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58BF9" w14:textId="77777777" w:rsidR="00195F7B" w:rsidRPr="00324880" w:rsidRDefault="00195F7B" w:rsidP="00195F7B">
      <w:pPr>
        <w:rPr>
          <w:rFonts w:asciiTheme="majorHAnsi" w:hAnsiTheme="majorHAnsi" w:cs="Arial"/>
          <w:noProof/>
        </w:rPr>
      </w:pPr>
    </w:p>
    <w:p w14:paraId="07B79153" w14:textId="218E8AF1" w:rsidR="00195F7B" w:rsidRPr="00324880" w:rsidRDefault="00195F7B" w:rsidP="00195F7B">
      <w:pPr>
        <w:jc w:val="right"/>
        <w:rPr>
          <w:rFonts w:asciiTheme="majorHAnsi" w:hAnsiTheme="majorHAnsi" w:cs="Arial"/>
          <w:b/>
        </w:rPr>
      </w:pPr>
    </w:p>
    <w:p w14:paraId="284EC3AB" w14:textId="77777777" w:rsidR="00195F7B" w:rsidRPr="00324880" w:rsidRDefault="00195F7B" w:rsidP="00195F7B">
      <w:pPr>
        <w:jc w:val="right"/>
        <w:rPr>
          <w:rFonts w:asciiTheme="majorHAnsi" w:hAnsiTheme="majorHAnsi" w:cs="Arial"/>
          <w:b/>
        </w:rPr>
      </w:pPr>
    </w:p>
    <w:p w14:paraId="70B53888" w14:textId="77777777" w:rsidR="00195F7B" w:rsidRPr="00324880" w:rsidRDefault="00195F7B" w:rsidP="00195F7B">
      <w:pPr>
        <w:rPr>
          <w:rFonts w:asciiTheme="majorHAnsi" w:hAnsiTheme="majorHAnsi" w:cs="Arial"/>
          <w:b/>
        </w:rPr>
      </w:pPr>
    </w:p>
    <w:p w14:paraId="7346A932" w14:textId="768F16B9" w:rsidR="00195F7B" w:rsidRDefault="00EF65FD" w:rsidP="00195F7B">
      <w:pPr>
        <w:rPr>
          <w:rFonts w:asciiTheme="majorHAnsi" w:hAnsiTheme="majorHAnsi" w:cs="Arial"/>
          <w:b/>
        </w:rPr>
      </w:pPr>
      <w:r w:rsidRPr="006669C8">
        <w:rPr>
          <w:rFonts w:ascii="Arial" w:hAnsi="Arial" w:cs="Arial"/>
          <w:b/>
          <w:noProof/>
          <w:lang w:eastAsia="en-GB"/>
        </w:rPr>
        <w:drawing>
          <wp:inline distT="0" distB="0" distL="0" distR="0" wp14:anchorId="680D474D" wp14:editId="304373D4">
            <wp:extent cx="1384300" cy="1797050"/>
            <wp:effectExtent l="0" t="0" r="6350" b="0"/>
            <wp:docPr id="2" name="Picture 2"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4300" cy="1797050"/>
                    </a:xfrm>
                    <a:prstGeom prst="rect">
                      <a:avLst/>
                    </a:prstGeom>
                    <a:noFill/>
                    <a:ln>
                      <a:noFill/>
                    </a:ln>
                  </pic:spPr>
                </pic:pic>
              </a:graphicData>
            </a:graphic>
          </wp:inline>
        </w:drawing>
      </w:r>
    </w:p>
    <w:p w14:paraId="6A679BFC" w14:textId="23D7F83A" w:rsidR="00D30F2B" w:rsidRDefault="00D30F2B" w:rsidP="00195F7B">
      <w:pPr>
        <w:rPr>
          <w:rFonts w:asciiTheme="majorHAnsi" w:hAnsiTheme="majorHAnsi" w:cs="Arial"/>
          <w:b/>
        </w:rPr>
      </w:pPr>
    </w:p>
    <w:p w14:paraId="2F5A8F34" w14:textId="40349854" w:rsidR="00D30F2B" w:rsidRDefault="00D30F2B" w:rsidP="00195F7B">
      <w:pPr>
        <w:rPr>
          <w:rFonts w:asciiTheme="majorHAnsi" w:hAnsiTheme="majorHAnsi" w:cs="Arial"/>
          <w:b/>
        </w:rPr>
      </w:pPr>
    </w:p>
    <w:p w14:paraId="3CC4B192" w14:textId="60DD0CD2" w:rsidR="00D30F2B" w:rsidRDefault="00D30F2B" w:rsidP="00195F7B">
      <w:pPr>
        <w:rPr>
          <w:rFonts w:asciiTheme="majorHAnsi" w:hAnsiTheme="majorHAnsi" w:cs="Arial"/>
          <w:b/>
        </w:rPr>
      </w:pPr>
    </w:p>
    <w:p w14:paraId="1B41CBE1" w14:textId="77777777" w:rsidR="00D30F2B" w:rsidRPr="00324880" w:rsidRDefault="00D30F2B" w:rsidP="00195F7B">
      <w:pPr>
        <w:rPr>
          <w:rFonts w:asciiTheme="majorHAnsi" w:hAnsiTheme="majorHAnsi" w:cs="Arial"/>
          <w:b/>
        </w:rPr>
      </w:pPr>
    </w:p>
    <w:p w14:paraId="78D5E3AA" w14:textId="77777777" w:rsidR="00195F7B" w:rsidRPr="00324880" w:rsidRDefault="00195F7B" w:rsidP="00195F7B">
      <w:pPr>
        <w:rPr>
          <w:rFonts w:asciiTheme="majorHAnsi" w:hAnsiTheme="majorHAnsi" w:cs="Arial"/>
          <w:b/>
        </w:rPr>
      </w:pPr>
    </w:p>
    <w:p w14:paraId="408BDE61" w14:textId="77777777" w:rsidR="00195F7B" w:rsidRPr="00D30F2B" w:rsidRDefault="00195F7B" w:rsidP="00195F7B">
      <w:pPr>
        <w:rPr>
          <w:rFonts w:asciiTheme="majorHAnsi" w:hAnsiTheme="majorHAnsi" w:cs="Arial"/>
          <w:b/>
          <w:sz w:val="36"/>
          <w:szCs w:val="36"/>
        </w:rPr>
      </w:pPr>
      <w:r w:rsidRPr="00D30F2B">
        <w:rPr>
          <w:rFonts w:asciiTheme="majorHAnsi" w:hAnsiTheme="majorHAnsi" w:cs="Arial"/>
          <w:b/>
          <w:sz w:val="36"/>
          <w:szCs w:val="36"/>
        </w:rPr>
        <w:t>Programme Specification</w:t>
      </w:r>
      <w:r w:rsidRPr="00D30F2B">
        <w:rPr>
          <w:rFonts w:asciiTheme="majorHAnsi" w:hAnsiTheme="majorHAnsi" w:cs="Arial"/>
          <w:b/>
          <w:sz w:val="36"/>
          <w:szCs w:val="36"/>
        </w:rPr>
        <w:fldChar w:fldCharType="begin"/>
      </w:r>
      <w:r w:rsidRPr="00D30F2B">
        <w:rPr>
          <w:rFonts w:asciiTheme="majorHAnsi" w:hAnsiTheme="majorHAnsi"/>
          <w:sz w:val="36"/>
          <w:szCs w:val="36"/>
        </w:rPr>
        <w:instrText xml:space="preserve"> XE "</w:instrText>
      </w:r>
      <w:r w:rsidRPr="00D30F2B">
        <w:rPr>
          <w:rFonts w:asciiTheme="majorHAnsi" w:hAnsiTheme="majorHAnsi" w:cs="Arial"/>
          <w:noProof/>
          <w:sz w:val="36"/>
          <w:szCs w:val="36"/>
        </w:rPr>
        <w:instrText>Programme Specification</w:instrText>
      </w:r>
      <w:r w:rsidRPr="00D30F2B">
        <w:rPr>
          <w:rFonts w:asciiTheme="majorHAnsi" w:hAnsiTheme="majorHAnsi"/>
          <w:sz w:val="36"/>
          <w:szCs w:val="36"/>
        </w:rPr>
        <w:instrText xml:space="preserve">" </w:instrText>
      </w:r>
      <w:r w:rsidRPr="00D30F2B">
        <w:rPr>
          <w:rFonts w:asciiTheme="majorHAnsi" w:hAnsiTheme="majorHAnsi" w:cs="Arial"/>
          <w:b/>
          <w:sz w:val="36"/>
          <w:szCs w:val="36"/>
        </w:rPr>
        <w:fldChar w:fldCharType="end"/>
      </w:r>
    </w:p>
    <w:p w14:paraId="50DEFF30" w14:textId="77777777" w:rsidR="00195F7B" w:rsidRPr="00324880" w:rsidRDefault="00195F7B" w:rsidP="00195F7B">
      <w:pPr>
        <w:rPr>
          <w:rFonts w:asciiTheme="majorHAnsi" w:hAnsiTheme="majorHAnsi" w:cs="Arial"/>
          <w:b/>
        </w:rPr>
      </w:pPr>
    </w:p>
    <w:p w14:paraId="15F0A703" w14:textId="77777777" w:rsidR="00195F7B" w:rsidRPr="00324880" w:rsidRDefault="00195F7B" w:rsidP="00195F7B">
      <w:pPr>
        <w:rPr>
          <w:rFonts w:asciiTheme="majorHAnsi" w:hAnsiTheme="majorHAnsi" w:cs="Arial"/>
          <w:b/>
        </w:rPr>
      </w:pPr>
    </w:p>
    <w:p w14:paraId="4C43D802" w14:textId="4A66E454" w:rsidR="00195F7B" w:rsidRDefault="00195F7B" w:rsidP="00D30F2B">
      <w:pPr>
        <w:ind w:left="3402" w:hanging="3402"/>
        <w:rPr>
          <w:rFonts w:asciiTheme="majorHAnsi" w:hAnsiTheme="majorHAnsi" w:cs="Arial"/>
          <w:b/>
        </w:rPr>
      </w:pPr>
      <w:r w:rsidRPr="00324880">
        <w:rPr>
          <w:rFonts w:asciiTheme="majorHAnsi" w:hAnsiTheme="majorHAnsi" w:cs="Arial"/>
          <w:b/>
        </w:rPr>
        <w:t>Title of Course:</w:t>
      </w:r>
      <w:r w:rsidR="00103AC9" w:rsidRPr="00324880">
        <w:rPr>
          <w:rFonts w:asciiTheme="majorHAnsi" w:hAnsiTheme="majorHAnsi" w:cs="Arial"/>
          <w:b/>
        </w:rPr>
        <w:t xml:space="preserve"> </w:t>
      </w:r>
      <w:r w:rsidR="00D30F2B">
        <w:rPr>
          <w:rFonts w:asciiTheme="majorHAnsi" w:hAnsiTheme="majorHAnsi" w:cs="Arial"/>
          <w:b/>
        </w:rPr>
        <w:tab/>
      </w:r>
      <w:r w:rsidR="00B739BC" w:rsidRPr="00324880">
        <w:rPr>
          <w:rFonts w:asciiTheme="majorHAnsi" w:hAnsiTheme="majorHAnsi" w:cs="Arial"/>
          <w:b/>
        </w:rPr>
        <w:t>Literature and Philosophy</w:t>
      </w:r>
    </w:p>
    <w:p w14:paraId="68524075" w14:textId="77777777" w:rsidR="001A640A" w:rsidRPr="00324880" w:rsidRDefault="001A640A" w:rsidP="00D30F2B">
      <w:pPr>
        <w:ind w:left="3402" w:hanging="3402"/>
        <w:rPr>
          <w:rFonts w:asciiTheme="majorHAnsi" w:hAnsiTheme="majorHAnsi" w:cs="Arial"/>
          <w:b/>
        </w:rPr>
      </w:pPr>
    </w:p>
    <w:p w14:paraId="61C2AE39" w14:textId="77777777" w:rsidR="00195F7B" w:rsidRPr="00324880" w:rsidRDefault="00195F7B" w:rsidP="00D30F2B">
      <w:pPr>
        <w:ind w:left="3402" w:hanging="3402"/>
        <w:rPr>
          <w:rFonts w:asciiTheme="majorHAnsi" w:hAnsiTheme="majorHAnsi" w:cs="Arial"/>
          <w:b/>
        </w:rPr>
      </w:pPr>
    </w:p>
    <w:p w14:paraId="04A2B753" w14:textId="26B3FBD5" w:rsidR="00195F7B" w:rsidRPr="00324880" w:rsidRDefault="00195F7B" w:rsidP="00D30F2B">
      <w:pPr>
        <w:ind w:left="3402" w:hanging="3402"/>
        <w:rPr>
          <w:rFonts w:asciiTheme="majorHAnsi" w:hAnsiTheme="majorHAnsi" w:cs="Arial"/>
          <w:b/>
        </w:rPr>
      </w:pPr>
      <w:r w:rsidRPr="00324880">
        <w:rPr>
          <w:rFonts w:asciiTheme="majorHAnsi" w:hAnsiTheme="majorHAnsi" w:cs="Arial"/>
          <w:b/>
        </w:rPr>
        <w:t>Date Specification Produced:</w:t>
      </w:r>
      <w:r w:rsidR="00B739BC" w:rsidRPr="00324880">
        <w:rPr>
          <w:rFonts w:asciiTheme="majorHAnsi" w:hAnsiTheme="majorHAnsi" w:cs="Arial"/>
          <w:b/>
        </w:rPr>
        <w:t xml:space="preserve"> </w:t>
      </w:r>
      <w:r w:rsidR="00D30F2B">
        <w:rPr>
          <w:rFonts w:asciiTheme="majorHAnsi" w:hAnsiTheme="majorHAnsi" w:cs="Arial"/>
          <w:b/>
        </w:rPr>
        <w:tab/>
      </w:r>
      <w:r w:rsidR="00B739BC" w:rsidRPr="00324880">
        <w:rPr>
          <w:rFonts w:asciiTheme="majorHAnsi" w:hAnsiTheme="majorHAnsi" w:cs="Arial"/>
          <w:b/>
        </w:rPr>
        <w:t>January 2017</w:t>
      </w:r>
    </w:p>
    <w:p w14:paraId="715F8CDE" w14:textId="77777777" w:rsidR="00195F7B" w:rsidRPr="00324880" w:rsidRDefault="00195F7B" w:rsidP="00D30F2B">
      <w:pPr>
        <w:ind w:left="3402" w:hanging="3402"/>
        <w:rPr>
          <w:rFonts w:asciiTheme="majorHAnsi" w:hAnsiTheme="majorHAnsi" w:cs="Arial"/>
          <w:b/>
        </w:rPr>
      </w:pPr>
    </w:p>
    <w:p w14:paraId="79AC16CF" w14:textId="15950533" w:rsidR="00195F7B" w:rsidRPr="00324880" w:rsidRDefault="00195F7B" w:rsidP="00D30F2B">
      <w:pPr>
        <w:ind w:left="3402" w:hanging="3402"/>
        <w:rPr>
          <w:rFonts w:asciiTheme="majorHAnsi" w:hAnsiTheme="majorHAnsi" w:cs="Arial"/>
          <w:b/>
        </w:rPr>
      </w:pPr>
      <w:r w:rsidRPr="00324880">
        <w:rPr>
          <w:rFonts w:asciiTheme="majorHAnsi" w:hAnsiTheme="majorHAnsi" w:cs="Arial"/>
          <w:b/>
        </w:rPr>
        <w:t>Date Specification Last Revised:</w:t>
      </w:r>
      <w:r w:rsidR="00B739BC" w:rsidRPr="00324880">
        <w:rPr>
          <w:rFonts w:asciiTheme="majorHAnsi" w:hAnsiTheme="majorHAnsi" w:cs="Arial"/>
          <w:b/>
        </w:rPr>
        <w:t xml:space="preserve"> </w:t>
      </w:r>
      <w:r w:rsidR="00D30F2B">
        <w:rPr>
          <w:rFonts w:asciiTheme="majorHAnsi" w:hAnsiTheme="majorHAnsi" w:cs="Arial"/>
          <w:b/>
        </w:rPr>
        <w:tab/>
        <w:t>August 2018</w:t>
      </w:r>
    </w:p>
    <w:p w14:paraId="59F3EE45" w14:textId="77777777" w:rsidR="00195F7B" w:rsidRPr="00324880" w:rsidRDefault="00195F7B" w:rsidP="00195F7B">
      <w:pPr>
        <w:rPr>
          <w:rFonts w:asciiTheme="majorHAnsi" w:hAnsiTheme="majorHAnsi" w:cs="Arial"/>
          <w:b/>
        </w:rPr>
      </w:pPr>
    </w:p>
    <w:p w14:paraId="7E08BCA2" w14:textId="77777777" w:rsidR="00195F7B" w:rsidRPr="00324880" w:rsidRDefault="00195F7B" w:rsidP="00195F7B">
      <w:pPr>
        <w:rPr>
          <w:rFonts w:asciiTheme="majorHAnsi" w:hAnsiTheme="majorHAnsi" w:cs="Arial"/>
          <w:b/>
        </w:rPr>
      </w:pPr>
    </w:p>
    <w:p w14:paraId="30397E73" w14:textId="77777777" w:rsidR="00195F7B" w:rsidRPr="00324880" w:rsidRDefault="00195F7B" w:rsidP="00195F7B">
      <w:pPr>
        <w:rPr>
          <w:rFonts w:asciiTheme="majorHAnsi" w:hAnsiTheme="majorHAnsi" w:cs="Arial"/>
          <w:b/>
        </w:rPr>
      </w:pPr>
    </w:p>
    <w:p w14:paraId="3C6898EF" w14:textId="4CEA61E4" w:rsidR="00195F7B" w:rsidRPr="00324880" w:rsidRDefault="00195F7B" w:rsidP="00195F7B">
      <w:pPr>
        <w:jc w:val="both"/>
        <w:rPr>
          <w:rFonts w:asciiTheme="majorHAnsi" w:hAnsiTheme="majorHAnsi" w:cs="Arial"/>
        </w:rPr>
      </w:pPr>
    </w:p>
    <w:p w14:paraId="13BFE31E" w14:textId="77777777" w:rsidR="00195F7B" w:rsidRPr="00324880" w:rsidRDefault="00195F7B" w:rsidP="00195F7B">
      <w:pPr>
        <w:jc w:val="both"/>
        <w:rPr>
          <w:rFonts w:asciiTheme="majorHAnsi" w:hAnsiTheme="majorHAnsi" w:cs="Arial"/>
        </w:rPr>
      </w:pPr>
    </w:p>
    <w:p w14:paraId="4378A4A7" w14:textId="77777777" w:rsidR="00195F7B" w:rsidRPr="00324880" w:rsidRDefault="00195F7B" w:rsidP="00195F7B">
      <w:pPr>
        <w:jc w:val="both"/>
        <w:rPr>
          <w:rFonts w:asciiTheme="majorHAnsi" w:hAnsiTheme="majorHAnsi" w:cs="Arial"/>
        </w:rPr>
      </w:pPr>
    </w:p>
    <w:p w14:paraId="065181B3" w14:textId="77777777" w:rsidR="00195F7B" w:rsidRPr="00324880" w:rsidRDefault="00195F7B" w:rsidP="00195F7B">
      <w:pPr>
        <w:jc w:val="both"/>
        <w:rPr>
          <w:rFonts w:asciiTheme="majorHAnsi" w:hAnsiTheme="majorHAnsi" w:cs="Arial"/>
        </w:rPr>
      </w:pPr>
    </w:p>
    <w:p w14:paraId="7FE95A22" w14:textId="77777777" w:rsidR="00195F7B" w:rsidRPr="00324880" w:rsidRDefault="00195F7B" w:rsidP="00195F7B">
      <w:pPr>
        <w:jc w:val="both"/>
        <w:rPr>
          <w:rFonts w:asciiTheme="majorHAnsi" w:hAnsiTheme="majorHAnsi" w:cs="Arial"/>
        </w:rPr>
      </w:pPr>
    </w:p>
    <w:p w14:paraId="3633CDB4" w14:textId="77777777" w:rsidR="00195F7B" w:rsidRPr="00324880" w:rsidRDefault="00195F7B" w:rsidP="00195F7B">
      <w:pPr>
        <w:jc w:val="both"/>
        <w:rPr>
          <w:rFonts w:asciiTheme="majorHAnsi" w:hAnsiTheme="majorHAnsi" w:cs="Arial"/>
        </w:rPr>
      </w:pPr>
    </w:p>
    <w:p w14:paraId="054B39AF" w14:textId="77777777" w:rsidR="00D30F2B" w:rsidRDefault="00D30F2B">
      <w:pPr>
        <w:rPr>
          <w:rFonts w:asciiTheme="majorHAnsi" w:hAnsiTheme="majorHAnsi" w:cs="Arial"/>
        </w:rPr>
      </w:pPr>
      <w:r>
        <w:rPr>
          <w:rFonts w:asciiTheme="majorHAnsi" w:hAnsiTheme="majorHAnsi" w:cs="Arial"/>
        </w:rPr>
        <w:br w:type="page"/>
      </w:r>
    </w:p>
    <w:p w14:paraId="4CC5D860" w14:textId="77777777" w:rsidR="00D30F2B" w:rsidRPr="006C238B" w:rsidRDefault="00D30F2B" w:rsidP="00D30F2B">
      <w:pPr>
        <w:rPr>
          <w:rFonts w:cs="Arial"/>
          <w:szCs w:val="24"/>
        </w:rPr>
      </w:pPr>
      <w:r w:rsidRPr="006C238B">
        <w:rPr>
          <w:rFonts w:cs="Arial"/>
          <w:szCs w:val="24"/>
        </w:rPr>
        <w:lastRenderedPageBreak/>
        <w:t>This Programme Specification</w:t>
      </w:r>
      <w:r w:rsidRPr="006C238B">
        <w:rPr>
          <w:rFonts w:cs="Arial"/>
          <w:szCs w:val="24"/>
        </w:rPr>
        <w:fldChar w:fldCharType="begin"/>
      </w:r>
      <w:r w:rsidRPr="006C238B">
        <w:instrText xml:space="preserve"> XE "</w:instrText>
      </w:r>
      <w:r w:rsidRPr="006C238B">
        <w:rPr>
          <w:rFonts w:cs="Arial"/>
          <w:noProof/>
          <w:szCs w:val="24"/>
        </w:rPr>
        <w:instrText>Programme Specification</w:instrText>
      </w:r>
      <w:r w:rsidRPr="006C238B">
        <w:instrText xml:space="preserve">" </w:instrText>
      </w:r>
      <w:r w:rsidRPr="006C238B">
        <w:rPr>
          <w:rFonts w:cs="Arial"/>
          <w:szCs w:val="24"/>
        </w:rPr>
        <w:fldChar w:fldCharType="end"/>
      </w:r>
      <w:r w:rsidRPr="006C238B">
        <w:rPr>
          <w:rFonts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558C482E" w14:textId="77777777" w:rsidR="00D30F2B" w:rsidRDefault="00D30F2B" w:rsidP="00195F7B">
      <w:pPr>
        <w:rPr>
          <w:rFonts w:asciiTheme="majorHAnsi" w:hAnsiTheme="majorHAnsi" w:cs="Arial"/>
        </w:rPr>
        <w:sectPr w:rsidR="00D30F2B" w:rsidSect="00D27AE4">
          <w:headerReference w:type="default" r:id="rId13"/>
          <w:footerReference w:type="default" r:id="rId14"/>
          <w:pgSz w:w="11906" w:h="16838"/>
          <w:pgMar w:top="1440" w:right="1440" w:bottom="1440" w:left="1440" w:header="708" w:footer="708" w:gutter="0"/>
          <w:cols w:space="708"/>
          <w:docGrid w:linePitch="360"/>
        </w:sectPr>
      </w:pPr>
    </w:p>
    <w:p w14:paraId="6F44B2C7" w14:textId="01B9DD0A" w:rsidR="00195F7B" w:rsidRPr="00324880" w:rsidRDefault="00195F7B" w:rsidP="00195F7B">
      <w:pPr>
        <w:rPr>
          <w:rFonts w:asciiTheme="majorHAnsi" w:hAnsiTheme="majorHAnsi" w:cs="Arial"/>
          <w:b/>
        </w:rPr>
      </w:pPr>
      <w:r w:rsidRPr="00324880">
        <w:rPr>
          <w:rFonts w:asciiTheme="majorHAnsi" w:hAnsiTheme="majorHAnsi" w:cs="Arial"/>
          <w:b/>
        </w:rPr>
        <w:lastRenderedPageBreak/>
        <w:t>SECTION 1:</w:t>
      </w:r>
      <w:r w:rsidRPr="00324880">
        <w:rPr>
          <w:rFonts w:asciiTheme="majorHAnsi" w:hAnsiTheme="majorHAnsi" w:cs="Arial"/>
          <w:b/>
        </w:rPr>
        <w:tab/>
        <w:t>GENERAL INFORMATION</w:t>
      </w:r>
    </w:p>
    <w:p w14:paraId="398B7454" w14:textId="77777777" w:rsidR="009F53D3" w:rsidRPr="00324880" w:rsidRDefault="009F53D3" w:rsidP="00195F7B">
      <w:pPr>
        <w:rPr>
          <w:rFonts w:asciiTheme="majorHAnsi" w:hAnsiTheme="majorHAnsi" w:cs="Arial"/>
          <w:b/>
        </w:rPr>
      </w:pPr>
    </w:p>
    <w:tbl>
      <w:tblPr>
        <w:tblW w:w="0" w:type="auto"/>
        <w:tblLook w:val="04A0" w:firstRow="1" w:lastRow="0" w:firstColumn="1" w:lastColumn="0" w:noHBand="0" w:noVBand="1"/>
      </w:tblPr>
      <w:tblGrid>
        <w:gridCol w:w="3227"/>
        <w:gridCol w:w="5306"/>
      </w:tblGrid>
      <w:tr w:rsidR="00195F7B" w:rsidRPr="00324880" w14:paraId="74E58FC2" w14:textId="77777777" w:rsidTr="00495BDC">
        <w:tc>
          <w:tcPr>
            <w:tcW w:w="3227" w:type="dxa"/>
          </w:tcPr>
          <w:p w14:paraId="35FA940E" w14:textId="77777777" w:rsidR="00195F7B" w:rsidRPr="00324880" w:rsidRDefault="00195F7B" w:rsidP="00BA216C">
            <w:pPr>
              <w:rPr>
                <w:rFonts w:asciiTheme="majorHAnsi" w:hAnsiTheme="majorHAnsi" w:cs="Arial"/>
                <w:b/>
              </w:rPr>
            </w:pPr>
            <w:r w:rsidRPr="00324880">
              <w:rPr>
                <w:rFonts w:asciiTheme="majorHAnsi" w:hAnsiTheme="majorHAnsi" w:cs="Arial"/>
                <w:b/>
              </w:rPr>
              <w:t>Title:</w:t>
            </w:r>
          </w:p>
        </w:tc>
        <w:tc>
          <w:tcPr>
            <w:tcW w:w="5306" w:type="dxa"/>
          </w:tcPr>
          <w:p w14:paraId="2E577A71" w14:textId="6D011904" w:rsidR="00195F7B" w:rsidRDefault="00D30F2B" w:rsidP="00BA216C">
            <w:pPr>
              <w:rPr>
                <w:rFonts w:asciiTheme="majorHAnsi" w:hAnsiTheme="majorHAnsi" w:cs="Arial"/>
              </w:rPr>
            </w:pPr>
            <w:r>
              <w:rPr>
                <w:rFonts w:asciiTheme="majorHAnsi" w:hAnsiTheme="majorHAnsi" w:cs="Arial"/>
              </w:rPr>
              <w:t>MA Literature and Philosophy</w:t>
            </w:r>
          </w:p>
          <w:p w14:paraId="690EB93F" w14:textId="022DB3CD" w:rsidR="00D30F2B" w:rsidRPr="00324880" w:rsidRDefault="00D30F2B" w:rsidP="00BA216C">
            <w:pPr>
              <w:rPr>
                <w:rFonts w:asciiTheme="majorHAnsi" w:hAnsiTheme="majorHAnsi" w:cs="Arial"/>
              </w:rPr>
            </w:pPr>
          </w:p>
        </w:tc>
      </w:tr>
      <w:tr w:rsidR="00195F7B" w:rsidRPr="00324880" w14:paraId="34C97484" w14:textId="77777777" w:rsidTr="00495BDC">
        <w:tc>
          <w:tcPr>
            <w:tcW w:w="3227" w:type="dxa"/>
          </w:tcPr>
          <w:p w14:paraId="25C8F891" w14:textId="77777777" w:rsidR="00195F7B" w:rsidRPr="00324880" w:rsidRDefault="00195F7B" w:rsidP="00BA216C">
            <w:pPr>
              <w:rPr>
                <w:rFonts w:asciiTheme="majorHAnsi" w:hAnsiTheme="majorHAnsi" w:cs="Arial"/>
                <w:b/>
              </w:rPr>
            </w:pPr>
            <w:r w:rsidRPr="00324880">
              <w:rPr>
                <w:rFonts w:asciiTheme="majorHAnsi" w:hAnsiTheme="majorHAnsi" w:cs="Arial"/>
                <w:b/>
              </w:rPr>
              <w:t>Awarding Institution:</w:t>
            </w:r>
          </w:p>
          <w:p w14:paraId="29F4AC84" w14:textId="77777777" w:rsidR="00195F7B" w:rsidRPr="00324880" w:rsidRDefault="00195F7B" w:rsidP="00BA216C">
            <w:pPr>
              <w:rPr>
                <w:rFonts w:asciiTheme="majorHAnsi" w:hAnsiTheme="majorHAnsi" w:cs="Arial"/>
                <w:b/>
              </w:rPr>
            </w:pPr>
          </w:p>
        </w:tc>
        <w:tc>
          <w:tcPr>
            <w:tcW w:w="5306" w:type="dxa"/>
          </w:tcPr>
          <w:p w14:paraId="2A8B15A0" w14:textId="77777777" w:rsidR="00195F7B" w:rsidRPr="00324880" w:rsidRDefault="00195F7B" w:rsidP="00BA216C">
            <w:pPr>
              <w:rPr>
                <w:rFonts w:asciiTheme="majorHAnsi" w:hAnsiTheme="majorHAnsi" w:cs="Arial"/>
              </w:rPr>
            </w:pPr>
            <w:r w:rsidRPr="00324880">
              <w:rPr>
                <w:rFonts w:asciiTheme="majorHAnsi" w:hAnsiTheme="majorHAnsi" w:cs="Arial"/>
              </w:rPr>
              <w:t>Kingston University</w:t>
            </w:r>
          </w:p>
        </w:tc>
      </w:tr>
      <w:tr w:rsidR="00195F7B" w:rsidRPr="00324880" w14:paraId="61772122" w14:textId="77777777" w:rsidTr="00495BDC">
        <w:tc>
          <w:tcPr>
            <w:tcW w:w="3227" w:type="dxa"/>
          </w:tcPr>
          <w:p w14:paraId="2F87BA2E" w14:textId="77777777" w:rsidR="00195F7B" w:rsidRPr="00324880" w:rsidRDefault="00195F7B" w:rsidP="00BA216C">
            <w:pPr>
              <w:rPr>
                <w:rFonts w:asciiTheme="majorHAnsi" w:hAnsiTheme="majorHAnsi" w:cs="Arial"/>
                <w:b/>
              </w:rPr>
            </w:pPr>
            <w:r w:rsidRPr="00324880">
              <w:rPr>
                <w:rFonts w:asciiTheme="majorHAnsi" w:hAnsiTheme="majorHAnsi" w:cs="Arial"/>
                <w:b/>
              </w:rPr>
              <w:t>Teaching Institution:</w:t>
            </w:r>
          </w:p>
          <w:p w14:paraId="04FE4278" w14:textId="77777777" w:rsidR="00195F7B" w:rsidRPr="00324880" w:rsidRDefault="00195F7B" w:rsidP="00BA216C">
            <w:pPr>
              <w:rPr>
                <w:rFonts w:asciiTheme="majorHAnsi" w:hAnsiTheme="majorHAnsi" w:cs="Arial"/>
                <w:b/>
              </w:rPr>
            </w:pPr>
          </w:p>
        </w:tc>
        <w:tc>
          <w:tcPr>
            <w:tcW w:w="5306" w:type="dxa"/>
          </w:tcPr>
          <w:p w14:paraId="29489B36" w14:textId="77777777" w:rsidR="009F53D3" w:rsidRPr="00324880" w:rsidRDefault="009D0DE8" w:rsidP="009D0DE8">
            <w:pPr>
              <w:rPr>
                <w:rFonts w:asciiTheme="majorHAnsi" w:hAnsiTheme="majorHAnsi" w:cs="Arial"/>
              </w:rPr>
            </w:pPr>
            <w:r w:rsidRPr="00324880">
              <w:rPr>
                <w:rFonts w:asciiTheme="majorHAnsi" w:hAnsiTheme="majorHAnsi" w:cs="Arial"/>
              </w:rPr>
              <w:t>Kingston University</w:t>
            </w:r>
          </w:p>
        </w:tc>
      </w:tr>
      <w:tr w:rsidR="00195F7B" w:rsidRPr="00324880" w14:paraId="1C1F58FB" w14:textId="77777777" w:rsidTr="00495BDC">
        <w:tc>
          <w:tcPr>
            <w:tcW w:w="3227" w:type="dxa"/>
          </w:tcPr>
          <w:p w14:paraId="323F103C" w14:textId="77777777" w:rsidR="00195F7B" w:rsidRPr="00324880" w:rsidRDefault="00195F7B" w:rsidP="00BA216C">
            <w:pPr>
              <w:rPr>
                <w:rFonts w:asciiTheme="majorHAnsi" w:hAnsiTheme="majorHAnsi" w:cs="Arial"/>
                <w:b/>
              </w:rPr>
            </w:pPr>
            <w:r w:rsidRPr="00324880">
              <w:rPr>
                <w:rFonts w:asciiTheme="majorHAnsi" w:hAnsiTheme="majorHAnsi" w:cs="Arial"/>
                <w:b/>
              </w:rPr>
              <w:t>Location:</w:t>
            </w:r>
          </w:p>
        </w:tc>
        <w:tc>
          <w:tcPr>
            <w:tcW w:w="5306" w:type="dxa"/>
          </w:tcPr>
          <w:p w14:paraId="385EA371" w14:textId="77777777" w:rsidR="00195F7B" w:rsidRPr="00324880" w:rsidRDefault="009D0DE8" w:rsidP="009D0DE8">
            <w:pPr>
              <w:rPr>
                <w:rFonts w:asciiTheme="majorHAnsi" w:hAnsiTheme="majorHAnsi" w:cs="Arial"/>
                <w:i/>
                <w:color w:val="FF0000"/>
              </w:rPr>
            </w:pPr>
            <w:r w:rsidRPr="00324880">
              <w:rPr>
                <w:rFonts w:asciiTheme="majorHAnsi" w:hAnsiTheme="majorHAnsi" w:cs="Arial"/>
              </w:rPr>
              <w:t>Kingston University</w:t>
            </w:r>
            <w:r w:rsidRPr="00324880">
              <w:rPr>
                <w:rFonts w:asciiTheme="majorHAnsi" w:hAnsiTheme="majorHAnsi" w:cs="Arial"/>
                <w:i/>
              </w:rPr>
              <w:t xml:space="preserve">: </w:t>
            </w:r>
            <w:r w:rsidRPr="00324880">
              <w:rPr>
                <w:rFonts w:asciiTheme="majorHAnsi" w:hAnsiTheme="majorHAnsi" w:cs="Arial"/>
              </w:rPr>
              <w:t>Penrhyn Road</w:t>
            </w:r>
          </w:p>
          <w:p w14:paraId="21B0F122" w14:textId="77777777" w:rsidR="009D0DE8" w:rsidRPr="00324880" w:rsidRDefault="009D0DE8" w:rsidP="009D0DE8">
            <w:pPr>
              <w:rPr>
                <w:rFonts w:asciiTheme="majorHAnsi" w:hAnsiTheme="majorHAnsi" w:cs="Arial"/>
                <w:color w:val="FF0000"/>
              </w:rPr>
            </w:pPr>
          </w:p>
        </w:tc>
      </w:tr>
      <w:tr w:rsidR="00195F7B" w:rsidRPr="00324880" w14:paraId="246DAE63" w14:textId="77777777" w:rsidTr="00495BDC">
        <w:tc>
          <w:tcPr>
            <w:tcW w:w="3227" w:type="dxa"/>
          </w:tcPr>
          <w:p w14:paraId="79A54E6D" w14:textId="77777777" w:rsidR="00195F7B" w:rsidRPr="00324880" w:rsidRDefault="00195F7B" w:rsidP="00BA216C">
            <w:pPr>
              <w:rPr>
                <w:rFonts w:asciiTheme="majorHAnsi" w:hAnsiTheme="majorHAnsi" w:cs="Arial"/>
                <w:b/>
              </w:rPr>
            </w:pPr>
            <w:r w:rsidRPr="00324880">
              <w:rPr>
                <w:rFonts w:asciiTheme="majorHAnsi" w:hAnsiTheme="majorHAnsi" w:cs="Arial"/>
                <w:b/>
              </w:rPr>
              <w:t>Programme Accredited by:</w:t>
            </w:r>
          </w:p>
          <w:p w14:paraId="55BEA31B" w14:textId="77777777" w:rsidR="00195F7B" w:rsidRPr="00324880" w:rsidRDefault="00195F7B" w:rsidP="00BA216C">
            <w:pPr>
              <w:rPr>
                <w:rFonts w:asciiTheme="majorHAnsi" w:hAnsiTheme="majorHAnsi" w:cs="Arial"/>
                <w:b/>
              </w:rPr>
            </w:pPr>
          </w:p>
        </w:tc>
        <w:tc>
          <w:tcPr>
            <w:tcW w:w="5306" w:type="dxa"/>
          </w:tcPr>
          <w:p w14:paraId="0D84383A" w14:textId="77777777" w:rsidR="00195F7B" w:rsidRPr="00324880" w:rsidRDefault="009D0DE8" w:rsidP="00BA216C">
            <w:pPr>
              <w:rPr>
                <w:rFonts w:asciiTheme="majorHAnsi" w:hAnsiTheme="majorHAnsi" w:cs="Arial"/>
              </w:rPr>
            </w:pPr>
            <w:r w:rsidRPr="00324880">
              <w:rPr>
                <w:rFonts w:asciiTheme="majorHAnsi" w:hAnsiTheme="majorHAnsi" w:cs="Arial"/>
              </w:rPr>
              <w:t>Kingston University</w:t>
            </w:r>
          </w:p>
        </w:tc>
      </w:tr>
    </w:tbl>
    <w:p w14:paraId="1EC7D0FA" w14:textId="77777777" w:rsidR="00195F7B" w:rsidRPr="00324880" w:rsidRDefault="00195F7B" w:rsidP="00195F7B">
      <w:pPr>
        <w:rPr>
          <w:rFonts w:asciiTheme="majorHAnsi" w:hAnsiTheme="majorHAnsi" w:cs="Arial"/>
          <w:b/>
        </w:rPr>
      </w:pPr>
    </w:p>
    <w:p w14:paraId="72A8C575" w14:textId="77777777" w:rsidR="00195F7B" w:rsidRPr="00324880" w:rsidRDefault="00195F7B" w:rsidP="00195F7B">
      <w:pPr>
        <w:rPr>
          <w:rFonts w:asciiTheme="majorHAnsi" w:hAnsiTheme="majorHAnsi" w:cs="Arial"/>
          <w:b/>
        </w:rPr>
      </w:pPr>
      <w:r w:rsidRPr="00324880">
        <w:rPr>
          <w:rFonts w:asciiTheme="majorHAnsi" w:hAnsiTheme="majorHAnsi" w:cs="Arial"/>
          <w:b/>
        </w:rPr>
        <w:t>SECTION2: THE PROGRAMME</w:t>
      </w:r>
    </w:p>
    <w:p w14:paraId="4FAC1403" w14:textId="77777777" w:rsidR="00195F7B" w:rsidRPr="00324880" w:rsidRDefault="00195F7B" w:rsidP="00195F7B">
      <w:pPr>
        <w:rPr>
          <w:rFonts w:asciiTheme="majorHAnsi" w:hAnsiTheme="majorHAnsi" w:cs="Arial"/>
          <w:b/>
        </w:rPr>
      </w:pPr>
    </w:p>
    <w:p w14:paraId="17889055" w14:textId="77777777" w:rsidR="00195F7B" w:rsidRPr="00324880" w:rsidRDefault="00195F7B" w:rsidP="00410BEE">
      <w:pPr>
        <w:pStyle w:val="ListParagraph"/>
        <w:numPr>
          <w:ilvl w:val="0"/>
          <w:numId w:val="3"/>
        </w:numPr>
        <w:autoSpaceDE/>
        <w:autoSpaceDN/>
        <w:contextualSpacing/>
        <w:rPr>
          <w:rFonts w:asciiTheme="majorHAnsi" w:hAnsiTheme="majorHAnsi" w:cs="Arial"/>
        </w:rPr>
      </w:pPr>
      <w:r w:rsidRPr="00324880">
        <w:rPr>
          <w:rFonts w:asciiTheme="majorHAnsi" w:hAnsiTheme="majorHAnsi" w:cs="Arial"/>
          <w:b/>
        </w:rPr>
        <w:t>Programme Introduction</w:t>
      </w:r>
    </w:p>
    <w:p w14:paraId="6D15CD2A" w14:textId="77777777" w:rsidR="00D22398" w:rsidRPr="00324880" w:rsidRDefault="00D22398" w:rsidP="00D22398">
      <w:pPr>
        <w:pStyle w:val="ListParagraph"/>
        <w:autoSpaceDE/>
        <w:autoSpaceDN/>
        <w:ind w:left="360"/>
        <w:contextualSpacing/>
        <w:rPr>
          <w:rFonts w:asciiTheme="majorHAnsi" w:hAnsiTheme="majorHAnsi" w:cs="Arial"/>
          <w:b/>
        </w:rPr>
      </w:pPr>
    </w:p>
    <w:p w14:paraId="18C931B9" w14:textId="06FA378F" w:rsidR="00DF0F30" w:rsidRPr="00324880" w:rsidRDefault="00B739BC" w:rsidP="00DF0F30">
      <w:pPr>
        <w:rPr>
          <w:rFonts w:asciiTheme="majorHAnsi" w:hAnsiTheme="majorHAnsi"/>
        </w:rPr>
      </w:pPr>
      <w:r w:rsidRPr="00324880">
        <w:rPr>
          <w:rFonts w:asciiTheme="majorHAnsi" w:eastAsia="MS Mincho" w:hAnsiTheme="majorHAnsi" w:cs="Arial"/>
          <w:lang w:val="en-US"/>
        </w:rPr>
        <w:t>Literature and Philosophy is a distinctive and innovative</w:t>
      </w:r>
      <w:r w:rsidR="00D22398" w:rsidRPr="00324880">
        <w:rPr>
          <w:rFonts w:asciiTheme="majorHAnsi" w:eastAsia="MS Mincho" w:hAnsiTheme="majorHAnsi" w:cs="Arial"/>
          <w:lang w:val="en-US"/>
        </w:rPr>
        <w:t xml:space="preserve"> interdisciplinary MA, designed to </w:t>
      </w:r>
      <w:r w:rsidRPr="00324880">
        <w:rPr>
          <w:rFonts w:asciiTheme="majorHAnsi" w:eastAsia="MS Mincho" w:hAnsiTheme="majorHAnsi" w:cs="Arial"/>
          <w:lang w:val="en-US"/>
        </w:rPr>
        <w:t>offer students the opportunity to combine study in two closely related cognate fields, drawing upon the expertise and research strengths of scholars at Kingston University in each of these disciplines.</w:t>
      </w:r>
      <w:r w:rsidR="00DF0F30" w:rsidRPr="00324880">
        <w:rPr>
          <w:rFonts w:asciiTheme="majorHAnsi" w:eastAsia="MS Mincho" w:hAnsiTheme="majorHAnsi" w:cs="Arial"/>
          <w:lang w:val="en-US"/>
        </w:rPr>
        <w:t xml:space="preserve"> </w:t>
      </w:r>
      <w:r w:rsidR="00325173" w:rsidRPr="00324880">
        <w:rPr>
          <w:rFonts w:asciiTheme="majorHAnsi" w:eastAsia="MS Mincho" w:hAnsiTheme="majorHAnsi" w:cs="Arial"/>
          <w:lang w:val="en-US"/>
        </w:rPr>
        <w:t xml:space="preserve">Both English Literature and Philosophy at Kingston are thriving and research-active areas of study, and the degree offers students access to this strong disciplinary expertise. </w:t>
      </w:r>
      <w:r w:rsidR="002B718D">
        <w:rPr>
          <w:rFonts w:asciiTheme="majorHAnsi" w:eastAsia="MS Mincho" w:hAnsiTheme="majorHAnsi" w:cs="Arial"/>
          <w:lang w:val="en-US"/>
        </w:rPr>
        <w:t>In addition, i</w:t>
      </w:r>
      <w:r w:rsidR="00667A99" w:rsidRPr="00324880">
        <w:rPr>
          <w:rFonts w:asciiTheme="majorHAnsi" w:eastAsia="MS Mincho" w:hAnsiTheme="majorHAnsi" w:cs="Arial"/>
          <w:lang w:val="en-US"/>
        </w:rPr>
        <w:t xml:space="preserve">t uniquely offers students access to staff with specialisms that exist on the borders between these disciplines, through </w:t>
      </w:r>
      <w:r w:rsidR="00667A99" w:rsidRPr="00324880">
        <w:rPr>
          <w:rFonts w:asciiTheme="majorHAnsi" w:hAnsiTheme="majorHAnsi"/>
        </w:rPr>
        <w:t>m</w:t>
      </w:r>
      <w:r w:rsidR="00325173" w:rsidRPr="00324880">
        <w:rPr>
          <w:rFonts w:asciiTheme="majorHAnsi" w:hAnsiTheme="majorHAnsi"/>
        </w:rPr>
        <w:t xml:space="preserve">embers of the English department </w:t>
      </w:r>
      <w:r w:rsidR="00667A99" w:rsidRPr="00324880">
        <w:rPr>
          <w:rFonts w:asciiTheme="majorHAnsi" w:hAnsiTheme="majorHAnsi"/>
        </w:rPr>
        <w:t xml:space="preserve">who </w:t>
      </w:r>
      <w:r w:rsidR="00325173" w:rsidRPr="00324880">
        <w:rPr>
          <w:rFonts w:asciiTheme="majorHAnsi" w:hAnsiTheme="majorHAnsi"/>
        </w:rPr>
        <w:t>have published widely on literature and</w:t>
      </w:r>
      <w:r w:rsidR="00325173" w:rsidRPr="00324880">
        <w:rPr>
          <w:rFonts w:asciiTheme="majorHAnsi" w:hAnsiTheme="majorHAnsi"/>
          <w:i/>
        </w:rPr>
        <w:t xml:space="preserve"> </w:t>
      </w:r>
      <w:r w:rsidR="00325173" w:rsidRPr="00324880">
        <w:rPr>
          <w:rFonts w:asciiTheme="majorHAnsi" w:hAnsiTheme="majorHAnsi"/>
        </w:rPr>
        <w:t>continental philosophy with an emphasis on deconstruction, French thought, critical theo</w:t>
      </w:r>
      <w:r w:rsidR="00667A99" w:rsidRPr="00324880">
        <w:rPr>
          <w:rFonts w:asciiTheme="majorHAnsi" w:hAnsiTheme="majorHAnsi"/>
        </w:rPr>
        <w:t>ry and post-analytic philosophy, and work in CRMEP centred upon philosophers for whom literature has played an important role or where the work itself is on the border between literature and philosophy, with emphases on contemporary feminist and continental thought, modern continental thought, as well as critical theory and deconstruction. Through this expertise</w:t>
      </w:r>
      <w:r w:rsidR="00DF0F30" w:rsidRPr="00324880">
        <w:rPr>
          <w:rFonts w:asciiTheme="majorHAnsi" w:eastAsia="MS Mincho" w:hAnsiTheme="majorHAnsi" w:cs="Arial"/>
          <w:lang w:val="en-US"/>
        </w:rPr>
        <w:t>, the cour</w:t>
      </w:r>
      <w:r w:rsidR="002B718D">
        <w:rPr>
          <w:rFonts w:asciiTheme="majorHAnsi" w:eastAsia="MS Mincho" w:hAnsiTheme="majorHAnsi" w:cs="Arial"/>
          <w:lang w:val="en-US"/>
        </w:rPr>
        <w:t xml:space="preserve">se directs students to </w:t>
      </w:r>
      <w:r w:rsidR="00DF0F30" w:rsidRPr="00324880">
        <w:rPr>
          <w:rFonts w:asciiTheme="majorHAnsi" w:eastAsia="MS Mincho" w:hAnsiTheme="majorHAnsi" w:cs="Arial"/>
          <w:lang w:val="en-US"/>
        </w:rPr>
        <w:t xml:space="preserve">make connections between disciplines, while at the same time giving them opportunities to build strong subject knowledge. </w:t>
      </w:r>
    </w:p>
    <w:p w14:paraId="79854AB0" w14:textId="77777777" w:rsidR="00DF0F30" w:rsidRPr="00324880" w:rsidRDefault="00DF0F30" w:rsidP="00DF0F30">
      <w:pPr>
        <w:rPr>
          <w:rFonts w:asciiTheme="majorHAnsi" w:eastAsia="MS Mincho" w:hAnsiTheme="majorHAnsi" w:cs="Arial"/>
          <w:lang w:val="en-US"/>
        </w:rPr>
      </w:pPr>
    </w:p>
    <w:p w14:paraId="09C9B4D9" w14:textId="3DBA725F" w:rsidR="00986E13" w:rsidRPr="00324880" w:rsidRDefault="00DF0F30" w:rsidP="00986E13">
      <w:pPr>
        <w:rPr>
          <w:rFonts w:asciiTheme="majorHAnsi" w:eastAsia="MS Mincho" w:hAnsiTheme="majorHAnsi" w:cs="Arial"/>
          <w:lang w:val="en-US"/>
        </w:rPr>
      </w:pPr>
      <w:r w:rsidRPr="00324880">
        <w:rPr>
          <w:rFonts w:asciiTheme="majorHAnsi" w:eastAsia="MS Mincho" w:hAnsiTheme="majorHAnsi" w:cs="Arial"/>
          <w:lang w:val="en-US"/>
        </w:rPr>
        <w:t xml:space="preserve">Mirroring the themes of the MA English Literature, modules available to students will focus on questions of identity, transgression, and dissent. These ideas are </w:t>
      </w:r>
      <w:r w:rsidR="00324880">
        <w:rPr>
          <w:rFonts w:asciiTheme="majorHAnsi" w:eastAsia="MS Mincho" w:hAnsiTheme="majorHAnsi" w:cs="Arial"/>
          <w:lang w:val="en-US"/>
        </w:rPr>
        <w:t xml:space="preserve">reflected </w:t>
      </w:r>
      <w:r w:rsidRPr="00324880">
        <w:rPr>
          <w:rFonts w:asciiTheme="majorHAnsi" w:eastAsia="MS Mincho" w:hAnsiTheme="majorHAnsi" w:cs="Arial"/>
          <w:lang w:val="en-US"/>
        </w:rPr>
        <w:t xml:space="preserve">in the concern within philosophy for </w:t>
      </w:r>
      <w:r w:rsidR="002B718D">
        <w:rPr>
          <w:rFonts w:asciiTheme="majorHAnsi" w:eastAsia="MS Mincho" w:hAnsiTheme="majorHAnsi" w:cs="Arial"/>
          <w:lang w:val="en-US"/>
        </w:rPr>
        <w:t>issues</w:t>
      </w:r>
      <w:r w:rsidRPr="00324880">
        <w:rPr>
          <w:rFonts w:asciiTheme="majorHAnsi" w:eastAsia="MS Mincho" w:hAnsiTheme="majorHAnsi" w:cs="Arial"/>
          <w:lang w:val="en-US"/>
        </w:rPr>
        <w:t xml:space="preserve"> of power, knowledge, and radical thought. </w:t>
      </w:r>
      <w:r w:rsidR="00986E13" w:rsidRPr="00324880">
        <w:rPr>
          <w:rFonts w:asciiTheme="majorHAnsi" w:eastAsia="MS Mincho" w:hAnsiTheme="majorHAnsi" w:cs="Arial"/>
          <w:lang w:val="en-US"/>
        </w:rPr>
        <w:t xml:space="preserve">Reflecting these interests, the degree foregrounds </w:t>
      </w:r>
      <w:r w:rsidR="002B718D">
        <w:rPr>
          <w:rFonts w:asciiTheme="majorHAnsi" w:eastAsia="MS Mincho" w:hAnsiTheme="majorHAnsi" w:cs="Arial"/>
          <w:lang w:val="en-US"/>
        </w:rPr>
        <w:t>debates concerning</w:t>
      </w:r>
      <w:r w:rsidR="00986E13" w:rsidRPr="00324880">
        <w:rPr>
          <w:rFonts w:asciiTheme="majorHAnsi" w:eastAsia="MS Mincho" w:hAnsiTheme="majorHAnsi" w:cs="Arial"/>
          <w:lang w:val="en-US"/>
        </w:rPr>
        <w:t xml:space="preserve"> equality, diversion and inclusion. In both literature and philosophy, students will be pointed towards the social and political implications of literary and critical thinking</w:t>
      </w:r>
      <w:r w:rsidR="00C21ED0">
        <w:rPr>
          <w:rFonts w:asciiTheme="majorHAnsi" w:eastAsia="MS Mincho" w:hAnsiTheme="majorHAnsi" w:cs="Arial"/>
          <w:lang w:val="en-US"/>
        </w:rPr>
        <w:t xml:space="preserve"> and</w:t>
      </w:r>
      <w:r w:rsidR="004346B9">
        <w:rPr>
          <w:rFonts w:asciiTheme="majorHAnsi" w:eastAsia="MS Mincho" w:hAnsiTheme="majorHAnsi" w:cs="Arial"/>
          <w:lang w:val="en-US"/>
        </w:rPr>
        <w:t xml:space="preserve"> will</w:t>
      </w:r>
      <w:r w:rsidR="00C21ED0">
        <w:rPr>
          <w:rFonts w:asciiTheme="majorHAnsi" w:eastAsia="MS Mincho" w:hAnsiTheme="majorHAnsi" w:cs="Arial"/>
          <w:lang w:val="en-US"/>
        </w:rPr>
        <w:t xml:space="preserve"> be encouraged to ask questions </w:t>
      </w:r>
      <w:r w:rsidR="00C21ED0" w:rsidRPr="00324880">
        <w:rPr>
          <w:rFonts w:asciiTheme="majorHAnsi" w:eastAsia="MS Mincho" w:hAnsiTheme="majorHAnsi" w:cs="Arial"/>
          <w:lang w:val="en-US"/>
        </w:rPr>
        <w:t xml:space="preserve">about the politics of representation both within and beyond the academy. </w:t>
      </w:r>
      <w:r w:rsidR="00C21ED0">
        <w:rPr>
          <w:rFonts w:asciiTheme="majorHAnsi" w:eastAsia="MS Mincho" w:hAnsiTheme="majorHAnsi" w:cs="Arial"/>
          <w:lang w:val="en-US"/>
        </w:rPr>
        <w:t xml:space="preserve">They will also be asked to consider how these disciplines </w:t>
      </w:r>
      <w:r w:rsidR="00986E13" w:rsidRPr="00324880">
        <w:rPr>
          <w:rFonts w:asciiTheme="majorHAnsi" w:eastAsia="MS Mincho" w:hAnsiTheme="majorHAnsi" w:cs="Arial"/>
          <w:lang w:val="en-US"/>
        </w:rPr>
        <w:t>as they intersect with questions of gender, race, class, sexuality and other important social and political constructs</w:t>
      </w:r>
      <w:r w:rsidR="00C21ED0">
        <w:rPr>
          <w:rFonts w:asciiTheme="majorHAnsi" w:eastAsia="MS Mincho" w:hAnsiTheme="majorHAnsi" w:cs="Arial"/>
          <w:lang w:val="en-US"/>
        </w:rPr>
        <w:t>.</w:t>
      </w:r>
      <w:r w:rsidR="00986E13" w:rsidRPr="00324880">
        <w:rPr>
          <w:rFonts w:asciiTheme="majorHAnsi" w:eastAsia="MS Mincho" w:hAnsiTheme="majorHAnsi" w:cs="Arial"/>
          <w:lang w:val="en-US"/>
        </w:rPr>
        <w:t xml:space="preserve"> Students will follow a curriculum that represents the diverse voices engaged in literary and philosophical thinking, both in relation to primary source material and secondary critical studies. They will be encouraged to think critically and reflexively about their own positioning in relation to themes and issues under consideration, and to develop independent critical voices.</w:t>
      </w:r>
      <w:r w:rsidR="00667A99" w:rsidRPr="00324880">
        <w:rPr>
          <w:rFonts w:asciiTheme="majorHAnsi" w:eastAsia="MS Mincho" w:hAnsiTheme="majorHAnsi" w:cs="Arial"/>
          <w:lang w:val="en-US"/>
        </w:rPr>
        <w:t xml:space="preserve"> Alongside this important transferable skill, students will also develop advanced skills in communication, planning, time management and research.</w:t>
      </w:r>
    </w:p>
    <w:p w14:paraId="1A2B90D9" w14:textId="77777777" w:rsidR="00986E13" w:rsidRPr="00324880" w:rsidRDefault="00986E13" w:rsidP="00DF0F30">
      <w:pPr>
        <w:rPr>
          <w:rFonts w:asciiTheme="majorHAnsi" w:eastAsia="MS Mincho" w:hAnsiTheme="majorHAnsi" w:cs="Arial"/>
          <w:lang w:val="en-US"/>
        </w:rPr>
      </w:pPr>
    </w:p>
    <w:p w14:paraId="098F42E5" w14:textId="0365E0C6" w:rsidR="00DF0F30" w:rsidRPr="00324880" w:rsidRDefault="00986E13" w:rsidP="00DF0F30">
      <w:pPr>
        <w:rPr>
          <w:rFonts w:asciiTheme="majorHAnsi" w:eastAsia="MS Mincho" w:hAnsiTheme="majorHAnsi" w:cs="Arial"/>
          <w:lang w:val="en-US"/>
        </w:rPr>
      </w:pPr>
      <w:r w:rsidRPr="00324880">
        <w:rPr>
          <w:rFonts w:asciiTheme="majorHAnsi" w:eastAsia="MS Mincho" w:hAnsiTheme="majorHAnsi" w:cs="Arial"/>
          <w:lang w:val="en-US"/>
        </w:rPr>
        <w:t xml:space="preserve">The course is structured to require students to engage equally with both literary and philosophical content. </w:t>
      </w:r>
      <w:r w:rsidR="00DF0F30" w:rsidRPr="00324880">
        <w:rPr>
          <w:rFonts w:asciiTheme="majorHAnsi" w:eastAsia="MS Mincho" w:hAnsiTheme="majorHAnsi" w:cs="Arial"/>
          <w:lang w:val="en-US"/>
        </w:rPr>
        <w:t xml:space="preserve">In the core module, which brings together both disciplines and serves to frame the degree, these approaches will be </w:t>
      </w:r>
      <w:r w:rsidR="002B718D">
        <w:rPr>
          <w:rFonts w:asciiTheme="majorHAnsi" w:eastAsia="MS Mincho" w:hAnsiTheme="majorHAnsi" w:cs="Arial"/>
          <w:lang w:val="en-US"/>
        </w:rPr>
        <w:t>combined</w:t>
      </w:r>
      <w:r w:rsidR="00DF0F30" w:rsidRPr="00324880">
        <w:rPr>
          <w:rFonts w:asciiTheme="majorHAnsi" w:eastAsia="MS Mincho" w:hAnsiTheme="majorHAnsi" w:cs="Arial"/>
          <w:lang w:val="en-US"/>
        </w:rPr>
        <w:t xml:space="preserve">, providing those </w:t>
      </w:r>
      <w:r w:rsidR="00325173" w:rsidRPr="00324880">
        <w:rPr>
          <w:rFonts w:asciiTheme="majorHAnsi" w:eastAsia="MS Mincho" w:hAnsiTheme="majorHAnsi" w:cs="Arial"/>
          <w:lang w:val="en-US"/>
        </w:rPr>
        <w:t xml:space="preserve">students </w:t>
      </w:r>
      <w:r w:rsidR="00DF0F30" w:rsidRPr="00324880">
        <w:rPr>
          <w:rFonts w:asciiTheme="majorHAnsi" w:eastAsia="MS Mincho" w:hAnsiTheme="majorHAnsi" w:cs="Arial"/>
          <w:lang w:val="en-US"/>
        </w:rPr>
        <w:t xml:space="preserve">new to either discipline with an essential foundation while at the same time introducing the themes and issues of the course. </w:t>
      </w:r>
      <w:r w:rsidR="00324880">
        <w:rPr>
          <w:rFonts w:asciiTheme="majorHAnsi" w:eastAsia="MS Mincho" w:hAnsiTheme="majorHAnsi" w:cs="Arial"/>
          <w:lang w:val="en-US"/>
        </w:rPr>
        <w:t xml:space="preserve">Option </w:t>
      </w:r>
      <w:r w:rsidR="00324880">
        <w:rPr>
          <w:rFonts w:asciiTheme="majorHAnsi" w:eastAsia="MS Mincho" w:hAnsiTheme="majorHAnsi" w:cs="Arial"/>
          <w:lang w:val="en-US"/>
        </w:rPr>
        <w:lastRenderedPageBreak/>
        <w:t xml:space="preserve">modules in English literature offer the opportunity to study a range of thematically driven modules suited to the conceptual interests of the course. In Humans and Animals, students are asked to consider literature in the light of debates surrounding posthuman and ecocritical theories. Informed </w:t>
      </w:r>
      <w:r w:rsidR="002B718D">
        <w:rPr>
          <w:rFonts w:asciiTheme="majorHAnsi" w:eastAsia="MS Mincho" w:hAnsiTheme="majorHAnsi" w:cs="Arial"/>
          <w:lang w:val="en-US"/>
        </w:rPr>
        <w:t>b</w:t>
      </w:r>
      <w:r w:rsidR="00324880">
        <w:rPr>
          <w:rFonts w:asciiTheme="majorHAnsi" w:eastAsia="MS Mincho" w:hAnsiTheme="majorHAnsi" w:cs="Arial"/>
          <w:lang w:val="en-US"/>
        </w:rPr>
        <w:t>y feminism and queer theory, Sex and Text examines literary discourses surrounding sexuality, gender and desire. Markets and Materiality examines literature in the context of Marxist and new materialist thinking, while Trauma and Justice i</w:t>
      </w:r>
      <w:r w:rsidR="002B718D">
        <w:rPr>
          <w:rFonts w:asciiTheme="majorHAnsi" w:eastAsia="MS Mincho" w:hAnsiTheme="majorHAnsi" w:cs="Arial"/>
          <w:lang w:val="en-US"/>
        </w:rPr>
        <w:t>s</w:t>
      </w:r>
      <w:r w:rsidR="00324880">
        <w:rPr>
          <w:rFonts w:asciiTheme="majorHAnsi" w:eastAsia="MS Mincho" w:hAnsiTheme="majorHAnsi" w:cs="Arial"/>
          <w:lang w:val="en-US"/>
        </w:rPr>
        <w:t xml:space="preserve"> informed by recent developments in trauma theory and ideas of social justice and equality. Mappings and Crossing explores the politics of movement and location in literary texts, contextualized by postcolonial and spatial theory. Students will also have the opportunity to study specially selected special study modules, led by staff research interests, such as Music and Theory, which considers the relationship between philosophy and its musical intertexts, and Monsters: Theory, Fiction, Culture, which looks at the concept of the monstrous and its literary and philosophical underpinnings. In philosophy, students are offered a range of modules </w:t>
      </w:r>
      <w:r w:rsidR="00003FEB">
        <w:rPr>
          <w:rFonts w:asciiTheme="majorHAnsi" w:eastAsia="MS Mincho" w:hAnsiTheme="majorHAnsi" w:cs="Arial"/>
          <w:lang w:val="en-US"/>
        </w:rPr>
        <w:t>that</w:t>
      </w:r>
      <w:r w:rsidR="00324880">
        <w:rPr>
          <w:rFonts w:asciiTheme="majorHAnsi" w:eastAsia="MS Mincho" w:hAnsiTheme="majorHAnsi" w:cs="Arial"/>
          <w:lang w:val="en-US"/>
        </w:rPr>
        <w:t xml:space="preserve"> allow them to specialize in a particular philosopher and his or her influence, such as Kant and the Aesthetic Tradition</w:t>
      </w:r>
      <w:r w:rsidR="002E6705">
        <w:rPr>
          <w:rFonts w:asciiTheme="majorHAnsi" w:eastAsia="MS Mincho" w:hAnsiTheme="majorHAnsi" w:cs="Arial"/>
          <w:lang w:val="en-US"/>
        </w:rPr>
        <w:t xml:space="preserve"> and </w:t>
      </w:r>
      <w:r w:rsidR="002E6705" w:rsidRPr="00324880">
        <w:rPr>
          <w:rFonts w:asciiTheme="majorHAnsi" w:hAnsiTheme="majorHAnsi" w:cs="Arial"/>
          <w:noProof/>
        </w:rPr>
        <w:t>Nietzsche and Heidegger</w:t>
      </w:r>
      <w:r w:rsidR="00324880">
        <w:rPr>
          <w:rFonts w:asciiTheme="majorHAnsi" w:eastAsia="MS Mincho" w:hAnsiTheme="majorHAnsi" w:cs="Arial"/>
          <w:lang w:val="en-US"/>
        </w:rPr>
        <w:t xml:space="preserve">, or which focus on a range of philosophers in the context of their political and social significance, such as Recent French Philosophy, Political Philosophy, and Topics in Modern European Philosophy. </w:t>
      </w:r>
      <w:r w:rsidR="002E6705">
        <w:rPr>
          <w:rFonts w:asciiTheme="majorHAnsi" w:eastAsia="MS Mincho" w:hAnsiTheme="majorHAnsi" w:cs="Arial"/>
          <w:lang w:val="en-US"/>
        </w:rPr>
        <w:t xml:space="preserve">They can also study the intersection between philosophy and psychoanalytic theory in Philosophy and Psychoanalysis, and between philosophy and the visual arts in </w:t>
      </w:r>
      <w:r w:rsidR="002E6705" w:rsidRPr="00324880">
        <w:rPr>
          <w:rFonts w:asciiTheme="majorHAnsi" w:hAnsiTheme="majorHAnsi" w:cs="Arial"/>
          <w:noProof/>
        </w:rPr>
        <w:t>Art Theory: Modernist, Avant-Garde, Contemporary</w:t>
      </w:r>
      <w:r w:rsidR="002E6705">
        <w:rPr>
          <w:rFonts w:asciiTheme="majorHAnsi" w:eastAsia="MS Mincho" w:hAnsiTheme="majorHAnsi" w:cs="Arial"/>
          <w:lang w:val="en-US"/>
        </w:rPr>
        <w:t xml:space="preserve">. Bringing together these interdisciplinary concerns, students are also offered the module Diffractive Creativities, which is an option module on the MA Gender Without Borders currently offered to students on the BA English Literature, and which allows students to complete a transdisciplinary creative project focused on questions of the performative body. </w:t>
      </w:r>
      <w:r w:rsidR="00DF0F30" w:rsidRPr="00324880">
        <w:rPr>
          <w:rFonts w:asciiTheme="majorHAnsi" w:eastAsia="MS Mincho" w:hAnsiTheme="majorHAnsi" w:cs="Arial"/>
          <w:lang w:val="en-US"/>
        </w:rPr>
        <w:t xml:space="preserve">All students will complete their degree with a dissertation which will reflect the </w:t>
      </w:r>
      <w:r w:rsidRPr="00324880">
        <w:rPr>
          <w:rFonts w:asciiTheme="majorHAnsi" w:eastAsia="MS Mincho" w:hAnsiTheme="majorHAnsi" w:cs="Arial"/>
          <w:lang w:val="en-US"/>
        </w:rPr>
        <w:t xml:space="preserve">course’s </w:t>
      </w:r>
      <w:r w:rsidR="00DF0F30" w:rsidRPr="00324880">
        <w:rPr>
          <w:rFonts w:asciiTheme="majorHAnsi" w:eastAsia="MS Mincho" w:hAnsiTheme="majorHAnsi" w:cs="Arial"/>
          <w:lang w:val="en-US"/>
        </w:rPr>
        <w:t xml:space="preserve">interdisciplinary </w:t>
      </w:r>
      <w:r w:rsidRPr="00324880">
        <w:rPr>
          <w:rFonts w:asciiTheme="majorHAnsi" w:eastAsia="MS Mincho" w:hAnsiTheme="majorHAnsi" w:cs="Arial"/>
          <w:lang w:val="en-US"/>
        </w:rPr>
        <w:t>focus, combining philosophical and literary material and representing th</w:t>
      </w:r>
      <w:r w:rsidR="002E6705">
        <w:rPr>
          <w:rFonts w:asciiTheme="majorHAnsi" w:eastAsia="MS Mincho" w:hAnsiTheme="majorHAnsi" w:cs="Arial"/>
          <w:lang w:val="en-US"/>
        </w:rPr>
        <w:t>e culmination of the students’ i</w:t>
      </w:r>
      <w:r w:rsidRPr="00324880">
        <w:rPr>
          <w:rFonts w:asciiTheme="majorHAnsi" w:eastAsia="MS Mincho" w:hAnsiTheme="majorHAnsi" w:cs="Arial"/>
          <w:lang w:val="en-US"/>
        </w:rPr>
        <w:t xml:space="preserve">mmersion in both disciplines, with research skills training directed towards facilitating this work. </w:t>
      </w:r>
    </w:p>
    <w:p w14:paraId="3CC2FA26" w14:textId="77777777" w:rsidR="00325173" w:rsidRPr="00324880" w:rsidRDefault="00325173" w:rsidP="00DF0F30">
      <w:pPr>
        <w:rPr>
          <w:rFonts w:asciiTheme="majorHAnsi" w:eastAsia="MS Mincho" w:hAnsiTheme="majorHAnsi" w:cs="Arial"/>
          <w:lang w:val="en-US"/>
        </w:rPr>
      </w:pPr>
    </w:p>
    <w:p w14:paraId="1F035537" w14:textId="7093AEA4" w:rsidR="00325173" w:rsidRDefault="00667A99" w:rsidP="00DF0F30">
      <w:pPr>
        <w:rPr>
          <w:rFonts w:asciiTheme="majorHAnsi" w:hAnsiTheme="majorHAnsi"/>
        </w:rPr>
      </w:pPr>
      <w:r w:rsidRPr="00324880">
        <w:rPr>
          <w:rFonts w:asciiTheme="majorHAnsi" w:hAnsiTheme="majorHAnsi"/>
        </w:rPr>
        <w:t xml:space="preserve">Students on the MA Literature and Philosophy will be supported by a diverse research culture operating across both disciplines, through the </w:t>
      </w:r>
      <w:r w:rsidR="00003FEB">
        <w:rPr>
          <w:rFonts w:asciiTheme="majorHAnsi" w:hAnsiTheme="majorHAnsi"/>
        </w:rPr>
        <w:t xml:space="preserve">Iris </w:t>
      </w:r>
      <w:r w:rsidRPr="00324880">
        <w:rPr>
          <w:rFonts w:asciiTheme="majorHAnsi" w:hAnsiTheme="majorHAnsi"/>
        </w:rPr>
        <w:t>Murdoch archive, which boasts a collection of unparalleled importance for the philosophical study of her work, the activities of The London Graduate School, and the work of both the CRMEP and the Cultural Histories research grouping. Through these activities, students will be offered the opportunity to involve themselves in a vibrant research culture that extends beyond the classroom.</w:t>
      </w:r>
    </w:p>
    <w:p w14:paraId="076F41FC" w14:textId="77777777" w:rsidR="00271BF3" w:rsidRDefault="00271BF3" w:rsidP="00DF0F30">
      <w:pPr>
        <w:rPr>
          <w:rFonts w:asciiTheme="majorHAnsi" w:hAnsiTheme="majorHAnsi"/>
        </w:rPr>
      </w:pPr>
    </w:p>
    <w:p w14:paraId="42F02A20" w14:textId="1F5CBAD3" w:rsidR="00D30F2B" w:rsidRPr="00D30F2B" w:rsidRDefault="00D30F2B" w:rsidP="00D30F2B">
      <w:pPr>
        <w:rPr>
          <w:rFonts w:cs="Arial"/>
          <w:szCs w:val="20"/>
        </w:rPr>
      </w:pPr>
      <w:r w:rsidRPr="00D30F2B">
        <w:rPr>
          <w:rFonts w:cs="Arial"/>
          <w:szCs w:val="20"/>
        </w:rPr>
        <w:t xml:space="preserve">The </w:t>
      </w:r>
      <w:r w:rsidRPr="00136AB4">
        <w:rPr>
          <w:rFonts w:cs="Arial"/>
          <w:szCs w:val="20"/>
        </w:rPr>
        <w:t xml:space="preserve">course includes </w:t>
      </w:r>
      <w:r w:rsidR="00136AB4" w:rsidRPr="00136AB4">
        <w:rPr>
          <w:rFonts w:cs="Arial"/>
          <w:szCs w:val="20"/>
        </w:rPr>
        <w:t xml:space="preserve">the option of </w:t>
      </w:r>
      <w:r w:rsidRPr="00136AB4">
        <w:rPr>
          <w:rFonts w:cs="Arial"/>
          <w:szCs w:val="20"/>
        </w:rPr>
        <w:t xml:space="preserve">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or via platforms such as Skype. 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t>
      </w:r>
      <w:r w:rsidRPr="00136AB4">
        <w:rPr>
          <w:rFonts w:cs="Arial"/>
          <w:szCs w:val="20"/>
        </w:rPr>
        <w:lastRenderedPageBreak/>
        <w:t>will be asked to appraise the students’ work and this feedback will be made available to the student. The placement module will be assessed on a pass/fail basis.</w:t>
      </w:r>
    </w:p>
    <w:p w14:paraId="77DFCD46" w14:textId="77777777" w:rsidR="00D30F2B" w:rsidRDefault="00D30F2B" w:rsidP="00D30F2B">
      <w:pPr>
        <w:rPr>
          <w:rFonts w:cs="Arial"/>
          <w:sz w:val="20"/>
          <w:szCs w:val="20"/>
        </w:rPr>
      </w:pPr>
    </w:p>
    <w:p w14:paraId="7091AA37" w14:textId="3CAF7A61" w:rsidR="00271BF3" w:rsidRPr="00271BF3" w:rsidRDefault="00271BF3" w:rsidP="00271BF3">
      <w:pPr>
        <w:spacing w:after="120"/>
        <w:rPr>
          <w:rFonts w:asciiTheme="majorHAnsi" w:hAnsiTheme="majorHAnsi" w:cs="Arial"/>
        </w:rPr>
      </w:pPr>
      <w:r w:rsidRPr="00271BF3">
        <w:rPr>
          <w:rFonts w:asciiTheme="majorHAnsi" w:hAnsiTheme="majorHAnsi"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4481C43D" w14:textId="77777777" w:rsidR="00195F7B" w:rsidRPr="00324880" w:rsidRDefault="00195F7B" w:rsidP="00195F7B">
      <w:pPr>
        <w:rPr>
          <w:rFonts w:asciiTheme="majorHAnsi" w:hAnsiTheme="majorHAnsi" w:cs="Arial"/>
          <w:i/>
          <w:color w:val="FF0000"/>
        </w:rPr>
      </w:pPr>
    </w:p>
    <w:p w14:paraId="41522D21" w14:textId="77777777" w:rsidR="00195F7B" w:rsidRPr="00324880" w:rsidRDefault="00195F7B" w:rsidP="00410BEE">
      <w:pPr>
        <w:pStyle w:val="ListParagraph"/>
        <w:numPr>
          <w:ilvl w:val="0"/>
          <w:numId w:val="3"/>
        </w:numPr>
        <w:autoSpaceDE/>
        <w:autoSpaceDN/>
        <w:contextualSpacing/>
        <w:rPr>
          <w:rFonts w:asciiTheme="majorHAnsi" w:hAnsiTheme="majorHAnsi" w:cs="Arial"/>
        </w:rPr>
      </w:pPr>
      <w:r w:rsidRPr="00324880">
        <w:rPr>
          <w:rFonts w:asciiTheme="majorHAnsi" w:hAnsiTheme="majorHAnsi" w:cs="Arial"/>
          <w:b/>
        </w:rPr>
        <w:t>Aims of the Programme</w:t>
      </w:r>
    </w:p>
    <w:p w14:paraId="089A2415" w14:textId="77777777" w:rsidR="00195F7B" w:rsidRPr="00324880" w:rsidRDefault="00195F7B" w:rsidP="00195F7B">
      <w:pPr>
        <w:pStyle w:val="ListParagraph"/>
        <w:ind w:left="0"/>
        <w:rPr>
          <w:rFonts w:asciiTheme="majorHAnsi" w:hAnsiTheme="majorHAnsi" w:cs="Arial"/>
          <w:i/>
        </w:rPr>
      </w:pPr>
    </w:p>
    <w:p w14:paraId="58F1F8C0" w14:textId="77777777" w:rsidR="00127CE4" w:rsidRPr="00324880" w:rsidRDefault="00127CE4" w:rsidP="00195F7B">
      <w:pPr>
        <w:pStyle w:val="ListParagraph"/>
        <w:ind w:left="0"/>
        <w:rPr>
          <w:rFonts w:asciiTheme="majorHAnsi" w:hAnsiTheme="majorHAnsi" w:cs="Arial"/>
        </w:rPr>
      </w:pPr>
    </w:p>
    <w:p w14:paraId="35EC30C3" w14:textId="6C9FBF96" w:rsidR="00545A37" w:rsidRPr="00324880" w:rsidRDefault="00127CE4" w:rsidP="00324880">
      <w:pPr>
        <w:pStyle w:val="ListParagraph"/>
        <w:numPr>
          <w:ilvl w:val="0"/>
          <w:numId w:val="22"/>
        </w:numPr>
        <w:rPr>
          <w:rFonts w:asciiTheme="majorHAnsi" w:hAnsiTheme="majorHAnsi"/>
        </w:rPr>
      </w:pPr>
      <w:r w:rsidRPr="00324880">
        <w:rPr>
          <w:rFonts w:asciiTheme="majorHAnsi" w:hAnsiTheme="majorHAnsi"/>
        </w:rPr>
        <w:t xml:space="preserve">To </w:t>
      </w:r>
      <w:r w:rsidR="00B04FDF" w:rsidRPr="00324880">
        <w:rPr>
          <w:rFonts w:asciiTheme="majorHAnsi" w:hAnsiTheme="majorHAnsi"/>
        </w:rPr>
        <w:t xml:space="preserve">enable </w:t>
      </w:r>
      <w:r w:rsidR="00F20E85" w:rsidRPr="00324880">
        <w:rPr>
          <w:rFonts w:asciiTheme="majorHAnsi" w:hAnsiTheme="majorHAnsi"/>
        </w:rPr>
        <w:t xml:space="preserve">students’ </w:t>
      </w:r>
      <w:r w:rsidR="00003FEB">
        <w:rPr>
          <w:rFonts w:asciiTheme="majorHAnsi" w:hAnsiTheme="majorHAnsi"/>
        </w:rPr>
        <w:t xml:space="preserve">to develop </w:t>
      </w:r>
      <w:r w:rsidR="00F20E85" w:rsidRPr="00324880">
        <w:rPr>
          <w:rFonts w:asciiTheme="majorHAnsi" w:hAnsiTheme="majorHAnsi"/>
        </w:rPr>
        <w:t>advanced knowledge of both literature and modern and contemporary philosophy, situated within relevant social, political and cultural contexts</w:t>
      </w:r>
      <w:r w:rsidR="00EC6129" w:rsidRPr="00324880">
        <w:rPr>
          <w:rFonts w:asciiTheme="majorHAnsi" w:hAnsiTheme="majorHAnsi"/>
        </w:rPr>
        <w:t xml:space="preserve"> pertaining to issues of transgression, radical thought, equality, and power </w:t>
      </w:r>
    </w:p>
    <w:p w14:paraId="5C54C41A" w14:textId="77777777" w:rsidR="00EC6129" w:rsidRPr="00324880" w:rsidRDefault="00EC6129" w:rsidP="00324880">
      <w:pPr>
        <w:rPr>
          <w:rFonts w:asciiTheme="majorHAnsi" w:hAnsiTheme="majorHAnsi"/>
        </w:rPr>
      </w:pPr>
    </w:p>
    <w:p w14:paraId="1488BA03" w14:textId="6E1895AB" w:rsidR="00EC6129" w:rsidRPr="00324880" w:rsidRDefault="00EC6129" w:rsidP="00324880">
      <w:pPr>
        <w:pStyle w:val="ListParagraph"/>
        <w:numPr>
          <w:ilvl w:val="0"/>
          <w:numId w:val="22"/>
        </w:numPr>
        <w:rPr>
          <w:rFonts w:asciiTheme="majorHAnsi" w:hAnsiTheme="majorHAnsi"/>
        </w:rPr>
      </w:pPr>
      <w:r w:rsidRPr="00324880">
        <w:rPr>
          <w:rFonts w:asciiTheme="majorHAnsi" w:hAnsiTheme="majorHAnsi"/>
        </w:rPr>
        <w:t xml:space="preserve">To provide students with advanced level, subject-specific skills pertaining to literature and philosophy, including textual analysis, critical and contextual reading, </w:t>
      </w:r>
      <w:r w:rsidR="00B04FDF" w:rsidRPr="00324880">
        <w:rPr>
          <w:rFonts w:asciiTheme="majorHAnsi" w:hAnsiTheme="majorHAnsi"/>
        </w:rPr>
        <w:t xml:space="preserve">essay writing, </w:t>
      </w:r>
      <w:r w:rsidRPr="00324880">
        <w:rPr>
          <w:rFonts w:asciiTheme="majorHAnsi" w:hAnsiTheme="majorHAnsi"/>
        </w:rPr>
        <w:t>argument and rhetoric</w:t>
      </w:r>
    </w:p>
    <w:p w14:paraId="496964C1" w14:textId="77777777" w:rsidR="00F20E85" w:rsidRPr="00324880" w:rsidRDefault="00F20E85" w:rsidP="00324880">
      <w:pPr>
        <w:rPr>
          <w:rFonts w:asciiTheme="majorHAnsi" w:hAnsiTheme="majorHAnsi"/>
        </w:rPr>
      </w:pPr>
    </w:p>
    <w:p w14:paraId="3C7517A7" w14:textId="6A7E37AE" w:rsidR="00545A37" w:rsidRPr="00324880" w:rsidRDefault="00F20E85" w:rsidP="00324880">
      <w:pPr>
        <w:pStyle w:val="ListParagraph"/>
        <w:numPr>
          <w:ilvl w:val="0"/>
          <w:numId w:val="22"/>
        </w:numPr>
        <w:rPr>
          <w:rFonts w:asciiTheme="majorHAnsi" w:hAnsiTheme="majorHAnsi"/>
        </w:rPr>
      </w:pPr>
      <w:r w:rsidRPr="00324880">
        <w:rPr>
          <w:rFonts w:asciiTheme="majorHAnsi" w:hAnsiTheme="majorHAnsi"/>
        </w:rPr>
        <w:t>To foster an appreciation of the merits of interdisciplinary study, and to introduce students to interdisciplinary approaches to literary and philosophical enquiry</w:t>
      </w:r>
    </w:p>
    <w:p w14:paraId="0AD68EE6" w14:textId="77777777" w:rsidR="00F20E85" w:rsidRPr="00324880" w:rsidRDefault="00F20E85" w:rsidP="00324880">
      <w:pPr>
        <w:rPr>
          <w:rFonts w:asciiTheme="majorHAnsi" w:hAnsiTheme="majorHAnsi"/>
        </w:rPr>
      </w:pPr>
    </w:p>
    <w:p w14:paraId="6B443C7A" w14:textId="40EB0FB8" w:rsidR="00545A37" w:rsidRPr="00324880" w:rsidRDefault="00545A37" w:rsidP="00324880">
      <w:pPr>
        <w:pStyle w:val="ListParagraph"/>
        <w:numPr>
          <w:ilvl w:val="0"/>
          <w:numId w:val="22"/>
        </w:numPr>
        <w:rPr>
          <w:rFonts w:asciiTheme="majorHAnsi" w:hAnsiTheme="majorHAnsi"/>
        </w:rPr>
      </w:pPr>
      <w:r w:rsidRPr="00324880">
        <w:rPr>
          <w:rFonts w:asciiTheme="majorHAnsi" w:hAnsiTheme="majorHAnsi"/>
        </w:rPr>
        <w:t xml:space="preserve">To </w:t>
      </w:r>
      <w:r w:rsidR="00B04FDF" w:rsidRPr="00324880">
        <w:rPr>
          <w:rFonts w:asciiTheme="majorHAnsi" w:hAnsiTheme="majorHAnsi"/>
        </w:rPr>
        <w:t xml:space="preserve">extend </w:t>
      </w:r>
      <w:r w:rsidR="00F20E85" w:rsidRPr="00324880">
        <w:rPr>
          <w:rFonts w:asciiTheme="majorHAnsi" w:hAnsiTheme="majorHAnsi"/>
        </w:rPr>
        <w:t xml:space="preserve">students’ </w:t>
      </w:r>
      <w:r w:rsidR="00EC6129" w:rsidRPr="00324880">
        <w:rPr>
          <w:rFonts w:asciiTheme="majorHAnsi" w:hAnsiTheme="majorHAnsi"/>
        </w:rPr>
        <w:t xml:space="preserve">transferable </w:t>
      </w:r>
      <w:r w:rsidR="00F20E85" w:rsidRPr="00324880">
        <w:rPr>
          <w:rFonts w:asciiTheme="majorHAnsi" w:hAnsiTheme="majorHAnsi"/>
        </w:rPr>
        <w:t>skills, including critical self-awareness</w:t>
      </w:r>
      <w:r w:rsidR="00EC6129" w:rsidRPr="00324880">
        <w:rPr>
          <w:rFonts w:asciiTheme="majorHAnsi" w:hAnsiTheme="majorHAnsi"/>
        </w:rPr>
        <w:t>, oral and verbal communication, planning, empathy and independence, preparing them for further study and/or employment and social and community engagement</w:t>
      </w:r>
    </w:p>
    <w:p w14:paraId="23890E3A" w14:textId="77777777" w:rsidR="00127CE4" w:rsidRPr="00324880" w:rsidRDefault="00127CE4" w:rsidP="00324880">
      <w:pPr>
        <w:rPr>
          <w:rFonts w:asciiTheme="majorHAnsi" w:hAnsiTheme="majorHAnsi"/>
        </w:rPr>
      </w:pPr>
    </w:p>
    <w:p w14:paraId="5BF381AA" w14:textId="77B4CF08" w:rsidR="00127CE4" w:rsidRPr="00324880" w:rsidRDefault="00127CE4" w:rsidP="00324880">
      <w:pPr>
        <w:pStyle w:val="ListParagraph"/>
        <w:numPr>
          <w:ilvl w:val="0"/>
          <w:numId w:val="22"/>
        </w:numPr>
        <w:rPr>
          <w:rFonts w:asciiTheme="majorHAnsi" w:hAnsiTheme="majorHAnsi"/>
        </w:rPr>
      </w:pPr>
      <w:r w:rsidRPr="00324880">
        <w:rPr>
          <w:rFonts w:asciiTheme="majorHAnsi" w:hAnsiTheme="majorHAnsi"/>
        </w:rPr>
        <w:t>To de</w:t>
      </w:r>
      <w:r w:rsidR="00702637" w:rsidRPr="00324880">
        <w:rPr>
          <w:rFonts w:asciiTheme="majorHAnsi" w:hAnsiTheme="majorHAnsi"/>
        </w:rPr>
        <w:t xml:space="preserve">velop students’ research skills, </w:t>
      </w:r>
      <w:r w:rsidRPr="00324880">
        <w:rPr>
          <w:rFonts w:asciiTheme="majorHAnsi" w:hAnsiTheme="majorHAnsi"/>
        </w:rPr>
        <w:t>providing them with traini</w:t>
      </w:r>
      <w:r w:rsidR="00EC6129" w:rsidRPr="00324880">
        <w:rPr>
          <w:rFonts w:asciiTheme="majorHAnsi" w:hAnsiTheme="majorHAnsi"/>
        </w:rPr>
        <w:t>ng in advanced research skills rele</w:t>
      </w:r>
      <w:r w:rsidR="00B04FDF" w:rsidRPr="00324880">
        <w:rPr>
          <w:rFonts w:asciiTheme="majorHAnsi" w:hAnsiTheme="majorHAnsi"/>
        </w:rPr>
        <w:t>vant to interdisciplinary study</w:t>
      </w:r>
    </w:p>
    <w:p w14:paraId="6E776C1A" w14:textId="77777777" w:rsidR="00B04FDF" w:rsidRPr="00324880" w:rsidRDefault="00B04FDF" w:rsidP="00324880">
      <w:pPr>
        <w:rPr>
          <w:rFonts w:asciiTheme="majorHAnsi" w:hAnsiTheme="majorHAnsi"/>
        </w:rPr>
      </w:pPr>
    </w:p>
    <w:p w14:paraId="2AFC1723" w14:textId="77777777" w:rsidR="00271BF3" w:rsidRPr="00271BF3" w:rsidRDefault="00B04FDF" w:rsidP="00271BF3">
      <w:pPr>
        <w:numPr>
          <w:ilvl w:val="0"/>
          <w:numId w:val="22"/>
        </w:numPr>
        <w:spacing w:after="200"/>
        <w:contextualSpacing/>
        <w:rPr>
          <w:rFonts w:ascii="Arial" w:hAnsi="Arial" w:cs="Arial"/>
        </w:rPr>
      </w:pPr>
      <w:r w:rsidRPr="00324880">
        <w:rPr>
          <w:rFonts w:asciiTheme="majorHAnsi" w:hAnsiTheme="majorHAnsi"/>
        </w:rPr>
        <w:t>To enable students to develop the ability to conduct detailed and extensive research into an original area of enquiry within an interdisciplinary context, and to demonstrate that ability by producing a sustained and coherent dissertation of approximately 15,000 words or practical equivalent</w:t>
      </w:r>
    </w:p>
    <w:p w14:paraId="268F9BDD" w14:textId="77777777" w:rsidR="00271BF3" w:rsidRPr="00271BF3" w:rsidRDefault="00271BF3" w:rsidP="00271BF3">
      <w:pPr>
        <w:ind w:left="360"/>
        <w:rPr>
          <w:rFonts w:cs="Arial"/>
        </w:rPr>
      </w:pPr>
    </w:p>
    <w:p w14:paraId="40138691" w14:textId="1E5B3076" w:rsidR="00271BF3" w:rsidRPr="00271BF3" w:rsidRDefault="00D30F2B" w:rsidP="00271BF3">
      <w:pPr>
        <w:numPr>
          <w:ilvl w:val="0"/>
          <w:numId w:val="22"/>
        </w:numPr>
        <w:spacing w:after="200"/>
        <w:contextualSpacing/>
        <w:rPr>
          <w:rFonts w:asciiTheme="majorHAnsi" w:hAnsiTheme="majorHAnsi" w:cs="Arial"/>
        </w:rPr>
      </w:pPr>
      <w:r>
        <w:rPr>
          <w:rFonts w:asciiTheme="majorHAnsi" w:hAnsiTheme="majorHAnsi" w:cs="Arial"/>
        </w:rPr>
        <w:t>The 2-</w:t>
      </w:r>
      <w:r w:rsidR="00271BF3" w:rsidRPr="00271BF3">
        <w:rPr>
          <w:rFonts w:asciiTheme="majorHAnsi" w:hAnsiTheme="majorHAnsi" w:cs="Arial"/>
        </w:rPr>
        <w:t>year programme with integrated placement(s) also provides students with an opportunity to enhance their professional skills, preparing them for higher levels of employment, further study and lifelong learning</w:t>
      </w:r>
    </w:p>
    <w:p w14:paraId="3508BA1F" w14:textId="77777777" w:rsidR="004F38B7" w:rsidRPr="00271BF3" w:rsidRDefault="004F38B7" w:rsidP="00271BF3">
      <w:pPr>
        <w:rPr>
          <w:rFonts w:asciiTheme="majorHAnsi" w:hAnsiTheme="majorHAnsi" w:cs="Arial"/>
        </w:rPr>
      </w:pPr>
    </w:p>
    <w:p w14:paraId="3DB4ECC9" w14:textId="118E392E" w:rsidR="00127CE4" w:rsidRPr="00324880" w:rsidRDefault="00866217" w:rsidP="00195F7B">
      <w:pPr>
        <w:pStyle w:val="ListParagraph"/>
        <w:ind w:left="0"/>
        <w:rPr>
          <w:rFonts w:asciiTheme="majorHAnsi" w:hAnsiTheme="majorHAnsi" w:cs="Arial"/>
        </w:rPr>
      </w:pPr>
      <w:r>
        <w:rPr>
          <w:rFonts w:asciiTheme="majorHAnsi" w:hAnsiTheme="majorHAnsi" w:cs="Arial"/>
        </w:rPr>
        <w:t xml:space="preserve"> </w:t>
      </w:r>
    </w:p>
    <w:p w14:paraId="0F352036" w14:textId="77777777" w:rsidR="00195F7B" w:rsidRPr="00324880" w:rsidRDefault="00195F7B" w:rsidP="00410BEE">
      <w:pPr>
        <w:pStyle w:val="ListParagraph"/>
        <w:numPr>
          <w:ilvl w:val="0"/>
          <w:numId w:val="3"/>
        </w:numPr>
        <w:autoSpaceDE/>
        <w:autoSpaceDN/>
        <w:contextualSpacing/>
        <w:rPr>
          <w:rFonts w:asciiTheme="majorHAnsi" w:hAnsiTheme="majorHAnsi" w:cs="Arial"/>
        </w:rPr>
      </w:pPr>
      <w:r w:rsidRPr="00324880">
        <w:rPr>
          <w:rFonts w:asciiTheme="majorHAnsi" w:hAnsiTheme="majorHAnsi" w:cs="Arial"/>
          <w:b/>
        </w:rPr>
        <w:t>Intended Learning Outcomes</w:t>
      </w:r>
    </w:p>
    <w:p w14:paraId="04215F68" w14:textId="77777777" w:rsidR="00195F7B" w:rsidRPr="00324880" w:rsidRDefault="00195F7B" w:rsidP="00195F7B">
      <w:pPr>
        <w:rPr>
          <w:rFonts w:asciiTheme="majorHAnsi" w:hAnsiTheme="majorHAnsi" w:cs="Arial"/>
        </w:rPr>
      </w:pPr>
    </w:p>
    <w:p w14:paraId="4B92531B" w14:textId="6F93746E" w:rsidR="00F8421C" w:rsidRPr="00324880" w:rsidRDefault="00B04FDF" w:rsidP="00D30F2B">
      <w:pPr>
        <w:rPr>
          <w:rFonts w:asciiTheme="majorHAnsi" w:hAnsiTheme="majorHAnsi" w:cs="Arial"/>
        </w:rPr>
      </w:pPr>
      <w:r w:rsidRPr="00324880">
        <w:rPr>
          <w:rFonts w:asciiTheme="majorHAnsi" w:hAnsiTheme="majorHAnsi" w:cs="Arial"/>
        </w:rPr>
        <w:t xml:space="preserve">The programme provides students with opportunities to develop and demonstrate knowledge and understanding, skills and other attributes in the following areas.  Where appropriate, the programme outcomes are referenced to the QAA subject benchmarks for English and the </w:t>
      </w:r>
      <w:r w:rsidR="00D30F2B" w:rsidRPr="00F47995">
        <w:rPr>
          <w:rFonts w:cs="Calibri"/>
          <w:color w:val="000000"/>
        </w:rPr>
        <w:t>Frameworks for Higher Education Qualifications of UK Degree-Awarding Bodies (2014</w:t>
      </w:r>
      <w:r w:rsidRPr="00324880">
        <w:rPr>
          <w:rFonts w:asciiTheme="majorHAnsi" w:hAnsiTheme="majorHAnsi" w:cs="Arial"/>
        </w:rPr>
        <w:t>), and relate to the typical student.  Note that there is no benchmark statement relating specifically to English at Level 7. Where appropriate, we are guided by the most recent QAA benchmark statement for English at Honours level.</w:t>
      </w:r>
    </w:p>
    <w:p w14:paraId="478B023C" w14:textId="77777777" w:rsidR="00F8421C" w:rsidRPr="00324880" w:rsidRDefault="00F8421C" w:rsidP="00195F7B">
      <w:pPr>
        <w:ind w:left="720"/>
        <w:contextualSpacing/>
        <w:rPr>
          <w:rFonts w:asciiTheme="majorHAnsi" w:hAnsiTheme="majorHAnsi" w:cs="Arial"/>
        </w:rPr>
        <w:sectPr w:rsidR="00F8421C" w:rsidRPr="00324880" w:rsidSect="00D30F2B">
          <w:headerReference w:type="default" r:id="rId15"/>
          <w:footerReference w:type="default" r:id="rId16"/>
          <w:pgSz w:w="11906" w:h="16838"/>
          <w:pgMar w:top="1440" w:right="1440" w:bottom="1440" w:left="1440" w:header="708" w:footer="708" w:gutter="0"/>
          <w:pgNumType w:start="1"/>
          <w:cols w:space="708"/>
          <w:docGrid w:linePitch="360"/>
        </w:sectPr>
      </w:pPr>
    </w:p>
    <w:p w14:paraId="042A3602" w14:textId="77777777" w:rsidR="00195F7B" w:rsidRPr="00324880" w:rsidRDefault="00195F7B" w:rsidP="00195F7B">
      <w:pPr>
        <w:rPr>
          <w:rFonts w:asciiTheme="majorHAnsi" w:hAnsiTheme="majorHAns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27AE4" w:rsidRPr="00324880" w14:paraId="76292FE5" w14:textId="77777777" w:rsidTr="00B55861">
        <w:tc>
          <w:tcPr>
            <w:tcW w:w="15134" w:type="dxa"/>
            <w:gridSpan w:val="6"/>
            <w:shd w:val="clear" w:color="auto" w:fill="DBE5F1"/>
          </w:tcPr>
          <w:p w14:paraId="62668EFD" w14:textId="77777777" w:rsidR="00D27AE4" w:rsidRPr="00324880" w:rsidRDefault="00D27AE4" w:rsidP="00D30F2B">
            <w:pPr>
              <w:jc w:val="center"/>
              <w:rPr>
                <w:rFonts w:asciiTheme="majorHAnsi" w:hAnsiTheme="majorHAnsi" w:cs="Arial"/>
                <w:b/>
              </w:rPr>
            </w:pPr>
            <w:r w:rsidRPr="00324880">
              <w:rPr>
                <w:rFonts w:asciiTheme="majorHAnsi" w:hAnsiTheme="majorHAnsi" w:cs="Arial"/>
                <w:b/>
              </w:rPr>
              <w:t>Programme Learning Outcomes</w:t>
            </w:r>
          </w:p>
          <w:p w14:paraId="13887CD2" w14:textId="77777777" w:rsidR="00D27AE4" w:rsidRPr="00324880" w:rsidRDefault="00D27AE4" w:rsidP="00195F7B">
            <w:pPr>
              <w:rPr>
                <w:rFonts w:asciiTheme="majorHAnsi" w:hAnsiTheme="majorHAnsi" w:cs="Arial"/>
                <w:b/>
              </w:rPr>
            </w:pPr>
          </w:p>
        </w:tc>
      </w:tr>
      <w:tr w:rsidR="00D27AE4" w:rsidRPr="00324880" w14:paraId="69512AA2" w14:textId="77777777" w:rsidTr="00B55861">
        <w:tc>
          <w:tcPr>
            <w:tcW w:w="817" w:type="dxa"/>
            <w:shd w:val="clear" w:color="auto" w:fill="DBE5F1"/>
          </w:tcPr>
          <w:p w14:paraId="251F5975" w14:textId="77777777" w:rsidR="00D27AE4" w:rsidRPr="00324880" w:rsidRDefault="00D27AE4" w:rsidP="00195F7B">
            <w:pPr>
              <w:rPr>
                <w:rFonts w:asciiTheme="majorHAnsi" w:hAnsiTheme="majorHAnsi" w:cs="Arial"/>
                <w:b/>
              </w:rPr>
            </w:pPr>
          </w:p>
        </w:tc>
        <w:tc>
          <w:tcPr>
            <w:tcW w:w="3907" w:type="dxa"/>
            <w:shd w:val="clear" w:color="auto" w:fill="DBE5F1"/>
          </w:tcPr>
          <w:p w14:paraId="3EB79B52" w14:textId="77777777" w:rsidR="00D27AE4" w:rsidRPr="00324880" w:rsidRDefault="00D27AE4" w:rsidP="00195F7B">
            <w:pPr>
              <w:rPr>
                <w:rFonts w:asciiTheme="majorHAnsi" w:hAnsiTheme="majorHAnsi" w:cs="Arial"/>
                <w:b/>
              </w:rPr>
            </w:pPr>
            <w:r w:rsidRPr="00324880">
              <w:rPr>
                <w:rFonts w:asciiTheme="majorHAnsi" w:hAnsiTheme="majorHAnsi" w:cs="Arial"/>
                <w:b/>
              </w:rPr>
              <w:t>Knowledge and Understanding</w:t>
            </w:r>
          </w:p>
          <w:p w14:paraId="24CE6D03" w14:textId="77777777" w:rsidR="00D27AE4" w:rsidRPr="00324880" w:rsidRDefault="00D27AE4" w:rsidP="00195F7B">
            <w:pPr>
              <w:rPr>
                <w:rFonts w:asciiTheme="majorHAnsi" w:hAnsiTheme="majorHAnsi" w:cs="Arial"/>
                <w:b/>
              </w:rPr>
            </w:pPr>
          </w:p>
          <w:p w14:paraId="1E38C5DD" w14:textId="4A9727A6" w:rsidR="00D27AE4" w:rsidRPr="00324880" w:rsidRDefault="00D27AE4" w:rsidP="00761E93">
            <w:pPr>
              <w:rPr>
                <w:rFonts w:asciiTheme="majorHAnsi" w:hAnsiTheme="majorHAnsi" w:cs="Arial"/>
              </w:rPr>
            </w:pPr>
            <w:r w:rsidRPr="00324880">
              <w:rPr>
                <w:rFonts w:asciiTheme="majorHAnsi" w:hAnsiTheme="majorHAnsi" w:cs="Arial"/>
              </w:rPr>
              <w:t>On completion of the</w:t>
            </w:r>
            <w:r w:rsidR="00E16A7C" w:rsidRPr="00324880">
              <w:rPr>
                <w:rFonts w:asciiTheme="majorHAnsi" w:hAnsiTheme="majorHAnsi" w:cs="Arial"/>
              </w:rPr>
              <w:t xml:space="preserve"> course students will</w:t>
            </w:r>
            <w:r w:rsidR="00761E93">
              <w:rPr>
                <w:rFonts w:asciiTheme="majorHAnsi" w:hAnsiTheme="majorHAnsi" w:cs="Arial"/>
              </w:rPr>
              <w:t xml:space="preserve"> be able to</w:t>
            </w:r>
            <w:r w:rsidRPr="00324880">
              <w:rPr>
                <w:rFonts w:asciiTheme="majorHAnsi" w:hAnsiTheme="majorHAnsi" w:cs="Arial"/>
              </w:rPr>
              <w:t>:</w:t>
            </w:r>
          </w:p>
        </w:tc>
        <w:tc>
          <w:tcPr>
            <w:tcW w:w="771" w:type="dxa"/>
            <w:shd w:val="clear" w:color="auto" w:fill="DBE5F1"/>
          </w:tcPr>
          <w:p w14:paraId="030B647D" w14:textId="77777777" w:rsidR="00D27AE4" w:rsidRPr="00324880" w:rsidRDefault="00D27AE4" w:rsidP="00195F7B">
            <w:pPr>
              <w:rPr>
                <w:rFonts w:asciiTheme="majorHAnsi" w:hAnsiTheme="majorHAnsi" w:cs="Arial"/>
                <w:b/>
              </w:rPr>
            </w:pPr>
          </w:p>
        </w:tc>
        <w:tc>
          <w:tcPr>
            <w:tcW w:w="3953" w:type="dxa"/>
            <w:shd w:val="clear" w:color="auto" w:fill="DBE5F1"/>
          </w:tcPr>
          <w:p w14:paraId="671AC189" w14:textId="77777777" w:rsidR="00D27AE4" w:rsidRPr="00324880" w:rsidRDefault="00D27AE4" w:rsidP="00195F7B">
            <w:pPr>
              <w:rPr>
                <w:rFonts w:asciiTheme="majorHAnsi" w:hAnsiTheme="majorHAnsi" w:cs="Arial"/>
                <w:b/>
              </w:rPr>
            </w:pPr>
            <w:r w:rsidRPr="00324880">
              <w:rPr>
                <w:rFonts w:asciiTheme="majorHAnsi" w:hAnsiTheme="majorHAnsi" w:cs="Arial"/>
                <w:b/>
              </w:rPr>
              <w:t>Intellectual Skills</w:t>
            </w:r>
          </w:p>
          <w:p w14:paraId="087F9278" w14:textId="77777777" w:rsidR="00D27AE4" w:rsidRPr="00324880" w:rsidRDefault="00D27AE4" w:rsidP="00195F7B">
            <w:pPr>
              <w:rPr>
                <w:rFonts w:asciiTheme="majorHAnsi" w:hAnsiTheme="majorHAnsi" w:cs="Arial"/>
                <w:b/>
              </w:rPr>
            </w:pPr>
          </w:p>
          <w:p w14:paraId="2122CD14" w14:textId="77777777" w:rsidR="00D27AE4" w:rsidRPr="00324880" w:rsidRDefault="00D27AE4" w:rsidP="00195F7B">
            <w:pPr>
              <w:rPr>
                <w:rFonts w:asciiTheme="majorHAnsi" w:hAnsiTheme="majorHAnsi" w:cs="Arial"/>
              </w:rPr>
            </w:pPr>
            <w:r w:rsidRPr="00324880">
              <w:rPr>
                <w:rFonts w:asciiTheme="majorHAnsi" w:hAnsiTheme="majorHAnsi" w:cs="Arial"/>
              </w:rPr>
              <w:t>On completion of the course students will be able to</w:t>
            </w:r>
          </w:p>
        </w:tc>
        <w:tc>
          <w:tcPr>
            <w:tcW w:w="725" w:type="dxa"/>
            <w:shd w:val="clear" w:color="auto" w:fill="DBE5F1"/>
          </w:tcPr>
          <w:p w14:paraId="4F2236AE" w14:textId="77777777" w:rsidR="00D27AE4" w:rsidRPr="00324880" w:rsidRDefault="00D27AE4" w:rsidP="00195F7B">
            <w:pPr>
              <w:rPr>
                <w:rFonts w:asciiTheme="majorHAnsi" w:hAnsiTheme="majorHAnsi" w:cs="Arial"/>
                <w:b/>
              </w:rPr>
            </w:pPr>
          </w:p>
        </w:tc>
        <w:tc>
          <w:tcPr>
            <w:tcW w:w="4961" w:type="dxa"/>
            <w:shd w:val="clear" w:color="auto" w:fill="DBE5F1"/>
          </w:tcPr>
          <w:p w14:paraId="6E9896D0" w14:textId="77777777" w:rsidR="00D27AE4" w:rsidRPr="00324880" w:rsidRDefault="00D27AE4" w:rsidP="00195F7B">
            <w:pPr>
              <w:rPr>
                <w:rFonts w:asciiTheme="majorHAnsi" w:hAnsiTheme="majorHAnsi" w:cs="Arial"/>
                <w:b/>
              </w:rPr>
            </w:pPr>
            <w:r w:rsidRPr="00324880">
              <w:rPr>
                <w:rFonts w:asciiTheme="majorHAnsi" w:hAnsiTheme="majorHAnsi" w:cs="Arial"/>
                <w:b/>
              </w:rPr>
              <w:t>Subject Practical Skills</w:t>
            </w:r>
          </w:p>
          <w:p w14:paraId="6EDE8F16" w14:textId="77777777" w:rsidR="00D27AE4" w:rsidRPr="00324880" w:rsidRDefault="00D27AE4" w:rsidP="00195F7B">
            <w:pPr>
              <w:rPr>
                <w:rFonts w:asciiTheme="majorHAnsi" w:hAnsiTheme="majorHAnsi" w:cs="Arial"/>
                <w:b/>
              </w:rPr>
            </w:pPr>
          </w:p>
          <w:p w14:paraId="6B2443FD" w14:textId="77777777" w:rsidR="00D27AE4" w:rsidRPr="00324880" w:rsidRDefault="00D27AE4" w:rsidP="00195F7B">
            <w:pPr>
              <w:rPr>
                <w:rFonts w:asciiTheme="majorHAnsi" w:hAnsiTheme="majorHAnsi" w:cs="Arial"/>
                <w:b/>
              </w:rPr>
            </w:pPr>
            <w:r w:rsidRPr="00324880">
              <w:rPr>
                <w:rFonts w:asciiTheme="majorHAnsi" w:hAnsiTheme="majorHAnsi" w:cs="Arial"/>
              </w:rPr>
              <w:t>On completion of the course students will be able to</w:t>
            </w:r>
          </w:p>
        </w:tc>
      </w:tr>
      <w:tr w:rsidR="00D744FD" w:rsidRPr="00324880" w14:paraId="3A7E2CF9" w14:textId="77777777" w:rsidTr="00B55861">
        <w:tc>
          <w:tcPr>
            <w:tcW w:w="817" w:type="dxa"/>
            <w:shd w:val="clear" w:color="auto" w:fill="auto"/>
          </w:tcPr>
          <w:p w14:paraId="69DD6E14" w14:textId="77777777" w:rsidR="00D744FD" w:rsidRPr="00324880" w:rsidRDefault="00D744FD" w:rsidP="00D744FD">
            <w:pPr>
              <w:rPr>
                <w:rFonts w:asciiTheme="majorHAnsi" w:hAnsiTheme="majorHAnsi" w:cs="Arial"/>
              </w:rPr>
            </w:pPr>
            <w:r w:rsidRPr="00324880">
              <w:rPr>
                <w:rFonts w:asciiTheme="majorHAnsi" w:hAnsiTheme="majorHAnsi" w:cs="Arial"/>
              </w:rPr>
              <w:t>A1</w:t>
            </w:r>
          </w:p>
        </w:tc>
        <w:tc>
          <w:tcPr>
            <w:tcW w:w="3907" w:type="dxa"/>
            <w:shd w:val="clear" w:color="auto" w:fill="auto"/>
          </w:tcPr>
          <w:p w14:paraId="6ED4DE50" w14:textId="452F3750" w:rsidR="00D744FD" w:rsidRPr="00324880" w:rsidRDefault="00761E93" w:rsidP="00D744FD">
            <w:pPr>
              <w:rPr>
                <w:rFonts w:asciiTheme="majorHAnsi" w:hAnsiTheme="majorHAnsi" w:cs="Arial"/>
                <w:color w:val="000000" w:themeColor="text1"/>
              </w:rPr>
            </w:pPr>
            <w:r>
              <w:rPr>
                <w:rFonts w:asciiTheme="majorHAnsi" w:hAnsiTheme="majorHAnsi" w:cs="Arial"/>
              </w:rPr>
              <w:t xml:space="preserve">Identify research </w:t>
            </w:r>
            <w:r w:rsidR="00E16A7C" w:rsidRPr="00324880">
              <w:rPr>
                <w:rFonts w:asciiTheme="majorHAnsi" w:hAnsiTheme="majorHAnsi" w:cs="Arial"/>
              </w:rPr>
              <w:t>methods that will create a foundation for independent study at postgraduate level</w:t>
            </w:r>
          </w:p>
        </w:tc>
        <w:tc>
          <w:tcPr>
            <w:tcW w:w="771" w:type="dxa"/>
            <w:shd w:val="clear" w:color="auto" w:fill="auto"/>
          </w:tcPr>
          <w:p w14:paraId="77619639" w14:textId="77777777" w:rsidR="00D744FD" w:rsidRPr="00324880" w:rsidRDefault="00D744FD" w:rsidP="00D744FD">
            <w:pPr>
              <w:rPr>
                <w:rFonts w:asciiTheme="majorHAnsi" w:hAnsiTheme="majorHAnsi" w:cs="Arial"/>
              </w:rPr>
            </w:pPr>
            <w:r w:rsidRPr="00324880">
              <w:rPr>
                <w:rFonts w:asciiTheme="majorHAnsi" w:hAnsiTheme="majorHAnsi" w:cs="Arial"/>
              </w:rPr>
              <w:t>B1</w:t>
            </w:r>
          </w:p>
        </w:tc>
        <w:tc>
          <w:tcPr>
            <w:tcW w:w="3953" w:type="dxa"/>
            <w:shd w:val="clear" w:color="auto" w:fill="auto"/>
          </w:tcPr>
          <w:p w14:paraId="75CD0FF3" w14:textId="5B19D224" w:rsidR="00D744FD" w:rsidRPr="00324880" w:rsidRDefault="00D744FD" w:rsidP="00D744FD">
            <w:pPr>
              <w:rPr>
                <w:rFonts w:asciiTheme="majorHAnsi" w:hAnsiTheme="majorHAnsi" w:cs="Arial"/>
              </w:rPr>
            </w:pPr>
            <w:r w:rsidRPr="00324880">
              <w:rPr>
                <w:rFonts w:asciiTheme="majorHAnsi" w:hAnsiTheme="majorHAnsi" w:cs="Arial"/>
              </w:rPr>
              <w:t xml:space="preserve">Apply an advanced understanding of a broad range of theoretical approaches to literary and philosophical writing </w:t>
            </w:r>
          </w:p>
        </w:tc>
        <w:tc>
          <w:tcPr>
            <w:tcW w:w="725" w:type="dxa"/>
            <w:shd w:val="clear" w:color="auto" w:fill="auto"/>
          </w:tcPr>
          <w:p w14:paraId="56E9D83C" w14:textId="77777777" w:rsidR="00D744FD" w:rsidRPr="00324880" w:rsidRDefault="00D744FD" w:rsidP="00D744FD">
            <w:pPr>
              <w:rPr>
                <w:rFonts w:asciiTheme="majorHAnsi" w:hAnsiTheme="majorHAnsi" w:cs="Arial"/>
              </w:rPr>
            </w:pPr>
            <w:r w:rsidRPr="00324880">
              <w:rPr>
                <w:rFonts w:asciiTheme="majorHAnsi" w:hAnsiTheme="majorHAnsi" w:cs="Arial"/>
              </w:rPr>
              <w:t>C1</w:t>
            </w:r>
            <w:bookmarkStart w:id="0" w:name="_GoBack"/>
            <w:bookmarkEnd w:id="0"/>
          </w:p>
        </w:tc>
        <w:tc>
          <w:tcPr>
            <w:tcW w:w="4961" w:type="dxa"/>
            <w:shd w:val="clear" w:color="auto" w:fill="auto"/>
          </w:tcPr>
          <w:p w14:paraId="6419527B" w14:textId="4DFE427A" w:rsidR="00D744FD" w:rsidRPr="00324880" w:rsidRDefault="00D744FD" w:rsidP="00D744FD">
            <w:pPr>
              <w:rPr>
                <w:rFonts w:asciiTheme="majorHAnsi" w:hAnsiTheme="majorHAnsi" w:cs="Arial"/>
              </w:rPr>
            </w:pPr>
            <w:r w:rsidRPr="00324880">
              <w:rPr>
                <w:rFonts w:asciiTheme="majorHAnsi" w:hAnsiTheme="majorHAnsi" w:cs="Arial"/>
              </w:rPr>
              <w:t>Work independently and manage their time effectively</w:t>
            </w:r>
          </w:p>
        </w:tc>
      </w:tr>
      <w:tr w:rsidR="00D744FD" w:rsidRPr="00324880" w14:paraId="479C7E41" w14:textId="77777777" w:rsidTr="00B55861">
        <w:tc>
          <w:tcPr>
            <w:tcW w:w="817" w:type="dxa"/>
            <w:shd w:val="clear" w:color="auto" w:fill="auto"/>
          </w:tcPr>
          <w:p w14:paraId="159022B4" w14:textId="77777777" w:rsidR="00D744FD" w:rsidRPr="00324880" w:rsidRDefault="00D744FD" w:rsidP="00D744FD">
            <w:pPr>
              <w:rPr>
                <w:rFonts w:asciiTheme="majorHAnsi" w:hAnsiTheme="majorHAnsi" w:cs="Arial"/>
              </w:rPr>
            </w:pPr>
            <w:r w:rsidRPr="00324880">
              <w:rPr>
                <w:rFonts w:asciiTheme="majorHAnsi" w:hAnsiTheme="majorHAnsi" w:cs="Arial"/>
              </w:rPr>
              <w:t>A2</w:t>
            </w:r>
          </w:p>
        </w:tc>
        <w:tc>
          <w:tcPr>
            <w:tcW w:w="3907" w:type="dxa"/>
            <w:shd w:val="clear" w:color="auto" w:fill="auto"/>
          </w:tcPr>
          <w:p w14:paraId="5590097D" w14:textId="08C62587" w:rsidR="00D744FD" w:rsidRPr="00324880" w:rsidRDefault="00761E93" w:rsidP="00761E93">
            <w:pPr>
              <w:rPr>
                <w:rFonts w:asciiTheme="majorHAnsi" w:hAnsiTheme="majorHAnsi" w:cs="Arial"/>
              </w:rPr>
            </w:pPr>
            <w:r>
              <w:rPr>
                <w:rFonts w:asciiTheme="majorHAnsi" w:hAnsiTheme="majorHAnsi" w:cs="Arial"/>
              </w:rPr>
              <w:t xml:space="preserve">Show awareness of sophisticated </w:t>
            </w:r>
            <w:r w:rsidR="00E16A7C" w:rsidRPr="00324880">
              <w:rPr>
                <w:rFonts w:asciiTheme="majorHAnsi" w:hAnsiTheme="majorHAnsi" w:cs="Arial"/>
              </w:rPr>
              <w:t>research approaches, methodolog</w:t>
            </w:r>
            <w:r>
              <w:rPr>
                <w:rFonts w:asciiTheme="majorHAnsi" w:hAnsiTheme="majorHAnsi" w:cs="Arial"/>
              </w:rPr>
              <w:t xml:space="preserve">ies and resources to enable them </w:t>
            </w:r>
            <w:r w:rsidR="00E16A7C" w:rsidRPr="00324880">
              <w:rPr>
                <w:rFonts w:asciiTheme="majorHAnsi" w:hAnsiTheme="majorHAnsi" w:cs="Arial"/>
              </w:rPr>
              <w:t xml:space="preserve">to produce a dissertation on a special topic within </w:t>
            </w:r>
            <w:r w:rsidR="00872BA0" w:rsidRPr="00324880">
              <w:rPr>
                <w:rFonts w:asciiTheme="majorHAnsi" w:hAnsiTheme="majorHAnsi" w:cs="Arial"/>
              </w:rPr>
              <w:t xml:space="preserve">the fields of </w:t>
            </w:r>
            <w:r w:rsidR="00122E5B">
              <w:rPr>
                <w:rFonts w:asciiTheme="majorHAnsi" w:hAnsiTheme="majorHAnsi" w:cs="Arial"/>
              </w:rPr>
              <w:t xml:space="preserve">literature </w:t>
            </w:r>
            <w:r w:rsidR="00E16A7C" w:rsidRPr="00324880">
              <w:rPr>
                <w:rFonts w:asciiTheme="majorHAnsi" w:hAnsiTheme="majorHAnsi" w:cs="Arial"/>
              </w:rPr>
              <w:t xml:space="preserve"> </w:t>
            </w:r>
            <w:r w:rsidR="00872BA0" w:rsidRPr="00324880">
              <w:rPr>
                <w:rFonts w:asciiTheme="majorHAnsi" w:hAnsiTheme="majorHAnsi" w:cs="Arial"/>
              </w:rPr>
              <w:t xml:space="preserve">and philosophical </w:t>
            </w:r>
            <w:r w:rsidR="00E16A7C" w:rsidRPr="00324880">
              <w:rPr>
                <w:rFonts w:asciiTheme="majorHAnsi" w:hAnsiTheme="majorHAnsi" w:cs="Arial"/>
              </w:rPr>
              <w:t>studies</w:t>
            </w:r>
          </w:p>
        </w:tc>
        <w:tc>
          <w:tcPr>
            <w:tcW w:w="771" w:type="dxa"/>
            <w:shd w:val="clear" w:color="auto" w:fill="auto"/>
          </w:tcPr>
          <w:p w14:paraId="11C8DFCC" w14:textId="77777777" w:rsidR="00D744FD" w:rsidRPr="00324880" w:rsidRDefault="00D744FD" w:rsidP="00D744FD">
            <w:pPr>
              <w:rPr>
                <w:rFonts w:asciiTheme="majorHAnsi" w:hAnsiTheme="majorHAnsi" w:cs="Arial"/>
              </w:rPr>
            </w:pPr>
            <w:r w:rsidRPr="00324880">
              <w:rPr>
                <w:rFonts w:asciiTheme="majorHAnsi" w:hAnsiTheme="majorHAnsi" w:cs="Arial"/>
              </w:rPr>
              <w:t>B2</w:t>
            </w:r>
          </w:p>
        </w:tc>
        <w:tc>
          <w:tcPr>
            <w:tcW w:w="3953" w:type="dxa"/>
            <w:shd w:val="clear" w:color="auto" w:fill="auto"/>
          </w:tcPr>
          <w:p w14:paraId="623E515A" w14:textId="50A4F4A4" w:rsidR="00D744FD" w:rsidRPr="00324880" w:rsidRDefault="00D744FD" w:rsidP="00D744FD">
            <w:pPr>
              <w:rPr>
                <w:rFonts w:asciiTheme="majorHAnsi" w:hAnsiTheme="majorHAnsi" w:cs="Arial"/>
              </w:rPr>
            </w:pPr>
            <w:r w:rsidRPr="00324880">
              <w:rPr>
                <w:rFonts w:asciiTheme="majorHAnsi" w:hAnsiTheme="majorHAnsi" w:cs="Arial"/>
              </w:rPr>
              <w:t>Conduct sophisticated critical analyses of literary and philosophical texts informed by current critical practice and situated within relevant social, historical and political contexts</w:t>
            </w:r>
          </w:p>
        </w:tc>
        <w:tc>
          <w:tcPr>
            <w:tcW w:w="725" w:type="dxa"/>
            <w:shd w:val="clear" w:color="auto" w:fill="auto"/>
          </w:tcPr>
          <w:p w14:paraId="0BC3C509" w14:textId="77777777" w:rsidR="00D744FD" w:rsidRPr="00324880" w:rsidRDefault="00D744FD" w:rsidP="00D744FD">
            <w:pPr>
              <w:rPr>
                <w:rFonts w:asciiTheme="majorHAnsi" w:hAnsiTheme="majorHAnsi" w:cs="Arial"/>
              </w:rPr>
            </w:pPr>
            <w:r w:rsidRPr="00324880">
              <w:rPr>
                <w:rFonts w:asciiTheme="majorHAnsi" w:hAnsiTheme="majorHAnsi" w:cs="Arial"/>
              </w:rPr>
              <w:t>C2</w:t>
            </w:r>
          </w:p>
        </w:tc>
        <w:tc>
          <w:tcPr>
            <w:tcW w:w="4961" w:type="dxa"/>
            <w:shd w:val="clear" w:color="auto" w:fill="auto"/>
          </w:tcPr>
          <w:p w14:paraId="706AADDA" w14:textId="46E69DB7" w:rsidR="00D744FD" w:rsidRPr="00324880" w:rsidRDefault="00D744FD" w:rsidP="00D744FD">
            <w:pPr>
              <w:rPr>
                <w:rFonts w:asciiTheme="majorHAnsi" w:hAnsiTheme="majorHAnsi" w:cs="Arial"/>
              </w:rPr>
            </w:pPr>
            <w:r w:rsidRPr="00324880">
              <w:rPr>
                <w:rFonts w:asciiTheme="majorHAnsi" w:hAnsiTheme="majorHAnsi" w:cs="Arial"/>
              </w:rPr>
              <w:t>Create and deliver effective oral presentations of their work</w:t>
            </w:r>
          </w:p>
        </w:tc>
      </w:tr>
      <w:tr w:rsidR="00D744FD" w:rsidRPr="00324880" w14:paraId="7FB1E03B" w14:textId="77777777" w:rsidTr="00B55861">
        <w:tc>
          <w:tcPr>
            <w:tcW w:w="817" w:type="dxa"/>
            <w:shd w:val="clear" w:color="auto" w:fill="auto"/>
          </w:tcPr>
          <w:p w14:paraId="59A45968" w14:textId="77777777" w:rsidR="00D744FD" w:rsidRPr="00324880" w:rsidRDefault="00D744FD" w:rsidP="00D744FD">
            <w:pPr>
              <w:rPr>
                <w:rFonts w:asciiTheme="majorHAnsi" w:hAnsiTheme="majorHAnsi" w:cs="Arial"/>
              </w:rPr>
            </w:pPr>
            <w:r w:rsidRPr="00324880">
              <w:rPr>
                <w:rFonts w:asciiTheme="majorHAnsi" w:hAnsiTheme="majorHAnsi" w:cs="Arial"/>
              </w:rPr>
              <w:t>A3</w:t>
            </w:r>
          </w:p>
        </w:tc>
        <w:tc>
          <w:tcPr>
            <w:tcW w:w="3907" w:type="dxa"/>
            <w:shd w:val="clear" w:color="auto" w:fill="auto"/>
          </w:tcPr>
          <w:p w14:paraId="1106C3CD" w14:textId="32219F14" w:rsidR="00D744FD" w:rsidRPr="00324880" w:rsidRDefault="00761E93" w:rsidP="00122E5B">
            <w:pPr>
              <w:rPr>
                <w:rFonts w:asciiTheme="majorHAnsi" w:hAnsiTheme="majorHAnsi" w:cs="Arial"/>
              </w:rPr>
            </w:pPr>
            <w:r>
              <w:rPr>
                <w:rFonts w:asciiTheme="majorHAnsi" w:hAnsiTheme="majorHAnsi" w:cs="Arial"/>
              </w:rPr>
              <w:t>Express knowledge of s</w:t>
            </w:r>
            <w:r w:rsidR="00E16A7C" w:rsidRPr="00324880">
              <w:rPr>
                <w:rFonts w:asciiTheme="majorHAnsi" w:hAnsiTheme="majorHAnsi" w:cs="Arial"/>
              </w:rPr>
              <w:t>pecialised areas of research in both modern and contemporary philosophy and literature</w:t>
            </w:r>
          </w:p>
        </w:tc>
        <w:tc>
          <w:tcPr>
            <w:tcW w:w="771" w:type="dxa"/>
            <w:shd w:val="clear" w:color="auto" w:fill="auto"/>
          </w:tcPr>
          <w:p w14:paraId="4B923ADB" w14:textId="77777777" w:rsidR="00D744FD" w:rsidRPr="00324880" w:rsidRDefault="00D744FD" w:rsidP="00D744FD">
            <w:pPr>
              <w:rPr>
                <w:rFonts w:asciiTheme="majorHAnsi" w:hAnsiTheme="majorHAnsi" w:cs="Arial"/>
              </w:rPr>
            </w:pPr>
            <w:r w:rsidRPr="00324880">
              <w:rPr>
                <w:rFonts w:asciiTheme="majorHAnsi" w:hAnsiTheme="majorHAnsi" w:cs="Arial"/>
              </w:rPr>
              <w:t>B3</w:t>
            </w:r>
          </w:p>
        </w:tc>
        <w:tc>
          <w:tcPr>
            <w:tcW w:w="3953" w:type="dxa"/>
            <w:shd w:val="clear" w:color="auto" w:fill="auto"/>
          </w:tcPr>
          <w:p w14:paraId="43E8C3EB" w14:textId="21ACE5B4" w:rsidR="00D744FD" w:rsidRPr="00324880" w:rsidRDefault="00D744FD" w:rsidP="00D744FD">
            <w:pPr>
              <w:rPr>
                <w:rFonts w:asciiTheme="majorHAnsi" w:hAnsiTheme="majorHAnsi" w:cs="Arial"/>
              </w:rPr>
            </w:pPr>
            <w:r w:rsidRPr="00324880">
              <w:rPr>
                <w:rFonts w:asciiTheme="majorHAnsi" w:hAnsiTheme="majorHAnsi" w:cs="Arial"/>
              </w:rPr>
              <w:t xml:space="preserve">Effectively synthesise arguments from varying disciplinary sources and use these productively in the formation of interdisciplinary arguments </w:t>
            </w:r>
          </w:p>
        </w:tc>
        <w:tc>
          <w:tcPr>
            <w:tcW w:w="725" w:type="dxa"/>
            <w:shd w:val="clear" w:color="auto" w:fill="auto"/>
          </w:tcPr>
          <w:p w14:paraId="53B0D879" w14:textId="77777777" w:rsidR="00D744FD" w:rsidRPr="00324880" w:rsidRDefault="00D744FD" w:rsidP="00D744FD">
            <w:pPr>
              <w:rPr>
                <w:rFonts w:asciiTheme="majorHAnsi" w:hAnsiTheme="majorHAnsi" w:cs="Arial"/>
              </w:rPr>
            </w:pPr>
            <w:r w:rsidRPr="00324880">
              <w:rPr>
                <w:rFonts w:asciiTheme="majorHAnsi" w:hAnsiTheme="majorHAnsi" w:cs="Arial"/>
              </w:rPr>
              <w:t>C3</w:t>
            </w:r>
          </w:p>
        </w:tc>
        <w:tc>
          <w:tcPr>
            <w:tcW w:w="4961" w:type="dxa"/>
            <w:shd w:val="clear" w:color="auto" w:fill="auto"/>
          </w:tcPr>
          <w:p w14:paraId="426D8C73" w14:textId="31FAB3A1" w:rsidR="00D744FD" w:rsidRPr="00324880" w:rsidRDefault="00E16A7C" w:rsidP="00D744FD">
            <w:pPr>
              <w:rPr>
                <w:rFonts w:asciiTheme="majorHAnsi" w:hAnsiTheme="majorHAnsi" w:cs="Arial"/>
              </w:rPr>
            </w:pPr>
            <w:r w:rsidRPr="00324880">
              <w:rPr>
                <w:rFonts w:asciiTheme="majorHAnsi" w:hAnsiTheme="majorHAnsi" w:cs="Arial"/>
              </w:rPr>
              <w:t xml:space="preserve">Present </w:t>
            </w:r>
            <w:r w:rsidR="00D744FD" w:rsidRPr="00324880">
              <w:rPr>
                <w:rFonts w:asciiTheme="majorHAnsi" w:hAnsiTheme="majorHAnsi" w:cs="Arial"/>
              </w:rPr>
              <w:t xml:space="preserve">sophisticated and argumentative </w:t>
            </w:r>
            <w:r w:rsidRPr="00324880">
              <w:rPr>
                <w:rFonts w:asciiTheme="majorHAnsi" w:hAnsiTheme="majorHAnsi" w:cs="Arial"/>
              </w:rPr>
              <w:t>responses in both essay and extended essay form</w:t>
            </w:r>
          </w:p>
        </w:tc>
      </w:tr>
      <w:tr w:rsidR="00D744FD" w:rsidRPr="00324880" w14:paraId="64B09105" w14:textId="77777777" w:rsidTr="00B55861">
        <w:tc>
          <w:tcPr>
            <w:tcW w:w="817" w:type="dxa"/>
            <w:shd w:val="clear" w:color="auto" w:fill="auto"/>
          </w:tcPr>
          <w:p w14:paraId="65F42A12" w14:textId="77777777" w:rsidR="00D744FD" w:rsidRPr="00324880" w:rsidRDefault="00D744FD" w:rsidP="00D744FD">
            <w:pPr>
              <w:rPr>
                <w:rFonts w:asciiTheme="majorHAnsi" w:hAnsiTheme="majorHAnsi" w:cs="Arial"/>
              </w:rPr>
            </w:pPr>
            <w:r w:rsidRPr="00324880">
              <w:rPr>
                <w:rFonts w:asciiTheme="majorHAnsi" w:hAnsiTheme="majorHAnsi" w:cs="Arial"/>
              </w:rPr>
              <w:t>A4</w:t>
            </w:r>
          </w:p>
        </w:tc>
        <w:tc>
          <w:tcPr>
            <w:tcW w:w="3907" w:type="dxa"/>
            <w:shd w:val="clear" w:color="auto" w:fill="auto"/>
          </w:tcPr>
          <w:p w14:paraId="62FEF171" w14:textId="16C0CCCA" w:rsidR="00D744FD" w:rsidRPr="00324880" w:rsidRDefault="00761E93" w:rsidP="00D744FD">
            <w:pPr>
              <w:rPr>
                <w:rFonts w:asciiTheme="majorHAnsi" w:hAnsiTheme="majorHAnsi" w:cs="Arial"/>
              </w:rPr>
            </w:pPr>
            <w:r>
              <w:rPr>
                <w:rFonts w:asciiTheme="majorHAnsi" w:hAnsiTheme="majorHAnsi" w:cs="Arial"/>
              </w:rPr>
              <w:t xml:space="preserve">Examine debates </w:t>
            </w:r>
            <w:r w:rsidR="00E16A7C" w:rsidRPr="00324880">
              <w:rPr>
                <w:rFonts w:asciiTheme="majorHAnsi" w:hAnsiTheme="majorHAnsi" w:cs="Arial"/>
              </w:rPr>
              <w:t>surrounding interdisciplinary study and its uses in advanced research practices</w:t>
            </w:r>
          </w:p>
        </w:tc>
        <w:tc>
          <w:tcPr>
            <w:tcW w:w="771" w:type="dxa"/>
            <w:shd w:val="clear" w:color="auto" w:fill="auto"/>
          </w:tcPr>
          <w:p w14:paraId="69817462" w14:textId="77777777" w:rsidR="00D744FD" w:rsidRPr="00324880" w:rsidRDefault="00D744FD" w:rsidP="00D744FD">
            <w:pPr>
              <w:rPr>
                <w:rFonts w:asciiTheme="majorHAnsi" w:hAnsiTheme="majorHAnsi" w:cs="Arial"/>
              </w:rPr>
            </w:pPr>
            <w:r w:rsidRPr="00324880">
              <w:rPr>
                <w:rFonts w:asciiTheme="majorHAnsi" w:hAnsiTheme="majorHAnsi" w:cs="Arial"/>
              </w:rPr>
              <w:t>B4</w:t>
            </w:r>
          </w:p>
        </w:tc>
        <w:tc>
          <w:tcPr>
            <w:tcW w:w="3953" w:type="dxa"/>
            <w:shd w:val="clear" w:color="auto" w:fill="auto"/>
          </w:tcPr>
          <w:p w14:paraId="265AC8DE" w14:textId="485B96E5" w:rsidR="00D744FD" w:rsidRPr="00324880" w:rsidRDefault="00D744FD" w:rsidP="00D744FD">
            <w:pPr>
              <w:rPr>
                <w:rFonts w:asciiTheme="majorHAnsi" w:hAnsiTheme="majorHAnsi" w:cs="Arial"/>
              </w:rPr>
            </w:pPr>
            <w:r w:rsidRPr="00324880">
              <w:rPr>
                <w:rFonts w:asciiTheme="majorHAnsi" w:hAnsiTheme="majorHAnsi" w:cs="Arial"/>
              </w:rPr>
              <w:t>Conceive, develop and articulate a complex extended argument, backed up with detailed and extensive evidence and located within current critical and theoretical debates</w:t>
            </w:r>
          </w:p>
        </w:tc>
        <w:tc>
          <w:tcPr>
            <w:tcW w:w="725" w:type="dxa"/>
            <w:shd w:val="clear" w:color="auto" w:fill="auto"/>
          </w:tcPr>
          <w:p w14:paraId="03D8AA65" w14:textId="77777777" w:rsidR="00D744FD" w:rsidRPr="00324880" w:rsidRDefault="00D744FD" w:rsidP="00D744FD">
            <w:pPr>
              <w:rPr>
                <w:rFonts w:asciiTheme="majorHAnsi" w:hAnsiTheme="majorHAnsi" w:cs="Arial"/>
              </w:rPr>
            </w:pPr>
            <w:r w:rsidRPr="00324880">
              <w:rPr>
                <w:rFonts w:asciiTheme="majorHAnsi" w:hAnsiTheme="majorHAnsi" w:cs="Arial"/>
              </w:rPr>
              <w:t>C4</w:t>
            </w:r>
          </w:p>
        </w:tc>
        <w:tc>
          <w:tcPr>
            <w:tcW w:w="4961" w:type="dxa"/>
            <w:shd w:val="clear" w:color="auto" w:fill="auto"/>
          </w:tcPr>
          <w:p w14:paraId="2A0D8B95" w14:textId="3036D043" w:rsidR="00D744FD" w:rsidRPr="00324880" w:rsidRDefault="00E16A7C" w:rsidP="00D744FD">
            <w:pPr>
              <w:rPr>
                <w:rFonts w:asciiTheme="majorHAnsi" w:hAnsiTheme="majorHAnsi" w:cs="Arial"/>
              </w:rPr>
            </w:pPr>
            <w:r w:rsidRPr="00324880">
              <w:rPr>
                <w:rFonts w:asciiTheme="majorHAnsi" w:hAnsiTheme="majorHAnsi" w:cs="Arial"/>
              </w:rPr>
              <w:t>Locate appropriate electronic and physical research archives and plan a programme of library and/ or archive based research</w:t>
            </w:r>
          </w:p>
        </w:tc>
      </w:tr>
      <w:tr w:rsidR="00D744FD" w:rsidRPr="00324880" w14:paraId="77F7F16E" w14:textId="77777777" w:rsidTr="00B55861">
        <w:tc>
          <w:tcPr>
            <w:tcW w:w="817" w:type="dxa"/>
            <w:shd w:val="clear" w:color="auto" w:fill="auto"/>
          </w:tcPr>
          <w:p w14:paraId="64B84801" w14:textId="688BA59A" w:rsidR="00D744FD" w:rsidRPr="00324880" w:rsidRDefault="00D744FD" w:rsidP="00D744FD">
            <w:pPr>
              <w:rPr>
                <w:rFonts w:asciiTheme="majorHAnsi" w:hAnsiTheme="majorHAnsi" w:cs="Arial"/>
              </w:rPr>
            </w:pPr>
            <w:r w:rsidRPr="00324880">
              <w:rPr>
                <w:rFonts w:asciiTheme="majorHAnsi" w:hAnsiTheme="majorHAnsi" w:cs="Arial"/>
              </w:rPr>
              <w:t>A5</w:t>
            </w:r>
          </w:p>
        </w:tc>
        <w:tc>
          <w:tcPr>
            <w:tcW w:w="3907" w:type="dxa"/>
            <w:shd w:val="clear" w:color="auto" w:fill="auto"/>
          </w:tcPr>
          <w:p w14:paraId="0CAF2A61" w14:textId="7AA3F88E" w:rsidR="00D744FD" w:rsidRPr="00324880" w:rsidRDefault="00761E93" w:rsidP="00D744FD">
            <w:pPr>
              <w:rPr>
                <w:rFonts w:asciiTheme="majorHAnsi" w:hAnsiTheme="majorHAnsi" w:cs="Arial"/>
              </w:rPr>
            </w:pPr>
            <w:r>
              <w:rPr>
                <w:rFonts w:asciiTheme="majorHAnsi" w:hAnsiTheme="majorHAnsi" w:cs="Arial"/>
              </w:rPr>
              <w:t xml:space="preserve">Make relationships </w:t>
            </w:r>
            <w:r w:rsidR="00E16A7C" w:rsidRPr="00324880">
              <w:rPr>
                <w:rFonts w:asciiTheme="majorHAnsi" w:hAnsiTheme="majorHAnsi" w:cs="Arial"/>
              </w:rPr>
              <w:t xml:space="preserve">between literary and philosophical discourses and historical and contemporary debates pertaining to issues of identity, politics, and power </w:t>
            </w:r>
          </w:p>
        </w:tc>
        <w:tc>
          <w:tcPr>
            <w:tcW w:w="771" w:type="dxa"/>
            <w:shd w:val="clear" w:color="auto" w:fill="auto"/>
          </w:tcPr>
          <w:p w14:paraId="36F980D0" w14:textId="505CF496" w:rsidR="00D744FD" w:rsidRPr="00324880" w:rsidRDefault="00D744FD" w:rsidP="00D744FD">
            <w:pPr>
              <w:rPr>
                <w:rFonts w:asciiTheme="majorHAnsi" w:hAnsiTheme="majorHAnsi" w:cs="Arial"/>
              </w:rPr>
            </w:pPr>
            <w:r w:rsidRPr="00324880">
              <w:rPr>
                <w:rFonts w:asciiTheme="majorHAnsi" w:hAnsiTheme="majorHAnsi" w:cs="Arial"/>
              </w:rPr>
              <w:t>B5</w:t>
            </w:r>
          </w:p>
        </w:tc>
        <w:tc>
          <w:tcPr>
            <w:tcW w:w="3953" w:type="dxa"/>
            <w:shd w:val="clear" w:color="auto" w:fill="auto"/>
          </w:tcPr>
          <w:p w14:paraId="1CCF8089" w14:textId="2EA46F50" w:rsidR="00D744FD" w:rsidRPr="00324880" w:rsidRDefault="00D744FD" w:rsidP="00D744FD">
            <w:pPr>
              <w:rPr>
                <w:rFonts w:asciiTheme="majorHAnsi" w:hAnsiTheme="majorHAnsi" w:cs="Arial"/>
              </w:rPr>
            </w:pPr>
            <w:r w:rsidRPr="00324880">
              <w:rPr>
                <w:rFonts w:asciiTheme="majorHAnsi" w:hAnsiTheme="majorHAnsi" w:cs="Arial"/>
              </w:rPr>
              <w:t>Critically and self-reflexively interrogate the formation of ideas with sensitivity to issues of race, gender, class, and other important axes of identity</w:t>
            </w:r>
          </w:p>
        </w:tc>
        <w:tc>
          <w:tcPr>
            <w:tcW w:w="725" w:type="dxa"/>
            <w:shd w:val="clear" w:color="auto" w:fill="auto"/>
          </w:tcPr>
          <w:p w14:paraId="5F82BA7F" w14:textId="1920110F" w:rsidR="00D744FD" w:rsidRPr="00324880" w:rsidRDefault="00D744FD" w:rsidP="00D744FD">
            <w:pPr>
              <w:rPr>
                <w:rFonts w:asciiTheme="majorHAnsi" w:hAnsiTheme="majorHAnsi" w:cs="Arial"/>
              </w:rPr>
            </w:pPr>
            <w:r w:rsidRPr="00324880">
              <w:rPr>
                <w:rFonts w:asciiTheme="majorHAnsi" w:hAnsiTheme="majorHAnsi" w:cs="Arial"/>
              </w:rPr>
              <w:t>C5</w:t>
            </w:r>
          </w:p>
        </w:tc>
        <w:tc>
          <w:tcPr>
            <w:tcW w:w="4961" w:type="dxa"/>
            <w:shd w:val="clear" w:color="auto" w:fill="auto"/>
          </w:tcPr>
          <w:p w14:paraId="353972DA" w14:textId="754F2EEB" w:rsidR="00D744FD" w:rsidRPr="00324880" w:rsidRDefault="00D744FD" w:rsidP="00D744FD">
            <w:pPr>
              <w:rPr>
                <w:rFonts w:asciiTheme="majorHAnsi" w:hAnsiTheme="majorHAnsi" w:cs="Arial"/>
              </w:rPr>
            </w:pPr>
          </w:p>
        </w:tc>
      </w:tr>
    </w:tbl>
    <w:p w14:paraId="0DF52DD5" w14:textId="77777777" w:rsidR="00D27AE4" w:rsidRPr="00324880" w:rsidRDefault="00D27AE4" w:rsidP="00195F7B">
      <w:pPr>
        <w:rPr>
          <w:rFonts w:asciiTheme="majorHAnsi" w:hAnsiTheme="majorHAnsi" w:cs="Arial"/>
        </w:rPr>
      </w:pPr>
    </w:p>
    <w:p w14:paraId="27C6793F" w14:textId="77777777" w:rsidR="00D27AE4" w:rsidRPr="00324880" w:rsidRDefault="00D27AE4" w:rsidP="00195F7B">
      <w:pPr>
        <w:rPr>
          <w:rFonts w:asciiTheme="majorHAnsi" w:hAnsiTheme="majorHAnsi" w:cs="Arial"/>
        </w:rPr>
      </w:pPr>
    </w:p>
    <w:p w14:paraId="04336FF9" w14:textId="77777777" w:rsidR="00D27AE4" w:rsidRPr="00324880" w:rsidRDefault="00D27AE4" w:rsidP="00195F7B">
      <w:pPr>
        <w:rPr>
          <w:rFonts w:asciiTheme="majorHAnsi" w:hAnsiTheme="majorHAnsi" w:cs="Arial"/>
        </w:rPr>
      </w:pPr>
    </w:p>
    <w:p w14:paraId="1D48423B" w14:textId="778C2235" w:rsidR="00D30F2B" w:rsidRDefault="00D30F2B">
      <w:pPr>
        <w:rPr>
          <w:rFonts w:asciiTheme="majorHAnsi" w:hAnsiTheme="majorHAnsi" w:cs="Arial"/>
        </w:rPr>
      </w:pPr>
      <w:r>
        <w:rPr>
          <w:rFonts w:asciiTheme="majorHAnsi" w:hAnsiTheme="majorHAnsi" w:cs="Arial"/>
        </w:rPr>
        <w:br w:type="page"/>
      </w:r>
    </w:p>
    <w:p w14:paraId="383EB83F" w14:textId="77777777" w:rsidR="00D30F2B" w:rsidRDefault="00D30F2B" w:rsidP="00D30F2B">
      <w:pPr>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p w14:paraId="592F1550" w14:textId="77777777" w:rsidR="00D30F2B" w:rsidRDefault="00D30F2B" w:rsidP="00D30F2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D30F2B" w:rsidRPr="00B55861" w14:paraId="1804187D" w14:textId="77777777" w:rsidTr="0090215B">
        <w:tc>
          <w:tcPr>
            <w:tcW w:w="15417" w:type="dxa"/>
            <w:gridSpan w:val="7"/>
            <w:shd w:val="clear" w:color="auto" w:fill="DBE5F1"/>
          </w:tcPr>
          <w:p w14:paraId="7E518263" w14:textId="77777777" w:rsidR="00D30F2B" w:rsidRPr="00B55861" w:rsidRDefault="00D30F2B" w:rsidP="0090215B">
            <w:pPr>
              <w:jc w:val="center"/>
              <w:rPr>
                <w:rFonts w:ascii="Arial" w:hAnsi="Arial" w:cs="Arial"/>
                <w:b/>
                <w:sz w:val="20"/>
                <w:szCs w:val="20"/>
              </w:rPr>
            </w:pPr>
            <w:r w:rsidRPr="00B55861">
              <w:rPr>
                <w:rFonts w:ascii="Arial" w:hAnsi="Arial" w:cs="Arial"/>
                <w:b/>
                <w:sz w:val="20"/>
                <w:szCs w:val="20"/>
              </w:rPr>
              <w:t>Key Skills</w:t>
            </w:r>
          </w:p>
        </w:tc>
      </w:tr>
      <w:tr w:rsidR="00D30F2B" w:rsidRPr="00B55861" w14:paraId="0163BAC4" w14:textId="77777777" w:rsidTr="0090215B">
        <w:tc>
          <w:tcPr>
            <w:tcW w:w="2202" w:type="dxa"/>
            <w:shd w:val="clear" w:color="auto" w:fill="DBE5F1"/>
          </w:tcPr>
          <w:p w14:paraId="702C2516" w14:textId="77777777" w:rsidR="00D30F2B" w:rsidRPr="00B55861" w:rsidRDefault="00D30F2B" w:rsidP="0090215B">
            <w:pPr>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14:paraId="6897A73D" w14:textId="77777777" w:rsidR="00D30F2B" w:rsidRPr="00B55861" w:rsidRDefault="00D30F2B" w:rsidP="0090215B">
            <w:pP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14:paraId="1CF7BEE1" w14:textId="77777777" w:rsidR="00D30F2B" w:rsidRPr="00B55861" w:rsidRDefault="00D30F2B" w:rsidP="0090215B">
            <w:pP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14:paraId="676290E8" w14:textId="77777777" w:rsidR="00D30F2B" w:rsidRPr="00B55861" w:rsidRDefault="00D30F2B" w:rsidP="0090215B">
            <w:pP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14:paraId="4B5E05F2" w14:textId="77777777" w:rsidR="00D30F2B" w:rsidRPr="00B55861" w:rsidRDefault="00D30F2B" w:rsidP="0090215B">
            <w:pP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14:paraId="711703CE" w14:textId="77777777" w:rsidR="00D30F2B" w:rsidRPr="00B55861" w:rsidRDefault="00D30F2B" w:rsidP="0090215B">
            <w:pP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14:paraId="1AF9EF72" w14:textId="77777777" w:rsidR="00D30F2B" w:rsidRPr="00B55861" w:rsidRDefault="00D30F2B" w:rsidP="0090215B">
            <w:pPr>
              <w:rPr>
                <w:rFonts w:ascii="Arial" w:hAnsi="Arial" w:cs="Arial"/>
                <w:b/>
                <w:sz w:val="20"/>
                <w:szCs w:val="20"/>
              </w:rPr>
            </w:pPr>
            <w:r w:rsidRPr="00B55861">
              <w:rPr>
                <w:rFonts w:ascii="Arial" w:hAnsi="Arial" w:cs="Arial"/>
                <w:b/>
                <w:sz w:val="20"/>
                <w:szCs w:val="20"/>
              </w:rPr>
              <w:t>Creativity and Problem Solving Skills</w:t>
            </w:r>
          </w:p>
        </w:tc>
      </w:tr>
      <w:tr w:rsidR="00D30F2B" w:rsidRPr="00B55861" w14:paraId="221C0048" w14:textId="77777777" w:rsidTr="0090215B">
        <w:tc>
          <w:tcPr>
            <w:tcW w:w="2202" w:type="dxa"/>
            <w:shd w:val="clear" w:color="auto" w:fill="auto"/>
          </w:tcPr>
          <w:p w14:paraId="6A009637" w14:textId="77777777" w:rsidR="00D30F2B" w:rsidRPr="00B55861" w:rsidRDefault="00D30F2B" w:rsidP="0090215B">
            <w:pP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tcPr>
          <w:p w14:paraId="338FB1D8" w14:textId="77777777" w:rsidR="00D30F2B" w:rsidRPr="00B55861" w:rsidRDefault="00D30F2B" w:rsidP="0090215B">
            <w:pP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14:paraId="2AA6860F" w14:textId="77777777" w:rsidR="00D30F2B" w:rsidRPr="00B55861" w:rsidRDefault="00D30F2B" w:rsidP="0090215B">
            <w:pP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tcPr>
          <w:p w14:paraId="5171B814" w14:textId="77777777" w:rsidR="00D30F2B" w:rsidRPr="00B55861" w:rsidRDefault="00D30F2B" w:rsidP="0090215B">
            <w:pP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14:paraId="12AFADD0" w14:textId="77777777" w:rsidR="00D30F2B" w:rsidRPr="00B55861" w:rsidRDefault="00D30F2B" w:rsidP="0090215B">
            <w:pP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78ABB02B" w14:textId="77777777" w:rsidR="00D30F2B" w:rsidRPr="00B55861" w:rsidRDefault="00D30F2B" w:rsidP="0090215B">
            <w:pP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tcPr>
          <w:p w14:paraId="6D9256E2" w14:textId="77777777" w:rsidR="00D30F2B" w:rsidRPr="00B55861" w:rsidRDefault="00D30F2B" w:rsidP="0090215B">
            <w:pP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D30F2B" w:rsidRPr="00B55861" w14:paraId="16105604" w14:textId="77777777" w:rsidTr="0090215B">
        <w:tc>
          <w:tcPr>
            <w:tcW w:w="2202" w:type="dxa"/>
            <w:shd w:val="clear" w:color="auto" w:fill="auto"/>
          </w:tcPr>
          <w:p w14:paraId="27439E74" w14:textId="77777777" w:rsidR="00D30F2B" w:rsidRPr="00B55861" w:rsidRDefault="00D30F2B" w:rsidP="0090215B">
            <w:pP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682288E0" w14:textId="77777777" w:rsidR="00D30F2B" w:rsidRPr="00B55861" w:rsidRDefault="00D30F2B" w:rsidP="0090215B">
            <w:pP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tcPr>
          <w:p w14:paraId="0FE9F72F" w14:textId="77777777" w:rsidR="00D30F2B" w:rsidRPr="00B55861" w:rsidRDefault="00D30F2B" w:rsidP="0090215B">
            <w:pP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14:paraId="1DBC7894" w14:textId="77777777" w:rsidR="00D30F2B" w:rsidRPr="00B55861" w:rsidRDefault="00D30F2B" w:rsidP="0090215B">
            <w:pP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14:paraId="626A8993" w14:textId="77777777" w:rsidR="00D30F2B" w:rsidRPr="00B55861" w:rsidRDefault="00D30F2B" w:rsidP="0090215B">
            <w:pP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14:paraId="2C2CB501" w14:textId="77777777" w:rsidR="00D30F2B" w:rsidRPr="00B55861" w:rsidRDefault="00D30F2B" w:rsidP="0090215B">
            <w:pP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tcPr>
          <w:p w14:paraId="4A28B0B8" w14:textId="77777777" w:rsidR="00D30F2B" w:rsidRPr="00B55861" w:rsidRDefault="00D30F2B" w:rsidP="0090215B">
            <w:pP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D30F2B" w:rsidRPr="00B55861" w14:paraId="1800FA0D" w14:textId="77777777" w:rsidTr="0090215B">
        <w:tc>
          <w:tcPr>
            <w:tcW w:w="2202" w:type="dxa"/>
            <w:shd w:val="clear" w:color="auto" w:fill="auto"/>
          </w:tcPr>
          <w:p w14:paraId="0BC0A2C2" w14:textId="77777777" w:rsidR="00D30F2B" w:rsidRPr="00B55861" w:rsidRDefault="00D30F2B" w:rsidP="0090215B">
            <w:pP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7830B501" w14:textId="77777777" w:rsidR="00D30F2B" w:rsidRPr="00B55861" w:rsidRDefault="00D30F2B" w:rsidP="0090215B">
            <w:pP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14:paraId="7F9CE0F8" w14:textId="77777777" w:rsidR="00D30F2B" w:rsidRPr="00B55861" w:rsidRDefault="00D30F2B" w:rsidP="0090215B">
            <w:pP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14:paraId="406F82CE" w14:textId="77777777" w:rsidR="00D30F2B" w:rsidRPr="00B55861" w:rsidRDefault="00D30F2B" w:rsidP="0090215B">
            <w:pP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14:paraId="10F9E44B" w14:textId="77777777" w:rsidR="00D30F2B" w:rsidRPr="00B55861" w:rsidRDefault="00D30F2B" w:rsidP="0090215B">
            <w:pP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14:paraId="5DB7C159" w14:textId="77777777" w:rsidR="00D30F2B" w:rsidRPr="00B55861" w:rsidRDefault="00D30F2B" w:rsidP="0090215B">
            <w:pP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6D8164B2" w14:textId="77777777" w:rsidR="00D30F2B" w:rsidRPr="00B55861" w:rsidRDefault="00D30F2B" w:rsidP="0090215B">
            <w:pPr>
              <w:rPr>
                <w:rFonts w:ascii="Arial" w:hAnsi="Arial" w:cs="Arial"/>
                <w:sz w:val="20"/>
                <w:szCs w:val="20"/>
              </w:rPr>
            </w:pPr>
          </w:p>
        </w:tc>
      </w:tr>
      <w:tr w:rsidR="00D30F2B" w:rsidRPr="00B55861" w14:paraId="765C7653" w14:textId="77777777" w:rsidTr="0090215B">
        <w:tc>
          <w:tcPr>
            <w:tcW w:w="2202" w:type="dxa"/>
            <w:shd w:val="clear" w:color="auto" w:fill="auto"/>
          </w:tcPr>
          <w:p w14:paraId="78858216" w14:textId="77777777" w:rsidR="00D30F2B" w:rsidRPr="00B55861" w:rsidRDefault="00D30F2B" w:rsidP="0090215B">
            <w:pP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14:paraId="34DC7D21" w14:textId="77777777" w:rsidR="00D30F2B" w:rsidRPr="00B55861" w:rsidRDefault="00D30F2B" w:rsidP="0090215B">
            <w:pPr>
              <w:rPr>
                <w:rFonts w:ascii="Arial" w:hAnsi="Arial" w:cs="Arial"/>
                <w:sz w:val="20"/>
                <w:szCs w:val="20"/>
              </w:rPr>
            </w:pPr>
          </w:p>
        </w:tc>
        <w:tc>
          <w:tcPr>
            <w:tcW w:w="2203" w:type="dxa"/>
            <w:shd w:val="clear" w:color="auto" w:fill="auto"/>
          </w:tcPr>
          <w:p w14:paraId="09B92DA3" w14:textId="77777777" w:rsidR="00D30F2B" w:rsidRPr="00B55861" w:rsidRDefault="00D30F2B" w:rsidP="0090215B">
            <w:pP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14:paraId="2018871B" w14:textId="77777777" w:rsidR="00D30F2B" w:rsidRPr="00B55861" w:rsidRDefault="00D30F2B" w:rsidP="0090215B">
            <w:pP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14:paraId="6803D5D2" w14:textId="77777777" w:rsidR="00D30F2B" w:rsidRPr="00B55861" w:rsidRDefault="00D30F2B" w:rsidP="0090215B">
            <w:pP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14:paraId="762ED046" w14:textId="77777777" w:rsidR="00D30F2B" w:rsidRPr="00B55861" w:rsidRDefault="00D30F2B" w:rsidP="0090215B">
            <w:pP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14:paraId="7CF8F859" w14:textId="77777777" w:rsidR="00D30F2B" w:rsidRPr="00B55861" w:rsidRDefault="00D30F2B" w:rsidP="0090215B">
            <w:pPr>
              <w:rPr>
                <w:rFonts w:ascii="Arial" w:hAnsi="Arial" w:cs="Arial"/>
                <w:sz w:val="20"/>
                <w:szCs w:val="20"/>
              </w:rPr>
            </w:pPr>
          </w:p>
        </w:tc>
      </w:tr>
      <w:tr w:rsidR="00D30F2B" w:rsidRPr="00B55861" w14:paraId="1CA6CFAC" w14:textId="77777777" w:rsidTr="0090215B">
        <w:trPr>
          <w:trHeight w:val="564"/>
        </w:trPr>
        <w:tc>
          <w:tcPr>
            <w:tcW w:w="2202" w:type="dxa"/>
            <w:shd w:val="clear" w:color="auto" w:fill="auto"/>
          </w:tcPr>
          <w:p w14:paraId="54344211" w14:textId="77777777" w:rsidR="00D30F2B" w:rsidRPr="00B55861" w:rsidRDefault="00D30F2B" w:rsidP="0090215B">
            <w:pPr>
              <w:rPr>
                <w:rFonts w:ascii="Arial" w:hAnsi="Arial" w:cs="Arial"/>
                <w:sz w:val="20"/>
                <w:szCs w:val="20"/>
              </w:rPr>
            </w:pPr>
          </w:p>
        </w:tc>
        <w:tc>
          <w:tcPr>
            <w:tcW w:w="2202" w:type="dxa"/>
            <w:shd w:val="clear" w:color="auto" w:fill="auto"/>
          </w:tcPr>
          <w:p w14:paraId="73D76003" w14:textId="77777777" w:rsidR="00D30F2B" w:rsidRPr="00B55861" w:rsidRDefault="00D30F2B" w:rsidP="0090215B">
            <w:pPr>
              <w:rPr>
                <w:rFonts w:ascii="Arial" w:hAnsi="Arial" w:cs="Arial"/>
                <w:sz w:val="20"/>
                <w:szCs w:val="20"/>
              </w:rPr>
            </w:pPr>
          </w:p>
        </w:tc>
        <w:tc>
          <w:tcPr>
            <w:tcW w:w="2203" w:type="dxa"/>
            <w:shd w:val="clear" w:color="auto" w:fill="auto"/>
          </w:tcPr>
          <w:p w14:paraId="288B4B20" w14:textId="77777777" w:rsidR="00D30F2B" w:rsidRPr="00B55861" w:rsidRDefault="00D30F2B" w:rsidP="0090215B">
            <w:pPr>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14:paraId="02CDE42B" w14:textId="77777777" w:rsidR="00D30F2B" w:rsidRPr="00B55861" w:rsidRDefault="00D30F2B" w:rsidP="0090215B">
            <w:pP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14:paraId="2FB6FB6C" w14:textId="77777777" w:rsidR="00D30F2B" w:rsidRPr="00B55861" w:rsidRDefault="00D30F2B" w:rsidP="0090215B">
            <w:pPr>
              <w:rPr>
                <w:rFonts w:ascii="Arial" w:hAnsi="Arial" w:cs="Arial"/>
                <w:sz w:val="20"/>
                <w:szCs w:val="20"/>
              </w:rPr>
            </w:pPr>
          </w:p>
        </w:tc>
        <w:tc>
          <w:tcPr>
            <w:tcW w:w="2202" w:type="dxa"/>
            <w:shd w:val="clear" w:color="auto" w:fill="auto"/>
          </w:tcPr>
          <w:p w14:paraId="19D821C0" w14:textId="77777777" w:rsidR="00D30F2B" w:rsidRPr="00B55861" w:rsidRDefault="00D30F2B" w:rsidP="0090215B">
            <w:pPr>
              <w:rPr>
                <w:rFonts w:ascii="Arial" w:hAnsi="Arial" w:cs="Arial"/>
                <w:sz w:val="20"/>
                <w:szCs w:val="20"/>
              </w:rPr>
            </w:pPr>
          </w:p>
        </w:tc>
        <w:tc>
          <w:tcPr>
            <w:tcW w:w="2203" w:type="dxa"/>
            <w:shd w:val="clear" w:color="auto" w:fill="auto"/>
          </w:tcPr>
          <w:p w14:paraId="1393801F" w14:textId="77777777" w:rsidR="00D30F2B" w:rsidRPr="00B55861" w:rsidRDefault="00D30F2B" w:rsidP="0090215B">
            <w:pPr>
              <w:rPr>
                <w:rFonts w:ascii="Arial" w:hAnsi="Arial" w:cs="Arial"/>
                <w:sz w:val="20"/>
                <w:szCs w:val="20"/>
              </w:rPr>
            </w:pPr>
          </w:p>
        </w:tc>
      </w:tr>
    </w:tbl>
    <w:p w14:paraId="56094995" w14:textId="77777777" w:rsidR="00D27AE4" w:rsidRPr="00324880" w:rsidRDefault="00D27AE4" w:rsidP="00D30F2B">
      <w:pPr>
        <w:rPr>
          <w:rFonts w:asciiTheme="majorHAnsi" w:hAnsiTheme="majorHAnsi" w:cs="Arial"/>
        </w:rPr>
        <w:sectPr w:rsidR="00D27AE4" w:rsidRPr="00324880" w:rsidSect="00D27AE4">
          <w:pgSz w:w="16838" w:h="11906" w:orient="landscape"/>
          <w:pgMar w:top="851" w:right="851" w:bottom="851" w:left="851" w:header="709" w:footer="709" w:gutter="0"/>
          <w:cols w:space="708"/>
          <w:docGrid w:linePitch="360"/>
        </w:sectPr>
      </w:pPr>
    </w:p>
    <w:p w14:paraId="78218A73" w14:textId="77777777" w:rsidR="00195F7B" w:rsidRPr="00324880" w:rsidRDefault="00195F7B" w:rsidP="00410BEE">
      <w:pPr>
        <w:numPr>
          <w:ilvl w:val="0"/>
          <w:numId w:val="3"/>
        </w:numPr>
        <w:rPr>
          <w:rFonts w:asciiTheme="majorHAnsi" w:hAnsiTheme="majorHAnsi" w:cs="Arial"/>
        </w:rPr>
      </w:pPr>
      <w:r w:rsidRPr="00324880">
        <w:rPr>
          <w:rFonts w:asciiTheme="majorHAnsi" w:hAnsiTheme="majorHAnsi" w:cs="Arial"/>
          <w:b/>
        </w:rPr>
        <w:lastRenderedPageBreak/>
        <w:t>Entry Requirements</w:t>
      </w:r>
    </w:p>
    <w:p w14:paraId="39C966BF" w14:textId="77777777" w:rsidR="00195F7B" w:rsidRPr="00324880" w:rsidRDefault="00195F7B" w:rsidP="00195F7B">
      <w:pPr>
        <w:rPr>
          <w:rFonts w:asciiTheme="majorHAnsi" w:hAnsiTheme="majorHAnsi" w:cs="Arial"/>
          <w:b/>
        </w:rPr>
      </w:pPr>
    </w:p>
    <w:p w14:paraId="0EB593D8" w14:textId="77777777" w:rsidR="009930F8" w:rsidRPr="00324880" w:rsidRDefault="009930F8" w:rsidP="009930F8">
      <w:pPr>
        <w:rPr>
          <w:rFonts w:asciiTheme="majorHAnsi" w:hAnsiTheme="majorHAnsi" w:cs="Arial"/>
        </w:rPr>
      </w:pPr>
      <w:r w:rsidRPr="00324880">
        <w:rPr>
          <w:rFonts w:asciiTheme="majorHAnsi" w:hAnsiTheme="majorHAnsi" w:cs="Arial"/>
        </w:rPr>
        <w:t xml:space="preserve">The following will normally be regarded as appropriate admission requirements for the course, though applicants with other kinds of qualifications will be considered on an individual basis: </w:t>
      </w:r>
    </w:p>
    <w:p w14:paraId="66F58980" w14:textId="77777777" w:rsidR="009930F8" w:rsidRPr="00324880" w:rsidRDefault="009930F8" w:rsidP="009930F8">
      <w:pPr>
        <w:pStyle w:val="ListBullet"/>
        <w:rPr>
          <w:rFonts w:asciiTheme="majorHAnsi" w:hAnsiTheme="majorHAnsi"/>
        </w:rPr>
      </w:pPr>
      <w:r w:rsidRPr="00324880">
        <w:rPr>
          <w:rFonts w:asciiTheme="majorHAnsi" w:hAnsiTheme="majorHAnsi"/>
        </w:rPr>
        <w:t>successful completion of a certified programme of study, normally a good second-class honours undergraduate degree in a relevant subject area or its equivalent;</w:t>
      </w:r>
    </w:p>
    <w:p w14:paraId="74A8F101" w14:textId="77777777" w:rsidR="009930F8" w:rsidRPr="00324880" w:rsidRDefault="009930F8" w:rsidP="009930F8">
      <w:pPr>
        <w:pStyle w:val="ListBullet"/>
        <w:rPr>
          <w:rFonts w:asciiTheme="majorHAnsi" w:hAnsiTheme="majorHAnsi" w:cs="Arial"/>
        </w:rPr>
      </w:pPr>
      <w:r w:rsidRPr="00324880">
        <w:rPr>
          <w:rFonts w:asciiTheme="majorHAnsi" w:hAnsiTheme="majorHAnsi" w:cs="Arial"/>
        </w:rPr>
        <w:t>relevant non-certificated learning such as attendance at short courses, continuing education courses, relevant work and life experience;</w:t>
      </w:r>
    </w:p>
    <w:p w14:paraId="7FCCE549" w14:textId="77777777" w:rsidR="009930F8" w:rsidRPr="00324880" w:rsidRDefault="009930F8" w:rsidP="009930F8">
      <w:pPr>
        <w:pStyle w:val="ListBullet"/>
        <w:rPr>
          <w:rFonts w:asciiTheme="majorHAnsi" w:hAnsiTheme="majorHAnsi" w:cs="Arial"/>
        </w:rPr>
      </w:pPr>
      <w:r w:rsidRPr="00324880">
        <w:rPr>
          <w:rFonts w:asciiTheme="majorHAnsi" w:hAnsiTheme="majorHAnsi" w:cs="Arial"/>
        </w:rPr>
        <w:t>for students for whom English is not their first language, advanced English language competence in the form of appropriate certificated learning (IELTS requirement of 6.5 overall, with a 7 in writing, or equivalent) must be demonstrated as detailed in Kingston University’s Admissions Regulations.</w:t>
      </w:r>
    </w:p>
    <w:p w14:paraId="4CED2C6D" w14:textId="77777777" w:rsidR="009930F8" w:rsidRPr="00324880" w:rsidRDefault="009930F8" w:rsidP="009930F8">
      <w:pPr>
        <w:contextualSpacing/>
        <w:rPr>
          <w:rFonts w:asciiTheme="majorHAnsi" w:hAnsiTheme="majorHAnsi" w:cs="Arial"/>
        </w:rPr>
      </w:pPr>
      <w:r w:rsidRPr="00324880">
        <w:rPr>
          <w:rFonts w:asciiTheme="majorHAnsi" w:hAnsiTheme="majorHAnsi" w:cs="Arial"/>
        </w:rPr>
        <w:t>Admission with Advanced Standing</w:t>
      </w:r>
    </w:p>
    <w:p w14:paraId="41CE2A50" w14:textId="77777777" w:rsidR="009930F8" w:rsidRPr="00324880" w:rsidRDefault="009930F8" w:rsidP="009930F8">
      <w:pPr>
        <w:contextualSpacing/>
        <w:rPr>
          <w:rFonts w:asciiTheme="majorHAnsi" w:hAnsiTheme="majorHAnsi" w:cs="Arial"/>
        </w:rPr>
      </w:pPr>
    </w:p>
    <w:p w14:paraId="1D3A1B4D" w14:textId="77777777" w:rsidR="009930F8" w:rsidRPr="00324880" w:rsidRDefault="009930F8" w:rsidP="009930F8">
      <w:pPr>
        <w:contextualSpacing/>
        <w:rPr>
          <w:rFonts w:asciiTheme="majorHAnsi" w:hAnsiTheme="majorHAnsi" w:cs="Arial"/>
        </w:rPr>
      </w:pPr>
      <w:r w:rsidRPr="00324880">
        <w:rPr>
          <w:rFonts w:asciiTheme="majorHAnsi" w:hAnsiTheme="majorHAnsi" w:cs="Arial"/>
        </w:rPr>
        <w:t>Students may be allowed to enter the course with Advanced Standing, subject to the following condition:</w:t>
      </w:r>
    </w:p>
    <w:p w14:paraId="59362373" w14:textId="77777777" w:rsidR="009930F8" w:rsidRPr="00324880" w:rsidRDefault="009930F8" w:rsidP="009930F8">
      <w:pPr>
        <w:contextualSpacing/>
        <w:rPr>
          <w:rFonts w:asciiTheme="majorHAnsi" w:hAnsiTheme="majorHAnsi" w:cs="Arial"/>
        </w:rPr>
      </w:pPr>
    </w:p>
    <w:p w14:paraId="0CFAE1C0" w14:textId="69E8C717" w:rsidR="009930F8" w:rsidRPr="00324880" w:rsidRDefault="009930F8" w:rsidP="009930F8">
      <w:pPr>
        <w:contextualSpacing/>
        <w:rPr>
          <w:rFonts w:asciiTheme="majorHAnsi" w:hAnsiTheme="majorHAnsi" w:cs="Arial"/>
        </w:rPr>
      </w:pPr>
      <w:r w:rsidRPr="00324880">
        <w:rPr>
          <w:rFonts w:asciiTheme="majorHAnsi" w:hAnsiTheme="majorHAnsi" w:cs="Arial"/>
        </w:rPr>
        <w:t xml:space="preserve">The maximum number of credit points awarded for admission with advanced standing will be 50% of the taught modules contributing to the exit award: no exemption will be </w:t>
      </w:r>
      <w:r w:rsidR="00495BDC">
        <w:rPr>
          <w:rFonts w:asciiTheme="majorHAnsi" w:hAnsiTheme="majorHAnsi" w:cs="Arial"/>
        </w:rPr>
        <w:t>given for the dissertation and R</w:t>
      </w:r>
      <w:r w:rsidRPr="00324880">
        <w:rPr>
          <w:rFonts w:asciiTheme="majorHAnsi" w:hAnsiTheme="majorHAnsi" w:cs="Arial"/>
        </w:rPr>
        <w:t>PEL will be calculated on 50% of the credit for the award minus the credit for the dissertation.</w:t>
      </w:r>
    </w:p>
    <w:p w14:paraId="0FB3369B" w14:textId="77777777" w:rsidR="009930F8" w:rsidRPr="00324880" w:rsidRDefault="009930F8" w:rsidP="009930F8">
      <w:pPr>
        <w:contextualSpacing/>
        <w:rPr>
          <w:rFonts w:asciiTheme="majorHAnsi" w:hAnsiTheme="majorHAnsi" w:cs="Arial"/>
        </w:rPr>
      </w:pPr>
    </w:p>
    <w:p w14:paraId="69428018" w14:textId="77777777" w:rsidR="009930F8" w:rsidRPr="00324880" w:rsidRDefault="009930F8" w:rsidP="009930F8">
      <w:pPr>
        <w:contextualSpacing/>
        <w:rPr>
          <w:rFonts w:asciiTheme="majorHAnsi" w:hAnsiTheme="majorHAnsi" w:cs="Arial"/>
        </w:rPr>
      </w:pPr>
      <w:r w:rsidRPr="00324880">
        <w:rPr>
          <w:rFonts w:asciiTheme="majorHAnsi" w:hAnsiTheme="majorHAnsi" w:cs="Arial"/>
        </w:rPr>
        <w:t>This means that accreditation of prior learning will be set at a maximum of the following credit for each of the exit awards:</w:t>
      </w:r>
    </w:p>
    <w:p w14:paraId="373903DE" w14:textId="77777777" w:rsidR="009930F8" w:rsidRPr="00324880" w:rsidRDefault="009930F8" w:rsidP="009930F8">
      <w:pPr>
        <w:contextualSpacing/>
        <w:rPr>
          <w:rFonts w:asciiTheme="majorHAnsi" w:hAnsiTheme="majorHAnsi" w:cs="Arial"/>
        </w:rPr>
      </w:pPr>
    </w:p>
    <w:p w14:paraId="21562BC0" w14:textId="77777777" w:rsidR="009930F8" w:rsidRPr="00324880" w:rsidRDefault="009930F8" w:rsidP="009930F8">
      <w:pPr>
        <w:contextualSpacing/>
        <w:rPr>
          <w:rFonts w:asciiTheme="majorHAnsi" w:hAnsiTheme="majorHAnsi" w:cs="Arial"/>
        </w:rPr>
      </w:pPr>
      <w:r w:rsidRPr="00324880">
        <w:rPr>
          <w:rFonts w:asciiTheme="majorHAnsi" w:hAnsiTheme="majorHAnsi" w:cs="Arial"/>
        </w:rPr>
        <w:t>MA</w:t>
      </w:r>
      <w:r w:rsidRPr="00324880">
        <w:rPr>
          <w:rFonts w:asciiTheme="majorHAnsi" w:hAnsiTheme="majorHAnsi" w:cs="Arial"/>
        </w:rPr>
        <w:tab/>
      </w:r>
      <w:r w:rsidRPr="00324880">
        <w:rPr>
          <w:rFonts w:asciiTheme="majorHAnsi" w:hAnsiTheme="majorHAnsi" w:cs="Arial"/>
        </w:rPr>
        <w:tab/>
      </w:r>
      <w:r w:rsidRPr="00324880">
        <w:rPr>
          <w:rFonts w:asciiTheme="majorHAnsi" w:hAnsiTheme="majorHAnsi" w:cs="Arial"/>
        </w:rPr>
        <w:tab/>
      </w:r>
      <w:r w:rsidRPr="00324880">
        <w:rPr>
          <w:rFonts w:asciiTheme="majorHAnsi" w:hAnsiTheme="majorHAnsi" w:cs="Arial"/>
        </w:rPr>
        <w:tab/>
        <w:t>CATS 60</w:t>
      </w:r>
    </w:p>
    <w:p w14:paraId="01D91EE6" w14:textId="77777777" w:rsidR="009930F8" w:rsidRPr="00324880" w:rsidRDefault="009930F8" w:rsidP="009930F8">
      <w:pPr>
        <w:contextualSpacing/>
        <w:rPr>
          <w:rFonts w:asciiTheme="majorHAnsi" w:hAnsiTheme="majorHAnsi" w:cs="Arial"/>
        </w:rPr>
      </w:pPr>
      <w:r w:rsidRPr="00324880">
        <w:rPr>
          <w:rFonts w:asciiTheme="majorHAnsi" w:hAnsiTheme="majorHAnsi" w:cs="Arial"/>
        </w:rPr>
        <w:t>Postgraduate Diploma</w:t>
      </w:r>
      <w:r w:rsidRPr="00324880">
        <w:rPr>
          <w:rFonts w:asciiTheme="majorHAnsi" w:hAnsiTheme="majorHAnsi" w:cs="Arial"/>
        </w:rPr>
        <w:tab/>
      </w:r>
      <w:r w:rsidRPr="00324880">
        <w:rPr>
          <w:rFonts w:asciiTheme="majorHAnsi" w:hAnsiTheme="majorHAnsi" w:cs="Arial"/>
        </w:rPr>
        <w:tab/>
        <w:t>CATS 60</w:t>
      </w:r>
    </w:p>
    <w:p w14:paraId="01830F3C" w14:textId="77777777" w:rsidR="009930F8" w:rsidRPr="00324880" w:rsidRDefault="009930F8" w:rsidP="009930F8">
      <w:pPr>
        <w:contextualSpacing/>
        <w:rPr>
          <w:rFonts w:asciiTheme="majorHAnsi" w:hAnsiTheme="majorHAnsi" w:cs="Arial"/>
        </w:rPr>
      </w:pPr>
      <w:r w:rsidRPr="00324880">
        <w:rPr>
          <w:rFonts w:asciiTheme="majorHAnsi" w:hAnsiTheme="majorHAnsi" w:cs="Arial"/>
        </w:rPr>
        <w:t>Postgraduate Certificate</w:t>
      </w:r>
      <w:r w:rsidRPr="00324880">
        <w:rPr>
          <w:rFonts w:asciiTheme="majorHAnsi" w:hAnsiTheme="majorHAnsi" w:cs="Arial"/>
        </w:rPr>
        <w:tab/>
        <w:t>CATS 30</w:t>
      </w:r>
    </w:p>
    <w:p w14:paraId="1BEC34B0" w14:textId="77777777" w:rsidR="009930F8" w:rsidRPr="00324880" w:rsidRDefault="009930F8" w:rsidP="009930F8">
      <w:pPr>
        <w:contextualSpacing/>
        <w:rPr>
          <w:rFonts w:asciiTheme="majorHAnsi" w:hAnsiTheme="majorHAnsi" w:cs="Arial"/>
        </w:rPr>
      </w:pPr>
    </w:p>
    <w:p w14:paraId="4FADFDC7" w14:textId="77777777" w:rsidR="009930F8" w:rsidRPr="00324880" w:rsidRDefault="009930F8" w:rsidP="009930F8">
      <w:pPr>
        <w:contextualSpacing/>
        <w:rPr>
          <w:rFonts w:asciiTheme="majorHAnsi" w:hAnsiTheme="majorHAnsi" w:cs="Arial"/>
        </w:rPr>
      </w:pPr>
      <w:r w:rsidRPr="00324880">
        <w:rPr>
          <w:rFonts w:asciiTheme="majorHAnsi" w:hAnsiTheme="majorHAnsi" w:cs="Arial"/>
        </w:rPr>
        <w:t>Consideration for Admission with Advanced Standing will be based on:</w:t>
      </w:r>
    </w:p>
    <w:p w14:paraId="60ED8AAE" w14:textId="77777777" w:rsidR="009930F8" w:rsidRPr="00324880" w:rsidRDefault="009930F8" w:rsidP="009930F8">
      <w:pPr>
        <w:pStyle w:val="BodyTextIndent"/>
        <w:numPr>
          <w:ilvl w:val="0"/>
          <w:numId w:val="21"/>
        </w:numPr>
        <w:ind w:left="709" w:hanging="425"/>
        <w:contextualSpacing/>
        <w:rPr>
          <w:rFonts w:asciiTheme="majorHAnsi" w:hAnsiTheme="majorHAnsi" w:cs="Arial"/>
          <w:i/>
          <w:szCs w:val="22"/>
        </w:rPr>
      </w:pPr>
      <w:r w:rsidRPr="00324880">
        <w:rPr>
          <w:rFonts w:asciiTheme="majorHAnsi" w:hAnsiTheme="majorHAnsi" w:cs="Arial"/>
          <w:i/>
          <w:szCs w:val="22"/>
        </w:rPr>
        <w:t>successful completion of a relevant programme of certificated learning at</w:t>
      </w:r>
      <w:r w:rsidRPr="00324880">
        <w:rPr>
          <w:rFonts w:asciiTheme="majorHAnsi" w:hAnsiTheme="majorHAnsi" w:cs="Arial"/>
          <w:i/>
          <w:szCs w:val="22"/>
        </w:rPr>
        <w:br/>
        <w:t>level 7</w:t>
      </w:r>
    </w:p>
    <w:p w14:paraId="13EE0D08" w14:textId="77777777" w:rsidR="009930F8" w:rsidRPr="00324880" w:rsidRDefault="009930F8" w:rsidP="009930F8">
      <w:pPr>
        <w:numPr>
          <w:ilvl w:val="0"/>
          <w:numId w:val="21"/>
        </w:numPr>
        <w:ind w:left="709" w:hanging="425"/>
        <w:contextualSpacing/>
        <w:rPr>
          <w:rFonts w:asciiTheme="majorHAnsi" w:hAnsiTheme="majorHAnsi" w:cs="Arial"/>
        </w:rPr>
      </w:pPr>
      <w:r w:rsidRPr="00324880">
        <w:rPr>
          <w:rFonts w:asciiTheme="majorHAnsi" w:hAnsiTheme="majorHAnsi" w:cs="Arial"/>
        </w:rPr>
        <w:t>relevant non-certificated learning at an appropriate level</w:t>
      </w:r>
    </w:p>
    <w:p w14:paraId="2E769AE3" w14:textId="77777777" w:rsidR="009930F8" w:rsidRPr="00324880" w:rsidRDefault="009930F8" w:rsidP="009930F8">
      <w:pPr>
        <w:numPr>
          <w:ilvl w:val="0"/>
          <w:numId w:val="21"/>
        </w:numPr>
        <w:ind w:left="709" w:hanging="425"/>
        <w:contextualSpacing/>
        <w:rPr>
          <w:rFonts w:asciiTheme="majorHAnsi" w:hAnsiTheme="majorHAnsi" w:cs="Arial"/>
        </w:rPr>
      </w:pPr>
      <w:r w:rsidRPr="00324880">
        <w:rPr>
          <w:rFonts w:asciiTheme="majorHAnsi" w:hAnsiTheme="majorHAnsi" w:cs="Arial"/>
        </w:rPr>
        <w:t>a combination of relevant certificated and non-certificated learning at an appropriate level</w:t>
      </w:r>
    </w:p>
    <w:p w14:paraId="1720CC09" w14:textId="77777777" w:rsidR="009930F8" w:rsidRPr="00324880" w:rsidRDefault="009930F8" w:rsidP="009930F8">
      <w:pPr>
        <w:rPr>
          <w:rFonts w:asciiTheme="majorHAnsi" w:hAnsiTheme="majorHAnsi" w:cs="Arial"/>
        </w:rPr>
      </w:pPr>
    </w:p>
    <w:p w14:paraId="60403961" w14:textId="3E120E4E" w:rsidR="009930F8" w:rsidRPr="00324880" w:rsidRDefault="009930F8" w:rsidP="009930F8">
      <w:pPr>
        <w:rPr>
          <w:rFonts w:asciiTheme="majorHAnsi" w:hAnsiTheme="majorHAnsi" w:cs="Arial"/>
        </w:rPr>
      </w:pPr>
      <w:r w:rsidRPr="00324880">
        <w:rPr>
          <w:rFonts w:asciiTheme="majorHAnsi" w:hAnsiTheme="majorHAnsi" w:cs="Arial"/>
        </w:rPr>
        <w:t>Please no</w:t>
      </w:r>
      <w:r w:rsidR="00495BDC">
        <w:rPr>
          <w:rFonts w:asciiTheme="majorHAnsi" w:hAnsiTheme="majorHAnsi" w:cs="Arial"/>
        </w:rPr>
        <w:t>te that advanced standing with R</w:t>
      </w:r>
      <w:r w:rsidRPr="00324880">
        <w:rPr>
          <w:rFonts w:asciiTheme="majorHAnsi" w:hAnsiTheme="majorHAnsi" w:cs="Arial"/>
        </w:rPr>
        <w:t>PEL will only be considered in exceptional circumstances.</w:t>
      </w:r>
    </w:p>
    <w:p w14:paraId="1AE61C5A" w14:textId="77777777" w:rsidR="009930F8" w:rsidRPr="00324880" w:rsidRDefault="009930F8" w:rsidP="009930F8">
      <w:pPr>
        <w:rPr>
          <w:rFonts w:asciiTheme="majorHAnsi" w:hAnsiTheme="majorHAnsi" w:cs="Arial"/>
        </w:rPr>
      </w:pPr>
      <w:r w:rsidRPr="00324880">
        <w:rPr>
          <w:rFonts w:asciiTheme="majorHAnsi" w:hAnsiTheme="majorHAnsi" w:cs="Arial"/>
        </w:rPr>
        <w:t>Students are required to achieve a minimum IELTS score of 6.5 (with a 7 in writing) or equivalent where English is not their first language.</w:t>
      </w:r>
    </w:p>
    <w:p w14:paraId="539234D3" w14:textId="77777777" w:rsidR="00324880" w:rsidRDefault="00324880" w:rsidP="009930F8">
      <w:pPr>
        <w:rPr>
          <w:rFonts w:asciiTheme="majorHAnsi" w:hAnsiTheme="majorHAnsi" w:cs="Arial"/>
        </w:rPr>
      </w:pPr>
    </w:p>
    <w:p w14:paraId="08DA6192" w14:textId="77777777" w:rsidR="009930F8" w:rsidRDefault="009930F8" w:rsidP="009930F8">
      <w:pPr>
        <w:rPr>
          <w:rFonts w:asciiTheme="majorHAnsi" w:hAnsiTheme="majorHAnsi" w:cs="Arial"/>
        </w:rPr>
      </w:pPr>
      <w:r w:rsidRPr="00324880">
        <w:rPr>
          <w:rFonts w:asciiTheme="majorHAnsi" w:hAnsiTheme="majorHAnsi" w:cs="Arial"/>
        </w:rPr>
        <w:t>Admissions procedures:</w:t>
      </w:r>
    </w:p>
    <w:p w14:paraId="2B016CAD" w14:textId="77777777" w:rsidR="00324880" w:rsidRPr="00324880" w:rsidRDefault="00324880" w:rsidP="009930F8">
      <w:pPr>
        <w:rPr>
          <w:rFonts w:asciiTheme="majorHAnsi" w:hAnsiTheme="majorHAnsi" w:cs="Arial"/>
        </w:rPr>
      </w:pPr>
    </w:p>
    <w:p w14:paraId="3CDDCC58" w14:textId="77777777" w:rsidR="009930F8" w:rsidRPr="00324880" w:rsidRDefault="009930F8" w:rsidP="009930F8">
      <w:pPr>
        <w:rPr>
          <w:rFonts w:asciiTheme="majorHAnsi" w:hAnsiTheme="majorHAnsi" w:cs="Arial"/>
        </w:rPr>
      </w:pPr>
      <w:r w:rsidRPr="00324880">
        <w:rPr>
          <w:rFonts w:asciiTheme="majorHAnsi" w:hAnsiTheme="majorHAnsi" w:cs="Arial"/>
        </w:rPr>
        <w:t>The Admissions Tutor will normally consider all applications in the first instance. Applicants who fulfil, or are likely to fulfil, the admissions requirements may be invited for an interview with the Admissions Tutor or another senior member of the course teaching team. In addition or as an alternative, applicants may be asked to submit a sample of piece of written work on a literary topic in order to assess their suitability for the course. The decision regarding offers of places will be made by the Admissions Tutor or senior member of the course teaching team based on all available information. The Admissions Tutor will receive administrative support from the Postgraduate Course Administrator.</w:t>
      </w:r>
    </w:p>
    <w:p w14:paraId="37E5342B" w14:textId="77777777" w:rsidR="00195F7B" w:rsidRPr="00324880" w:rsidRDefault="00195F7B" w:rsidP="00195F7B">
      <w:pPr>
        <w:rPr>
          <w:rFonts w:asciiTheme="majorHAnsi" w:hAnsiTheme="majorHAnsi" w:cs="Arial"/>
        </w:rPr>
      </w:pPr>
    </w:p>
    <w:p w14:paraId="32356F37" w14:textId="77777777" w:rsidR="00195F7B" w:rsidRPr="00324880" w:rsidRDefault="00195F7B" w:rsidP="00195F7B">
      <w:pPr>
        <w:rPr>
          <w:rFonts w:asciiTheme="majorHAnsi" w:hAnsiTheme="majorHAnsi" w:cs="Arial"/>
        </w:rPr>
      </w:pPr>
      <w:r w:rsidRPr="00324880">
        <w:rPr>
          <w:rFonts w:asciiTheme="majorHAnsi" w:hAnsiTheme="majorHAnsi" w:cs="Arial"/>
          <w:b/>
        </w:rPr>
        <w:lastRenderedPageBreak/>
        <w:tab/>
      </w:r>
      <w:r w:rsidRPr="00324880">
        <w:rPr>
          <w:rFonts w:asciiTheme="majorHAnsi" w:hAnsiTheme="majorHAnsi" w:cs="Arial"/>
          <w:b/>
        </w:rPr>
        <w:tab/>
      </w:r>
    </w:p>
    <w:p w14:paraId="46F869EC" w14:textId="77777777" w:rsidR="00195F7B" w:rsidRPr="00324880" w:rsidRDefault="00195F7B" w:rsidP="009F53D3">
      <w:pPr>
        <w:numPr>
          <w:ilvl w:val="0"/>
          <w:numId w:val="3"/>
        </w:numPr>
        <w:ind w:left="567" w:hanging="567"/>
        <w:rPr>
          <w:rFonts w:asciiTheme="majorHAnsi" w:hAnsiTheme="majorHAnsi" w:cs="Arial"/>
          <w:b/>
        </w:rPr>
      </w:pPr>
      <w:r w:rsidRPr="00324880">
        <w:rPr>
          <w:rFonts w:asciiTheme="majorHAnsi" w:hAnsiTheme="majorHAnsi" w:cs="Arial"/>
          <w:b/>
        </w:rPr>
        <w:t>Programme Structure</w:t>
      </w:r>
    </w:p>
    <w:p w14:paraId="1BD61703" w14:textId="77777777" w:rsidR="00455706" w:rsidRPr="00324880" w:rsidRDefault="00455706" w:rsidP="00455706">
      <w:pPr>
        <w:ind w:left="567"/>
        <w:rPr>
          <w:rFonts w:asciiTheme="majorHAnsi" w:hAnsiTheme="majorHAnsi" w:cs="Arial"/>
          <w:b/>
        </w:rPr>
      </w:pPr>
    </w:p>
    <w:p w14:paraId="5189341E" w14:textId="1895F56C" w:rsidR="00F26775" w:rsidRPr="00324880" w:rsidRDefault="00195F7B" w:rsidP="00195F7B">
      <w:pPr>
        <w:rPr>
          <w:rFonts w:asciiTheme="majorHAnsi" w:hAnsiTheme="majorHAnsi" w:cs="Arial"/>
        </w:rPr>
      </w:pPr>
      <w:r w:rsidRPr="00324880">
        <w:rPr>
          <w:rFonts w:asciiTheme="majorHAnsi" w:hAnsiTheme="majorHAnsi" w:cs="Arial"/>
        </w:rPr>
        <w:t>This pr</w:t>
      </w:r>
      <w:r w:rsidR="000B1A20">
        <w:rPr>
          <w:rFonts w:asciiTheme="majorHAnsi" w:hAnsiTheme="majorHAnsi" w:cs="Arial"/>
        </w:rPr>
        <w:t xml:space="preserve">ogramme is offered in full-time, </w:t>
      </w:r>
      <w:r w:rsidRPr="00324880">
        <w:rPr>
          <w:rFonts w:asciiTheme="majorHAnsi" w:hAnsiTheme="majorHAnsi" w:cs="Arial"/>
        </w:rPr>
        <w:t xml:space="preserve">part-time </w:t>
      </w:r>
      <w:r w:rsidR="000B1A20">
        <w:rPr>
          <w:rFonts w:asciiTheme="majorHAnsi" w:hAnsiTheme="majorHAnsi" w:cs="Arial"/>
        </w:rPr>
        <w:t xml:space="preserve">and ‘with professional placement’ </w:t>
      </w:r>
      <w:r w:rsidRPr="00324880">
        <w:rPr>
          <w:rFonts w:asciiTheme="majorHAnsi" w:hAnsiTheme="majorHAnsi" w:cs="Arial"/>
        </w:rPr>
        <w:t>mode, and leads to the award of</w:t>
      </w:r>
      <w:r w:rsidR="00F26775" w:rsidRPr="00324880">
        <w:rPr>
          <w:rFonts w:asciiTheme="majorHAnsi" w:hAnsiTheme="majorHAnsi" w:cs="Arial"/>
        </w:rPr>
        <w:t xml:space="preserve"> MA </w:t>
      </w:r>
      <w:r w:rsidR="00E72270" w:rsidRPr="00324880">
        <w:rPr>
          <w:rFonts w:asciiTheme="majorHAnsi" w:hAnsiTheme="majorHAnsi" w:cs="Arial"/>
        </w:rPr>
        <w:t xml:space="preserve">Literature and Philosophy </w:t>
      </w:r>
      <w:r w:rsidR="00F26775" w:rsidRPr="00324880">
        <w:rPr>
          <w:rFonts w:asciiTheme="majorHAnsi" w:hAnsiTheme="majorHAnsi" w:cs="Arial"/>
        </w:rPr>
        <w:t>(180 Credits)</w:t>
      </w:r>
      <w:r w:rsidRPr="00324880">
        <w:rPr>
          <w:rFonts w:asciiTheme="majorHAnsi" w:hAnsiTheme="majorHAnsi" w:cs="Arial"/>
        </w:rPr>
        <w:t xml:space="preserve">.  </w:t>
      </w:r>
      <w:r w:rsidR="00F26775" w:rsidRPr="00324880">
        <w:rPr>
          <w:rFonts w:asciiTheme="majorHAnsi" w:hAnsiTheme="majorHAnsi" w:cs="Arial"/>
        </w:rPr>
        <w:t>Post-Graduate Diploma PgDip (120 Credits) can be granted for students who do not complete the dissertation. A Post-Graduate Certificate PgCert (60 credits) might also be granted at exit.</w:t>
      </w:r>
    </w:p>
    <w:p w14:paraId="227B2F9D" w14:textId="77777777" w:rsidR="00F26775" w:rsidRPr="00324880" w:rsidRDefault="00F26775" w:rsidP="00195F7B">
      <w:pPr>
        <w:rPr>
          <w:rFonts w:asciiTheme="majorHAnsi" w:hAnsiTheme="majorHAnsi" w:cs="Arial"/>
        </w:rPr>
      </w:pPr>
    </w:p>
    <w:p w14:paraId="43044D83" w14:textId="66EF6DD2" w:rsidR="00195F7B" w:rsidRPr="00324880" w:rsidRDefault="00217207" w:rsidP="00195F7B">
      <w:pPr>
        <w:rPr>
          <w:rFonts w:asciiTheme="majorHAnsi" w:hAnsiTheme="majorHAnsi" w:cs="Arial"/>
          <w:color w:val="FF0000"/>
        </w:rPr>
      </w:pPr>
      <w:r w:rsidRPr="00324880">
        <w:rPr>
          <w:rFonts w:asciiTheme="majorHAnsi" w:hAnsiTheme="majorHAnsi" w:cs="Arial"/>
        </w:rPr>
        <w:t>Entry is normally at level 7</w:t>
      </w:r>
      <w:r w:rsidR="00195F7B" w:rsidRPr="00324880">
        <w:rPr>
          <w:rFonts w:asciiTheme="majorHAnsi" w:hAnsiTheme="majorHAnsi" w:cs="Arial"/>
        </w:rPr>
        <w:t xml:space="preserve"> with </w:t>
      </w:r>
      <w:r w:rsidRPr="00324880">
        <w:rPr>
          <w:rFonts w:asciiTheme="majorHAnsi" w:hAnsiTheme="majorHAnsi" w:cs="Arial"/>
        </w:rPr>
        <w:t xml:space="preserve">BA, BSc or equivalent </w:t>
      </w:r>
      <w:r w:rsidR="00195F7B" w:rsidRPr="00324880">
        <w:rPr>
          <w:rFonts w:asciiTheme="majorHAnsi" w:hAnsiTheme="majorHAnsi" w:cs="Arial"/>
        </w:rPr>
        <w:t xml:space="preserve">(See section D).  Transfer from a similar </w:t>
      </w:r>
      <w:r w:rsidRPr="00324880">
        <w:rPr>
          <w:rFonts w:asciiTheme="majorHAnsi" w:hAnsiTheme="majorHAnsi" w:cs="Arial"/>
        </w:rPr>
        <w:t>programme is possible at level 7</w:t>
      </w:r>
      <w:r w:rsidR="00195F7B" w:rsidRPr="00324880">
        <w:rPr>
          <w:rFonts w:asciiTheme="majorHAnsi" w:hAnsiTheme="majorHAnsi" w:cs="Arial"/>
        </w:rPr>
        <w:t xml:space="preserve"> with </w:t>
      </w:r>
      <w:r w:rsidRPr="00324880">
        <w:rPr>
          <w:rFonts w:asciiTheme="majorHAnsi" w:hAnsiTheme="majorHAnsi" w:cs="Arial"/>
        </w:rPr>
        <w:t>good passes in comparable level 7</w:t>
      </w:r>
      <w:r w:rsidR="00195F7B" w:rsidRPr="00324880">
        <w:rPr>
          <w:rFonts w:asciiTheme="majorHAnsi" w:hAnsiTheme="majorHAnsi" w:cs="Arial"/>
        </w:rPr>
        <w:t xml:space="preserve"> modules – but is at the discretion of the course team.  Intake is normally in September. </w:t>
      </w:r>
    </w:p>
    <w:p w14:paraId="171E7F12" w14:textId="77777777" w:rsidR="00195F7B" w:rsidRPr="00324880" w:rsidRDefault="00195F7B" w:rsidP="00195F7B">
      <w:pPr>
        <w:rPr>
          <w:rFonts w:asciiTheme="majorHAnsi" w:hAnsiTheme="majorHAnsi" w:cs="Arial"/>
        </w:rPr>
      </w:pPr>
    </w:p>
    <w:p w14:paraId="07FD9F46" w14:textId="77777777" w:rsidR="00195F7B" w:rsidRPr="00324880" w:rsidRDefault="00195F7B" w:rsidP="009F53D3">
      <w:pPr>
        <w:rPr>
          <w:rFonts w:asciiTheme="majorHAnsi" w:hAnsiTheme="majorHAnsi" w:cs="Arial"/>
          <w:b/>
        </w:rPr>
      </w:pPr>
      <w:r w:rsidRPr="00324880">
        <w:rPr>
          <w:rFonts w:asciiTheme="majorHAnsi" w:hAnsiTheme="majorHAnsi" w:cs="Arial"/>
          <w:b/>
        </w:rPr>
        <w:t>E1.</w:t>
      </w:r>
      <w:r w:rsidRPr="00324880">
        <w:rPr>
          <w:rFonts w:asciiTheme="majorHAnsi" w:hAnsiTheme="majorHAnsi" w:cs="Arial"/>
          <w:b/>
        </w:rPr>
        <w:tab/>
        <w:t>Professional and Statutory Regulatory Bodies</w:t>
      </w:r>
    </w:p>
    <w:p w14:paraId="4CA7635D" w14:textId="77777777" w:rsidR="00D30F2B" w:rsidRDefault="00195F7B" w:rsidP="009F53D3">
      <w:pPr>
        <w:rPr>
          <w:rFonts w:asciiTheme="majorHAnsi" w:hAnsiTheme="majorHAnsi" w:cs="Arial"/>
          <w:i/>
        </w:rPr>
      </w:pPr>
      <w:r w:rsidRPr="00324880">
        <w:rPr>
          <w:rFonts w:asciiTheme="majorHAnsi" w:hAnsiTheme="majorHAnsi" w:cs="Arial"/>
          <w:i/>
        </w:rPr>
        <w:tab/>
      </w:r>
    </w:p>
    <w:p w14:paraId="27D3E9B8" w14:textId="22D7D231" w:rsidR="00195F7B" w:rsidRPr="00D30F2B" w:rsidRDefault="00B74875" w:rsidP="009F53D3">
      <w:pPr>
        <w:rPr>
          <w:rFonts w:asciiTheme="majorHAnsi" w:hAnsiTheme="majorHAnsi" w:cs="Arial"/>
        </w:rPr>
      </w:pPr>
      <w:r w:rsidRPr="00D30F2B">
        <w:rPr>
          <w:rFonts w:asciiTheme="majorHAnsi" w:hAnsiTheme="majorHAnsi" w:cs="Arial"/>
        </w:rPr>
        <w:t>N/A</w:t>
      </w:r>
    </w:p>
    <w:p w14:paraId="07B9EE8C" w14:textId="77777777" w:rsidR="00195F7B" w:rsidRPr="00324880" w:rsidRDefault="00195F7B" w:rsidP="009F53D3">
      <w:pPr>
        <w:rPr>
          <w:rFonts w:asciiTheme="majorHAnsi" w:hAnsiTheme="majorHAnsi" w:cs="Arial"/>
        </w:rPr>
      </w:pPr>
    </w:p>
    <w:p w14:paraId="030114E7" w14:textId="1AFCBDA5" w:rsidR="00195F7B" w:rsidRPr="00324880" w:rsidRDefault="00195F7B" w:rsidP="009F53D3">
      <w:pPr>
        <w:rPr>
          <w:rFonts w:asciiTheme="majorHAnsi" w:hAnsiTheme="majorHAnsi" w:cs="Arial"/>
          <w:b/>
        </w:rPr>
      </w:pPr>
      <w:r w:rsidRPr="00324880">
        <w:rPr>
          <w:rFonts w:asciiTheme="majorHAnsi" w:hAnsiTheme="majorHAnsi" w:cs="Arial"/>
          <w:b/>
        </w:rPr>
        <w:t>E2.</w:t>
      </w:r>
      <w:r w:rsidRPr="00324880">
        <w:rPr>
          <w:rFonts w:asciiTheme="majorHAnsi" w:hAnsiTheme="majorHAnsi" w:cs="Arial"/>
          <w:b/>
        </w:rPr>
        <w:tab/>
        <w:t>Work-based learning</w:t>
      </w:r>
    </w:p>
    <w:p w14:paraId="32819EC4" w14:textId="77777777" w:rsidR="00D30F2B" w:rsidRDefault="00D30F2B" w:rsidP="00D30F2B">
      <w:pPr>
        <w:rPr>
          <w:rFonts w:asciiTheme="majorHAnsi" w:hAnsiTheme="majorHAnsi" w:cs="Arial"/>
        </w:rPr>
      </w:pPr>
    </w:p>
    <w:p w14:paraId="170E5CED" w14:textId="3B9A88DF" w:rsidR="00195F7B" w:rsidRDefault="00AC2167" w:rsidP="00D30F2B">
      <w:pPr>
        <w:rPr>
          <w:rFonts w:asciiTheme="majorHAnsi" w:hAnsiTheme="majorHAnsi"/>
          <w:color w:val="000000"/>
        </w:rPr>
      </w:pPr>
      <w:r>
        <w:rPr>
          <w:rFonts w:asciiTheme="majorHAnsi" w:hAnsiTheme="majorHAnsi" w:cs="Arial"/>
        </w:rPr>
        <w:t>As part of the Faculty work placement initiative, s</w:t>
      </w:r>
      <w:r w:rsidR="00E72270" w:rsidRPr="00324880">
        <w:rPr>
          <w:rFonts w:asciiTheme="majorHAnsi" w:hAnsiTheme="majorHAnsi" w:cs="Arial"/>
        </w:rPr>
        <w:t xml:space="preserve">tudents on the MA Literature and Philosophy have the option of taking the programme with a placement year. If this option is taken then students will complete 120 taught credits before taking a placement year, returning the following May </w:t>
      </w:r>
      <w:r w:rsidR="00E72270" w:rsidRPr="00324880">
        <w:rPr>
          <w:rFonts w:asciiTheme="majorHAnsi" w:hAnsiTheme="majorHAnsi"/>
          <w:color w:val="000000"/>
        </w:rPr>
        <w:t>to complete their dissertation.</w:t>
      </w:r>
    </w:p>
    <w:p w14:paraId="7639AB95" w14:textId="77777777" w:rsidR="00D30F2B" w:rsidRDefault="00D30F2B" w:rsidP="00D30F2B">
      <w:pPr>
        <w:jc w:val="both"/>
        <w:rPr>
          <w:rFonts w:asciiTheme="majorHAnsi" w:hAnsiTheme="majorHAnsi"/>
          <w:color w:val="000000"/>
        </w:rPr>
      </w:pPr>
    </w:p>
    <w:p w14:paraId="1C9C9015" w14:textId="249D4E13" w:rsidR="00271BF3" w:rsidRPr="00271BF3" w:rsidRDefault="00271BF3" w:rsidP="00D30F2B">
      <w:pPr>
        <w:jc w:val="both"/>
        <w:rPr>
          <w:rFonts w:asciiTheme="majorHAnsi" w:hAnsiTheme="majorHAnsi" w:cs="Arial"/>
        </w:rPr>
      </w:pPr>
      <w:r w:rsidRPr="00271BF3">
        <w:rPr>
          <w:rFonts w:asciiTheme="majorHAnsi" w:hAnsiTheme="majorHAnsi" w:cs="Arial"/>
        </w:rPr>
        <w:t>Work placement is an integral part of the 2</w:t>
      </w:r>
      <w:r w:rsidR="00D30F2B">
        <w:rPr>
          <w:rFonts w:asciiTheme="majorHAnsi" w:hAnsiTheme="majorHAnsi" w:cs="Arial"/>
        </w:rPr>
        <w:t>-</w:t>
      </w:r>
      <w:r w:rsidRPr="00271BF3">
        <w:rPr>
          <w:rFonts w:asciiTheme="majorHAnsi" w:hAnsiTheme="majorHAnsi" w:cs="Arial"/>
        </w:rPr>
        <w:t xml:space="preserve">year programme and students will receive support from the award winning </w:t>
      </w:r>
      <w:r w:rsidR="00EF65FD" w:rsidRPr="00EF65FD">
        <w:rPr>
          <w:rFonts w:asciiTheme="majorHAnsi" w:hAnsiTheme="majorHAnsi" w:cs="Arial"/>
        </w:rPr>
        <w:t>Careers and Employability Services</w:t>
      </w:r>
      <w:r w:rsidR="00EF65FD">
        <w:rPr>
          <w:rFonts w:asciiTheme="majorHAnsi" w:hAnsiTheme="majorHAnsi" w:cs="Arial"/>
        </w:rPr>
        <w:t xml:space="preserve"> </w:t>
      </w:r>
      <w:r w:rsidRPr="00271BF3">
        <w:rPr>
          <w:rFonts w:asciiTheme="majorHAnsi" w:hAnsiTheme="majorHAnsi" w:cs="Arial"/>
        </w:rPr>
        <w:t>team.</w:t>
      </w:r>
      <w:r w:rsidR="00D30F2B">
        <w:rPr>
          <w:rFonts w:asciiTheme="majorHAnsi" w:hAnsiTheme="majorHAnsi" w:cs="Arial"/>
        </w:rPr>
        <w:t xml:space="preserve">  </w:t>
      </w:r>
      <w:r w:rsidRPr="00271BF3">
        <w:rPr>
          <w:rFonts w:asciiTheme="majorHAnsi" w:hAnsiTheme="majorHAnsi" w:cs="Arial"/>
        </w:rPr>
        <w:t>While it is the responsibility of individual students to secu</w:t>
      </w:r>
      <w:r w:rsidR="00EF65FD">
        <w:rPr>
          <w:rFonts w:asciiTheme="majorHAnsi" w:hAnsiTheme="majorHAnsi" w:cs="Arial"/>
        </w:rPr>
        <w:t xml:space="preserve">re appropriate placements, the </w:t>
      </w:r>
      <w:r w:rsidR="00EF65FD" w:rsidRPr="00EF65FD">
        <w:rPr>
          <w:rFonts w:asciiTheme="majorHAnsi" w:hAnsiTheme="majorHAnsi" w:cs="Arial"/>
        </w:rPr>
        <w:t>Careers and Employability Services</w:t>
      </w:r>
      <w:r w:rsidRPr="00271BF3">
        <w:rPr>
          <w:rFonts w:asciiTheme="majorHAnsi" w:hAnsiTheme="majorHAnsi" w:cs="Arial"/>
        </w:rPr>
        <w:t xml:space="preserve"> 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7A2BDD2A" w14:textId="77777777" w:rsidR="00D30F2B" w:rsidRDefault="00D30F2B" w:rsidP="00D30F2B">
      <w:pPr>
        <w:spacing w:after="120"/>
        <w:rPr>
          <w:rFonts w:asciiTheme="majorHAnsi" w:hAnsiTheme="majorHAnsi" w:cs="Arial"/>
        </w:rPr>
      </w:pPr>
    </w:p>
    <w:p w14:paraId="7497483D" w14:textId="4FF80D87" w:rsidR="00E72270" w:rsidRPr="00324880" w:rsidRDefault="00271BF3" w:rsidP="00D30F2B">
      <w:pPr>
        <w:spacing w:after="120"/>
        <w:rPr>
          <w:rFonts w:asciiTheme="majorHAnsi" w:hAnsiTheme="majorHAnsi" w:cs="Arial"/>
        </w:rPr>
      </w:pPr>
      <w:r w:rsidRPr="00271BF3">
        <w:rPr>
          <w:rFonts w:asciiTheme="majorHAnsi" w:hAnsiTheme="majorHAnsi"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6ABB5161" w14:textId="77777777" w:rsidR="00E72270" w:rsidRPr="00324880" w:rsidRDefault="00E72270" w:rsidP="00195F7B">
      <w:pPr>
        <w:ind w:left="720"/>
        <w:rPr>
          <w:rFonts w:asciiTheme="majorHAnsi" w:hAnsiTheme="majorHAnsi" w:cs="Arial"/>
        </w:rPr>
      </w:pPr>
    </w:p>
    <w:p w14:paraId="1D0FAE84" w14:textId="77777777" w:rsidR="00195F7B" w:rsidRPr="00324880" w:rsidRDefault="00195F7B" w:rsidP="00195F7B">
      <w:pPr>
        <w:rPr>
          <w:rFonts w:asciiTheme="majorHAnsi" w:hAnsiTheme="majorHAnsi" w:cs="Arial"/>
          <w:b/>
        </w:rPr>
      </w:pPr>
      <w:r w:rsidRPr="00324880">
        <w:rPr>
          <w:rFonts w:asciiTheme="majorHAnsi" w:hAnsiTheme="majorHAnsi" w:cs="Arial"/>
          <w:b/>
        </w:rPr>
        <w:t>E3.</w:t>
      </w:r>
      <w:r w:rsidRPr="00324880">
        <w:rPr>
          <w:rFonts w:asciiTheme="majorHAnsi" w:hAnsiTheme="majorHAnsi" w:cs="Arial"/>
          <w:b/>
        </w:rPr>
        <w:tab/>
        <w:t>Outline Programme Structure</w:t>
      </w:r>
    </w:p>
    <w:p w14:paraId="144296B5" w14:textId="77777777" w:rsidR="00510C25" w:rsidRPr="00324880" w:rsidRDefault="00510C25" w:rsidP="00195F7B">
      <w:pPr>
        <w:rPr>
          <w:rFonts w:asciiTheme="majorHAnsi" w:hAnsiTheme="majorHAnsi" w:cs="Arial"/>
          <w:i/>
        </w:rPr>
      </w:pPr>
    </w:p>
    <w:p w14:paraId="636D0E38" w14:textId="212080D2" w:rsidR="008976CC" w:rsidRDefault="008976CC" w:rsidP="00195F7B">
      <w:pPr>
        <w:rPr>
          <w:rFonts w:asciiTheme="majorHAnsi" w:hAnsiTheme="majorHAnsi" w:cs="Arial"/>
        </w:rPr>
      </w:pPr>
      <w:r w:rsidRPr="00324880">
        <w:rPr>
          <w:rFonts w:asciiTheme="majorHAnsi" w:hAnsiTheme="majorHAnsi" w:cs="Arial"/>
        </w:rPr>
        <w:t>The degree consists of 180 credits, four modules of 30 credits ea</w:t>
      </w:r>
      <w:r w:rsidR="00E72270" w:rsidRPr="00324880">
        <w:rPr>
          <w:rFonts w:asciiTheme="majorHAnsi" w:hAnsiTheme="majorHAnsi" w:cs="Arial"/>
        </w:rPr>
        <w:t xml:space="preserve">ch, and a final dissertation </w:t>
      </w:r>
      <w:r w:rsidR="009B1C6C" w:rsidRPr="00324880">
        <w:rPr>
          <w:rFonts w:asciiTheme="majorHAnsi" w:hAnsiTheme="majorHAnsi" w:cs="Arial"/>
        </w:rPr>
        <w:t xml:space="preserve">of 60 credits. </w:t>
      </w:r>
      <w:r w:rsidR="006E5A5B" w:rsidRPr="00324880">
        <w:rPr>
          <w:rFonts w:asciiTheme="majorHAnsi" w:hAnsiTheme="majorHAnsi" w:cs="Arial"/>
        </w:rPr>
        <w:t xml:space="preserve">There </w:t>
      </w:r>
      <w:r w:rsidR="00E72270" w:rsidRPr="00324880">
        <w:rPr>
          <w:rFonts w:asciiTheme="majorHAnsi" w:hAnsiTheme="majorHAnsi" w:cs="Arial"/>
        </w:rPr>
        <w:t>is a single core module</w:t>
      </w:r>
      <w:r w:rsidR="009930F8" w:rsidRPr="00324880">
        <w:rPr>
          <w:rFonts w:asciiTheme="majorHAnsi" w:hAnsiTheme="majorHAnsi" w:cs="Arial"/>
        </w:rPr>
        <w:t xml:space="preserve"> which all students must take</w:t>
      </w:r>
      <w:r w:rsidR="006E5A5B" w:rsidRPr="00324880">
        <w:rPr>
          <w:rFonts w:asciiTheme="majorHAnsi" w:hAnsiTheme="majorHAnsi" w:cs="Arial"/>
        </w:rPr>
        <w:t>, plus a compulsory dissertation. In addition, students</w:t>
      </w:r>
      <w:r w:rsidR="00E72270" w:rsidRPr="00324880">
        <w:rPr>
          <w:rFonts w:asciiTheme="majorHAnsi" w:hAnsiTheme="majorHAnsi" w:cs="Arial"/>
        </w:rPr>
        <w:t xml:space="preserve"> will choose 3</w:t>
      </w:r>
      <w:r w:rsidR="0020460B" w:rsidRPr="00324880">
        <w:rPr>
          <w:rFonts w:asciiTheme="majorHAnsi" w:hAnsiTheme="majorHAnsi" w:cs="Arial"/>
        </w:rPr>
        <w:t xml:space="preserve"> optional modules</w:t>
      </w:r>
      <w:r w:rsidR="00E72270" w:rsidRPr="00324880">
        <w:rPr>
          <w:rFonts w:asciiTheme="majorHAnsi" w:hAnsiTheme="majorHAnsi" w:cs="Arial"/>
        </w:rPr>
        <w:t xml:space="preserve">, which can consist of two philosophy </w:t>
      </w:r>
      <w:r w:rsidR="009930F8" w:rsidRPr="00324880">
        <w:rPr>
          <w:rFonts w:asciiTheme="majorHAnsi" w:hAnsiTheme="majorHAnsi" w:cs="Arial"/>
        </w:rPr>
        <w:t xml:space="preserve">modules </w:t>
      </w:r>
      <w:r w:rsidR="00E72270" w:rsidRPr="00324880">
        <w:rPr>
          <w:rFonts w:asciiTheme="majorHAnsi" w:hAnsiTheme="majorHAnsi" w:cs="Arial"/>
        </w:rPr>
        <w:t xml:space="preserve">and one literature module, or two literature </w:t>
      </w:r>
      <w:r w:rsidR="009930F8" w:rsidRPr="00324880">
        <w:rPr>
          <w:rFonts w:asciiTheme="majorHAnsi" w:hAnsiTheme="majorHAnsi" w:cs="Arial"/>
        </w:rPr>
        <w:t xml:space="preserve">modules </w:t>
      </w:r>
      <w:r w:rsidR="00E72270" w:rsidRPr="00324880">
        <w:rPr>
          <w:rFonts w:asciiTheme="majorHAnsi" w:hAnsiTheme="majorHAnsi" w:cs="Arial"/>
        </w:rPr>
        <w:t>and one philosophy module, or one literature</w:t>
      </w:r>
      <w:r w:rsidR="009930F8" w:rsidRPr="00324880">
        <w:rPr>
          <w:rFonts w:asciiTheme="majorHAnsi" w:hAnsiTheme="majorHAnsi" w:cs="Arial"/>
        </w:rPr>
        <w:t xml:space="preserve"> module</w:t>
      </w:r>
      <w:r w:rsidR="00E72270" w:rsidRPr="00324880">
        <w:rPr>
          <w:rFonts w:asciiTheme="majorHAnsi" w:hAnsiTheme="majorHAnsi" w:cs="Arial"/>
        </w:rPr>
        <w:t>, one philosophy</w:t>
      </w:r>
      <w:r w:rsidR="009930F8" w:rsidRPr="00324880">
        <w:rPr>
          <w:rFonts w:asciiTheme="majorHAnsi" w:hAnsiTheme="majorHAnsi" w:cs="Arial"/>
        </w:rPr>
        <w:t xml:space="preserve"> module</w:t>
      </w:r>
      <w:r w:rsidR="00E72270" w:rsidRPr="00324880">
        <w:rPr>
          <w:rFonts w:asciiTheme="majorHAnsi" w:hAnsiTheme="majorHAnsi" w:cs="Arial"/>
        </w:rPr>
        <w:t>, and the interdisciplinary module Diffractive Creativities</w:t>
      </w:r>
      <w:r w:rsidR="00DE6104" w:rsidRPr="00324880">
        <w:rPr>
          <w:rFonts w:asciiTheme="majorHAnsi" w:hAnsiTheme="majorHAnsi" w:cs="Arial"/>
        </w:rPr>
        <w:t xml:space="preserve">. An indicative list of </w:t>
      </w:r>
      <w:r w:rsidR="00E72270" w:rsidRPr="00324880">
        <w:rPr>
          <w:rFonts w:asciiTheme="majorHAnsi" w:hAnsiTheme="majorHAnsi" w:cs="Arial"/>
        </w:rPr>
        <w:t xml:space="preserve">option modules </w:t>
      </w:r>
      <w:r w:rsidR="00DE6104" w:rsidRPr="00324880">
        <w:rPr>
          <w:rFonts w:asciiTheme="majorHAnsi" w:hAnsiTheme="majorHAnsi" w:cs="Arial"/>
        </w:rPr>
        <w:t xml:space="preserve">is provided below. A fuller list of possibilities is included in the module directory. </w:t>
      </w:r>
      <w:r w:rsidR="003F6A89" w:rsidRPr="00324880">
        <w:rPr>
          <w:rFonts w:asciiTheme="majorHAnsi" w:hAnsiTheme="majorHAnsi" w:cs="Arial"/>
        </w:rPr>
        <w:t xml:space="preserve">Since some options will be taught over two teaching blocks, while others will be taught within one teaching block, there is a possibility that the course will be unbalanced, depending on which modules are chosen. Students will be alerted to this possibility. </w:t>
      </w:r>
      <w:r w:rsidR="009B1C6C" w:rsidRPr="00324880">
        <w:rPr>
          <w:rFonts w:asciiTheme="majorHAnsi" w:hAnsiTheme="majorHAnsi" w:cs="Arial"/>
        </w:rPr>
        <w:t xml:space="preserve">All students will be </w:t>
      </w:r>
      <w:r w:rsidR="009B1C6C" w:rsidRPr="00324880">
        <w:rPr>
          <w:rFonts w:asciiTheme="majorHAnsi" w:hAnsiTheme="majorHAnsi" w:cs="Arial"/>
        </w:rPr>
        <w:lastRenderedPageBreak/>
        <w:t>provided with the Kingston University regulations. Full details of each module will be provided in module descriptors and student module guides</w:t>
      </w:r>
      <w:r w:rsidR="00F554D3" w:rsidRPr="00324880">
        <w:rPr>
          <w:rFonts w:asciiTheme="majorHAnsi" w:hAnsiTheme="majorHAnsi" w:cs="Arial"/>
        </w:rPr>
        <w:t>. Combinations of options will be available sub</w:t>
      </w:r>
      <w:r w:rsidR="009930F8" w:rsidRPr="00324880">
        <w:rPr>
          <w:rFonts w:asciiTheme="majorHAnsi" w:hAnsiTheme="majorHAnsi" w:cs="Arial"/>
        </w:rPr>
        <w:t xml:space="preserve">ject to timetabling constraints. </w:t>
      </w:r>
    </w:p>
    <w:p w14:paraId="76FAC0BE" w14:textId="77777777" w:rsidR="00D30F2B" w:rsidRDefault="00D30F2B" w:rsidP="00195F7B">
      <w:pPr>
        <w:rPr>
          <w:rFonts w:asciiTheme="majorHAnsi" w:hAnsiTheme="majorHAnsi" w:cs="Arial"/>
        </w:rPr>
      </w:pPr>
    </w:p>
    <w:p w14:paraId="3ACD89D7" w14:textId="052C0B0D" w:rsidR="00271BF3" w:rsidRDefault="00271BF3" w:rsidP="00271BF3">
      <w:pPr>
        <w:rPr>
          <w:rFonts w:asciiTheme="majorHAnsi" w:hAnsiTheme="majorHAnsi" w:cs="Arial"/>
        </w:rPr>
      </w:pPr>
      <w:r w:rsidRPr="00271BF3">
        <w:rPr>
          <w:rFonts w:asciiTheme="majorHAnsi" w:hAnsiTheme="majorHAnsi" w:cs="Arial"/>
        </w:rPr>
        <w:t>Students on</w:t>
      </w:r>
      <w:r w:rsidR="00D30F2B">
        <w:rPr>
          <w:rFonts w:asciiTheme="majorHAnsi" w:hAnsiTheme="majorHAnsi" w:cs="Arial"/>
        </w:rPr>
        <w:t xml:space="preserve"> the 2-</w:t>
      </w:r>
      <w:r w:rsidRPr="00271BF3">
        <w:rPr>
          <w:rFonts w:asciiTheme="majorHAnsi" w:hAnsiTheme="majorHAnsi" w:cs="Arial"/>
        </w:rPr>
        <w:t>year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10F0F6C7" w14:textId="77777777" w:rsidR="00271BF3" w:rsidRDefault="00271BF3" w:rsidP="00271BF3">
      <w:pPr>
        <w:rPr>
          <w:rFonts w:asciiTheme="majorHAnsi" w:hAnsiTheme="majorHAnsi" w:cs="Arial"/>
        </w:rPr>
      </w:pPr>
    </w:p>
    <w:tbl>
      <w:tblPr>
        <w:tblW w:w="9585" w:type="dxa"/>
        <w:tblBorders>
          <w:insideH w:val="single" w:sz="4" w:space="0" w:color="auto"/>
          <w:insideV w:val="single" w:sz="4" w:space="0" w:color="auto"/>
        </w:tblBorders>
        <w:tblLayout w:type="fixed"/>
        <w:tblLook w:val="04A0" w:firstRow="1" w:lastRow="0" w:firstColumn="1" w:lastColumn="0" w:noHBand="0" w:noVBand="1"/>
      </w:tblPr>
      <w:tblGrid>
        <w:gridCol w:w="4928"/>
        <w:gridCol w:w="992"/>
        <w:gridCol w:w="1134"/>
        <w:gridCol w:w="850"/>
        <w:gridCol w:w="1673"/>
        <w:gridCol w:w="8"/>
      </w:tblGrid>
      <w:tr w:rsidR="00D30F2B" w:rsidRPr="00324880" w14:paraId="29639261" w14:textId="77777777" w:rsidTr="001A640A">
        <w:tc>
          <w:tcPr>
            <w:tcW w:w="9585" w:type="dxa"/>
            <w:gridSpan w:val="6"/>
            <w:tcBorders>
              <w:top w:val="single" w:sz="4" w:space="0" w:color="auto"/>
              <w:left w:val="single" w:sz="4" w:space="0" w:color="auto"/>
              <w:bottom w:val="single" w:sz="4" w:space="0" w:color="auto"/>
              <w:right w:val="single" w:sz="4" w:space="0" w:color="auto"/>
            </w:tcBorders>
            <w:shd w:val="clear" w:color="auto" w:fill="DBE5F1"/>
          </w:tcPr>
          <w:p w14:paraId="46399059" w14:textId="45580854" w:rsidR="00D30F2B" w:rsidRPr="00324880" w:rsidRDefault="00D30F2B" w:rsidP="00D30F2B">
            <w:pPr>
              <w:rPr>
                <w:rFonts w:asciiTheme="majorHAnsi" w:hAnsiTheme="majorHAnsi" w:cs="Arial"/>
                <w:b/>
              </w:rPr>
            </w:pPr>
            <w:r>
              <w:rPr>
                <w:rFonts w:asciiTheme="majorHAnsi" w:hAnsiTheme="majorHAnsi" w:cs="Arial"/>
                <w:b/>
              </w:rPr>
              <w:t>Level 7</w:t>
            </w:r>
          </w:p>
        </w:tc>
      </w:tr>
      <w:tr w:rsidR="00D30F2B" w:rsidRPr="00324880" w14:paraId="19B2E8ED" w14:textId="77777777" w:rsidTr="001A640A">
        <w:trPr>
          <w:gridAfter w:val="1"/>
          <w:wAfter w:w="8" w:type="dxa"/>
        </w:trPr>
        <w:tc>
          <w:tcPr>
            <w:tcW w:w="4928" w:type="dxa"/>
            <w:tcBorders>
              <w:top w:val="single" w:sz="4" w:space="0" w:color="auto"/>
              <w:left w:val="single" w:sz="4" w:space="0" w:color="auto"/>
              <w:bottom w:val="single" w:sz="4" w:space="0" w:color="auto"/>
              <w:right w:val="single" w:sz="4" w:space="0" w:color="auto"/>
            </w:tcBorders>
            <w:shd w:val="clear" w:color="auto" w:fill="DBE5F1"/>
          </w:tcPr>
          <w:p w14:paraId="47C3D7DB" w14:textId="77777777" w:rsidR="00D30F2B" w:rsidRPr="00324880" w:rsidRDefault="00D30F2B" w:rsidP="00271BF3">
            <w:pPr>
              <w:rPr>
                <w:rFonts w:asciiTheme="majorHAnsi" w:hAnsiTheme="majorHAnsi" w:cs="Arial"/>
                <w:b/>
              </w:rPr>
            </w:pPr>
            <w:r w:rsidRPr="00324880">
              <w:rPr>
                <w:rFonts w:asciiTheme="majorHAnsi" w:hAnsiTheme="majorHAnsi" w:cs="Arial"/>
                <w:b/>
              </w:rPr>
              <w:t>Compulsory modules</w:t>
            </w:r>
          </w:p>
          <w:p w14:paraId="3F3CC367" w14:textId="77777777" w:rsidR="00D30F2B" w:rsidRPr="00324880" w:rsidRDefault="00D30F2B" w:rsidP="00271BF3">
            <w:pPr>
              <w:rPr>
                <w:rFonts w:asciiTheme="majorHAnsi" w:hAnsiTheme="majorHAnsi" w:cs="Arial"/>
                <w:b/>
              </w:rPr>
            </w:pP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19210DE7" w14:textId="77777777" w:rsidR="00D30F2B" w:rsidRPr="00324880" w:rsidRDefault="00D30F2B" w:rsidP="001A640A">
            <w:pPr>
              <w:jc w:val="center"/>
              <w:rPr>
                <w:rFonts w:asciiTheme="majorHAnsi" w:hAnsiTheme="majorHAnsi" w:cs="Arial"/>
                <w:b/>
              </w:rPr>
            </w:pPr>
            <w:r w:rsidRPr="00324880">
              <w:rPr>
                <w:rFonts w:asciiTheme="majorHAnsi" w:hAnsiTheme="majorHAnsi" w:cs="Arial"/>
                <w:b/>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41F1556" w14:textId="77777777" w:rsidR="00D30F2B" w:rsidRPr="00324880" w:rsidRDefault="00D30F2B" w:rsidP="00271BF3">
            <w:pPr>
              <w:jc w:val="center"/>
              <w:rPr>
                <w:rFonts w:asciiTheme="majorHAnsi" w:hAnsiTheme="majorHAnsi" w:cs="Arial"/>
                <w:b/>
              </w:rPr>
            </w:pPr>
            <w:r w:rsidRPr="00324880">
              <w:rPr>
                <w:rFonts w:asciiTheme="majorHAnsi" w:hAnsiTheme="majorHAnsi" w:cs="Arial"/>
                <w:b/>
              </w:rPr>
              <w:t xml:space="preserve">Credit </w:t>
            </w:r>
          </w:p>
          <w:p w14:paraId="5782437B" w14:textId="77777777" w:rsidR="00D30F2B" w:rsidRPr="00324880" w:rsidRDefault="00D30F2B" w:rsidP="00271BF3">
            <w:pPr>
              <w:jc w:val="center"/>
              <w:rPr>
                <w:rFonts w:asciiTheme="majorHAnsi" w:hAnsiTheme="majorHAnsi" w:cs="Arial"/>
                <w:b/>
              </w:rPr>
            </w:pPr>
            <w:r w:rsidRPr="00324880">
              <w:rPr>
                <w:rFonts w:asciiTheme="majorHAnsi" w:hAnsiTheme="majorHAnsi" w:cs="Arial"/>
                <w:b/>
              </w:rPr>
              <w:t>Value</w:t>
            </w:r>
          </w:p>
        </w:tc>
        <w:tc>
          <w:tcPr>
            <w:tcW w:w="850" w:type="dxa"/>
            <w:tcBorders>
              <w:top w:val="single" w:sz="4" w:space="0" w:color="auto"/>
              <w:left w:val="single" w:sz="4" w:space="0" w:color="auto"/>
              <w:bottom w:val="single" w:sz="4" w:space="0" w:color="auto"/>
              <w:right w:val="single" w:sz="4" w:space="0" w:color="auto"/>
            </w:tcBorders>
            <w:shd w:val="clear" w:color="auto" w:fill="DBE5F1"/>
          </w:tcPr>
          <w:p w14:paraId="3B63AB36" w14:textId="77777777" w:rsidR="00D30F2B" w:rsidRPr="00324880" w:rsidRDefault="00D30F2B" w:rsidP="00271BF3">
            <w:pPr>
              <w:jc w:val="center"/>
              <w:rPr>
                <w:rFonts w:asciiTheme="majorHAnsi" w:hAnsiTheme="majorHAnsi" w:cs="Arial"/>
                <w:b/>
              </w:rPr>
            </w:pPr>
            <w:r w:rsidRPr="00324880">
              <w:rPr>
                <w:rFonts w:asciiTheme="majorHAnsi" w:hAnsiTheme="majorHAnsi" w:cs="Arial"/>
                <w:b/>
              </w:rPr>
              <w:t xml:space="preserve">Level </w:t>
            </w:r>
          </w:p>
        </w:tc>
        <w:tc>
          <w:tcPr>
            <w:tcW w:w="1673" w:type="dxa"/>
            <w:tcBorders>
              <w:top w:val="single" w:sz="4" w:space="0" w:color="auto"/>
              <w:left w:val="single" w:sz="4" w:space="0" w:color="auto"/>
              <w:bottom w:val="single" w:sz="4" w:space="0" w:color="auto"/>
              <w:right w:val="single" w:sz="4" w:space="0" w:color="auto"/>
            </w:tcBorders>
            <w:shd w:val="clear" w:color="auto" w:fill="DBE5F1"/>
          </w:tcPr>
          <w:p w14:paraId="79AC152C" w14:textId="77777777" w:rsidR="00D30F2B" w:rsidRPr="00324880" w:rsidRDefault="00D30F2B" w:rsidP="00271BF3">
            <w:pPr>
              <w:jc w:val="center"/>
              <w:rPr>
                <w:rFonts w:asciiTheme="majorHAnsi" w:hAnsiTheme="majorHAnsi" w:cs="Arial"/>
                <w:b/>
              </w:rPr>
            </w:pPr>
            <w:r w:rsidRPr="00324880">
              <w:rPr>
                <w:rFonts w:asciiTheme="majorHAnsi" w:hAnsiTheme="majorHAnsi" w:cs="Arial"/>
                <w:b/>
              </w:rPr>
              <w:t>Teaching Block</w:t>
            </w:r>
          </w:p>
        </w:tc>
      </w:tr>
      <w:tr w:rsidR="00D30F2B" w:rsidRPr="00324880" w14:paraId="1EADBA55" w14:textId="77777777" w:rsidTr="001A640A">
        <w:trPr>
          <w:gridAfter w:val="1"/>
          <w:wAfter w:w="8" w:type="dxa"/>
        </w:trPr>
        <w:tc>
          <w:tcPr>
            <w:tcW w:w="4928" w:type="dxa"/>
            <w:tcBorders>
              <w:top w:val="single" w:sz="4" w:space="0" w:color="auto"/>
              <w:left w:val="single" w:sz="4" w:space="0" w:color="auto"/>
              <w:bottom w:val="single" w:sz="4" w:space="0" w:color="auto"/>
              <w:right w:val="single" w:sz="4" w:space="0" w:color="auto"/>
            </w:tcBorders>
          </w:tcPr>
          <w:p w14:paraId="7F9E9287" w14:textId="77777777" w:rsidR="00D30F2B" w:rsidRPr="00324880" w:rsidRDefault="00D30F2B" w:rsidP="00271BF3">
            <w:pPr>
              <w:rPr>
                <w:rFonts w:asciiTheme="majorHAnsi" w:hAnsiTheme="majorHAnsi" w:cs="Arial"/>
              </w:rPr>
            </w:pPr>
            <w:r w:rsidRPr="00324880">
              <w:rPr>
                <w:rFonts w:asciiTheme="majorHAnsi" w:hAnsiTheme="majorHAnsi" w:cs="Arial"/>
                <w:noProof/>
              </w:rPr>
              <w:t>Interdisciplinary Investigations: An Introduction to Literature and Philosophy</w:t>
            </w:r>
          </w:p>
        </w:tc>
        <w:tc>
          <w:tcPr>
            <w:tcW w:w="992" w:type="dxa"/>
            <w:tcBorders>
              <w:top w:val="single" w:sz="4" w:space="0" w:color="auto"/>
              <w:left w:val="single" w:sz="4" w:space="0" w:color="auto"/>
              <w:bottom w:val="single" w:sz="4" w:space="0" w:color="auto"/>
              <w:right w:val="single" w:sz="4" w:space="0" w:color="auto"/>
            </w:tcBorders>
          </w:tcPr>
          <w:p w14:paraId="01683B5C" w14:textId="2D1B2DB6" w:rsidR="00D30F2B" w:rsidRPr="00324880" w:rsidRDefault="00136AB4" w:rsidP="001A640A">
            <w:pPr>
              <w:jc w:val="center"/>
              <w:rPr>
                <w:rFonts w:asciiTheme="majorHAnsi" w:hAnsiTheme="majorHAnsi" w:cs="Arial"/>
              </w:rPr>
            </w:pPr>
            <w:r>
              <w:rPr>
                <w:rFonts w:asciiTheme="majorHAnsi" w:hAnsiTheme="majorHAnsi" w:cs="Arial"/>
              </w:rPr>
              <w:t>EL7015</w:t>
            </w:r>
          </w:p>
        </w:tc>
        <w:tc>
          <w:tcPr>
            <w:tcW w:w="1134" w:type="dxa"/>
            <w:tcBorders>
              <w:top w:val="single" w:sz="4" w:space="0" w:color="auto"/>
              <w:left w:val="single" w:sz="4" w:space="0" w:color="auto"/>
              <w:bottom w:val="single" w:sz="4" w:space="0" w:color="auto"/>
              <w:right w:val="single" w:sz="4" w:space="0" w:color="auto"/>
            </w:tcBorders>
          </w:tcPr>
          <w:p w14:paraId="16B9E4B5" w14:textId="77777777" w:rsidR="00D30F2B" w:rsidRPr="00324880" w:rsidRDefault="00D30F2B" w:rsidP="00271BF3">
            <w:pPr>
              <w:jc w:val="center"/>
              <w:rPr>
                <w:rFonts w:asciiTheme="majorHAnsi" w:hAnsiTheme="majorHAnsi" w:cs="Arial"/>
              </w:rPr>
            </w:pPr>
            <w:r w:rsidRPr="00324880">
              <w:rPr>
                <w:rFonts w:asciiTheme="majorHAnsi" w:hAnsiTheme="majorHAnsi" w:cs="Arial"/>
              </w:rPr>
              <w:t>30</w:t>
            </w:r>
          </w:p>
        </w:tc>
        <w:tc>
          <w:tcPr>
            <w:tcW w:w="850" w:type="dxa"/>
            <w:tcBorders>
              <w:top w:val="single" w:sz="4" w:space="0" w:color="auto"/>
              <w:left w:val="single" w:sz="4" w:space="0" w:color="auto"/>
              <w:bottom w:val="single" w:sz="4" w:space="0" w:color="auto"/>
              <w:right w:val="single" w:sz="4" w:space="0" w:color="auto"/>
            </w:tcBorders>
          </w:tcPr>
          <w:p w14:paraId="7487B4A4" w14:textId="77777777" w:rsidR="00D30F2B" w:rsidRPr="00324880" w:rsidRDefault="00D30F2B" w:rsidP="00271BF3">
            <w:pPr>
              <w:jc w:val="center"/>
              <w:rPr>
                <w:rFonts w:asciiTheme="majorHAnsi" w:hAnsiTheme="majorHAnsi" w:cs="Arial"/>
              </w:rPr>
            </w:pPr>
            <w:r w:rsidRPr="00324880">
              <w:rPr>
                <w:rFonts w:asciiTheme="majorHAnsi" w:hAnsiTheme="majorHAnsi" w:cs="Arial"/>
              </w:rPr>
              <w:t>7</w:t>
            </w:r>
          </w:p>
        </w:tc>
        <w:tc>
          <w:tcPr>
            <w:tcW w:w="1673" w:type="dxa"/>
            <w:tcBorders>
              <w:top w:val="single" w:sz="4" w:space="0" w:color="auto"/>
              <w:left w:val="single" w:sz="4" w:space="0" w:color="auto"/>
              <w:bottom w:val="single" w:sz="4" w:space="0" w:color="auto"/>
              <w:right w:val="single" w:sz="4" w:space="0" w:color="auto"/>
            </w:tcBorders>
          </w:tcPr>
          <w:p w14:paraId="1529E876" w14:textId="77777777" w:rsidR="00D30F2B" w:rsidRPr="00324880" w:rsidRDefault="00D30F2B" w:rsidP="00271BF3">
            <w:pPr>
              <w:jc w:val="center"/>
              <w:rPr>
                <w:rFonts w:asciiTheme="majorHAnsi" w:hAnsiTheme="majorHAnsi" w:cs="Arial"/>
              </w:rPr>
            </w:pPr>
            <w:r w:rsidRPr="00324880">
              <w:rPr>
                <w:rFonts w:asciiTheme="majorHAnsi" w:hAnsiTheme="majorHAnsi" w:cs="Arial"/>
              </w:rPr>
              <w:t xml:space="preserve">1 </w:t>
            </w:r>
          </w:p>
        </w:tc>
      </w:tr>
      <w:tr w:rsidR="00D30F2B" w:rsidRPr="00324880" w14:paraId="0112A717" w14:textId="77777777" w:rsidTr="001A640A">
        <w:trPr>
          <w:gridAfter w:val="1"/>
          <w:wAfter w:w="8" w:type="dxa"/>
        </w:trPr>
        <w:tc>
          <w:tcPr>
            <w:tcW w:w="4928" w:type="dxa"/>
            <w:tcBorders>
              <w:top w:val="single" w:sz="4" w:space="0" w:color="auto"/>
              <w:left w:val="single" w:sz="4" w:space="0" w:color="auto"/>
              <w:bottom w:val="single" w:sz="4" w:space="0" w:color="auto"/>
              <w:right w:val="single" w:sz="4" w:space="0" w:color="auto"/>
            </w:tcBorders>
          </w:tcPr>
          <w:p w14:paraId="09D20C19" w14:textId="77777777" w:rsidR="00D30F2B" w:rsidRPr="00324880" w:rsidRDefault="00D30F2B" w:rsidP="00271BF3">
            <w:pPr>
              <w:rPr>
                <w:rFonts w:asciiTheme="majorHAnsi" w:hAnsiTheme="majorHAnsi" w:cs="Arial"/>
              </w:rPr>
            </w:pPr>
            <w:r w:rsidRPr="00324880">
              <w:rPr>
                <w:rFonts w:asciiTheme="majorHAnsi" w:hAnsiTheme="majorHAnsi" w:cs="Arial"/>
              </w:rPr>
              <w:t xml:space="preserve">Dissertation </w:t>
            </w:r>
          </w:p>
        </w:tc>
        <w:tc>
          <w:tcPr>
            <w:tcW w:w="992" w:type="dxa"/>
            <w:tcBorders>
              <w:top w:val="single" w:sz="4" w:space="0" w:color="auto"/>
              <w:left w:val="single" w:sz="4" w:space="0" w:color="auto"/>
              <w:bottom w:val="single" w:sz="4" w:space="0" w:color="auto"/>
              <w:right w:val="single" w:sz="4" w:space="0" w:color="auto"/>
            </w:tcBorders>
          </w:tcPr>
          <w:p w14:paraId="5A26DDEB" w14:textId="2183787A" w:rsidR="00D30F2B" w:rsidRPr="00324880" w:rsidRDefault="00136AB4" w:rsidP="001A640A">
            <w:pPr>
              <w:jc w:val="center"/>
              <w:rPr>
                <w:rFonts w:asciiTheme="majorHAnsi" w:hAnsiTheme="majorHAnsi" w:cs="Arial"/>
              </w:rPr>
            </w:pPr>
            <w:r>
              <w:rPr>
                <w:rFonts w:asciiTheme="majorHAnsi" w:hAnsiTheme="majorHAnsi" w:cs="Arial"/>
              </w:rPr>
              <w:t>EL7016</w:t>
            </w:r>
          </w:p>
        </w:tc>
        <w:tc>
          <w:tcPr>
            <w:tcW w:w="1134" w:type="dxa"/>
            <w:tcBorders>
              <w:top w:val="single" w:sz="4" w:space="0" w:color="auto"/>
              <w:left w:val="single" w:sz="4" w:space="0" w:color="auto"/>
              <w:bottom w:val="single" w:sz="4" w:space="0" w:color="auto"/>
              <w:right w:val="single" w:sz="4" w:space="0" w:color="auto"/>
            </w:tcBorders>
          </w:tcPr>
          <w:p w14:paraId="201C5B1D" w14:textId="77777777" w:rsidR="00D30F2B" w:rsidRPr="00324880" w:rsidRDefault="00D30F2B" w:rsidP="00271BF3">
            <w:pPr>
              <w:jc w:val="center"/>
              <w:rPr>
                <w:rFonts w:asciiTheme="majorHAnsi" w:hAnsiTheme="majorHAnsi" w:cs="Arial"/>
              </w:rPr>
            </w:pPr>
            <w:r w:rsidRPr="00324880">
              <w:rPr>
                <w:rFonts w:asciiTheme="majorHAnsi" w:hAnsiTheme="majorHAnsi" w:cs="Arial"/>
              </w:rPr>
              <w:t>60</w:t>
            </w:r>
          </w:p>
        </w:tc>
        <w:tc>
          <w:tcPr>
            <w:tcW w:w="850" w:type="dxa"/>
            <w:tcBorders>
              <w:top w:val="single" w:sz="4" w:space="0" w:color="auto"/>
              <w:left w:val="single" w:sz="4" w:space="0" w:color="auto"/>
              <w:bottom w:val="single" w:sz="4" w:space="0" w:color="auto"/>
              <w:right w:val="single" w:sz="4" w:space="0" w:color="auto"/>
            </w:tcBorders>
          </w:tcPr>
          <w:p w14:paraId="7AE019BC" w14:textId="77777777" w:rsidR="00D30F2B" w:rsidRPr="00324880" w:rsidRDefault="00D30F2B" w:rsidP="00271BF3">
            <w:pPr>
              <w:jc w:val="center"/>
              <w:rPr>
                <w:rFonts w:asciiTheme="majorHAnsi" w:hAnsiTheme="majorHAnsi" w:cs="Arial"/>
              </w:rPr>
            </w:pPr>
            <w:r w:rsidRPr="00324880">
              <w:rPr>
                <w:rFonts w:asciiTheme="majorHAnsi" w:hAnsiTheme="majorHAnsi" w:cs="Arial"/>
              </w:rPr>
              <w:t>7</w:t>
            </w:r>
          </w:p>
        </w:tc>
        <w:tc>
          <w:tcPr>
            <w:tcW w:w="1673" w:type="dxa"/>
            <w:tcBorders>
              <w:top w:val="single" w:sz="4" w:space="0" w:color="auto"/>
              <w:left w:val="single" w:sz="4" w:space="0" w:color="auto"/>
              <w:bottom w:val="single" w:sz="4" w:space="0" w:color="auto"/>
              <w:right w:val="single" w:sz="4" w:space="0" w:color="auto"/>
            </w:tcBorders>
          </w:tcPr>
          <w:p w14:paraId="024835F7" w14:textId="77777777" w:rsidR="00D30F2B" w:rsidRPr="00324880" w:rsidRDefault="00D30F2B" w:rsidP="00271BF3">
            <w:pPr>
              <w:jc w:val="center"/>
              <w:rPr>
                <w:rFonts w:asciiTheme="majorHAnsi" w:hAnsiTheme="majorHAnsi" w:cs="Arial"/>
              </w:rPr>
            </w:pPr>
            <w:r>
              <w:rPr>
                <w:rFonts w:asciiTheme="majorHAnsi" w:hAnsiTheme="majorHAnsi" w:cs="Arial"/>
              </w:rPr>
              <w:t xml:space="preserve">2 and </w:t>
            </w:r>
            <w:r w:rsidRPr="00324880">
              <w:rPr>
                <w:rFonts w:asciiTheme="majorHAnsi" w:hAnsiTheme="majorHAnsi" w:cs="Arial"/>
              </w:rPr>
              <w:t>3</w:t>
            </w:r>
          </w:p>
        </w:tc>
      </w:tr>
      <w:tr w:rsidR="00973462" w:rsidRPr="00324880" w14:paraId="38F15BA3" w14:textId="77777777" w:rsidTr="001A640A">
        <w:tc>
          <w:tcPr>
            <w:tcW w:w="9585" w:type="dxa"/>
            <w:gridSpan w:val="6"/>
            <w:tcBorders>
              <w:top w:val="single" w:sz="4" w:space="0" w:color="auto"/>
              <w:left w:val="single" w:sz="4" w:space="0" w:color="auto"/>
              <w:bottom w:val="single" w:sz="4" w:space="0" w:color="auto"/>
              <w:right w:val="single" w:sz="4" w:space="0" w:color="auto"/>
            </w:tcBorders>
            <w:shd w:val="clear" w:color="auto" w:fill="DBE5F1"/>
          </w:tcPr>
          <w:p w14:paraId="44B25675" w14:textId="52D33990" w:rsidR="00973462" w:rsidRPr="00324880" w:rsidRDefault="00973462" w:rsidP="001A640A">
            <w:pPr>
              <w:rPr>
                <w:rFonts w:asciiTheme="majorHAnsi" w:hAnsiTheme="majorHAnsi" w:cs="Arial"/>
                <w:b/>
              </w:rPr>
            </w:pPr>
            <w:r w:rsidRPr="00324880">
              <w:rPr>
                <w:rFonts w:asciiTheme="majorHAnsi" w:hAnsiTheme="majorHAnsi" w:cs="Arial"/>
                <w:b/>
              </w:rPr>
              <w:t>Option modules</w:t>
            </w:r>
          </w:p>
        </w:tc>
      </w:tr>
      <w:tr w:rsidR="00D30F2B" w:rsidRPr="00324880" w14:paraId="76EC6E67" w14:textId="77777777" w:rsidTr="001A640A">
        <w:trPr>
          <w:gridAfter w:val="1"/>
          <w:wAfter w:w="8" w:type="dxa"/>
        </w:trPr>
        <w:tc>
          <w:tcPr>
            <w:tcW w:w="4928" w:type="dxa"/>
            <w:tcBorders>
              <w:top w:val="single" w:sz="4" w:space="0" w:color="auto"/>
              <w:left w:val="single" w:sz="4" w:space="0" w:color="auto"/>
              <w:bottom w:val="single" w:sz="4" w:space="0" w:color="auto"/>
              <w:right w:val="single" w:sz="4" w:space="0" w:color="auto"/>
            </w:tcBorders>
          </w:tcPr>
          <w:p w14:paraId="1E5545F2" w14:textId="77777777" w:rsidR="00D30F2B" w:rsidRPr="00324880" w:rsidRDefault="00D30F2B" w:rsidP="00271BF3">
            <w:pPr>
              <w:rPr>
                <w:rFonts w:asciiTheme="majorHAnsi" w:hAnsiTheme="majorHAnsi" w:cs="Arial"/>
              </w:rPr>
            </w:pPr>
            <w:r w:rsidRPr="00324880">
              <w:rPr>
                <w:rFonts w:asciiTheme="majorHAnsi" w:hAnsiTheme="majorHAnsi" w:cs="Arial"/>
              </w:rPr>
              <w:t>Diffractive Creativities, Transversal Practices</w:t>
            </w:r>
          </w:p>
        </w:tc>
        <w:tc>
          <w:tcPr>
            <w:tcW w:w="992" w:type="dxa"/>
            <w:tcBorders>
              <w:top w:val="single" w:sz="4" w:space="0" w:color="auto"/>
              <w:left w:val="single" w:sz="4" w:space="0" w:color="auto"/>
              <w:bottom w:val="single" w:sz="4" w:space="0" w:color="auto"/>
              <w:right w:val="single" w:sz="4" w:space="0" w:color="auto"/>
            </w:tcBorders>
          </w:tcPr>
          <w:p w14:paraId="48692490" w14:textId="2BDD75FF" w:rsidR="00D30F2B" w:rsidRPr="00324880" w:rsidRDefault="00973462" w:rsidP="001A640A">
            <w:pPr>
              <w:jc w:val="center"/>
              <w:rPr>
                <w:rFonts w:asciiTheme="majorHAnsi" w:hAnsiTheme="majorHAnsi" w:cs="Arial"/>
              </w:rPr>
            </w:pPr>
            <w:r>
              <w:rPr>
                <w:rFonts w:asciiTheme="majorHAnsi" w:hAnsiTheme="majorHAnsi" w:cs="Arial"/>
              </w:rPr>
              <w:t>GZ7004</w:t>
            </w:r>
          </w:p>
        </w:tc>
        <w:tc>
          <w:tcPr>
            <w:tcW w:w="1134" w:type="dxa"/>
            <w:tcBorders>
              <w:top w:val="single" w:sz="4" w:space="0" w:color="auto"/>
              <w:left w:val="single" w:sz="4" w:space="0" w:color="auto"/>
              <w:bottom w:val="single" w:sz="4" w:space="0" w:color="auto"/>
              <w:right w:val="single" w:sz="4" w:space="0" w:color="auto"/>
            </w:tcBorders>
          </w:tcPr>
          <w:p w14:paraId="04AC8561" w14:textId="77777777" w:rsidR="00D30F2B" w:rsidRPr="00324880" w:rsidRDefault="00D30F2B" w:rsidP="00271BF3">
            <w:pPr>
              <w:jc w:val="center"/>
              <w:rPr>
                <w:rFonts w:asciiTheme="majorHAnsi" w:hAnsiTheme="majorHAnsi" w:cs="Arial"/>
              </w:rPr>
            </w:pPr>
            <w:r w:rsidRPr="00324880">
              <w:rPr>
                <w:rFonts w:asciiTheme="majorHAnsi" w:hAnsiTheme="majorHAnsi" w:cs="Arial"/>
              </w:rPr>
              <w:t>30</w:t>
            </w:r>
          </w:p>
        </w:tc>
        <w:tc>
          <w:tcPr>
            <w:tcW w:w="850" w:type="dxa"/>
            <w:tcBorders>
              <w:top w:val="single" w:sz="4" w:space="0" w:color="auto"/>
              <w:left w:val="single" w:sz="4" w:space="0" w:color="auto"/>
              <w:bottom w:val="single" w:sz="4" w:space="0" w:color="auto"/>
              <w:right w:val="single" w:sz="4" w:space="0" w:color="auto"/>
            </w:tcBorders>
          </w:tcPr>
          <w:p w14:paraId="69857E47" w14:textId="77777777" w:rsidR="00D30F2B" w:rsidRPr="00324880" w:rsidRDefault="00D30F2B" w:rsidP="00271BF3">
            <w:pPr>
              <w:jc w:val="center"/>
              <w:rPr>
                <w:rFonts w:asciiTheme="majorHAnsi" w:hAnsiTheme="majorHAnsi" w:cs="Arial"/>
              </w:rPr>
            </w:pPr>
            <w:r w:rsidRPr="00324880">
              <w:rPr>
                <w:rFonts w:asciiTheme="majorHAnsi" w:hAnsiTheme="majorHAnsi" w:cs="Arial"/>
              </w:rPr>
              <w:t>7</w:t>
            </w:r>
          </w:p>
        </w:tc>
        <w:tc>
          <w:tcPr>
            <w:tcW w:w="1673" w:type="dxa"/>
            <w:tcBorders>
              <w:top w:val="single" w:sz="4" w:space="0" w:color="auto"/>
              <w:left w:val="single" w:sz="4" w:space="0" w:color="auto"/>
              <w:bottom w:val="single" w:sz="4" w:space="0" w:color="auto"/>
              <w:right w:val="single" w:sz="4" w:space="0" w:color="auto"/>
            </w:tcBorders>
          </w:tcPr>
          <w:p w14:paraId="414A51CB" w14:textId="77777777" w:rsidR="00D30F2B" w:rsidRPr="00324880" w:rsidRDefault="00D30F2B" w:rsidP="00271BF3">
            <w:pPr>
              <w:jc w:val="center"/>
              <w:rPr>
                <w:rFonts w:asciiTheme="majorHAnsi" w:hAnsiTheme="majorHAnsi" w:cs="Arial"/>
              </w:rPr>
            </w:pPr>
            <w:r w:rsidRPr="00324880">
              <w:rPr>
                <w:rFonts w:asciiTheme="majorHAnsi" w:hAnsiTheme="majorHAnsi" w:cs="Arial"/>
              </w:rPr>
              <w:t>1 and 2</w:t>
            </w:r>
          </w:p>
        </w:tc>
      </w:tr>
      <w:tr w:rsidR="00D30F2B" w:rsidRPr="00324880" w14:paraId="1CABC38A" w14:textId="77777777" w:rsidTr="001A640A">
        <w:trPr>
          <w:gridAfter w:val="1"/>
          <w:wAfter w:w="8" w:type="dxa"/>
        </w:trPr>
        <w:tc>
          <w:tcPr>
            <w:tcW w:w="4928" w:type="dxa"/>
            <w:tcBorders>
              <w:top w:val="single" w:sz="4" w:space="0" w:color="auto"/>
              <w:left w:val="single" w:sz="4" w:space="0" w:color="auto"/>
              <w:bottom w:val="single" w:sz="4" w:space="0" w:color="auto"/>
              <w:right w:val="single" w:sz="4" w:space="0" w:color="auto"/>
            </w:tcBorders>
          </w:tcPr>
          <w:p w14:paraId="67545416" w14:textId="77777777" w:rsidR="00D30F2B" w:rsidRPr="00324880" w:rsidRDefault="00D30F2B" w:rsidP="00271BF3">
            <w:pPr>
              <w:rPr>
                <w:rFonts w:asciiTheme="majorHAnsi" w:hAnsiTheme="majorHAnsi" w:cs="Arial"/>
              </w:rPr>
            </w:pPr>
            <w:r w:rsidRPr="00324880">
              <w:rPr>
                <w:rFonts w:asciiTheme="majorHAnsi" w:hAnsiTheme="majorHAnsi" w:cs="Arial"/>
              </w:rPr>
              <w:t>Special Study: Music and Theory</w:t>
            </w:r>
          </w:p>
        </w:tc>
        <w:tc>
          <w:tcPr>
            <w:tcW w:w="992" w:type="dxa"/>
            <w:tcBorders>
              <w:top w:val="single" w:sz="4" w:space="0" w:color="auto"/>
              <w:left w:val="single" w:sz="4" w:space="0" w:color="auto"/>
              <w:bottom w:val="single" w:sz="4" w:space="0" w:color="auto"/>
              <w:right w:val="single" w:sz="4" w:space="0" w:color="auto"/>
            </w:tcBorders>
          </w:tcPr>
          <w:p w14:paraId="292AB4C6" w14:textId="77777777" w:rsidR="00D30F2B" w:rsidRPr="00324880" w:rsidRDefault="00D30F2B" w:rsidP="001A640A">
            <w:pPr>
              <w:jc w:val="center"/>
              <w:rPr>
                <w:rFonts w:asciiTheme="majorHAnsi" w:hAnsiTheme="majorHAnsi" w:cs="Arial"/>
              </w:rPr>
            </w:pPr>
            <w:r w:rsidRPr="00324880">
              <w:rPr>
                <w:rFonts w:asciiTheme="majorHAnsi" w:hAnsiTheme="majorHAnsi" w:cs="Arial"/>
              </w:rPr>
              <w:t>EL6021</w:t>
            </w:r>
          </w:p>
        </w:tc>
        <w:tc>
          <w:tcPr>
            <w:tcW w:w="1134" w:type="dxa"/>
            <w:tcBorders>
              <w:top w:val="single" w:sz="4" w:space="0" w:color="auto"/>
              <w:left w:val="single" w:sz="4" w:space="0" w:color="auto"/>
              <w:bottom w:val="single" w:sz="4" w:space="0" w:color="auto"/>
              <w:right w:val="single" w:sz="4" w:space="0" w:color="auto"/>
            </w:tcBorders>
          </w:tcPr>
          <w:p w14:paraId="6665CF2B" w14:textId="77777777" w:rsidR="00D30F2B" w:rsidRPr="00324880" w:rsidRDefault="00D30F2B" w:rsidP="00271BF3">
            <w:pPr>
              <w:jc w:val="center"/>
              <w:rPr>
                <w:rFonts w:asciiTheme="majorHAnsi" w:hAnsiTheme="majorHAnsi" w:cs="Arial"/>
              </w:rPr>
            </w:pPr>
            <w:r w:rsidRPr="00324880">
              <w:rPr>
                <w:rFonts w:asciiTheme="majorHAnsi" w:hAnsiTheme="majorHAnsi" w:cs="Arial"/>
              </w:rPr>
              <w:t>30</w:t>
            </w:r>
          </w:p>
        </w:tc>
        <w:tc>
          <w:tcPr>
            <w:tcW w:w="850" w:type="dxa"/>
            <w:tcBorders>
              <w:top w:val="single" w:sz="4" w:space="0" w:color="auto"/>
              <w:left w:val="single" w:sz="4" w:space="0" w:color="auto"/>
              <w:bottom w:val="single" w:sz="4" w:space="0" w:color="auto"/>
              <w:right w:val="single" w:sz="4" w:space="0" w:color="auto"/>
            </w:tcBorders>
          </w:tcPr>
          <w:p w14:paraId="6AC98A26" w14:textId="77777777" w:rsidR="00D30F2B" w:rsidRPr="00324880" w:rsidRDefault="00D30F2B" w:rsidP="00271BF3">
            <w:pPr>
              <w:jc w:val="center"/>
              <w:rPr>
                <w:rFonts w:asciiTheme="majorHAnsi" w:hAnsiTheme="majorHAnsi" w:cs="Arial"/>
              </w:rPr>
            </w:pPr>
            <w:r w:rsidRPr="00324880">
              <w:rPr>
                <w:rFonts w:asciiTheme="majorHAnsi" w:hAnsiTheme="majorHAnsi" w:cs="Arial"/>
              </w:rPr>
              <w:t>6</w:t>
            </w:r>
          </w:p>
        </w:tc>
        <w:tc>
          <w:tcPr>
            <w:tcW w:w="1673" w:type="dxa"/>
            <w:tcBorders>
              <w:top w:val="single" w:sz="4" w:space="0" w:color="auto"/>
              <w:left w:val="single" w:sz="4" w:space="0" w:color="auto"/>
              <w:bottom w:val="single" w:sz="4" w:space="0" w:color="auto"/>
              <w:right w:val="single" w:sz="4" w:space="0" w:color="auto"/>
            </w:tcBorders>
          </w:tcPr>
          <w:p w14:paraId="50C5B25D" w14:textId="77777777" w:rsidR="00D30F2B" w:rsidRPr="00324880" w:rsidRDefault="00D30F2B" w:rsidP="00271BF3">
            <w:pPr>
              <w:jc w:val="center"/>
              <w:rPr>
                <w:rFonts w:asciiTheme="majorHAnsi" w:hAnsiTheme="majorHAnsi" w:cs="Arial"/>
              </w:rPr>
            </w:pPr>
            <w:r w:rsidRPr="00324880">
              <w:rPr>
                <w:rFonts w:asciiTheme="majorHAnsi" w:hAnsiTheme="majorHAnsi" w:cs="Arial"/>
              </w:rPr>
              <w:t>1 and 2</w:t>
            </w:r>
          </w:p>
        </w:tc>
      </w:tr>
      <w:tr w:rsidR="00D30F2B" w:rsidRPr="00324880" w14:paraId="3FAC6832" w14:textId="77777777" w:rsidTr="001A640A">
        <w:trPr>
          <w:gridAfter w:val="1"/>
          <w:wAfter w:w="8" w:type="dxa"/>
        </w:trPr>
        <w:tc>
          <w:tcPr>
            <w:tcW w:w="4928" w:type="dxa"/>
            <w:tcBorders>
              <w:top w:val="single" w:sz="4" w:space="0" w:color="auto"/>
              <w:left w:val="single" w:sz="4" w:space="0" w:color="auto"/>
              <w:bottom w:val="single" w:sz="4" w:space="0" w:color="auto"/>
              <w:right w:val="single" w:sz="4" w:space="0" w:color="auto"/>
            </w:tcBorders>
          </w:tcPr>
          <w:p w14:paraId="0479449A" w14:textId="77777777" w:rsidR="00D30F2B" w:rsidRPr="00324880" w:rsidRDefault="00D30F2B" w:rsidP="00271BF3">
            <w:pPr>
              <w:rPr>
                <w:rFonts w:asciiTheme="majorHAnsi" w:hAnsiTheme="majorHAnsi" w:cs="Arial"/>
              </w:rPr>
            </w:pPr>
            <w:r w:rsidRPr="00324880">
              <w:rPr>
                <w:rFonts w:asciiTheme="majorHAnsi" w:hAnsiTheme="majorHAnsi" w:cs="Arial"/>
              </w:rPr>
              <w:t>Special Study: Monsters: Theory, Fiction, Culture</w:t>
            </w:r>
          </w:p>
        </w:tc>
        <w:tc>
          <w:tcPr>
            <w:tcW w:w="992" w:type="dxa"/>
            <w:tcBorders>
              <w:top w:val="single" w:sz="4" w:space="0" w:color="auto"/>
              <w:left w:val="single" w:sz="4" w:space="0" w:color="auto"/>
              <w:bottom w:val="single" w:sz="4" w:space="0" w:color="auto"/>
              <w:right w:val="single" w:sz="4" w:space="0" w:color="auto"/>
            </w:tcBorders>
          </w:tcPr>
          <w:p w14:paraId="3B4975A7" w14:textId="77777777" w:rsidR="00D30F2B" w:rsidRPr="00324880" w:rsidRDefault="00D30F2B" w:rsidP="001A640A">
            <w:pPr>
              <w:jc w:val="center"/>
              <w:rPr>
                <w:rFonts w:asciiTheme="majorHAnsi" w:hAnsiTheme="majorHAnsi" w:cs="Arial"/>
              </w:rPr>
            </w:pPr>
            <w:r w:rsidRPr="00324880">
              <w:rPr>
                <w:rFonts w:asciiTheme="majorHAnsi" w:hAnsiTheme="majorHAnsi" w:cs="Arial"/>
              </w:rPr>
              <w:t>EL6014</w:t>
            </w:r>
          </w:p>
        </w:tc>
        <w:tc>
          <w:tcPr>
            <w:tcW w:w="1134" w:type="dxa"/>
            <w:tcBorders>
              <w:top w:val="single" w:sz="4" w:space="0" w:color="auto"/>
              <w:left w:val="single" w:sz="4" w:space="0" w:color="auto"/>
              <w:bottom w:val="single" w:sz="4" w:space="0" w:color="auto"/>
              <w:right w:val="single" w:sz="4" w:space="0" w:color="auto"/>
            </w:tcBorders>
          </w:tcPr>
          <w:p w14:paraId="0C3359DE" w14:textId="77777777" w:rsidR="00D30F2B" w:rsidRPr="00324880" w:rsidRDefault="00D30F2B" w:rsidP="00271BF3">
            <w:pPr>
              <w:jc w:val="center"/>
              <w:rPr>
                <w:rFonts w:asciiTheme="majorHAnsi" w:hAnsiTheme="majorHAnsi" w:cs="Arial"/>
              </w:rPr>
            </w:pPr>
            <w:r w:rsidRPr="00324880">
              <w:rPr>
                <w:rFonts w:asciiTheme="majorHAnsi" w:hAnsiTheme="majorHAnsi" w:cs="Arial"/>
              </w:rPr>
              <w:t>30</w:t>
            </w:r>
          </w:p>
        </w:tc>
        <w:tc>
          <w:tcPr>
            <w:tcW w:w="850" w:type="dxa"/>
            <w:tcBorders>
              <w:top w:val="single" w:sz="4" w:space="0" w:color="auto"/>
              <w:left w:val="single" w:sz="4" w:space="0" w:color="auto"/>
              <w:bottom w:val="single" w:sz="4" w:space="0" w:color="auto"/>
              <w:right w:val="single" w:sz="4" w:space="0" w:color="auto"/>
            </w:tcBorders>
          </w:tcPr>
          <w:p w14:paraId="290B5717" w14:textId="77777777" w:rsidR="00D30F2B" w:rsidRPr="00324880" w:rsidRDefault="00D30F2B" w:rsidP="00271BF3">
            <w:pPr>
              <w:jc w:val="center"/>
              <w:rPr>
                <w:rFonts w:asciiTheme="majorHAnsi" w:hAnsiTheme="majorHAnsi" w:cs="Arial"/>
              </w:rPr>
            </w:pPr>
            <w:r w:rsidRPr="00324880">
              <w:rPr>
                <w:rFonts w:asciiTheme="majorHAnsi" w:hAnsiTheme="majorHAnsi" w:cs="Arial"/>
              </w:rPr>
              <w:t>6</w:t>
            </w:r>
          </w:p>
        </w:tc>
        <w:tc>
          <w:tcPr>
            <w:tcW w:w="1673" w:type="dxa"/>
            <w:tcBorders>
              <w:top w:val="single" w:sz="4" w:space="0" w:color="auto"/>
              <w:left w:val="single" w:sz="4" w:space="0" w:color="auto"/>
              <w:bottom w:val="single" w:sz="4" w:space="0" w:color="auto"/>
              <w:right w:val="single" w:sz="4" w:space="0" w:color="auto"/>
            </w:tcBorders>
          </w:tcPr>
          <w:p w14:paraId="3318E519" w14:textId="77777777" w:rsidR="00D30F2B" w:rsidRPr="00324880" w:rsidRDefault="00D30F2B" w:rsidP="00271BF3">
            <w:pPr>
              <w:jc w:val="center"/>
              <w:rPr>
                <w:rFonts w:asciiTheme="majorHAnsi" w:hAnsiTheme="majorHAnsi" w:cs="Arial"/>
              </w:rPr>
            </w:pPr>
            <w:r w:rsidRPr="00324880">
              <w:rPr>
                <w:rFonts w:asciiTheme="majorHAnsi" w:hAnsiTheme="majorHAnsi" w:cs="Arial"/>
              </w:rPr>
              <w:t>1 and 2</w:t>
            </w:r>
          </w:p>
        </w:tc>
      </w:tr>
      <w:tr w:rsidR="00D30F2B" w:rsidRPr="00324880" w14:paraId="75288AC7" w14:textId="77777777" w:rsidTr="001A640A">
        <w:trPr>
          <w:gridAfter w:val="1"/>
          <w:wAfter w:w="8" w:type="dxa"/>
        </w:trPr>
        <w:tc>
          <w:tcPr>
            <w:tcW w:w="4928" w:type="dxa"/>
            <w:tcBorders>
              <w:top w:val="single" w:sz="4" w:space="0" w:color="auto"/>
              <w:left w:val="single" w:sz="4" w:space="0" w:color="auto"/>
              <w:bottom w:val="single" w:sz="4" w:space="0" w:color="auto"/>
              <w:right w:val="single" w:sz="4" w:space="0" w:color="auto"/>
            </w:tcBorders>
          </w:tcPr>
          <w:p w14:paraId="542609E6" w14:textId="77777777" w:rsidR="00D30F2B" w:rsidRPr="00324880" w:rsidRDefault="00D30F2B" w:rsidP="00271BF3">
            <w:pPr>
              <w:rPr>
                <w:rFonts w:asciiTheme="majorHAnsi" w:hAnsiTheme="majorHAnsi" w:cs="Arial"/>
              </w:rPr>
            </w:pPr>
            <w:r w:rsidRPr="00324880">
              <w:rPr>
                <w:rFonts w:asciiTheme="majorHAnsi" w:hAnsiTheme="majorHAnsi" w:cs="Arial"/>
                <w:noProof/>
              </w:rPr>
              <w:t>Humans and Animals</w:t>
            </w:r>
          </w:p>
        </w:tc>
        <w:tc>
          <w:tcPr>
            <w:tcW w:w="992" w:type="dxa"/>
            <w:tcBorders>
              <w:top w:val="single" w:sz="4" w:space="0" w:color="auto"/>
              <w:left w:val="single" w:sz="4" w:space="0" w:color="auto"/>
              <w:bottom w:val="single" w:sz="4" w:space="0" w:color="auto"/>
              <w:right w:val="single" w:sz="4" w:space="0" w:color="auto"/>
            </w:tcBorders>
          </w:tcPr>
          <w:p w14:paraId="52569E2F" w14:textId="77777777" w:rsidR="00D30F2B" w:rsidRPr="00324880" w:rsidRDefault="00D30F2B" w:rsidP="001A640A">
            <w:pPr>
              <w:jc w:val="center"/>
              <w:rPr>
                <w:rFonts w:asciiTheme="majorHAnsi" w:hAnsiTheme="majorHAnsi" w:cs="Arial"/>
              </w:rPr>
            </w:pPr>
            <w:r w:rsidRPr="00324880">
              <w:rPr>
                <w:rFonts w:asciiTheme="majorHAnsi" w:hAnsiTheme="majorHAnsi" w:cs="Arial"/>
              </w:rPr>
              <w:t>EL7010</w:t>
            </w:r>
          </w:p>
        </w:tc>
        <w:tc>
          <w:tcPr>
            <w:tcW w:w="1134" w:type="dxa"/>
            <w:tcBorders>
              <w:top w:val="single" w:sz="4" w:space="0" w:color="auto"/>
              <w:left w:val="single" w:sz="4" w:space="0" w:color="auto"/>
              <w:bottom w:val="single" w:sz="4" w:space="0" w:color="auto"/>
              <w:right w:val="single" w:sz="4" w:space="0" w:color="auto"/>
            </w:tcBorders>
          </w:tcPr>
          <w:p w14:paraId="5FFF64E9" w14:textId="77777777" w:rsidR="00D30F2B" w:rsidRPr="00324880" w:rsidRDefault="00D30F2B" w:rsidP="00271BF3">
            <w:pPr>
              <w:jc w:val="center"/>
              <w:rPr>
                <w:rFonts w:asciiTheme="majorHAnsi" w:hAnsiTheme="majorHAnsi" w:cs="Arial"/>
              </w:rPr>
            </w:pPr>
            <w:r w:rsidRPr="00324880">
              <w:rPr>
                <w:rFonts w:asciiTheme="majorHAnsi" w:hAnsiTheme="majorHAnsi" w:cs="Arial"/>
              </w:rPr>
              <w:t>30</w:t>
            </w:r>
          </w:p>
        </w:tc>
        <w:tc>
          <w:tcPr>
            <w:tcW w:w="850" w:type="dxa"/>
            <w:tcBorders>
              <w:top w:val="single" w:sz="4" w:space="0" w:color="auto"/>
              <w:left w:val="single" w:sz="4" w:space="0" w:color="auto"/>
              <w:bottom w:val="single" w:sz="4" w:space="0" w:color="auto"/>
              <w:right w:val="single" w:sz="4" w:space="0" w:color="auto"/>
            </w:tcBorders>
          </w:tcPr>
          <w:p w14:paraId="63CF37CD" w14:textId="77777777" w:rsidR="00D30F2B" w:rsidRPr="00324880" w:rsidRDefault="00D30F2B" w:rsidP="00271BF3">
            <w:pPr>
              <w:jc w:val="center"/>
              <w:rPr>
                <w:rFonts w:asciiTheme="majorHAnsi" w:hAnsiTheme="majorHAnsi" w:cs="Arial"/>
              </w:rPr>
            </w:pPr>
            <w:r w:rsidRPr="00324880">
              <w:rPr>
                <w:rFonts w:asciiTheme="majorHAnsi" w:hAnsiTheme="majorHAnsi" w:cs="Arial"/>
              </w:rPr>
              <w:t>7</w:t>
            </w:r>
          </w:p>
        </w:tc>
        <w:tc>
          <w:tcPr>
            <w:tcW w:w="1673" w:type="dxa"/>
            <w:tcBorders>
              <w:top w:val="single" w:sz="4" w:space="0" w:color="auto"/>
              <w:left w:val="single" w:sz="4" w:space="0" w:color="auto"/>
              <w:bottom w:val="single" w:sz="4" w:space="0" w:color="auto"/>
              <w:right w:val="single" w:sz="4" w:space="0" w:color="auto"/>
            </w:tcBorders>
          </w:tcPr>
          <w:p w14:paraId="1F9CA8AA" w14:textId="77777777" w:rsidR="00D30F2B" w:rsidRPr="00324880" w:rsidRDefault="00D30F2B" w:rsidP="00271BF3">
            <w:pPr>
              <w:jc w:val="center"/>
              <w:rPr>
                <w:rFonts w:asciiTheme="majorHAnsi" w:hAnsiTheme="majorHAnsi" w:cs="Arial"/>
              </w:rPr>
            </w:pPr>
            <w:r w:rsidRPr="00324880">
              <w:rPr>
                <w:rFonts w:asciiTheme="majorHAnsi" w:hAnsiTheme="majorHAnsi" w:cs="Arial"/>
              </w:rPr>
              <w:t>1</w:t>
            </w:r>
          </w:p>
        </w:tc>
      </w:tr>
      <w:tr w:rsidR="00D30F2B" w:rsidRPr="00324880" w14:paraId="58AFA12B" w14:textId="77777777" w:rsidTr="001A640A">
        <w:trPr>
          <w:gridAfter w:val="1"/>
          <w:wAfter w:w="8" w:type="dxa"/>
        </w:trPr>
        <w:tc>
          <w:tcPr>
            <w:tcW w:w="4928" w:type="dxa"/>
            <w:tcBorders>
              <w:top w:val="single" w:sz="4" w:space="0" w:color="auto"/>
              <w:left w:val="single" w:sz="4" w:space="0" w:color="auto"/>
              <w:bottom w:val="single" w:sz="4" w:space="0" w:color="auto"/>
              <w:right w:val="single" w:sz="4" w:space="0" w:color="auto"/>
            </w:tcBorders>
          </w:tcPr>
          <w:p w14:paraId="2F60D82C" w14:textId="77777777" w:rsidR="00D30F2B" w:rsidRPr="00324880" w:rsidRDefault="00D30F2B" w:rsidP="00271BF3">
            <w:pPr>
              <w:rPr>
                <w:rFonts w:asciiTheme="majorHAnsi" w:hAnsiTheme="majorHAnsi" w:cs="Arial"/>
              </w:rPr>
            </w:pPr>
            <w:r w:rsidRPr="00324880">
              <w:rPr>
                <w:rFonts w:asciiTheme="majorHAnsi" w:hAnsiTheme="majorHAnsi" w:cs="Arial"/>
                <w:noProof/>
              </w:rPr>
              <w:t xml:space="preserve">Mappings and Crossings </w:t>
            </w:r>
          </w:p>
        </w:tc>
        <w:tc>
          <w:tcPr>
            <w:tcW w:w="992" w:type="dxa"/>
            <w:tcBorders>
              <w:top w:val="single" w:sz="4" w:space="0" w:color="auto"/>
              <w:left w:val="single" w:sz="4" w:space="0" w:color="auto"/>
              <w:bottom w:val="single" w:sz="4" w:space="0" w:color="auto"/>
              <w:right w:val="single" w:sz="4" w:space="0" w:color="auto"/>
            </w:tcBorders>
          </w:tcPr>
          <w:p w14:paraId="3151EEC5" w14:textId="77777777" w:rsidR="00D30F2B" w:rsidRPr="00324880" w:rsidRDefault="00D30F2B" w:rsidP="001A640A">
            <w:pPr>
              <w:jc w:val="center"/>
              <w:rPr>
                <w:rFonts w:asciiTheme="majorHAnsi" w:hAnsiTheme="majorHAnsi" w:cs="Arial"/>
              </w:rPr>
            </w:pPr>
            <w:r w:rsidRPr="00324880">
              <w:rPr>
                <w:rFonts w:asciiTheme="majorHAnsi" w:hAnsiTheme="majorHAnsi" w:cs="Arial"/>
                <w:noProof/>
              </w:rPr>
              <w:t>EL7012</w:t>
            </w:r>
          </w:p>
        </w:tc>
        <w:tc>
          <w:tcPr>
            <w:tcW w:w="1134" w:type="dxa"/>
            <w:tcBorders>
              <w:top w:val="single" w:sz="4" w:space="0" w:color="auto"/>
              <w:left w:val="single" w:sz="4" w:space="0" w:color="auto"/>
              <w:bottom w:val="single" w:sz="4" w:space="0" w:color="auto"/>
              <w:right w:val="single" w:sz="4" w:space="0" w:color="auto"/>
            </w:tcBorders>
          </w:tcPr>
          <w:p w14:paraId="2F41CCCA" w14:textId="77777777" w:rsidR="00D30F2B" w:rsidRPr="00324880" w:rsidRDefault="00D30F2B" w:rsidP="00271BF3">
            <w:pPr>
              <w:jc w:val="center"/>
              <w:rPr>
                <w:rFonts w:asciiTheme="majorHAnsi" w:hAnsiTheme="majorHAnsi" w:cs="Arial"/>
              </w:rPr>
            </w:pPr>
            <w:r w:rsidRPr="00324880">
              <w:rPr>
                <w:rFonts w:asciiTheme="majorHAnsi" w:hAnsiTheme="majorHAnsi" w:cs="Arial"/>
              </w:rPr>
              <w:t>30</w:t>
            </w:r>
          </w:p>
        </w:tc>
        <w:tc>
          <w:tcPr>
            <w:tcW w:w="850" w:type="dxa"/>
            <w:tcBorders>
              <w:top w:val="single" w:sz="4" w:space="0" w:color="auto"/>
              <w:left w:val="single" w:sz="4" w:space="0" w:color="auto"/>
              <w:bottom w:val="single" w:sz="4" w:space="0" w:color="auto"/>
              <w:right w:val="single" w:sz="4" w:space="0" w:color="auto"/>
            </w:tcBorders>
          </w:tcPr>
          <w:p w14:paraId="0A5A3754" w14:textId="77777777" w:rsidR="00D30F2B" w:rsidRPr="00324880" w:rsidRDefault="00D30F2B" w:rsidP="00271BF3">
            <w:pPr>
              <w:jc w:val="center"/>
              <w:rPr>
                <w:rFonts w:asciiTheme="majorHAnsi" w:hAnsiTheme="majorHAnsi" w:cs="Arial"/>
              </w:rPr>
            </w:pPr>
            <w:r w:rsidRPr="00324880">
              <w:rPr>
                <w:rFonts w:asciiTheme="majorHAnsi" w:hAnsiTheme="majorHAnsi" w:cs="Arial"/>
              </w:rPr>
              <w:t>7</w:t>
            </w:r>
          </w:p>
        </w:tc>
        <w:tc>
          <w:tcPr>
            <w:tcW w:w="1673" w:type="dxa"/>
            <w:tcBorders>
              <w:top w:val="single" w:sz="4" w:space="0" w:color="auto"/>
              <w:left w:val="single" w:sz="4" w:space="0" w:color="auto"/>
              <w:bottom w:val="single" w:sz="4" w:space="0" w:color="auto"/>
              <w:right w:val="single" w:sz="4" w:space="0" w:color="auto"/>
            </w:tcBorders>
          </w:tcPr>
          <w:p w14:paraId="4209521B" w14:textId="77777777" w:rsidR="00D30F2B" w:rsidRPr="00324880" w:rsidRDefault="00D30F2B" w:rsidP="00271BF3">
            <w:pPr>
              <w:jc w:val="center"/>
              <w:rPr>
                <w:rFonts w:asciiTheme="majorHAnsi" w:hAnsiTheme="majorHAnsi" w:cs="Arial"/>
              </w:rPr>
            </w:pPr>
            <w:r w:rsidRPr="00324880">
              <w:rPr>
                <w:rFonts w:asciiTheme="majorHAnsi" w:hAnsiTheme="majorHAnsi" w:cs="Arial"/>
              </w:rPr>
              <w:t>1</w:t>
            </w:r>
          </w:p>
        </w:tc>
      </w:tr>
      <w:tr w:rsidR="00D30F2B" w:rsidRPr="00324880" w14:paraId="34469BE6" w14:textId="77777777" w:rsidTr="001A640A">
        <w:trPr>
          <w:gridAfter w:val="1"/>
          <w:wAfter w:w="8" w:type="dxa"/>
        </w:trPr>
        <w:tc>
          <w:tcPr>
            <w:tcW w:w="4928" w:type="dxa"/>
            <w:tcBorders>
              <w:top w:val="single" w:sz="4" w:space="0" w:color="auto"/>
              <w:left w:val="single" w:sz="4" w:space="0" w:color="auto"/>
              <w:bottom w:val="single" w:sz="4" w:space="0" w:color="auto"/>
              <w:right w:val="single" w:sz="4" w:space="0" w:color="auto"/>
            </w:tcBorders>
          </w:tcPr>
          <w:p w14:paraId="64C6D80B" w14:textId="77777777" w:rsidR="00D30F2B" w:rsidRPr="00324880" w:rsidRDefault="00D30F2B" w:rsidP="00271BF3">
            <w:pPr>
              <w:rPr>
                <w:rFonts w:asciiTheme="majorHAnsi" w:hAnsiTheme="majorHAnsi" w:cs="Arial"/>
              </w:rPr>
            </w:pPr>
            <w:r w:rsidRPr="00324880">
              <w:rPr>
                <w:rFonts w:asciiTheme="majorHAnsi" w:hAnsiTheme="majorHAnsi" w:cs="Arial"/>
                <w:noProof/>
              </w:rPr>
              <w:t>Markets and Materiality</w:t>
            </w:r>
          </w:p>
        </w:tc>
        <w:tc>
          <w:tcPr>
            <w:tcW w:w="992" w:type="dxa"/>
            <w:tcBorders>
              <w:top w:val="single" w:sz="4" w:space="0" w:color="auto"/>
              <w:left w:val="single" w:sz="4" w:space="0" w:color="auto"/>
              <w:bottom w:val="single" w:sz="4" w:space="0" w:color="auto"/>
              <w:right w:val="single" w:sz="4" w:space="0" w:color="auto"/>
            </w:tcBorders>
          </w:tcPr>
          <w:p w14:paraId="3B5B0DA4" w14:textId="77777777" w:rsidR="00D30F2B" w:rsidRPr="00324880" w:rsidRDefault="00D30F2B" w:rsidP="001A640A">
            <w:pPr>
              <w:jc w:val="center"/>
              <w:rPr>
                <w:rFonts w:asciiTheme="majorHAnsi" w:hAnsiTheme="majorHAnsi" w:cs="Arial"/>
              </w:rPr>
            </w:pPr>
            <w:r w:rsidRPr="00324880">
              <w:rPr>
                <w:rFonts w:asciiTheme="majorHAnsi" w:hAnsiTheme="majorHAnsi" w:cs="Arial"/>
              </w:rPr>
              <w:t>EL7011</w:t>
            </w:r>
          </w:p>
        </w:tc>
        <w:tc>
          <w:tcPr>
            <w:tcW w:w="1134" w:type="dxa"/>
            <w:tcBorders>
              <w:top w:val="single" w:sz="4" w:space="0" w:color="auto"/>
              <w:left w:val="single" w:sz="4" w:space="0" w:color="auto"/>
              <w:bottom w:val="single" w:sz="4" w:space="0" w:color="auto"/>
              <w:right w:val="single" w:sz="4" w:space="0" w:color="auto"/>
            </w:tcBorders>
          </w:tcPr>
          <w:p w14:paraId="2F2718C8" w14:textId="77777777" w:rsidR="00D30F2B" w:rsidRPr="00324880" w:rsidRDefault="00D30F2B" w:rsidP="00271BF3">
            <w:pPr>
              <w:jc w:val="center"/>
              <w:rPr>
                <w:rFonts w:asciiTheme="majorHAnsi" w:hAnsiTheme="majorHAnsi" w:cs="Arial"/>
              </w:rPr>
            </w:pPr>
            <w:r w:rsidRPr="00324880">
              <w:rPr>
                <w:rFonts w:asciiTheme="majorHAnsi" w:hAnsiTheme="majorHAnsi" w:cs="Arial"/>
              </w:rPr>
              <w:t>30</w:t>
            </w:r>
          </w:p>
        </w:tc>
        <w:tc>
          <w:tcPr>
            <w:tcW w:w="850" w:type="dxa"/>
            <w:tcBorders>
              <w:top w:val="single" w:sz="4" w:space="0" w:color="auto"/>
              <w:left w:val="single" w:sz="4" w:space="0" w:color="auto"/>
              <w:bottom w:val="single" w:sz="4" w:space="0" w:color="auto"/>
              <w:right w:val="single" w:sz="4" w:space="0" w:color="auto"/>
            </w:tcBorders>
          </w:tcPr>
          <w:p w14:paraId="09EE8015" w14:textId="77777777" w:rsidR="00D30F2B" w:rsidRPr="00324880" w:rsidRDefault="00D30F2B" w:rsidP="00271BF3">
            <w:pPr>
              <w:jc w:val="center"/>
              <w:rPr>
                <w:rFonts w:asciiTheme="majorHAnsi" w:hAnsiTheme="majorHAnsi" w:cs="Arial"/>
              </w:rPr>
            </w:pPr>
            <w:r w:rsidRPr="00324880">
              <w:rPr>
                <w:rFonts w:asciiTheme="majorHAnsi" w:hAnsiTheme="majorHAnsi" w:cs="Arial"/>
              </w:rPr>
              <w:t>7</w:t>
            </w:r>
          </w:p>
        </w:tc>
        <w:tc>
          <w:tcPr>
            <w:tcW w:w="1673" w:type="dxa"/>
            <w:tcBorders>
              <w:top w:val="single" w:sz="4" w:space="0" w:color="auto"/>
              <w:left w:val="single" w:sz="4" w:space="0" w:color="auto"/>
              <w:bottom w:val="single" w:sz="4" w:space="0" w:color="auto"/>
              <w:right w:val="single" w:sz="4" w:space="0" w:color="auto"/>
            </w:tcBorders>
          </w:tcPr>
          <w:p w14:paraId="1DB46DCA" w14:textId="77777777" w:rsidR="00D30F2B" w:rsidRPr="00324880" w:rsidRDefault="00D30F2B" w:rsidP="00271BF3">
            <w:pPr>
              <w:jc w:val="center"/>
              <w:rPr>
                <w:rFonts w:asciiTheme="majorHAnsi" w:hAnsiTheme="majorHAnsi" w:cs="Arial"/>
              </w:rPr>
            </w:pPr>
            <w:r w:rsidRPr="00324880">
              <w:rPr>
                <w:rFonts w:asciiTheme="majorHAnsi" w:hAnsiTheme="majorHAnsi" w:cs="Arial"/>
              </w:rPr>
              <w:t>2</w:t>
            </w:r>
          </w:p>
        </w:tc>
      </w:tr>
      <w:tr w:rsidR="00D30F2B" w:rsidRPr="00324880" w14:paraId="18775213" w14:textId="77777777" w:rsidTr="001A640A">
        <w:trPr>
          <w:gridAfter w:val="1"/>
          <w:wAfter w:w="8" w:type="dxa"/>
        </w:trPr>
        <w:tc>
          <w:tcPr>
            <w:tcW w:w="4928" w:type="dxa"/>
            <w:tcBorders>
              <w:top w:val="single" w:sz="4" w:space="0" w:color="auto"/>
              <w:left w:val="single" w:sz="4" w:space="0" w:color="auto"/>
              <w:bottom w:val="single" w:sz="4" w:space="0" w:color="auto"/>
              <w:right w:val="single" w:sz="4" w:space="0" w:color="auto"/>
            </w:tcBorders>
          </w:tcPr>
          <w:p w14:paraId="13D78918" w14:textId="77777777" w:rsidR="00D30F2B" w:rsidRPr="00324880" w:rsidRDefault="00D30F2B" w:rsidP="00271BF3">
            <w:pPr>
              <w:rPr>
                <w:rFonts w:asciiTheme="majorHAnsi" w:hAnsiTheme="majorHAnsi" w:cs="Arial"/>
                <w:noProof/>
              </w:rPr>
            </w:pPr>
            <w:r w:rsidRPr="00324880">
              <w:rPr>
                <w:rFonts w:asciiTheme="majorHAnsi" w:hAnsiTheme="majorHAnsi" w:cs="Arial"/>
                <w:noProof/>
              </w:rPr>
              <w:t>Sex and Text</w:t>
            </w:r>
          </w:p>
        </w:tc>
        <w:tc>
          <w:tcPr>
            <w:tcW w:w="992" w:type="dxa"/>
            <w:tcBorders>
              <w:top w:val="single" w:sz="4" w:space="0" w:color="auto"/>
              <w:left w:val="single" w:sz="4" w:space="0" w:color="auto"/>
              <w:bottom w:val="single" w:sz="4" w:space="0" w:color="auto"/>
              <w:right w:val="single" w:sz="4" w:space="0" w:color="auto"/>
            </w:tcBorders>
          </w:tcPr>
          <w:p w14:paraId="4EB31C95" w14:textId="77777777" w:rsidR="00D30F2B" w:rsidRPr="00324880" w:rsidRDefault="00D30F2B" w:rsidP="001A640A">
            <w:pPr>
              <w:jc w:val="center"/>
              <w:rPr>
                <w:rFonts w:asciiTheme="majorHAnsi" w:hAnsiTheme="majorHAnsi" w:cs="Arial"/>
              </w:rPr>
            </w:pPr>
            <w:r w:rsidRPr="00324880">
              <w:rPr>
                <w:rFonts w:asciiTheme="majorHAnsi" w:hAnsiTheme="majorHAnsi" w:cs="Arial"/>
              </w:rPr>
              <w:t>EL7013</w:t>
            </w:r>
          </w:p>
        </w:tc>
        <w:tc>
          <w:tcPr>
            <w:tcW w:w="1134" w:type="dxa"/>
            <w:tcBorders>
              <w:top w:val="single" w:sz="4" w:space="0" w:color="auto"/>
              <w:left w:val="single" w:sz="4" w:space="0" w:color="auto"/>
              <w:bottom w:val="single" w:sz="4" w:space="0" w:color="auto"/>
              <w:right w:val="single" w:sz="4" w:space="0" w:color="auto"/>
            </w:tcBorders>
          </w:tcPr>
          <w:p w14:paraId="485C692E" w14:textId="77777777" w:rsidR="00D30F2B" w:rsidRPr="00324880" w:rsidRDefault="00D30F2B" w:rsidP="00271BF3">
            <w:pPr>
              <w:jc w:val="center"/>
              <w:rPr>
                <w:rFonts w:asciiTheme="majorHAnsi" w:hAnsiTheme="majorHAnsi" w:cs="Arial"/>
              </w:rPr>
            </w:pPr>
            <w:r w:rsidRPr="00324880">
              <w:rPr>
                <w:rFonts w:asciiTheme="majorHAnsi" w:hAnsiTheme="majorHAnsi" w:cs="Arial"/>
              </w:rPr>
              <w:t>30</w:t>
            </w:r>
          </w:p>
        </w:tc>
        <w:tc>
          <w:tcPr>
            <w:tcW w:w="850" w:type="dxa"/>
            <w:tcBorders>
              <w:top w:val="single" w:sz="4" w:space="0" w:color="auto"/>
              <w:left w:val="single" w:sz="4" w:space="0" w:color="auto"/>
              <w:bottom w:val="single" w:sz="4" w:space="0" w:color="auto"/>
              <w:right w:val="single" w:sz="4" w:space="0" w:color="auto"/>
            </w:tcBorders>
          </w:tcPr>
          <w:p w14:paraId="1C3BD684" w14:textId="77777777" w:rsidR="00D30F2B" w:rsidRPr="00324880" w:rsidRDefault="00D30F2B" w:rsidP="00271BF3">
            <w:pPr>
              <w:jc w:val="center"/>
              <w:rPr>
                <w:rFonts w:asciiTheme="majorHAnsi" w:hAnsiTheme="majorHAnsi" w:cs="Arial"/>
              </w:rPr>
            </w:pPr>
            <w:r w:rsidRPr="00324880">
              <w:rPr>
                <w:rFonts w:asciiTheme="majorHAnsi" w:hAnsiTheme="majorHAnsi" w:cs="Arial"/>
              </w:rPr>
              <w:t>7</w:t>
            </w:r>
          </w:p>
        </w:tc>
        <w:tc>
          <w:tcPr>
            <w:tcW w:w="1673" w:type="dxa"/>
            <w:tcBorders>
              <w:top w:val="single" w:sz="4" w:space="0" w:color="auto"/>
              <w:left w:val="single" w:sz="4" w:space="0" w:color="auto"/>
              <w:bottom w:val="single" w:sz="4" w:space="0" w:color="auto"/>
              <w:right w:val="single" w:sz="4" w:space="0" w:color="auto"/>
            </w:tcBorders>
          </w:tcPr>
          <w:p w14:paraId="3EA14066" w14:textId="77777777" w:rsidR="00D30F2B" w:rsidRPr="00324880" w:rsidRDefault="00D30F2B" w:rsidP="00271BF3">
            <w:pPr>
              <w:jc w:val="center"/>
              <w:rPr>
                <w:rFonts w:asciiTheme="majorHAnsi" w:hAnsiTheme="majorHAnsi" w:cs="Arial"/>
              </w:rPr>
            </w:pPr>
            <w:r w:rsidRPr="00324880">
              <w:rPr>
                <w:rFonts w:asciiTheme="majorHAnsi" w:hAnsiTheme="majorHAnsi" w:cs="Arial"/>
              </w:rPr>
              <w:t>2</w:t>
            </w:r>
          </w:p>
        </w:tc>
      </w:tr>
      <w:tr w:rsidR="00D30F2B" w:rsidRPr="00324880" w14:paraId="0F766FE6" w14:textId="77777777" w:rsidTr="001A640A">
        <w:trPr>
          <w:gridAfter w:val="1"/>
          <w:wAfter w:w="8" w:type="dxa"/>
        </w:trPr>
        <w:tc>
          <w:tcPr>
            <w:tcW w:w="4928" w:type="dxa"/>
            <w:tcBorders>
              <w:top w:val="single" w:sz="4" w:space="0" w:color="auto"/>
              <w:left w:val="single" w:sz="4" w:space="0" w:color="auto"/>
              <w:bottom w:val="single" w:sz="4" w:space="0" w:color="auto"/>
              <w:right w:val="single" w:sz="4" w:space="0" w:color="auto"/>
            </w:tcBorders>
          </w:tcPr>
          <w:p w14:paraId="34946D9B" w14:textId="77777777" w:rsidR="00D30F2B" w:rsidRPr="00324880" w:rsidRDefault="00D30F2B" w:rsidP="00271BF3">
            <w:pPr>
              <w:rPr>
                <w:rFonts w:asciiTheme="majorHAnsi" w:hAnsiTheme="majorHAnsi" w:cs="Arial"/>
                <w:noProof/>
              </w:rPr>
            </w:pPr>
            <w:r w:rsidRPr="00324880">
              <w:rPr>
                <w:rFonts w:asciiTheme="majorHAnsi" w:hAnsiTheme="majorHAnsi" w:cs="Arial"/>
                <w:noProof/>
              </w:rPr>
              <w:t>Trauma and Justice</w:t>
            </w:r>
          </w:p>
        </w:tc>
        <w:tc>
          <w:tcPr>
            <w:tcW w:w="992" w:type="dxa"/>
            <w:tcBorders>
              <w:top w:val="single" w:sz="4" w:space="0" w:color="auto"/>
              <w:left w:val="single" w:sz="4" w:space="0" w:color="auto"/>
              <w:bottom w:val="single" w:sz="4" w:space="0" w:color="auto"/>
              <w:right w:val="single" w:sz="4" w:space="0" w:color="auto"/>
            </w:tcBorders>
          </w:tcPr>
          <w:p w14:paraId="3D3DB0D2" w14:textId="77777777" w:rsidR="00D30F2B" w:rsidRPr="00324880" w:rsidRDefault="00D30F2B" w:rsidP="001A640A">
            <w:pPr>
              <w:jc w:val="center"/>
              <w:rPr>
                <w:rFonts w:asciiTheme="majorHAnsi" w:hAnsiTheme="majorHAnsi" w:cs="Arial"/>
              </w:rPr>
            </w:pPr>
            <w:r w:rsidRPr="00324880">
              <w:rPr>
                <w:rFonts w:asciiTheme="majorHAnsi" w:hAnsiTheme="majorHAnsi" w:cs="Arial"/>
              </w:rPr>
              <w:t>EL7014</w:t>
            </w:r>
          </w:p>
        </w:tc>
        <w:tc>
          <w:tcPr>
            <w:tcW w:w="1134" w:type="dxa"/>
            <w:tcBorders>
              <w:top w:val="single" w:sz="4" w:space="0" w:color="auto"/>
              <w:left w:val="single" w:sz="4" w:space="0" w:color="auto"/>
              <w:bottom w:val="single" w:sz="4" w:space="0" w:color="auto"/>
              <w:right w:val="single" w:sz="4" w:space="0" w:color="auto"/>
            </w:tcBorders>
          </w:tcPr>
          <w:p w14:paraId="02B53625" w14:textId="77777777" w:rsidR="00D30F2B" w:rsidRPr="00324880" w:rsidRDefault="00D30F2B" w:rsidP="00271BF3">
            <w:pPr>
              <w:jc w:val="center"/>
              <w:rPr>
                <w:rFonts w:asciiTheme="majorHAnsi" w:hAnsiTheme="majorHAnsi" w:cs="Arial"/>
              </w:rPr>
            </w:pPr>
            <w:r w:rsidRPr="00324880">
              <w:rPr>
                <w:rFonts w:asciiTheme="majorHAnsi" w:hAnsiTheme="majorHAnsi" w:cs="Arial"/>
              </w:rPr>
              <w:t>30</w:t>
            </w:r>
          </w:p>
        </w:tc>
        <w:tc>
          <w:tcPr>
            <w:tcW w:w="850" w:type="dxa"/>
            <w:tcBorders>
              <w:top w:val="single" w:sz="4" w:space="0" w:color="auto"/>
              <w:left w:val="single" w:sz="4" w:space="0" w:color="auto"/>
              <w:bottom w:val="single" w:sz="4" w:space="0" w:color="auto"/>
              <w:right w:val="single" w:sz="4" w:space="0" w:color="auto"/>
            </w:tcBorders>
          </w:tcPr>
          <w:p w14:paraId="7CEAD259" w14:textId="77777777" w:rsidR="00D30F2B" w:rsidRPr="00324880" w:rsidRDefault="00D30F2B" w:rsidP="00271BF3">
            <w:pPr>
              <w:jc w:val="center"/>
              <w:rPr>
                <w:rFonts w:asciiTheme="majorHAnsi" w:hAnsiTheme="majorHAnsi" w:cs="Arial"/>
              </w:rPr>
            </w:pPr>
            <w:r w:rsidRPr="00324880">
              <w:rPr>
                <w:rFonts w:asciiTheme="majorHAnsi" w:hAnsiTheme="majorHAnsi" w:cs="Arial"/>
              </w:rPr>
              <w:t>7</w:t>
            </w:r>
          </w:p>
        </w:tc>
        <w:tc>
          <w:tcPr>
            <w:tcW w:w="1673" w:type="dxa"/>
            <w:tcBorders>
              <w:top w:val="single" w:sz="4" w:space="0" w:color="auto"/>
              <w:left w:val="single" w:sz="4" w:space="0" w:color="auto"/>
              <w:bottom w:val="single" w:sz="4" w:space="0" w:color="auto"/>
              <w:right w:val="single" w:sz="4" w:space="0" w:color="auto"/>
            </w:tcBorders>
          </w:tcPr>
          <w:p w14:paraId="5794A747" w14:textId="77777777" w:rsidR="00D30F2B" w:rsidRPr="00324880" w:rsidRDefault="00D30F2B" w:rsidP="00271BF3">
            <w:pPr>
              <w:jc w:val="center"/>
              <w:rPr>
                <w:rFonts w:asciiTheme="majorHAnsi" w:hAnsiTheme="majorHAnsi" w:cs="Arial"/>
              </w:rPr>
            </w:pPr>
            <w:r w:rsidRPr="00324880">
              <w:rPr>
                <w:rFonts w:asciiTheme="majorHAnsi" w:hAnsiTheme="majorHAnsi" w:cs="Arial"/>
              </w:rPr>
              <w:t>2</w:t>
            </w:r>
          </w:p>
        </w:tc>
      </w:tr>
      <w:tr w:rsidR="00D30F2B" w:rsidRPr="00324880" w14:paraId="5152864A" w14:textId="77777777" w:rsidTr="001A640A">
        <w:trPr>
          <w:gridAfter w:val="1"/>
          <w:wAfter w:w="8" w:type="dxa"/>
        </w:trPr>
        <w:tc>
          <w:tcPr>
            <w:tcW w:w="4928" w:type="dxa"/>
            <w:tcBorders>
              <w:top w:val="single" w:sz="4" w:space="0" w:color="auto"/>
              <w:left w:val="single" w:sz="4" w:space="0" w:color="auto"/>
              <w:bottom w:val="single" w:sz="4" w:space="0" w:color="auto"/>
              <w:right w:val="single" w:sz="4" w:space="0" w:color="auto"/>
            </w:tcBorders>
          </w:tcPr>
          <w:p w14:paraId="4DAF94F5" w14:textId="77777777" w:rsidR="00D30F2B" w:rsidRPr="00324880" w:rsidRDefault="00D30F2B" w:rsidP="00271BF3">
            <w:pPr>
              <w:rPr>
                <w:rFonts w:asciiTheme="majorHAnsi" w:hAnsiTheme="majorHAnsi" w:cs="Arial"/>
                <w:noProof/>
              </w:rPr>
            </w:pPr>
            <w:r w:rsidRPr="00324880">
              <w:rPr>
                <w:rFonts w:asciiTheme="majorHAnsi" w:hAnsiTheme="majorHAnsi" w:cs="Arial"/>
                <w:noProof/>
              </w:rPr>
              <w:t>Kant and the Aesthetic Tradition</w:t>
            </w:r>
          </w:p>
        </w:tc>
        <w:tc>
          <w:tcPr>
            <w:tcW w:w="992" w:type="dxa"/>
            <w:tcBorders>
              <w:top w:val="single" w:sz="4" w:space="0" w:color="auto"/>
              <w:left w:val="single" w:sz="4" w:space="0" w:color="auto"/>
              <w:bottom w:val="single" w:sz="4" w:space="0" w:color="auto"/>
              <w:right w:val="single" w:sz="4" w:space="0" w:color="auto"/>
            </w:tcBorders>
          </w:tcPr>
          <w:p w14:paraId="63F26301" w14:textId="77777777" w:rsidR="00D30F2B" w:rsidRPr="00324880" w:rsidRDefault="00D30F2B" w:rsidP="001A640A">
            <w:pPr>
              <w:jc w:val="center"/>
              <w:rPr>
                <w:rFonts w:asciiTheme="majorHAnsi" w:hAnsiTheme="majorHAnsi" w:cs="Arial"/>
              </w:rPr>
            </w:pPr>
            <w:r w:rsidRPr="00324880">
              <w:rPr>
                <w:rFonts w:asciiTheme="majorHAnsi" w:hAnsiTheme="majorHAnsi" w:cs="Arial"/>
              </w:rPr>
              <w:t>PH7701</w:t>
            </w:r>
          </w:p>
        </w:tc>
        <w:tc>
          <w:tcPr>
            <w:tcW w:w="1134" w:type="dxa"/>
            <w:tcBorders>
              <w:top w:val="single" w:sz="4" w:space="0" w:color="auto"/>
              <w:left w:val="single" w:sz="4" w:space="0" w:color="auto"/>
              <w:bottom w:val="single" w:sz="4" w:space="0" w:color="auto"/>
              <w:right w:val="single" w:sz="4" w:space="0" w:color="auto"/>
            </w:tcBorders>
          </w:tcPr>
          <w:p w14:paraId="64CCFBB2" w14:textId="77777777" w:rsidR="00D30F2B" w:rsidRPr="00324880" w:rsidRDefault="00D30F2B" w:rsidP="00271BF3">
            <w:pPr>
              <w:jc w:val="center"/>
              <w:rPr>
                <w:rFonts w:asciiTheme="majorHAnsi" w:hAnsiTheme="majorHAnsi" w:cs="Arial"/>
              </w:rPr>
            </w:pPr>
            <w:r w:rsidRPr="00324880">
              <w:rPr>
                <w:rFonts w:asciiTheme="majorHAnsi" w:hAnsiTheme="majorHAnsi" w:cs="Arial"/>
              </w:rPr>
              <w:t>30</w:t>
            </w:r>
          </w:p>
        </w:tc>
        <w:tc>
          <w:tcPr>
            <w:tcW w:w="850" w:type="dxa"/>
            <w:tcBorders>
              <w:top w:val="single" w:sz="4" w:space="0" w:color="auto"/>
              <w:left w:val="single" w:sz="4" w:space="0" w:color="auto"/>
              <w:bottom w:val="single" w:sz="4" w:space="0" w:color="auto"/>
              <w:right w:val="single" w:sz="4" w:space="0" w:color="auto"/>
            </w:tcBorders>
          </w:tcPr>
          <w:p w14:paraId="26E0CFCE" w14:textId="77777777" w:rsidR="00D30F2B" w:rsidRPr="00324880" w:rsidRDefault="00D30F2B" w:rsidP="00271BF3">
            <w:pPr>
              <w:jc w:val="center"/>
              <w:rPr>
                <w:rFonts w:asciiTheme="majorHAnsi" w:hAnsiTheme="majorHAnsi" w:cs="Arial"/>
              </w:rPr>
            </w:pPr>
            <w:r w:rsidRPr="00324880">
              <w:rPr>
                <w:rFonts w:asciiTheme="majorHAnsi" w:hAnsiTheme="majorHAnsi" w:cs="Arial"/>
              </w:rPr>
              <w:t>7</w:t>
            </w:r>
          </w:p>
        </w:tc>
        <w:tc>
          <w:tcPr>
            <w:tcW w:w="1673" w:type="dxa"/>
            <w:tcBorders>
              <w:top w:val="single" w:sz="4" w:space="0" w:color="auto"/>
              <w:left w:val="single" w:sz="4" w:space="0" w:color="auto"/>
              <w:bottom w:val="single" w:sz="4" w:space="0" w:color="auto"/>
              <w:right w:val="single" w:sz="4" w:space="0" w:color="auto"/>
            </w:tcBorders>
          </w:tcPr>
          <w:p w14:paraId="1990DA25" w14:textId="77777777" w:rsidR="00D30F2B" w:rsidRPr="00324880" w:rsidRDefault="00D30F2B" w:rsidP="00271BF3">
            <w:pPr>
              <w:jc w:val="center"/>
              <w:rPr>
                <w:rFonts w:asciiTheme="majorHAnsi" w:hAnsiTheme="majorHAnsi" w:cs="Arial"/>
              </w:rPr>
            </w:pPr>
            <w:r w:rsidRPr="00324880">
              <w:rPr>
                <w:rFonts w:asciiTheme="majorHAnsi" w:hAnsiTheme="majorHAnsi" w:cs="Arial"/>
              </w:rPr>
              <w:t>1</w:t>
            </w:r>
          </w:p>
        </w:tc>
      </w:tr>
      <w:tr w:rsidR="00D30F2B" w:rsidRPr="00324880" w14:paraId="561638E7" w14:textId="77777777" w:rsidTr="001A640A">
        <w:trPr>
          <w:gridAfter w:val="1"/>
          <w:wAfter w:w="8" w:type="dxa"/>
        </w:trPr>
        <w:tc>
          <w:tcPr>
            <w:tcW w:w="4928" w:type="dxa"/>
            <w:tcBorders>
              <w:top w:val="single" w:sz="4" w:space="0" w:color="auto"/>
              <w:left w:val="single" w:sz="4" w:space="0" w:color="auto"/>
              <w:bottom w:val="single" w:sz="4" w:space="0" w:color="auto"/>
              <w:right w:val="single" w:sz="4" w:space="0" w:color="auto"/>
            </w:tcBorders>
          </w:tcPr>
          <w:p w14:paraId="65F6AE88" w14:textId="77777777" w:rsidR="00D30F2B" w:rsidRPr="00324880" w:rsidRDefault="00D30F2B" w:rsidP="00271BF3">
            <w:pPr>
              <w:rPr>
                <w:rFonts w:asciiTheme="majorHAnsi" w:hAnsiTheme="majorHAnsi" w:cs="Arial"/>
                <w:noProof/>
              </w:rPr>
            </w:pPr>
            <w:r w:rsidRPr="00324880">
              <w:rPr>
                <w:rFonts w:asciiTheme="majorHAnsi" w:hAnsiTheme="majorHAnsi" w:cs="Arial"/>
                <w:noProof/>
              </w:rPr>
              <w:t>Art Theory: Modernist, Avant-Garde, Contemporary</w:t>
            </w:r>
          </w:p>
        </w:tc>
        <w:tc>
          <w:tcPr>
            <w:tcW w:w="992" w:type="dxa"/>
            <w:tcBorders>
              <w:top w:val="single" w:sz="4" w:space="0" w:color="auto"/>
              <w:left w:val="single" w:sz="4" w:space="0" w:color="auto"/>
              <w:bottom w:val="single" w:sz="4" w:space="0" w:color="auto"/>
              <w:right w:val="single" w:sz="4" w:space="0" w:color="auto"/>
            </w:tcBorders>
          </w:tcPr>
          <w:p w14:paraId="43927597" w14:textId="77777777" w:rsidR="00D30F2B" w:rsidRPr="00324880" w:rsidRDefault="00D30F2B" w:rsidP="001A640A">
            <w:pPr>
              <w:jc w:val="center"/>
              <w:rPr>
                <w:rFonts w:asciiTheme="majorHAnsi" w:hAnsiTheme="majorHAnsi" w:cs="Arial"/>
              </w:rPr>
            </w:pPr>
            <w:r w:rsidRPr="00324880">
              <w:rPr>
                <w:rFonts w:asciiTheme="majorHAnsi" w:hAnsiTheme="majorHAnsi" w:cs="Arial"/>
              </w:rPr>
              <w:t>PH7703</w:t>
            </w:r>
          </w:p>
        </w:tc>
        <w:tc>
          <w:tcPr>
            <w:tcW w:w="1134" w:type="dxa"/>
            <w:tcBorders>
              <w:top w:val="single" w:sz="4" w:space="0" w:color="auto"/>
              <w:left w:val="single" w:sz="4" w:space="0" w:color="auto"/>
              <w:bottom w:val="single" w:sz="4" w:space="0" w:color="auto"/>
              <w:right w:val="single" w:sz="4" w:space="0" w:color="auto"/>
            </w:tcBorders>
          </w:tcPr>
          <w:p w14:paraId="64B6080E" w14:textId="77777777" w:rsidR="00D30F2B" w:rsidRPr="00324880" w:rsidRDefault="00D30F2B" w:rsidP="00271BF3">
            <w:pPr>
              <w:jc w:val="center"/>
              <w:rPr>
                <w:rFonts w:asciiTheme="majorHAnsi" w:hAnsiTheme="majorHAnsi" w:cs="Arial"/>
              </w:rPr>
            </w:pPr>
            <w:r w:rsidRPr="00324880">
              <w:rPr>
                <w:rFonts w:asciiTheme="majorHAnsi" w:hAnsiTheme="majorHAnsi" w:cs="Arial"/>
              </w:rPr>
              <w:t>30</w:t>
            </w:r>
          </w:p>
        </w:tc>
        <w:tc>
          <w:tcPr>
            <w:tcW w:w="850" w:type="dxa"/>
            <w:tcBorders>
              <w:top w:val="single" w:sz="4" w:space="0" w:color="auto"/>
              <w:left w:val="single" w:sz="4" w:space="0" w:color="auto"/>
              <w:bottom w:val="single" w:sz="4" w:space="0" w:color="auto"/>
              <w:right w:val="single" w:sz="4" w:space="0" w:color="auto"/>
            </w:tcBorders>
          </w:tcPr>
          <w:p w14:paraId="365FF800" w14:textId="77777777" w:rsidR="00D30F2B" w:rsidRPr="00324880" w:rsidRDefault="00D30F2B" w:rsidP="00271BF3">
            <w:pPr>
              <w:jc w:val="center"/>
              <w:rPr>
                <w:rFonts w:asciiTheme="majorHAnsi" w:hAnsiTheme="majorHAnsi" w:cs="Arial"/>
              </w:rPr>
            </w:pPr>
            <w:r w:rsidRPr="00324880">
              <w:rPr>
                <w:rFonts w:asciiTheme="majorHAnsi" w:hAnsiTheme="majorHAnsi" w:cs="Arial"/>
              </w:rPr>
              <w:t>7</w:t>
            </w:r>
          </w:p>
        </w:tc>
        <w:tc>
          <w:tcPr>
            <w:tcW w:w="1673" w:type="dxa"/>
            <w:tcBorders>
              <w:top w:val="single" w:sz="4" w:space="0" w:color="auto"/>
              <w:left w:val="single" w:sz="4" w:space="0" w:color="auto"/>
              <w:bottom w:val="single" w:sz="4" w:space="0" w:color="auto"/>
              <w:right w:val="single" w:sz="4" w:space="0" w:color="auto"/>
            </w:tcBorders>
          </w:tcPr>
          <w:p w14:paraId="1AB9D598" w14:textId="77777777" w:rsidR="00D30F2B" w:rsidRPr="00324880" w:rsidRDefault="00D30F2B" w:rsidP="00271BF3">
            <w:pPr>
              <w:jc w:val="center"/>
              <w:rPr>
                <w:rFonts w:asciiTheme="majorHAnsi" w:hAnsiTheme="majorHAnsi" w:cs="Arial"/>
              </w:rPr>
            </w:pPr>
            <w:r w:rsidRPr="00324880">
              <w:rPr>
                <w:rFonts w:asciiTheme="majorHAnsi" w:hAnsiTheme="majorHAnsi" w:cs="Arial"/>
              </w:rPr>
              <w:t>2</w:t>
            </w:r>
          </w:p>
        </w:tc>
      </w:tr>
      <w:tr w:rsidR="00D30F2B" w:rsidRPr="00324880" w14:paraId="7A072F9C" w14:textId="77777777" w:rsidTr="001A640A">
        <w:trPr>
          <w:gridAfter w:val="1"/>
          <w:wAfter w:w="8" w:type="dxa"/>
        </w:trPr>
        <w:tc>
          <w:tcPr>
            <w:tcW w:w="4928" w:type="dxa"/>
            <w:tcBorders>
              <w:top w:val="single" w:sz="4" w:space="0" w:color="auto"/>
              <w:left w:val="single" w:sz="4" w:space="0" w:color="auto"/>
              <w:bottom w:val="single" w:sz="4" w:space="0" w:color="auto"/>
              <w:right w:val="single" w:sz="4" w:space="0" w:color="auto"/>
            </w:tcBorders>
          </w:tcPr>
          <w:p w14:paraId="2D91D05C" w14:textId="77777777" w:rsidR="00D30F2B" w:rsidRPr="00324880" w:rsidRDefault="00D30F2B" w:rsidP="00271BF3">
            <w:pPr>
              <w:rPr>
                <w:rFonts w:asciiTheme="majorHAnsi" w:hAnsiTheme="majorHAnsi" w:cs="Arial"/>
                <w:noProof/>
              </w:rPr>
            </w:pPr>
            <w:r w:rsidRPr="00324880">
              <w:rPr>
                <w:rFonts w:asciiTheme="majorHAnsi" w:hAnsiTheme="majorHAnsi" w:cs="Arial"/>
                <w:noProof/>
              </w:rPr>
              <w:t>Nietzsche and Heidegger</w:t>
            </w:r>
          </w:p>
        </w:tc>
        <w:tc>
          <w:tcPr>
            <w:tcW w:w="992" w:type="dxa"/>
            <w:tcBorders>
              <w:top w:val="single" w:sz="4" w:space="0" w:color="auto"/>
              <w:left w:val="single" w:sz="4" w:space="0" w:color="auto"/>
              <w:bottom w:val="single" w:sz="4" w:space="0" w:color="auto"/>
              <w:right w:val="single" w:sz="4" w:space="0" w:color="auto"/>
            </w:tcBorders>
          </w:tcPr>
          <w:p w14:paraId="4DF3161D" w14:textId="77777777" w:rsidR="00D30F2B" w:rsidRPr="00324880" w:rsidRDefault="00D30F2B" w:rsidP="001A640A">
            <w:pPr>
              <w:jc w:val="center"/>
              <w:rPr>
                <w:rFonts w:asciiTheme="majorHAnsi" w:hAnsiTheme="majorHAnsi" w:cs="Arial"/>
              </w:rPr>
            </w:pPr>
            <w:r w:rsidRPr="00324880">
              <w:rPr>
                <w:rFonts w:asciiTheme="majorHAnsi" w:hAnsiTheme="majorHAnsi" w:cs="Arial"/>
              </w:rPr>
              <w:t>PH7803</w:t>
            </w:r>
          </w:p>
        </w:tc>
        <w:tc>
          <w:tcPr>
            <w:tcW w:w="1134" w:type="dxa"/>
            <w:tcBorders>
              <w:top w:val="single" w:sz="4" w:space="0" w:color="auto"/>
              <w:left w:val="single" w:sz="4" w:space="0" w:color="auto"/>
              <w:bottom w:val="single" w:sz="4" w:space="0" w:color="auto"/>
              <w:right w:val="single" w:sz="4" w:space="0" w:color="auto"/>
            </w:tcBorders>
          </w:tcPr>
          <w:p w14:paraId="01A43553" w14:textId="77777777" w:rsidR="00D30F2B" w:rsidRPr="00324880" w:rsidRDefault="00D30F2B" w:rsidP="00271BF3">
            <w:pPr>
              <w:jc w:val="center"/>
              <w:rPr>
                <w:rFonts w:asciiTheme="majorHAnsi" w:hAnsiTheme="majorHAnsi" w:cs="Arial"/>
              </w:rPr>
            </w:pPr>
            <w:r w:rsidRPr="00324880">
              <w:rPr>
                <w:rFonts w:asciiTheme="majorHAnsi" w:hAnsiTheme="majorHAnsi" w:cs="Arial"/>
              </w:rPr>
              <w:t>30</w:t>
            </w:r>
          </w:p>
        </w:tc>
        <w:tc>
          <w:tcPr>
            <w:tcW w:w="850" w:type="dxa"/>
            <w:tcBorders>
              <w:top w:val="single" w:sz="4" w:space="0" w:color="auto"/>
              <w:left w:val="single" w:sz="4" w:space="0" w:color="auto"/>
              <w:bottom w:val="single" w:sz="4" w:space="0" w:color="auto"/>
              <w:right w:val="single" w:sz="4" w:space="0" w:color="auto"/>
            </w:tcBorders>
          </w:tcPr>
          <w:p w14:paraId="139E5C04" w14:textId="77777777" w:rsidR="00D30F2B" w:rsidRPr="00324880" w:rsidRDefault="00D30F2B" w:rsidP="00271BF3">
            <w:pPr>
              <w:jc w:val="center"/>
              <w:rPr>
                <w:rFonts w:asciiTheme="majorHAnsi" w:hAnsiTheme="majorHAnsi" w:cs="Arial"/>
              </w:rPr>
            </w:pPr>
            <w:r w:rsidRPr="00324880">
              <w:rPr>
                <w:rFonts w:asciiTheme="majorHAnsi" w:hAnsiTheme="majorHAnsi" w:cs="Arial"/>
              </w:rPr>
              <w:t>7</w:t>
            </w:r>
          </w:p>
        </w:tc>
        <w:tc>
          <w:tcPr>
            <w:tcW w:w="1673" w:type="dxa"/>
            <w:tcBorders>
              <w:top w:val="single" w:sz="4" w:space="0" w:color="auto"/>
              <w:left w:val="single" w:sz="4" w:space="0" w:color="auto"/>
              <w:bottom w:val="single" w:sz="4" w:space="0" w:color="auto"/>
              <w:right w:val="single" w:sz="4" w:space="0" w:color="auto"/>
            </w:tcBorders>
          </w:tcPr>
          <w:p w14:paraId="3D3CB509" w14:textId="77777777" w:rsidR="00D30F2B" w:rsidRPr="00324880" w:rsidRDefault="00D30F2B" w:rsidP="00271BF3">
            <w:pPr>
              <w:jc w:val="center"/>
              <w:rPr>
                <w:rFonts w:asciiTheme="majorHAnsi" w:hAnsiTheme="majorHAnsi" w:cs="Arial"/>
              </w:rPr>
            </w:pPr>
            <w:r w:rsidRPr="00324880">
              <w:rPr>
                <w:rFonts w:asciiTheme="majorHAnsi" w:hAnsiTheme="majorHAnsi" w:cs="Arial"/>
              </w:rPr>
              <w:t>2</w:t>
            </w:r>
          </w:p>
        </w:tc>
      </w:tr>
      <w:tr w:rsidR="00D30F2B" w:rsidRPr="00324880" w14:paraId="6F4754A9" w14:textId="77777777" w:rsidTr="001A640A">
        <w:trPr>
          <w:gridAfter w:val="1"/>
          <w:wAfter w:w="8" w:type="dxa"/>
        </w:trPr>
        <w:tc>
          <w:tcPr>
            <w:tcW w:w="4928" w:type="dxa"/>
            <w:tcBorders>
              <w:top w:val="single" w:sz="4" w:space="0" w:color="auto"/>
              <w:left w:val="single" w:sz="4" w:space="0" w:color="auto"/>
              <w:bottom w:val="single" w:sz="4" w:space="0" w:color="auto"/>
              <w:right w:val="single" w:sz="4" w:space="0" w:color="auto"/>
            </w:tcBorders>
          </w:tcPr>
          <w:p w14:paraId="00BA6BDC" w14:textId="77777777" w:rsidR="00D30F2B" w:rsidRPr="00324880" w:rsidRDefault="00D30F2B" w:rsidP="00271BF3">
            <w:pPr>
              <w:rPr>
                <w:rFonts w:asciiTheme="majorHAnsi" w:hAnsiTheme="majorHAnsi" w:cs="Arial"/>
                <w:noProof/>
              </w:rPr>
            </w:pPr>
            <w:r w:rsidRPr="00324880">
              <w:rPr>
                <w:rFonts w:asciiTheme="majorHAnsi" w:hAnsiTheme="majorHAnsi" w:cs="Arial"/>
                <w:noProof/>
              </w:rPr>
              <w:t>Recent French Philosophy</w:t>
            </w:r>
          </w:p>
        </w:tc>
        <w:tc>
          <w:tcPr>
            <w:tcW w:w="992" w:type="dxa"/>
            <w:tcBorders>
              <w:top w:val="single" w:sz="4" w:space="0" w:color="auto"/>
              <w:left w:val="single" w:sz="4" w:space="0" w:color="auto"/>
              <w:bottom w:val="single" w:sz="4" w:space="0" w:color="auto"/>
              <w:right w:val="single" w:sz="4" w:space="0" w:color="auto"/>
            </w:tcBorders>
          </w:tcPr>
          <w:p w14:paraId="0AC897E3" w14:textId="77777777" w:rsidR="00D30F2B" w:rsidRPr="00324880" w:rsidRDefault="00D30F2B" w:rsidP="001A640A">
            <w:pPr>
              <w:jc w:val="center"/>
              <w:rPr>
                <w:rFonts w:asciiTheme="majorHAnsi" w:hAnsiTheme="majorHAnsi" w:cs="Arial"/>
              </w:rPr>
            </w:pPr>
            <w:r w:rsidRPr="00324880">
              <w:rPr>
                <w:rFonts w:asciiTheme="majorHAnsi" w:hAnsiTheme="majorHAnsi" w:cs="Arial"/>
              </w:rPr>
              <w:t>PH7804</w:t>
            </w:r>
          </w:p>
        </w:tc>
        <w:tc>
          <w:tcPr>
            <w:tcW w:w="1134" w:type="dxa"/>
            <w:tcBorders>
              <w:top w:val="single" w:sz="4" w:space="0" w:color="auto"/>
              <w:left w:val="single" w:sz="4" w:space="0" w:color="auto"/>
              <w:bottom w:val="single" w:sz="4" w:space="0" w:color="auto"/>
              <w:right w:val="single" w:sz="4" w:space="0" w:color="auto"/>
            </w:tcBorders>
          </w:tcPr>
          <w:p w14:paraId="4C77A573" w14:textId="77777777" w:rsidR="00D30F2B" w:rsidRPr="00324880" w:rsidRDefault="00D30F2B" w:rsidP="00271BF3">
            <w:pPr>
              <w:jc w:val="center"/>
              <w:rPr>
                <w:rFonts w:asciiTheme="majorHAnsi" w:hAnsiTheme="majorHAnsi" w:cs="Arial"/>
              </w:rPr>
            </w:pPr>
            <w:r w:rsidRPr="00324880">
              <w:rPr>
                <w:rFonts w:asciiTheme="majorHAnsi" w:hAnsiTheme="majorHAnsi" w:cs="Arial"/>
              </w:rPr>
              <w:t>30</w:t>
            </w:r>
          </w:p>
        </w:tc>
        <w:tc>
          <w:tcPr>
            <w:tcW w:w="850" w:type="dxa"/>
            <w:tcBorders>
              <w:top w:val="single" w:sz="4" w:space="0" w:color="auto"/>
              <w:left w:val="single" w:sz="4" w:space="0" w:color="auto"/>
              <w:bottom w:val="single" w:sz="4" w:space="0" w:color="auto"/>
              <w:right w:val="single" w:sz="4" w:space="0" w:color="auto"/>
            </w:tcBorders>
          </w:tcPr>
          <w:p w14:paraId="251304C8" w14:textId="77777777" w:rsidR="00D30F2B" w:rsidRPr="00324880" w:rsidRDefault="00D30F2B" w:rsidP="00271BF3">
            <w:pPr>
              <w:jc w:val="center"/>
              <w:rPr>
                <w:rFonts w:asciiTheme="majorHAnsi" w:hAnsiTheme="majorHAnsi" w:cs="Arial"/>
              </w:rPr>
            </w:pPr>
            <w:r w:rsidRPr="00324880">
              <w:rPr>
                <w:rFonts w:asciiTheme="majorHAnsi" w:hAnsiTheme="majorHAnsi" w:cs="Arial"/>
              </w:rPr>
              <w:t>7</w:t>
            </w:r>
          </w:p>
        </w:tc>
        <w:tc>
          <w:tcPr>
            <w:tcW w:w="1673" w:type="dxa"/>
            <w:tcBorders>
              <w:top w:val="single" w:sz="4" w:space="0" w:color="auto"/>
              <w:left w:val="single" w:sz="4" w:space="0" w:color="auto"/>
              <w:bottom w:val="single" w:sz="4" w:space="0" w:color="auto"/>
              <w:right w:val="single" w:sz="4" w:space="0" w:color="auto"/>
            </w:tcBorders>
          </w:tcPr>
          <w:p w14:paraId="65AB4046" w14:textId="77777777" w:rsidR="00D30F2B" w:rsidRPr="00324880" w:rsidRDefault="00D30F2B" w:rsidP="00271BF3">
            <w:pPr>
              <w:jc w:val="center"/>
              <w:rPr>
                <w:rFonts w:asciiTheme="majorHAnsi" w:hAnsiTheme="majorHAnsi" w:cs="Arial"/>
              </w:rPr>
            </w:pPr>
            <w:r w:rsidRPr="00324880">
              <w:rPr>
                <w:rFonts w:asciiTheme="majorHAnsi" w:hAnsiTheme="majorHAnsi" w:cs="Arial"/>
              </w:rPr>
              <w:t>2</w:t>
            </w:r>
          </w:p>
        </w:tc>
      </w:tr>
      <w:tr w:rsidR="00D30F2B" w:rsidRPr="00324880" w14:paraId="48B98A06" w14:textId="77777777" w:rsidTr="001A640A">
        <w:trPr>
          <w:gridAfter w:val="1"/>
          <w:wAfter w:w="8" w:type="dxa"/>
        </w:trPr>
        <w:tc>
          <w:tcPr>
            <w:tcW w:w="4928" w:type="dxa"/>
            <w:tcBorders>
              <w:top w:val="single" w:sz="4" w:space="0" w:color="auto"/>
              <w:left w:val="single" w:sz="4" w:space="0" w:color="auto"/>
              <w:bottom w:val="single" w:sz="4" w:space="0" w:color="auto"/>
              <w:right w:val="single" w:sz="4" w:space="0" w:color="auto"/>
            </w:tcBorders>
          </w:tcPr>
          <w:p w14:paraId="1E87D341" w14:textId="77777777" w:rsidR="00D30F2B" w:rsidRPr="00324880" w:rsidRDefault="00D30F2B" w:rsidP="00271BF3">
            <w:pPr>
              <w:rPr>
                <w:rFonts w:asciiTheme="majorHAnsi" w:hAnsiTheme="majorHAnsi" w:cs="Arial"/>
                <w:noProof/>
              </w:rPr>
            </w:pPr>
            <w:r w:rsidRPr="00324880">
              <w:rPr>
                <w:rFonts w:asciiTheme="majorHAnsi" w:hAnsiTheme="majorHAnsi" w:cs="Arial"/>
                <w:noProof/>
              </w:rPr>
              <w:t>Topics in Modern European Philosophy</w:t>
            </w:r>
          </w:p>
        </w:tc>
        <w:tc>
          <w:tcPr>
            <w:tcW w:w="992" w:type="dxa"/>
            <w:tcBorders>
              <w:top w:val="single" w:sz="4" w:space="0" w:color="auto"/>
              <w:left w:val="single" w:sz="4" w:space="0" w:color="auto"/>
              <w:bottom w:val="single" w:sz="4" w:space="0" w:color="auto"/>
              <w:right w:val="single" w:sz="4" w:space="0" w:color="auto"/>
            </w:tcBorders>
          </w:tcPr>
          <w:p w14:paraId="5BC021D4" w14:textId="77777777" w:rsidR="00D30F2B" w:rsidRPr="00324880" w:rsidRDefault="00D30F2B" w:rsidP="001A640A">
            <w:pPr>
              <w:jc w:val="center"/>
              <w:rPr>
                <w:rFonts w:asciiTheme="majorHAnsi" w:hAnsiTheme="majorHAnsi" w:cs="Arial"/>
              </w:rPr>
            </w:pPr>
            <w:r w:rsidRPr="00324880">
              <w:rPr>
                <w:rFonts w:asciiTheme="majorHAnsi" w:hAnsiTheme="majorHAnsi" w:cs="Arial"/>
              </w:rPr>
              <w:t>PH7805</w:t>
            </w:r>
          </w:p>
        </w:tc>
        <w:tc>
          <w:tcPr>
            <w:tcW w:w="1134" w:type="dxa"/>
            <w:tcBorders>
              <w:top w:val="single" w:sz="4" w:space="0" w:color="auto"/>
              <w:left w:val="single" w:sz="4" w:space="0" w:color="auto"/>
              <w:bottom w:val="single" w:sz="4" w:space="0" w:color="auto"/>
              <w:right w:val="single" w:sz="4" w:space="0" w:color="auto"/>
            </w:tcBorders>
          </w:tcPr>
          <w:p w14:paraId="74DEAB36" w14:textId="77777777" w:rsidR="00D30F2B" w:rsidRPr="00324880" w:rsidRDefault="00D30F2B" w:rsidP="00271BF3">
            <w:pPr>
              <w:jc w:val="center"/>
              <w:rPr>
                <w:rFonts w:asciiTheme="majorHAnsi" w:hAnsiTheme="majorHAnsi" w:cs="Arial"/>
              </w:rPr>
            </w:pPr>
            <w:r w:rsidRPr="00324880">
              <w:rPr>
                <w:rFonts w:asciiTheme="majorHAnsi" w:hAnsiTheme="majorHAnsi" w:cs="Arial"/>
              </w:rPr>
              <w:t>30</w:t>
            </w:r>
          </w:p>
        </w:tc>
        <w:tc>
          <w:tcPr>
            <w:tcW w:w="850" w:type="dxa"/>
            <w:tcBorders>
              <w:top w:val="single" w:sz="4" w:space="0" w:color="auto"/>
              <w:left w:val="single" w:sz="4" w:space="0" w:color="auto"/>
              <w:bottom w:val="single" w:sz="4" w:space="0" w:color="auto"/>
              <w:right w:val="single" w:sz="4" w:space="0" w:color="auto"/>
            </w:tcBorders>
          </w:tcPr>
          <w:p w14:paraId="1D5B37B9" w14:textId="77777777" w:rsidR="00D30F2B" w:rsidRPr="00324880" w:rsidRDefault="00D30F2B" w:rsidP="00271BF3">
            <w:pPr>
              <w:jc w:val="center"/>
              <w:rPr>
                <w:rFonts w:asciiTheme="majorHAnsi" w:hAnsiTheme="majorHAnsi" w:cs="Arial"/>
              </w:rPr>
            </w:pPr>
            <w:r w:rsidRPr="00324880">
              <w:rPr>
                <w:rFonts w:asciiTheme="majorHAnsi" w:hAnsiTheme="majorHAnsi" w:cs="Arial"/>
              </w:rPr>
              <w:t>7</w:t>
            </w:r>
          </w:p>
        </w:tc>
        <w:tc>
          <w:tcPr>
            <w:tcW w:w="1673" w:type="dxa"/>
            <w:tcBorders>
              <w:top w:val="single" w:sz="4" w:space="0" w:color="auto"/>
              <w:left w:val="single" w:sz="4" w:space="0" w:color="auto"/>
              <w:bottom w:val="single" w:sz="4" w:space="0" w:color="auto"/>
              <w:right w:val="single" w:sz="4" w:space="0" w:color="auto"/>
            </w:tcBorders>
          </w:tcPr>
          <w:p w14:paraId="4F75667C" w14:textId="77777777" w:rsidR="00D30F2B" w:rsidRPr="00324880" w:rsidRDefault="00D30F2B" w:rsidP="00271BF3">
            <w:pPr>
              <w:jc w:val="center"/>
              <w:rPr>
                <w:rFonts w:asciiTheme="majorHAnsi" w:hAnsiTheme="majorHAnsi" w:cs="Arial"/>
              </w:rPr>
            </w:pPr>
            <w:r w:rsidRPr="00324880">
              <w:rPr>
                <w:rFonts w:asciiTheme="majorHAnsi" w:hAnsiTheme="majorHAnsi" w:cs="Arial"/>
              </w:rPr>
              <w:t>2</w:t>
            </w:r>
          </w:p>
        </w:tc>
      </w:tr>
      <w:tr w:rsidR="00D30F2B" w:rsidRPr="00324880" w14:paraId="1705C1DE" w14:textId="77777777" w:rsidTr="001A640A">
        <w:trPr>
          <w:gridAfter w:val="1"/>
          <w:wAfter w:w="8" w:type="dxa"/>
        </w:trPr>
        <w:tc>
          <w:tcPr>
            <w:tcW w:w="4928" w:type="dxa"/>
            <w:tcBorders>
              <w:top w:val="single" w:sz="4" w:space="0" w:color="auto"/>
              <w:left w:val="single" w:sz="4" w:space="0" w:color="auto"/>
              <w:bottom w:val="single" w:sz="4" w:space="0" w:color="auto"/>
              <w:right w:val="single" w:sz="4" w:space="0" w:color="auto"/>
            </w:tcBorders>
          </w:tcPr>
          <w:p w14:paraId="23407215" w14:textId="77777777" w:rsidR="00D30F2B" w:rsidRPr="00324880" w:rsidRDefault="00D30F2B" w:rsidP="00271BF3">
            <w:pPr>
              <w:rPr>
                <w:rFonts w:asciiTheme="majorHAnsi" w:hAnsiTheme="majorHAnsi" w:cs="Arial"/>
                <w:noProof/>
              </w:rPr>
            </w:pPr>
            <w:r w:rsidRPr="00324880">
              <w:rPr>
                <w:rFonts w:asciiTheme="majorHAnsi" w:hAnsiTheme="majorHAnsi" w:cs="Arial"/>
                <w:noProof/>
              </w:rPr>
              <w:t>Political Philosophy</w:t>
            </w:r>
          </w:p>
        </w:tc>
        <w:tc>
          <w:tcPr>
            <w:tcW w:w="992" w:type="dxa"/>
            <w:tcBorders>
              <w:top w:val="single" w:sz="4" w:space="0" w:color="auto"/>
              <w:left w:val="single" w:sz="4" w:space="0" w:color="auto"/>
              <w:bottom w:val="single" w:sz="4" w:space="0" w:color="auto"/>
              <w:right w:val="single" w:sz="4" w:space="0" w:color="auto"/>
            </w:tcBorders>
          </w:tcPr>
          <w:p w14:paraId="7A6544FA" w14:textId="77777777" w:rsidR="00D30F2B" w:rsidRPr="00324880" w:rsidRDefault="00D30F2B" w:rsidP="001A640A">
            <w:pPr>
              <w:jc w:val="center"/>
              <w:rPr>
                <w:rFonts w:asciiTheme="majorHAnsi" w:hAnsiTheme="majorHAnsi" w:cs="Arial"/>
              </w:rPr>
            </w:pPr>
            <w:r w:rsidRPr="00324880">
              <w:rPr>
                <w:rFonts w:asciiTheme="majorHAnsi" w:hAnsiTheme="majorHAnsi" w:cs="Arial"/>
              </w:rPr>
              <w:t>PH7806</w:t>
            </w:r>
          </w:p>
        </w:tc>
        <w:tc>
          <w:tcPr>
            <w:tcW w:w="1134" w:type="dxa"/>
            <w:tcBorders>
              <w:top w:val="single" w:sz="4" w:space="0" w:color="auto"/>
              <w:left w:val="single" w:sz="4" w:space="0" w:color="auto"/>
              <w:bottom w:val="single" w:sz="4" w:space="0" w:color="auto"/>
              <w:right w:val="single" w:sz="4" w:space="0" w:color="auto"/>
            </w:tcBorders>
          </w:tcPr>
          <w:p w14:paraId="1A141140" w14:textId="77777777" w:rsidR="00D30F2B" w:rsidRPr="00324880" w:rsidRDefault="00D30F2B" w:rsidP="00271BF3">
            <w:pPr>
              <w:jc w:val="center"/>
              <w:rPr>
                <w:rFonts w:asciiTheme="majorHAnsi" w:hAnsiTheme="majorHAnsi" w:cs="Arial"/>
              </w:rPr>
            </w:pPr>
            <w:r w:rsidRPr="00324880">
              <w:rPr>
                <w:rFonts w:asciiTheme="majorHAnsi" w:hAnsiTheme="majorHAnsi" w:cs="Arial"/>
              </w:rPr>
              <w:t>30</w:t>
            </w:r>
          </w:p>
        </w:tc>
        <w:tc>
          <w:tcPr>
            <w:tcW w:w="850" w:type="dxa"/>
            <w:tcBorders>
              <w:top w:val="single" w:sz="4" w:space="0" w:color="auto"/>
              <w:left w:val="single" w:sz="4" w:space="0" w:color="auto"/>
              <w:bottom w:val="single" w:sz="4" w:space="0" w:color="auto"/>
              <w:right w:val="single" w:sz="4" w:space="0" w:color="auto"/>
            </w:tcBorders>
          </w:tcPr>
          <w:p w14:paraId="0EE6836B" w14:textId="77777777" w:rsidR="00D30F2B" w:rsidRPr="00324880" w:rsidRDefault="00D30F2B" w:rsidP="00271BF3">
            <w:pPr>
              <w:jc w:val="center"/>
              <w:rPr>
                <w:rFonts w:asciiTheme="majorHAnsi" w:hAnsiTheme="majorHAnsi" w:cs="Arial"/>
              </w:rPr>
            </w:pPr>
            <w:r w:rsidRPr="00324880">
              <w:rPr>
                <w:rFonts w:asciiTheme="majorHAnsi" w:hAnsiTheme="majorHAnsi" w:cs="Arial"/>
              </w:rPr>
              <w:t>7</w:t>
            </w:r>
          </w:p>
        </w:tc>
        <w:tc>
          <w:tcPr>
            <w:tcW w:w="1673" w:type="dxa"/>
            <w:tcBorders>
              <w:top w:val="single" w:sz="4" w:space="0" w:color="auto"/>
              <w:left w:val="single" w:sz="4" w:space="0" w:color="auto"/>
              <w:bottom w:val="single" w:sz="4" w:space="0" w:color="auto"/>
              <w:right w:val="single" w:sz="4" w:space="0" w:color="auto"/>
            </w:tcBorders>
          </w:tcPr>
          <w:p w14:paraId="3C4C5811" w14:textId="77777777" w:rsidR="00D30F2B" w:rsidRPr="00324880" w:rsidRDefault="00D30F2B" w:rsidP="00271BF3">
            <w:pPr>
              <w:jc w:val="center"/>
              <w:rPr>
                <w:rFonts w:asciiTheme="majorHAnsi" w:hAnsiTheme="majorHAnsi" w:cs="Arial"/>
              </w:rPr>
            </w:pPr>
            <w:r w:rsidRPr="00324880">
              <w:rPr>
                <w:rFonts w:asciiTheme="majorHAnsi" w:hAnsiTheme="majorHAnsi" w:cs="Arial"/>
              </w:rPr>
              <w:t>2</w:t>
            </w:r>
          </w:p>
        </w:tc>
      </w:tr>
      <w:tr w:rsidR="00D30F2B" w:rsidRPr="00324880" w14:paraId="2C8A3116" w14:textId="77777777" w:rsidTr="001A640A">
        <w:trPr>
          <w:gridAfter w:val="1"/>
          <w:wAfter w:w="8" w:type="dxa"/>
        </w:trPr>
        <w:tc>
          <w:tcPr>
            <w:tcW w:w="4928" w:type="dxa"/>
            <w:tcBorders>
              <w:top w:val="single" w:sz="4" w:space="0" w:color="auto"/>
              <w:left w:val="single" w:sz="4" w:space="0" w:color="auto"/>
              <w:bottom w:val="single" w:sz="4" w:space="0" w:color="auto"/>
              <w:right w:val="single" w:sz="4" w:space="0" w:color="auto"/>
            </w:tcBorders>
          </w:tcPr>
          <w:p w14:paraId="52EB211D" w14:textId="77777777" w:rsidR="00D30F2B" w:rsidRPr="00324880" w:rsidRDefault="00D30F2B" w:rsidP="00271BF3">
            <w:pPr>
              <w:rPr>
                <w:rFonts w:asciiTheme="majorHAnsi" w:hAnsiTheme="majorHAnsi" w:cs="Arial"/>
                <w:noProof/>
              </w:rPr>
            </w:pPr>
            <w:r w:rsidRPr="00324880">
              <w:rPr>
                <w:rFonts w:asciiTheme="majorHAnsi" w:hAnsiTheme="majorHAnsi" w:cs="Arial"/>
                <w:noProof/>
              </w:rPr>
              <w:t>Philosophy and Psychoanalysis</w:t>
            </w:r>
          </w:p>
        </w:tc>
        <w:tc>
          <w:tcPr>
            <w:tcW w:w="992" w:type="dxa"/>
            <w:tcBorders>
              <w:top w:val="single" w:sz="4" w:space="0" w:color="auto"/>
              <w:left w:val="single" w:sz="4" w:space="0" w:color="auto"/>
              <w:bottom w:val="single" w:sz="4" w:space="0" w:color="auto"/>
              <w:right w:val="single" w:sz="4" w:space="0" w:color="auto"/>
            </w:tcBorders>
          </w:tcPr>
          <w:p w14:paraId="2162299B" w14:textId="77777777" w:rsidR="00D30F2B" w:rsidRPr="00324880" w:rsidRDefault="00D30F2B" w:rsidP="001A640A">
            <w:pPr>
              <w:jc w:val="center"/>
              <w:rPr>
                <w:rFonts w:asciiTheme="majorHAnsi" w:hAnsiTheme="majorHAnsi" w:cs="Arial"/>
              </w:rPr>
            </w:pPr>
            <w:r w:rsidRPr="00324880">
              <w:rPr>
                <w:rFonts w:asciiTheme="majorHAnsi" w:hAnsiTheme="majorHAnsi" w:cs="Arial"/>
              </w:rPr>
              <w:t>PH7906</w:t>
            </w:r>
          </w:p>
        </w:tc>
        <w:tc>
          <w:tcPr>
            <w:tcW w:w="1134" w:type="dxa"/>
            <w:tcBorders>
              <w:top w:val="single" w:sz="4" w:space="0" w:color="auto"/>
              <w:left w:val="single" w:sz="4" w:space="0" w:color="auto"/>
              <w:bottom w:val="single" w:sz="4" w:space="0" w:color="auto"/>
              <w:right w:val="single" w:sz="4" w:space="0" w:color="auto"/>
            </w:tcBorders>
          </w:tcPr>
          <w:p w14:paraId="4DE2F181" w14:textId="77777777" w:rsidR="00D30F2B" w:rsidRPr="00324880" w:rsidRDefault="00D30F2B" w:rsidP="00271BF3">
            <w:pPr>
              <w:jc w:val="center"/>
              <w:rPr>
                <w:rFonts w:asciiTheme="majorHAnsi" w:hAnsiTheme="majorHAnsi" w:cs="Arial"/>
              </w:rPr>
            </w:pPr>
            <w:r w:rsidRPr="00324880">
              <w:rPr>
                <w:rFonts w:asciiTheme="majorHAnsi" w:hAnsiTheme="majorHAnsi" w:cs="Arial"/>
              </w:rPr>
              <w:t>30</w:t>
            </w:r>
          </w:p>
        </w:tc>
        <w:tc>
          <w:tcPr>
            <w:tcW w:w="850" w:type="dxa"/>
            <w:tcBorders>
              <w:top w:val="single" w:sz="4" w:space="0" w:color="auto"/>
              <w:left w:val="single" w:sz="4" w:space="0" w:color="auto"/>
              <w:bottom w:val="single" w:sz="4" w:space="0" w:color="auto"/>
              <w:right w:val="single" w:sz="4" w:space="0" w:color="auto"/>
            </w:tcBorders>
          </w:tcPr>
          <w:p w14:paraId="1657C5AC" w14:textId="77777777" w:rsidR="00D30F2B" w:rsidRPr="00324880" w:rsidRDefault="00D30F2B" w:rsidP="00271BF3">
            <w:pPr>
              <w:jc w:val="center"/>
              <w:rPr>
                <w:rFonts w:asciiTheme="majorHAnsi" w:hAnsiTheme="majorHAnsi" w:cs="Arial"/>
              </w:rPr>
            </w:pPr>
            <w:r w:rsidRPr="00324880">
              <w:rPr>
                <w:rFonts w:asciiTheme="majorHAnsi" w:hAnsiTheme="majorHAnsi" w:cs="Arial"/>
              </w:rPr>
              <w:t>7</w:t>
            </w:r>
          </w:p>
        </w:tc>
        <w:tc>
          <w:tcPr>
            <w:tcW w:w="1673" w:type="dxa"/>
            <w:tcBorders>
              <w:top w:val="single" w:sz="4" w:space="0" w:color="auto"/>
              <w:left w:val="single" w:sz="4" w:space="0" w:color="auto"/>
              <w:bottom w:val="single" w:sz="4" w:space="0" w:color="auto"/>
              <w:right w:val="single" w:sz="4" w:space="0" w:color="auto"/>
            </w:tcBorders>
          </w:tcPr>
          <w:p w14:paraId="404708DD" w14:textId="77777777" w:rsidR="00D30F2B" w:rsidRPr="00324880" w:rsidRDefault="00D30F2B" w:rsidP="00271BF3">
            <w:pPr>
              <w:jc w:val="center"/>
              <w:rPr>
                <w:rFonts w:asciiTheme="majorHAnsi" w:hAnsiTheme="majorHAnsi" w:cs="Arial"/>
              </w:rPr>
            </w:pPr>
            <w:r w:rsidRPr="00324880">
              <w:rPr>
                <w:rFonts w:asciiTheme="majorHAnsi" w:hAnsiTheme="majorHAnsi" w:cs="Arial"/>
              </w:rPr>
              <w:t>1</w:t>
            </w:r>
          </w:p>
        </w:tc>
      </w:tr>
      <w:tr w:rsidR="00D30F2B" w:rsidRPr="00324880" w14:paraId="170A8F85" w14:textId="77777777" w:rsidTr="001A640A">
        <w:trPr>
          <w:gridAfter w:val="1"/>
          <w:wAfter w:w="8" w:type="dxa"/>
        </w:trPr>
        <w:tc>
          <w:tcPr>
            <w:tcW w:w="4928" w:type="dxa"/>
            <w:tcBorders>
              <w:top w:val="single" w:sz="4" w:space="0" w:color="auto"/>
              <w:left w:val="single" w:sz="4" w:space="0" w:color="auto"/>
              <w:bottom w:val="single" w:sz="4" w:space="0" w:color="auto"/>
              <w:right w:val="single" w:sz="4" w:space="0" w:color="auto"/>
            </w:tcBorders>
          </w:tcPr>
          <w:p w14:paraId="4C89DCBA" w14:textId="77777777" w:rsidR="00D30F2B" w:rsidRPr="00324880" w:rsidRDefault="00D30F2B" w:rsidP="00271BF3">
            <w:pPr>
              <w:rPr>
                <w:rFonts w:asciiTheme="majorHAnsi" w:hAnsiTheme="majorHAnsi" w:cs="Arial"/>
                <w:noProof/>
              </w:rPr>
            </w:pPr>
            <w:r>
              <w:rPr>
                <w:rFonts w:asciiTheme="majorHAnsi" w:hAnsiTheme="majorHAnsi" w:cs="Arial"/>
                <w:noProof/>
              </w:rPr>
              <w:t>Recent Italian Philosophy</w:t>
            </w:r>
          </w:p>
        </w:tc>
        <w:tc>
          <w:tcPr>
            <w:tcW w:w="992" w:type="dxa"/>
            <w:tcBorders>
              <w:top w:val="single" w:sz="4" w:space="0" w:color="auto"/>
              <w:left w:val="single" w:sz="4" w:space="0" w:color="auto"/>
              <w:bottom w:val="single" w:sz="4" w:space="0" w:color="auto"/>
              <w:right w:val="single" w:sz="4" w:space="0" w:color="auto"/>
            </w:tcBorders>
          </w:tcPr>
          <w:p w14:paraId="5FE5BB96" w14:textId="77777777" w:rsidR="00D30F2B" w:rsidRPr="004347D7" w:rsidRDefault="00D30F2B" w:rsidP="001A640A">
            <w:pPr>
              <w:jc w:val="center"/>
              <w:rPr>
                <w:rFonts w:asciiTheme="majorHAnsi" w:hAnsiTheme="majorHAnsi" w:cs="Arial"/>
              </w:rPr>
            </w:pPr>
            <w:r w:rsidRPr="004347D7">
              <w:rPr>
                <w:rFonts w:asciiTheme="majorHAnsi" w:hAnsiTheme="majorHAnsi" w:cs="Arial"/>
              </w:rPr>
              <w:t>PH7903</w:t>
            </w:r>
          </w:p>
        </w:tc>
        <w:tc>
          <w:tcPr>
            <w:tcW w:w="1134" w:type="dxa"/>
            <w:tcBorders>
              <w:top w:val="single" w:sz="4" w:space="0" w:color="auto"/>
              <w:left w:val="single" w:sz="4" w:space="0" w:color="auto"/>
              <w:bottom w:val="single" w:sz="4" w:space="0" w:color="auto"/>
              <w:right w:val="single" w:sz="4" w:space="0" w:color="auto"/>
            </w:tcBorders>
          </w:tcPr>
          <w:p w14:paraId="0B5A588A" w14:textId="77777777" w:rsidR="00D30F2B" w:rsidRPr="00324880" w:rsidRDefault="00D30F2B" w:rsidP="00271BF3">
            <w:pPr>
              <w:jc w:val="center"/>
              <w:rPr>
                <w:rFonts w:asciiTheme="majorHAnsi" w:hAnsiTheme="majorHAnsi" w:cs="Arial"/>
              </w:rPr>
            </w:pPr>
            <w:r>
              <w:rPr>
                <w:rFonts w:asciiTheme="majorHAnsi" w:hAnsiTheme="majorHAnsi" w:cs="Arial"/>
              </w:rPr>
              <w:t>30</w:t>
            </w:r>
          </w:p>
        </w:tc>
        <w:tc>
          <w:tcPr>
            <w:tcW w:w="850" w:type="dxa"/>
            <w:tcBorders>
              <w:top w:val="single" w:sz="4" w:space="0" w:color="auto"/>
              <w:left w:val="single" w:sz="4" w:space="0" w:color="auto"/>
              <w:bottom w:val="single" w:sz="4" w:space="0" w:color="auto"/>
              <w:right w:val="single" w:sz="4" w:space="0" w:color="auto"/>
            </w:tcBorders>
          </w:tcPr>
          <w:p w14:paraId="240360F4" w14:textId="77777777" w:rsidR="00D30F2B" w:rsidRPr="00324880" w:rsidRDefault="00D30F2B" w:rsidP="00271BF3">
            <w:pPr>
              <w:jc w:val="center"/>
              <w:rPr>
                <w:rFonts w:asciiTheme="majorHAnsi" w:hAnsiTheme="majorHAnsi" w:cs="Arial"/>
              </w:rPr>
            </w:pPr>
            <w:r>
              <w:rPr>
                <w:rFonts w:asciiTheme="majorHAnsi" w:hAnsiTheme="majorHAnsi" w:cs="Arial"/>
              </w:rPr>
              <w:t>7</w:t>
            </w:r>
          </w:p>
        </w:tc>
        <w:tc>
          <w:tcPr>
            <w:tcW w:w="1673" w:type="dxa"/>
            <w:tcBorders>
              <w:top w:val="single" w:sz="4" w:space="0" w:color="auto"/>
              <w:left w:val="single" w:sz="4" w:space="0" w:color="auto"/>
              <w:bottom w:val="single" w:sz="4" w:space="0" w:color="auto"/>
              <w:right w:val="single" w:sz="4" w:space="0" w:color="auto"/>
            </w:tcBorders>
          </w:tcPr>
          <w:p w14:paraId="30AB3AAC" w14:textId="77777777" w:rsidR="00D30F2B" w:rsidRPr="00324880" w:rsidRDefault="00D30F2B" w:rsidP="00271BF3">
            <w:pPr>
              <w:jc w:val="center"/>
              <w:rPr>
                <w:rFonts w:asciiTheme="majorHAnsi" w:hAnsiTheme="majorHAnsi" w:cs="Arial"/>
              </w:rPr>
            </w:pPr>
            <w:r>
              <w:rPr>
                <w:rFonts w:asciiTheme="majorHAnsi" w:hAnsiTheme="majorHAnsi" w:cs="Arial"/>
              </w:rPr>
              <w:t>2</w:t>
            </w:r>
          </w:p>
        </w:tc>
      </w:tr>
      <w:tr w:rsidR="00D30F2B" w:rsidRPr="00324880" w14:paraId="0AEF52F9" w14:textId="77777777" w:rsidTr="001A640A">
        <w:trPr>
          <w:gridAfter w:val="1"/>
          <w:wAfter w:w="8" w:type="dxa"/>
        </w:trPr>
        <w:tc>
          <w:tcPr>
            <w:tcW w:w="4928" w:type="dxa"/>
            <w:tcBorders>
              <w:top w:val="single" w:sz="4" w:space="0" w:color="auto"/>
              <w:left w:val="single" w:sz="4" w:space="0" w:color="auto"/>
              <w:bottom w:val="single" w:sz="4" w:space="0" w:color="auto"/>
              <w:right w:val="single" w:sz="4" w:space="0" w:color="auto"/>
            </w:tcBorders>
          </w:tcPr>
          <w:p w14:paraId="388036D3" w14:textId="1A4EC2EC" w:rsidR="00D30F2B" w:rsidRDefault="00D30F2B" w:rsidP="00271BF3">
            <w:pPr>
              <w:rPr>
                <w:rFonts w:asciiTheme="majorHAnsi" w:hAnsiTheme="majorHAnsi" w:cs="Arial"/>
                <w:noProof/>
              </w:rPr>
            </w:pPr>
            <w:r>
              <w:rPr>
                <w:rFonts w:asciiTheme="majorHAnsi" w:hAnsiTheme="majorHAnsi" w:cs="Arial"/>
                <w:noProof/>
              </w:rPr>
              <w:t>Professional Placement</w:t>
            </w:r>
          </w:p>
        </w:tc>
        <w:tc>
          <w:tcPr>
            <w:tcW w:w="992" w:type="dxa"/>
            <w:tcBorders>
              <w:top w:val="single" w:sz="4" w:space="0" w:color="auto"/>
              <w:left w:val="single" w:sz="4" w:space="0" w:color="auto"/>
              <w:bottom w:val="single" w:sz="4" w:space="0" w:color="auto"/>
              <w:right w:val="single" w:sz="4" w:space="0" w:color="auto"/>
            </w:tcBorders>
          </w:tcPr>
          <w:p w14:paraId="29C40B07" w14:textId="2EC0F0E9" w:rsidR="00D30F2B" w:rsidRPr="004347D7" w:rsidRDefault="00495BDC" w:rsidP="001A640A">
            <w:pPr>
              <w:jc w:val="center"/>
              <w:rPr>
                <w:rFonts w:asciiTheme="majorHAnsi" w:hAnsiTheme="majorHAnsi" w:cs="Arial"/>
              </w:rPr>
            </w:pPr>
            <w:r>
              <w:rPr>
                <w:rFonts w:asciiTheme="majorHAnsi" w:hAnsiTheme="majorHAnsi" w:cs="Arial"/>
              </w:rPr>
              <w:t>HU7100</w:t>
            </w:r>
          </w:p>
        </w:tc>
        <w:tc>
          <w:tcPr>
            <w:tcW w:w="1134" w:type="dxa"/>
            <w:tcBorders>
              <w:top w:val="single" w:sz="4" w:space="0" w:color="auto"/>
              <w:left w:val="single" w:sz="4" w:space="0" w:color="auto"/>
              <w:bottom w:val="single" w:sz="4" w:space="0" w:color="auto"/>
              <w:right w:val="single" w:sz="4" w:space="0" w:color="auto"/>
            </w:tcBorders>
          </w:tcPr>
          <w:p w14:paraId="60E7E53B" w14:textId="5A988E81" w:rsidR="00D30F2B" w:rsidRDefault="00D30F2B" w:rsidP="00271BF3">
            <w:pPr>
              <w:jc w:val="center"/>
              <w:rPr>
                <w:rFonts w:asciiTheme="majorHAnsi" w:hAnsiTheme="majorHAnsi" w:cs="Arial"/>
              </w:rPr>
            </w:pPr>
            <w:r>
              <w:rPr>
                <w:rFonts w:asciiTheme="majorHAnsi" w:hAnsiTheme="majorHAnsi" w:cs="Arial"/>
              </w:rPr>
              <w:t>120</w:t>
            </w:r>
          </w:p>
        </w:tc>
        <w:tc>
          <w:tcPr>
            <w:tcW w:w="850" w:type="dxa"/>
            <w:tcBorders>
              <w:top w:val="single" w:sz="4" w:space="0" w:color="auto"/>
              <w:left w:val="single" w:sz="4" w:space="0" w:color="auto"/>
              <w:bottom w:val="single" w:sz="4" w:space="0" w:color="auto"/>
              <w:right w:val="single" w:sz="4" w:space="0" w:color="auto"/>
            </w:tcBorders>
          </w:tcPr>
          <w:p w14:paraId="3B51F288" w14:textId="299FE29A" w:rsidR="00D30F2B" w:rsidRDefault="00D30F2B" w:rsidP="00271BF3">
            <w:pPr>
              <w:jc w:val="center"/>
              <w:rPr>
                <w:rFonts w:asciiTheme="majorHAnsi" w:hAnsiTheme="majorHAnsi" w:cs="Arial"/>
              </w:rPr>
            </w:pPr>
            <w:r>
              <w:rPr>
                <w:rFonts w:asciiTheme="majorHAnsi" w:hAnsiTheme="majorHAnsi" w:cs="Arial"/>
              </w:rPr>
              <w:t>7</w:t>
            </w:r>
          </w:p>
        </w:tc>
        <w:tc>
          <w:tcPr>
            <w:tcW w:w="1673" w:type="dxa"/>
            <w:tcBorders>
              <w:top w:val="single" w:sz="4" w:space="0" w:color="auto"/>
              <w:left w:val="single" w:sz="4" w:space="0" w:color="auto"/>
              <w:bottom w:val="single" w:sz="4" w:space="0" w:color="auto"/>
              <w:right w:val="single" w:sz="4" w:space="0" w:color="auto"/>
            </w:tcBorders>
          </w:tcPr>
          <w:p w14:paraId="122CAA47" w14:textId="744BBA55" w:rsidR="00D30F2B" w:rsidRDefault="00D30F2B" w:rsidP="00271BF3">
            <w:pPr>
              <w:jc w:val="center"/>
              <w:rPr>
                <w:rFonts w:asciiTheme="majorHAnsi" w:hAnsiTheme="majorHAnsi" w:cs="Arial"/>
              </w:rPr>
            </w:pPr>
            <w:r>
              <w:rPr>
                <w:rFonts w:asciiTheme="majorHAnsi" w:hAnsiTheme="majorHAnsi" w:cs="Arial"/>
              </w:rPr>
              <w:t>TB3 (Yr 1) and</w:t>
            </w:r>
            <w:r w:rsidRPr="00CE2929">
              <w:rPr>
                <w:rFonts w:asciiTheme="majorHAnsi" w:hAnsiTheme="majorHAnsi" w:cs="Arial"/>
              </w:rPr>
              <w:t xml:space="preserve"> </w:t>
            </w:r>
          </w:p>
          <w:p w14:paraId="51D22D09" w14:textId="6BE1B324" w:rsidR="00D30F2B" w:rsidRPr="00271BF3" w:rsidRDefault="00D30F2B" w:rsidP="00D30F2B">
            <w:pPr>
              <w:jc w:val="center"/>
              <w:rPr>
                <w:rFonts w:asciiTheme="majorHAnsi" w:hAnsiTheme="majorHAnsi" w:cs="Arial"/>
              </w:rPr>
            </w:pPr>
            <w:r>
              <w:rPr>
                <w:rFonts w:asciiTheme="majorHAnsi" w:hAnsiTheme="majorHAnsi" w:cs="Arial"/>
              </w:rPr>
              <w:t>TB1&amp;</w:t>
            </w:r>
            <w:r w:rsidRPr="00CE2929">
              <w:rPr>
                <w:rFonts w:asciiTheme="majorHAnsi" w:hAnsiTheme="majorHAnsi" w:cs="Arial"/>
              </w:rPr>
              <w:t>TB2</w:t>
            </w:r>
            <w:r>
              <w:rPr>
                <w:rFonts w:asciiTheme="majorHAnsi" w:hAnsiTheme="majorHAnsi" w:cs="Arial"/>
              </w:rPr>
              <w:t xml:space="preserve"> (Yr 2)</w:t>
            </w:r>
          </w:p>
        </w:tc>
      </w:tr>
    </w:tbl>
    <w:p w14:paraId="4C3C7E3D" w14:textId="77777777" w:rsidR="00271BF3" w:rsidRDefault="00271BF3" w:rsidP="00271BF3">
      <w:pPr>
        <w:rPr>
          <w:rFonts w:asciiTheme="majorHAnsi" w:hAnsiTheme="majorHAnsi" w:cs="Arial"/>
        </w:rPr>
      </w:pPr>
    </w:p>
    <w:p w14:paraId="63447782" w14:textId="0E7BC8AF" w:rsidR="00271BF3" w:rsidRDefault="00271BF3" w:rsidP="00271BF3">
      <w:pPr>
        <w:rPr>
          <w:rFonts w:asciiTheme="majorHAnsi" w:hAnsiTheme="majorHAnsi" w:cs="Arial"/>
        </w:rPr>
      </w:pPr>
      <w:r w:rsidRPr="00324880">
        <w:rPr>
          <w:rFonts w:asciiTheme="majorHAnsi" w:hAnsiTheme="majorHAnsi" w:cs="Arial"/>
        </w:rPr>
        <w:t>Students exiting the programme with 60 credits are eligible for the award of PgCert</w:t>
      </w:r>
      <w:r w:rsidR="00D30F2B">
        <w:rPr>
          <w:rFonts w:asciiTheme="majorHAnsi" w:hAnsiTheme="majorHAnsi" w:cs="Arial"/>
        </w:rPr>
        <w:t xml:space="preserve"> in Literature and Philosophy.</w:t>
      </w:r>
    </w:p>
    <w:p w14:paraId="3DCE9D71" w14:textId="77777777" w:rsidR="00D30F2B" w:rsidRPr="00324880" w:rsidRDefault="00D30F2B" w:rsidP="00271BF3">
      <w:pPr>
        <w:rPr>
          <w:rFonts w:asciiTheme="majorHAnsi" w:hAnsiTheme="majorHAnsi" w:cs="Arial"/>
        </w:rPr>
      </w:pPr>
    </w:p>
    <w:p w14:paraId="54A995D6" w14:textId="3CE1AF94" w:rsidR="00271BF3" w:rsidRPr="00324880" w:rsidRDefault="00271BF3" w:rsidP="00271BF3">
      <w:pPr>
        <w:rPr>
          <w:rFonts w:asciiTheme="majorHAnsi" w:hAnsiTheme="majorHAnsi" w:cs="Arial"/>
        </w:rPr>
      </w:pPr>
      <w:r w:rsidRPr="00324880">
        <w:rPr>
          <w:rFonts w:asciiTheme="majorHAnsi" w:hAnsiTheme="majorHAnsi" w:cs="Arial"/>
        </w:rPr>
        <w:t>Students exiting the programme with 120 credits are eligible for the award of PgDip</w:t>
      </w:r>
      <w:r w:rsidR="00D30F2B">
        <w:rPr>
          <w:rFonts w:asciiTheme="majorHAnsi" w:hAnsiTheme="majorHAnsi" w:cs="Arial"/>
        </w:rPr>
        <w:t xml:space="preserve"> in Literature and Philosophy.</w:t>
      </w:r>
    </w:p>
    <w:p w14:paraId="08E603E5" w14:textId="77777777" w:rsidR="00271BF3" w:rsidRPr="00324880" w:rsidRDefault="00271BF3" w:rsidP="00271BF3">
      <w:pPr>
        <w:rPr>
          <w:rFonts w:asciiTheme="majorHAnsi" w:hAnsiTheme="majorHAnsi" w:cs="Arial"/>
        </w:rPr>
      </w:pPr>
    </w:p>
    <w:p w14:paraId="7B3010CD" w14:textId="77777777" w:rsidR="00271BF3" w:rsidRPr="00324880" w:rsidRDefault="00271BF3" w:rsidP="00271BF3">
      <w:pPr>
        <w:rPr>
          <w:rFonts w:asciiTheme="majorHAnsi" w:hAnsiTheme="majorHAnsi" w:cs="Arial"/>
        </w:rPr>
      </w:pPr>
      <w:r w:rsidRPr="00324880">
        <w:rPr>
          <w:rFonts w:asciiTheme="majorHAnsi" w:hAnsiTheme="majorHAnsi" w:cs="Arial"/>
        </w:rPr>
        <w:t xml:space="preserve">Part-time students will take the core module and one option in year one, and two options and the dissertation in year two. </w:t>
      </w:r>
    </w:p>
    <w:p w14:paraId="7E01738B" w14:textId="77777777" w:rsidR="00271BF3" w:rsidRPr="00324880" w:rsidRDefault="00271BF3" w:rsidP="00271BF3">
      <w:pPr>
        <w:rPr>
          <w:rFonts w:asciiTheme="majorHAnsi" w:hAnsiTheme="majorHAnsi" w:cs="Arial"/>
        </w:rPr>
      </w:pPr>
    </w:p>
    <w:p w14:paraId="18BA8B11" w14:textId="77777777" w:rsidR="00271BF3" w:rsidRPr="00324880" w:rsidRDefault="00271BF3" w:rsidP="00271BF3">
      <w:pPr>
        <w:rPr>
          <w:rFonts w:asciiTheme="majorHAnsi" w:hAnsiTheme="majorHAnsi" w:cs="Arial"/>
        </w:rPr>
      </w:pPr>
    </w:p>
    <w:p w14:paraId="3387A7F0" w14:textId="77777777" w:rsidR="00973462" w:rsidRDefault="00973462">
      <w:pPr>
        <w:rPr>
          <w:rFonts w:asciiTheme="majorHAnsi" w:hAnsiTheme="majorHAnsi" w:cs="Arial"/>
          <w:b/>
        </w:rPr>
      </w:pPr>
      <w:r>
        <w:rPr>
          <w:rFonts w:asciiTheme="majorHAnsi" w:hAnsiTheme="majorHAnsi" w:cs="Arial"/>
          <w:b/>
        </w:rPr>
        <w:br w:type="page"/>
      </w:r>
    </w:p>
    <w:p w14:paraId="4775D07C" w14:textId="0EB43CA8" w:rsidR="00271BF3" w:rsidRPr="00324880" w:rsidRDefault="00271BF3" w:rsidP="00271BF3">
      <w:pPr>
        <w:numPr>
          <w:ilvl w:val="0"/>
          <w:numId w:val="3"/>
        </w:numPr>
        <w:rPr>
          <w:rFonts w:asciiTheme="majorHAnsi" w:hAnsiTheme="majorHAnsi" w:cs="Arial"/>
          <w:b/>
        </w:rPr>
      </w:pPr>
      <w:r w:rsidRPr="00324880">
        <w:rPr>
          <w:rFonts w:asciiTheme="majorHAnsi" w:hAnsiTheme="majorHAnsi" w:cs="Arial"/>
          <w:b/>
        </w:rPr>
        <w:lastRenderedPageBreak/>
        <w:t xml:space="preserve">Principles of Teaching, Learning and Assessment </w:t>
      </w:r>
    </w:p>
    <w:p w14:paraId="6617FAF9" w14:textId="77777777" w:rsidR="00271BF3" w:rsidRPr="00324880" w:rsidRDefault="00271BF3" w:rsidP="00271BF3">
      <w:pPr>
        <w:rPr>
          <w:rFonts w:asciiTheme="majorHAnsi" w:hAnsiTheme="majorHAnsi" w:cs="Arial"/>
          <w:i/>
        </w:rPr>
      </w:pPr>
    </w:p>
    <w:p w14:paraId="4103FD1F" w14:textId="77777777" w:rsidR="00271BF3" w:rsidRPr="00324880" w:rsidRDefault="00271BF3" w:rsidP="00271BF3">
      <w:pPr>
        <w:rPr>
          <w:rFonts w:asciiTheme="majorHAnsi" w:hAnsiTheme="majorHAnsi" w:cs="Arial"/>
        </w:rPr>
      </w:pPr>
      <w:r w:rsidRPr="00324880">
        <w:rPr>
          <w:rFonts w:asciiTheme="majorHAnsi" w:hAnsiTheme="majorHAnsi" w:cs="Arial"/>
        </w:rPr>
        <w:t>The programme has been designed in relation to several key principles which include a commitment to independent learning, formative assessment and feedback (including peer review) and student engagement with ideas relevant within and beyond academia.</w:t>
      </w:r>
    </w:p>
    <w:p w14:paraId="51125FDC" w14:textId="77777777" w:rsidR="00271BF3" w:rsidRPr="00324880" w:rsidRDefault="00271BF3" w:rsidP="00271BF3">
      <w:pPr>
        <w:rPr>
          <w:rFonts w:asciiTheme="majorHAnsi" w:hAnsiTheme="majorHAnsi" w:cs="Arial"/>
        </w:rPr>
      </w:pPr>
    </w:p>
    <w:p w14:paraId="48F44D58" w14:textId="77777777" w:rsidR="00271BF3" w:rsidRPr="00324880" w:rsidRDefault="00271BF3" w:rsidP="00271BF3">
      <w:pPr>
        <w:rPr>
          <w:rFonts w:asciiTheme="majorHAnsi" w:hAnsiTheme="majorHAnsi" w:cs="Arial"/>
        </w:rPr>
      </w:pPr>
      <w:r w:rsidRPr="00324880">
        <w:rPr>
          <w:rFonts w:asciiTheme="majorHAnsi" w:hAnsiTheme="majorHAnsi" w:cs="Arial"/>
        </w:rPr>
        <w:t>The central aim of teaching and learning is to equip students with the advanced skills, knowledge and cognitive abilities required to conduct detailed independent research into literary and philosophical topics and to present that research in structured and fluent academic discourse. The primary purpose of classroom teaching is thus to develop students’ capacity to engage with complex ideas and to direct their own research and writing programme rather than merely to impart knowledge. Classroom discussion centres on analysis of theoretical and primary texts guided by the tutor, but demands a high level of student participation and peer review, both formal and informal. Self-directed study develops students’ abilities to conduct research independently and to manage time efficiently. The dissertation brings together these abilities, and allows students to develop their capacity to conduct extended research and to construct a detailed and sophisticated argument which reflects the interdisciplinary concerns of the degree.</w:t>
      </w:r>
    </w:p>
    <w:p w14:paraId="5F47FB50" w14:textId="77777777" w:rsidR="00271BF3" w:rsidRPr="00324880" w:rsidRDefault="00271BF3" w:rsidP="00271BF3">
      <w:pPr>
        <w:rPr>
          <w:rFonts w:asciiTheme="majorHAnsi" w:hAnsiTheme="majorHAnsi" w:cs="Arial"/>
        </w:rPr>
      </w:pPr>
    </w:p>
    <w:p w14:paraId="67811DCD" w14:textId="77777777" w:rsidR="00271BF3" w:rsidRDefault="00271BF3" w:rsidP="00271BF3">
      <w:pPr>
        <w:rPr>
          <w:rFonts w:asciiTheme="majorHAnsi" w:hAnsiTheme="majorHAnsi" w:cs="Arial"/>
        </w:rPr>
      </w:pPr>
      <w:r w:rsidRPr="00324880">
        <w:rPr>
          <w:rFonts w:asciiTheme="majorHAnsi" w:hAnsiTheme="majorHAnsi" w:cs="Arial"/>
        </w:rPr>
        <w:t xml:space="preserve">Students will take 120 credits from taught modules, including one core and three options. Each module is typically run as a block of eleven two-hour seminars. While there is some variation, in general </w:t>
      </w:r>
      <w:r>
        <w:rPr>
          <w:rFonts w:asciiTheme="majorHAnsi" w:hAnsiTheme="majorHAnsi" w:cs="Arial"/>
        </w:rPr>
        <w:t xml:space="preserve">students </w:t>
      </w:r>
      <w:r w:rsidRPr="00324880">
        <w:rPr>
          <w:rFonts w:asciiTheme="majorHAnsi" w:hAnsiTheme="majorHAnsi" w:cs="Arial"/>
        </w:rPr>
        <w:t xml:space="preserve">will be required to prepare for these seminars by reading a combination of theoretical and primary texts. Under tutor guidance, </w:t>
      </w:r>
      <w:r>
        <w:rPr>
          <w:rFonts w:asciiTheme="majorHAnsi" w:hAnsiTheme="majorHAnsi" w:cs="Arial"/>
        </w:rPr>
        <w:t>students</w:t>
      </w:r>
      <w:r w:rsidRPr="00324880">
        <w:rPr>
          <w:rFonts w:asciiTheme="majorHAnsi" w:hAnsiTheme="majorHAnsi" w:cs="Arial"/>
        </w:rPr>
        <w:t xml:space="preserve"> are encouraged to participate fully in class discussion, to share research with peers where appropriate, and, in many cases, to prepare short presentations or to lead class discussion.</w:t>
      </w:r>
    </w:p>
    <w:p w14:paraId="23606CD4" w14:textId="77777777" w:rsidR="00271BF3" w:rsidRPr="00324880" w:rsidRDefault="00271BF3" w:rsidP="00271BF3">
      <w:pPr>
        <w:rPr>
          <w:rFonts w:asciiTheme="majorHAnsi" w:hAnsiTheme="majorHAnsi" w:cs="Arial"/>
        </w:rPr>
      </w:pPr>
    </w:p>
    <w:p w14:paraId="453BBC36" w14:textId="77777777" w:rsidR="00271BF3" w:rsidRPr="00324880" w:rsidRDefault="00271BF3" w:rsidP="00271BF3">
      <w:pPr>
        <w:rPr>
          <w:rFonts w:asciiTheme="majorHAnsi" w:hAnsiTheme="majorHAnsi" w:cs="Arial"/>
        </w:rPr>
      </w:pPr>
      <w:r w:rsidRPr="00324880">
        <w:rPr>
          <w:rFonts w:asciiTheme="majorHAnsi" w:hAnsiTheme="majorHAnsi" w:cs="Arial"/>
        </w:rPr>
        <w:t xml:space="preserve">In the final dissertation, students will apply the skills and knowledge acquired during the taught phase of the degree to the creation of an extended piece of research-based writing which draws upon both philosophical and literary content. This dissertation may, where appropriate, take the form of a creative or mixed media project, with accompanying extended essay. Although this phase of the degree is largely self-directed, students will be assigned a supervisor who is a member either of the English or the philosophy team with a specialism in the chosen research area. Students will meet regularly with their supervisor while preparing </w:t>
      </w:r>
      <w:r>
        <w:rPr>
          <w:rFonts w:asciiTheme="majorHAnsi" w:hAnsiTheme="majorHAnsi" w:cs="Arial"/>
        </w:rPr>
        <w:t xml:space="preserve">their </w:t>
      </w:r>
      <w:r w:rsidRPr="00324880">
        <w:rPr>
          <w:rFonts w:asciiTheme="majorHAnsi" w:hAnsiTheme="majorHAnsi" w:cs="Arial"/>
        </w:rPr>
        <w:t xml:space="preserve">dissertation in order to discuss the scope and intellectual content of the dissertation, research strategy and, as appropriate, early drafts of sections of </w:t>
      </w:r>
      <w:r>
        <w:rPr>
          <w:rFonts w:asciiTheme="majorHAnsi" w:hAnsiTheme="majorHAnsi" w:cs="Arial"/>
        </w:rPr>
        <w:t>the</w:t>
      </w:r>
      <w:r w:rsidRPr="00324880">
        <w:rPr>
          <w:rFonts w:asciiTheme="majorHAnsi" w:hAnsiTheme="majorHAnsi" w:cs="Arial"/>
        </w:rPr>
        <w:t xml:space="preserve"> dissertation. </w:t>
      </w:r>
    </w:p>
    <w:p w14:paraId="2016BD14" w14:textId="77777777" w:rsidR="00271BF3" w:rsidRDefault="00271BF3" w:rsidP="00271BF3">
      <w:pPr>
        <w:rPr>
          <w:rFonts w:asciiTheme="majorHAnsi" w:hAnsiTheme="majorHAnsi" w:cs="Arial"/>
        </w:rPr>
      </w:pPr>
    </w:p>
    <w:p w14:paraId="48AF718E" w14:textId="77777777" w:rsidR="00CE2929" w:rsidRPr="00324880" w:rsidRDefault="00CE2929" w:rsidP="00CE2929">
      <w:pPr>
        <w:numPr>
          <w:ilvl w:val="0"/>
          <w:numId w:val="3"/>
        </w:numPr>
        <w:rPr>
          <w:rFonts w:asciiTheme="majorHAnsi" w:hAnsiTheme="majorHAnsi" w:cs="Arial"/>
          <w:b/>
        </w:rPr>
      </w:pPr>
      <w:r w:rsidRPr="00324880">
        <w:rPr>
          <w:rFonts w:asciiTheme="majorHAnsi" w:hAnsiTheme="majorHAnsi" w:cs="Arial"/>
          <w:b/>
        </w:rPr>
        <w:t>Support for Students and their Learning</w:t>
      </w:r>
    </w:p>
    <w:p w14:paraId="0DA4389E" w14:textId="77777777" w:rsidR="00CE2929" w:rsidRPr="00324880" w:rsidRDefault="00CE2929" w:rsidP="00CE2929">
      <w:pPr>
        <w:rPr>
          <w:rFonts w:asciiTheme="majorHAnsi" w:hAnsiTheme="majorHAnsi" w:cs="Arial"/>
          <w:b/>
        </w:rPr>
      </w:pPr>
    </w:p>
    <w:p w14:paraId="7A393DB4" w14:textId="09489F2B" w:rsidR="00EF65FD" w:rsidRPr="00EF65FD" w:rsidRDefault="00EF65FD" w:rsidP="00EF65FD">
      <w:pPr>
        <w:widowControl w:val="0"/>
        <w:autoSpaceDE w:val="0"/>
        <w:autoSpaceDN w:val="0"/>
        <w:adjustRightInd w:val="0"/>
        <w:jc w:val="both"/>
        <w:rPr>
          <w:rFonts w:asciiTheme="majorHAnsi" w:hAnsiTheme="majorHAnsi" w:cstheme="majorHAnsi"/>
        </w:rPr>
      </w:pPr>
      <w:r w:rsidRPr="00EF65FD">
        <w:rPr>
          <w:rFonts w:asciiTheme="majorHAnsi" w:hAnsiTheme="majorHAnsi" w:cstheme="majorHAnsi"/>
        </w:rPr>
        <w:t>Students are supported by:</w:t>
      </w:r>
    </w:p>
    <w:p w14:paraId="01010E71" w14:textId="77777777" w:rsidR="00EF65FD" w:rsidRPr="00EF65FD" w:rsidRDefault="00EF65FD" w:rsidP="00EF65FD">
      <w:pPr>
        <w:widowControl w:val="0"/>
        <w:autoSpaceDE w:val="0"/>
        <w:autoSpaceDN w:val="0"/>
        <w:adjustRightInd w:val="0"/>
        <w:jc w:val="both"/>
        <w:rPr>
          <w:rFonts w:asciiTheme="majorHAnsi" w:hAnsiTheme="majorHAnsi" w:cstheme="majorHAnsi"/>
        </w:rPr>
      </w:pPr>
    </w:p>
    <w:p w14:paraId="577C431F" w14:textId="77777777" w:rsidR="00EF65FD" w:rsidRPr="00EF65FD" w:rsidRDefault="00EF65FD" w:rsidP="00EF65FD">
      <w:pPr>
        <w:numPr>
          <w:ilvl w:val="0"/>
          <w:numId w:val="5"/>
        </w:numPr>
        <w:tabs>
          <w:tab w:val="left" w:pos="851"/>
        </w:tabs>
        <w:ind w:left="851" w:hanging="425"/>
        <w:jc w:val="both"/>
        <w:rPr>
          <w:rFonts w:asciiTheme="majorHAnsi" w:hAnsiTheme="majorHAnsi" w:cstheme="majorHAnsi"/>
        </w:rPr>
      </w:pPr>
      <w:r w:rsidRPr="00EF65FD">
        <w:rPr>
          <w:rFonts w:asciiTheme="majorHAnsi" w:hAnsiTheme="majorHAnsi" w:cstheme="majorHAnsi"/>
        </w:rPr>
        <w:t>A placement tutor to give general advice on placements</w:t>
      </w:r>
    </w:p>
    <w:p w14:paraId="5527EAC8" w14:textId="77777777" w:rsidR="00EF65FD" w:rsidRPr="00EF65FD" w:rsidRDefault="00EF65FD" w:rsidP="00EF65FD">
      <w:pPr>
        <w:numPr>
          <w:ilvl w:val="0"/>
          <w:numId w:val="5"/>
        </w:numPr>
        <w:tabs>
          <w:tab w:val="left" w:pos="851"/>
        </w:tabs>
        <w:ind w:left="851" w:hanging="425"/>
        <w:jc w:val="both"/>
        <w:rPr>
          <w:rFonts w:asciiTheme="majorHAnsi" w:hAnsiTheme="majorHAnsi" w:cstheme="majorHAnsi"/>
        </w:rPr>
      </w:pPr>
      <w:r w:rsidRPr="00EF65FD">
        <w:rPr>
          <w:rFonts w:asciiTheme="majorHAnsi" w:hAnsiTheme="majorHAnsi" w:cstheme="majorHAnsi"/>
        </w:rPr>
        <w:t>Technical support to advise students on IT and the use of software</w:t>
      </w:r>
    </w:p>
    <w:p w14:paraId="7766D16C" w14:textId="77777777" w:rsidR="00EF65FD" w:rsidRPr="00EF65FD" w:rsidRDefault="00EF65FD" w:rsidP="00EF65FD">
      <w:pPr>
        <w:numPr>
          <w:ilvl w:val="0"/>
          <w:numId w:val="5"/>
        </w:numPr>
        <w:tabs>
          <w:tab w:val="left" w:pos="851"/>
        </w:tabs>
        <w:ind w:left="851" w:hanging="425"/>
        <w:jc w:val="both"/>
        <w:rPr>
          <w:rFonts w:asciiTheme="majorHAnsi" w:hAnsiTheme="majorHAnsi" w:cstheme="majorHAnsi"/>
        </w:rPr>
      </w:pPr>
      <w:r w:rsidRPr="00EF65FD">
        <w:rPr>
          <w:rFonts w:asciiTheme="majorHAnsi" w:hAnsiTheme="majorHAnsi" w:cstheme="majorHAnsi"/>
        </w:rPr>
        <w:t>A designated Course Administrator</w:t>
      </w:r>
    </w:p>
    <w:p w14:paraId="3E7D031D" w14:textId="77777777" w:rsidR="00EF65FD" w:rsidRPr="00EF65FD" w:rsidRDefault="00EF65FD" w:rsidP="00EF65FD">
      <w:pPr>
        <w:numPr>
          <w:ilvl w:val="0"/>
          <w:numId w:val="5"/>
        </w:numPr>
        <w:tabs>
          <w:tab w:val="left" w:pos="851"/>
        </w:tabs>
        <w:ind w:left="851" w:hanging="425"/>
        <w:jc w:val="both"/>
        <w:rPr>
          <w:rFonts w:asciiTheme="majorHAnsi" w:hAnsiTheme="majorHAnsi" w:cstheme="majorHAnsi"/>
        </w:rPr>
      </w:pPr>
      <w:r w:rsidRPr="00EF65FD">
        <w:rPr>
          <w:rFonts w:asciiTheme="majorHAnsi" w:hAnsiTheme="majorHAnsi" w:cstheme="majorHAnsi"/>
        </w:rPr>
        <w:t>An induction week at the beginning of each new academic session</w:t>
      </w:r>
    </w:p>
    <w:p w14:paraId="5CED3225" w14:textId="77777777" w:rsidR="00EF65FD" w:rsidRPr="00EF65FD" w:rsidRDefault="00EF65FD" w:rsidP="00EF65FD">
      <w:pPr>
        <w:numPr>
          <w:ilvl w:val="0"/>
          <w:numId w:val="5"/>
        </w:numPr>
        <w:tabs>
          <w:tab w:val="left" w:pos="851"/>
        </w:tabs>
        <w:ind w:left="851" w:hanging="425"/>
        <w:jc w:val="both"/>
        <w:rPr>
          <w:rFonts w:asciiTheme="majorHAnsi" w:hAnsiTheme="majorHAnsi" w:cstheme="majorHAnsi"/>
        </w:rPr>
      </w:pPr>
      <w:r w:rsidRPr="00EF65FD">
        <w:rPr>
          <w:rFonts w:asciiTheme="majorHAnsi" w:hAnsiTheme="majorHAnsi" w:cstheme="majorHAnsi"/>
        </w:rPr>
        <w:t>Staff Student Consultative Committee</w:t>
      </w:r>
    </w:p>
    <w:p w14:paraId="12A9A1A4" w14:textId="77777777" w:rsidR="00EF65FD" w:rsidRPr="00EF65FD" w:rsidRDefault="00EF65FD" w:rsidP="00EF65FD">
      <w:pPr>
        <w:numPr>
          <w:ilvl w:val="0"/>
          <w:numId w:val="5"/>
        </w:numPr>
        <w:tabs>
          <w:tab w:val="left" w:pos="851"/>
        </w:tabs>
        <w:ind w:left="851" w:hanging="425"/>
        <w:jc w:val="both"/>
        <w:rPr>
          <w:rFonts w:asciiTheme="majorHAnsi" w:hAnsiTheme="majorHAnsi" w:cstheme="majorHAnsi"/>
        </w:rPr>
      </w:pPr>
      <w:r w:rsidRPr="00EF65FD">
        <w:rPr>
          <w:rFonts w:asciiTheme="majorHAnsi" w:hAnsiTheme="majorHAnsi" w:cstheme="majorHAnsi"/>
          <w:bCs/>
        </w:rPr>
        <w:t>VLE/Canvas – a versatile online interactive intranet and learning environment accessible both on and off-site</w:t>
      </w:r>
    </w:p>
    <w:p w14:paraId="10AACF25" w14:textId="77777777" w:rsidR="00EF65FD" w:rsidRPr="00EF65FD" w:rsidRDefault="00EF65FD" w:rsidP="00EF65FD">
      <w:pPr>
        <w:numPr>
          <w:ilvl w:val="0"/>
          <w:numId w:val="5"/>
        </w:numPr>
        <w:tabs>
          <w:tab w:val="left" w:pos="851"/>
        </w:tabs>
        <w:ind w:left="851" w:hanging="425"/>
        <w:jc w:val="both"/>
        <w:rPr>
          <w:rFonts w:asciiTheme="majorHAnsi" w:hAnsiTheme="majorHAnsi" w:cstheme="majorHAnsi"/>
        </w:rPr>
      </w:pPr>
      <w:r w:rsidRPr="00EF65FD">
        <w:rPr>
          <w:rFonts w:asciiTheme="majorHAnsi" w:hAnsiTheme="majorHAnsi" w:cstheme="majorHAnsi"/>
          <w:bCs/>
        </w:rPr>
        <w:t>Lynda.com – an online platform offering self-paced software tutorials</w:t>
      </w:r>
    </w:p>
    <w:p w14:paraId="03D98B9F" w14:textId="77777777" w:rsidR="00EF65FD" w:rsidRPr="00EF65FD" w:rsidRDefault="00EF65FD" w:rsidP="00EF65FD">
      <w:pPr>
        <w:numPr>
          <w:ilvl w:val="0"/>
          <w:numId w:val="5"/>
        </w:numPr>
        <w:tabs>
          <w:tab w:val="left" w:pos="851"/>
        </w:tabs>
        <w:ind w:left="851" w:hanging="425"/>
        <w:jc w:val="both"/>
        <w:rPr>
          <w:rFonts w:asciiTheme="majorHAnsi" w:hAnsiTheme="majorHAnsi" w:cstheme="majorHAnsi"/>
        </w:rPr>
      </w:pPr>
      <w:r w:rsidRPr="00EF65FD">
        <w:rPr>
          <w:rFonts w:asciiTheme="majorHAnsi" w:hAnsiTheme="majorHAnsi" w:cstheme="majorHAnsi"/>
        </w:rPr>
        <w:t xml:space="preserve">A substantial Study Skills Centre that provides academic skills support for both UG and PG students </w:t>
      </w:r>
    </w:p>
    <w:p w14:paraId="4BCE09AF" w14:textId="77777777" w:rsidR="00EF65FD" w:rsidRPr="00EF65FD" w:rsidRDefault="00EF65FD" w:rsidP="00EF65FD">
      <w:pPr>
        <w:numPr>
          <w:ilvl w:val="0"/>
          <w:numId w:val="5"/>
        </w:numPr>
        <w:tabs>
          <w:tab w:val="left" w:pos="851"/>
        </w:tabs>
        <w:ind w:left="851" w:hanging="425"/>
        <w:jc w:val="both"/>
        <w:rPr>
          <w:rFonts w:asciiTheme="majorHAnsi" w:hAnsiTheme="majorHAnsi" w:cstheme="majorHAnsi"/>
        </w:rPr>
      </w:pPr>
      <w:r w:rsidRPr="00EF65FD">
        <w:rPr>
          <w:rFonts w:asciiTheme="majorHAnsi" w:hAnsiTheme="majorHAnsi" w:cstheme="majorHAnsi"/>
        </w:rPr>
        <w:t>Student support facilities that provide advice on issues such as finance, regulations, legal matters, accommodation, international student support etc.</w:t>
      </w:r>
    </w:p>
    <w:p w14:paraId="3A565DE2" w14:textId="77777777" w:rsidR="00EF65FD" w:rsidRPr="00EF65FD" w:rsidRDefault="00EF65FD" w:rsidP="00EF65FD">
      <w:pPr>
        <w:numPr>
          <w:ilvl w:val="0"/>
          <w:numId w:val="5"/>
        </w:numPr>
        <w:tabs>
          <w:tab w:val="left" w:pos="851"/>
        </w:tabs>
        <w:ind w:left="851" w:hanging="425"/>
        <w:jc w:val="both"/>
        <w:rPr>
          <w:rFonts w:asciiTheme="majorHAnsi" w:hAnsiTheme="majorHAnsi" w:cstheme="majorHAnsi"/>
        </w:rPr>
      </w:pPr>
      <w:r w:rsidRPr="00EF65FD">
        <w:rPr>
          <w:rFonts w:asciiTheme="majorHAnsi" w:hAnsiTheme="majorHAnsi" w:cstheme="majorHAnsi"/>
        </w:rPr>
        <w:lastRenderedPageBreak/>
        <w:t>A Student Achievement Officer who provides pastoral support</w:t>
      </w:r>
    </w:p>
    <w:p w14:paraId="1E5C82BE" w14:textId="77777777" w:rsidR="00EF65FD" w:rsidRPr="00EF65FD" w:rsidRDefault="00EF65FD" w:rsidP="00EF65FD">
      <w:pPr>
        <w:numPr>
          <w:ilvl w:val="0"/>
          <w:numId w:val="5"/>
        </w:numPr>
        <w:tabs>
          <w:tab w:val="left" w:pos="851"/>
        </w:tabs>
        <w:ind w:left="851" w:hanging="425"/>
        <w:jc w:val="both"/>
        <w:rPr>
          <w:rFonts w:asciiTheme="majorHAnsi" w:hAnsiTheme="majorHAnsi" w:cstheme="majorHAnsi"/>
        </w:rPr>
      </w:pPr>
      <w:r w:rsidRPr="00EF65FD">
        <w:rPr>
          <w:rFonts w:asciiTheme="majorHAnsi" w:hAnsiTheme="majorHAnsi" w:cstheme="majorHAnsi"/>
        </w:rPr>
        <w:t xml:space="preserve">Support for students with disabilities  </w:t>
      </w:r>
    </w:p>
    <w:p w14:paraId="5E106C1E" w14:textId="77777777" w:rsidR="00EF65FD" w:rsidRPr="00EF65FD" w:rsidRDefault="00EF65FD" w:rsidP="00EF65FD">
      <w:pPr>
        <w:numPr>
          <w:ilvl w:val="0"/>
          <w:numId w:val="5"/>
        </w:numPr>
        <w:tabs>
          <w:tab w:val="left" w:pos="851"/>
        </w:tabs>
        <w:ind w:left="851" w:hanging="425"/>
        <w:jc w:val="both"/>
        <w:rPr>
          <w:rFonts w:asciiTheme="majorHAnsi" w:hAnsiTheme="majorHAnsi" w:cstheme="majorHAnsi"/>
        </w:rPr>
      </w:pPr>
      <w:r w:rsidRPr="00EF65FD">
        <w:rPr>
          <w:rFonts w:asciiTheme="majorHAnsi" w:hAnsiTheme="majorHAnsi" w:cstheme="majorHAnsi"/>
        </w:rPr>
        <w:t>The Union of Kingston Students</w:t>
      </w:r>
    </w:p>
    <w:p w14:paraId="14828D2D" w14:textId="66DAA8EE" w:rsidR="00EF65FD" w:rsidRPr="00EF65FD" w:rsidRDefault="00EF65FD" w:rsidP="00EF65FD">
      <w:pPr>
        <w:numPr>
          <w:ilvl w:val="0"/>
          <w:numId w:val="5"/>
        </w:numPr>
        <w:tabs>
          <w:tab w:val="left" w:pos="851"/>
        </w:tabs>
        <w:ind w:left="851" w:hanging="425"/>
        <w:jc w:val="both"/>
        <w:rPr>
          <w:rFonts w:asciiTheme="majorHAnsi" w:hAnsiTheme="majorHAnsi" w:cstheme="majorHAnsi"/>
        </w:rPr>
      </w:pPr>
      <w:r w:rsidRPr="00EF65FD">
        <w:rPr>
          <w:rFonts w:asciiTheme="majorHAnsi" w:hAnsiTheme="majorHAnsi" w:cstheme="majorHAnsi"/>
        </w:rPr>
        <w:t>Care</w:t>
      </w:r>
      <w:r w:rsidR="00973462">
        <w:rPr>
          <w:rFonts w:asciiTheme="majorHAnsi" w:hAnsiTheme="majorHAnsi" w:cstheme="majorHAnsi"/>
        </w:rPr>
        <w:t>ers and Employability Services t</w:t>
      </w:r>
      <w:r w:rsidRPr="00EF65FD">
        <w:rPr>
          <w:rFonts w:asciiTheme="majorHAnsi" w:hAnsiTheme="majorHAnsi" w:cstheme="majorHAnsi"/>
        </w:rPr>
        <w:t>eam</w:t>
      </w:r>
      <w:r w:rsidR="00973462">
        <w:rPr>
          <w:rFonts w:asciiTheme="majorHAnsi" w:hAnsiTheme="majorHAnsi" w:cstheme="majorHAnsi"/>
        </w:rPr>
        <w:t>, who</w:t>
      </w:r>
      <w:r w:rsidRPr="00EF65FD">
        <w:rPr>
          <w:rFonts w:asciiTheme="majorHAnsi" w:hAnsiTheme="majorHAnsi" w:cstheme="majorHAnsi"/>
        </w:rPr>
        <w:t xml:space="preserve"> will provide support for students prior to undertaking work placement(s).</w:t>
      </w:r>
    </w:p>
    <w:p w14:paraId="173DE84F" w14:textId="578658F1" w:rsidR="00CE2929" w:rsidRPr="00324880" w:rsidRDefault="00CE2929" w:rsidP="00CE2929">
      <w:pPr>
        <w:rPr>
          <w:rFonts w:asciiTheme="majorHAnsi" w:hAnsiTheme="majorHAnsi" w:cs="Arial"/>
        </w:rPr>
      </w:pPr>
    </w:p>
    <w:p w14:paraId="08C54289" w14:textId="77777777" w:rsidR="00CE2929" w:rsidRDefault="00CE2929" w:rsidP="00CE2929">
      <w:pPr>
        <w:rPr>
          <w:rFonts w:asciiTheme="majorHAnsi" w:hAnsiTheme="majorHAnsi" w:cs="Arial"/>
        </w:rPr>
      </w:pPr>
      <w:r>
        <w:rPr>
          <w:rFonts w:asciiTheme="majorHAnsi" w:hAnsiTheme="majorHAnsi" w:cs="Arial"/>
        </w:rPr>
        <w:t xml:space="preserve">Where a conflict of interest should arise, for example where a module tutor is also a personal tutor, students may direct their query to the next level of support, ultimately residing with the Head of School. This ensures that students will always have an available neutral source of discussion. </w:t>
      </w:r>
    </w:p>
    <w:p w14:paraId="129648BB" w14:textId="77777777" w:rsidR="00CE2929" w:rsidRDefault="00CE2929" w:rsidP="00CE2929">
      <w:pPr>
        <w:rPr>
          <w:rFonts w:asciiTheme="majorHAnsi" w:hAnsiTheme="majorHAnsi" w:cs="Arial"/>
        </w:rPr>
      </w:pPr>
    </w:p>
    <w:p w14:paraId="2A70E1EF" w14:textId="77777777" w:rsidR="00CE2929" w:rsidRPr="00324880" w:rsidRDefault="00CE2929" w:rsidP="00CE2929">
      <w:pPr>
        <w:rPr>
          <w:rFonts w:asciiTheme="majorHAnsi" w:hAnsiTheme="majorHAnsi" w:cs="Arial"/>
          <w:i/>
          <w:color w:val="FF0000"/>
        </w:rPr>
      </w:pPr>
      <w:r w:rsidRPr="00324880">
        <w:rPr>
          <w:rFonts w:asciiTheme="majorHAnsi" w:hAnsiTheme="majorHAnsi" w:cs="Arial"/>
        </w:rPr>
        <w:t>We are particularly keen to encourage applications from mature students; those who are already in relevant employment and wishing to further their education and skills, those who have been out of the employment market for a while due to personal commitments, or those who wish to embark on a career change. Mature students have much to bring to the cohort they join and are highly valued and supported.</w:t>
      </w:r>
      <w:r>
        <w:rPr>
          <w:rFonts w:asciiTheme="majorHAnsi" w:hAnsiTheme="majorHAnsi" w:cs="Arial"/>
        </w:rPr>
        <w:t xml:space="preserve">  Additional reading suggestions are available for those students coming from outside one or more of the disciplines being studied on the course, and module tutors and the Course Leader will provide additional guidance to students in these circumstances. Early assessment in the core module is designed to ensure that all students are competent in the disciplines and academic study required on the course, and this work will be used to discuss students’ progress and to make referrals to support services where necessary. </w:t>
      </w:r>
    </w:p>
    <w:p w14:paraId="613E4BAA" w14:textId="77777777" w:rsidR="00CE2929" w:rsidRDefault="00CE2929" w:rsidP="00271BF3">
      <w:pPr>
        <w:rPr>
          <w:rFonts w:asciiTheme="majorHAnsi" w:hAnsiTheme="majorHAnsi" w:cs="Arial"/>
        </w:rPr>
      </w:pPr>
    </w:p>
    <w:p w14:paraId="2DE99825" w14:textId="77777777" w:rsidR="00CE2929" w:rsidRDefault="00CE2929" w:rsidP="00271BF3">
      <w:pPr>
        <w:rPr>
          <w:rFonts w:asciiTheme="majorHAnsi" w:hAnsiTheme="majorHAnsi" w:cs="Arial"/>
        </w:rPr>
      </w:pPr>
    </w:p>
    <w:p w14:paraId="11A0FF26" w14:textId="77777777" w:rsidR="00195F7B" w:rsidRPr="00324880" w:rsidRDefault="00195F7B" w:rsidP="00410BEE">
      <w:pPr>
        <w:numPr>
          <w:ilvl w:val="0"/>
          <w:numId w:val="3"/>
        </w:numPr>
        <w:rPr>
          <w:rFonts w:asciiTheme="majorHAnsi" w:hAnsiTheme="majorHAnsi" w:cs="Arial"/>
          <w:b/>
        </w:rPr>
      </w:pPr>
      <w:r w:rsidRPr="00324880">
        <w:rPr>
          <w:rFonts w:asciiTheme="majorHAnsi" w:hAnsiTheme="majorHAnsi" w:cs="Arial"/>
          <w:b/>
        </w:rPr>
        <w:t>Ensuring and Enhancing the Quality of the Course</w:t>
      </w:r>
    </w:p>
    <w:p w14:paraId="6869183D" w14:textId="77777777" w:rsidR="00195F7B" w:rsidRPr="00324880" w:rsidRDefault="00195F7B" w:rsidP="00195F7B">
      <w:pPr>
        <w:rPr>
          <w:rFonts w:asciiTheme="majorHAnsi" w:hAnsiTheme="majorHAnsi" w:cs="Arial"/>
        </w:rPr>
      </w:pPr>
    </w:p>
    <w:p w14:paraId="22D3C849" w14:textId="77777777" w:rsidR="00195F7B" w:rsidRPr="00324880" w:rsidRDefault="00195F7B" w:rsidP="00195F7B">
      <w:pPr>
        <w:rPr>
          <w:rFonts w:asciiTheme="majorHAnsi" w:hAnsiTheme="majorHAnsi" w:cs="Arial"/>
        </w:rPr>
      </w:pPr>
      <w:r w:rsidRPr="00324880">
        <w:rPr>
          <w:rFonts w:asciiTheme="majorHAnsi" w:hAnsiTheme="majorHAnsi" w:cs="Arial"/>
        </w:rPr>
        <w:t>The University has several methods for evaluating and improving the quality and standards of its provision.  These include:</w:t>
      </w:r>
    </w:p>
    <w:p w14:paraId="31B7501E" w14:textId="77777777" w:rsidR="00195F7B" w:rsidRPr="00324880" w:rsidRDefault="00195F7B" w:rsidP="00195F7B">
      <w:pPr>
        <w:ind w:left="360"/>
        <w:rPr>
          <w:rFonts w:asciiTheme="majorHAnsi" w:hAnsiTheme="majorHAnsi" w:cs="Arial"/>
        </w:rPr>
      </w:pPr>
    </w:p>
    <w:p w14:paraId="4940A49A" w14:textId="77777777" w:rsidR="00973462" w:rsidRPr="00973462" w:rsidRDefault="00973462" w:rsidP="00973462">
      <w:pPr>
        <w:numPr>
          <w:ilvl w:val="0"/>
          <w:numId w:val="5"/>
        </w:numPr>
        <w:rPr>
          <w:rFonts w:cs="Arial"/>
          <w:szCs w:val="24"/>
        </w:rPr>
      </w:pPr>
      <w:r w:rsidRPr="00973462">
        <w:rPr>
          <w:rFonts w:cs="Arial"/>
          <w:szCs w:val="24"/>
        </w:rPr>
        <w:t>External Examiners</w:t>
      </w:r>
    </w:p>
    <w:p w14:paraId="4FF7926B" w14:textId="77777777" w:rsidR="00973462" w:rsidRPr="00973462" w:rsidRDefault="00973462" w:rsidP="00973462">
      <w:pPr>
        <w:numPr>
          <w:ilvl w:val="0"/>
          <w:numId w:val="5"/>
        </w:numPr>
        <w:rPr>
          <w:rFonts w:cs="Arial"/>
          <w:szCs w:val="24"/>
        </w:rPr>
      </w:pPr>
      <w:r w:rsidRPr="00973462">
        <w:rPr>
          <w:rFonts w:cs="Arial"/>
          <w:szCs w:val="24"/>
        </w:rPr>
        <w:t>Boards of Study with student representation</w:t>
      </w:r>
    </w:p>
    <w:p w14:paraId="67B8F0FB" w14:textId="77777777" w:rsidR="00973462" w:rsidRPr="00973462" w:rsidRDefault="00973462" w:rsidP="00973462">
      <w:pPr>
        <w:numPr>
          <w:ilvl w:val="0"/>
          <w:numId w:val="5"/>
        </w:numPr>
        <w:rPr>
          <w:rFonts w:cs="Arial"/>
          <w:szCs w:val="24"/>
        </w:rPr>
      </w:pPr>
      <w:r w:rsidRPr="00973462">
        <w:rPr>
          <w:rFonts w:cs="Arial"/>
          <w:szCs w:val="24"/>
        </w:rPr>
        <w:t>Annual Monitoring and Enhancement</w:t>
      </w:r>
    </w:p>
    <w:p w14:paraId="3D01AC6B" w14:textId="77777777" w:rsidR="00973462" w:rsidRPr="00973462" w:rsidRDefault="00973462" w:rsidP="00973462">
      <w:pPr>
        <w:numPr>
          <w:ilvl w:val="0"/>
          <w:numId w:val="5"/>
        </w:numPr>
        <w:rPr>
          <w:rFonts w:cs="Arial"/>
          <w:szCs w:val="24"/>
        </w:rPr>
      </w:pPr>
      <w:r w:rsidRPr="00973462">
        <w:rPr>
          <w:rFonts w:cs="Arial"/>
          <w:szCs w:val="24"/>
        </w:rPr>
        <w:t>Periodic review undertaken at subject level</w:t>
      </w:r>
    </w:p>
    <w:p w14:paraId="0440598B" w14:textId="6FAE28C0" w:rsidR="00973462" w:rsidRPr="00973462" w:rsidRDefault="00973462" w:rsidP="00973462">
      <w:pPr>
        <w:numPr>
          <w:ilvl w:val="0"/>
          <w:numId w:val="5"/>
        </w:numPr>
        <w:rPr>
          <w:rFonts w:cs="Arial"/>
          <w:szCs w:val="24"/>
        </w:rPr>
      </w:pPr>
      <w:r w:rsidRPr="00973462">
        <w:rPr>
          <w:rFonts w:cs="Arial"/>
          <w:szCs w:val="24"/>
        </w:rPr>
        <w:t>Student evaluation</w:t>
      </w:r>
      <w:r>
        <w:rPr>
          <w:rFonts w:cs="Arial"/>
          <w:szCs w:val="24"/>
        </w:rPr>
        <w:t xml:space="preserve"> including MEQs</w:t>
      </w:r>
    </w:p>
    <w:p w14:paraId="33B7E6B7" w14:textId="77777777" w:rsidR="00973462" w:rsidRPr="00973462" w:rsidRDefault="00973462" w:rsidP="00973462">
      <w:pPr>
        <w:numPr>
          <w:ilvl w:val="0"/>
          <w:numId w:val="5"/>
        </w:numPr>
        <w:rPr>
          <w:rFonts w:cs="Arial"/>
          <w:szCs w:val="24"/>
        </w:rPr>
      </w:pPr>
      <w:r w:rsidRPr="00973462">
        <w:rPr>
          <w:rFonts w:cs="Arial"/>
          <w:szCs w:val="24"/>
        </w:rPr>
        <w:t>Moderation</w:t>
      </w:r>
      <w:r w:rsidRPr="00973462">
        <w:rPr>
          <w:rFonts w:cs="Arial"/>
          <w:szCs w:val="24"/>
        </w:rPr>
        <w:fldChar w:fldCharType="begin"/>
      </w:r>
      <w:r w:rsidRPr="00973462">
        <w:instrText xml:space="preserve"> XE "</w:instrText>
      </w:r>
      <w:r w:rsidRPr="00973462">
        <w:rPr>
          <w:rFonts w:cs="Arial"/>
          <w:b/>
          <w:noProof/>
          <w:szCs w:val="24"/>
        </w:rPr>
        <w:instrText>Moderation</w:instrText>
      </w:r>
      <w:r w:rsidRPr="00973462">
        <w:instrText xml:space="preserve">" </w:instrText>
      </w:r>
      <w:r w:rsidRPr="00973462">
        <w:rPr>
          <w:rFonts w:cs="Arial"/>
          <w:szCs w:val="24"/>
        </w:rPr>
        <w:fldChar w:fldCharType="end"/>
      </w:r>
      <w:r w:rsidRPr="00973462">
        <w:rPr>
          <w:rFonts w:cs="Arial"/>
          <w:szCs w:val="24"/>
        </w:rPr>
        <w:t xml:space="preserve"> policies</w:t>
      </w:r>
    </w:p>
    <w:p w14:paraId="311ABD51" w14:textId="77777777" w:rsidR="00973462" w:rsidRPr="00973462" w:rsidRDefault="00973462" w:rsidP="00973462">
      <w:pPr>
        <w:numPr>
          <w:ilvl w:val="0"/>
          <w:numId w:val="5"/>
        </w:numPr>
        <w:rPr>
          <w:rFonts w:cs="Arial"/>
          <w:szCs w:val="24"/>
        </w:rPr>
      </w:pPr>
      <w:r w:rsidRPr="00973462">
        <w:rPr>
          <w:rFonts w:cs="Arial"/>
          <w:szCs w:val="24"/>
        </w:rPr>
        <w:t>Feedback from employers</w:t>
      </w:r>
    </w:p>
    <w:p w14:paraId="04241D77" w14:textId="77777777" w:rsidR="00350C3F" w:rsidRPr="00324880" w:rsidRDefault="00350C3F" w:rsidP="00350C3F">
      <w:pPr>
        <w:rPr>
          <w:rFonts w:asciiTheme="majorHAnsi" w:hAnsiTheme="majorHAnsi"/>
        </w:rPr>
      </w:pPr>
    </w:p>
    <w:p w14:paraId="788B1766" w14:textId="0B0D949A" w:rsidR="00350C3F" w:rsidRPr="00324880" w:rsidRDefault="00350C3F" w:rsidP="00350C3F">
      <w:pPr>
        <w:rPr>
          <w:rFonts w:asciiTheme="majorHAnsi" w:hAnsiTheme="majorHAnsi" w:cs="Arial"/>
        </w:rPr>
      </w:pPr>
      <w:r w:rsidRPr="00324880">
        <w:rPr>
          <w:rFonts w:asciiTheme="majorHAnsi" w:hAnsiTheme="majorHAnsi" w:cs="Arial"/>
        </w:rPr>
        <w:t xml:space="preserve">In addition to structured teaching, guidance is available for students throughout the year through the provision of specific pre-set Office Hours, during which all members of the teaching staff are available for consultation with students (3 hours per week). You are encouraged to meet with teaching staff at such times, and at other times by appointment, for individual tutorial sessions. You may also draw on the resources of the faculty’s Centre for Academic Skills and Employability (CASE), which runs regular sessions specifically for postgraduate students.  </w:t>
      </w:r>
    </w:p>
    <w:p w14:paraId="230A84D4" w14:textId="77777777" w:rsidR="00350C3F" w:rsidRPr="00324880" w:rsidRDefault="00350C3F" w:rsidP="00350C3F">
      <w:pPr>
        <w:rPr>
          <w:rFonts w:asciiTheme="majorHAnsi" w:hAnsiTheme="majorHAnsi" w:cs="Arial"/>
        </w:rPr>
      </w:pPr>
    </w:p>
    <w:p w14:paraId="65968B49" w14:textId="1250116D" w:rsidR="00350C3F" w:rsidRPr="00324880" w:rsidRDefault="00350C3F" w:rsidP="00350C3F">
      <w:pPr>
        <w:rPr>
          <w:rFonts w:asciiTheme="majorHAnsi" w:hAnsiTheme="majorHAnsi" w:cs="Arial"/>
        </w:rPr>
      </w:pPr>
      <w:r w:rsidRPr="00324880">
        <w:rPr>
          <w:rFonts w:asciiTheme="majorHAnsi" w:eastAsia="Times New Roman" w:hAnsiTheme="majorHAnsi"/>
        </w:rPr>
        <w:t xml:space="preserve">In terms of technology-enhanced learning, a bespoke </w:t>
      </w:r>
      <w:r w:rsidR="004F442B">
        <w:rPr>
          <w:rFonts w:asciiTheme="majorHAnsi" w:eastAsia="Times New Roman" w:hAnsiTheme="majorHAnsi"/>
        </w:rPr>
        <w:t xml:space="preserve">virtual learning platform (CANVAS) </w:t>
      </w:r>
      <w:r w:rsidRPr="00324880">
        <w:rPr>
          <w:rFonts w:asciiTheme="majorHAnsi" w:eastAsia="Times New Roman" w:hAnsiTheme="majorHAnsi"/>
        </w:rPr>
        <w:t>has been developed to support students on the MA. The site has been designed for easy access, including on mobile devices. The site is designed to function as a one-stop shop with links to relevant web sites, course documentation, assignment briefs and contact details of the course team. Dedicated group areas have been created to support the development of cohort identity. In particular, use of interactive tools such as blogs, both individual and group, wikis and discussion boards have been integrated into the core and option modules in order to facilitate the sharing of work and peer commentary and review.</w:t>
      </w:r>
    </w:p>
    <w:p w14:paraId="082BC67D" w14:textId="77777777" w:rsidR="00195F7B" w:rsidRPr="00324880" w:rsidRDefault="00195F7B" w:rsidP="00195F7B">
      <w:pPr>
        <w:rPr>
          <w:rFonts w:asciiTheme="majorHAnsi" w:hAnsiTheme="majorHAnsi" w:cs="Arial"/>
        </w:rPr>
      </w:pPr>
    </w:p>
    <w:p w14:paraId="126A6282" w14:textId="77777777" w:rsidR="00195F7B" w:rsidRPr="00324880" w:rsidRDefault="00195F7B" w:rsidP="00410BEE">
      <w:pPr>
        <w:numPr>
          <w:ilvl w:val="0"/>
          <w:numId w:val="3"/>
        </w:numPr>
        <w:rPr>
          <w:rFonts w:asciiTheme="majorHAnsi" w:hAnsiTheme="majorHAnsi" w:cs="Arial"/>
          <w:b/>
        </w:rPr>
      </w:pPr>
      <w:r w:rsidRPr="00324880">
        <w:rPr>
          <w:rFonts w:asciiTheme="majorHAnsi" w:hAnsiTheme="majorHAnsi" w:cs="Arial"/>
          <w:b/>
        </w:rPr>
        <w:lastRenderedPageBreak/>
        <w:t xml:space="preserve">Employability Statement </w:t>
      </w:r>
    </w:p>
    <w:p w14:paraId="4013D7A7" w14:textId="77777777" w:rsidR="009B7ABE" w:rsidRPr="00324880" w:rsidRDefault="009B7ABE" w:rsidP="009B7ABE">
      <w:pPr>
        <w:rPr>
          <w:rFonts w:asciiTheme="majorHAnsi" w:hAnsiTheme="majorHAnsi" w:cs="Arial"/>
          <w:b/>
        </w:rPr>
      </w:pPr>
    </w:p>
    <w:p w14:paraId="5444F463" w14:textId="07F64497" w:rsidR="009B7ABE" w:rsidRPr="00324880" w:rsidRDefault="009B7ABE" w:rsidP="009B7ABE">
      <w:pPr>
        <w:rPr>
          <w:rFonts w:asciiTheme="majorHAnsi" w:hAnsiTheme="majorHAnsi" w:cs="Arial"/>
        </w:rPr>
      </w:pPr>
      <w:r w:rsidRPr="00324880">
        <w:rPr>
          <w:rFonts w:asciiTheme="majorHAnsi" w:hAnsiTheme="majorHAnsi" w:cs="Arial"/>
        </w:rPr>
        <w:t xml:space="preserve">The MA </w:t>
      </w:r>
      <w:r w:rsidR="00350C3F" w:rsidRPr="00324880">
        <w:rPr>
          <w:rFonts w:asciiTheme="majorHAnsi" w:hAnsiTheme="majorHAnsi" w:cs="Arial"/>
        </w:rPr>
        <w:t xml:space="preserve">Literature and Philosophy </w:t>
      </w:r>
      <w:r w:rsidRPr="00324880">
        <w:rPr>
          <w:rFonts w:asciiTheme="majorHAnsi" w:hAnsiTheme="majorHAnsi" w:cs="Arial"/>
        </w:rPr>
        <w:t>fosters a range of skills highly desirable to employers, such as high level communication and writing skills, the capacity to deal effectively with substantial quantities of interrelated, complex information, skills in analysis, critical and creative thinking, research skills, self-management, the ability to assess how attitudes toward difference are enacted in institutional structures, the capacity to work to deadlines, meticulousness in written presentation, and the ability to work both independently and constructively with others.</w:t>
      </w:r>
    </w:p>
    <w:p w14:paraId="66FA363F" w14:textId="4D5DCFDA" w:rsidR="009B7ABE" w:rsidRPr="00324880" w:rsidRDefault="009B7ABE" w:rsidP="00350C3F">
      <w:pPr>
        <w:rPr>
          <w:rFonts w:asciiTheme="majorHAnsi" w:hAnsiTheme="majorHAnsi" w:cs="Arial"/>
        </w:rPr>
      </w:pPr>
      <w:r w:rsidRPr="00324880">
        <w:rPr>
          <w:rFonts w:asciiTheme="majorHAnsi" w:hAnsiTheme="majorHAnsi" w:cs="Arial"/>
        </w:rPr>
        <w:t xml:space="preserve"> </w:t>
      </w:r>
    </w:p>
    <w:p w14:paraId="7546E33D" w14:textId="39311DE7" w:rsidR="00195F7B" w:rsidRDefault="00350C3F" w:rsidP="00195F7B">
      <w:pPr>
        <w:contextualSpacing/>
        <w:rPr>
          <w:rFonts w:asciiTheme="majorHAnsi" w:hAnsiTheme="majorHAnsi" w:cs="Arial"/>
        </w:rPr>
      </w:pPr>
      <w:r w:rsidRPr="00324880">
        <w:rPr>
          <w:rFonts w:asciiTheme="majorHAnsi" w:hAnsiTheme="majorHAnsi" w:cs="Arial"/>
        </w:rPr>
        <w:t>While some MA in Literature and Philosophy students will be studying to enhance an existing career path, particularly in teaching or in the creative industries, other graduates will go into a variety of careers, including management, marketing, media, publishing, arts administration, leisure and tourism, IT, government and the civil service, and a variety of public service and therapeutic fields. For those interested in further research, the course provides an excellent foundation for MPhil/PhD level study in related fields.</w:t>
      </w:r>
    </w:p>
    <w:p w14:paraId="1255054A" w14:textId="77777777" w:rsidR="00CE2929" w:rsidRPr="00CE2929" w:rsidRDefault="00CE2929" w:rsidP="00195F7B">
      <w:pPr>
        <w:contextualSpacing/>
        <w:rPr>
          <w:rFonts w:asciiTheme="majorHAnsi" w:hAnsiTheme="majorHAnsi" w:cs="Arial"/>
        </w:rPr>
      </w:pPr>
    </w:p>
    <w:p w14:paraId="62A52221" w14:textId="2AA6BCFA" w:rsidR="00CE2929" w:rsidRPr="00CE2929" w:rsidRDefault="00D30F2B" w:rsidP="00CE2929">
      <w:pPr>
        <w:spacing w:after="120"/>
        <w:rPr>
          <w:rFonts w:asciiTheme="majorHAnsi" w:hAnsiTheme="majorHAnsi" w:cs="Arial"/>
        </w:rPr>
      </w:pPr>
      <w:r>
        <w:rPr>
          <w:rFonts w:asciiTheme="majorHAnsi" w:hAnsiTheme="majorHAnsi" w:cs="Arial"/>
        </w:rPr>
        <w:t>The 2-</w:t>
      </w:r>
      <w:r w:rsidR="00CE2929" w:rsidRPr="00CE2929">
        <w:rPr>
          <w:rFonts w:asciiTheme="majorHAnsi" w:hAnsiTheme="majorHAnsi" w:cs="Arial"/>
        </w:rPr>
        <w:t>year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EF65FD">
        <w:rPr>
          <w:rFonts w:asciiTheme="majorHAnsi" w:hAnsiTheme="majorHAnsi" w:cs="Arial"/>
        </w:rPr>
        <w:t xml:space="preserve"> by the </w:t>
      </w:r>
      <w:r w:rsidR="00EF65FD" w:rsidRPr="00EF65FD">
        <w:rPr>
          <w:rFonts w:asciiTheme="majorHAnsi" w:hAnsiTheme="majorHAnsi" w:cs="Arial"/>
        </w:rPr>
        <w:t>Careers and Employability Services</w:t>
      </w:r>
      <w:r w:rsidR="00CE2929" w:rsidRPr="00CE2929">
        <w:rPr>
          <w:rFonts w:asciiTheme="majorHAnsi" w:hAnsiTheme="majorHAnsi" w:cs="Arial"/>
        </w:rPr>
        <w:t xml:space="preserve"> team, providing drop-in and scheduled events to support students in the preparation of CVs, applications, and preparation for interviews and assessment centres.</w:t>
      </w:r>
    </w:p>
    <w:p w14:paraId="62B8B282" w14:textId="77777777" w:rsidR="00CE2929" w:rsidRPr="00324880" w:rsidRDefault="00CE2929" w:rsidP="00195F7B">
      <w:pPr>
        <w:contextualSpacing/>
        <w:rPr>
          <w:rFonts w:asciiTheme="majorHAnsi" w:hAnsiTheme="majorHAnsi" w:cs="Arial"/>
        </w:rPr>
      </w:pPr>
    </w:p>
    <w:p w14:paraId="3B8891B3" w14:textId="0A1E8E07" w:rsidR="00195F7B" w:rsidRPr="00324880" w:rsidRDefault="00195F7B" w:rsidP="00410BEE">
      <w:pPr>
        <w:numPr>
          <w:ilvl w:val="0"/>
          <w:numId w:val="3"/>
        </w:numPr>
        <w:rPr>
          <w:rFonts w:asciiTheme="majorHAnsi" w:hAnsiTheme="majorHAnsi" w:cs="Arial"/>
          <w:b/>
        </w:rPr>
      </w:pPr>
      <w:r w:rsidRPr="00324880">
        <w:rPr>
          <w:rFonts w:asciiTheme="majorHAnsi" w:hAnsiTheme="majorHAnsi" w:cs="Arial"/>
          <w:b/>
        </w:rPr>
        <w:t xml:space="preserve">Approved Variants from </w:t>
      </w:r>
      <w:r w:rsidR="00973462">
        <w:rPr>
          <w:rFonts w:asciiTheme="majorHAnsi" w:hAnsiTheme="majorHAnsi" w:cs="Arial"/>
          <w:b/>
        </w:rPr>
        <w:t>the</w:t>
      </w:r>
      <w:r w:rsidR="0002532F" w:rsidRPr="00324880">
        <w:rPr>
          <w:rFonts w:asciiTheme="majorHAnsi" w:hAnsiTheme="majorHAnsi" w:cs="Arial"/>
          <w:b/>
        </w:rPr>
        <w:t xml:space="preserve"> Postgraduate Regulations </w:t>
      </w:r>
    </w:p>
    <w:p w14:paraId="148A4E25" w14:textId="77777777" w:rsidR="00350C3F" w:rsidRPr="00324880" w:rsidRDefault="00350C3F" w:rsidP="00350C3F">
      <w:pPr>
        <w:ind w:left="360"/>
        <w:rPr>
          <w:rFonts w:asciiTheme="majorHAnsi" w:hAnsiTheme="majorHAnsi" w:cs="Arial"/>
          <w:b/>
        </w:rPr>
      </w:pPr>
    </w:p>
    <w:p w14:paraId="18E48CE7" w14:textId="12FE3AE2" w:rsidR="00350C3F" w:rsidRPr="00324880" w:rsidRDefault="00350C3F" w:rsidP="00350C3F">
      <w:pPr>
        <w:ind w:left="360"/>
        <w:rPr>
          <w:rFonts w:asciiTheme="majorHAnsi" w:hAnsiTheme="majorHAnsi" w:cs="Arial"/>
        </w:rPr>
      </w:pPr>
      <w:r w:rsidRPr="00324880">
        <w:rPr>
          <w:rFonts w:asciiTheme="majorHAnsi" w:hAnsiTheme="majorHAnsi" w:cs="Arial"/>
        </w:rPr>
        <w:t>N/A</w:t>
      </w:r>
    </w:p>
    <w:p w14:paraId="014A414B" w14:textId="77777777" w:rsidR="00195F7B" w:rsidRPr="00324880" w:rsidRDefault="00195F7B" w:rsidP="00195F7B">
      <w:pPr>
        <w:rPr>
          <w:rFonts w:asciiTheme="majorHAnsi" w:hAnsiTheme="majorHAnsi" w:cs="Arial"/>
          <w:b/>
        </w:rPr>
      </w:pPr>
    </w:p>
    <w:p w14:paraId="18B795BE" w14:textId="77777777" w:rsidR="00195F7B" w:rsidRPr="00324880" w:rsidRDefault="00195F7B" w:rsidP="00410BEE">
      <w:pPr>
        <w:numPr>
          <w:ilvl w:val="0"/>
          <w:numId w:val="3"/>
        </w:numPr>
        <w:rPr>
          <w:rFonts w:asciiTheme="majorHAnsi" w:hAnsiTheme="majorHAnsi" w:cs="Arial"/>
          <w:b/>
        </w:rPr>
      </w:pPr>
      <w:r w:rsidRPr="00324880">
        <w:rPr>
          <w:rFonts w:asciiTheme="majorHAnsi" w:hAnsiTheme="majorHAnsi" w:cs="Arial"/>
          <w:b/>
        </w:rPr>
        <w:t>Other sources of information that you may wish to consult</w:t>
      </w:r>
    </w:p>
    <w:p w14:paraId="55F8560B" w14:textId="62B18E97" w:rsidR="00195F7B" w:rsidRPr="00324880" w:rsidRDefault="00195F7B" w:rsidP="00DB0254">
      <w:pPr>
        <w:rPr>
          <w:rFonts w:asciiTheme="majorHAnsi" w:hAnsiTheme="majorHAnsi" w:cs="Arial"/>
          <w:i/>
          <w:color w:val="FF0000"/>
        </w:rPr>
      </w:pPr>
    </w:p>
    <w:p w14:paraId="3E25B616" w14:textId="6AEBEC16" w:rsidR="00350C3F" w:rsidRPr="00324880" w:rsidRDefault="00350C3F" w:rsidP="00350C3F">
      <w:pPr>
        <w:shd w:val="clear" w:color="auto" w:fill="FFFFFF"/>
        <w:contextualSpacing/>
        <w:rPr>
          <w:rFonts w:asciiTheme="majorHAnsi" w:hAnsiTheme="majorHAnsi"/>
        </w:rPr>
      </w:pPr>
      <w:r w:rsidRPr="00324880">
        <w:rPr>
          <w:rFonts w:asciiTheme="majorHAnsi" w:hAnsiTheme="majorHAnsi"/>
        </w:rPr>
        <w:t xml:space="preserve">Cultural Histories at Kingston is an interdisciplinary research group committed to enriching the research culture of staff and students in the Faculty of Arts and Social Sciences by bridging disciplines across the faculty, exploring collaborations between members of different departments and schools, and promoting interdisciplinary research, publications and regular public events: </w:t>
      </w:r>
      <w:hyperlink r:id="rId17" w:history="1">
        <w:r w:rsidRPr="00973462">
          <w:rPr>
            <w:rStyle w:val="Hyperlink"/>
            <w:rFonts w:asciiTheme="majorHAnsi" w:hAnsiTheme="majorHAnsi"/>
          </w:rPr>
          <w:t>http://fass.kingston.ac.uk/research/chk/</w:t>
        </w:r>
      </w:hyperlink>
      <w:r w:rsidRPr="00324880">
        <w:rPr>
          <w:rFonts w:asciiTheme="majorHAnsi" w:hAnsiTheme="majorHAnsi"/>
        </w:rPr>
        <w:t xml:space="preserve"> </w:t>
      </w:r>
    </w:p>
    <w:p w14:paraId="47C7367E" w14:textId="77777777" w:rsidR="00350C3F" w:rsidRPr="00324880" w:rsidRDefault="00350C3F" w:rsidP="00350C3F">
      <w:pPr>
        <w:shd w:val="clear" w:color="auto" w:fill="FFFFFF"/>
        <w:contextualSpacing/>
        <w:rPr>
          <w:rFonts w:asciiTheme="majorHAnsi" w:hAnsiTheme="majorHAnsi"/>
        </w:rPr>
      </w:pPr>
    </w:p>
    <w:p w14:paraId="2797A2EA" w14:textId="4BB1B583" w:rsidR="00350C3F" w:rsidRPr="00136AB4" w:rsidRDefault="00350C3F" w:rsidP="00136AB4">
      <w:pPr>
        <w:shd w:val="clear" w:color="auto" w:fill="FFFFFF"/>
        <w:contextualSpacing/>
        <w:rPr>
          <w:rFonts w:asciiTheme="majorHAnsi" w:eastAsia="Times New Roman" w:hAnsiTheme="majorHAnsi" w:cs="Arial"/>
          <w:color w:val="000000"/>
          <w:lang w:eastAsia="en-GB"/>
        </w:rPr>
      </w:pPr>
      <w:r w:rsidRPr="00324880">
        <w:rPr>
          <w:rFonts w:asciiTheme="majorHAnsi" w:eastAsia="Times New Roman" w:hAnsiTheme="majorHAnsi" w:cs="Arial"/>
          <w:color w:val="000000"/>
          <w:lang w:eastAsia="en-GB"/>
        </w:rPr>
        <w:t xml:space="preserve">The Writing School at Kingston University, London provides an open, vibrant community of outstanding writers, journalists, and publishing experts engaged with talented students and an exciting range of academics, writers in residence and guests: </w:t>
      </w:r>
      <w:hyperlink r:id="rId18" w:history="1">
        <w:r w:rsidRPr="00324880">
          <w:rPr>
            <w:rStyle w:val="Hyperlink"/>
            <w:rFonts w:asciiTheme="majorHAnsi" w:hAnsiTheme="majorHAnsi" w:cs="Calibri"/>
          </w:rPr>
          <w:t>http://fass.kingston.ac.uk/writing/</w:t>
        </w:r>
      </w:hyperlink>
    </w:p>
    <w:p w14:paraId="7F51A7D9" w14:textId="77777777" w:rsidR="00350C3F" w:rsidRPr="00324880" w:rsidRDefault="00350C3F" w:rsidP="00350C3F">
      <w:pPr>
        <w:pStyle w:val="PlainText"/>
        <w:contextualSpacing/>
        <w:rPr>
          <w:rFonts w:asciiTheme="majorHAnsi" w:hAnsiTheme="majorHAnsi" w:cs="Arial"/>
          <w:b/>
          <w:sz w:val="22"/>
          <w:szCs w:val="22"/>
        </w:rPr>
      </w:pPr>
    </w:p>
    <w:p w14:paraId="72D2556B" w14:textId="0C7C7D3E" w:rsidR="00350C3F" w:rsidRDefault="00350C3F" w:rsidP="00350C3F">
      <w:pPr>
        <w:pStyle w:val="PlainText"/>
        <w:contextualSpacing/>
        <w:rPr>
          <w:rFonts w:asciiTheme="majorHAnsi" w:hAnsiTheme="majorHAnsi" w:cs="Arial"/>
          <w:sz w:val="22"/>
          <w:szCs w:val="22"/>
        </w:rPr>
      </w:pPr>
      <w:r w:rsidRPr="00324880">
        <w:rPr>
          <w:rFonts w:asciiTheme="majorHAnsi" w:hAnsiTheme="majorHAnsi" w:cs="Arial"/>
          <w:sz w:val="22"/>
          <w:szCs w:val="22"/>
        </w:rPr>
        <w:t xml:space="preserve">The Centre for Research in Modern European Philosophy (CRMEP) provides a dynamic community of philosophy scholars, and runs an extensive range of seminars, lectures, and training events open to students on the MA Literature and Philosophy: </w:t>
      </w:r>
      <w:hyperlink r:id="rId19" w:history="1">
        <w:r w:rsidR="00973462" w:rsidRPr="00973462">
          <w:rPr>
            <w:rStyle w:val="Hyperlink"/>
            <w:rFonts w:asciiTheme="majorHAnsi" w:hAnsiTheme="majorHAnsi" w:cs="Arial"/>
            <w:sz w:val="22"/>
            <w:szCs w:val="22"/>
          </w:rPr>
          <w:t>http://fass.kingston.ac.uk/research</w:t>
        </w:r>
      </w:hyperlink>
      <w:r w:rsidR="00973462">
        <w:rPr>
          <w:rFonts w:asciiTheme="majorHAnsi" w:hAnsiTheme="majorHAnsi" w:cs="Arial"/>
          <w:sz w:val="22"/>
          <w:szCs w:val="22"/>
        </w:rPr>
        <w:t xml:space="preserve"> </w:t>
      </w:r>
    </w:p>
    <w:p w14:paraId="37C12472" w14:textId="77777777" w:rsidR="00EF65FD" w:rsidRPr="00324880" w:rsidRDefault="00EF65FD" w:rsidP="00350C3F">
      <w:pPr>
        <w:pStyle w:val="PlainText"/>
        <w:contextualSpacing/>
        <w:rPr>
          <w:rFonts w:asciiTheme="majorHAnsi" w:hAnsiTheme="majorHAnsi"/>
          <w:sz w:val="22"/>
          <w:szCs w:val="22"/>
        </w:rPr>
        <w:sectPr w:rsidR="00EF65FD" w:rsidRPr="00324880" w:rsidSect="002B718D">
          <w:pgSz w:w="11906" w:h="16838"/>
          <w:pgMar w:top="1440" w:right="1440" w:bottom="1440" w:left="1440" w:header="708" w:footer="708" w:gutter="0"/>
          <w:cols w:space="708"/>
          <w:docGrid w:linePitch="360"/>
        </w:sectPr>
      </w:pPr>
    </w:p>
    <w:p w14:paraId="3309B5EE" w14:textId="7D92C560" w:rsidR="00195F7B" w:rsidRPr="00324880" w:rsidRDefault="00195F7B" w:rsidP="00195F7B">
      <w:pPr>
        <w:rPr>
          <w:rFonts w:asciiTheme="majorHAnsi" w:hAnsiTheme="majorHAnsi" w:cs="Arial"/>
          <w:b/>
        </w:rPr>
      </w:pPr>
      <w:r w:rsidRPr="00324880">
        <w:rPr>
          <w:rFonts w:asciiTheme="majorHAnsi" w:hAnsiTheme="majorHAnsi" w:cs="Arial"/>
          <w:b/>
        </w:rPr>
        <w:lastRenderedPageBreak/>
        <w:t>Development of Programme Learning Outcomes in Modules</w:t>
      </w:r>
    </w:p>
    <w:p w14:paraId="16954A06" w14:textId="77777777" w:rsidR="00195F7B" w:rsidRPr="00324880" w:rsidRDefault="00195F7B" w:rsidP="00195F7B">
      <w:pPr>
        <w:rPr>
          <w:rFonts w:asciiTheme="majorHAnsi" w:hAnsiTheme="majorHAnsi" w:cs="Arial"/>
          <w:b/>
        </w:rPr>
      </w:pPr>
    </w:p>
    <w:p w14:paraId="7845847E" w14:textId="0B76EC4A" w:rsidR="00195F7B" w:rsidRDefault="00195F7B" w:rsidP="00195F7B">
      <w:pPr>
        <w:rPr>
          <w:rFonts w:asciiTheme="majorHAnsi" w:hAnsiTheme="majorHAnsi" w:cs="Arial"/>
        </w:rPr>
      </w:pPr>
      <w:r w:rsidRPr="00324880">
        <w:rPr>
          <w:rFonts w:asciiTheme="majorHAnsi" w:hAnsiTheme="majorHAnsi" w:cs="Arial"/>
        </w:rPr>
        <w:t xml:space="preserve">This map identifies where the programme learning outcomes are </w:t>
      </w:r>
      <w:r w:rsidR="00165D50" w:rsidRPr="0090215B">
        <w:rPr>
          <w:rFonts w:asciiTheme="majorHAnsi" w:hAnsiTheme="majorHAnsi" w:cs="Arial"/>
          <w:b/>
        </w:rPr>
        <w:t>summatively</w:t>
      </w:r>
      <w:r w:rsidR="00165D50" w:rsidRPr="00324880">
        <w:rPr>
          <w:rFonts w:asciiTheme="majorHAnsi" w:hAnsiTheme="majorHAnsi" w:cs="Arial"/>
        </w:rPr>
        <w:t xml:space="preserve"> </w:t>
      </w:r>
      <w:r w:rsidRPr="00324880">
        <w:rPr>
          <w:rFonts w:asciiTheme="majorHAnsi" w:hAnsiTheme="majorHAnsi" w:cs="Arial"/>
        </w:rPr>
        <w:t>assessed across the modules for this programme.  It provides an aid to academic staff in understanding how individual modules contr</w:t>
      </w:r>
      <w:r w:rsidR="009332EB" w:rsidRPr="00324880">
        <w:rPr>
          <w:rFonts w:asciiTheme="majorHAnsi" w:hAnsiTheme="majorHAnsi" w:cs="Arial"/>
        </w:rPr>
        <w:t>ibute to the programme aims,</w:t>
      </w:r>
      <w:r w:rsidRPr="00324880">
        <w:rPr>
          <w:rFonts w:asciiTheme="majorHAnsi" w:hAnsiTheme="majorHAnsi" w:cs="Arial"/>
        </w:rPr>
        <w:t xml:space="preserve"> a means to help students monitor their own learning, personal and professional development as the programme progresses and a checklist for quality assurance purposes</w:t>
      </w:r>
      <w:r w:rsidR="007B179B" w:rsidRPr="00324880">
        <w:rPr>
          <w:rFonts w:asciiTheme="majorHAnsi" w:hAnsiTheme="majorHAnsi" w:cs="Arial"/>
        </w:rPr>
        <w:t xml:space="preserve">.  </w:t>
      </w:r>
    </w:p>
    <w:p w14:paraId="51A4F0B8" w14:textId="0C2B32F9" w:rsidR="0090215B" w:rsidRDefault="0090215B" w:rsidP="00195F7B">
      <w:pPr>
        <w:rPr>
          <w:rFonts w:asciiTheme="majorHAnsi" w:hAnsiTheme="majorHAnsi" w:cs="Arial"/>
        </w:rPr>
      </w:pPr>
    </w:p>
    <w:p w14:paraId="704F411D" w14:textId="77777777" w:rsidR="0090215B" w:rsidRPr="00324880" w:rsidRDefault="0090215B" w:rsidP="00195F7B">
      <w:pPr>
        <w:rPr>
          <w:rFonts w:asciiTheme="majorHAnsi" w:hAnsiTheme="majorHAnsi" w:cs="Arial"/>
        </w:rPr>
      </w:pPr>
    </w:p>
    <w:p w14:paraId="6F5E469C" w14:textId="5C20FA23" w:rsidR="008D0200" w:rsidRPr="00324880" w:rsidRDefault="008D0200" w:rsidP="00195F7B">
      <w:pPr>
        <w:framePr w:hSpace="180" w:wrap="around" w:vAnchor="text" w:hAnchor="margin" w:xAlign="center" w:y="91"/>
        <w:rPr>
          <w:rFonts w:asciiTheme="majorHAnsi" w:hAnsiTheme="majorHAnsi" w:cs="Arial"/>
          <w:color w:val="FF0000"/>
        </w:rPr>
      </w:pPr>
    </w:p>
    <w:tbl>
      <w:tblPr>
        <w:tblpPr w:leftFromText="180" w:rightFromText="180" w:vertAnchor="text" w:horzAnchor="margin" w:tblpXSpec="center" w:tblpY="9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7"/>
        <w:gridCol w:w="511"/>
        <w:gridCol w:w="416"/>
        <w:gridCol w:w="416"/>
        <w:gridCol w:w="416"/>
        <w:gridCol w:w="417"/>
        <w:gridCol w:w="416"/>
        <w:gridCol w:w="382"/>
        <w:gridCol w:w="449"/>
        <w:gridCol w:w="467"/>
        <w:gridCol w:w="522"/>
        <w:gridCol w:w="470"/>
        <w:gridCol w:w="426"/>
        <w:gridCol w:w="425"/>
        <w:gridCol w:w="425"/>
        <w:gridCol w:w="425"/>
        <w:gridCol w:w="426"/>
        <w:gridCol w:w="425"/>
        <w:gridCol w:w="425"/>
        <w:gridCol w:w="567"/>
      </w:tblGrid>
      <w:tr w:rsidR="00495BDC" w:rsidRPr="00324880" w14:paraId="3C0A5E9D" w14:textId="77777777" w:rsidTr="00495BDC">
        <w:trPr>
          <w:cantSplit/>
          <w:trHeight w:val="416"/>
        </w:trPr>
        <w:tc>
          <w:tcPr>
            <w:tcW w:w="2428" w:type="dxa"/>
            <w:gridSpan w:val="2"/>
            <w:tcBorders>
              <w:top w:val="nil"/>
              <w:left w:val="nil"/>
            </w:tcBorders>
            <w:shd w:val="clear" w:color="auto" w:fill="auto"/>
          </w:tcPr>
          <w:p w14:paraId="13870C36" w14:textId="77777777" w:rsidR="00495BDC" w:rsidRDefault="00495BDC" w:rsidP="00584DF0">
            <w:pPr>
              <w:rPr>
                <w:rFonts w:asciiTheme="majorHAnsi" w:hAnsiTheme="majorHAnsi" w:cs="Arial"/>
              </w:rPr>
            </w:pPr>
          </w:p>
        </w:tc>
        <w:tc>
          <w:tcPr>
            <w:tcW w:w="7915" w:type="dxa"/>
            <w:gridSpan w:val="18"/>
            <w:shd w:val="clear" w:color="auto" w:fill="DBE5F1" w:themeFill="accent1" w:themeFillTint="33"/>
            <w:vAlign w:val="center"/>
          </w:tcPr>
          <w:p w14:paraId="1B7D96AE" w14:textId="60B7823B" w:rsidR="00495BDC" w:rsidRPr="00495BDC" w:rsidRDefault="00495BDC" w:rsidP="00495BDC">
            <w:pPr>
              <w:jc w:val="center"/>
              <w:rPr>
                <w:rFonts w:cs="Arial"/>
                <w:b/>
                <w:noProof/>
              </w:rPr>
            </w:pPr>
            <w:r w:rsidRPr="00495BDC">
              <w:rPr>
                <w:rFonts w:cs="Arial"/>
                <w:b/>
              </w:rPr>
              <w:t>Level 7</w:t>
            </w:r>
          </w:p>
        </w:tc>
      </w:tr>
      <w:tr w:rsidR="004347D7" w:rsidRPr="00324880" w14:paraId="6A8D711B" w14:textId="16437142" w:rsidTr="00495BDC">
        <w:trPr>
          <w:cantSplit/>
          <w:trHeight w:val="1258"/>
        </w:trPr>
        <w:tc>
          <w:tcPr>
            <w:tcW w:w="2428" w:type="dxa"/>
            <w:gridSpan w:val="2"/>
            <w:shd w:val="clear" w:color="auto" w:fill="DBE5F1" w:themeFill="accent1" w:themeFillTint="33"/>
          </w:tcPr>
          <w:p w14:paraId="6C94AC35" w14:textId="788D54F8" w:rsidR="004347D7" w:rsidRPr="00324880" w:rsidRDefault="00495BDC" w:rsidP="00584DF0">
            <w:pPr>
              <w:rPr>
                <w:rFonts w:asciiTheme="majorHAnsi" w:hAnsiTheme="majorHAnsi" w:cs="Arial"/>
              </w:rPr>
            </w:pPr>
            <w:r>
              <w:rPr>
                <w:rFonts w:asciiTheme="majorHAnsi" w:hAnsiTheme="majorHAnsi" w:cs="Arial"/>
              </w:rPr>
              <w:t>Modules</w:t>
            </w:r>
          </w:p>
        </w:tc>
        <w:tc>
          <w:tcPr>
            <w:tcW w:w="416" w:type="dxa"/>
            <w:shd w:val="clear" w:color="auto" w:fill="auto"/>
            <w:textDirection w:val="btLr"/>
          </w:tcPr>
          <w:p w14:paraId="1E9F5B1A" w14:textId="15ABE306" w:rsidR="004347D7" w:rsidRPr="00CF32F9" w:rsidRDefault="00136AB4" w:rsidP="00584DF0">
            <w:pPr>
              <w:ind w:left="113" w:right="113"/>
              <w:rPr>
                <w:rFonts w:cs="Arial"/>
              </w:rPr>
            </w:pPr>
            <w:r>
              <w:rPr>
                <w:rFonts w:cs="Arial"/>
              </w:rPr>
              <w:t>EL7015</w:t>
            </w:r>
          </w:p>
        </w:tc>
        <w:tc>
          <w:tcPr>
            <w:tcW w:w="416" w:type="dxa"/>
            <w:shd w:val="clear" w:color="auto" w:fill="auto"/>
            <w:textDirection w:val="btLr"/>
          </w:tcPr>
          <w:p w14:paraId="64C0D8FD" w14:textId="0BC850FB" w:rsidR="004347D7" w:rsidRPr="00495BDC" w:rsidRDefault="00136AB4" w:rsidP="00584DF0">
            <w:pPr>
              <w:ind w:left="113" w:right="113"/>
              <w:rPr>
                <w:rFonts w:cs="Arial"/>
              </w:rPr>
            </w:pPr>
            <w:r w:rsidRPr="00495BDC">
              <w:rPr>
                <w:rFonts w:cs="Arial"/>
              </w:rPr>
              <w:t>EL7016</w:t>
            </w:r>
          </w:p>
        </w:tc>
        <w:tc>
          <w:tcPr>
            <w:tcW w:w="416" w:type="dxa"/>
            <w:shd w:val="clear" w:color="auto" w:fill="auto"/>
            <w:textDirection w:val="btLr"/>
          </w:tcPr>
          <w:p w14:paraId="5551414B" w14:textId="63E997ED" w:rsidR="004347D7" w:rsidRPr="00495BDC" w:rsidRDefault="0090215B" w:rsidP="00584DF0">
            <w:pPr>
              <w:ind w:left="113" w:right="113"/>
              <w:rPr>
                <w:rFonts w:cs="Arial"/>
              </w:rPr>
            </w:pPr>
            <w:r w:rsidRPr="00495BDC">
              <w:rPr>
                <w:rFonts w:cs="Arial"/>
              </w:rPr>
              <w:t>GZ7004</w:t>
            </w:r>
          </w:p>
        </w:tc>
        <w:tc>
          <w:tcPr>
            <w:tcW w:w="417" w:type="dxa"/>
            <w:shd w:val="clear" w:color="auto" w:fill="auto"/>
            <w:textDirection w:val="btLr"/>
          </w:tcPr>
          <w:p w14:paraId="2942BCDA" w14:textId="277E1E63" w:rsidR="004347D7" w:rsidRPr="00495BDC" w:rsidRDefault="004347D7" w:rsidP="00584DF0">
            <w:pPr>
              <w:ind w:left="113" w:right="113"/>
              <w:rPr>
                <w:rFonts w:cs="Arial"/>
              </w:rPr>
            </w:pPr>
            <w:r w:rsidRPr="00495BDC">
              <w:rPr>
                <w:rFonts w:cs="Arial"/>
              </w:rPr>
              <w:t>EL6014</w:t>
            </w:r>
          </w:p>
        </w:tc>
        <w:tc>
          <w:tcPr>
            <w:tcW w:w="416" w:type="dxa"/>
            <w:shd w:val="clear" w:color="auto" w:fill="auto"/>
            <w:textDirection w:val="btLr"/>
          </w:tcPr>
          <w:p w14:paraId="1562F088" w14:textId="1570CBBD" w:rsidR="004347D7" w:rsidRPr="00495BDC" w:rsidRDefault="004347D7" w:rsidP="00584DF0">
            <w:pPr>
              <w:ind w:left="113" w:right="113"/>
              <w:rPr>
                <w:rFonts w:cs="Arial"/>
              </w:rPr>
            </w:pPr>
            <w:r w:rsidRPr="00495BDC">
              <w:rPr>
                <w:rFonts w:cs="Arial"/>
              </w:rPr>
              <w:t>EL6021</w:t>
            </w:r>
          </w:p>
        </w:tc>
        <w:tc>
          <w:tcPr>
            <w:tcW w:w="382" w:type="dxa"/>
            <w:shd w:val="clear" w:color="auto" w:fill="auto"/>
            <w:textDirection w:val="btLr"/>
          </w:tcPr>
          <w:p w14:paraId="1400F577" w14:textId="60B6DB5F" w:rsidR="004347D7" w:rsidRPr="00495BDC" w:rsidRDefault="004347D7" w:rsidP="00584DF0">
            <w:pPr>
              <w:ind w:left="113" w:right="113"/>
              <w:rPr>
                <w:rFonts w:cs="Arial"/>
              </w:rPr>
            </w:pPr>
            <w:r w:rsidRPr="00495BDC">
              <w:rPr>
                <w:rFonts w:cs="Arial"/>
              </w:rPr>
              <w:t>EL7010</w:t>
            </w:r>
          </w:p>
        </w:tc>
        <w:tc>
          <w:tcPr>
            <w:tcW w:w="449" w:type="dxa"/>
            <w:shd w:val="clear" w:color="auto" w:fill="auto"/>
            <w:textDirection w:val="btLr"/>
          </w:tcPr>
          <w:p w14:paraId="03E990B9" w14:textId="620AAB45" w:rsidR="004347D7" w:rsidRPr="00495BDC" w:rsidRDefault="004347D7" w:rsidP="00584DF0">
            <w:pPr>
              <w:ind w:left="113" w:right="113"/>
              <w:rPr>
                <w:rFonts w:cs="Arial"/>
              </w:rPr>
            </w:pPr>
            <w:r w:rsidRPr="00495BDC">
              <w:rPr>
                <w:rFonts w:cs="Arial"/>
              </w:rPr>
              <w:t>EL7011</w:t>
            </w:r>
          </w:p>
        </w:tc>
        <w:tc>
          <w:tcPr>
            <w:tcW w:w="467" w:type="dxa"/>
            <w:shd w:val="clear" w:color="auto" w:fill="auto"/>
            <w:textDirection w:val="btLr"/>
          </w:tcPr>
          <w:p w14:paraId="3AEF0894" w14:textId="4E595526" w:rsidR="004347D7" w:rsidRPr="00495BDC" w:rsidRDefault="004347D7" w:rsidP="00584DF0">
            <w:pPr>
              <w:ind w:left="113" w:right="113"/>
              <w:rPr>
                <w:rFonts w:cs="Arial"/>
              </w:rPr>
            </w:pPr>
            <w:r w:rsidRPr="00495BDC">
              <w:rPr>
                <w:rFonts w:cs="Arial"/>
              </w:rPr>
              <w:t>EL7012</w:t>
            </w:r>
          </w:p>
        </w:tc>
        <w:tc>
          <w:tcPr>
            <w:tcW w:w="522" w:type="dxa"/>
            <w:shd w:val="clear" w:color="auto" w:fill="auto"/>
            <w:textDirection w:val="btLr"/>
          </w:tcPr>
          <w:p w14:paraId="18B0A991" w14:textId="5D22AD8D" w:rsidR="004347D7" w:rsidRPr="00495BDC" w:rsidRDefault="004347D7" w:rsidP="00584DF0">
            <w:pPr>
              <w:ind w:left="113" w:right="113"/>
              <w:rPr>
                <w:rFonts w:cs="Arial"/>
              </w:rPr>
            </w:pPr>
            <w:r w:rsidRPr="00495BDC">
              <w:rPr>
                <w:rFonts w:cs="Arial"/>
              </w:rPr>
              <w:t>EL7013</w:t>
            </w:r>
          </w:p>
        </w:tc>
        <w:tc>
          <w:tcPr>
            <w:tcW w:w="470" w:type="dxa"/>
            <w:shd w:val="clear" w:color="auto" w:fill="auto"/>
            <w:textDirection w:val="btLr"/>
          </w:tcPr>
          <w:p w14:paraId="68EB866B" w14:textId="3E164E8E" w:rsidR="004347D7" w:rsidRPr="00495BDC" w:rsidRDefault="004347D7" w:rsidP="00584DF0">
            <w:pPr>
              <w:ind w:left="113" w:right="113"/>
              <w:rPr>
                <w:rFonts w:cs="Arial"/>
              </w:rPr>
            </w:pPr>
            <w:r w:rsidRPr="00495BDC">
              <w:rPr>
                <w:rFonts w:cs="Arial"/>
              </w:rPr>
              <w:t>EL7014</w:t>
            </w:r>
          </w:p>
        </w:tc>
        <w:tc>
          <w:tcPr>
            <w:tcW w:w="426" w:type="dxa"/>
            <w:shd w:val="clear" w:color="auto" w:fill="auto"/>
            <w:textDirection w:val="btLr"/>
          </w:tcPr>
          <w:p w14:paraId="750A65C2" w14:textId="4CA732E4" w:rsidR="004347D7" w:rsidRPr="00495BDC" w:rsidRDefault="004347D7" w:rsidP="00584DF0">
            <w:pPr>
              <w:ind w:left="113" w:right="113"/>
              <w:rPr>
                <w:rFonts w:cs="Arial"/>
              </w:rPr>
            </w:pPr>
            <w:r w:rsidRPr="00495BDC">
              <w:rPr>
                <w:rFonts w:cs="Arial"/>
              </w:rPr>
              <w:t>PH7701</w:t>
            </w:r>
          </w:p>
        </w:tc>
        <w:tc>
          <w:tcPr>
            <w:tcW w:w="425" w:type="dxa"/>
            <w:shd w:val="clear" w:color="auto" w:fill="auto"/>
            <w:textDirection w:val="btLr"/>
          </w:tcPr>
          <w:p w14:paraId="0BD90EA3" w14:textId="45584466" w:rsidR="004347D7" w:rsidRPr="00495BDC" w:rsidRDefault="004347D7" w:rsidP="00584DF0">
            <w:pPr>
              <w:ind w:left="113" w:right="113"/>
              <w:rPr>
                <w:rFonts w:cs="Arial"/>
              </w:rPr>
            </w:pPr>
            <w:r w:rsidRPr="00495BDC">
              <w:rPr>
                <w:rFonts w:cs="Arial"/>
              </w:rPr>
              <w:t>PH7703</w:t>
            </w:r>
          </w:p>
        </w:tc>
        <w:tc>
          <w:tcPr>
            <w:tcW w:w="425" w:type="dxa"/>
            <w:shd w:val="clear" w:color="auto" w:fill="auto"/>
            <w:textDirection w:val="btLr"/>
          </w:tcPr>
          <w:p w14:paraId="25655147" w14:textId="5F1AD9A1" w:rsidR="004347D7" w:rsidRPr="00495BDC" w:rsidRDefault="004347D7" w:rsidP="00584DF0">
            <w:pPr>
              <w:ind w:left="113" w:right="113"/>
              <w:rPr>
                <w:rFonts w:cs="Arial"/>
              </w:rPr>
            </w:pPr>
            <w:r w:rsidRPr="00495BDC">
              <w:rPr>
                <w:rFonts w:cs="Arial"/>
              </w:rPr>
              <w:t>PH7803</w:t>
            </w:r>
          </w:p>
        </w:tc>
        <w:tc>
          <w:tcPr>
            <w:tcW w:w="425" w:type="dxa"/>
            <w:shd w:val="clear" w:color="auto" w:fill="auto"/>
            <w:textDirection w:val="btLr"/>
          </w:tcPr>
          <w:p w14:paraId="76AFCB3A" w14:textId="241BCEE1" w:rsidR="004347D7" w:rsidRPr="00CF32F9" w:rsidRDefault="004347D7" w:rsidP="00584DF0">
            <w:pPr>
              <w:ind w:left="113" w:right="113"/>
              <w:rPr>
                <w:rFonts w:cs="Arial"/>
              </w:rPr>
            </w:pPr>
            <w:r w:rsidRPr="00CF32F9">
              <w:rPr>
                <w:rFonts w:cs="Arial"/>
              </w:rPr>
              <w:t>PH7804</w:t>
            </w:r>
          </w:p>
        </w:tc>
        <w:tc>
          <w:tcPr>
            <w:tcW w:w="426" w:type="dxa"/>
            <w:shd w:val="clear" w:color="auto" w:fill="auto"/>
            <w:textDirection w:val="btLr"/>
          </w:tcPr>
          <w:p w14:paraId="2B255C5C" w14:textId="59DC5BF6" w:rsidR="004347D7" w:rsidRPr="00CF32F9" w:rsidRDefault="004347D7" w:rsidP="00584DF0">
            <w:pPr>
              <w:ind w:left="113" w:right="113"/>
              <w:rPr>
                <w:rFonts w:cs="Arial"/>
              </w:rPr>
            </w:pPr>
            <w:r w:rsidRPr="00CF32F9">
              <w:rPr>
                <w:rFonts w:cs="Arial"/>
              </w:rPr>
              <w:t>PH7805</w:t>
            </w:r>
          </w:p>
        </w:tc>
        <w:tc>
          <w:tcPr>
            <w:tcW w:w="425" w:type="dxa"/>
            <w:shd w:val="clear" w:color="auto" w:fill="auto"/>
            <w:textDirection w:val="btLr"/>
          </w:tcPr>
          <w:p w14:paraId="29906CE3" w14:textId="1869F18B" w:rsidR="004347D7" w:rsidRPr="00CF32F9" w:rsidRDefault="004347D7" w:rsidP="00584DF0">
            <w:pPr>
              <w:ind w:left="113" w:right="113"/>
              <w:rPr>
                <w:rFonts w:cs="Arial"/>
              </w:rPr>
            </w:pPr>
            <w:r w:rsidRPr="00CF32F9">
              <w:rPr>
                <w:rFonts w:cs="Arial"/>
              </w:rPr>
              <w:t>PH7806</w:t>
            </w:r>
          </w:p>
        </w:tc>
        <w:tc>
          <w:tcPr>
            <w:tcW w:w="425" w:type="dxa"/>
            <w:shd w:val="clear" w:color="auto" w:fill="auto"/>
            <w:textDirection w:val="btLr"/>
          </w:tcPr>
          <w:p w14:paraId="1C9539C6" w14:textId="33642D8D" w:rsidR="004347D7" w:rsidRPr="00CF32F9" w:rsidRDefault="004347D7" w:rsidP="00584DF0">
            <w:pPr>
              <w:ind w:left="113" w:right="113"/>
              <w:rPr>
                <w:rFonts w:cs="Arial"/>
              </w:rPr>
            </w:pPr>
            <w:r w:rsidRPr="00CF32F9">
              <w:rPr>
                <w:rFonts w:cs="Arial"/>
              </w:rPr>
              <w:t>PH7906</w:t>
            </w:r>
          </w:p>
        </w:tc>
        <w:tc>
          <w:tcPr>
            <w:tcW w:w="567" w:type="dxa"/>
            <w:shd w:val="clear" w:color="auto" w:fill="auto"/>
            <w:textDirection w:val="btLr"/>
          </w:tcPr>
          <w:p w14:paraId="345CA7C1" w14:textId="147C4001" w:rsidR="004347D7" w:rsidRPr="00CF32F9" w:rsidRDefault="004347D7" w:rsidP="00584DF0">
            <w:pPr>
              <w:ind w:left="113" w:right="113"/>
              <w:rPr>
                <w:rFonts w:cs="Arial"/>
              </w:rPr>
            </w:pPr>
            <w:r w:rsidRPr="00CF32F9">
              <w:rPr>
                <w:rFonts w:cs="Arial"/>
                <w:noProof/>
              </w:rPr>
              <w:t>PH7903</w:t>
            </w:r>
          </w:p>
        </w:tc>
      </w:tr>
      <w:tr w:rsidR="004347D7" w:rsidRPr="00324880" w14:paraId="05F4F04F" w14:textId="619C5920" w:rsidTr="00CF32F9">
        <w:trPr>
          <w:trHeight w:val="209"/>
        </w:trPr>
        <w:tc>
          <w:tcPr>
            <w:tcW w:w="1917" w:type="dxa"/>
            <w:vMerge w:val="restart"/>
            <w:shd w:val="clear" w:color="auto" w:fill="auto"/>
          </w:tcPr>
          <w:p w14:paraId="4F3906BA" w14:textId="77777777" w:rsidR="004347D7" w:rsidRPr="00324880" w:rsidRDefault="004347D7" w:rsidP="00CF32F9">
            <w:pPr>
              <w:jc w:val="center"/>
              <w:rPr>
                <w:rFonts w:asciiTheme="majorHAnsi" w:hAnsiTheme="majorHAnsi" w:cs="Arial"/>
                <w:b/>
              </w:rPr>
            </w:pPr>
            <w:r w:rsidRPr="00324880">
              <w:rPr>
                <w:rFonts w:asciiTheme="majorHAnsi" w:hAnsiTheme="majorHAnsi" w:cs="Arial"/>
                <w:b/>
              </w:rPr>
              <w:t>Knowledge and Understanding</w:t>
            </w:r>
          </w:p>
        </w:tc>
        <w:tc>
          <w:tcPr>
            <w:tcW w:w="511" w:type="dxa"/>
            <w:shd w:val="clear" w:color="auto" w:fill="auto"/>
          </w:tcPr>
          <w:p w14:paraId="59C3F951" w14:textId="77777777" w:rsidR="004347D7" w:rsidRPr="00324880" w:rsidRDefault="004347D7" w:rsidP="00CF32F9">
            <w:pPr>
              <w:jc w:val="center"/>
              <w:rPr>
                <w:rFonts w:asciiTheme="majorHAnsi" w:hAnsiTheme="majorHAnsi" w:cs="Arial"/>
              </w:rPr>
            </w:pPr>
            <w:r w:rsidRPr="00324880">
              <w:rPr>
                <w:rFonts w:asciiTheme="majorHAnsi" w:hAnsiTheme="majorHAnsi" w:cs="Arial"/>
              </w:rPr>
              <w:t>A1</w:t>
            </w:r>
          </w:p>
        </w:tc>
        <w:tc>
          <w:tcPr>
            <w:tcW w:w="416" w:type="dxa"/>
            <w:shd w:val="clear" w:color="auto" w:fill="auto"/>
          </w:tcPr>
          <w:p w14:paraId="4E4079E8" w14:textId="395669BE" w:rsidR="004347D7" w:rsidRPr="00324880" w:rsidRDefault="0090215B" w:rsidP="00CF32F9">
            <w:pPr>
              <w:jc w:val="center"/>
              <w:rPr>
                <w:rFonts w:asciiTheme="majorHAnsi" w:hAnsiTheme="majorHAnsi" w:cs="Arial"/>
              </w:rPr>
            </w:pPr>
            <w:r>
              <w:rPr>
                <w:rFonts w:asciiTheme="majorHAnsi" w:hAnsiTheme="majorHAnsi" w:cs="Arial"/>
              </w:rPr>
              <w:t>S</w:t>
            </w:r>
          </w:p>
        </w:tc>
        <w:tc>
          <w:tcPr>
            <w:tcW w:w="416" w:type="dxa"/>
            <w:shd w:val="clear" w:color="auto" w:fill="auto"/>
          </w:tcPr>
          <w:p w14:paraId="65288B9C" w14:textId="41C2F614" w:rsidR="004347D7" w:rsidRPr="00324880" w:rsidRDefault="0090215B" w:rsidP="00CF32F9">
            <w:pPr>
              <w:jc w:val="center"/>
              <w:rPr>
                <w:rFonts w:asciiTheme="majorHAnsi" w:hAnsiTheme="majorHAnsi" w:cs="Arial"/>
              </w:rPr>
            </w:pPr>
            <w:r>
              <w:rPr>
                <w:rFonts w:asciiTheme="majorHAnsi" w:hAnsiTheme="majorHAnsi" w:cs="Arial"/>
              </w:rPr>
              <w:t>S</w:t>
            </w:r>
          </w:p>
        </w:tc>
        <w:tc>
          <w:tcPr>
            <w:tcW w:w="416" w:type="dxa"/>
            <w:shd w:val="clear" w:color="auto" w:fill="auto"/>
          </w:tcPr>
          <w:p w14:paraId="5F80C3D9" w14:textId="6707497A" w:rsidR="004347D7" w:rsidRPr="00324880" w:rsidRDefault="0090215B" w:rsidP="00CF32F9">
            <w:pPr>
              <w:jc w:val="center"/>
              <w:rPr>
                <w:rFonts w:asciiTheme="majorHAnsi" w:hAnsiTheme="majorHAnsi" w:cs="Arial"/>
              </w:rPr>
            </w:pPr>
            <w:r>
              <w:rPr>
                <w:rFonts w:asciiTheme="majorHAnsi" w:hAnsiTheme="majorHAnsi" w:cs="Arial"/>
              </w:rPr>
              <w:t>S</w:t>
            </w:r>
          </w:p>
        </w:tc>
        <w:tc>
          <w:tcPr>
            <w:tcW w:w="417" w:type="dxa"/>
            <w:shd w:val="clear" w:color="auto" w:fill="auto"/>
          </w:tcPr>
          <w:p w14:paraId="69E6566A" w14:textId="54197E64" w:rsidR="004347D7" w:rsidRPr="00324880" w:rsidRDefault="0090215B" w:rsidP="00CF32F9">
            <w:pPr>
              <w:jc w:val="center"/>
              <w:rPr>
                <w:rFonts w:asciiTheme="majorHAnsi" w:hAnsiTheme="majorHAnsi" w:cs="Arial"/>
              </w:rPr>
            </w:pPr>
            <w:r>
              <w:rPr>
                <w:rFonts w:asciiTheme="majorHAnsi" w:hAnsiTheme="majorHAnsi" w:cs="Arial"/>
              </w:rPr>
              <w:t>S</w:t>
            </w:r>
          </w:p>
        </w:tc>
        <w:tc>
          <w:tcPr>
            <w:tcW w:w="416" w:type="dxa"/>
          </w:tcPr>
          <w:p w14:paraId="449668F2" w14:textId="70AABE8D" w:rsidR="004347D7" w:rsidRPr="00324880" w:rsidRDefault="0090215B" w:rsidP="00CF32F9">
            <w:pPr>
              <w:jc w:val="center"/>
              <w:rPr>
                <w:rFonts w:asciiTheme="majorHAnsi" w:hAnsiTheme="majorHAnsi" w:cs="Arial"/>
              </w:rPr>
            </w:pPr>
            <w:r>
              <w:rPr>
                <w:rFonts w:asciiTheme="majorHAnsi" w:hAnsiTheme="majorHAnsi" w:cs="Arial"/>
              </w:rPr>
              <w:t>S</w:t>
            </w:r>
          </w:p>
        </w:tc>
        <w:tc>
          <w:tcPr>
            <w:tcW w:w="382" w:type="dxa"/>
          </w:tcPr>
          <w:p w14:paraId="2C045AE0" w14:textId="4BCFE897" w:rsidR="004347D7" w:rsidRPr="00324880" w:rsidRDefault="0090215B" w:rsidP="00CF32F9">
            <w:pPr>
              <w:jc w:val="center"/>
              <w:rPr>
                <w:rFonts w:asciiTheme="majorHAnsi" w:hAnsiTheme="majorHAnsi" w:cs="Arial"/>
              </w:rPr>
            </w:pPr>
            <w:r>
              <w:rPr>
                <w:rFonts w:asciiTheme="majorHAnsi" w:hAnsiTheme="majorHAnsi" w:cs="Arial"/>
              </w:rPr>
              <w:t>S</w:t>
            </w:r>
          </w:p>
        </w:tc>
        <w:tc>
          <w:tcPr>
            <w:tcW w:w="449" w:type="dxa"/>
          </w:tcPr>
          <w:p w14:paraId="6A68190E" w14:textId="77777777" w:rsidR="004347D7" w:rsidRPr="00324880" w:rsidRDefault="004347D7" w:rsidP="00CF32F9">
            <w:pPr>
              <w:jc w:val="center"/>
              <w:rPr>
                <w:rFonts w:asciiTheme="majorHAnsi" w:hAnsiTheme="majorHAnsi" w:cs="Arial"/>
              </w:rPr>
            </w:pPr>
          </w:p>
        </w:tc>
        <w:tc>
          <w:tcPr>
            <w:tcW w:w="467" w:type="dxa"/>
            <w:shd w:val="clear" w:color="auto" w:fill="auto"/>
          </w:tcPr>
          <w:p w14:paraId="0927F31E" w14:textId="55A3AFBE" w:rsidR="004347D7" w:rsidRPr="00324880" w:rsidRDefault="0090215B" w:rsidP="00CF32F9">
            <w:pPr>
              <w:jc w:val="center"/>
              <w:rPr>
                <w:rFonts w:asciiTheme="majorHAnsi" w:hAnsiTheme="majorHAnsi" w:cs="Arial"/>
              </w:rPr>
            </w:pPr>
            <w:r>
              <w:rPr>
                <w:rFonts w:asciiTheme="majorHAnsi" w:hAnsiTheme="majorHAnsi" w:cs="Arial"/>
              </w:rPr>
              <w:t>S</w:t>
            </w:r>
          </w:p>
        </w:tc>
        <w:tc>
          <w:tcPr>
            <w:tcW w:w="522" w:type="dxa"/>
          </w:tcPr>
          <w:p w14:paraId="7CBAEA4C" w14:textId="448F7B61" w:rsidR="004347D7" w:rsidRPr="00324880" w:rsidRDefault="0090215B" w:rsidP="00CF32F9">
            <w:pPr>
              <w:jc w:val="center"/>
              <w:rPr>
                <w:rFonts w:asciiTheme="majorHAnsi" w:hAnsiTheme="majorHAnsi" w:cs="Arial"/>
              </w:rPr>
            </w:pPr>
            <w:r>
              <w:rPr>
                <w:rFonts w:asciiTheme="majorHAnsi" w:hAnsiTheme="majorHAnsi" w:cs="Arial"/>
              </w:rPr>
              <w:t>S</w:t>
            </w:r>
          </w:p>
        </w:tc>
        <w:tc>
          <w:tcPr>
            <w:tcW w:w="470" w:type="dxa"/>
          </w:tcPr>
          <w:p w14:paraId="7D8A8B13" w14:textId="0C3C9A2A" w:rsidR="004347D7" w:rsidRPr="00324880" w:rsidRDefault="0090215B" w:rsidP="00CF32F9">
            <w:pPr>
              <w:jc w:val="center"/>
              <w:rPr>
                <w:rFonts w:asciiTheme="majorHAnsi" w:hAnsiTheme="majorHAnsi" w:cs="Arial"/>
              </w:rPr>
            </w:pPr>
            <w:r>
              <w:rPr>
                <w:rFonts w:asciiTheme="majorHAnsi" w:hAnsiTheme="majorHAnsi" w:cs="Arial"/>
              </w:rPr>
              <w:t>S</w:t>
            </w:r>
          </w:p>
        </w:tc>
        <w:tc>
          <w:tcPr>
            <w:tcW w:w="426" w:type="dxa"/>
          </w:tcPr>
          <w:p w14:paraId="232F2EE5" w14:textId="04041736"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7953F3E6" w14:textId="5D69F2F5"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07615CDB" w14:textId="7824E295"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181E3F70" w14:textId="61EED35E" w:rsidR="004347D7" w:rsidRPr="00324880" w:rsidRDefault="0090215B" w:rsidP="00CF32F9">
            <w:pPr>
              <w:jc w:val="center"/>
              <w:rPr>
                <w:rFonts w:asciiTheme="majorHAnsi" w:hAnsiTheme="majorHAnsi" w:cs="Arial"/>
              </w:rPr>
            </w:pPr>
            <w:r>
              <w:rPr>
                <w:rFonts w:asciiTheme="majorHAnsi" w:hAnsiTheme="majorHAnsi" w:cs="Arial"/>
              </w:rPr>
              <w:t>S</w:t>
            </w:r>
          </w:p>
        </w:tc>
        <w:tc>
          <w:tcPr>
            <w:tcW w:w="426" w:type="dxa"/>
          </w:tcPr>
          <w:p w14:paraId="00851709" w14:textId="19247E0A"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43A4917F" w14:textId="3C1691BB"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6A3244E9" w14:textId="1058344D" w:rsidR="004347D7" w:rsidRPr="00324880" w:rsidRDefault="0090215B" w:rsidP="00CF32F9">
            <w:pPr>
              <w:jc w:val="center"/>
              <w:rPr>
                <w:rFonts w:asciiTheme="majorHAnsi" w:hAnsiTheme="majorHAnsi" w:cs="Arial"/>
              </w:rPr>
            </w:pPr>
            <w:r>
              <w:rPr>
                <w:rFonts w:asciiTheme="majorHAnsi" w:hAnsiTheme="majorHAnsi" w:cs="Arial"/>
              </w:rPr>
              <w:t>S</w:t>
            </w:r>
          </w:p>
        </w:tc>
        <w:tc>
          <w:tcPr>
            <w:tcW w:w="567" w:type="dxa"/>
          </w:tcPr>
          <w:p w14:paraId="4613FB70" w14:textId="4EFA83C8" w:rsidR="004347D7" w:rsidRPr="00324880" w:rsidRDefault="0090215B" w:rsidP="00CF32F9">
            <w:pPr>
              <w:jc w:val="center"/>
              <w:rPr>
                <w:rFonts w:asciiTheme="majorHAnsi" w:hAnsiTheme="majorHAnsi" w:cs="Arial"/>
              </w:rPr>
            </w:pPr>
            <w:r>
              <w:rPr>
                <w:rFonts w:asciiTheme="majorHAnsi" w:hAnsiTheme="majorHAnsi" w:cs="Arial"/>
              </w:rPr>
              <w:t>S</w:t>
            </w:r>
          </w:p>
        </w:tc>
      </w:tr>
      <w:tr w:rsidR="004347D7" w:rsidRPr="00324880" w14:paraId="3388B2DA" w14:textId="07A1D73A" w:rsidTr="00CF32F9">
        <w:trPr>
          <w:trHeight w:val="203"/>
        </w:trPr>
        <w:tc>
          <w:tcPr>
            <w:tcW w:w="1917" w:type="dxa"/>
            <w:vMerge/>
            <w:shd w:val="clear" w:color="auto" w:fill="auto"/>
          </w:tcPr>
          <w:p w14:paraId="20B3B648" w14:textId="77777777" w:rsidR="004347D7" w:rsidRPr="00324880" w:rsidRDefault="004347D7" w:rsidP="00CF32F9">
            <w:pPr>
              <w:jc w:val="center"/>
              <w:rPr>
                <w:rFonts w:asciiTheme="majorHAnsi" w:hAnsiTheme="majorHAnsi" w:cs="Arial"/>
                <w:b/>
              </w:rPr>
            </w:pPr>
          </w:p>
        </w:tc>
        <w:tc>
          <w:tcPr>
            <w:tcW w:w="511" w:type="dxa"/>
            <w:shd w:val="clear" w:color="auto" w:fill="auto"/>
          </w:tcPr>
          <w:p w14:paraId="2964A8BF" w14:textId="77777777" w:rsidR="004347D7" w:rsidRPr="00324880" w:rsidRDefault="004347D7" w:rsidP="00CF32F9">
            <w:pPr>
              <w:jc w:val="center"/>
              <w:rPr>
                <w:rFonts w:asciiTheme="majorHAnsi" w:hAnsiTheme="majorHAnsi" w:cs="Arial"/>
              </w:rPr>
            </w:pPr>
            <w:r w:rsidRPr="00324880">
              <w:rPr>
                <w:rFonts w:asciiTheme="majorHAnsi" w:hAnsiTheme="majorHAnsi" w:cs="Arial"/>
              </w:rPr>
              <w:t>A2</w:t>
            </w:r>
          </w:p>
        </w:tc>
        <w:tc>
          <w:tcPr>
            <w:tcW w:w="416" w:type="dxa"/>
            <w:shd w:val="clear" w:color="auto" w:fill="auto"/>
          </w:tcPr>
          <w:p w14:paraId="15AA70E5" w14:textId="72FAB248" w:rsidR="004347D7" w:rsidRPr="00324880" w:rsidRDefault="004347D7" w:rsidP="00CF32F9">
            <w:pPr>
              <w:jc w:val="center"/>
              <w:rPr>
                <w:rFonts w:asciiTheme="majorHAnsi" w:hAnsiTheme="majorHAnsi" w:cs="Arial"/>
              </w:rPr>
            </w:pPr>
          </w:p>
        </w:tc>
        <w:tc>
          <w:tcPr>
            <w:tcW w:w="416" w:type="dxa"/>
            <w:shd w:val="clear" w:color="auto" w:fill="auto"/>
          </w:tcPr>
          <w:p w14:paraId="6348C587" w14:textId="0681677A" w:rsidR="004347D7" w:rsidRPr="00324880" w:rsidRDefault="0090215B" w:rsidP="00CF32F9">
            <w:pPr>
              <w:jc w:val="center"/>
              <w:rPr>
                <w:rFonts w:asciiTheme="majorHAnsi" w:hAnsiTheme="majorHAnsi" w:cs="Arial"/>
              </w:rPr>
            </w:pPr>
            <w:r>
              <w:rPr>
                <w:rFonts w:asciiTheme="majorHAnsi" w:hAnsiTheme="majorHAnsi" w:cs="Arial"/>
              </w:rPr>
              <w:t>S</w:t>
            </w:r>
          </w:p>
        </w:tc>
        <w:tc>
          <w:tcPr>
            <w:tcW w:w="416" w:type="dxa"/>
            <w:shd w:val="clear" w:color="auto" w:fill="auto"/>
          </w:tcPr>
          <w:p w14:paraId="79CEBE9B" w14:textId="515E702B" w:rsidR="004347D7" w:rsidRPr="00324880" w:rsidRDefault="004347D7" w:rsidP="00CF32F9">
            <w:pPr>
              <w:jc w:val="center"/>
              <w:rPr>
                <w:rFonts w:asciiTheme="majorHAnsi" w:hAnsiTheme="majorHAnsi" w:cs="Arial"/>
              </w:rPr>
            </w:pPr>
          </w:p>
        </w:tc>
        <w:tc>
          <w:tcPr>
            <w:tcW w:w="417" w:type="dxa"/>
            <w:shd w:val="clear" w:color="auto" w:fill="auto"/>
          </w:tcPr>
          <w:p w14:paraId="0B733619" w14:textId="16965FAE" w:rsidR="004347D7" w:rsidRPr="00324880" w:rsidRDefault="004347D7" w:rsidP="00CF32F9">
            <w:pPr>
              <w:jc w:val="center"/>
              <w:rPr>
                <w:rFonts w:asciiTheme="majorHAnsi" w:hAnsiTheme="majorHAnsi" w:cs="Arial"/>
              </w:rPr>
            </w:pPr>
          </w:p>
        </w:tc>
        <w:tc>
          <w:tcPr>
            <w:tcW w:w="416" w:type="dxa"/>
          </w:tcPr>
          <w:p w14:paraId="44D29BE7" w14:textId="1A32993F" w:rsidR="004347D7" w:rsidRPr="00324880" w:rsidRDefault="004347D7" w:rsidP="00CF32F9">
            <w:pPr>
              <w:jc w:val="center"/>
              <w:rPr>
                <w:rFonts w:asciiTheme="majorHAnsi" w:hAnsiTheme="majorHAnsi" w:cs="Arial"/>
              </w:rPr>
            </w:pPr>
          </w:p>
        </w:tc>
        <w:tc>
          <w:tcPr>
            <w:tcW w:w="382" w:type="dxa"/>
          </w:tcPr>
          <w:p w14:paraId="05D4E862" w14:textId="21E162DD" w:rsidR="004347D7" w:rsidRPr="00324880" w:rsidRDefault="004347D7" w:rsidP="00CF32F9">
            <w:pPr>
              <w:jc w:val="center"/>
              <w:rPr>
                <w:rFonts w:asciiTheme="majorHAnsi" w:hAnsiTheme="majorHAnsi" w:cs="Arial"/>
              </w:rPr>
            </w:pPr>
          </w:p>
        </w:tc>
        <w:tc>
          <w:tcPr>
            <w:tcW w:w="449" w:type="dxa"/>
          </w:tcPr>
          <w:p w14:paraId="378F402E" w14:textId="77777777" w:rsidR="004347D7" w:rsidRPr="00324880" w:rsidRDefault="004347D7" w:rsidP="00CF32F9">
            <w:pPr>
              <w:jc w:val="center"/>
              <w:rPr>
                <w:rFonts w:asciiTheme="majorHAnsi" w:hAnsiTheme="majorHAnsi" w:cs="Arial"/>
              </w:rPr>
            </w:pPr>
          </w:p>
        </w:tc>
        <w:tc>
          <w:tcPr>
            <w:tcW w:w="467" w:type="dxa"/>
            <w:shd w:val="clear" w:color="auto" w:fill="auto"/>
          </w:tcPr>
          <w:p w14:paraId="179A7F08" w14:textId="5E9A8B28" w:rsidR="004347D7" w:rsidRPr="00324880" w:rsidRDefault="004347D7" w:rsidP="00CF32F9">
            <w:pPr>
              <w:jc w:val="center"/>
              <w:rPr>
                <w:rFonts w:asciiTheme="majorHAnsi" w:hAnsiTheme="majorHAnsi" w:cs="Arial"/>
              </w:rPr>
            </w:pPr>
          </w:p>
        </w:tc>
        <w:tc>
          <w:tcPr>
            <w:tcW w:w="522" w:type="dxa"/>
          </w:tcPr>
          <w:p w14:paraId="151B2FDD" w14:textId="69D95352" w:rsidR="004347D7" w:rsidRPr="00324880" w:rsidRDefault="004347D7" w:rsidP="00CF32F9">
            <w:pPr>
              <w:jc w:val="center"/>
              <w:rPr>
                <w:rFonts w:asciiTheme="majorHAnsi" w:hAnsiTheme="majorHAnsi" w:cs="Arial"/>
              </w:rPr>
            </w:pPr>
          </w:p>
        </w:tc>
        <w:tc>
          <w:tcPr>
            <w:tcW w:w="470" w:type="dxa"/>
          </w:tcPr>
          <w:p w14:paraId="5A3DCC3E" w14:textId="77777777" w:rsidR="004347D7" w:rsidRPr="00324880" w:rsidRDefault="004347D7" w:rsidP="00CF32F9">
            <w:pPr>
              <w:jc w:val="center"/>
              <w:rPr>
                <w:rFonts w:asciiTheme="majorHAnsi" w:hAnsiTheme="majorHAnsi" w:cs="Arial"/>
              </w:rPr>
            </w:pPr>
          </w:p>
        </w:tc>
        <w:tc>
          <w:tcPr>
            <w:tcW w:w="426" w:type="dxa"/>
          </w:tcPr>
          <w:p w14:paraId="414EF031" w14:textId="77777777" w:rsidR="004347D7" w:rsidRPr="00324880" w:rsidRDefault="004347D7" w:rsidP="00CF32F9">
            <w:pPr>
              <w:jc w:val="center"/>
              <w:rPr>
                <w:rFonts w:asciiTheme="majorHAnsi" w:hAnsiTheme="majorHAnsi" w:cs="Arial"/>
              </w:rPr>
            </w:pPr>
          </w:p>
        </w:tc>
        <w:tc>
          <w:tcPr>
            <w:tcW w:w="425" w:type="dxa"/>
          </w:tcPr>
          <w:p w14:paraId="12EF9861" w14:textId="77777777" w:rsidR="004347D7" w:rsidRPr="00324880" w:rsidRDefault="004347D7" w:rsidP="00CF32F9">
            <w:pPr>
              <w:jc w:val="center"/>
              <w:rPr>
                <w:rFonts w:asciiTheme="majorHAnsi" w:hAnsiTheme="majorHAnsi" w:cs="Arial"/>
              </w:rPr>
            </w:pPr>
          </w:p>
        </w:tc>
        <w:tc>
          <w:tcPr>
            <w:tcW w:w="425" w:type="dxa"/>
          </w:tcPr>
          <w:p w14:paraId="0C3FBD1E" w14:textId="77777777" w:rsidR="004347D7" w:rsidRPr="00324880" w:rsidRDefault="004347D7" w:rsidP="00CF32F9">
            <w:pPr>
              <w:jc w:val="center"/>
              <w:rPr>
                <w:rFonts w:asciiTheme="majorHAnsi" w:hAnsiTheme="majorHAnsi" w:cs="Arial"/>
              </w:rPr>
            </w:pPr>
          </w:p>
        </w:tc>
        <w:tc>
          <w:tcPr>
            <w:tcW w:w="425" w:type="dxa"/>
          </w:tcPr>
          <w:p w14:paraId="1CA9E674" w14:textId="77777777" w:rsidR="004347D7" w:rsidRPr="00324880" w:rsidRDefault="004347D7" w:rsidP="00CF32F9">
            <w:pPr>
              <w:jc w:val="center"/>
              <w:rPr>
                <w:rFonts w:asciiTheme="majorHAnsi" w:hAnsiTheme="majorHAnsi" w:cs="Arial"/>
              </w:rPr>
            </w:pPr>
          </w:p>
        </w:tc>
        <w:tc>
          <w:tcPr>
            <w:tcW w:w="426" w:type="dxa"/>
          </w:tcPr>
          <w:p w14:paraId="56807356" w14:textId="5B746DEC" w:rsidR="004347D7" w:rsidRPr="00324880" w:rsidRDefault="004347D7" w:rsidP="00CF32F9">
            <w:pPr>
              <w:jc w:val="center"/>
              <w:rPr>
                <w:rFonts w:asciiTheme="majorHAnsi" w:hAnsiTheme="majorHAnsi" w:cs="Arial"/>
              </w:rPr>
            </w:pPr>
          </w:p>
        </w:tc>
        <w:tc>
          <w:tcPr>
            <w:tcW w:w="425" w:type="dxa"/>
          </w:tcPr>
          <w:p w14:paraId="787340E4" w14:textId="77777777" w:rsidR="004347D7" w:rsidRPr="00324880" w:rsidRDefault="004347D7" w:rsidP="00CF32F9">
            <w:pPr>
              <w:jc w:val="center"/>
              <w:rPr>
                <w:rFonts w:asciiTheme="majorHAnsi" w:hAnsiTheme="majorHAnsi" w:cs="Arial"/>
              </w:rPr>
            </w:pPr>
          </w:p>
        </w:tc>
        <w:tc>
          <w:tcPr>
            <w:tcW w:w="425" w:type="dxa"/>
          </w:tcPr>
          <w:p w14:paraId="51DA3E0E" w14:textId="1B6E7B0C" w:rsidR="004347D7" w:rsidRPr="00324880" w:rsidRDefault="004347D7" w:rsidP="00CF32F9">
            <w:pPr>
              <w:jc w:val="center"/>
              <w:rPr>
                <w:rFonts w:asciiTheme="majorHAnsi" w:hAnsiTheme="majorHAnsi" w:cs="Arial"/>
              </w:rPr>
            </w:pPr>
          </w:p>
        </w:tc>
        <w:tc>
          <w:tcPr>
            <w:tcW w:w="567" w:type="dxa"/>
          </w:tcPr>
          <w:p w14:paraId="66CA6FE2" w14:textId="77777777" w:rsidR="004347D7" w:rsidRPr="00324880" w:rsidRDefault="004347D7" w:rsidP="00CF32F9">
            <w:pPr>
              <w:jc w:val="center"/>
              <w:rPr>
                <w:rFonts w:asciiTheme="majorHAnsi" w:hAnsiTheme="majorHAnsi" w:cs="Arial"/>
              </w:rPr>
            </w:pPr>
          </w:p>
        </w:tc>
      </w:tr>
      <w:tr w:rsidR="004347D7" w:rsidRPr="00324880" w14:paraId="4579121B" w14:textId="7F332A8F" w:rsidTr="00CF32F9">
        <w:trPr>
          <w:trHeight w:val="217"/>
        </w:trPr>
        <w:tc>
          <w:tcPr>
            <w:tcW w:w="1917" w:type="dxa"/>
            <w:vMerge/>
            <w:shd w:val="clear" w:color="auto" w:fill="auto"/>
          </w:tcPr>
          <w:p w14:paraId="1E4229CB" w14:textId="77777777" w:rsidR="004347D7" w:rsidRPr="00324880" w:rsidRDefault="004347D7" w:rsidP="00CF32F9">
            <w:pPr>
              <w:jc w:val="center"/>
              <w:rPr>
                <w:rFonts w:asciiTheme="majorHAnsi" w:hAnsiTheme="majorHAnsi" w:cs="Arial"/>
                <w:b/>
              </w:rPr>
            </w:pPr>
          </w:p>
        </w:tc>
        <w:tc>
          <w:tcPr>
            <w:tcW w:w="511" w:type="dxa"/>
            <w:shd w:val="clear" w:color="auto" w:fill="auto"/>
          </w:tcPr>
          <w:p w14:paraId="6B4A06FE" w14:textId="77777777" w:rsidR="004347D7" w:rsidRPr="00324880" w:rsidRDefault="004347D7" w:rsidP="00CF32F9">
            <w:pPr>
              <w:jc w:val="center"/>
              <w:rPr>
                <w:rFonts w:asciiTheme="majorHAnsi" w:hAnsiTheme="majorHAnsi" w:cs="Arial"/>
              </w:rPr>
            </w:pPr>
            <w:r w:rsidRPr="00324880">
              <w:rPr>
                <w:rFonts w:asciiTheme="majorHAnsi" w:hAnsiTheme="majorHAnsi" w:cs="Arial"/>
              </w:rPr>
              <w:t>A3</w:t>
            </w:r>
          </w:p>
        </w:tc>
        <w:tc>
          <w:tcPr>
            <w:tcW w:w="416" w:type="dxa"/>
            <w:shd w:val="clear" w:color="auto" w:fill="auto"/>
          </w:tcPr>
          <w:p w14:paraId="11FB2B99" w14:textId="0D67655F" w:rsidR="004347D7" w:rsidRPr="00324880" w:rsidRDefault="0090215B" w:rsidP="00CF32F9">
            <w:pPr>
              <w:jc w:val="center"/>
              <w:rPr>
                <w:rFonts w:asciiTheme="majorHAnsi" w:hAnsiTheme="majorHAnsi" w:cs="Arial"/>
              </w:rPr>
            </w:pPr>
            <w:r>
              <w:rPr>
                <w:rFonts w:asciiTheme="majorHAnsi" w:hAnsiTheme="majorHAnsi" w:cs="Arial"/>
              </w:rPr>
              <w:t>S</w:t>
            </w:r>
          </w:p>
        </w:tc>
        <w:tc>
          <w:tcPr>
            <w:tcW w:w="416" w:type="dxa"/>
            <w:shd w:val="clear" w:color="auto" w:fill="auto"/>
          </w:tcPr>
          <w:p w14:paraId="5E9A3AED" w14:textId="2857B10D" w:rsidR="004347D7" w:rsidRPr="00324880" w:rsidRDefault="0090215B" w:rsidP="00CF32F9">
            <w:pPr>
              <w:jc w:val="center"/>
              <w:rPr>
                <w:rFonts w:asciiTheme="majorHAnsi" w:hAnsiTheme="majorHAnsi" w:cs="Arial"/>
              </w:rPr>
            </w:pPr>
            <w:r>
              <w:rPr>
                <w:rFonts w:asciiTheme="majorHAnsi" w:hAnsiTheme="majorHAnsi" w:cs="Arial"/>
              </w:rPr>
              <w:t>S</w:t>
            </w:r>
          </w:p>
        </w:tc>
        <w:tc>
          <w:tcPr>
            <w:tcW w:w="416" w:type="dxa"/>
            <w:shd w:val="clear" w:color="auto" w:fill="auto"/>
          </w:tcPr>
          <w:p w14:paraId="5DD37541" w14:textId="7CF3859B" w:rsidR="004347D7" w:rsidRPr="00324880" w:rsidRDefault="004347D7" w:rsidP="00CF32F9">
            <w:pPr>
              <w:jc w:val="center"/>
              <w:rPr>
                <w:rFonts w:asciiTheme="majorHAnsi" w:hAnsiTheme="majorHAnsi" w:cs="Arial"/>
              </w:rPr>
            </w:pPr>
          </w:p>
        </w:tc>
        <w:tc>
          <w:tcPr>
            <w:tcW w:w="417" w:type="dxa"/>
            <w:shd w:val="clear" w:color="auto" w:fill="auto"/>
          </w:tcPr>
          <w:p w14:paraId="144632AE" w14:textId="1A4906E3" w:rsidR="004347D7" w:rsidRPr="00324880" w:rsidRDefault="0090215B" w:rsidP="00CF32F9">
            <w:pPr>
              <w:jc w:val="center"/>
              <w:rPr>
                <w:rFonts w:asciiTheme="majorHAnsi" w:hAnsiTheme="majorHAnsi" w:cs="Arial"/>
              </w:rPr>
            </w:pPr>
            <w:r>
              <w:rPr>
                <w:rFonts w:asciiTheme="majorHAnsi" w:hAnsiTheme="majorHAnsi" w:cs="Arial"/>
              </w:rPr>
              <w:t>S</w:t>
            </w:r>
          </w:p>
        </w:tc>
        <w:tc>
          <w:tcPr>
            <w:tcW w:w="416" w:type="dxa"/>
          </w:tcPr>
          <w:p w14:paraId="339D3DFA" w14:textId="705968C1" w:rsidR="004347D7" w:rsidRPr="00324880" w:rsidRDefault="0090215B" w:rsidP="00CF32F9">
            <w:pPr>
              <w:jc w:val="center"/>
              <w:rPr>
                <w:rFonts w:asciiTheme="majorHAnsi" w:hAnsiTheme="majorHAnsi" w:cs="Arial"/>
              </w:rPr>
            </w:pPr>
            <w:r>
              <w:rPr>
                <w:rFonts w:asciiTheme="majorHAnsi" w:hAnsiTheme="majorHAnsi" w:cs="Arial"/>
              </w:rPr>
              <w:t>S</w:t>
            </w:r>
          </w:p>
        </w:tc>
        <w:tc>
          <w:tcPr>
            <w:tcW w:w="382" w:type="dxa"/>
          </w:tcPr>
          <w:p w14:paraId="7FAC282D" w14:textId="02C95401" w:rsidR="004347D7" w:rsidRPr="00324880" w:rsidRDefault="0090215B" w:rsidP="00CF32F9">
            <w:pPr>
              <w:jc w:val="center"/>
              <w:rPr>
                <w:rFonts w:asciiTheme="majorHAnsi" w:hAnsiTheme="majorHAnsi" w:cs="Arial"/>
              </w:rPr>
            </w:pPr>
            <w:r>
              <w:rPr>
                <w:rFonts w:asciiTheme="majorHAnsi" w:hAnsiTheme="majorHAnsi" w:cs="Arial"/>
              </w:rPr>
              <w:t>S</w:t>
            </w:r>
          </w:p>
        </w:tc>
        <w:tc>
          <w:tcPr>
            <w:tcW w:w="449" w:type="dxa"/>
          </w:tcPr>
          <w:p w14:paraId="00C27E55" w14:textId="5569FB2F" w:rsidR="004347D7" w:rsidRPr="00324880" w:rsidRDefault="0090215B" w:rsidP="00CF32F9">
            <w:pPr>
              <w:jc w:val="center"/>
              <w:rPr>
                <w:rFonts w:asciiTheme="majorHAnsi" w:hAnsiTheme="majorHAnsi" w:cs="Arial"/>
              </w:rPr>
            </w:pPr>
            <w:r>
              <w:rPr>
                <w:rFonts w:asciiTheme="majorHAnsi" w:hAnsiTheme="majorHAnsi" w:cs="Arial"/>
              </w:rPr>
              <w:t>S</w:t>
            </w:r>
          </w:p>
        </w:tc>
        <w:tc>
          <w:tcPr>
            <w:tcW w:w="467" w:type="dxa"/>
            <w:shd w:val="clear" w:color="auto" w:fill="auto"/>
          </w:tcPr>
          <w:p w14:paraId="6FD0B9B7" w14:textId="7C0DEA71" w:rsidR="004347D7" w:rsidRPr="00324880" w:rsidRDefault="0090215B" w:rsidP="00CF32F9">
            <w:pPr>
              <w:jc w:val="center"/>
              <w:rPr>
                <w:rFonts w:asciiTheme="majorHAnsi" w:hAnsiTheme="majorHAnsi" w:cs="Arial"/>
              </w:rPr>
            </w:pPr>
            <w:r>
              <w:rPr>
                <w:rFonts w:asciiTheme="majorHAnsi" w:hAnsiTheme="majorHAnsi" w:cs="Arial"/>
              </w:rPr>
              <w:t>S</w:t>
            </w:r>
          </w:p>
        </w:tc>
        <w:tc>
          <w:tcPr>
            <w:tcW w:w="522" w:type="dxa"/>
          </w:tcPr>
          <w:p w14:paraId="7F83601E" w14:textId="2ADCA864" w:rsidR="004347D7" w:rsidRPr="00324880" w:rsidRDefault="0090215B" w:rsidP="00CF32F9">
            <w:pPr>
              <w:jc w:val="center"/>
              <w:rPr>
                <w:rFonts w:asciiTheme="majorHAnsi" w:hAnsiTheme="majorHAnsi" w:cs="Arial"/>
              </w:rPr>
            </w:pPr>
            <w:r>
              <w:rPr>
                <w:rFonts w:asciiTheme="majorHAnsi" w:hAnsiTheme="majorHAnsi" w:cs="Arial"/>
              </w:rPr>
              <w:t>S</w:t>
            </w:r>
          </w:p>
        </w:tc>
        <w:tc>
          <w:tcPr>
            <w:tcW w:w="470" w:type="dxa"/>
          </w:tcPr>
          <w:p w14:paraId="6C20049D" w14:textId="7B841D14" w:rsidR="004347D7" w:rsidRPr="00324880" w:rsidRDefault="0090215B" w:rsidP="00CF32F9">
            <w:pPr>
              <w:jc w:val="center"/>
              <w:rPr>
                <w:rFonts w:asciiTheme="majorHAnsi" w:hAnsiTheme="majorHAnsi" w:cs="Arial"/>
              </w:rPr>
            </w:pPr>
            <w:r>
              <w:rPr>
                <w:rFonts w:asciiTheme="majorHAnsi" w:hAnsiTheme="majorHAnsi" w:cs="Arial"/>
              </w:rPr>
              <w:t>S</w:t>
            </w:r>
          </w:p>
        </w:tc>
        <w:tc>
          <w:tcPr>
            <w:tcW w:w="426" w:type="dxa"/>
          </w:tcPr>
          <w:p w14:paraId="0FA679D9" w14:textId="739F1B5C"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2A482B43" w14:textId="5023F438"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2EFE70AB" w14:textId="1FFE6CFA"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7B239F5D" w14:textId="78B89002" w:rsidR="004347D7" w:rsidRPr="00324880" w:rsidRDefault="0090215B" w:rsidP="00CF32F9">
            <w:pPr>
              <w:jc w:val="center"/>
              <w:rPr>
                <w:rFonts w:asciiTheme="majorHAnsi" w:hAnsiTheme="majorHAnsi" w:cs="Arial"/>
              </w:rPr>
            </w:pPr>
            <w:r>
              <w:rPr>
                <w:rFonts w:asciiTheme="majorHAnsi" w:hAnsiTheme="majorHAnsi" w:cs="Arial"/>
              </w:rPr>
              <w:t>S</w:t>
            </w:r>
          </w:p>
        </w:tc>
        <w:tc>
          <w:tcPr>
            <w:tcW w:w="426" w:type="dxa"/>
          </w:tcPr>
          <w:p w14:paraId="55CF5205" w14:textId="636F293E"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61CC009F" w14:textId="76352484"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4F431B68" w14:textId="3763C575" w:rsidR="004347D7" w:rsidRPr="00324880" w:rsidRDefault="0090215B" w:rsidP="00CF32F9">
            <w:pPr>
              <w:jc w:val="center"/>
              <w:rPr>
                <w:rFonts w:asciiTheme="majorHAnsi" w:hAnsiTheme="majorHAnsi" w:cs="Arial"/>
              </w:rPr>
            </w:pPr>
            <w:r>
              <w:rPr>
                <w:rFonts w:asciiTheme="majorHAnsi" w:hAnsiTheme="majorHAnsi" w:cs="Arial"/>
              </w:rPr>
              <w:t>S</w:t>
            </w:r>
          </w:p>
        </w:tc>
        <w:tc>
          <w:tcPr>
            <w:tcW w:w="567" w:type="dxa"/>
          </w:tcPr>
          <w:p w14:paraId="68F49AA5" w14:textId="19F1B792" w:rsidR="004347D7" w:rsidRPr="00324880" w:rsidRDefault="0090215B" w:rsidP="00CF32F9">
            <w:pPr>
              <w:jc w:val="center"/>
              <w:rPr>
                <w:rFonts w:asciiTheme="majorHAnsi" w:hAnsiTheme="majorHAnsi" w:cs="Arial"/>
              </w:rPr>
            </w:pPr>
            <w:r>
              <w:rPr>
                <w:rFonts w:asciiTheme="majorHAnsi" w:hAnsiTheme="majorHAnsi" w:cs="Arial"/>
              </w:rPr>
              <w:t>S</w:t>
            </w:r>
          </w:p>
        </w:tc>
      </w:tr>
      <w:tr w:rsidR="004347D7" w:rsidRPr="00324880" w14:paraId="3E923391" w14:textId="0ADD9EF6" w:rsidTr="00CF32F9">
        <w:trPr>
          <w:trHeight w:val="203"/>
        </w:trPr>
        <w:tc>
          <w:tcPr>
            <w:tcW w:w="1917" w:type="dxa"/>
            <w:vMerge/>
            <w:shd w:val="clear" w:color="auto" w:fill="auto"/>
          </w:tcPr>
          <w:p w14:paraId="50B87AA9" w14:textId="77777777" w:rsidR="004347D7" w:rsidRPr="00324880" w:rsidRDefault="004347D7" w:rsidP="00CF32F9">
            <w:pPr>
              <w:jc w:val="center"/>
              <w:rPr>
                <w:rFonts w:asciiTheme="majorHAnsi" w:hAnsiTheme="majorHAnsi" w:cs="Arial"/>
                <w:b/>
              </w:rPr>
            </w:pPr>
          </w:p>
        </w:tc>
        <w:tc>
          <w:tcPr>
            <w:tcW w:w="511" w:type="dxa"/>
            <w:shd w:val="clear" w:color="auto" w:fill="auto"/>
          </w:tcPr>
          <w:p w14:paraId="504691F7" w14:textId="77777777" w:rsidR="004347D7" w:rsidRPr="00324880" w:rsidRDefault="004347D7" w:rsidP="00CF32F9">
            <w:pPr>
              <w:jc w:val="center"/>
              <w:rPr>
                <w:rFonts w:asciiTheme="majorHAnsi" w:hAnsiTheme="majorHAnsi" w:cs="Arial"/>
              </w:rPr>
            </w:pPr>
            <w:r w:rsidRPr="00324880">
              <w:rPr>
                <w:rFonts w:asciiTheme="majorHAnsi" w:hAnsiTheme="majorHAnsi" w:cs="Arial"/>
              </w:rPr>
              <w:t>A4</w:t>
            </w:r>
          </w:p>
        </w:tc>
        <w:tc>
          <w:tcPr>
            <w:tcW w:w="416" w:type="dxa"/>
            <w:shd w:val="clear" w:color="auto" w:fill="auto"/>
          </w:tcPr>
          <w:p w14:paraId="3E5A9223" w14:textId="79321715" w:rsidR="004347D7" w:rsidRPr="00324880" w:rsidRDefault="0090215B" w:rsidP="00CF32F9">
            <w:pPr>
              <w:jc w:val="center"/>
              <w:rPr>
                <w:rFonts w:asciiTheme="majorHAnsi" w:hAnsiTheme="majorHAnsi" w:cs="Arial"/>
              </w:rPr>
            </w:pPr>
            <w:r>
              <w:rPr>
                <w:rFonts w:asciiTheme="majorHAnsi" w:hAnsiTheme="majorHAnsi" w:cs="Arial"/>
              </w:rPr>
              <w:t>S</w:t>
            </w:r>
          </w:p>
        </w:tc>
        <w:tc>
          <w:tcPr>
            <w:tcW w:w="416" w:type="dxa"/>
            <w:shd w:val="clear" w:color="auto" w:fill="auto"/>
          </w:tcPr>
          <w:p w14:paraId="25A5A4EF" w14:textId="1F0E5D33" w:rsidR="004347D7" w:rsidRPr="00324880" w:rsidRDefault="0090215B" w:rsidP="00CF32F9">
            <w:pPr>
              <w:jc w:val="center"/>
              <w:rPr>
                <w:rFonts w:asciiTheme="majorHAnsi" w:hAnsiTheme="majorHAnsi" w:cs="Arial"/>
              </w:rPr>
            </w:pPr>
            <w:r>
              <w:rPr>
                <w:rFonts w:asciiTheme="majorHAnsi" w:hAnsiTheme="majorHAnsi" w:cs="Arial"/>
              </w:rPr>
              <w:t>S</w:t>
            </w:r>
          </w:p>
        </w:tc>
        <w:tc>
          <w:tcPr>
            <w:tcW w:w="416" w:type="dxa"/>
            <w:shd w:val="clear" w:color="auto" w:fill="auto"/>
          </w:tcPr>
          <w:p w14:paraId="5EB52629" w14:textId="6E179B7D" w:rsidR="004347D7" w:rsidRPr="00324880" w:rsidRDefault="004347D7" w:rsidP="00CF32F9">
            <w:pPr>
              <w:jc w:val="center"/>
              <w:rPr>
                <w:rFonts w:asciiTheme="majorHAnsi" w:hAnsiTheme="majorHAnsi" w:cs="Arial"/>
              </w:rPr>
            </w:pPr>
          </w:p>
        </w:tc>
        <w:tc>
          <w:tcPr>
            <w:tcW w:w="417" w:type="dxa"/>
            <w:shd w:val="clear" w:color="auto" w:fill="auto"/>
          </w:tcPr>
          <w:p w14:paraId="6685DBB8" w14:textId="1AB500F3" w:rsidR="004347D7" w:rsidRPr="00324880" w:rsidRDefault="004347D7" w:rsidP="00CF32F9">
            <w:pPr>
              <w:jc w:val="center"/>
              <w:rPr>
                <w:rFonts w:asciiTheme="majorHAnsi" w:hAnsiTheme="majorHAnsi" w:cs="Arial"/>
              </w:rPr>
            </w:pPr>
          </w:p>
        </w:tc>
        <w:tc>
          <w:tcPr>
            <w:tcW w:w="416" w:type="dxa"/>
          </w:tcPr>
          <w:p w14:paraId="0F5E8D06" w14:textId="5B19DF5D" w:rsidR="004347D7" w:rsidRPr="00324880" w:rsidRDefault="0090215B" w:rsidP="00CF32F9">
            <w:pPr>
              <w:jc w:val="center"/>
              <w:rPr>
                <w:rFonts w:asciiTheme="majorHAnsi" w:hAnsiTheme="majorHAnsi" w:cs="Arial"/>
              </w:rPr>
            </w:pPr>
            <w:r>
              <w:rPr>
                <w:rFonts w:asciiTheme="majorHAnsi" w:hAnsiTheme="majorHAnsi" w:cs="Arial"/>
              </w:rPr>
              <w:t>S</w:t>
            </w:r>
          </w:p>
        </w:tc>
        <w:tc>
          <w:tcPr>
            <w:tcW w:w="382" w:type="dxa"/>
          </w:tcPr>
          <w:p w14:paraId="19DDB43E" w14:textId="7201ACC4" w:rsidR="004347D7" w:rsidRPr="00324880" w:rsidRDefault="0090215B" w:rsidP="00CF32F9">
            <w:pPr>
              <w:jc w:val="center"/>
              <w:rPr>
                <w:rFonts w:asciiTheme="majorHAnsi" w:hAnsiTheme="majorHAnsi" w:cs="Arial"/>
              </w:rPr>
            </w:pPr>
            <w:r>
              <w:rPr>
                <w:rFonts w:asciiTheme="majorHAnsi" w:hAnsiTheme="majorHAnsi" w:cs="Arial"/>
              </w:rPr>
              <w:t>S</w:t>
            </w:r>
          </w:p>
        </w:tc>
        <w:tc>
          <w:tcPr>
            <w:tcW w:w="449" w:type="dxa"/>
          </w:tcPr>
          <w:p w14:paraId="68D333D6" w14:textId="543DB541" w:rsidR="004347D7" w:rsidRPr="00324880" w:rsidRDefault="0090215B" w:rsidP="00CF32F9">
            <w:pPr>
              <w:jc w:val="center"/>
              <w:rPr>
                <w:rFonts w:asciiTheme="majorHAnsi" w:hAnsiTheme="majorHAnsi" w:cs="Arial"/>
              </w:rPr>
            </w:pPr>
            <w:r>
              <w:rPr>
                <w:rFonts w:asciiTheme="majorHAnsi" w:hAnsiTheme="majorHAnsi" w:cs="Arial"/>
              </w:rPr>
              <w:t>S</w:t>
            </w:r>
          </w:p>
        </w:tc>
        <w:tc>
          <w:tcPr>
            <w:tcW w:w="467" w:type="dxa"/>
            <w:shd w:val="clear" w:color="auto" w:fill="auto"/>
          </w:tcPr>
          <w:p w14:paraId="3AD36DF1" w14:textId="09BA585C" w:rsidR="004347D7" w:rsidRPr="00324880" w:rsidRDefault="0090215B" w:rsidP="00CF32F9">
            <w:pPr>
              <w:jc w:val="center"/>
              <w:rPr>
                <w:rFonts w:asciiTheme="majorHAnsi" w:hAnsiTheme="majorHAnsi" w:cs="Arial"/>
              </w:rPr>
            </w:pPr>
            <w:r>
              <w:rPr>
                <w:rFonts w:asciiTheme="majorHAnsi" w:hAnsiTheme="majorHAnsi" w:cs="Arial"/>
              </w:rPr>
              <w:t>S</w:t>
            </w:r>
          </w:p>
        </w:tc>
        <w:tc>
          <w:tcPr>
            <w:tcW w:w="522" w:type="dxa"/>
          </w:tcPr>
          <w:p w14:paraId="43D3AB0F" w14:textId="42D63233" w:rsidR="004347D7" w:rsidRPr="00324880" w:rsidRDefault="0090215B" w:rsidP="00CF32F9">
            <w:pPr>
              <w:jc w:val="center"/>
              <w:rPr>
                <w:rFonts w:asciiTheme="majorHAnsi" w:hAnsiTheme="majorHAnsi" w:cs="Arial"/>
              </w:rPr>
            </w:pPr>
            <w:r>
              <w:rPr>
                <w:rFonts w:asciiTheme="majorHAnsi" w:hAnsiTheme="majorHAnsi" w:cs="Arial"/>
              </w:rPr>
              <w:t>S</w:t>
            </w:r>
          </w:p>
        </w:tc>
        <w:tc>
          <w:tcPr>
            <w:tcW w:w="470" w:type="dxa"/>
          </w:tcPr>
          <w:p w14:paraId="67AD02A2" w14:textId="64AEAE78" w:rsidR="004347D7" w:rsidRPr="00324880" w:rsidRDefault="0090215B" w:rsidP="00CF32F9">
            <w:pPr>
              <w:jc w:val="center"/>
              <w:rPr>
                <w:rFonts w:asciiTheme="majorHAnsi" w:hAnsiTheme="majorHAnsi" w:cs="Arial"/>
              </w:rPr>
            </w:pPr>
            <w:r>
              <w:rPr>
                <w:rFonts w:asciiTheme="majorHAnsi" w:hAnsiTheme="majorHAnsi" w:cs="Arial"/>
              </w:rPr>
              <w:t>S</w:t>
            </w:r>
          </w:p>
        </w:tc>
        <w:tc>
          <w:tcPr>
            <w:tcW w:w="426" w:type="dxa"/>
          </w:tcPr>
          <w:p w14:paraId="28E8A0FC" w14:textId="611DB561"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677FEF10" w14:textId="40E4EB34"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78984213" w14:textId="49FFE857"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0D386376" w14:textId="6D860DE6" w:rsidR="004347D7" w:rsidRPr="00324880" w:rsidRDefault="0090215B" w:rsidP="00CF32F9">
            <w:pPr>
              <w:jc w:val="center"/>
              <w:rPr>
                <w:rFonts w:asciiTheme="majorHAnsi" w:hAnsiTheme="majorHAnsi" w:cs="Arial"/>
              </w:rPr>
            </w:pPr>
            <w:r>
              <w:rPr>
                <w:rFonts w:asciiTheme="majorHAnsi" w:hAnsiTheme="majorHAnsi" w:cs="Arial"/>
              </w:rPr>
              <w:t>S</w:t>
            </w:r>
          </w:p>
        </w:tc>
        <w:tc>
          <w:tcPr>
            <w:tcW w:w="426" w:type="dxa"/>
          </w:tcPr>
          <w:p w14:paraId="0FB985BE" w14:textId="2F5B9AB1"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4FA9AF19" w14:textId="039A7F25"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170B3D06" w14:textId="4C6B56A7" w:rsidR="004347D7" w:rsidRPr="00324880" w:rsidRDefault="0090215B" w:rsidP="00CF32F9">
            <w:pPr>
              <w:jc w:val="center"/>
              <w:rPr>
                <w:rFonts w:asciiTheme="majorHAnsi" w:hAnsiTheme="majorHAnsi" w:cs="Arial"/>
              </w:rPr>
            </w:pPr>
            <w:r>
              <w:rPr>
                <w:rFonts w:asciiTheme="majorHAnsi" w:hAnsiTheme="majorHAnsi" w:cs="Arial"/>
              </w:rPr>
              <w:t>S</w:t>
            </w:r>
          </w:p>
        </w:tc>
        <w:tc>
          <w:tcPr>
            <w:tcW w:w="567" w:type="dxa"/>
          </w:tcPr>
          <w:p w14:paraId="7327EFDF" w14:textId="01150553" w:rsidR="004347D7" w:rsidRPr="00324880" w:rsidRDefault="0090215B" w:rsidP="00CF32F9">
            <w:pPr>
              <w:jc w:val="center"/>
              <w:rPr>
                <w:rFonts w:asciiTheme="majorHAnsi" w:hAnsiTheme="majorHAnsi" w:cs="Arial"/>
              </w:rPr>
            </w:pPr>
            <w:r>
              <w:rPr>
                <w:rFonts w:asciiTheme="majorHAnsi" w:hAnsiTheme="majorHAnsi" w:cs="Arial"/>
              </w:rPr>
              <w:t>S</w:t>
            </w:r>
          </w:p>
        </w:tc>
      </w:tr>
      <w:tr w:rsidR="004347D7" w:rsidRPr="00324880" w14:paraId="03C64EAF" w14:textId="5E2A3A2B" w:rsidTr="00CF32F9">
        <w:trPr>
          <w:trHeight w:val="203"/>
        </w:trPr>
        <w:tc>
          <w:tcPr>
            <w:tcW w:w="1917" w:type="dxa"/>
            <w:vMerge/>
            <w:shd w:val="clear" w:color="auto" w:fill="auto"/>
          </w:tcPr>
          <w:p w14:paraId="09D11D18" w14:textId="77777777" w:rsidR="004347D7" w:rsidRPr="00324880" w:rsidRDefault="004347D7" w:rsidP="00CF32F9">
            <w:pPr>
              <w:jc w:val="center"/>
              <w:rPr>
                <w:rFonts w:asciiTheme="majorHAnsi" w:hAnsiTheme="majorHAnsi" w:cs="Arial"/>
                <w:b/>
              </w:rPr>
            </w:pPr>
          </w:p>
        </w:tc>
        <w:tc>
          <w:tcPr>
            <w:tcW w:w="511" w:type="dxa"/>
            <w:shd w:val="clear" w:color="auto" w:fill="auto"/>
          </w:tcPr>
          <w:p w14:paraId="3655C5E9" w14:textId="77777777" w:rsidR="004347D7" w:rsidRPr="00324880" w:rsidRDefault="004347D7" w:rsidP="00CF32F9">
            <w:pPr>
              <w:jc w:val="center"/>
              <w:rPr>
                <w:rFonts w:asciiTheme="majorHAnsi" w:hAnsiTheme="majorHAnsi" w:cs="Arial"/>
              </w:rPr>
            </w:pPr>
            <w:r w:rsidRPr="00324880">
              <w:rPr>
                <w:rFonts w:asciiTheme="majorHAnsi" w:hAnsiTheme="majorHAnsi" w:cs="Arial"/>
              </w:rPr>
              <w:t>A5</w:t>
            </w:r>
          </w:p>
        </w:tc>
        <w:tc>
          <w:tcPr>
            <w:tcW w:w="416" w:type="dxa"/>
            <w:shd w:val="clear" w:color="auto" w:fill="auto"/>
          </w:tcPr>
          <w:p w14:paraId="13964B39" w14:textId="45FE496E" w:rsidR="004347D7" w:rsidRPr="00324880" w:rsidRDefault="0090215B" w:rsidP="00CF32F9">
            <w:pPr>
              <w:jc w:val="center"/>
              <w:rPr>
                <w:rFonts w:asciiTheme="majorHAnsi" w:hAnsiTheme="majorHAnsi" w:cs="Arial"/>
              </w:rPr>
            </w:pPr>
            <w:r>
              <w:rPr>
                <w:rFonts w:asciiTheme="majorHAnsi" w:hAnsiTheme="majorHAnsi" w:cs="Arial"/>
              </w:rPr>
              <w:t>S</w:t>
            </w:r>
          </w:p>
        </w:tc>
        <w:tc>
          <w:tcPr>
            <w:tcW w:w="416" w:type="dxa"/>
            <w:shd w:val="clear" w:color="auto" w:fill="auto"/>
          </w:tcPr>
          <w:p w14:paraId="2C42DB3F" w14:textId="78AE58A4" w:rsidR="004347D7" w:rsidRPr="00324880" w:rsidRDefault="0090215B" w:rsidP="00CF32F9">
            <w:pPr>
              <w:jc w:val="center"/>
              <w:rPr>
                <w:rFonts w:asciiTheme="majorHAnsi" w:hAnsiTheme="majorHAnsi" w:cs="Arial"/>
              </w:rPr>
            </w:pPr>
            <w:r>
              <w:rPr>
                <w:rFonts w:asciiTheme="majorHAnsi" w:hAnsiTheme="majorHAnsi" w:cs="Arial"/>
              </w:rPr>
              <w:t>S</w:t>
            </w:r>
          </w:p>
        </w:tc>
        <w:tc>
          <w:tcPr>
            <w:tcW w:w="416" w:type="dxa"/>
            <w:shd w:val="clear" w:color="auto" w:fill="auto"/>
          </w:tcPr>
          <w:p w14:paraId="1BE1BB62" w14:textId="29F19B40" w:rsidR="004347D7" w:rsidRPr="00324880" w:rsidRDefault="0090215B" w:rsidP="00CF32F9">
            <w:pPr>
              <w:jc w:val="center"/>
              <w:rPr>
                <w:rFonts w:asciiTheme="majorHAnsi" w:hAnsiTheme="majorHAnsi" w:cs="Arial"/>
              </w:rPr>
            </w:pPr>
            <w:r>
              <w:rPr>
                <w:rFonts w:asciiTheme="majorHAnsi" w:hAnsiTheme="majorHAnsi" w:cs="Arial"/>
              </w:rPr>
              <w:t>S</w:t>
            </w:r>
          </w:p>
        </w:tc>
        <w:tc>
          <w:tcPr>
            <w:tcW w:w="417" w:type="dxa"/>
            <w:shd w:val="clear" w:color="auto" w:fill="auto"/>
          </w:tcPr>
          <w:p w14:paraId="3DDE5A9F" w14:textId="3A16646A" w:rsidR="004347D7" w:rsidRPr="00324880" w:rsidRDefault="0090215B" w:rsidP="00CF32F9">
            <w:pPr>
              <w:jc w:val="center"/>
              <w:rPr>
                <w:rFonts w:asciiTheme="majorHAnsi" w:hAnsiTheme="majorHAnsi" w:cs="Arial"/>
              </w:rPr>
            </w:pPr>
            <w:r>
              <w:rPr>
                <w:rFonts w:asciiTheme="majorHAnsi" w:hAnsiTheme="majorHAnsi" w:cs="Arial"/>
              </w:rPr>
              <w:t>S</w:t>
            </w:r>
          </w:p>
        </w:tc>
        <w:tc>
          <w:tcPr>
            <w:tcW w:w="416" w:type="dxa"/>
          </w:tcPr>
          <w:p w14:paraId="07EE3404" w14:textId="79A40370" w:rsidR="004347D7" w:rsidRPr="00324880" w:rsidRDefault="0090215B" w:rsidP="00CF32F9">
            <w:pPr>
              <w:jc w:val="center"/>
              <w:rPr>
                <w:rFonts w:asciiTheme="majorHAnsi" w:hAnsiTheme="majorHAnsi" w:cs="Arial"/>
              </w:rPr>
            </w:pPr>
            <w:r>
              <w:rPr>
                <w:rFonts w:asciiTheme="majorHAnsi" w:hAnsiTheme="majorHAnsi" w:cs="Arial"/>
              </w:rPr>
              <w:t>S</w:t>
            </w:r>
          </w:p>
        </w:tc>
        <w:tc>
          <w:tcPr>
            <w:tcW w:w="382" w:type="dxa"/>
          </w:tcPr>
          <w:p w14:paraId="1970037A" w14:textId="3526E594" w:rsidR="004347D7" w:rsidRPr="00324880" w:rsidRDefault="0090215B" w:rsidP="00CF32F9">
            <w:pPr>
              <w:jc w:val="center"/>
              <w:rPr>
                <w:rFonts w:asciiTheme="majorHAnsi" w:hAnsiTheme="majorHAnsi" w:cs="Arial"/>
              </w:rPr>
            </w:pPr>
            <w:r>
              <w:rPr>
                <w:rFonts w:asciiTheme="majorHAnsi" w:hAnsiTheme="majorHAnsi" w:cs="Arial"/>
              </w:rPr>
              <w:t>S</w:t>
            </w:r>
          </w:p>
        </w:tc>
        <w:tc>
          <w:tcPr>
            <w:tcW w:w="449" w:type="dxa"/>
          </w:tcPr>
          <w:p w14:paraId="7156FBAE" w14:textId="77B90185" w:rsidR="004347D7" w:rsidRPr="00324880" w:rsidRDefault="0090215B" w:rsidP="00CF32F9">
            <w:pPr>
              <w:jc w:val="center"/>
              <w:rPr>
                <w:rFonts w:asciiTheme="majorHAnsi" w:hAnsiTheme="majorHAnsi" w:cs="Arial"/>
              </w:rPr>
            </w:pPr>
            <w:r>
              <w:rPr>
                <w:rFonts w:asciiTheme="majorHAnsi" w:hAnsiTheme="majorHAnsi" w:cs="Arial"/>
              </w:rPr>
              <w:t>S</w:t>
            </w:r>
          </w:p>
        </w:tc>
        <w:tc>
          <w:tcPr>
            <w:tcW w:w="467" w:type="dxa"/>
            <w:shd w:val="clear" w:color="auto" w:fill="auto"/>
          </w:tcPr>
          <w:p w14:paraId="66772CB0" w14:textId="2E1C627B" w:rsidR="004347D7" w:rsidRPr="00324880" w:rsidRDefault="0090215B" w:rsidP="00CF32F9">
            <w:pPr>
              <w:jc w:val="center"/>
              <w:rPr>
                <w:rFonts w:asciiTheme="majorHAnsi" w:hAnsiTheme="majorHAnsi" w:cs="Arial"/>
              </w:rPr>
            </w:pPr>
            <w:r>
              <w:rPr>
                <w:rFonts w:asciiTheme="majorHAnsi" w:hAnsiTheme="majorHAnsi" w:cs="Arial"/>
              </w:rPr>
              <w:t>S</w:t>
            </w:r>
          </w:p>
        </w:tc>
        <w:tc>
          <w:tcPr>
            <w:tcW w:w="522" w:type="dxa"/>
          </w:tcPr>
          <w:p w14:paraId="49163C6A" w14:textId="602D27B9" w:rsidR="004347D7" w:rsidRPr="00324880" w:rsidRDefault="0090215B" w:rsidP="00CF32F9">
            <w:pPr>
              <w:jc w:val="center"/>
              <w:rPr>
                <w:rFonts w:asciiTheme="majorHAnsi" w:hAnsiTheme="majorHAnsi" w:cs="Arial"/>
              </w:rPr>
            </w:pPr>
            <w:r>
              <w:rPr>
                <w:rFonts w:asciiTheme="majorHAnsi" w:hAnsiTheme="majorHAnsi" w:cs="Arial"/>
              </w:rPr>
              <w:t>S</w:t>
            </w:r>
          </w:p>
        </w:tc>
        <w:tc>
          <w:tcPr>
            <w:tcW w:w="470" w:type="dxa"/>
          </w:tcPr>
          <w:p w14:paraId="1AA31F3E" w14:textId="71807CA8" w:rsidR="004347D7" w:rsidRPr="00324880" w:rsidRDefault="0090215B" w:rsidP="00CF32F9">
            <w:pPr>
              <w:jc w:val="center"/>
              <w:rPr>
                <w:rFonts w:asciiTheme="majorHAnsi" w:hAnsiTheme="majorHAnsi" w:cs="Arial"/>
              </w:rPr>
            </w:pPr>
            <w:r>
              <w:rPr>
                <w:rFonts w:asciiTheme="majorHAnsi" w:hAnsiTheme="majorHAnsi" w:cs="Arial"/>
              </w:rPr>
              <w:t>S</w:t>
            </w:r>
          </w:p>
        </w:tc>
        <w:tc>
          <w:tcPr>
            <w:tcW w:w="426" w:type="dxa"/>
          </w:tcPr>
          <w:p w14:paraId="3AA6D241" w14:textId="1F492D8B"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3D25A8DD" w14:textId="1E7B6F91"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21A7750A" w14:textId="73B1A7BE"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55EA03B4" w14:textId="3765537B" w:rsidR="004347D7" w:rsidRPr="00324880" w:rsidRDefault="0090215B" w:rsidP="00CF32F9">
            <w:pPr>
              <w:jc w:val="center"/>
              <w:rPr>
                <w:rFonts w:asciiTheme="majorHAnsi" w:hAnsiTheme="majorHAnsi" w:cs="Arial"/>
              </w:rPr>
            </w:pPr>
            <w:r>
              <w:rPr>
                <w:rFonts w:asciiTheme="majorHAnsi" w:hAnsiTheme="majorHAnsi" w:cs="Arial"/>
              </w:rPr>
              <w:t>S</w:t>
            </w:r>
          </w:p>
        </w:tc>
        <w:tc>
          <w:tcPr>
            <w:tcW w:w="426" w:type="dxa"/>
          </w:tcPr>
          <w:p w14:paraId="223D94BE" w14:textId="55705464"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4AC487F1" w14:textId="45F32C3D"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5E181121" w14:textId="7FD984A1" w:rsidR="004347D7" w:rsidRPr="00324880" w:rsidRDefault="0090215B" w:rsidP="00CF32F9">
            <w:pPr>
              <w:jc w:val="center"/>
              <w:rPr>
                <w:rFonts w:asciiTheme="majorHAnsi" w:hAnsiTheme="majorHAnsi" w:cs="Arial"/>
              </w:rPr>
            </w:pPr>
            <w:r>
              <w:rPr>
                <w:rFonts w:asciiTheme="majorHAnsi" w:hAnsiTheme="majorHAnsi" w:cs="Arial"/>
              </w:rPr>
              <w:t>S</w:t>
            </w:r>
          </w:p>
        </w:tc>
        <w:tc>
          <w:tcPr>
            <w:tcW w:w="567" w:type="dxa"/>
          </w:tcPr>
          <w:p w14:paraId="15065CB7" w14:textId="6FD14E56" w:rsidR="004347D7" w:rsidRPr="00324880" w:rsidRDefault="0090215B" w:rsidP="00CF32F9">
            <w:pPr>
              <w:jc w:val="center"/>
              <w:rPr>
                <w:rFonts w:asciiTheme="majorHAnsi" w:hAnsiTheme="majorHAnsi" w:cs="Arial"/>
              </w:rPr>
            </w:pPr>
            <w:r>
              <w:rPr>
                <w:rFonts w:asciiTheme="majorHAnsi" w:hAnsiTheme="majorHAnsi" w:cs="Arial"/>
              </w:rPr>
              <w:t>S</w:t>
            </w:r>
          </w:p>
        </w:tc>
      </w:tr>
      <w:tr w:rsidR="004347D7" w:rsidRPr="00324880" w14:paraId="41E76322" w14:textId="301F8AD5" w:rsidTr="00CF32F9">
        <w:trPr>
          <w:trHeight w:val="203"/>
        </w:trPr>
        <w:tc>
          <w:tcPr>
            <w:tcW w:w="1917" w:type="dxa"/>
            <w:vMerge w:val="restart"/>
            <w:shd w:val="clear" w:color="auto" w:fill="auto"/>
          </w:tcPr>
          <w:p w14:paraId="273DB07D" w14:textId="77777777" w:rsidR="004347D7" w:rsidRPr="00324880" w:rsidRDefault="004347D7" w:rsidP="00CF32F9">
            <w:pPr>
              <w:jc w:val="center"/>
              <w:rPr>
                <w:rFonts w:asciiTheme="majorHAnsi" w:hAnsiTheme="majorHAnsi" w:cs="Arial"/>
                <w:b/>
              </w:rPr>
            </w:pPr>
            <w:r w:rsidRPr="00324880">
              <w:rPr>
                <w:rFonts w:asciiTheme="majorHAnsi" w:hAnsiTheme="majorHAnsi" w:cs="Arial"/>
                <w:b/>
              </w:rPr>
              <w:t>Intellectual Skills</w:t>
            </w:r>
          </w:p>
        </w:tc>
        <w:tc>
          <w:tcPr>
            <w:tcW w:w="511" w:type="dxa"/>
            <w:shd w:val="clear" w:color="auto" w:fill="auto"/>
          </w:tcPr>
          <w:p w14:paraId="04A86BED" w14:textId="77777777" w:rsidR="004347D7" w:rsidRPr="00324880" w:rsidRDefault="004347D7" w:rsidP="00CF32F9">
            <w:pPr>
              <w:jc w:val="center"/>
              <w:rPr>
                <w:rFonts w:asciiTheme="majorHAnsi" w:hAnsiTheme="majorHAnsi" w:cs="Arial"/>
              </w:rPr>
            </w:pPr>
            <w:r w:rsidRPr="00324880">
              <w:rPr>
                <w:rFonts w:asciiTheme="majorHAnsi" w:hAnsiTheme="majorHAnsi" w:cs="Arial"/>
              </w:rPr>
              <w:t>B1</w:t>
            </w:r>
          </w:p>
        </w:tc>
        <w:tc>
          <w:tcPr>
            <w:tcW w:w="416" w:type="dxa"/>
            <w:shd w:val="clear" w:color="auto" w:fill="auto"/>
          </w:tcPr>
          <w:p w14:paraId="4C4125A2" w14:textId="4DE48A71" w:rsidR="004347D7" w:rsidRPr="00324880" w:rsidRDefault="0090215B" w:rsidP="00CF32F9">
            <w:pPr>
              <w:jc w:val="center"/>
              <w:rPr>
                <w:rFonts w:asciiTheme="majorHAnsi" w:hAnsiTheme="majorHAnsi" w:cs="Arial"/>
              </w:rPr>
            </w:pPr>
            <w:r>
              <w:rPr>
                <w:rFonts w:asciiTheme="majorHAnsi" w:hAnsiTheme="majorHAnsi" w:cs="Arial"/>
              </w:rPr>
              <w:t>S</w:t>
            </w:r>
          </w:p>
        </w:tc>
        <w:tc>
          <w:tcPr>
            <w:tcW w:w="416" w:type="dxa"/>
            <w:shd w:val="clear" w:color="auto" w:fill="auto"/>
          </w:tcPr>
          <w:p w14:paraId="43297D61" w14:textId="3881A452" w:rsidR="004347D7" w:rsidRPr="00324880" w:rsidRDefault="0090215B" w:rsidP="00CF32F9">
            <w:pPr>
              <w:jc w:val="center"/>
              <w:rPr>
                <w:rFonts w:asciiTheme="majorHAnsi" w:hAnsiTheme="majorHAnsi" w:cs="Arial"/>
              </w:rPr>
            </w:pPr>
            <w:r>
              <w:rPr>
                <w:rFonts w:asciiTheme="majorHAnsi" w:hAnsiTheme="majorHAnsi" w:cs="Arial"/>
              </w:rPr>
              <w:t>S</w:t>
            </w:r>
          </w:p>
        </w:tc>
        <w:tc>
          <w:tcPr>
            <w:tcW w:w="416" w:type="dxa"/>
            <w:shd w:val="clear" w:color="auto" w:fill="auto"/>
          </w:tcPr>
          <w:p w14:paraId="29BBBA9F" w14:textId="1D50D8EE" w:rsidR="004347D7" w:rsidRPr="00324880" w:rsidRDefault="0090215B" w:rsidP="00CF32F9">
            <w:pPr>
              <w:jc w:val="center"/>
              <w:rPr>
                <w:rFonts w:asciiTheme="majorHAnsi" w:hAnsiTheme="majorHAnsi" w:cs="Arial"/>
              </w:rPr>
            </w:pPr>
            <w:r>
              <w:rPr>
                <w:rFonts w:asciiTheme="majorHAnsi" w:hAnsiTheme="majorHAnsi" w:cs="Arial"/>
              </w:rPr>
              <w:t>S</w:t>
            </w:r>
          </w:p>
        </w:tc>
        <w:tc>
          <w:tcPr>
            <w:tcW w:w="417" w:type="dxa"/>
            <w:shd w:val="clear" w:color="auto" w:fill="auto"/>
          </w:tcPr>
          <w:p w14:paraId="21F32B13" w14:textId="09E6174C" w:rsidR="004347D7" w:rsidRPr="00324880" w:rsidRDefault="0090215B" w:rsidP="00CF32F9">
            <w:pPr>
              <w:jc w:val="center"/>
              <w:rPr>
                <w:rFonts w:asciiTheme="majorHAnsi" w:hAnsiTheme="majorHAnsi" w:cs="Arial"/>
              </w:rPr>
            </w:pPr>
            <w:r>
              <w:rPr>
                <w:rFonts w:asciiTheme="majorHAnsi" w:hAnsiTheme="majorHAnsi" w:cs="Arial"/>
              </w:rPr>
              <w:t>S</w:t>
            </w:r>
          </w:p>
        </w:tc>
        <w:tc>
          <w:tcPr>
            <w:tcW w:w="416" w:type="dxa"/>
          </w:tcPr>
          <w:p w14:paraId="51B02B91" w14:textId="53C96892" w:rsidR="004347D7" w:rsidRPr="00324880" w:rsidRDefault="0090215B" w:rsidP="00CF32F9">
            <w:pPr>
              <w:jc w:val="center"/>
              <w:rPr>
                <w:rFonts w:asciiTheme="majorHAnsi" w:hAnsiTheme="majorHAnsi" w:cs="Arial"/>
              </w:rPr>
            </w:pPr>
            <w:r>
              <w:rPr>
                <w:rFonts w:asciiTheme="majorHAnsi" w:hAnsiTheme="majorHAnsi" w:cs="Arial"/>
              </w:rPr>
              <w:t>S</w:t>
            </w:r>
          </w:p>
        </w:tc>
        <w:tc>
          <w:tcPr>
            <w:tcW w:w="382" w:type="dxa"/>
          </w:tcPr>
          <w:p w14:paraId="5DA5645D" w14:textId="2FD4749D" w:rsidR="004347D7" w:rsidRPr="00324880" w:rsidRDefault="0090215B" w:rsidP="00CF32F9">
            <w:pPr>
              <w:jc w:val="center"/>
              <w:rPr>
                <w:rFonts w:asciiTheme="majorHAnsi" w:hAnsiTheme="majorHAnsi" w:cs="Arial"/>
              </w:rPr>
            </w:pPr>
            <w:r>
              <w:rPr>
                <w:rFonts w:asciiTheme="majorHAnsi" w:hAnsiTheme="majorHAnsi" w:cs="Arial"/>
              </w:rPr>
              <w:t>S</w:t>
            </w:r>
          </w:p>
        </w:tc>
        <w:tc>
          <w:tcPr>
            <w:tcW w:w="449" w:type="dxa"/>
          </w:tcPr>
          <w:p w14:paraId="4544C83E" w14:textId="77777777" w:rsidR="004347D7" w:rsidRPr="00324880" w:rsidRDefault="004347D7" w:rsidP="00CF32F9">
            <w:pPr>
              <w:jc w:val="center"/>
              <w:rPr>
                <w:rFonts w:asciiTheme="majorHAnsi" w:hAnsiTheme="majorHAnsi" w:cs="Arial"/>
              </w:rPr>
            </w:pPr>
          </w:p>
        </w:tc>
        <w:tc>
          <w:tcPr>
            <w:tcW w:w="467" w:type="dxa"/>
            <w:shd w:val="clear" w:color="auto" w:fill="auto"/>
          </w:tcPr>
          <w:p w14:paraId="043E8469" w14:textId="4CF0C6E6" w:rsidR="004347D7" w:rsidRPr="00324880" w:rsidRDefault="0090215B" w:rsidP="00CF32F9">
            <w:pPr>
              <w:jc w:val="center"/>
              <w:rPr>
                <w:rFonts w:asciiTheme="majorHAnsi" w:hAnsiTheme="majorHAnsi" w:cs="Arial"/>
              </w:rPr>
            </w:pPr>
            <w:r>
              <w:rPr>
                <w:rFonts w:asciiTheme="majorHAnsi" w:hAnsiTheme="majorHAnsi" w:cs="Arial"/>
              </w:rPr>
              <w:t>S</w:t>
            </w:r>
          </w:p>
        </w:tc>
        <w:tc>
          <w:tcPr>
            <w:tcW w:w="522" w:type="dxa"/>
          </w:tcPr>
          <w:p w14:paraId="7998C684" w14:textId="6504E8F3" w:rsidR="004347D7" w:rsidRPr="00324880" w:rsidRDefault="0090215B" w:rsidP="00CF32F9">
            <w:pPr>
              <w:jc w:val="center"/>
              <w:rPr>
                <w:rFonts w:asciiTheme="majorHAnsi" w:hAnsiTheme="majorHAnsi" w:cs="Arial"/>
              </w:rPr>
            </w:pPr>
            <w:r>
              <w:rPr>
                <w:rFonts w:asciiTheme="majorHAnsi" w:hAnsiTheme="majorHAnsi" w:cs="Arial"/>
              </w:rPr>
              <w:t>S</w:t>
            </w:r>
          </w:p>
        </w:tc>
        <w:tc>
          <w:tcPr>
            <w:tcW w:w="470" w:type="dxa"/>
          </w:tcPr>
          <w:p w14:paraId="2404684F" w14:textId="57A0C4FF" w:rsidR="004347D7" w:rsidRPr="00324880" w:rsidRDefault="0090215B" w:rsidP="00CF32F9">
            <w:pPr>
              <w:jc w:val="center"/>
              <w:rPr>
                <w:rFonts w:asciiTheme="majorHAnsi" w:hAnsiTheme="majorHAnsi" w:cs="Arial"/>
              </w:rPr>
            </w:pPr>
            <w:r>
              <w:rPr>
                <w:rFonts w:asciiTheme="majorHAnsi" w:hAnsiTheme="majorHAnsi" w:cs="Arial"/>
              </w:rPr>
              <w:t>S</w:t>
            </w:r>
          </w:p>
        </w:tc>
        <w:tc>
          <w:tcPr>
            <w:tcW w:w="426" w:type="dxa"/>
          </w:tcPr>
          <w:p w14:paraId="55E2E819" w14:textId="4BA6463B"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371A5A2E" w14:textId="0E98AE27"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36E06D25" w14:textId="3292A056"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721EE5EC" w14:textId="1B5DF8CD" w:rsidR="004347D7" w:rsidRPr="00324880" w:rsidRDefault="0090215B" w:rsidP="00CF32F9">
            <w:pPr>
              <w:jc w:val="center"/>
              <w:rPr>
                <w:rFonts w:asciiTheme="majorHAnsi" w:hAnsiTheme="majorHAnsi" w:cs="Arial"/>
              </w:rPr>
            </w:pPr>
            <w:r>
              <w:rPr>
                <w:rFonts w:asciiTheme="majorHAnsi" w:hAnsiTheme="majorHAnsi" w:cs="Arial"/>
              </w:rPr>
              <w:t>S</w:t>
            </w:r>
          </w:p>
        </w:tc>
        <w:tc>
          <w:tcPr>
            <w:tcW w:w="426" w:type="dxa"/>
          </w:tcPr>
          <w:p w14:paraId="0B736FBA" w14:textId="551420C5"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2D2FBF8E" w14:textId="4DD3F5C3"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1ADF83E9" w14:textId="1942A777" w:rsidR="004347D7" w:rsidRPr="00324880" w:rsidRDefault="0090215B" w:rsidP="00CF32F9">
            <w:pPr>
              <w:jc w:val="center"/>
              <w:rPr>
                <w:rFonts w:asciiTheme="majorHAnsi" w:hAnsiTheme="majorHAnsi" w:cs="Arial"/>
              </w:rPr>
            </w:pPr>
            <w:r>
              <w:rPr>
                <w:rFonts w:asciiTheme="majorHAnsi" w:hAnsiTheme="majorHAnsi" w:cs="Arial"/>
              </w:rPr>
              <w:t>S</w:t>
            </w:r>
          </w:p>
        </w:tc>
        <w:tc>
          <w:tcPr>
            <w:tcW w:w="567" w:type="dxa"/>
          </w:tcPr>
          <w:p w14:paraId="451DE99E" w14:textId="20070453" w:rsidR="004347D7" w:rsidRPr="00324880" w:rsidRDefault="0090215B" w:rsidP="00CF32F9">
            <w:pPr>
              <w:jc w:val="center"/>
              <w:rPr>
                <w:rFonts w:asciiTheme="majorHAnsi" w:hAnsiTheme="majorHAnsi" w:cs="Arial"/>
              </w:rPr>
            </w:pPr>
            <w:r>
              <w:rPr>
                <w:rFonts w:asciiTheme="majorHAnsi" w:hAnsiTheme="majorHAnsi" w:cs="Arial"/>
              </w:rPr>
              <w:t>S</w:t>
            </w:r>
          </w:p>
        </w:tc>
      </w:tr>
      <w:tr w:rsidR="004347D7" w:rsidRPr="00324880" w14:paraId="2726BDED" w14:textId="27981CE1" w:rsidTr="00CF32F9">
        <w:trPr>
          <w:trHeight w:val="203"/>
        </w:trPr>
        <w:tc>
          <w:tcPr>
            <w:tcW w:w="1917" w:type="dxa"/>
            <w:vMerge/>
            <w:shd w:val="clear" w:color="auto" w:fill="auto"/>
          </w:tcPr>
          <w:p w14:paraId="64D2EDFC" w14:textId="77777777" w:rsidR="004347D7" w:rsidRPr="00324880" w:rsidRDefault="004347D7" w:rsidP="00CF32F9">
            <w:pPr>
              <w:jc w:val="center"/>
              <w:rPr>
                <w:rFonts w:asciiTheme="majorHAnsi" w:hAnsiTheme="majorHAnsi" w:cs="Arial"/>
                <w:b/>
              </w:rPr>
            </w:pPr>
          </w:p>
        </w:tc>
        <w:tc>
          <w:tcPr>
            <w:tcW w:w="511" w:type="dxa"/>
            <w:shd w:val="clear" w:color="auto" w:fill="auto"/>
          </w:tcPr>
          <w:p w14:paraId="0B00C633" w14:textId="77777777" w:rsidR="004347D7" w:rsidRPr="00324880" w:rsidRDefault="004347D7" w:rsidP="00CF32F9">
            <w:pPr>
              <w:jc w:val="center"/>
              <w:rPr>
                <w:rFonts w:asciiTheme="majorHAnsi" w:hAnsiTheme="majorHAnsi" w:cs="Arial"/>
              </w:rPr>
            </w:pPr>
            <w:r w:rsidRPr="00324880">
              <w:rPr>
                <w:rFonts w:asciiTheme="majorHAnsi" w:hAnsiTheme="majorHAnsi" w:cs="Arial"/>
              </w:rPr>
              <w:t>B2</w:t>
            </w:r>
          </w:p>
        </w:tc>
        <w:tc>
          <w:tcPr>
            <w:tcW w:w="416" w:type="dxa"/>
            <w:shd w:val="clear" w:color="auto" w:fill="auto"/>
          </w:tcPr>
          <w:p w14:paraId="37C04A5A" w14:textId="02F0D37C" w:rsidR="004347D7" w:rsidRPr="00324880" w:rsidRDefault="0090215B" w:rsidP="00CF32F9">
            <w:pPr>
              <w:jc w:val="center"/>
              <w:rPr>
                <w:rFonts w:asciiTheme="majorHAnsi" w:hAnsiTheme="majorHAnsi" w:cs="Arial"/>
              </w:rPr>
            </w:pPr>
            <w:r>
              <w:rPr>
                <w:rFonts w:asciiTheme="majorHAnsi" w:hAnsiTheme="majorHAnsi" w:cs="Arial"/>
              </w:rPr>
              <w:t>S</w:t>
            </w:r>
          </w:p>
        </w:tc>
        <w:tc>
          <w:tcPr>
            <w:tcW w:w="416" w:type="dxa"/>
            <w:shd w:val="clear" w:color="auto" w:fill="auto"/>
          </w:tcPr>
          <w:p w14:paraId="21BC8D62" w14:textId="227DB42F" w:rsidR="004347D7" w:rsidRPr="00324880" w:rsidRDefault="0090215B" w:rsidP="00CF32F9">
            <w:pPr>
              <w:jc w:val="center"/>
              <w:rPr>
                <w:rFonts w:asciiTheme="majorHAnsi" w:hAnsiTheme="majorHAnsi" w:cs="Arial"/>
              </w:rPr>
            </w:pPr>
            <w:r>
              <w:rPr>
                <w:rFonts w:asciiTheme="majorHAnsi" w:hAnsiTheme="majorHAnsi" w:cs="Arial"/>
              </w:rPr>
              <w:t>S</w:t>
            </w:r>
          </w:p>
        </w:tc>
        <w:tc>
          <w:tcPr>
            <w:tcW w:w="416" w:type="dxa"/>
            <w:shd w:val="clear" w:color="auto" w:fill="auto"/>
          </w:tcPr>
          <w:p w14:paraId="5988A7EA" w14:textId="0FC77980" w:rsidR="004347D7" w:rsidRPr="00324880" w:rsidRDefault="0090215B" w:rsidP="00CF32F9">
            <w:pPr>
              <w:jc w:val="center"/>
              <w:rPr>
                <w:rFonts w:asciiTheme="majorHAnsi" w:hAnsiTheme="majorHAnsi" w:cs="Arial"/>
              </w:rPr>
            </w:pPr>
            <w:r>
              <w:rPr>
                <w:rFonts w:asciiTheme="majorHAnsi" w:hAnsiTheme="majorHAnsi" w:cs="Arial"/>
              </w:rPr>
              <w:t>S</w:t>
            </w:r>
          </w:p>
        </w:tc>
        <w:tc>
          <w:tcPr>
            <w:tcW w:w="417" w:type="dxa"/>
            <w:shd w:val="clear" w:color="auto" w:fill="auto"/>
          </w:tcPr>
          <w:p w14:paraId="6A9EA880" w14:textId="1F680EC5" w:rsidR="004347D7" w:rsidRPr="00324880" w:rsidRDefault="0090215B" w:rsidP="00CF32F9">
            <w:pPr>
              <w:jc w:val="center"/>
              <w:rPr>
                <w:rFonts w:asciiTheme="majorHAnsi" w:hAnsiTheme="majorHAnsi" w:cs="Arial"/>
              </w:rPr>
            </w:pPr>
            <w:r>
              <w:rPr>
                <w:rFonts w:asciiTheme="majorHAnsi" w:hAnsiTheme="majorHAnsi" w:cs="Arial"/>
              </w:rPr>
              <w:t>S</w:t>
            </w:r>
          </w:p>
        </w:tc>
        <w:tc>
          <w:tcPr>
            <w:tcW w:w="416" w:type="dxa"/>
          </w:tcPr>
          <w:p w14:paraId="60B360E2" w14:textId="2FE07140" w:rsidR="004347D7" w:rsidRPr="00324880" w:rsidRDefault="0090215B" w:rsidP="00CF32F9">
            <w:pPr>
              <w:jc w:val="center"/>
              <w:rPr>
                <w:rFonts w:asciiTheme="majorHAnsi" w:hAnsiTheme="majorHAnsi" w:cs="Arial"/>
              </w:rPr>
            </w:pPr>
            <w:r>
              <w:rPr>
                <w:rFonts w:asciiTheme="majorHAnsi" w:hAnsiTheme="majorHAnsi" w:cs="Arial"/>
              </w:rPr>
              <w:t>S</w:t>
            </w:r>
          </w:p>
        </w:tc>
        <w:tc>
          <w:tcPr>
            <w:tcW w:w="382" w:type="dxa"/>
          </w:tcPr>
          <w:p w14:paraId="512AE173" w14:textId="5C983895" w:rsidR="004347D7" w:rsidRPr="00324880" w:rsidRDefault="0090215B" w:rsidP="00CF32F9">
            <w:pPr>
              <w:jc w:val="center"/>
              <w:rPr>
                <w:rFonts w:asciiTheme="majorHAnsi" w:hAnsiTheme="majorHAnsi" w:cs="Arial"/>
              </w:rPr>
            </w:pPr>
            <w:r>
              <w:rPr>
                <w:rFonts w:asciiTheme="majorHAnsi" w:hAnsiTheme="majorHAnsi" w:cs="Arial"/>
              </w:rPr>
              <w:t>S</w:t>
            </w:r>
          </w:p>
        </w:tc>
        <w:tc>
          <w:tcPr>
            <w:tcW w:w="449" w:type="dxa"/>
          </w:tcPr>
          <w:p w14:paraId="1D5AC6A4" w14:textId="104EE10F" w:rsidR="004347D7" w:rsidRPr="00324880" w:rsidRDefault="0090215B" w:rsidP="00CF32F9">
            <w:pPr>
              <w:jc w:val="center"/>
              <w:rPr>
                <w:rFonts w:asciiTheme="majorHAnsi" w:hAnsiTheme="majorHAnsi" w:cs="Arial"/>
              </w:rPr>
            </w:pPr>
            <w:r>
              <w:rPr>
                <w:rFonts w:asciiTheme="majorHAnsi" w:hAnsiTheme="majorHAnsi" w:cs="Arial"/>
              </w:rPr>
              <w:t>S</w:t>
            </w:r>
          </w:p>
        </w:tc>
        <w:tc>
          <w:tcPr>
            <w:tcW w:w="467" w:type="dxa"/>
            <w:shd w:val="clear" w:color="auto" w:fill="auto"/>
          </w:tcPr>
          <w:p w14:paraId="750695E9" w14:textId="0EBE7DFB" w:rsidR="004347D7" w:rsidRPr="00324880" w:rsidRDefault="0090215B" w:rsidP="00CF32F9">
            <w:pPr>
              <w:jc w:val="center"/>
              <w:rPr>
                <w:rFonts w:asciiTheme="majorHAnsi" w:hAnsiTheme="majorHAnsi" w:cs="Arial"/>
              </w:rPr>
            </w:pPr>
            <w:r>
              <w:rPr>
                <w:rFonts w:asciiTheme="majorHAnsi" w:hAnsiTheme="majorHAnsi" w:cs="Arial"/>
              </w:rPr>
              <w:t>S</w:t>
            </w:r>
          </w:p>
        </w:tc>
        <w:tc>
          <w:tcPr>
            <w:tcW w:w="522" w:type="dxa"/>
          </w:tcPr>
          <w:p w14:paraId="4F573F17" w14:textId="70A171F9" w:rsidR="004347D7" w:rsidRPr="00324880" w:rsidRDefault="0090215B" w:rsidP="00CF32F9">
            <w:pPr>
              <w:jc w:val="center"/>
              <w:rPr>
                <w:rFonts w:asciiTheme="majorHAnsi" w:hAnsiTheme="majorHAnsi" w:cs="Arial"/>
              </w:rPr>
            </w:pPr>
            <w:r>
              <w:rPr>
                <w:rFonts w:asciiTheme="majorHAnsi" w:hAnsiTheme="majorHAnsi" w:cs="Arial"/>
              </w:rPr>
              <w:t>S</w:t>
            </w:r>
          </w:p>
        </w:tc>
        <w:tc>
          <w:tcPr>
            <w:tcW w:w="470" w:type="dxa"/>
          </w:tcPr>
          <w:p w14:paraId="388C1073" w14:textId="60B002D5" w:rsidR="004347D7" w:rsidRPr="00324880" w:rsidRDefault="0090215B" w:rsidP="00CF32F9">
            <w:pPr>
              <w:jc w:val="center"/>
              <w:rPr>
                <w:rFonts w:asciiTheme="majorHAnsi" w:hAnsiTheme="majorHAnsi" w:cs="Arial"/>
              </w:rPr>
            </w:pPr>
            <w:r>
              <w:rPr>
                <w:rFonts w:asciiTheme="majorHAnsi" w:hAnsiTheme="majorHAnsi" w:cs="Arial"/>
              </w:rPr>
              <w:t>S</w:t>
            </w:r>
          </w:p>
        </w:tc>
        <w:tc>
          <w:tcPr>
            <w:tcW w:w="426" w:type="dxa"/>
          </w:tcPr>
          <w:p w14:paraId="77875DBE" w14:textId="7B534137"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3C824FF5" w14:textId="64A21D13"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429BA28C" w14:textId="1F4A5C87"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69967064" w14:textId="75BF0637" w:rsidR="004347D7" w:rsidRPr="00324880" w:rsidRDefault="0090215B" w:rsidP="00CF32F9">
            <w:pPr>
              <w:jc w:val="center"/>
              <w:rPr>
                <w:rFonts w:asciiTheme="majorHAnsi" w:hAnsiTheme="majorHAnsi" w:cs="Arial"/>
              </w:rPr>
            </w:pPr>
            <w:r>
              <w:rPr>
                <w:rFonts w:asciiTheme="majorHAnsi" w:hAnsiTheme="majorHAnsi" w:cs="Arial"/>
              </w:rPr>
              <w:t>S</w:t>
            </w:r>
          </w:p>
        </w:tc>
        <w:tc>
          <w:tcPr>
            <w:tcW w:w="426" w:type="dxa"/>
          </w:tcPr>
          <w:p w14:paraId="059DB2C3" w14:textId="0EA281BB"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3F850254" w14:textId="3B7C9CF2"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67BEAFA8" w14:textId="5C383AF8" w:rsidR="004347D7" w:rsidRPr="00324880" w:rsidRDefault="0090215B" w:rsidP="00CF32F9">
            <w:pPr>
              <w:jc w:val="center"/>
              <w:rPr>
                <w:rFonts w:asciiTheme="majorHAnsi" w:hAnsiTheme="majorHAnsi" w:cs="Arial"/>
              </w:rPr>
            </w:pPr>
            <w:r>
              <w:rPr>
                <w:rFonts w:asciiTheme="majorHAnsi" w:hAnsiTheme="majorHAnsi" w:cs="Arial"/>
              </w:rPr>
              <w:t>S</w:t>
            </w:r>
          </w:p>
        </w:tc>
        <w:tc>
          <w:tcPr>
            <w:tcW w:w="567" w:type="dxa"/>
          </w:tcPr>
          <w:p w14:paraId="1198AC59" w14:textId="1A355E74" w:rsidR="004347D7" w:rsidRPr="00324880" w:rsidRDefault="0090215B" w:rsidP="00CF32F9">
            <w:pPr>
              <w:jc w:val="center"/>
              <w:rPr>
                <w:rFonts w:asciiTheme="majorHAnsi" w:hAnsiTheme="majorHAnsi" w:cs="Arial"/>
              </w:rPr>
            </w:pPr>
            <w:r>
              <w:rPr>
                <w:rFonts w:asciiTheme="majorHAnsi" w:hAnsiTheme="majorHAnsi" w:cs="Arial"/>
              </w:rPr>
              <w:t>S</w:t>
            </w:r>
          </w:p>
        </w:tc>
      </w:tr>
      <w:tr w:rsidR="004347D7" w:rsidRPr="00324880" w14:paraId="584400F6" w14:textId="2918862F" w:rsidTr="00CF32F9">
        <w:trPr>
          <w:trHeight w:val="217"/>
        </w:trPr>
        <w:tc>
          <w:tcPr>
            <w:tcW w:w="1917" w:type="dxa"/>
            <w:vMerge/>
            <w:shd w:val="clear" w:color="auto" w:fill="auto"/>
          </w:tcPr>
          <w:p w14:paraId="145105BE" w14:textId="77777777" w:rsidR="004347D7" w:rsidRPr="00324880" w:rsidRDefault="004347D7" w:rsidP="00CF32F9">
            <w:pPr>
              <w:jc w:val="center"/>
              <w:rPr>
                <w:rFonts w:asciiTheme="majorHAnsi" w:hAnsiTheme="majorHAnsi" w:cs="Arial"/>
                <w:b/>
              </w:rPr>
            </w:pPr>
          </w:p>
        </w:tc>
        <w:tc>
          <w:tcPr>
            <w:tcW w:w="511" w:type="dxa"/>
            <w:shd w:val="clear" w:color="auto" w:fill="auto"/>
          </w:tcPr>
          <w:p w14:paraId="0355F8EF" w14:textId="77777777" w:rsidR="004347D7" w:rsidRPr="00324880" w:rsidRDefault="004347D7" w:rsidP="00CF32F9">
            <w:pPr>
              <w:jc w:val="center"/>
              <w:rPr>
                <w:rFonts w:asciiTheme="majorHAnsi" w:hAnsiTheme="majorHAnsi" w:cs="Arial"/>
              </w:rPr>
            </w:pPr>
            <w:r w:rsidRPr="00324880">
              <w:rPr>
                <w:rFonts w:asciiTheme="majorHAnsi" w:hAnsiTheme="majorHAnsi" w:cs="Arial"/>
              </w:rPr>
              <w:t>B3</w:t>
            </w:r>
          </w:p>
        </w:tc>
        <w:tc>
          <w:tcPr>
            <w:tcW w:w="416" w:type="dxa"/>
            <w:shd w:val="clear" w:color="auto" w:fill="auto"/>
          </w:tcPr>
          <w:p w14:paraId="143B9110" w14:textId="0D17790D" w:rsidR="004347D7" w:rsidRPr="00324880" w:rsidRDefault="0090215B" w:rsidP="00CF32F9">
            <w:pPr>
              <w:jc w:val="center"/>
              <w:rPr>
                <w:rFonts w:asciiTheme="majorHAnsi" w:hAnsiTheme="majorHAnsi" w:cs="Arial"/>
              </w:rPr>
            </w:pPr>
            <w:r>
              <w:rPr>
                <w:rFonts w:asciiTheme="majorHAnsi" w:hAnsiTheme="majorHAnsi" w:cs="Arial"/>
              </w:rPr>
              <w:t>S</w:t>
            </w:r>
          </w:p>
        </w:tc>
        <w:tc>
          <w:tcPr>
            <w:tcW w:w="416" w:type="dxa"/>
            <w:shd w:val="clear" w:color="auto" w:fill="auto"/>
          </w:tcPr>
          <w:p w14:paraId="4E3372B0" w14:textId="7E7D48D1" w:rsidR="004347D7" w:rsidRPr="00324880" w:rsidRDefault="0090215B" w:rsidP="00CF32F9">
            <w:pPr>
              <w:jc w:val="center"/>
              <w:rPr>
                <w:rFonts w:asciiTheme="majorHAnsi" w:hAnsiTheme="majorHAnsi" w:cs="Arial"/>
              </w:rPr>
            </w:pPr>
            <w:r>
              <w:rPr>
                <w:rFonts w:asciiTheme="majorHAnsi" w:hAnsiTheme="majorHAnsi" w:cs="Arial"/>
              </w:rPr>
              <w:t>S</w:t>
            </w:r>
          </w:p>
        </w:tc>
        <w:tc>
          <w:tcPr>
            <w:tcW w:w="416" w:type="dxa"/>
            <w:shd w:val="clear" w:color="auto" w:fill="auto"/>
          </w:tcPr>
          <w:p w14:paraId="26C3B337" w14:textId="2F01F35F" w:rsidR="004347D7" w:rsidRPr="00324880" w:rsidRDefault="004347D7" w:rsidP="00CF32F9">
            <w:pPr>
              <w:jc w:val="center"/>
              <w:rPr>
                <w:rFonts w:asciiTheme="majorHAnsi" w:hAnsiTheme="majorHAnsi" w:cs="Arial"/>
              </w:rPr>
            </w:pPr>
          </w:p>
        </w:tc>
        <w:tc>
          <w:tcPr>
            <w:tcW w:w="417" w:type="dxa"/>
            <w:shd w:val="clear" w:color="auto" w:fill="auto"/>
          </w:tcPr>
          <w:p w14:paraId="3CBF0053" w14:textId="14D755FF" w:rsidR="004347D7" w:rsidRPr="00324880" w:rsidRDefault="0090215B" w:rsidP="00CF32F9">
            <w:pPr>
              <w:jc w:val="center"/>
              <w:rPr>
                <w:rFonts w:asciiTheme="majorHAnsi" w:hAnsiTheme="majorHAnsi" w:cs="Arial"/>
              </w:rPr>
            </w:pPr>
            <w:r>
              <w:rPr>
                <w:rFonts w:asciiTheme="majorHAnsi" w:hAnsiTheme="majorHAnsi" w:cs="Arial"/>
              </w:rPr>
              <w:t>S</w:t>
            </w:r>
          </w:p>
        </w:tc>
        <w:tc>
          <w:tcPr>
            <w:tcW w:w="416" w:type="dxa"/>
          </w:tcPr>
          <w:p w14:paraId="6634BCC5" w14:textId="4F552FBB" w:rsidR="004347D7" w:rsidRPr="00324880" w:rsidRDefault="0090215B" w:rsidP="00CF32F9">
            <w:pPr>
              <w:jc w:val="center"/>
              <w:rPr>
                <w:rFonts w:asciiTheme="majorHAnsi" w:hAnsiTheme="majorHAnsi" w:cs="Arial"/>
              </w:rPr>
            </w:pPr>
            <w:r>
              <w:rPr>
                <w:rFonts w:asciiTheme="majorHAnsi" w:hAnsiTheme="majorHAnsi" w:cs="Arial"/>
              </w:rPr>
              <w:t>S</w:t>
            </w:r>
          </w:p>
        </w:tc>
        <w:tc>
          <w:tcPr>
            <w:tcW w:w="382" w:type="dxa"/>
          </w:tcPr>
          <w:p w14:paraId="3163D5A6" w14:textId="47B2931D" w:rsidR="004347D7" w:rsidRPr="00324880" w:rsidRDefault="0090215B" w:rsidP="00CF32F9">
            <w:pPr>
              <w:jc w:val="center"/>
              <w:rPr>
                <w:rFonts w:asciiTheme="majorHAnsi" w:hAnsiTheme="majorHAnsi" w:cs="Arial"/>
              </w:rPr>
            </w:pPr>
            <w:r>
              <w:rPr>
                <w:rFonts w:asciiTheme="majorHAnsi" w:hAnsiTheme="majorHAnsi" w:cs="Arial"/>
              </w:rPr>
              <w:t>S</w:t>
            </w:r>
          </w:p>
        </w:tc>
        <w:tc>
          <w:tcPr>
            <w:tcW w:w="449" w:type="dxa"/>
          </w:tcPr>
          <w:p w14:paraId="4E2382E4" w14:textId="49EAC76C" w:rsidR="004347D7" w:rsidRPr="00324880" w:rsidRDefault="0090215B" w:rsidP="00CF32F9">
            <w:pPr>
              <w:jc w:val="center"/>
              <w:rPr>
                <w:rFonts w:asciiTheme="majorHAnsi" w:hAnsiTheme="majorHAnsi" w:cs="Arial"/>
              </w:rPr>
            </w:pPr>
            <w:r>
              <w:rPr>
                <w:rFonts w:asciiTheme="majorHAnsi" w:hAnsiTheme="majorHAnsi" w:cs="Arial"/>
              </w:rPr>
              <w:t>S</w:t>
            </w:r>
          </w:p>
        </w:tc>
        <w:tc>
          <w:tcPr>
            <w:tcW w:w="467" w:type="dxa"/>
            <w:shd w:val="clear" w:color="auto" w:fill="auto"/>
          </w:tcPr>
          <w:p w14:paraId="0673D210" w14:textId="1A10DBA4" w:rsidR="004347D7" w:rsidRPr="00324880" w:rsidRDefault="0090215B" w:rsidP="00CF32F9">
            <w:pPr>
              <w:jc w:val="center"/>
              <w:rPr>
                <w:rFonts w:asciiTheme="majorHAnsi" w:hAnsiTheme="majorHAnsi" w:cs="Arial"/>
              </w:rPr>
            </w:pPr>
            <w:r>
              <w:rPr>
                <w:rFonts w:asciiTheme="majorHAnsi" w:hAnsiTheme="majorHAnsi" w:cs="Arial"/>
              </w:rPr>
              <w:t>S</w:t>
            </w:r>
          </w:p>
        </w:tc>
        <w:tc>
          <w:tcPr>
            <w:tcW w:w="522" w:type="dxa"/>
          </w:tcPr>
          <w:p w14:paraId="121499C9" w14:textId="4D20137E" w:rsidR="004347D7" w:rsidRPr="00324880" w:rsidRDefault="0090215B" w:rsidP="00CF32F9">
            <w:pPr>
              <w:jc w:val="center"/>
              <w:rPr>
                <w:rFonts w:asciiTheme="majorHAnsi" w:hAnsiTheme="majorHAnsi" w:cs="Arial"/>
              </w:rPr>
            </w:pPr>
            <w:r>
              <w:rPr>
                <w:rFonts w:asciiTheme="majorHAnsi" w:hAnsiTheme="majorHAnsi" w:cs="Arial"/>
              </w:rPr>
              <w:t>S</w:t>
            </w:r>
          </w:p>
        </w:tc>
        <w:tc>
          <w:tcPr>
            <w:tcW w:w="470" w:type="dxa"/>
          </w:tcPr>
          <w:p w14:paraId="2A322D7C" w14:textId="1416590C" w:rsidR="004347D7" w:rsidRPr="00324880" w:rsidRDefault="0090215B" w:rsidP="00CF32F9">
            <w:pPr>
              <w:jc w:val="center"/>
              <w:rPr>
                <w:rFonts w:asciiTheme="majorHAnsi" w:hAnsiTheme="majorHAnsi" w:cs="Arial"/>
              </w:rPr>
            </w:pPr>
            <w:r>
              <w:rPr>
                <w:rFonts w:asciiTheme="majorHAnsi" w:hAnsiTheme="majorHAnsi" w:cs="Arial"/>
              </w:rPr>
              <w:t>S</w:t>
            </w:r>
          </w:p>
        </w:tc>
        <w:tc>
          <w:tcPr>
            <w:tcW w:w="426" w:type="dxa"/>
          </w:tcPr>
          <w:p w14:paraId="4B920DE3" w14:textId="43FEB6BB"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7E42F1DF" w14:textId="4438FDF0"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0DAA2FB6" w14:textId="2023DE0E"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1E8288A1" w14:textId="7D9FD00A" w:rsidR="004347D7" w:rsidRPr="00324880" w:rsidRDefault="0090215B" w:rsidP="00CF32F9">
            <w:pPr>
              <w:jc w:val="center"/>
              <w:rPr>
                <w:rFonts w:asciiTheme="majorHAnsi" w:hAnsiTheme="majorHAnsi" w:cs="Arial"/>
              </w:rPr>
            </w:pPr>
            <w:r>
              <w:rPr>
                <w:rFonts w:asciiTheme="majorHAnsi" w:hAnsiTheme="majorHAnsi" w:cs="Arial"/>
              </w:rPr>
              <w:t>S</w:t>
            </w:r>
          </w:p>
        </w:tc>
        <w:tc>
          <w:tcPr>
            <w:tcW w:w="426" w:type="dxa"/>
          </w:tcPr>
          <w:p w14:paraId="5323CF4A" w14:textId="62335A7F"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46995C7E" w14:textId="5AB73214"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6A738A2E" w14:textId="12922B6E" w:rsidR="004347D7" w:rsidRPr="00324880" w:rsidRDefault="0090215B" w:rsidP="00CF32F9">
            <w:pPr>
              <w:jc w:val="center"/>
              <w:rPr>
                <w:rFonts w:asciiTheme="majorHAnsi" w:hAnsiTheme="majorHAnsi" w:cs="Arial"/>
              </w:rPr>
            </w:pPr>
            <w:r>
              <w:rPr>
                <w:rFonts w:asciiTheme="majorHAnsi" w:hAnsiTheme="majorHAnsi" w:cs="Arial"/>
              </w:rPr>
              <w:t>S</w:t>
            </w:r>
          </w:p>
        </w:tc>
        <w:tc>
          <w:tcPr>
            <w:tcW w:w="567" w:type="dxa"/>
          </w:tcPr>
          <w:p w14:paraId="2CE0873A" w14:textId="5FE65152" w:rsidR="004347D7" w:rsidRPr="00324880" w:rsidRDefault="0090215B" w:rsidP="00CF32F9">
            <w:pPr>
              <w:jc w:val="center"/>
              <w:rPr>
                <w:rFonts w:asciiTheme="majorHAnsi" w:hAnsiTheme="majorHAnsi" w:cs="Arial"/>
              </w:rPr>
            </w:pPr>
            <w:r>
              <w:rPr>
                <w:rFonts w:asciiTheme="majorHAnsi" w:hAnsiTheme="majorHAnsi" w:cs="Arial"/>
              </w:rPr>
              <w:t>S</w:t>
            </w:r>
          </w:p>
        </w:tc>
      </w:tr>
      <w:tr w:rsidR="004347D7" w:rsidRPr="00324880" w14:paraId="7385BAAA" w14:textId="3CB080DB" w:rsidTr="00CF32F9">
        <w:trPr>
          <w:trHeight w:val="217"/>
        </w:trPr>
        <w:tc>
          <w:tcPr>
            <w:tcW w:w="1917" w:type="dxa"/>
            <w:vMerge/>
            <w:shd w:val="clear" w:color="auto" w:fill="auto"/>
          </w:tcPr>
          <w:p w14:paraId="43E5B363" w14:textId="77777777" w:rsidR="004347D7" w:rsidRPr="00324880" w:rsidRDefault="004347D7" w:rsidP="00CF32F9">
            <w:pPr>
              <w:jc w:val="center"/>
              <w:rPr>
                <w:rFonts w:asciiTheme="majorHAnsi" w:hAnsiTheme="majorHAnsi" w:cs="Arial"/>
                <w:b/>
              </w:rPr>
            </w:pPr>
          </w:p>
        </w:tc>
        <w:tc>
          <w:tcPr>
            <w:tcW w:w="511" w:type="dxa"/>
            <w:shd w:val="clear" w:color="auto" w:fill="auto"/>
          </w:tcPr>
          <w:p w14:paraId="5E1FA485" w14:textId="77777777" w:rsidR="004347D7" w:rsidRPr="00324880" w:rsidRDefault="004347D7" w:rsidP="00CF32F9">
            <w:pPr>
              <w:jc w:val="center"/>
              <w:rPr>
                <w:rFonts w:asciiTheme="majorHAnsi" w:hAnsiTheme="majorHAnsi" w:cs="Arial"/>
              </w:rPr>
            </w:pPr>
            <w:r w:rsidRPr="00324880">
              <w:rPr>
                <w:rFonts w:asciiTheme="majorHAnsi" w:hAnsiTheme="majorHAnsi" w:cs="Arial"/>
              </w:rPr>
              <w:t>B4</w:t>
            </w:r>
          </w:p>
        </w:tc>
        <w:tc>
          <w:tcPr>
            <w:tcW w:w="416" w:type="dxa"/>
            <w:shd w:val="clear" w:color="auto" w:fill="auto"/>
          </w:tcPr>
          <w:p w14:paraId="7EF76E0F" w14:textId="744BF473" w:rsidR="004347D7" w:rsidRPr="00324880" w:rsidRDefault="0090215B" w:rsidP="00CF32F9">
            <w:pPr>
              <w:jc w:val="center"/>
              <w:rPr>
                <w:rFonts w:asciiTheme="majorHAnsi" w:hAnsiTheme="majorHAnsi" w:cs="Arial"/>
              </w:rPr>
            </w:pPr>
            <w:r>
              <w:rPr>
                <w:rFonts w:asciiTheme="majorHAnsi" w:hAnsiTheme="majorHAnsi" w:cs="Arial"/>
              </w:rPr>
              <w:t>S</w:t>
            </w:r>
          </w:p>
        </w:tc>
        <w:tc>
          <w:tcPr>
            <w:tcW w:w="416" w:type="dxa"/>
            <w:shd w:val="clear" w:color="auto" w:fill="auto"/>
          </w:tcPr>
          <w:p w14:paraId="7A3B08C9" w14:textId="5E6C0C50" w:rsidR="004347D7" w:rsidRPr="00324880" w:rsidRDefault="0090215B" w:rsidP="00CF32F9">
            <w:pPr>
              <w:jc w:val="center"/>
              <w:rPr>
                <w:rFonts w:asciiTheme="majorHAnsi" w:hAnsiTheme="majorHAnsi" w:cs="Arial"/>
              </w:rPr>
            </w:pPr>
            <w:r>
              <w:rPr>
                <w:rFonts w:asciiTheme="majorHAnsi" w:hAnsiTheme="majorHAnsi" w:cs="Arial"/>
              </w:rPr>
              <w:t>S</w:t>
            </w:r>
          </w:p>
        </w:tc>
        <w:tc>
          <w:tcPr>
            <w:tcW w:w="416" w:type="dxa"/>
            <w:shd w:val="clear" w:color="auto" w:fill="auto"/>
          </w:tcPr>
          <w:p w14:paraId="45CCFE4E" w14:textId="0B095378" w:rsidR="004347D7" w:rsidRPr="00324880" w:rsidRDefault="004347D7" w:rsidP="00CF32F9">
            <w:pPr>
              <w:jc w:val="center"/>
              <w:rPr>
                <w:rFonts w:asciiTheme="majorHAnsi" w:hAnsiTheme="majorHAnsi" w:cs="Arial"/>
              </w:rPr>
            </w:pPr>
          </w:p>
        </w:tc>
        <w:tc>
          <w:tcPr>
            <w:tcW w:w="417" w:type="dxa"/>
            <w:shd w:val="clear" w:color="auto" w:fill="auto"/>
          </w:tcPr>
          <w:p w14:paraId="6444D6C4" w14:textId="7F263406" w:rsidR="004347D7" w:rsidRPr="00324880" w:rsidRDefault="0090215B" w:rsidP="00CF32F9">
            <w:pPr>
              <w:jc w:val="center"/>
              <w:rPr>
                <w:rFonts w:asciiTheme="majorHAnsi" w:hAnsiTheme="majorHAnsi" w:cs="Arial"/>
              </w:rPr>
            </w:pPr>
            <w:r>
              <w:rPr>
                <w:rFonts w:asciiTheme="majorHAnsi" w:hAnsiTheme="majorHAnsi" w:cs="Arial"/>
              </w:rPr>
              <w:t>S</w:t>
            </w:r>
          </w:p>
        </w:tc>
        <w:tc>
          <w:tcPr>
            <w:tcW w:w="416" w:type="dxa"/>
          </w:tcPr>
          <w:p w14:paraId="3A801065" w14:textId="56D10AC6" w:rsidR="004347D7" w:rsidRPr="00324880" w:rsidRDefault="0090215B" w:rsidP="00CF32F9">
            <w:pPr>
              <w:jc w:val="center"/>
              <w:rPr>
                <w:rFonts w:asciiTheme="majorHAnsi" w:hAnsiTheme="majorHAnsi" w:cs="Arial"/>
              </w:rPr>
            </w:pPr>
            <w:r>
              <w:rPr>
                <w:rFonts w:asciiTheme="majorHAnsi" w:hAnsiTheme="majorHAnsi" w:cs="Arial"/>
              </w:rPr>
              <w:t>S</w:t>
            </w:r>
          </w:p>
        </w:tc>
        <w:tc>
          <w:tcPr>
            <w:tcW w:w="382" w:type="dxa"/>
          </w:tcPr>
          <w:p w14:paraId="675917E5" w14:textId="423E8FCD" w:rsidR="004347D7" w:rsidRPr="00324880" w:rsidRDefault="0090215B" w:rsidP="00CF32F9">
            <w:pPr>
              <w:jc w:val="center"/>
              <w:rPr>
                <w:rFonts w:asciiTheme="majorHAnsi" w:hAnsiTheme="majorHAnsi" w:cs="Arial"/>
              </w:rPr>
            </w:pPr>
            <w:r>
              <w:rPr>
                <w:rFonts w:asciiTheme="majorHAnsi" w:hAnsiTheme="majorHAnsi" w:cs="Arial"/>
              </w:rPr>
              <w:t>S</w:t>
            </w:r>
          </w:p>
        </w:tc>
        <w:tc>
          <w:tcPr>
            <w:tcW w:w="449" w:type="dxa"/>
          </w:tcPr>
          <w:p w14:paraId="04ED34F4" w14:textId="55D41987" w:rsidR="004347D7" w:rsidRPr="00324880" w:rsidRDefault="0090215B" w:rsidP="00CF32F9">
            <w:pPr>
              <w:jc w:val="center"/>
              <w:rPr>
                <w:rFonts w:asciiTheme="majorHAnsi" w:hAnsiTheme="majorHAnsi" w:cs="Arial"/>
              </w:rPr>
            </w:pPr>
            <w:r>
              <w:rPr>
                <w:rFonts w:asciiTheme="majorHAnsi" w:hAnsiTheme="majorHAnsi" w:cs="Arial"/>
              </w:rPr>
              <w:t>S</w:t>
            </w:r>
          </w:p>
        </w:tc>
        <w:tc>
          <w:tcPr>
            <w:tcW w:w="467" w:type="dxa"/>
            <w:shd w:val="clear" w:color="auto" w:fill="auto"/>
          </w:tcPr>
          <w:p w14:paraId="787C0931" w14:textId="7F361FA2" w:rsidR="004347D7" w:rsidRPr="00324880" w:rsidRDefault="0090215B" w:rsidP="00CF32F9">
            <w:pPr>
              <w:jc w:val="center"/>
              <w:rPr>
                <w:rFonts w:asciiTheme="majorHAnsi" w:hAnsiTheme="majorHAnsi" w:cs="Arial"/>
              </w:rPr>
            </w:pPr>
            <w:r>
              <w:rPr>
                <w:rFonts w:asciiTheme="majorHAnsi" w:hAnsiTheme="majorHAnsi" w:cs="Arial"/>
              </w:rPr>
              <w:t>S</w:t>
            </w:r>
          </w:p>
        </w:tc>
        <w:tc>
          <w:tcPr>
            <w:tcW w:w="522" w:type="dxa"/>
          </w:tcPr>
          <w:p w14:paraId="65AD25C5" w14:textId="77964C0E" w:rsidR="004347D7" w:rsidRPr="00324880" w:rsidRDefault="0090215B" w:rsidP="00CF32F9">
            <w:pPr>
              <w:jc w:val="center"/>
              <w:rPr>
                <w:rFonts w:asciiTheme="majorHAnsi" w:hAnsiTheme="majorHAnsi" w:cs="Arial"/>
              </w:rPr>
            </w:pPr>
            <w:r>
              <w:rPr>
                <w:rFonts w:asciiTheme="majorHAnsi" w:hAnsiTheme="majorHAnsi" w:cs="Arial"/>
              </w:rPr>
              <w:t>S</w:t>
            </w:r>
          </w:p>
        </w:tc>
        <w:tc>
          <w:tcPr>
            <w:tcW w:w="470" w:type="dxa"/>
          </w:tcPr>
          <w:p w14:paraId="5EA62B7B" w14:textId="39AD28FB" w:rsidR="004347D7" w:rsidRPr="00324880" w:rsidRDefault="0090215B" w:rsidP="00CF32F9">
            <w:pPr>
              <w:jc w:val="center"/>
              <w:rPr>
                <w:rFonts w:asciiTheme="majorHAnsi" w:hAnsiTheme="majorHAnsi" w:cs="Arial"/>
              </w:rPr>
            </w:pPr>
            <w:r>
              <w:rPr>
                <w:rFonts w:asciiTheme="majorHAnsi" w:hAnsiTheme="majorHAnsi" w:cs="Arial"/>
              </w:rPr>
              <w:t>S</w:t>
            </w:r>
          </w:p>
        </w:tc>
        <w:tc>
          <w:tcPr>
            <w:tcW w:w="426" w:type="dxa"/>
          </w:tcPr>
          <w:p w14:paraId="4E5AE5DC" w14:textId="721074C5"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3BC62DEF" w14:textId="0990A040"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571F1E55" w14:textId="6BC29E08"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3E557007" w14:textId="33A20290" w:rsidR="004347D7" w:rsidRPr="00324880" w:rsidRDefault="0090215B" w:rsidP="00CF32F9">
            <w:pPr>
              <w:jc w:val="center"/>
              <w:rPr>
                <w:rFonts w:asciiTheme="majorHAnsi" w:hAnsiTheme="majorHAnsi" w:cs="Arial"/>
              </w:rPr>
            </w:pPr>
            <w:r>
              <w:rPr>
                <w:rFonts w:asciiTheme="majorHAnsi" w:hAnsiTheme="majorHAnsi" w:cs="Arial"/>
              </w:rPr>
              <w:t>S</w:t>
            </w:r>
          </w:p>
        </w:tc>
        <w:tc>
          <w:tcPr>
            <w:tcW w:w="426" w:type="dxa"/>
          </w:tcPr>
          <w:p w14:paraId="2AC126FB" w14:textId="3534A1BF"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78D36BE8" w14:textId="6273F36B"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3B76A0B7" w14:textId="77F29F9D" w:rsidR="004347D7" w:rsidRPr="00324880" w:rsidRDefault="0090215B" w:rsidP="00CF32F9">
            <w:pPr>
              <w:jc w:val="center"/>
              <w:rPr>
                <w:rFonts w:asciiTheme="majorHAnsi" w:hAnsiTheme="majorHAnsi" w:cs="Arial"/>
              </w:rPr>
            </w:pPr>
            <w:r>
              <w:rPr>
                <w:rFonts w:asciiTheme="majorHAnsi" w:hAnsiTheme="majorHAnsi" w:cs="Arial"/>
              </w:rPr>
              <w:t>S</w:t>
            </w:r>
          </w:p>
        </w:tc>
        <w:tc>
          <w:tcPr>
            <w:tcW w:w="567" w:type="dxa"/>
          </w:tcPr>
          <w:p w14:paraId="5A4C21A8" w14:textId="524C6C36" w:rsidR="004347D7" w:rsidRPr="00324880" w:rsidRDefault="0090215B" w:rsidP="00CF32F9">
            <w:pPr>
              <w:jc w:val="center"/>
              <w:rPr>
                <w:rFonts w:asciiTheme="majorHAnsi" w:hAnsiTheme="majorHAnsi" w:cs="Arial"/>
              </w:rPr>
            </w:pPr>
            <w:r>
              <w:rPr>
                <w:rFonts w:asciiTheme="majorHAnsi" w:hAnsiTheme="majorHAnsi" w:cs="Arial"/>
              </w:rPr>
              <w:t>S</w:t>
            </w:r>
          </w:p>
        </w:tc>
      </w:tr>
      <w:tr w:rsidR="004347D7" w:rsidRPr="00324880" w14:paraId="450214A4" w14:textId="35B40A8A" w:rsidTr="00CF32F9">
        <w:trPr>
          <w:trHeight w:val="118"/>
        </w:trPr>
        <w:tc>
          <w:tcPr>
            <w:tcW w:w="1917" w:type="dxa"/>
            <w:vMerge/>
            <w:shd w:val="clear" w:color="auto" w:fill="auto"/>
          </w:tcPr>
          <w:p w14:paraId="6C57116D" w14:textId="77777777" w:rsidR="004347D7" w:rsidRPr="00324880" w:rsidRDefault="004347D7" w:rsidP="00CF32F9">
            <w:pPr>
              <w:jc w:val="center"/>
              <w:rPr>
                <w:rFonts w:asciiTheme="majorHAnsi" w:hAnsiTheme="majorHAnsi" w:cs="Arial"/>
                <w:b/>
              </w:rPr>
            </w:pPr>
          </w:p>
        </w:tc>
        <w:tc>
          <w:tcPr>
            <w:tcW w:w="511" w:type="dxa"/>
            <w:shd w:val="clear" w:color="auto" w:fill="auto"/>
          </w:tcPr>
          <w:p w14:paraId="63448499" w14:textId="77777777" w:rsidR="004347D7" w:rsidRPr="00324880" w:rsidRDefault="004347D7" w:rsidP="00CF32F9">
            <w:pPr>
              <w:jc w:val="center"/>
              <w:rPr>
                <w:rFonts w:asciiTheme="majorHAnsi" w:hAnsiTheme="majorHAnsi" w:cs="Arial"/>
              </w:rPr>
            </w:pPr>
            <w:r w:rsidRPr="00324880">
              <w:rPr>
                <w:rFonts w:asciiTheme="majorHAnsi" w:hAnsiTheme="majorHAnsi" w:cs="Arial"/>
              </w:rPr>
              <w:t>B5</w:t>
            </w:r>
          </w:p>
        </w:tc>
        <w:tc>
          <w:tcPr>
            <w:tcW w:w="416" w:type="dxa"/>
            <w:shd w:val="clear" w:color="auto" w:fill="auto"/>
          </w:tcPr>
          <w:p w14:paraId="569FC11D" w14:textId="2E8CAD07" w:rsidR="004347D7" w:rsidRPr="00324880" w:rsidRDefault="0090215B" w:rsidP="00CF32F9">
            <w:pPr>
              <w:jc w:val="center"/>
              <w:rPr>
                <w:rFonts w:asciiTheme="majorHAnsi" w:hAnsiTheme="majorHAnsi" w:cs="Arial"/>
              </w:rPr>
            </w:pPr>
            <w:r>
              <w:rPr>
                <w:rFonts w:asciiTheme="majorHAnsi" w:hAnsiTheme="majorHAnsi" w:cs="Arial"/>
              </w:rPr>
              <w:t>S</w:t>
            </w:r>
          </w:p>
        </w:tc>
        <w:tc>
          <w:tcPr>
            <w:tcW w:w="416" w:type="dxa"/>
            <w:shd w:val="clear" w:color="auto" w:fill="auto"/>
          </w:tcPr>
          <w:p w14:paraId="5664141E" w14:textId="7670F2B3" w:rsidR="004347D7" w:rsidRPr="00324880" w:rsidRDefault="0090215B" w:rsidP="00CF32F9">
            <w:pPr>
              <w:jc w:val="center"/>
              <w:rPr>
                <w:rFonts w:asciiTheme="majorHAnsi" w:hAnsiTheme="majorHAnsi" w:cs="Arial"/>
              </w:rPr>
            </w:pPr>
            <w:r>
              <w:rPr>
                <w:rFonts w:asciiTheme="majorHAnsi" w:hAnsiTheme="majorHAnsi" w:cs="Arial"/>
              </w:rPr>
              <w:t>S</w:t>
            </w:r>
          </w:p>
        </w:tc>
        <w:tc>
          <w:tcPr>
            <w:tcW w:w="416" w:type="dxa"/>
            <w:shd w:val="clear" w:color="auto" w:fill="auto"/>
          </w:tcPr>
          <w:p w14:paraId="5864B5EA" w14:textId="4EA50FDF" w:rsidR="004347D7" w:rsidRPr="00324880" w:rsidRDefault="0090215B" w:rsidP="00CF32F9">
            <w:pPr>
              <w:jc w:val="center"/>
              <w:rPr>
                <w:rFonts w:asciiTheme="majorHAnsi" w:hAnsiTheme="majorHAnsi" w:cs="Arial"/>
              </w:rPr>
            </w:pPr>
            <w:r>
              <w:rPr>
                <w:rFonts w:asciiTheme="majorHAnsi" w:hAnsiTheme="majorHAnsi" w:cs="Arial"/>
              </w:rPr>
              <w:t>S</w:t>
            </w:r>
          </w:p>
        </w:tc>
        <w:tc>
          <w:tcPr>
            <w:tcW w:w="417" w:type="dxa"/>
            <w:shd w:val="clear" w:color="auto" w:fill="auto"/>
          </w:tcPr>
          <w:p w14:paraId="2AA3A4E1" w14:textId="25781B1A" w:rsidR="004347D7" w:rsidRPr="00324880" w:rsidRDefault="0090215B" w:rsidP="00CF32F9">
            <w:pPr>
              <w:jc w:val="center"/>
              <w:rPr>
                <w:rFonts w:asciiTheme="majorHAnsi" w:hAnsiTheme="majorHAnsi" w:cs="Arial"/>
              </w:rPr>
            </w:pPr>
            <w:r>
              <w:rPr>
                <w:rFonts w:asciiTheme="majorHAnsi" w:hAnsiTheme="majorHAnsi" w:cs="Arial"/>
              </w:rPr>
              <w:t>S</w:t>
            </w:r>
          </w:p>
        </w:tc>
        <w:tc>
          <w:tcPr>
            <w:tcW w:w="416" w:type="dxa"/>
          </w:tcPr>
          <w:p w14:paraId="068EC964" w14:textId="26E34DCA" w:rsidR="004347D7" w:rsidRPr="00324880" w:rsidRDefault="0090215B" w:rsidP="00CF32F9">
            <w:pPr>
              <w:jc w:val="center"/>
              <w:rPr>
                <w:rFonts w:asciiTheme="majorHAnsi" w:hAnsiTheme="majorHAnsi" w:cs="Arial"/>
              </w:rPr>
            </w:pPr>
            <w:r>
              <w:rPr>
                <w:rFonts w:asciiTheme="majorHAnsi" w:hAnsiTheme="majorHAnsi" w:cs="Arial"/>
              </w:rPr>
              <w:t>S</w:t>
            </w:r>
          </w:p>
        </w:tc>
        <w:tc>
          <w:tcPr>
            <w:tcW w:w="382" w:type="dxa"/>
          </w:tcPr>
          <w:p w14:paraId="2B86460B" w14:textId="2B3FB92A" w:rsidR="004347D7" w:rsidRPr="00324880" w:rsidRDefault="0090215B" w:rsidP="00CF32F9">
            <w:pPr>
              <w:jc w:val="center"/>
              <w:rPr>
                <w:rFonts w:asciiTheme="majorHAnsi" w:hAnsiTheme="majorHAnsi" w:cs="Arial"/>
              </w:rPr>
            </w:pPr>
            <w:r>
              <w:rPr>
                <w:rFonts w:asciiTheme="majorHAnsi" w:hAnsiTheme="majorHAnsi" w:cs="Arial"/>
              </w:rPr>
              <w:t>S</w:t>
            </w:r>
          </w:p>
        </w:tc>
        <w:tc>
          <w:tcPr>
            <w:tcW w:w="449" w:type="dxa"/>
          </w:tcPr>
          <w:p w14:paraId="1388F167" w14:textId="4FEC8515" w:rsidR="004347D7" w:rsidRPr="00324880" w:rsidRDefault="0090215B" w:rsidP="00CF32F9">
            <w:pPr>
              <w:jc w:val="center"/>
              <w:rPr>
                <w:rFonts w:asciiTheme="majorHAnsi" w:hAnsiTheme="majorHAnsi" w:cs="Arial"/>
              </w:rPr>
            </w:pPr>
            <w:r>
              <w:rPr>
                <w:rFonts w:asciiTheme="majorHAnsi" w:hAnsiTheme="majorHAnsi" w:cs="Arial"/>
              </w:rPr>
              <w:t>S</w:t>
            </w:r>
          </w:p>
        </w:tc>
        <w:tc>
          <w:tcPr>
            <w:tcW w:w="467" w:type="dxa"/>
            <w:shd w:val="clear" w:color="auto" w:fill="auto"/>
          </w:tcPr>
          <w:p w14:paraId="561C72F7" w14:textId="693AE270" w:rsidR="004347D7" w:rsidRPr="00324880" w:rsidRDefault="0090215B" w:rsidP="00CF32F9">
            <w:pPr>
              <w:jc w:val="center"/>
              <w:rPr>
                <w:rFonts w:asciiTheme="majorHAnsi" w:hAnsiTheme="majorHAnsi" w:cs="Arial"/>
              </w:rPr>
            </w:pPr>
            <w:r>
              <w:rPr>
                <w:rFonts w:asciiTheme="majorHAnsi" w:hAnsiTheme="majorHAnsi" w:cs="Arial"/>
              </w:rPr>
              <w:t>S</w:t>
            </w:r>
          </w:p>
        </w:tc>
        <w:tc>
          <w:tcPr>
            <w:tcW w:w="522" w:type="dxa"/>
          </w:tcPr>
          <w:p w14:paraId="090EA9C0" w14:textId="12AA05D6" w:rsidR="004347D7" w:rsidRPr="00324880" w:rsidRDefault="0090215B" w:rsidP="00CF32F9">
            <w:pPr>
              <w:jc w:val="center"/>
              <w:rPr>
                <w:rFonts w:asciiTheme="majorHAnsi" w:hAnsiTheme="majorHAnsi" w:cs="Arial"/>
              </w:rPr>
            </w:pPr>
            <w:r>
              <w:rPr>
                <w:rFonts w:asciiTheme="majorHAnsi" w:hAnsiTheme="majorHAnsi" w:cs="Arial"/>
              </w:rPr>
              <w:t>S</w:t>
            </w:r>
          </w:p>
        </w:tc>
        <w:tc>
          <w:tcPr>
            <w:tcW w:w="470" w:type="dxa"/>
          </w:tcPr>
          <w:p w14:paraId="30BD6AD0" w14:textId="09861FD8" w:rsidR="004347D7" w:rsidRPr="00324880" w:rsidRDefault="0090215B" w:rsidP="00CF32F9">
            <w:pPr>
              <w:jc w:val="center"/>
              <w:rPr>
                <w:rFonts w:asciiTheme="majorHAnsi" w:hAnsiTheme="majorHAnsi" w:cs="Arial"/>
              </w:rPr>
            </w:pPr>
            <w:r>
              <w:rPr>
                <w:rFonts w:asciiTheme="majorHAnsi" w:hAnsiTheme="majorHAnsi" w:cs="Arial"/>
              </w:rPr>
              <w:t>S</w:t>
            </w:r>
          </w:p>
        </w:tc>
        <w:tc>
          <w:tcPr>
            <w:tcW w:w="426" w:type="dxa"/>
          </w:tcPr>
          <w:p w14:paraId="41E2346B" w14:textId="4C9ACA53"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07C26CD6" w14:textId="58AEEC41"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01525BC5" w14:textId="252B2801"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1117418C" w14:textId="3FE7882F" w:rsidR="004347D7" w:rsidRPr="00324880" w:rsidRDefault="0090215B" w:rsidP="00CF32F9">
            <w:pPr>
              <w:jc w:val="center"/>
              <w:rPr>
                <w:rFonts w:asciiTheme="majorHAnsi" w:hAnsiTheme="majorHAnsi" w:cs="Arial"/>
              </w:rPr>
            </w:pPr>
            <w:r>
              <w:rPr>
                <w:rFonts w:asciiTheme="majorHAnsi" w:hAnsiTheme="majorHAnsi" w:cs="Arial"/>
              </w:rPr>
              <w:t>S</w:t>
            </w:r>
          </w:p>
        </w:tc>
        <w:tc>
          <w:tcPr>
            <w:tcW w:w="426" w:type="dxa"/>
          </w:tcPr>
          <w:p w14:paraId="7CB6A063" w14:textId="796DBEEF"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5CD74F0D" w14:textId="5A6AEBD7"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192E14C5" w14:textId="6D84FCB7" w:rsidR="004347D7" w:rsidRPr="00324880" w:rsidRDefault="0090215B" w:rsidP="00CF32F9">
            <w:pPr>
              <w:jc w:val="center"/>
              <w:rPr>
                <w:rFonts w:asciiTheme="majorHAnsi" w:hAnsiTheme="majorHAnsi" w:cs="Arial"/>
              </w:rPr>
            </w:pPr>
            <w:r>
              <w:rPr>
                <w:rFonts w:asciiTheme="majorHAnsi" w:hAnsiTheme="majorHAnsi" w:cs="Arial"/>
              </w:rPr>
              <w:t>S</w:t>
            </w:r>
          </w:p>
        </w:tc>
        <w:tc>
          <w:tcPr>
            <w:tcW w:w="567" w:type="dxa"/>
          </w:tcPr>
          <w:p w14:paraId="5705282C" w14:textId="27852CA2" w:rsidR="004347D7" w:rsidRPr="00324880" w:rsidRDefault="0090215B" w:rsidP="00CF32F9">
            <w:pPr>
              <w:jc w:val="center"/>
              <w:rPr>
                <w:rFonts w:asciiTheme="majorHAnsi" w:hAnsiTheme="majorHAnsi" w:cs="Arial"/>
              </w:rPr>
            </w:pPr>
            <w:r>
              <w:rPr>
                <w:rFonts w:asciiTheme="majorHAnsi" w:hAnsiTheme="majorHAnsi" w:cs="Arial"/>
              </w:rPr>
              <w:t>S</w:t>
            </w:r>
          </w:p>
        </w:tc>
      </w:tr>
      <w:tr w:rsidR="004347D7" w:rsidRPr="00324880" w14:paraId="6306BD3E" w14:textId="7BE30A3B" w:rsidTr="00CF32F9">
        <w:trPr>
          <w:trHeight w:val="192"/>
        </w:trPr>
        <w:tc>
          <w:tcPr>
            <w:tcW w:w="1917" w:type="dxa"/>
            <w:vMerge w:val="restart"/>
            <w:shd w:val="clear" w:color="auto" w:fill="auto"/>
          </w:tcPr>
          <w:p w14:paraId="1B5153D6" w14:textId="77777777" w:rsidR="004347D7" w:rsidRPr="00324880" w:rsidRDefault="004347D7" w:rsidP="00CF32F9">
            <w:pPr>
              <w:jc w:val="center"/>
              <w:rPr>
                <w:rFonts w:asciiTheme="majorHAnsi" w:hAnsiTheme="majorHAnsi" w:cs="Arial"/>
                <w:b/>
              </w:rPr>
            </w:pPr>
            <w:r w:rsidRPr="00324880">
              <w:rPr>
                <w:rFonts w:asciiTheme="majorHAnsi" w:hAnsiTheme="majorHAnsi" w:cs="Arial"/>
                <w:b/>
              </w:rPr>
              <w:t>Practical Skills</w:t>
            </w:r>
          </w:p>
        </w:tc>
        <w:tc>
          <w:tcPr>
            <w:tcW w:w="511" w:type="dxa"/>
            <w:shd w:val="clear" w:color="auto" w:fill="auto"/>
          </w:tcPr>
          <w:p w14:paraId="1A09FE6E" w14:textId="77777777" w:rsidR="004347D7" w:rsidRPr="00324880" w:rsidRDefault="004347D7" w:rsidP="00CF32F9">
            <w:pPr>
              <w:jc w:val="center"/>
              <w:rPr>
                <w:rFonts w:asciiTheme="majorHAnsi" w:hAnsiTheme="majorHAnsi" w:cs="Arial"/>
              </w:rPr>
            </w:pPr>
            <w:r w:rsidRPr="00324880">
              <w:rPr>
                <w:rFonts w:asciiTheme="majorHAnsi" w:hAnsiTheme="majorHAnsi" w:cs="Arial"/>
              </w:rPr>
              <w:t>C1</w:t>
            </w:r>
          </w:p>
        </w:tc>
        <w:tc>
          <w:tcPr>
            <w:tcW w:w="416" w:type="dxa"/>
            <w:shd w:val="clear" w:color="auto" w:fill="auto"/>
          </w:tcPr>
          <w:p w14:paraId="0C727298" w14:textId="26E2AA50" w:rsidR="004347D7" w:rsidRPr="00324880" w:rsidRDefault="0090215B" w:rsidP="00CF32F9">
            <w:pPr>
              <w:jc w:val="center"/>
              <w:rPr>
                <w:rFonts w:asciiTheme="majorHAnsi" w:hAnsiTheme="majorHAnsi" w:cs="Arial"/>
              </w:rPr>
            </w:pPr>
            <w:r>
              <w:rPr>
                <w:rFonts w:asciiTheme="majorHAnsi" w:hAnsiTheme="majorHAnsi" w:cs="Arial"/>
              </w:rPr>
              <w:t>S</w:t>
            </w:r>
          </w:p>
        </w:tc>
        <w:tc>
          <w:tcPr>
            <w:tcW w:w="416" w:type="dxa"/>
            <w:shd w:val="clear" w:color="auto" w:fill="auto"/>
          </w:tcPr>
          <w:p w14:paraId="0E251F16" w14:textId="5425B91F" w:rsidR="004347D7" w:rsidRPr="00324880" w:rsidRDefault="0090215B" w:rsidP="00CF32F9">
            <w:pPr>
              <w:jc w:val="center"/>
              <w:rPr>
                <w:rFonts w:asciiTheme="majorHAnsi" w:hAnsiTheme="majorHAnsi" w:cs="Arial"/>
              </w:rPr>
            </w:pPr>
            <w:r>
              <w:rPr>
                <w:rFonts w:asciiTheme="majorHAnsi" w:hAnsiTheme="majorHAnsi" w:cs="Arial"/>
              </w:rPr>
              <w:t>S</w:t>
            </w:r>
          </w:p>
        </w:tc>
        <w:tc>
          <w:tcPr>
            <w:tcW w:w="416" w:type="dxa"/>
            <w:shd w:val="clear" w:color="auto" w:fill="auto"/>
          </w:tcPr>
          <w:p w14:paraId="4126471D" w14:textId="7C39B273" w:rsidR="004347D7" w:rsidRPr="00324880" w:rsidRDefault="0090215B" w:rsidP="00CF32F9">
            <w:pPr>
              <w:jc w:val="center"/>
              <w:rPr>
                <w:rFonts w:asciiTheme="majorHAnsi" w:hAnsiTheme="majorHAnsi" w:cs="Arial"/>
              </w:rPr>
            </w:pPr>
            <w:r>
              <w:rPr>
                <w:rFonts w:asciiTheme="majorHAnsi" w:hAnsiTheme="majorHAnsi" w:cs="Arial"/>
              </w:rPr>
              <w:t>S</w:t>
            </w:r>
          </w:p>
        </w:tc>
        <w:tc>
          <w:tcPr>
            <w:tcW w:w="417" w:type="dxa"/>
            <w:shd w:val="clear" w:color="auto" w:fill="auto"/>
          </w:tcPr>
          <w:p w14:paraId="7482FF3F" w14:textId="60730DB1" w:rsidR="004347D7" w:rsidRPr="00324880" w:rsidRDefault="0090215B" w:rsidP="00CF32F9">
            <w:pPr>
              <w:jc w:val="center"/>
              <w:rPr>
                <w:rFonts w:asciiTheme="majorHAnsi" w:hAnsiTheme="majorHAnsi" w:cs="Arial"/>
              </w:rPr>
            </w:pPr>
            <w:r>
              <w:rPr>
                <w:rFonts w:asciiTheme="majorHAnsi" w:hAnsiTheme="majorHAnsi" w:cs="Arial"/>
              </w:rPr>
              <w:t>S</w:t>
            </w:r>
          </w:p>
        </w:tc>
        <w:tc>
          <w:tcPr>
            <w:tcW w:w="416" w:type="dxa"/>
          </w:tcPr>
          <w:p w14:paraId="353DAECC" w14:textId="31544BCF" w:rsidR="004347D7" w:rsidRPr="00324880" w:rsidRDefault="0090215B" w:rsidP="00CF32F9">
            <w:pPr>
              <w:jc w:val="center"/>
              <w:rPr>
                <w:rFonts w:asciiTheme="majorHAnsi" w:hAnsiTheme="majorHAnsi" w:cs="Arial"/>
              </w:rPr>
            </w:pPr>
            <w:r>
              <w:rPr>
                <w:rFonts w:asciiTheme="majorHAnsi" w:hAnsiTheme="majorHAnsi" w:cs="Arial"/>
              </w:rPr>
              <w:t>S</w:t>
            </w:r>
          </w:p>
        </w:tc>
        <w:tc>
          <w:tcPr>
            <w:tcW w:w="382" w:type="dxa"/>
          </w:tcPr>
          <w:p w14:paraId="73F26D50" w14:textId="65843B62" w:rsidR="004347D7" w:rsidRPr="00324880" w:rsidRDefault="0090215B" w:rsidP="00CF32F9">
            <w:pPr>
              <w:jc w:val="center"/>
              <w:rPr>
                <w:rFonts w:asciiTheme="majorHAnsi" w:hAnsiTheme="majorHAnsi" w:cs="Arial"/>
              </w:rPr>
            </w:pPr>
            <w:r>
              <w:rPr>
                <w:rFonts w:asciiTheme="majorHAnsi" w:hAnsiTheme="majorHAnsi" w:cs="Arial"/>
              </w:rPr>
              <w:t>S</w:t>
            </w:r>
          </w:p>
        </w:tc>
        <w:tc>
          <w:tcPr>
            <w:tcW w:w="449" w:type="dxa"/>
          </w:tcPr>
          <w:p w14:paraId="0F19F2BF" w14:textId="69593939" w:rsidR="004347D7" w:rsidRPr="00324880" w:rsidRDefault="0090215B" w:rsidP="00CF32F9">
            <w:pPr>
              <w:jc w:val="center"/>
              <w:rPr>
                <w:rFonts w:asciiTheme="majorHAnsi" w:hAnsiTheme="majorHAnsi" w:cs="Arial"/>
              </w:rPr>
            </w:pPr>
            <w:r>
              <w:rPr>
                <w:rFonts w:asciiTheme="majorHAnsi" w:hAnsiTheme="majorHAnsi" w:cs="Arial"/>
              </w:rPr>
              <w:t>S</w:t>
            </w:r>
          </w:p>
        </w:tc>
        <w:tc>
          <w:tcPr>
            <w:tcW w:w="467" w:type="dxa"/>
            <w:shd w:val="clear" w:color="auto" w:fill="auto"/>
          </w:tcPr>
          <w:p w14:paraId="4D156122" w14:textId="3D49315E" w:rsidR="004347D7" w:rsidRPr="00324880" w:rsidRDefault="0090215B" w:rsidP="00CF32F9">
            <w:pPr>
              <w:jc w:val="center"/>
              <w:rPr>
                <w:rFonts w:asciiTheme="majorHAnsi" w:hAnsiTheme="majorHAnsi" w:cs="Arial"/>
              </w:rPr>
            </w:pPr>
            <w:r>
              <w:rPr>
                <w:rFonts w:asciiTheme="majorHAnsi" w:hAnsiTheme="majorHAnsi" w:cs="Arial"/>
              </w:rPr>
              <w:t>S</w:t>
            </w:r>
          </w:p>
        </w:tc>
        <w:tc>
          <w:tcPr>
            <w:tcW w:w="522" w:type="dxa"/>
          </w:tcPr>
          <w:p w14:paraId="31A6F95F" w14:textId="279344AF" w:rsidR="004347D7" w:rsidRPr="00324880" w:rsidRDefault="0090215B" w:rsidP="00CF32F9">
            <w:pPr>
              <w:jc w:val="center"/>
              <w:rPr>
                <w:rFonts w:asciiTheme="majorHAnsi" w:hAnsiTheme="majorHAnsi" w:cs="Arial"/>
              </w:rPr>
            </w:pPr>
            <w:r>
              <w:rPr>
                <w:rFonts w:asciiTheme="majorHAnsi" w:hAnsiTheme="majorHAnsi" w:cs="Arial"/>
              </w:rPr>
              <w:t>S</w:t>
            </w:r>
          </w:p>
        </w:tc>
        <w:tc>
          <w:tcPr>
            <w:tcW w:w="470" w:type="dxa"/>
          </w:tcPr>
          <w:p w14:paraId="22E255EC" w14:textId="481E16EB" w:rsidR="004347D7" w:rsidRPr="00324880" w:rsidRDefault="0090215B" w:rsidP="00CF32F9">
            <w:pPr>
              <w:jc w:val="center"/>
              <w:rPr>
                <w:rFonts w:asciiTheme="majorHAnsi" w:hAnsiTheme="majorHAnsi" w:cs="Arial"/>
              </w:rPr>
            </w:pPr>
            <w:r>
              <w:rPr>
                <w:rFonts w:asciiTheme="majorHAnsi" w:hAnsiTheme="majorHAnsi" w:cs="Arial"/>
              </w:rPr>
              <w:t>S</w:t>
            </w:r>
          </w:p>
        </w:tc>
        <w:tc>
          <w:tcPr>
            <w:tcW w:w="426" w:type="dxa"/>
          </w:tcPr>
          <w:p w14:paraId="732A9209" w14:textId="5F94E947"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66EAD6C3" w14:textId="434DC576"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2F2C9AC7" w14:textId="3BBEFD1D"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59CF33BA" w14:textId="2BF9B2BC" w:rsidR="004347D7" w:rsidRPr="00324880" w:rsidRDefault="0090215B" w:rsidP="00CF32F9">
            <w:pPr>
              <w:jc w:val="center"/>
              <w:rPr>
                <w:rFonts w:asciiTheme="majorHAnsi" w:hAnsiTheme="majorHAnsi" w:cs="Arial"/>
              </w:rPr>
            </w:pPr>
            <w:r>
              <w:rPr>
                <w:rFonts w:asciiTheme="majorHAnsi" w:hAnsiTheme="majorHAnsi" w:cs="Arial"/>
              </w:rPr>
              <w:t>S</w:t>
            </w:r>
          </w:p>
        </w:tc>
        <w:tc>
          <w:tcPr>
            <w:tcW w:w="426" w:type="dxa"/>
          </w:tcPr>
          <w:p w14:paraId="55E01C7A" w14:textId="3D767ED6"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13E801A8" w14:textId="62AAC6B7"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4384B806" w14:textId="3C6FDC49" w:rsidR="004347D7" w:rsidRPr="00324880" w:rsidRDefault="0090215B" w:rsidP="00CF32F9">
            <w:pPr>
              <w:jc w:val="center"/>
              <w:rPr>
                <w:rFonts w:asciiTheme="majorHAnsi" w:hAnsiTheme="majorHAnsi" w:cs="Arial"/>
              </w:rPr>
            </w:pPr>
            <w:r>
              <w:rPr>
                <w:rFonts w:asciiTheme="majorHAnsi" w:hAnsiTheme="majorHAnsi" w:cs="Arial"/>
              </w:rPr>
              <w:t>S</w:t>
            </w:r>
          </w:p>
        </w:tc>
        <w:tc>
          <w:tcPr>
            <w:tcW w:w="567" w:type="dxa"/>
          </w:tcPr>
          <w:p w14:paraId="500C6900" w14:textId="26A7885B" w:rsidR="004347D7" w:rsidRPr="00324880" w:rsidRDefault="0090215B" w:rsidP="00CF32F9">
            <w:pPr>
              <w:jc w:val="center"/>
              <w:rPr>
                <w:rFonts w:asciiTheme="majorHAnsi" w:hAnsiTheme="majorHAnsi" w:cs="Arial"/>
              </w:rPr>
            </w:pPr>
            <w:r>
              <w:rPr>
                <w:rFonts w:asciiTheme="majorHAnsi" w:hAnsiTheme="majorHAnsi" w:cs="Arial"/>
              </w:rPr>
              <w:t>S</w:t>
            </w:r>
          </w:p>
        </w:tc>
      </w:tr>
      <w:tr w:rsidR="004347D7" w:rsidRPr="00324880" w14:paraId="68E0447C" w14:textId="072510AD" w:rsidTr="00CF32F9">
        <w:trPr>
          <w:trHeight w:val="217"/>
        </w:trPr>
        <w:tc>
          <w:tcPr>
            <w:tcW w:w="1917" w:type="dxa"/>
            <w:vMerge/>
            <w:shd w:val="clear" w:color="auto" w:fill="auto"/>
          </w:tcPr>
          <w:p w14:paraId="1496CC04" w14:textId="77777777" w:rsidR="004347D7" w:rsidRPr="00324880" w:rsidRDefault="004347D7" w:rsidP="00CF32F9">
            <w:pPr>
              <w:jc w:val="center"/>
              <w:rPr>
                <w:rFonts w:asciiTheme="majorHAnsi" w:hAnsiTheme="majorHAnsi" w:cs="Arial"/>
              </w:rPr>
            </w:pPr>
          </w:p>
        </w:tc>
        <w:tc>
          <w:tcPr>
            <w:tcW w:w="511" w:type="dxa"/>
            <w:shd w:val="clear" w:color="auto" w:fill="auto"/>
          </w:tcPr>
          <w:p w14:paraId="781D7CC8" w14:textId="77777777" w:rsidR="004347D7" w:rsidRPr="00324880" w:rsidRDefault="004347D7" w:rsidP="00CF32F9">
            <w:pPr>
              <w:jc w:val="center"/>
              <w:rPr>
                <w:rFonts w:asciiTheme="majorHAnsi" w:hAnsiTheme="majorHAnsi" w:cs="Arial"/>
              </w:rPr>
            </w:pPr>
            <w:r w:rsidRPr="00324880">
              <w:rPr>
                <w:rFonts w:asciiTheme="majorHAnsi" w:hAnsiTheme="majorHAnsi" w:cs="Arial"/>
              </w:rPr>
              <w:t>C2</w:t>
            </w:r>
          </w:p>
        </w:tc>
        <w:tc>
          <w:tcPr>
            <w:tcW w:w="416" w:type="dxa"/>
            <w:shd w:val="clear" w:color="auto" w:fill="auto"/>
          </w:tcPr>
          <w:p w14:paraId="1E4901DD" w14:textId="6139B378" w:rsidR="004347D7" w:rsidRPr="00324880" w:rsidRDefault="0090215B" w:rsidP="00CF32F9">
            <w:pPr>
              <w:jc w:val="center"/>
              <w:rPr>
                <w:rFonts w:asciiTheme="majorHAnsi" w:hAnsiTheme="majorHAnsi" w:cs="Arial"/>
              </w:rPr>
            </w:pPr>
            <w:r>
              <w:rPr>
                <w:rFonts w:asciiTheme="majorHAnsi" w:hAnsiTheme="majorHAnsi" w:cs="Arial"/>
              </w:rPr>
              <w:t>S</w:t>
            </w:r>
          </w:p>
        </w:tc>
        <w:tc>
          <w:tcPr>
            <w:tcW w:w="416" w:type="dxa"/>
            <w:shd w:val="clear" w:color="auto" w:fill="auto"/>
          </w:tcPr>
          <w:p w14:paraId="351415D4" w14:textId="080F8138" w:rsidR="004347D7" w:rsidRPr="00324880" w:rsidRDefault="0090215B" w:rsidP="00CF32F9">
            <w:pPr>
              <w:jc w:val="center"/>
              <w:rPr>
                <w:rFonts w:asciiTheme="majorHAnsi" w:hAnsiTheme="majorHAnsi" w:cs="Arial"/>
              </w:rPr>
            </w:pPr>
            <w:r>
              <w:rPr>
                <w:rFonts w:asciiTheme="majorHAnsi" w:hAnsiTheme="majorHAnsi" w:cs="Arial"/>
              </w:rPr>
              <w:t>S</w:t>
            </w:r>
          </w:p>
        </w:tc>
        <w:tc>
          <w:tcPr>
            <w:tcW w:w="416" w:type="dxa"/>
            <w:shd w:val="clear" w:color="auto" w:fill="auto"/>
          </w:tcPr>
          <w:p w14:paraId="5E96337D" w14:textId="1B15D207" w:rsidR="004347D7" w:rsidRPr="00324880" w:rsidRDefault="0090215B" w:rsidP="00CF32F9">
            <w:pPr>
              <w:jc w:val="center"/>
              <w:rPr>
                <w:rFonts w:asciiTheme="majorHAnsi" w:hAnsiTheme="majorHAnsi" w:cs="Arial"/>
              </w:rPr>
            </w:pPr>
            <w:r>
              <w:rPr>
                <w:rFonts w:asciiTheme="majorHAnsi" w:hAnsiTheme="majorHAnsi" w:cs="Arial"/>
              </w:rPr>
              <w:t>S</w:t>
            </w:r>
          </w:p>
        </w:tc>
        <w:tc>
          <w:tcPr>
            <w:tcW w:w="417" w:type="dxa"/>
            <w:shd w:val="clear" w:color="auto" w:fill="auto"/>
          </w:tcPr>
          <w:p w14:paraId="43423B92" w14:textId="0C3BBF81" w:rsidR="004347D7" w:rsidRPr="00324880" w:rsidRDefault="0090215B" w:rsidP="00CF32F9">
            <w:pPr>
              <w:jc w:val="center"/>
              <w:rPr>
                <w:rFonts w:asciiTheme="majorHAnsi" w:hAnsiTheme="majorHAnsi" w:cs="Arial"/>
              </w:rPr>
            </w:pPr>
            <w:r>
              <w:rPr>
                <w:rFonts w:asciiTheme="majorHAnsi" w:hAnsiTheme="majorHAnsi" w:cs="Arial"/>
              </w:rPr>
              <w:t>S</w:t>
            </w:r>
          </w:p>
        </w:tc>
        <w:tc>
          <w:tcPr>
            <w:tcW w:w="416" w:type="dxa"/>
          </w:tcPr>
          <w:p w14:paraId="10E5A52F" w14:textId="6DB94735" w:rsidR="004347D7" w:rsidRPr="00324880" w:rsidRDefault="0090215B" w:rsidP="00CF32F9">
            <w:pPr>
              <w:jc w:val="center"/>
              <w:rPr>
                <w:rFonts w:asciiTheme="majorHAnsi" w:hAnsiTheme="majorHAnsi" w:cs="Arial"/>
              </w:rPr>
            </w:pPr>
            <w:r>
              <w:rPr>
                <w:rFonts w:asciiTheme="majorHAnsi" w:hAnsiTheme="majorHAnsi" w:cs="Arial"/>
              </w:rPr>
              <w:t>S</w:t>
            </w:r>
          </w:p>
        </w:tc>
        <w:tc>
          <w:tcPr>
            <w:tcW w:w="382" w:type="dxa"/>
          </w:tcPr>
          <w:p w14:paraId="19E8D0EF" w14:textId="74DCB7D6" w:rsidR="004347D7" w:rsidRPr="00324880" w:rsidRDefault="0090215B" w:rsidP="00CF32F9">
            <w:pPr>
              <w:jc w:val="center"/>
              <w:rPr>
                <w:rFonts w:asciiTheme="majorHAnsi" w:hAnsiTheme="majorHAnsi" w:cs="Arial"/>
              </w:rPr>
            </w:pPr>
            <w:r>
              <w:rPr>
                <w:rFonts w:asciiTheme="majorHAnsi" w:hAnsiTheme="majorHAnsi" w:cs="Arial"/>
              </w:rPr>
              <w:t>S</w:t>
            </w:r>
          </w:p>
        </w:tc>
        <w:tc>
          <w:tcPr>
            <w:tcW w:w="449" w:type="dxa"/>
          </w:tcPr>
          <w:p w14:paraId="2B4C08A2" w14:textId="673B0025" w:rsidR="004347D7" w:rsidRPr="00324880" w:rsidRDefault="0090215B" w:rsidP="00CF32F9">
            <w:pPr>
              <w:jc w:val="center"/>
              <w:rPr>
                <w:rFonts w:asciiTheme="majorHAnsi" w:hAnsiTheme="majorHAnsi" w:cs="Arial"/>
              </w:rPr>
            </w:pPr>
            <w:r>
              <w:rPr>
                <w:rFonts w:asciiTheme="majorHAnsi" w:hAnsiTheme="majorHAnsi" w:cs="Arial"/>
              </w:rPr>
              <w:t>S</w:t>
            </w:r>
          </w:p>
        </w:tc>
        <w:tc>
          <w:tcPr>
            <w:tcW w:w="467" w:type="dxa"/>
            <w:shd w:val="clear" w:color="auto" w:fill="auto"/>
          </w:tcPr>
          <w:p w14:paraId="2E303BEA" w14:textId="493F5F82" w:rsidR="004347D7" w:rsidRPr="00324880" w:rsidRDefault="0090215B" w:rsidP="00CF32F9">
            <w:pPr>
              <w:jc w:val="center"/>
              <w:rPr>
                <w:rFonts w:asciiTheme="majorHAnsi" w:hAnsiTheme="majorHAnsi" w:cs="Arial"/>
              </w:rPr>
            </w:pPr>
            <w:r>
              <w:rPr>
                <w:rFonts w:asciiTheme="majorHAnsi" w:hAnsiTheme="majorHAnsi" w:cs="Arial"/>
              </w:rPr>
              <w:t>S</w:t>
            </w:r>
          </w:p>
        </w:tc>
        <w:tc>
          <w:tcPr>
            <w:tcW w:w="522" w:type="dxa"/>
          </w:tcPr>
          <w:p w14:paraId="7E74F7C8" w14:textId="6EE0BAE4" w:rsidR="004347D7" w:rsidRPr="00324880" w:rsidRDefault="0090215B" w:rsidP="00CF32F9">
            <w:pPr>
              <w:jc w:val="center"/>
              <w:rPr>
                <w:rFonts w:asciiTheme="majorHAnsi" w:hAnsiTheme="majorHAnsi" w:cs="Arial"/>
              </w:rPr>
            </w:pPr>
            <w:r>
              <w:rPr>
                <w:rFonts w:asciiTheme="majorHAnsi" w:hAnsiTheme="majorHAnsi" w:cs="Arial"/>
              </w:rPr>
              <w:t>S</w:t>
            </w:r>
          </w:p>
        </w:tc>
        <w:tc>
          <w:tcPr>
            <w:tcW w:w="470" w:type="dxa"/>
          </w:tcPr>
          <w:p w14:paraId="088370E4" w14:textId="349C842D" w:rsidR="004347D7" w:rsidRPr="00324880" w:rsidRDefault="0090215B" w:rsidP="00CF32F9">
            <w:pPr>
              <w:jc w:val="center"/>
              <w:rPr>
                <w:rFonts w:asciiTheme="majorHAnsi" w:hAnsiTheme="majorHAnsi" w:cs="Arial"/>
              </w:rPr>
            </w:pPr>
            <w:r>
              <w:rPr>
                <w:rFonts w:asciiTheme="majorHAnsi" w:hAnsiTheme="majorHAnsi" w:cs="Arial"/>
              </w:rPr>
              <w:t>S</w:t>
            </w:r>
          </w:p>
        </w:tc>
        <w:tc>
          <w:tcPr>
            <w:tcW w:w="426" w:type="dxa"/>
          </w:tcPr>
          <w:p w14:paraId="59C77F02" w14:textId="2FAA1B2D"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126CBE83" w14:textId="7D3B5C68"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2AFCC51B" w14:textId="7A099705"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0E9403BB" w14:textId="06B495FB" w:rsidR="004347D7" w:rsidRPr="00324880" w:rsidRDefault="0090215B" w:rsidP="00CF32F9">
            <w:pPr>
              <w:jc w:val="center"/>
              <w:rPr>
                <w:rFonts w:asciiTheme="majorHAnsi" w:hAnsiTheme="majorHAnsi" w:cs="Arial"/>
              </w:rPr>
            </w:pPr>
            <w:r>
              <w:rPr>
                <w:rFonts w:asciiTheme="majorHAnsi" w:hAnsiTheme="majorHAnsi" w:cs="Arial"/>
              </w:rPr>
              <w:t>S</w:t>
            </w:r>
          </w:p>
        </w:tc>
        <w:tc>
          <w:tcPr>
            <w:tcW w:w="426" w:type="dxa"/>
          </w:tcPr>
          <w:p w14:paraId="5BD39843" w14:textId="35874D06"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43586FBF" w14:textId="5678B3CF"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419E5DB8" w14:textId="0B517BD1" w:rsidR="004347D7" w:rsidRPr="00324880" w:rsidRDefault="0090215B" w:rsidP="00CF32F9">
            <w:pPr>
              <w:jc w:val="center"/>
              <w:rPr>
                <w:rFonts w:asciiTheme="majorHAnsi" w:hAnsiTheme="majorHAnsi" w:cs="Arial"/>
              </w:rPr>
            </w:pPr>
            <w:r>
              <w:rPr>
                <w:rFonts w:asciiTheme="majorHAnsi" w:hAnsiTheme="majorHAnsi" w:cs="Arial"/>
              </w:rPr>
              <w:t>S</w:t>
            </w:r>
          </w:p>
        </w:tc>
        <w:tc>
          <w:tcPr>
            <w:tcW w:w="567" w:type="dxa"/>
          </w:tcPr>
          <w:p w14:paraId="33FD7100" w14:textId="5324DF24" w:rsidR="004347D7" w:rsidRPr="00324880" w:rsidRDefault="0090215B" w:rsidP="00CF32F9">
            <w:pPr>
              <w:jc w:val="center"/>
              <w:rPr>
                <w:rFonts w:asciiTheme="majorHAnsi" w:hAnsiTheme="majorHAnsi" w:cs="Arial"/>
              </w:rPr>
            </w:pPr>
            <w:r>
              <w:rPr>
                <w:rFonts w:asciiTheme="majorHAnsi" w:hAnsiTheme="majorHAnsi" w:cs="Arial"/>
              </w:rPr>
              <w:t>S</w:t>
            </w:r>
          </w:p>
        </w:tc>
      </w:tr>
      <w:tr w:rsidR="004347D7" w:rsidRPr="00324880" w14:paraId="060F8F39" w14:textId="1CE4D0AA" w:rsidTr="00CF32F9">
        <w:trPr>
          <w:trHeight w:val="203"/>
        </w:trPr>
        <w:tc>
          <w:tcPr>
            <w:tcW w:w="1917" w:type="dxa"/>
            <w:vMerge/>
            <w:shd w:val="clear" w:color="auto" w:fill="auto"/>
          </w:tcPr>
          <w:p w14:paraId="5C9C68E4" w14:textId="77777777" w:rsidR="004347D7" w:rsidRPr="00324880" w:rsidRDefault="004347D7" w:rsidP="00CF32F9">
            <w:pPr>
              <w:jc w:val="center"/>
              <w:rPr>
                <w:rFonts w:asciiTheme="majorHAnsi" w:hAnsiTheme="majorHAnsi" w:cs="Arial"/>
              </w:rPr>
            </w:pPr>
          </w:p>
        </w:tc>
        <w:tc>
          <w:tcPr>
            <w:tcW w:w="511" w:type="dxa"/>
            <w:shd w:val="clear" w:color="auto" w:fill="auto"/>
          </w:tcPr>
          <w:p w14:paraId="7770EAEF" w14:textId="34376AA3" w:rsidR="004347D7" w:rsidRPr="00324880" w:rsidRDefault="004347D7" w:rsidP="00CF32F9">
            <w:pPr>
              <w:jc w:val="center"/>
              <w:rPr>
                <w:rFonts w:asciiTheme="majorHAnsi" w:hAnsiTheme="majorHAnsi" w:cs="Arial"/>
              </w:rPr>
            </w:pPr>
            <w:r w:rsidRPr="00324880">
              <w:rPr>
                <w:rFonts w:asciiTheme="majorHAnsi" w:hAnsiTheme="majorHAnsi" w:cs="Arial"/>
              </w:rPr>
              <w:t>C3</w:t>
            </w:r>
          </w:p>
        </w:tc>
        <w:tc>
          <w:tcPr>
            <w:tcW w:w="416" w:type="dxa"/>
            <w:shd w:val="clear" w:color="auto" w:fill="auto"/>
          </w:tcPr>
          <w:p w14:paraId="41F1D98C" w14:textId="07DFA2F1" w:rsidR="004347D7" w:rsidRPr="00324880" w:rsidRDefault="0090215B" w:rsidP="00CF32F9">
            <w:pPr>
              <w:jc w:val="center"/>
              <w:rPr>
                <w:rFonts w:asciiTheme="majorHAnsi" w:hAnsiTheme="majorHAnsi" w:cs="Arial"/>
              </w:rPr>
            </w:pPr>
            <w:r>
              <w:rPr>
                <w:rFonts w:asciiTheme="majorHAnsi" w:hAnsiTheme="majorHAnsi" w:cs="Arial"/>
              </w:rPr>
              <w:t>S</w:t>
            </w:r>
          </w:p>
        </w:tc>
        <w:tc>
          <w:tcPr>
            <w:tcW w:w="416" w:type="dxa"/>
            <w:shd w:val="clear" w:color="auto" w:fill="auto"/>
          </w:tcPr>
          <w:p w14:paraId="4B04E84F" w14:textId="645BA20E" w:rsidR="004347D7" w:rsidRPr="00324880" w:rsidRDefault="0090215B" w:rsidP="00CF32F9">
            <w:pPr>
              <w:jc w:val="center"/>
              <w:rPr>
                <w:rFonts w:asciiTheme="majorHAnsi" w:hAnsiTheme="majorHAnsi" w:cs="Arial"/>
              </w:rPr>
            </w:pPr>
            <w:r>
              <w:rPr>
                <w:rFonts w:asciiTheme="majorHAnsi" w:hAnsiTheme="majorHAnsi" w:cs="Arial"/>
              </w:rPr>
              <w:t>S</w:t>
            </w:r>
          </w:p>
        </w:tc>
        <w:tc>
          <w:tcPr>
            <w:tcW w:w="416" w:type="dxa"/>
            <w:shd w:val="clear" w:color="auto" w:fill="auto"/>
          </w:tcPr>
          <w:p w14:paraId="1650F9AA" w14:textId="30320C29" w:rsidR="004347D7" w:rsidRPr="00324880" w:rsidRDefault="004347D7" w:rsidP="00CF32F9">
            <w:pPr>
              <w:jc w:val="center"/>
              <w:rPr>
                <w:rFonts w:asciiTheme="majorHAnsi" w:hAnsiTheme="majorHAnsi" w:cs="Arial"/>
              </w:rPr>
            </w:pPr>
          </w:p>
        </w:tc>
        <w:tc>
          <w:tcPr>
            <w:tcW w:w="417" w:type="dxa"/>
            <w:shd w:val="clear" w:color="auto" w:fill="auto"/>
          </w:tcPr>
          <w:p w14:paraId="3B86B5DE" w14:textId="7A8ED551" w:rsidR="004347D7" w:rsidRPr="00324880" w:rsidRDefault="0090215B" w:rsidP="00CF32F9">
            <w:pPr>
              <w:jc w:val="center"/>
              <w:rPr>
                <w:rFonts w:asciiTheme="majorHAnsi" w:hAnsiTheme="majorHAnsi" w:cs="Arial"/>
              </w:rPr>
            </w:pPr>
            <w:r>
              <w:rPr>
                <w:rFonts w:asciiTheme="majorHAnsi" w:hAnsiTheme="majorHAnsi" w:cs="Arial"/>
              </w:rPr>
              <w:t>S</w:t>
            </w:r>
          </w:p>
        </w:tc>
        <w:tc>
          <w:tcPr>
            <w:tcW w:w="416" w:type="dxa"/>
          </w:tcPr>
          <w:p w14:paraId="77C7F4F7" w14:textId="432A50EA" w:rsidR="004347D7" w:rsidRPr="00324880" w:rsidRDefault="0090215B" w:rsidP="00CF32F9">
            <w:pPr>
              <w:jc w:val="center"/>
              <w:rPr>
                <w:rFonts w:asciiTheme="majorHAnsi" w:hAnsiTheme="majorHAnsi" w:cs="Arial"/>
              </w:rPr>
            </w:pPr>
            <w:r>
              <w:rPr>
                <w:rFonts w:asciiTheme="majorHAnsi" w:hAnsiTheme="majorHAnsi" w:cs="Arial"/>
              </w:rPr>
              <w:t>S</w:t>
            </w:r>
          </w:p>
        </w:tc>
        <w:tc>
          <w:tcPr>
            <w:tcW w:w="382" w:type="dxa"/>
          </w:tcPr>
          <w:p w14:paraId="49DDA36F" w14:textId="3F69A1B9" w:rsidR="004347D7" w:rsidRPr="00324880" w:rsidRDefault="0090215B" w:rsidP="00CF32F9">
            <w:pPr>
              <w:jc w:val="center"/>
              <w:rPr>
                <w:rFonts w:asciiTheme="majorHAnsi" w:hAnsiTheme="majorHAnsi" w:cs="Arial"/>
              </w:rPr>
            </w:pPr>
            <w:r>
              <w:rPr>
                <w:rFonts w:asciiTheme="majorHAnsi" w:hAnsiTheme="majorHAnsi" w:cs="Arial"/>
              </w:rPr>
              <w:t>S</w:t>
            </w:r>
          </w:p>
        </w:tc>
        <w:tc>
          <w:tcPr>
            <w:tcW w:w="449" w:type="dxa"/>
          </w:tcPr>
          <w:p w14:paraId="5BB0FCC5" w14:textId="630B924C" w:rsidR="004347D7" w:rsidRPr="00324880" w:rsidRDefault="0090215B" w:rsidP="00CF32F9">
            <w:pPr>
              <w:jc w:val="center"/>
              <w:rPr>
                <w:rFonts w:asciiTheme="majorHAnsi" w:hAnsiTheme="majorHAnsi" w:cs="Arial"/>
              </w:rPr>
            </w:pPr>
            <w:r>
              <w:rPr>
                <w:rFonts w:asciiTheme="majorHAnsi" w:hAnsiTheme="majorHAnsi" w:cs="Arial"/>
              </w:rPr>
              <w:t>S</w:t>
            </w:r>
          </w:p>
        </w:tc>
        <w:tc>
          <w:tcPr>
            <w:tcW w:w="467" w:type="dxa"/>
            <w:shd w:val="clear" w:color="auto" w:fill="auto"/>
          </w:tcPr>
          <w:p w14:paraId="6EFB7363" w14:textId="4BEA9525" w:rsidR="004347D7" w:rsidRPr="00324880" w:rsidRDefault="0090215B" w:rsidP="00CF32F9">
            <w:pPr>
              <w:jc w:val="center"/>
              <w:rPr>
                <w:rFonts w:asciiTheme="majorHAnsi" w:hAnsiTheme="majorHAnsi" w:cs="Arial"/>
              </w:rPr>
            </w:pPr>
            <w:r>
              <w:rPr>
                <w:rFonts w:asciiTheme="majorHAnsi" w:hAnsiTheme="majorHAnsi" w:cs="Arial"/>
              </w:rPr>
              <w:t>S</w:t>
            </w:r>
          </w:p>
        </w:tc>
        <w:tc>
          <w:tcPr>
            <w:tcW w:w="522" w:type="dxa"/>
          </w:tcPr>
          <w:p w14:paraId="491841AB" w14:textId="20030034" w:rsidR="004347D7" w:rsidRPr="00324880" w:rsidRDefault="0090215B" w:rsidP="00CF32F9">
            <w:pPr>
              <w:jc w:val="center"/>
              <w:rPr>
                <w:rFonts w:asciiTheme="majorHAnsi" w:hAnsiTheme="majorHAnsi" w:cs="Arial"/>
              </w:rPr>
            </w:pPr>
            <w:r>
              <w:rPr>
                <w:rFonts w:asciiTheme="majorHAnsi" w:hAnsiTheme="majorHAnsi" w:cs="Arial"/>
              </w:rPr>
              <w:t>S</w:t>
            </w:r>
          </w:p>
        </w:tc>
        <w:tc>
          <w:tcPr>
            <w:tcW w:w="470" w:type="dxa"/>
          </w:tcPr>
          <w:p w14:paraId="3B577C97" w14:textId="58E5F36E" w:rsidR="004347D7" w:rsidRPr="00324880" w:rsidRDefault="0090215B" w:rsidP="00CF32F9">
            <w:pPr>
              <w:jc w:val="center"/>
              <w:rPr>
                <w:rFonts w:asciiTheme="majorHAnsi" w:hAnsiTheme="majorHAnsi" w:cs="Arial"/>
              </w:rPr>
            </w:pPr>
            <w:r>
              <w:rPr>
                <w:rFonts w:asciiTheme="majorHAnsi" w:hAnsiTheme="majorHAnsi" w:cs="Arial"/>
              </w:rPr>
              <w:t>S</w:t>
            </w:r>
          </w:p>
        </w:tc>
        <w:tc>
          <w:tcPr>
            <w:tcW w:w="426" w:type="dxa"/>
          </w:tcPr>
          <w:p w14:paraId="6D430B32" w14:textId="2CCA6D07"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46667214" w14:textId="6DA97BCF"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484BD137" w14:textId="7F1243AF"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7D4BF577" w14:textId="05EDB3CE" w:rsidR="004347D7" w:rsidRPr="00324880" w:rsidRDefault="0090215B" w:rsidP="00CF32F9">
            <w:pPr>
              <w:jc w:val="center"/>
              <w:rPr>
                <w:rFonts w:asciiTheme="majorHAnsi" w:hAnsiTheme="majorHAnsi" w:cs="Arial"/>
              </w:rPr>
            </w:pPr>
            <w:r>
              <w:rPr>
                <w:rFonts w:asciiTheme="majorHAnsi" w:hAnsiTheme="majorHAnsi" w:cs="Arial"/>
              </w:rPr>
              <w:t>S</w:t>
            </w:r>
          </w:p>
        </w:tc>
        <w:tc>
          <w:tcPr>
            <w:tcW w:w="426" w:type="dxa"/>
          </w:tcPr>
          <w:p w14:paraId="114BFA3D" w14:textId="217E7977"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1E366AF5" w14:textId="70451818"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4D179E26" w14:textId="780FBBDB" w:rsidR="004347D7" w:rsidRPr="00324880" w:rsidRDefault="0090215B" w:rsidP="00CF32F9">
            <w:pPr>
              <w:jc w:val="center"/>
              <w:rPr>
                <w:rFonts w:asciiTheme="majorHAnsi" w:hAnsiTheme="majorHAnsi" w:cs="Arial"/>
              </w:rPr>
            </w:pPr>
            <w:r>
              <w:rPr>
                <w:rFonts w:asciiTheme="majorHAnsi" w:hAnsiTheme="majorHAnsi" w:cs="Arial"/>
              </w:rPr>
              <w:t>S</w:t>
            </w:r>
          </w:p>
        </w:tc>
        <w:tc>
          <w:tcPr>
            <w:tcW w:w="567" w:type="dxa"/>
          </w:tcPr>
          <w:p w14:paraId="1125BE10" w14:textId="2F2C5FEE" w:rsidR="004347D7" w:rsidRPr="00324880" w:rsidRDefault="0090215B" w:rsidP="00CF32F9">
            <w:pPr>
              <w:jc w:val="center"/>
              <w:rPr>
                <w:rFonts w:asciiTheme="majorHAnsi" w:hAnsiTheme="majorHAnsi" w:cs="Arial"/>
              </w:rPr>
            </w:pPr>
            <w:r>
              <w:rPr>
                <w:rFonts w:asciiTheme="majorHAnsi" w:hAnsiTheme="majorHAnsi" w:cs="Arial"/>
              </w:rPr>
              <w:t>S</w:t>
            </w:r>
          </w:p>
        </w:tc>
      </w:tr>
      <w:tr w:rsidR="004347D7" w:rsidRPr="00324880" w14:paraId="13F862A9" w14:textId="6FF9170B" w:rsidTr="00CF32F9">
        <w:trPr>
          <w:trHeight w:val="203"/>
        </w:trPr>
        <w:tc>
          <w:tcPr>
            <w:tcW w:w="1917" w:type="dxa"/>
            <w:vMerge/>
            <w:shd w:val="clear" w:color="auto" w:fill="auto"/>
          </w:tcPr>
          <w:p w14:paraId="1DF642B8" w14:textId="77777777" w:rsidR="004347D7" w:rsidRPr="00324880" w:rsidRDefault="004347D7" w:rsidP="00CF32F9">
            <w:pPr>
              <w:jc w:val="center"/>
              <w:rPr>
                <w:rFonts w:asciiTheme="majorHAnsi" w:hAnsiTheme="majorHAnsi" w:cs="Arial"/>
              </w:rPr>
            </w:pPr>
          </w:p>
        </w:tc>
        <w:tc>
          <w:tcPr>
            <w:tcW w:w="511" w:type="dxa"/>
            <w:shd w:val="clear" w:color="auto" w:fill="auto"/>
          </w:tcPr>
          <w:p w14:paraId="0B6A4B7D" w14:textId="7BE304BB" w:rsidR="004347D7" w:rsidRPr="00324880" w:rsidRDefault="004347D7" w:rsidP="00CF32F9">
            <w:pPr>
              <w:jc w:val="center"/>
              <w:rPr>
                <w:rFonts w:asciiTheme="majorHAnsi" w:hAnsiTheme="majorHAnsi" w:cs="Arial"/>
              </w:rPr>
            </w:pPr>
            <w:r w:rsidRPr="00324880">
              <w:rPr>
                <w:rFonts w:asciiTheme="majorHAnsi" w:hAnsiTheme="majorHAnsi" w:cs="Arial"/>
              </w:rPr>
              <w:t>C4</w:t>
            </w:r>
          </w:p>
        </w:tc>
        <w:tc>
          <w:tcPr>
            <w:tcW w:w="416" w:type="dxa"/>
            <w:shd w:val="clear" w:color="auto" w:fill="auto"/>
          </w:tcPr>
          <w:p w14:paraId="07DEA832" w14:textId="590B2C05" w:rsidR="004347D7" w:rsidRPr="00324880" w:rsidRDefault="0090215B" w:rsidP="00CF32F9">
            <w:pPr>
              <w:jc w:val="center"/>
              <w:rPr>
                <w:rFonts w:asciiTheme="majorHAnsi" w:hAnsiTheme="majorHAnsi" w:cs="Arial"/>
              </w:rPr>
            </w:pPr>
            <w:r>
              <w:rPr>
                <w:rFonts w:asciiTheme="majorHAnsi" w:hAnsiTheme="majorHAnsi" w:cs="Arial"/>
              </w:rPr>
              <w:t>S</w:t>
            </w:r>
          </w:p>
        </w:tc>
        <w:tc>
          <w:tcPr>
            <w:tcW w:w="416" w:type="dxa"/>
            <w:shd w:val="clear" w:color="auto" w:fill="auto"/>
          </w:tcPr>
          <w:p w14:paraId="70D1299F" w14:textId="713EFD80" w:rsidR="004347D7" w:rsidRPr="00324880" w:rsidRDefault="0090215B" w:rsidP="00CF32F9">
            <w:pPr>
              <w:jc w:val="center"/>
              <w:rPr>
                <w:rFonts w:asciiTheme="majorHAnsi" w:hAnsiTheme="majorHAnsi" w:cs="Arial"/>
              </w:rPr>
            </w:pPr>
            <w:r>
              <w:rPr>
                <w:rFonts w:asciiTheme="majorHAnsi" w:hAnsiTheme="majorHAnsi" w:cs="Arial"/>
              </w:rPr>
              <w:t>S</w:t>
            </w:r>
          </w:p>
        </w:tc>
        <w:tc>
          <w:tcPr>
            <w:tcW w:w="416" w:type="dxa"/>
            <w:shd w:val="clear" w:color="auto" w:fill="auto"/>
          </w:tcPr>
          <w:p w14:paraId="2336A9FB" w14:textId="6BD8BB7A" w:rsidR="004347D7" w:rsidRPr="00324880" w:rsidRDefault="0090215B" w:rsidP="00CF32F9">
            <w:pPr>
              <w:jc w:val="center"/>
              <w:rPr>
                <w:rFonts w:asciiTheme="majorHAnsi" w:hAnsiTheme="majorHAnsi" w:cs="Arial"/>
              </w:rPr>
            </w:pPr>
            <w:r>
              <w:rPr>
                <w:rFonts w:asciiTheme="majorHAnsi" w:hAnsiTheme="majorHAnsi" w:cs="Arial"/>
              </w:rPr>
              <w:t>S</w:t>
            </w:r>
          </w:p>
        </w:tc>
        <w:tc>
          <w:tcPr>
            <w:tcW w:w="417" w:type="dxa"/>
            <w:shd w:val="clear" w:color="auto" w:fill="auto"/>
          </w:tcPr>
          <w:p w14:paraId="0323C759" w14:textId="4B2926E0" w:rsidR="004347D7" w:rsidRPr="00324880" w:rsidRDefault="0090215B" w:rsidP="00CF32F9">
            <w:pPr>
              <w:jc w:val="center"/>
              <w:rPr>
                <w:rFonts w:asciiTheme="majorHAnsi" w:hAnsiTheme="majorHAnsi" w:cs="Arial"/>
              </w:rPr>
            </w:pPr>
            <w:r>
              <w:rPr>
                <w:rFonts w:asciiTheme="majorHAnsi" w:hAnsiTheme="majorHAnsi" w:cs="Arial"/>
              </w:rPr>
              <w:t>S</w:t>
            </w:r>
          </w:p>
        </w:tc>
        <w:tc>
          <w:tcPr>
            <w:tcW w:w="416" w:type="dxa"/>
          </w:tcPr>
          <w:p w14:paraId="1CF96FB7" w14:textId="1F7B2A46" w:rsidR="004347D7" w:rsidRPr="00324880" w:rsidRDefault="0090215B" w:rsidP="00CF32F9">
            <w:pPr>
              <w:jc w:val="center"/>
              <w:rPr>
                <w:rFonts w:asciiTheme="majorHAnsi" w:hAnsiTheme="majorHAnsi" w:cs="Arial"/>
              </w:rPr>
            </w:pPr>
            <w:r>
              <w:rPr>
                <w:rFonts w:asciiTheme="majorHAnsi" w:hAnsiTheme="majorHAnsi" w:cs="Arial"/>
              </w:rPr>
              <w:t>S</w:t>
            </w:r>
          </w:p>
        </w:tc>
        <w:tc>
          <w:tcPr>
            <w:tcW w:w="382" w:type="dxa"/>
          </w:tcPr>
          <w:p w14:paraId="651C7E52" w14:textId="5FDF3B09" w:rsidR="004347D7" w:rsidRPr="00324880" w:rsidRDefault="0090215B" w:rsidP="00CF32F9">
            <w:pPr>
              <w:jc w:val="center"/>
              <w:rPr>
                <w:rFonts w:asciiTheme="majorHAnsi" w:hAnsiTheme="majorHAnsi" w:cs="Arial"/>
              </w:rPr>
            </w:pPr>
            <w:r>
              <w:rPr>
                <w:rFonts w:asciiTheme="majorHAnsi" w:hAnsiTheme="majorHAnsi" w:cs="Arial"/>
              </w:rPr>
              <w:t>S</w:t>
            </w:r>
          </w:p>
        </w:tc>
        <w:tc>
          <w:tcPr>
            <w:tcW w:w="449" w:type="dxa"/>
          </w:tcPr>
          <w:p w14:paraId="71E72C11" w14:textId="29D5A1D7" w:rsidR="004347D7" w:rsidRPr="00324880" w:rsidRDefault="0090215B" w:rsidP="00CF32F9">
            <w:pPr>
              <w:jc w:val="center"/>
              <w:rPr>
                <w:rFonts w:asciiTheme="majorHAnsi" w:hAnsiTheme="majorHAnsi" w:cs="Arial"/>
              </w:rPr>
            </w:pPr>
            <w:r>
              <w:rPr>
                <w:rFonts w:asciiTheme="majorHAnsi" w:hAnsiTheme="majorHAnsi" w:cs="Arial"/>
              </w:rPr>
              <w:t>S</w:t>
            </w:r>
          </w:p>
        </w:tc>
        <w:tc>
          <w:tcPr>
            <w:tcW w:w="467" w:type="dxa"/>
            <w:shd w:val="clear" w:color="auto" w:fill="auto"/>
          </w:tcPr>
          <w:p w14:paraId="410B3799" w14:textId="55C3A43B" w:rsidR="004347D7" w:rsidRPr="00324880" w:rsidRDefault="0090215B" w:rsidP="00CF32F9">
            <w:pPr>
              <w:jc w:val="center"/>
              <w:rPr>
                <w:rFonts w:asciiTheme="majorHAnsi" w:hAnsiTheme="majorHAnsi" w:cs="Arial"/>
              </w:rPr>
            </w:pPr>
            <w:r>
              <w:rPr>
                <w:rFonts w:asciiTheme="majorHAnsi" w:hAnsiTheme="majorHAnsi" w:cs="Arial"/>
              </w:rPr>
              <w:t>S</w:t>
            </w:r>
          </w:p>
        </w:tc>
        <w:tc>
          <w:tcPr>
            <w:tcW w:w="522" w:type="dxa"/>
          </w:tcPr>
          <w:p w14:paraId="777D604E" w14:textId="4D27DD84" w:rsidR="004347D7" w:rsidRPr="00324880" w:rsidRDefault="0090215B" w:rsidP="00CF32F9">
            <w:pPr>
              <w:jc w:val="center"/>
              <w:rPr>
                <w:rFonts w:asciiTheme="majorHAnsi" w:hAnsiTheme="majorHAnsi" w:cs="Arial"/>
              </w:rPr>
            </w:pPr>
            <w:r>
              <w:rPr>
                <w:rFonts w:asciiTheme="majorHAnsi" w:hAnsiTheme="majorHAnsi" w:cs="Arial"/>
              </w:rPr>
              <w:t>S</w:t>
            </w:r>
          </w:p>
        </w:tc>
        <w:tc>
          <w:tcPr>
            <w:tcW w:w="470" w:type="dxa"/>
          </w:tcPr>
          <w:p w14:paraId="6E9F5E1C" w14:textId="32758A06" w:rsidR="004347D7" w:rsidRPr="00324880" w:rsidRDefault="0090215B" w:rsidP="00CF32F9">
            <w:pPr>
              <w:jc w:val="center"/>
              <w:rPr>
                <w:rFonts w:asciiTheme="majorHAnsi" w:hAnsiTheme="majorHAnsi" w:cs="Arial"/>
              </w:rPr>
            </w:pPr>
            <w:r>
              <w:rPr>
                <w:rFonts w:asciiTheme="majorHAnsi" w:hAnsiTheme="majorHAnsi" w:cs="Arial"/>
              </w:rPr>
              <w:t>S</w:t>
            </w:r>
          </w:p>
        </w:tc>
        <w:tc>
          <w:tcPr>
            <w:tcW w:w="426" w:type="dxa"/>
          </w:tcPr>
          <w:p w14:paraId="75FB5F3F" w14:textId="538CB8F0"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3F3804C7" w14:textId="010FF89D"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3CC0B8BB" w14:textId="008FB15E"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456B14FD" w14:textId="0587CF08" w:rsidR="004347D7" w:rsidRPr="00324880" w:rsidRDefault="0090215B" w:rsidP="00CF32F9">
            <w:pPr>
              <w:jc w:val="center"/>
              <w:rPr>
                <w:rFonts w:asciiTheme="majorHAnsi" w:hAnsiTheme="majorHAnsi" w:cs="Arial"/>
              </w:rPr>
            </w:pPr>
            <w:r>
              <w:rPr>
                <w:rFonts w:asciiTheme="majorHAnsi" w:hAnsiTheme="majorHAnsi" w:cs="Arial"/>
              </w:rPr>
              <w:t>S</w:t>
            </w:r>
          </w:p>
        </w:tc>
        <w:tc>
          <w:tcPr>
            <w:tcW w:w="426" w:type="dxa"/>
          </w:tcPr>
          <w:p w14:paraId="637C7545" w14:textId="0C0CC2DA"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4FF777C1" w14:textId="53C607D2" w:rsidR="004347D7" w:rsidRPr="00324880" w:rsidRDefault="0090215B" w:rsidP="00CF32F9">
            <w:pPr>
              <w:jc w:val="center"/>
              <w:rPr>
                <w:rFonts w:asciiTheme="majorHAnsi" w:hAnsiTheme="majorHAnsi" w:cs="Arial"/>
              </w:rPr>
            </w:pPr>
            <w:r>
              <w:rPr>
                <w:rFonts w:asciiTheme="majorHAnsi" w:hAnsiTheme="majorHAnsi" w:cs="Arial"/>
              </w:rPr>
              <w:t>S</w:t>
            </w:r>
          </w:p>
        </w:tc>
        <w:tc>
          <w:tcPr>
            <w:tcW w:w="425" w:type="dxa"/>
          </w:tcPr>
          <w:p w14:paraId="0C5305FE" w14:textId="44B581DA" w:rsidR="004347D7" w:rsidRPr="00324880" w:rsidRDefault="0090215B" w:rsidP="00CF32F9">
            <w:pPr>
              <w:jc w:val="center"/>
              <w:rPr>
                <w:rFonts w:asciiTheme="majorHAnsi" w:hAnsiTheme="majorHAnsi" w:cs="Arial"/>
              </w:rPr>
            </w:pPr>
            <w:r>
              <w:rPr>
                <w:rFonts w:asciiTheme="majorHAnsi" w:hAnsiTheme="majorHAnsi" w:cs="Arial"/>
              </w:rPr>
              <w:t>S</w:t>
            </w:r>
          </w:p>
        </w:tc>
        <w:tc>
          <w:tcPr>
            <w:tcW w:w="567" w:type="dxa"/>
          </w:tcPr>
          <w:p w14:paraId="41F5F9C8" w14:textId="7092E83A" w:rsidR="004347D7" w:rsidRPr="00324880" w:rsidRDefault="0090215B" w:rsidP="00CF32F9">
            <w:pPr>
              <w:jc w:val="center"/>
              <w:rPr>
                <w:rFonts w:asciiTheme="majorHAnsi" w:hAnsiTheme="majorHAnsi" w:cs="Arial"/>
              </w:rPr>
            </w:pPr>
            <w:r>
              <w:rPr>
                <w:rFonts w:asciiTheme="majorHAnsi" w:hAnsiTheme="majorHAnsi" w:cs="Arial"/>
              </w:rPr>
              <w:t>S</w:t>
            </w:r>
          </w:p>
        </w:tc>
      </w:tr>
    </w:tbl>
    <w:p w14:paraId="6C0C101E" w14:textId="77777777" w:rsidR="006A0C6B" w:rsidRPr="00324880" w:rsidRDefault="006A0C6B" w:rsidP="00CF32F9">
      <w:pPr>
        <w:jc w:val="center"/>
        <w:rPr>
          <w:rFonts w:asciiTheme="majorHAnsi" w:hAnsiTheme="majorHAnsi" w:cs="Arial"/>
          <w:i/>
          <w:color w:val="FF0000"/>
        </w:rPr>
      </w:pPr>
    </w:p>
    <w:p w14:paraId="1B932D06" w14:textId="77777777" w:rsidR="000727C8" w:rsidRPr="00324880" w:rsidRDefault="000727C8" w:rsidP="00CF32F9">
      <w:pPr>
        <w:jc w:val="center"/>
        <w:rPr>
          <w:rFonts w:asciiTheme="majorHAnsi" w:hAnsiTheme="majorHAnsi" w:cs="Arial"/>
          <w:i/>
          <w:color w:val="FF0000"/>
        </w:rPr>
      </w:pPr>
    </w:p>
    <w:p w14:paraId="78331079" w14:textId="77777777" w:rsidR="000727C8" w:rsidRPr="00324880" w:rsidRDefault="000727C8" w:rsidP="00CF32F9">
      <w:pPr>
        <w:jc w:val="center"/>
        <w:rPr>
          <w:rFonts w:asciiTheme="majorHAnsi" w:hAnsiTheme="majorHAnsi" w:cs="Arial"/>
          <w:i/>
          <w:color w:val="FF0000"/>
        </w:rPr>
      </w:pPr>
    </w:p>
    <w:p w14:paraId="5A0BF53B" w14:textId="77777777" w:rsidR="000727C8" w:rsidRPr="00324880" w:rsidRDefault="000727C8" w:rsidP="00CF32F9">
      <w:pPr>
        <w:jc w:val="center"/>
        <w:rPr>
          <w:rFonts w:asciiTheme="majorHAnsi" w:hAnsiTheme="majorHAnsi" w:cs="Arial"/>
          <w:i/>
          <w:color w:val="FF0000"/>
        </w:rPr>
      </w:pPr>
    </w:p>
    <w:p w14:paraId="17CBBB44" w14:textId="77777777" w:rsidR="000727C8" w:rsidRPr="00324880" w:rsidRDefault="000727C8" w:rsidP="00CF32F9">
      <w:pPr>
        <w:jc w:val="center"/>
        <w:rPr>
          <w:rFonts w:asciiTheme="majorHAnsi" w:hAnsiTheme="majorHAnsi" w:cs="Arial"/>
          <w:i/>
          <w:color w:val="FF0000"/>
        </w:rPr>
      </w:pPr>
    </w:p>
    <w:p w14:paraId="7DDBE994" w14:textId="77777777" w:rsidR="000727C8" w:rsidRPr="00324880" w:rsidRDefault="000727C8" w:rsidP="00CF32F9">
      <w:pPr>
        <w:jc w:val="center"/>
        <w:rPr>
          <w:rFonts w:asciiTheme="majorHAnsi" w:hAnsiTheme="majorHAnsi" w:cs="Arial"/>
          <w:i/>
          <w:color w:val="FF0000"/>
        </w:rPr>
      </w:pPr>
    </w:p>
    <w:p w14:paraId="789CD6B6" w14:textId="77777777" w:rsidR="000727C8" w:rsidRPr="00324880" w:rsidRDefault="000727C8" w:rsidP="00CF32F9">
      <w:pPr>
        <w:jc w:val="center"/>
        <w:rPr>
          <w:rFonts w:asciiTheme="majorHAnsi" w:hAnsiTheme="majorHAnsi" w:cs="Arial"/>
          <w:i/>
          <w:color w:val="FF0000"/>
        </w:rPr>
      </w:pPr>
    </w:p>
    <w:p w14:paraId="33E5FF60" w14:textId="77777777" w:rsidR="000727C8" w:rsidRPr="00324880" w:rsidRDefault="000727C8" w:rsidP="00CF32F9">
      <w:pPr>
        <w:jc w:val="center"/>
        <w:rPr>
          <w:rFonts w:asciiTheme="majorHAnsi" w:hAnsiTheme="majorHAnsi" w:cs="Arial"/>
          <w:i/>
          <w:color w:val="FF0000"/>
        </w:rPr>
      </w:pPr>
    </w:p>
    <w:p w14:paraId="1982D813" w14:textId="77777777" w:rsidR="000727C8" w:rsidRPr="00324880" w:rsidRDefault="000727C8" w:rsidP="00CF32F9">
      <w:pPr>
        <w:jc w:val="center"/>
        <w:rPr>
          <w:rFonts w:asciiTheme="majorHAnsi" w:hAnsiTheme="majorHAnsi" w:cs="Arial"/>
          <w:i/>
          <w:color w:val="FF0000"/>
        </w:rPr>
      </w:pPr>
    </w:p>
    <w:p w14:paraId="4BA80E58" w14:textId="77777777" w:rsidR="000727C8" w:rsidRPr="00324880" w:rsidRDefault="000727C8" w:rsidP="00CF32F9">
      <w:pPr>
        <w:jc w:val="center"/>
        <w:rPr>
          <w:rFonts w:asciiTheme="majorHAnsi" w:hAnsiTheme="majorHAnsi" w:cs="Arial"/>
          <w:i/>
          <w:color w:val="FF0000"/>
        </w:rPr>
      </w:pPr>
    </w:p>
    <w:p w14:paraId="093B1DB7" w14:textId="77777777" w:rsidR="000727C8" w:rsidRPr="00324880" w:rsidRDefault="000727C8" w:rsidP="00CF32F9">
      <w:pPr>
        <w:jc w:val="center"/>
        <w:rPr>
          <w:rFonts w:asciiTheme="majorHAnsi" w:hAnsiTheme="majorHAnsi" w:cs="Arial"/>
          <w:i/>
          <w:color w:val="FF0000"/>
        </w:rPr>
      </w:pPr>
    </w:p>
    <w:p w14:paraId="3BEF9D7E" w14:textId="77777777" w:rsidR="000727C8" w:rsidRPr="00324880" w:rsidRDefault="000727C8" w:rsidP="00CF32F9">
      <w:pPr>
        <w:jc w:val="center"/>
        <w:rPr>
          <w:rFonts w:asciiTheme="majorHAnsi" w:hAnsiTheme="majorHAnsi" w:cs="Arial"/>
          <w:i/>
          <w:color w:val="FF0000"/>
        </w:rPr>
      </w:pPr>
    </w:p>
    <w:p w14:paraId="7279C476" w14:textId="77777777" w:rsidR="000727C8" w:rsidRPr="00324880" w:rsidRDefault="000727C8" w:rsidP="00CF32F9">
      <w:pPr>
        <w:jc w:val="center"/>
        <w:rPr>
          <w:rFonts w:asciiTheme="majorHAnsi" w:hAnsiTheme="majorHAnsi" w:cs="Arial"/>
          <w:i/>
          <w:color w:val="FF0000"/>
        </w:rPr>
      </w:pPr>
    </w:p>
    <w:p w14:paraId="4472CCF7" w14:textId="77777777" w:rsidR="000727C8" w:rsidRPr="00324880" w:rsidRDefault="000727C8" w:rsidP="00CF32F9">
      <w:pPr>
        <w:jc w:val="center"/>
        <w:rPr>
          <w:rFonts w:asciiTheme="majorHAnsi" w:hAnsiTheme="majorHAnsi" w:cs="Arial"/>
          <w:i/>
          <w:color w:val="FF0000"/>
        </w:rPr>
      </w:pPr>
    </w:p>
    <w:p w14:paraId="032E015E" w14:textId="77777777" w:rsidR="000727C8" w:rsidRPr="00324880" w:rsidRDefault="000727C8" w:rsidP="00CF32F9">
      <w:pPr>
        <w:jc w:val="center"/>
        <w:rPr>
          <w:rFonts w:asciiTheme="majorHAnsi" w:hAnsiTheme="majorHAnsi" w:cs="Arial"/>
          <w:i/>
          <w:color w:val="FF0000"/>
        </w:rPr>
      </w:pPr>
    </w:p>
    <w:p w14:paraId="16F71A44" w14:textId="77777777" w:rsidR="000727C8" w:rsidRPr="00324880" w:rsidRDefault="000727C8" w:rsidP="00CF32F9">
      <w:pPr>
        <w:jc w:val="center"/>
        <w:rPr>
          <w:rFonts w:asciiTheme="majorHAnsi" w:hAnsiTheme="majorHAnsi" w:cs="Arial"/>
          <w:i/>
          <w:color w:val="FF0000"/>
        </w:rPr>
      </w:pPr>
    </w:p>
    <w:p w14:paraId="20B74F24" w14:textId="77777777" w:rsidR="000727C8" w:rsidRPr="00324880" w:rsidRDefault="000727C8" w:rsidP="00CF32F9">
      <w:pPr>
        <w:jc w:val="center"/>
        <w:rPr>
          <w:rFonts w:asciiTheme="majorHAnsi" w:hAnsiTheme="majorHAnsi" w:cs="Arial"/>
          <w:i/>
          <w:color w:val="FF0000"/>
        </w:rPr>
      </w:pPr>
    </w:p>
    <w:p w14:paraId="3363D78B" w14:textId="77777777" w:rsidR="000727C8" w:rsidRPr="00324880" w:rsidRDefault="000727C8" w:rsidP="00CF32F9">
      <w:pPr>
        <w:jc w:val="center"/>
        <w:rPr>
          <w:rFonts w:asciiTheme="majorHAnsi" w:hAnsiTheme="majorHAnsi" w:cs="Arial"/>
          <w:i/>
          <w:color w:val="FF0000"/>
        </w:rPr>
      </w:pPr>
    </w:p>
    <w:p w14:paraId="1850C392" w14:textId="77777777" w:rsidR="000727C8" w:rsidRPr="00324880" w:rsidRDefault="000727C8" w:rsidP="00CF32F9">
      <w:pPr>
        <w:jc w:val="center"/>
        <w:rPr>
          <w:rFonts w:asciiTheme="majorHAnsi" w:hAnsiTheme="majorHAnsi" w:cs="Arial"/>
          <w:i/>
          <w:color w:val="FF0000"/>
        </w:rPr>
      </w:pPr>
    </w:p>
    <w:p w14:paraId="6D6B63DF" w14:textId="77777777" w:rsidR="000727C8" w:rsidRPr="00324880" w:rsidRDefault="000727C8" w:rsidP="00CF32F9">
      <w:pPr>
        <w:jc w:val="center"/>
        <w:rPr>
          <w:rFonts w:asciiTheme="majorHAnsi" w:hAnsiTheme="majorHAnsi" w:cs="Arial"/>
          <w:i/>
          <w:color w:val="FF0000"/>
        </w:rPr>
      </w:pPr>
    </w:p>
    <w:p w14:paraId="4BE345D1" w14:textId="77777777" w:rsidR="000727C8" w:rsidRPr="00324880" w:rsidRDefault="000727C8" w:rsidP="00195F7B">
      <w:pPr>
        <w:rPr>
          <w:rFonts w:asciiTheme="majorHAnsi" w:hAnsiTheme="majorHAnsi" w:cs="Arial"/>
          <w:i/>
          <w:color w:val="FF0000"/>
        </w:rPr>
      </w:pPr>
    </w:p>
    <w:p w14:paraId="7CB48AF1" w14:textId="77777777" w:rsidR="00495BDC" w:rsidRDefault="00495BDC" w:rsidP="00633502">
      <w:pPr>
        <w:tabs>
          <w:tab w:val="left" w:pos="426"/>
        </w:tabs>
        <w:rPr>
          <w:rFonts w:asciiTheme="majorHAnsi" w:hAnsiTheme="majorHAnsi" w:cs="Arial"/>
          <w:b/>
        </w:rPr>
      </w:pPr>
    </w:p>
    <w:p w14:paraId="477B3CC1" w14:textId="77777777" w:rsidR="00495BDC" w:rsidRDefault="00495BDC" w:rsidP="00633502">
      <w:pPr>
        <w:tabs>
          <w:tab w:val="left" w:pos="426"/>
        </w:tabs>
        <w:rPr>
          <w:rFonts w:asciiTheme="majorHAnsi" w:hAnsiTheme="majorHAnsi" w:cs="Arial"/>
          <w:b/>
        </w:rPr>
      </w:pPr>
    </w:p>
    <w:p w14:paraId="50B9719F" w14:textId="64EF32C3" w:rsidR="000A7CBD" w:rsidRPr="00324880" w:rsidRDefault="00160A7C" w:rsidP="00633502">
      <w:pPr>
        <w:tabs>
          <w:tab w:val="left" w:pos="426"/>
        </w:tabs>
        <w:rPr>
          <w:rFonts w:asciiTheme="majorHAnsi" w:hAnsiTheme="majorHAnsi" w:cs="Arial"/>
          <w:b/>
        </w:rPr>
        <w:sectPr w:rsidR="000A7CBD" w:rsidRPr="00324880" w:rsidSect="00165D50">
          <w:pgSz w:w="16838" w:h="11906" w:orient="landscape"/>
          <w:pgMar w:top="1440" w:right="851" w:bottom="1440" w:left="851" w:header="709" w:footer="709" w:gutter="0"/>
          <w:cols w:space="708"/>
          <w:docGrid w:linePitch="360"/>
        </w:sectPr>
      </w:pPr>
      <w:r w:rsidRPr="00324880">
        <w:rPr>
          <w:rFonts w:asciiTheme="majorHAnsi" w:hAnsiTheme="majorHAnsi" w:cs="Arial"/>
          <w:b/>
        </w:rPr>
        <w:t xml:space="preserve">Students will be provided with formative assessment opportunities throughout the course to practice and develop their proficiency in the range of assessment methods utilised.  </w:t>
      </w:r>
    </w:p>
    <w:p w14:paraId="7548CA08" w14:textId="77777777" w:rsidR="00195F7B" w:rsidRPr="00324880" w:rsidRDefault="00195F7B" w:rsidP="00195F7B">
      <w:pPr>
        <w:rPr>
          <w:rFonts w:asciiTheme="majorHAnsi" w:hAnsiTheme="majorHAnsi" w:cs="Arial"/>
          <w:b/>
        </w:rPr>
      </w:pPr>
      <w:r w:rsidRPr="00324880">
        <w:rPr>
          <w:rFonts w:asciiTheme="majorHAnsi" w:hAnsiTheme="majorHAnsi" w:cs="Arial"/>
          <w:b/>
        </w:rPr>
        <w:lastRenderedPageBreak/>
        <w:t>Technical Annex</w:t>
      </w:r>
    </w:p>
    <w:p w14:paraId="047B9CFB" w14:textId="77777777" w:rsidR="00195F7B" w:rsidRPr="00324880" w:rsidRDefault="00195F7B" w:rsidP="00195F7B">
      <w:pPr>
        <w:rPr>
          <w:rFonts w:asciiTheme="majorHAnsi" w:hAnsiTheme="majorHAnsi" w:cs="Arial"/>
          <w:b/>
        </w:rPr>
      </w:pPr>
    </w:p>
    <w:tbl>
      <w:tblPr>
        <w:tblW w:w="0" w:type="auto"/>
        <w:tblLook w:val="04A0" w:firstRow="1" w:lastRow="0" w:firstColumn="1" w:lastColumn="0" w:noHBand="0" w:noVBand="1"/>
      </w:tblPr>
      <w:tblGrid>
        <w:gridCol w:w="3853"/>
        <w:gridCol w:w="5173"/>
      </w:tblGrid>
      <w:tr w:rsidR="00195F7B" w:rsidRPr="00324880" w14:paraId="0BAFA44E" w14:textId="77777777" w:rsidTr="00CF32F9">
        <w:tc>
          <w:tcPr>
            <w:tcW w:w="3853" w:type="dxa"/>
          </w:tcPr>
          <w:p w14:paraId="1541F744" w14:textId="77777777" w:rsidR="00195F7B" w:rsidRPr="00324880" w:rsidRDefault="00195F7B" w:rsidP="00BA216C">
            <w:pPr>
              <w:rPr>
                <w:rFonts w:asciiTheme="majorHAnsi" w:hAnsiTheme="majorHAnsi" w:cs="Arial"/>
                <w:b/>
              </w:rPr>
            </w:pPr>
            <w:r w:rsidRPr="00324880">
              <w:rPr>
                <w:rFonts w:asciiTheme="majorHAnsi" w:hAnsiTheme="majorHAnsi" w:cs="Arial"/>
                <w:b/>
              </w:rPr>
              <w:t>Final Award(s):</w:t>
            </w:r>
          </w:p>
          <w:p w14:paraId="1EB7BA61" w14:textId="77777777" w:rsidR="00195F7B" w:rsidRPr="00324880" w:rsidRDefault="00195F7B" w:rsidP="00BA216C">
            <w:pPr>
              <w:rPr>
                <w:rFonts w:asciiTheme="majorHAnsi" w:hAnsiTheme="majorHAnsi" w:cs="Arial"/>
                <w:b/>
              </w:rPr>
            </w:pPr>
          </w:p>
        </w:tc>
        <w:tc>
          <w:tcPr>
            <w:tcW w:w="5173" w:type="dxa"/>
          </w:tcPr>
          <w:p w14:paraId="0975EA71" w14:textId="789070F7" w:rsidR="00195F7B" w:rsidRPr="00CF32F9" w:rsidRDefault="00CF32F9" w:rsidP="00BA216C">
            <w:pPr>
              <w:rPr>
                <w:rFonts w:asciiTheme="majorHAnsi" w:hAnsiTheme="majorHAnsi" w:cs="Arial"/>
              </w:rPr>
            </w:pPr>
            <w:r w:rsidRPr="00CF32F9">
              <w:rPr>
                <w:rFonts w:ascii="Arial" w:hAnsi="Arial"/>
                <w:sz w:val="18"/>
                <w:szCs w:val="18"/>
              </w:rPr>
              <w:t>MA Literature and Philosophy</w:t>
            </w:r>
          </w:p>
        </w:tc>
      </w:tr>
      <w:tr w:rsidR="00195F7B" w:rsidRPr="00324880" w14:paraId="3E6F2B8C" w14:textId="77777777" w:rsidTr="00CF32F9">
        <w:tc>
          <w:tcPr>
            <w:tcW w:w="3853" w:type="dxa"/>
          </w:tcPr>
          <w:p w14:paraId="6C3F011A" w14:textId="77777777" w:rsidR="00195F7B" w:rsidRPr="00324880" w:rsidRDefault="00195F7B" w:rsidP="00BA216C">
            <w:pPr>
              <w:rPr>
                <w:rFonts w:asciiTheme="majorHAnsi" w:hAnsiTheme="majorHAnsi" w:cs="Arial"/>
                <w:b/>
              </w:rPr>
            </w:pPr>
            <w:r w:rsidRPr="00324880">
              <w:rPr>
                <w:rFonts w:asciiTheme="majorHAnsi" w:hAnsiTheme="majorHAnsi" w:cs="Arial"/>
                <w:b/>
              </w:rPr>
              <w:t>Intermediate Award(s):</w:t>
            </w:r>
          </w:p>
          <w:p w14:paraId="481A2833" w14:textId="77777777" w:rsidR="00195F7B" w:rsidRPr="00324880" w:rsidRDefault="00195F7B" w:rsidP="00BA216C">
            <w:pPr>
              <w:rPr>
                <w:rFonts w:asciiTheme="majorHAnsi" w:hAnsiTheme="majorHAnsi" w:cs="Arial"/>
                <w:b/>
              </w:rPr>
            </w:pPr>
          </w:p>
        </w:tc>
        <w:tc>
          <w:tcPr>
            <w:tcW w:w="5173" w:type="dxa"/>
          </w:tcPr>
          <w:p w14:paraId="504DD3AC" w14:textId="77777777" w:rsidR="00195F7B" w:rsidRDefault="00EA4E85" w:rsidP="00EA4E85">
            <w:pPr>
              <w:rPr>
                <w:rFonts w:asciiTheme="majorHAnsi" w:hAnsiTheme="majorHAnsi" w:cs="Arial"/>
              </w:rPr>
            </w:pPr>
            <w:r w:rsidRPr="00CF32F9">
              <w:rPr>
                <w:rFonts w:asciiTheme="majorHAnsi" w:hAnsiTheme="majorHAnsi" w:cs="Arial"/>
              </w:rPr>
              <w:t>A</w:t>
            </w:r>
            <w:r w:rsidR="00195F7B" w:rsidRPr="00CF32F9">
              <w:rPr>
                <w:rFonts w:asciiTheme="majorHAnsi" w:hAnsiTheme="majorHAnsi" w:cs="Arial"/>
              </w:rPr>
              <w:t xml:space="preserve">wards available to students who exit the programme before completion of the award which they are registered </w:t>
            </w:r>
            <w:r w:rsidRPr="00CF32F9">
              <w:rPr>
                <w:rFonts w:asciiTheme="majorHAnsi" w:hAnsiTheme="majorHAnsi" w:cs="Arial"/>
              </w:rPr>
              <w:t>on:</w:t>
            </w:r>
            <w:r w:rsidR="00195F7B" w:rsidRPr="00CF32F9">
              <w:rPr>
                <w:rFonts w:asciiTheme="majorHAnsi" w:hAnsiTheme="majorHAnsi" w:cs="Arial"/>
              </w:rPr>
              <w:t xml:space="preserve"> PgCert</w:t>
            </w:r>
            <w:r w:rsidRPr="00CF32F9">
              <w:rPr>
                <w:rFonts w:asciiTheme="majorHAnsi" w:hAnsiTheme="majorHAnsi" w:cs="Arial"/>
              </w:rPr>
              <w:t xml:space="preserve"> and PgDip.</w:t>
            </w:r>
          </w:p>
          <w:p w14:paraId="2E84F9C8" w14:textId="360A9DA0" w:rsidR="00CF32F9" w:rsidRPr="00CF32F9" w:rsidRDefault="00CF32F9" w:rsidP="00EA4E85">
            <w:pPr>
              <w:rPr>
                <w:rFonts w:asciiTheme="majorHAnsi" w:hAnsiTheme="majorHAnsi" w:cs="Arial"/>
              </w:rPr>
            </w:pPr>
          </w:p>
        </w:tc>
      </w:tr>
      <w:tr w:rsidR="00CF32F9" w:rsidRPr="00324880" w14:paraId="11B0FD74" w14:textId="77777777" w:rsidTr="00CF32F9">
        <w:tc>
          <w:tcPr>
            <w:tcW w:w="3853" w:type="dxa"/>
          </w:tcPr>
          <w:p w14:paraId="49E6750C" w14:textId="77777777" w:rsidR="00CF32F9" w:rsidRPr="00324880" w:rsidRDefault="00CF32F9" w:rsidP="00CF32F9">
            <w:pPr>
              <w:rPr>
                <w:rFonts w:asciiTheme="majorHAnsi" w:hAnsiTheme="majorHAnsi" w:cs="Arial"/>
                <w:b/>
              </w:rPr>
            </w:pPr>
            <w:r w:rsidRPr="00324880">
              <w:rPr>
                <w:rFonts w:asciiTheme="majorHAnsi" w:hAnsiTheme="majorHAnsi" w:cs="Arial"/>
                <w:b/>
              </w:rPr>
              <w:t>Minimum period of registration:</w:t>
            </w:r>
          </w:p>
        </w:tc>
        <w:tc>
          <w:tcPr>
            <w:tcW w:w="5173" w:type="dxa"/>
          </w:tcPr>
          <w:p w14:paraId="2925295F" w14:textId="2D72DFDB" w:rsidR="00CF32F9" w:rsidRPr="00CF32F9" w:rsidRDefault="00CF32F9" w:rsidP="00CF32F9">
            <w:pPr>
              <w:rPr>
                <w:rFonts w:asciiTheme="majorHAnsi" w:hAnsiTheme="majorHAnsi" w:cs="Arial"/>
              </w:rPr>
            </w:pPr>
            <w:r w:rsidRPr="005D1782">
              <w:rPr>
                <w:rFonts w:cs="Arial"/>
              </w:rPr>
              <w:t>1 year full-time, 2 years full-time (with Professional Placement); 2 years part-time</w:t>
            </w:r>
          </w:p>
        </w:tc>
      </w:tr>
      <w:tr w:rsidR="00CF32F9" w:rsidRPr="00324880" w14:paraId="32873A09" w14:textId="77777777" w:rsidTr="00CF32F9">
        <w:tc>
          <w:tcPr>
            <w:tcW w:w="3853" w:type="dxa"/>
          </w:tcPr>
          <w:p w14:paraId="4DF7F9BF" w14:textId="77777777" w:rsidR="00CF32F9" w:rsidRPr="00324880" w:rsidRDefault="00CF32F9" w:rsidP="00CF32F9">
            <w:pPr>
              <w:rPr>
                <w:rFonts w:asciiTheme="majorHAnsi" w:hAnsiTheme="majorHAnsi" w:cs="Arial"/>
                <w:b/>
              </w:rPr>
            </w:pPr>
            <w:r w:rsidRPr="00324880">
              <w:rPr>
                <w:rFonts w:asciiTheme="majorHAnsi" w:hAnsiTheme="majorHAnsi" w:cs="Arial"/>
                <w:b/>
              </w:rPr>
              <w:t>Maximum period of registration:</w:t>
            </w:r>
          </w:p>
        </w:tc>
        <w:tc>
          <w:tcPr>
            <w:tcW w:w="5173" w:type="dxa"/>
          </w:tcPr>
          <w:p w14:paraId="1C2F272D" w14:textId="77777777" w:rsidR="00CF32F9" w:rsidRPr="005D1782" w:rsidRDefault="00CF32F9" w:rsidP="00CF32F9">
            <w:pPr>
              <w:rPr>
                <w:rFonts w:cs="Arial"/>
              </w:rPr>
            </w:pPr>
            <w:r w:rsidRPr="005D1782">
              <w:rPr>
                <w:rFonts w:cs="Arial"/>
              </w:rPr>
              <w:t>2 years full-time, 3 years full-time (with Professional Placement); 4 years part-time</w:t>
            </w:r>
          </w:p>
          <w:p w14:paraId="3D34ED7A" w14:textId="2B028EDB" w:rsidR="00CF32F9" w:rsidRPr="00CF32F9" w:rsidRDefault="00CF32F9" w:rsidP="00CF32F9">
            <w:pPr>
              <w:rPr>
                <w:rFonts w:asciiTheme="majorHAnsi" w:hAnsiTheme="majorHAnsi" w:cs="Arial"/>
              </w:rPr>
            </w:pPr>
          </w:p>
        </w:tc>
      </w:tr>
      <w:tr w:rsidR="00195F7B" w:rsidRPr="00324880" w14:paraId="37BC7BA3" w14:textId="77777777" w:rsidTr="00CF32F9">
        <w:tc>
          <w:tcPr>
            <w:tcW w:w="3853" w:type="dxa"/>
          </w:tcPr>
          <w:p w14:paraId="08CA4783" w14:textId="77777777" w:rsidR="00195F7B" w:rsidRPr="00324880" w:rsidRDefault="00195F7B" w:rsidP="00BA216C">
            <w:pPr>
              <w:rPr>
                <w:rFonts w:asciiTheme="majorHAnsi" w:hAnsiTheme="majorHAnsi" w:cs="Arial"/>
                <w:b/>
              </w:rPr>
            </w:pPr>
            <w:r w:rsidRPr="00324880">
              <w:rPr>
                <w:rFonts w:asciiTheme="majorHAnsi" w:hAnsiTheme="majorHAnsi" w:cs="Arial"/>
                <w:b/>
              </w:rPr>
              <w:t>FHEQ Level for the Final Award:</w:t>
            </w:r>
          </w:p>
          <w:p w14:paraId="532610B4" w14:textId="77777777" w:rsidR="00195F7B" w:rsidRPr="00324880" w:rsidRDefault="00195F7B" w:rsidP="00BA216C">
            <w:pPr>
              <w:rPr>
                <w:rFonts w:asciiTheme="majorHAnsi" w:hAnsiTheme="majorHAnsi" w:cs="Arial"/>
                <w:b/>
              </w:rPr>
            </w:pPr>
          </w:p>
        </w:tc>
        <w:tc>
          <w:tcPr>
            <w:tcW w:w="5173" w:type="dxa"/>
          </w:tcPr>
          <w:p w14:paraId="765BB85B" w14:textId="29A7457E" w:rsidR="00195F7B" w:rsidRPr="00CF32F9" w:rsidRDefault="00CF32F9" w:rsidP="00BA216C">
            <w:pPr>
              <w:rPr>
                <w:rFonts w:asciiTheme="majorHAnsi" w:hAnsiTheme="majorHAnsi" w:cs="Arial"/>
              </w:rPr>
            </w:pPr>
            <w:r>
              <w:rPr>
                <w:rFonts w:asciiTheme="majorHAnsi" w:hAnsiTheme="majorHAnsi" w:cs="Arial"/>
              </w:rPr>
              <w:t>Masters</w:t>
            </w:r>
          </w:p>
        </w:tc>
      </w:tr>
      <w:tr w:rsidR="00195F7B" w:rsidRPr="00324880" w14:paraId="79DE8CEB" w14:textId="77777777" w:rsidTr="00CF32F9">
        <w:tc>
          <w:tcPr>
            <w:tcW w:w="3853" w:type="dxa"/>
          </w:tcPr>
          <w:p w14:paraId="54DFEA5D" w14:textId="77777777" w:rsidR="00195F7B" w:rsidRPr="00324880" w:rsidRDefault="00195F7B" w:rsidP="00BA216C">
            <w:pPr>
              <w:rPr>
                <w:rFonts w:asciiTheme="majorHAnsi" w:hAnsiTheme="majorHAnsi" w:cs="Arial"/>
                <w:b/>
              </w:rPr>
            </w:pPr>
            <w:r w:rsidRPr="00324880">
              <w:rPr>
                <w:rFonts w:asciiTheme="majorHAnsi" w:hAnsiTheme="majorHAnsi" w:cs="Arial"/>
                <w:b/>
              </w:rPr>
              <w:t>QAA Subject Benchmark:</w:t>
            </w:r>
          </w:p>
        </w:tc>
        <w:tc>
          <w:tcPr>
            <w:tcW w:w="5173" w:type="dxa"/>
          </w:tcPr>
          <w:p w14:paraId="2D2EDCEF" w14:textId="12BF2CB9" w:rsidR="00195F7B" w:rsidRPr="00CF32F9" w:rsidRDefault="00CF32F9" w:rsidP="00BA216C">
            <w:pPr>
              <w:rPr>
                <w:rFonts w:asciiTheme="majorHAnsi" w:hAnsiTheme="majorHAnsi" w:cs="Arial"/>
              </w:rPr>
            </w:pPr>
            <w:r>
              <w:rPr>
                <w:rFonts w:asciiTheme="majorHAnsi" w:hAnsiTheme="majorHAnsi" w:cs="Arial"/>
              </w:rPr>
              <w:t>N/A</w:t>
            </w:r>
          </w:p>
        </w:tc>
      </w:tr>
      <w:tr w:rsidR="00195F7B" w:rsidRPr="00324880" w14:paraId="16984290" w14:textId="77777777" w:rsidTr="00CF32F9">
        <w:tc>
          <w:tcPr>
            <w:tcW w:w="3853" w:type="dxa"/>
          </w:tcPr>
          <w:p w14:paraId="69D11A3D" w14:textId="77777777" w:rsidR="00195F7B" w:rsidRPr="00324880" w:rsidRDefault="00195F7B" w:rsidP="00BA216C">
            <w:pPr>
              <w:rPr>
                <w:rFonts w:asciiTheme="majorHAnsi" w:hAnsiTheme="majorHAnsi" w:cs="Arial"/>
                <w:b/>
              </w:rPr>
            </w:pPr>
            <w:r w:rsidRPr="00324880">
              <w:rPr>
                <w:rFonts w:asciiTheme="majorHAnsi" w:hAnsiTheme="majorHAnsi" w:cs="Arial"/>
                <w:b/>
              </w:rPr>
              <w:t>Modes of Delivery:</w:t>
            </w:r>
          </w:p>
        </w:tc>
        <w:tc>
          <w:tcPr>
            <w:tcW w:w="5173" w:type="dxa"/>
          </w:tcPr>
          <w:p w14:paraId="73EF9CA5" w14:textId="77777777" w:rsidR="00195F7B" w:rsidRDefault="00CF32F9" w:rsidP="00BA216C">
            <w:pPr>
              <w:rPr>
                <w:rFonts w:asciiTheme="majorHAnsi" w:hAnsiTheme="majorHAnsi" w:cs="Arial"/>
              </w:rPr>
            </w:pPr>
            <w:r>
              <w:rPr>
                <w:rFonts w:asciiTheme="majorHAnsi" w:hAnsiTheme="majorHAnsi" w:cs="Arial"/>
              </w:rPr>
              <w:t>Full time,  Part-</w:t>
            </w:r>
            <w:r w:rsidR="0024051A" w:rsidRPr="00CF32F9">
              <w:rPr>
                <w:rFonts w:asciiTheme="majorHAnsi" w:hAnsiTheme="majorHAnsi" w:cs="Arial"/>
              </w:rPr>
              <w:t>time</w:t>
            </w:r>
            <w:r>
              <w:rPr>
                <w:rFonts w:asciiTheme="majorHAnsi" w:hAnsiTheme="majorHAnsi" w:cs="Arial"/>
              </w:rPr>
              <w:t xml:space="preserve"> and ‘with Professional Placement’</w:t>
            </w:r>
          </w:p>
          <w:p w14:paraId="15E89491" w14:textId="64824074" w:rsidR="00CF32F9" w:rsidRPr="00CF32F9" w:rsidRDefault="00CF32F9" w:rsidP="00BA216C">
            <w:pPr>
              <w:rPr>
                <w:rFonts w:asciiTheme="majorHAnsi" w:hAnsiTheme="majorHAnsi" w:cs="Arial"/>
              </w:rPr>
            </w:pPr>
          </w:p>
        </w:tc>
      </w:tr>
      <w:tr w:rsidR="00195F7B" w:rsidRPr="00324880" w14:paraId="2AC24AC5" w14:textId="77777777" w:rsidTr="00CF32F9">
        <w:tc>
          <w:tcPr>
            <w:tcW w:w="3853" w:type="dxa"/>
          </w:tcPr>
          <w:p w14:paraId="6A3E5784" w14:textId="77777777" w:rsidR="00195F7B" w:rsidRPr="00324880" w:rsidRDefault="00195F7B" w:rsidP="00BA216C">
            <w:pPr>
              <w:rPr>
                <w:rFonts w:asciiTheme="majorHAnsi" w:hAnsiTheme="majorHAnsi" w:cs="Arial"/>
                <w:b/>
              </w:rPr>
            </w:pPr>
            <w:r w:rsidRPr="00324880">
              <w:rPr>
                <w:rFonts w:asciiTheme="majorHAnsi" w:hAnsiTheme="majorHAnsi" w:cs="Arial"/>
                <w:b/>
              </w:rPr>
              <w:t>Language of Delivery:</w:t>
            </w:r>
          </w:p>
        </w:tc>
        <w:tc>
          <w:tcPr>
            <w:tcW w:w="5173" w:type="dxa"/>
          </w:tcPr>
          <w:p w14:paraId="76A7822B" w14:textId="77777777" w:rsidR="00195F7B" w:rsidRDefault="00AB4956" w:rsidP="00BA216C">
            <w:pPr>
              <w:rPr>
                <w:rFonts w:asciiTheme="majorHAnsi" w:hAnsiTheme="majorHAnsi" w:cs="Arial"/>
              </w:rPr>
            </w:pPr>
            <w:r w:rsidRPr="00CF32F9">
              <w:rPr>
                <w:rFonts w:asciiTheme="majorHAnsi" w:hAnsiTheme="majorHAnsi" w:cs="Arial"/>
              </w:rPr>
              <w:t>En</w:t>
            </w:r>
            <w:r w:rsidR="0024051A" w:rsidRPr="00CF32F9">
              <w:rPr>
                <w:rFonts w:asciiTheme="majorHAnsi" w:hAnsiTheme="majorHAnsi" w:cs="Arial"/>
              </w:rPr>
              <w:t>g</w:t>
            </w:r>
            <w:r w:rsidRPr="00CF32F9">
              <w:rPr>
                <w:rFonts w:asciiTheme="majorHAnsi" w:hAnsiTheme="majorHAnsi" w:cs="Arial"/>
              </w:rPr>
              <w:t>l</w:t>
            </w:r>
            <w:r w:rsidR="0024051A" w:rsidRPr="00CF32F9">
              <w:rPr>
                <w:rFonts w:asciiTheme="majorHAnsi" w:hAnsiTheme="majorHAnsi" w:cs="Arial"/>
              </w:rPr>
              <w:t>ish</w:t>
            </w:r>
          </w:p>
          <w:p w14:paraId="74B04E8C" w14:textId="7EDCC611" w:rsidR="00CF32F9" w:rsidRPr="00CF32F9" w:rsidRDefault="00CF32F9" w:rsidP="00BA216C">
            <w:pPr>
              <w:rPr>
                <w:rFonts w:asciiTheme="majorHAnsi" w:hAnsiTheme="majorHAnsi" w:cs="Arial"/>
              </w:rPr>
            </w:pPr>
          </w:p>
        </w:tc>
      </w:tr>
      <w:tr w:rsidR="00195F7B" w:rsidRPr="00324880" w14:paraId="64B969EB" w14:textId="77777777" w:rsidTr="00CF32F9">
        <w:tc>
          <w:tcPr>
            <w:tcW w:w="3853" w:type="dxa"/>
          </w:tcPr>
          <w:p w14:paraId="7ABB2F6B" w14:textId="77777777" w:rsidR="00195F7B" w:rsidRPr="00324880" w:rsidRDefault="00195F7B" w:rsidP="00BA216C">
            <w:pPr>
              <w:rPr>
                <w:rFonts w:asciiTheme="majorHAnsi" w:hAnsiTheme="majorHAnsi" w:cs="Arial"/>
                <w:b/>
              </w:rPr>
            </w:pPr>
            <w:r w:rsidRPr="00324880">
              <w:rPr>
                <w:rFonts w:asciiTheme="majorHAnsi" w:hAnsiTheme="majorHAnsi" w:cs="Arial"/>
                <w:b/>
              </w:rPr>
              <w:t>Faculty:</w:t>
            </w:r>
          </w:p>
        </w:tc>
        <w:tc>
          <w:tcPr>
            <w:tcW w:w="5173" w:type="dxa"/>
          </w:tcPr>
          <w:p w14:paraId="50055BE6" w14:textId="77777777" w:rsidR="00195F7B" w:rsidRDefault="00EF65FD" w:rsidP="00BA216C">
            <w:pPr>
              <w:rPr>
                <w:rFonts w:asciiTheme="majorHAnsi" w:hAnsiTheme="majorHAnsi" w:cs="Arial"/>
              </w:rPr>
            </w:pPr>
            <w:r w:rsidRPr="00CF32F9">
              <w:rPr>
                <w:rFonts w:asciiTheme="majorHAnsi" w:hAnsiTheme="majorHAnsi" w:cs="Arial"/>
              </w:rPr>
              <w:t>Kingston School of Art</w:t>
            </w:r>
          </w:p>
          <w:p w14:paraId="7A17237D" w14:textId="56608619" w:rsidR="00CF32F9" w:rsidRPr="00CF32F9" w:rsidRDefault="00CF32F9" w:rsidP="00BA216C">
            <w:pPr>
              <w:rPr>
                <w:rFonts w:asciiTheme="majorHAnsi" w:hAnsiTheme="majorHAnsi" w:cs="Arial"/>
              </w:rPr>
            </w:pPr>
          </w:p>
        </w:tc>
      </w:tr>
      <w:tr w:rsidR="00CF32F9" w:rsidRPr="00324880" w14:paraId="090D6574" w14:textId="77777777" w:rsidTr="00CF32F9">
        <w:tc>
          <w:tcPr>
            <w:tcW w:w="3853" w:type="dxa"/>
          </w:tcPr>
          <w:p w14:paraId="258FED5F" w14:textId="2E59F8F0" w:rsidR="00CF32F9" w:rsidRPr="00324880" w:rsidRDefault="00CF32F9" w:rsidP="00BA216C">
            <w:pPr>
              <w:rPr>
                <w:rFonts w:asciiTheme="majorHAnsi" w:hAnsiTheme="majorHAnsi" w:cs="Arial"/>
                <w:b/>
              </w:rPr>
            </w:pPr>
            <w:r>
              <w:rPr>
                <w:rFonts w:asciiTheme="majorHAnsi" w:hAnsiTheme="majorHAnsi" w:cs="Arial"/>
                <w:b/>
              </w:rPr>
              <w:t>School:</w:t>
            </w:r>
          </w:p>
        </w:tc>
        <w:tc>
          <w:tcPr>
            <w:tcW w:w="5173" w:type="dxa"/>
          </w:tcPr>
          <w:p w14:paraId="34E51C52" w14:textId="77777777" w:rsidR="00CF32F9" w:rsidRDefault="00CF32F9" w:rsidP="00C039C0">
            <w:pPr>
              <w:rPr>
                <w:rFonts w:asciiTheme="majorHAnsi" w:hAnsiTheme="majorHAnsi" w:cs="Arial"/>
              </w:rPr>
            </w:pPr>
            <w:r>
              <w:rPr>
                <w:rFonts w:asciiTheme="majorHAnsi" w:hAnsiTheme="majorHAnsi" w:cs="Arial"/>
              </w:rPr>
              <w:t>Arts, Culture and Communication</w:t>
            </w:r>
          </w:p>
          <w:p w14:paraId="1D921A73" w14:textId="123FCE96" w:rsidR="00CF32F9" w:rsidRPr="00CF32F9" w:rsidRDefault="00CF32F9" w:rsidP="00C039C0">
            <w:pPr>
              <w:rPr>
                <w:rFonts w:asciiTheme="majorHAnsi" w:hAnsiTheme="majorHAnsi" w:cs="Arial"/>
              </w:rPr>
            </w:pPr>
          </w:p>
        </w:tc>
      </w:tr>
      <w:tr w:rsidR="00195F7B" w:rsidRPr="00324880" w14:paraId="72703309" w14:textId="77777777" w:rsidTr="00CF32F9">
        <w:tc>
          <w:tcPr>
            <w:tcW w:w="3853" w:type="dxa"/>
          </w:tcPr>
          <w:p w14:paraId="382151C9" w14:textId="4101EBEB" w:rsidR="00195F7B" w:rsidRPr="00324880" w:rsidRDefault="00CF32F9" w:rsidP="00BA216C">
            <w:pPr>
              <w:rPr>
                <w:rFonts w:asciiTheme="majorHAnsi" w:hAnsiTheme="majorHAnsi" w:cs="Arial"/>
                <w:b/>
              </w:rPr>
            </w:pPr>
            <w:r>
              <w:rPr>
                <w:rFonts w:asciiTheme="majorHAnsi" w:hAnsiTheme="majorHAnsi" w:cs="Arial"/>
                <w:b/>
              </w:rPr>
              <w:t>Department</w:t>
            </w:r>
            <w:r w:rsidR="00195F7B" w:rsidRPr="00324880">
              <w:rPr>
                <w:rFonts w:asciiTheme="majorHAnsi" w:hAnsiTheme="majorHAnsi" w:cs="Arial"/>
                <w:b/>
              </w:rPr>
              <w:t>:</w:t>
            </w:r>
          </w:p>
        </w:tc>
        <w:tc>
          <w:tcPr>
            <w:tcW w:w="5173" w:type="dxa"/>
          </w:tcPr>
          <w:p w14:paraId="49880F1F" w14:textId="77777777" w:rsidR="00195F7B" w:rsidRDefault="0024051A" w:rsidP="00C039C0">
            <w:pPr>
              <w:rPr>
                <w:rFonts w:asciiTheme="majorHAnsi" w:hAnsiTheme="majorHAnsi" w:cs="Arial"/>
              </w:rPr>
            </w:pPr>
            <w:r w:rsidRPr="00CF32F9">
              <w:rPr>
                <w:rFonts w:asciiTheme="majorHAnsi" w:hAnsiTheme="majorHAnsi" w:cs="Arial"/>
              </w:rPr>
              <w:t xml:space="preserve">Humanities </w:t>
            </w:r>
          </w:p>
          <w:p w14:paraId="714B57B2" w14:textId="3502DA93" w:rsidR="00CF32F9" w:rsidRPr="00CF32F9" w:rsidRDefault="00CF32F9" w:rsidP="00C039C0">
            <w:pPr>
              <w:rPr>
                <w:rFonts w:asciiTheme="majorHAnsi" w:hAnsiTheme="majorHAnsi" w:cs="Arial"/>
              </w:rPr>
            </w:pPr>
          </w:p>
        </w:tc>
      </w:tr>
      <w:tr w:rsidR="00195F7B" w:rsidRPr="00324880" w14:paraId="7802DC42" w14:textId="77777777" w:rsidTr="00CF32F9">
        <w:tc>
          <w:tcPr>
            <w:tcW w:w="3853" w:type="dxa"/>
          </w:tcPr>
          <w:p w14:paraId="34922674" w14:textId="77777777" w:rsidR="00195F7B" w:rsidRPr="00324880" w:rsidRDefault="00195F7B" w:rsidP="00BA216C">
            <w:pPr>
              <w:rPr>
                <w:rFonts w:asciiTheme="majorHAnsi" w:hAnsiTheme="majorHAnsi" w:cs="Arial"/>
                <w:b/>
              </w:rPr>
            </w:pPr>
            <w:r w:rsidRPr="00324880">
              <w:rPr>
                <w:rFonts w:asciiTheme="majorHAnsi" w:hAnsiTheme="majorHAnsi" w:cs="Arial"/>
                <w:b/>
              </w:rPr>
              <w:t>UCAS Code:</w:t>
            </w:r>
          </w:p>
        </w:tc>
        <w:tc>
          <w:tcPr>
            <w:tcW w:w="5173" w:type="dxa"/>
          </w:tcPr>
          <w:p w14:paraId="43477401" w14:textId="77777777" w:rsidR="00195F7B" w:rsidRDefault="00CF32F9" w:rsidP="00BA216C">
            <w:pPr>
              <w:rPr>
                <w:rFonts w:asciiTheme="majorHAnsi" w:hAnsiTheme="majorHAnsi" w:cs="Arial"/>
              </w:rPr>
            </w:pPr>
            <w:r>
              <w:rPr>
                <w:rFonts w:asciiTheme="majorHAnsi" w:hAnsiTheme="majorHAnsi" w:cs="Arial"/>
              </w:rPr>
              <w:t>N/A</w:t>
            </w:r>
          </w:p>
          <w:p w14:paraId="65DA051B" w14:textId="493CF9C9" w:rsidR="001C0C29" w:rsidRPr="00CF32F9" w:rsidRDefault="001C0C29" w:rsidP="00BA216C">
            <w:pPr>
              <w:rPr>
                <w:rFonts w:asciiTheme="majorHAnsi" w:hAnsiTheme="majorHAnsi" w:cs="Arial"/>
              </w:rPr>
            </w:pPr>
          </w:p>
        </w:tc>
      </w:tr>
      <w:tr w:rsidR="00195F7B" w:rsidRPr="00324880" w14:paraId="1763C2A2" w14:textId="77777777" w:rsidTr="00CF32F9">
        <w:tc>
          <w:tcPr>
            <w:tcW w:w="3853" w:type="dxa"/>
          </w:tcPr>
          <w:p w14:paraId="20C8CF0F" w14:textId="3E2485C6" w:rsidR="00195F7B" w:rsidRPr="00324880" w:rsidRDefault="00195F7B" w:rsidP="00BA216C">
            <w:pPr>
              <w:rPr>
                <w:rFonts w:asciiTheme="majorHAnsi" w:hAnsiTheme="majorHAnsi" w:cs="Arial"/>
                <w:b/>
              </w:rPr>
            </w:pPr>
            <w:r w:rsidRPr="00324880">
              <w:rPr>
                <w:rFonts w:asciiTheme="majorHAnsi" w:hAnsiTheme="majorHAnsi" w:cs="Arial"/>
                <w:b/>
              </w:rPr>
              <w:t>Course</w:t>
            </w:r>
            <w:r w:rsidR="001C0C29">
              <w:rPr>
                <w:rFonts w:asciiTheme="majorHAnsi" w:hAnsiTheme="majorHAnsi" w:cs="Arial"/>
                <w:b/>
              </w:rPr>
              <w:t>/Route</w:t>
            </w:r>
            <w:r w:rsidRPr="00324880">
              <w:rPr>
                <w:rFonts w:asciiTheme="majorHAnsi" w:hAnsiTheme="majorHAnsi" w:cs="Arial"/>
                <w:b/>
              </w:rPr>
              <w:t xml:space="preserve"> Code:</w:t>
            </w:r>
          </w:p>
        </w:tc>
        <w:tc>
          <w:tcPr>
            <w:tcW w:w="5173" w:type="dxa"/>
          </w:tcPr>
          <w:p w14:paraId="51525DFC" w14:textId="77777777" w:rsidR="00195F7B" w:rsidRDefault="00495BDC" w:rsidP="00C039C0">
            <w:pPr>
              <w:rPr>
                <w:rFonts w:asciiTheme="majorHAnsi" w:hAnsiTheme="majorHAnsi" w:cs="Arial"/>
              </w:rPr>
            </w:pPr>
            <w:r w:rsidRPr="00495BDC">
              <w:rPr>
                <w:rFonts w:asciiTheme="majorHAnsi" w:hAnsiTheme="majorHAnsi" w:cs="Arial"/>
              </w:rPr>
              <w:t>PFLIT2PHI01</w:t>
            </w:r>
            <w:r>
              <w:rPr>
                <w:rFonts w:asciiTheme="majorHAnsi" w:hAnsiTheme="majorHAnsi" w:cs="Arial"/>
              </w:rPr>
              <w:t xml:space="preserve"> – Full-time</w:t>
            </w:r>
          </w:p>
          <w:p w14:paraId="52BC2852" w14:textId="639B1DF0" w:rsidR="00495BDC" w:rsidRPr="00CF32F9" w:rsidRDefault="00495BDC" w:rsidP="00C039C0">
            <w:pPr>
              <w:rPr>
                <w:rFonts w:asciiTheme="majorHAnsi" w:hAnsiTheme="majorHAnsi" w:cs="Arial"/>
              </w:rPr>
            </w:pPr>
            <w:r w:rsidRPr="00495BDC">
              <w:rPr>
                <w:rFonts w:asciiTheme="majorHAnsi" w:hAnsiTheme="majorHAnsi" w:cs="Arial"/>
              </w:rPr>
              <w:t>PPLIT2PHI01</w:t>
            </w:r>
            <w:r>
              <w:rPr>
                <w:rFonts w:asciiTheme="majorHAnsi" w:hAnsiTheme="majorHAnsi" w:cs="Arial"/>
              </w:rPr>
              <w:t xml:space="preserve"> – Part-time</w:t>
            </w:r>
          </w:p>
        </w:tc>
      </w:tr>
      <w:tr w:rsidR="00195F7B" w:rsidRPr="00324880" w14:paraId="00890A64" w14:textId="77777777" w:rsidTr="00CF32F9">
        <w:trPr>
          <w:trHeight w:val="60"/>
        </w:trPr>
        <w:tc>
          <w:tcPr>
            <w:tcW w:w="3853" w:type="dxa"/>
          </w:tcPr>
          <w:p w14:paraId="22437A6C" w14:textId="77777777" w:rsidR="00195F7B" w:rsidRPr="00324880" w:rsidRDefault="00195F7B" w:rsidP="00BA216C">
            <w:pPr>
              <w:rPr>
                <w:rFonts w:asciiTheme="majorHAnsi" w:hAnsiTheme="majorHAnsi" w:cs="Arial"/>
                <w:b/>
              </w:rPr>
            </w:pPr>
          </w:p>
        </w:tc>
        <w:tc>
          <w:tcPr>
            <w:tcW w:w="5173" w:type="dxa"/>
          </w:tcPr>
          <w:p w14:paraId="11BC5156" w14:textId="77777777" w:rsidR="00195F7B" w:rsidRPr="00CF32F9" w:rsidRDefault="00195F7B" w:rsidP="00BA216C">
            <w:pPr>
              <w:rPr>
                <w:rFonts w:asciiTheme="majorHAnsi" w:hAnsiTheme="majorHAnsi" w:cs="Arial"/>
              </w:rPr>
            </w:pPr>
          </w:p>
        </w:tc>
      </w:tr>
    </w:tbl>
    <w:p w14:paraId="24605002" w14:textId="77777777" w:rsidR="00195F7B" w:rsidRPr="00324880" w:rsidRDefault="00195F7B" w:rsidP="00195F7B">
      <w:pPr>
        <w:rPr>
          <w:rFonts w:asciiTheme="majorHAnsi" w:hAnsiTheme="majorHAnsi" w:cs="Arial"/>
        </w:rPr>
      </w:pPr>
    </w:p>
    <w:p w14:paraId="1DEA209D" w14:textId="77777777" w:rsidR="00C60EB3" w:rsidRPr="00324880" w:rsidRDefault="00C60EB3" w:rsidP="00195F7B">
      <w:pPr>
        <w:rPr>
          <w:rFonts w:asciiTheme="majorHAnsi" w:hAnsiTheme="majorHAnsi" w:cs="Arial"/>
        </w:rPr>
      </w:pPr>
    </w:p>
    <w:sectPr w:rsidR="00C60EB3" w:rsidRPr="00324880"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084F5" w14:textId="77777777" w:rsidR="001A640A" w:rsidRDefault="001A640A" w:rsidP="00C16E1D">
      <w:r>
        <w:separator/>
      </w:r>
    </w:p>
  </w:endnote>
  <w:endnote w:type="continuationSeparator" w:id="0">
    <w:p w14:paraId="3EBEF76D" w14:textId="77777777" w:rsidR="001A640A" w:rsidRDefault="001A640A"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panose1 w:val="00000000000000000000"/>
    <w:charset w:val="00"/>
    <w:family w:val="swiss"/>
    <w:notTrueType/>
    <w:pitch w:val="default"/>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4ECC8" w14:textId="77777777" w:rsidR="001A640A" w:rsidRDefault="001A640A" w:rsidP="00165D50">
    <w:pPr>
      <w:pStyle w:val="Footer"/>
    </w:pPr>
  </w:p>
  <w:p w14:paraId="294C9B89" w14:textId="77777777" w:rsidR="001A640A" w:rsidRPr="00165D50" w:rsidRDefault="001A640A" w:rsidP="00165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sz w:val="18"/>
      </w:rPr>
      <w:id w:val="175852520"/>
      <w:docPartObj>
        <w:docPartGallery w:val="Page Numbers (Bottom of Page)"/>
        <w:docPartUnique/>
      </w:docPartObj>
    </w:sdtPr>
    <w:sdtContent>
      <w:p w14:paraId="01AF6C3A" w14:textId="0DFE023E" w:rsidR="001A640A" w:rsidRPr="00D30F2B" w:rsidRDefault="001A640A">
        <w:pPr>
          <w:pStyle w:val="Footer"/>
          <w:jc w:val="right"/>
          <w:rPr>
            <w:rFonts w:ascii="Calibri" w:hAnsi="Calibri"/>
            <w:sz w:val="18"/>
          </w:rPr>
        </w:pPr>
        <w:r w:rsidRPr="00D30F2B">
          <w:rPr>
            <w:rFonts w:ascii="Calibri" w:hAnsi="Calibri"/>
            <w:sz w:val="18"/>
          </w:rPr>
          <w:t xml:space="preserve">Page | </w:t>
        </w:r>
        <w:r w:rsidRPr="00D30F2B">
          <w:rPr>
            <w:rFonts w:ascii="Calibri" w:hAnsi="Calibri"/>
            <w:sz w:val="18"/>
          </w:rPr>
          <w:fldChar w:fldCharType="begin"/>
        </w:r>
        <w:r w:rsidRPr="00D30F2B">
          <w:rPr>
            <w:rFonts w:ascii="Calibri" w:hAnsi="Calibri"/>
            <w:sz w:val="18"/>
          </w:rPr>
          <w:instrText xml:space="preserve"> PAGE   \* MERGEFORMAT </w:instrText>
        </w:r>
        <w:r w:rsidRPr="00D30F2B">
          <w:rPr>
            <w:rFonts w:ascii="Calibri" w:hAnsi="Calibri"/>
            <w:sz w:val="18"/>
          </w:rPr>
          <w:fldChar w:fldCharType="separate"/>
        </w:r>
        <w:r w:rsidR="00DB0254">
          <w:rPr>
            <w:rFonts w:ascii="Calibri" w:hAnsi="Calibri"/>
            <w:noProof/>
            <w:sz w:val="18"/>
          </w:rPr>
          <w:t>4</w:t>
        </w:r>
        <w:r w:rsidRPr="00D30F2B">
          <w:rPr>
            <w:rFonts w:ascii="Calibri" w:hAnsi="Calibri"/>
            <w:noProof/>
            <w:sz w:val="18"/>
          </w:rPr>
          <w:fldChar w:fldCharType="end"/>
        </w:r>
        <w:r w:rsidRPr="00D30F2B">
          <w:rPr>
            <w:rFonts w:ascii="Calibri" w:hAnsi="Calibri"/>
            <w:sz w:val="18"/>
          </w:rPr>
          <w:t xml:space="preserve"> </w:t>
        </w:r>
      </w:p>
    </w:sdtContent>
  </w:sdt>
  <w:p w14:paraId="5C778F0E" w14:textId="77777777" w:rsidR="001A640A" w:rsidRPr="00165D50" w:rsidRDefault="001A640A"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458C0" w14:textId="77777777" w:rsidR="001A640A" w:rsidRDefault="001A640A" w:rsidP="00C16E1D">
      <w:r>
        <w:separator/>
      </w:r>
    </w:p>
  </w:footnote>
  <w:footnote w:type="continuationSeparator" w:id="0">
    <w:p w14:paraId="09A0D99E" w14:textId="77777777" w:rsidR="001A640A" w:rsidRDefault="001A640A"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097D2" w14:textId="77777777" w:rsidR="001A640A" w:rsidRDefault="001A640A">
    <w:pPr>
      <w:pStyle w:val="Header"/>
    </w:pPr>
  </w:p>
  <w:p w14:paraId="1D312876" w14:textId="77777777" w:rsidR="001A640A" w:rsidRDefault="001A640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7FD24" w14:textId="77777777" w:rsidR="001A640A" w:rsidRPr="00D30F2B" w:rsidRDefault="001A640A" w:rsidP="00D30F2B">
    <w:pPr>
      <w:pStyle w:val="Header"/>
      <w:rPr>
        <w:rFonts w:ascii="Arial" w:hAnsi="Arial"/>
        <w:b/>
        <w:sz w:val="18"/>
        <w:szCs w:val="18"/>
      </w:rPr>
    </w:pPr>
    <w:r w:rsidRPr="00D30F2B">
      <w:rPr>
        <w:rFonts w:ascii="Arial" w:hAnsi="Arial"/>
        <w:b/>
        <w:sz w:val="18"/>
        <w:szCs w:val="18"/>
      </w:rPr>
      <w:t>PROGRAMME SPECIFICATION</w:t>
    </w:r>
  </w:p>
  <w:p w14:paraId="46C49F9B" w14:textId="21A3AAB5" w:rsidR="001A640A" w:rsidRPr="00D30F2B" w:rsidRDefault="001A640A" w:rsidP="00D30F2B">
    <w:pPr>
      <w:pStyle w:val="Header"/>
      <w:pBdr>
        <w:bottom w:val="single" w:sz="4" w:space="1" w:color="auto"/>
      </w:pBdr>
      <w:spacing w:line="360" w:lineRule="auto"/>
      <w:rPr>
        <w:rFonts w:ascii="Arial" w:hAnsi="Arial"/>
      </w:rPr>
    </w:pPr>
    <w:r w:rsidRPr="00D30F2B">
      <w:rPr>
        <w:rFonts w:ascii="Arial" w:hAnsi="Arial"/>
        <w:sz w:val="18"/>
        <w:szCs w:val="18"/>
        <w:lang w:val="en-GB"/>
      </w:rPr>
      <w:t>MA</w:t>
    </w:r>
    <w:r>
      <w:rPr>
        <w:rFonts w:ascii="Arial" w:hAnsi="Arial"/>
        <w:sz w:val="18"/>
        <w:szCs w:val="18"/>
        <w:lang w:val="en-GB"/>
      </w:rPr>
      <w:t xml:space="preserve"> Literature and Philosophy</w:t>
    </w:r>
    <w:r w:rsidRPr="00D30F2B">
      <w:rPr>
        <w:rFonts w:ascii="Arial" w:hAnsi="Arial"/>
        <w:sz w:val="18"/>
        <w:szCs w:val="18"/>
      </w:rPr>
      <w:t xml:space="preserve"> – 2018-19</w:t>
    </w:r>
  </w:p>
  <w:p w14:paraId="002BDCD9" w14:textId="77777777" w:rsidR="001A640A" w:rsidRDefault="001A640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DC027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8"/>
    <w:multiLevelType w:val="singleLevel"/>
    <w:tmpl w:val="00000008"/>
    <w:name w:val="WW8Num16"/>
    <w:lvl w:ilvl="0">
      <w:start w:val="1"/>
      <w:numFmt w:val="bullet"/>
      <w:lvlText w:val=""/>
      <w:lvlJc w:val="left"/>
      <w:pPr>
        <w:tabs>
          <w:tab w:val="num" w:pos="0"/>
        </w:tabs>
        <w:ind w:left="720" w:hanging="360"/>
      </w:pPr>
      <w:rPr>
        <w:rFonts w:ascii="Symbol" w:hAnsi="Symbol"/>
      </w:rPr>
    </w:lvl>
  </w:abstractNum>
  <w:abstractNum w:abstractNumId="3"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911707"/>
    <w:multiLevelType w:val="hybridMultilevel"/>
    <w:tmpl w:val="41E8D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E41CB"/>
    <w:multiLevelType w:val="multilevel"/>
    <w:tmpl w:val="D6F64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8C0DA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02E044D"/>
    <w:multiLevelType w:val="hybridMultilevel"/>
    <w:tmpl w:val="7FE28130"/>
    <w:lvl w:ilvl="0" w:tplc="0136DAC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C4182F"/>
    <w:multiLevelType w:val="hybridMultilevel"/>
    <w:tmpl w:val="476687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3" w15:restartNumberingAfterBreak="0">
    <w:nsid w:val="36E77B13"/>
    <w:multiLevelType w:val="hybridMultilevel"/>
    <w:tmpl w:val="9C26D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DF43CF"/>
    <w:multiLevelType w:val="multilevel"/>
    <w:tmpl w:val="41E8D8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D76E31"/>
    <w:multiLevelType w:val="hybridMultilevel"/>
    <w:tmpl w:val="28B03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B2661E"/>
    <w:multiLevelType w:val="hybridMultilevel"/>
    <w:tmpl w:val="BAC22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D43BC4"/>
    <w:multiLevelType w:val="multilevel"/>
    <w:tmpl w:val="BAC229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2D25830"/>
    <w:multiLevelType w:val="multilevel"/>
    <w:tmpl w:val="C8D2C8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335556"/>
    <w:multiLevelType w:val="hybridMultilevel"/>
    <w:tmpl w:val="1AA47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0B21E9A"/>
    <w:multiLevelType w:val="hybridMultilevel"/>
    <w:tmpl w:val="5366F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3E6304"/>
    <w:multiLevelType w:val="hybridMultilevel"/>
    <w:tmpl w:val="D6F64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9"/>
  </w:num>
  <w:num w:numId="4">
    <w:abstractNumId w:val="3"/>
  </w:num>
  <w:num w:numId="5">
    <w:abstractNumId w:val="20"/>
  </w:num>
  <w:num w:numId="6">
    <w:abstractNumId w:val="12"/>
  </w:num>
  <w:num w:numId="7">
    <w:abstractNumId w:val="11"/>
  </w:num>
  <w:num w:numId="8">
    <w:abstractNumId w:val="0"/>
  </w:num>
  <w:num w:numId="9">
    <w:abstractNumId w:val="15"/>
  </w:num>
  <w:num w:numId="10">
    <w:abstractNumId w:val="22"/>
  </w:num>
  <w:num w:numId="11">
    <w:abstractNumId w:val="5"/>
  </w:num>
  <w:num w:numId="12">
    <w:abstractNumId w:val="16"/>
  </w:num>
  <w:num w:numId="13">
    <w:abstractNumId w:val="17"/>
  </w:num>
  <w:num w:numId="14">
    <w:abstractNumId w:val="4"/>
  </w:num>
  <w:num w:numId="15">
    <w:abstractNumId w:val="14"/>
  </w:num>
  <w:num w:numId="16">
    <w:abstractNumId w:val="13"/>
  </w:num>
  <w:num w:numId="17">
    <w:abstractNumId w:val="6"/>
  </w:num>
  <w:num w:numId="18">
    <w:abstractNumId w:val="10"/>
  </w:num>
  <w:num w:numId="19">
    <w:abstractNumId w:val="19"/>
  </w:num>
  <w:num w:numId="20">
    <w:abstractNumId w:val="2"/>
  </w:num>
  <w:num w:numId="21">
    <w:abstractNumId w:val="18"/>
  </w:num>
  <w:num w:numId="22">
    <w:abstractNumId w:val="21"/>
  </w:num>
  <w:num w:numId="2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7B"/>
    <w:rsid w:val="000002E1"/>
    <w:rsid w:val="0000202E"/>
    <w:rsid w:val="00003FEB"/>
    <w:rsid w:val="000064D3"/>
    <w:rsid w:val="000079EC"/>
    <w:rsid w:val="00011600"/>
    <w:rsid w:val="00012B0F"/>
    <w:rsid w:val="00012B2F"/>
    <w:rsid w:val="00012B41"/>
    <w:rsid w:val="000132EF"/>
    <w:rsid w:val="00013B44"/>
    <w:rsid w:val="00013D97"/>
    <w:rsid w:val="00014CCC"/>
    <w:rsid w:val="000159E3"/>
    <w:rsid w:val="00020FB7"/>
    <w:rsid w:val="00021AFF"/>
    <w:rsid w:val="00021EA3"/>
    <w:rsid w:val="000226D2"/>
    <w:rsid w:val="00022A9E"/>
    <w:rsid w:val="00022C89"/>
    <w:rsid w:val="00023EE0"/>
    <w:rsid w:val="0002532F"/>
    <w:rsid w:val="00025B49"/>
    <w:rsid w:val="00026D21"/>
    <w:rsid w:val="000277F4"/>
    <w:rsid w:val="0003162F"/>
    <w:rsid w:val="0003175B"/>
    <w:rsid w:val="00031E53"/>
    <w:rsid w:val="00031FBB"/>
    <w:rsid w:val="00032DC8"/>
    <w:rsid w:val="000335E4"/>
    <w:rsid w:val="00033A10"/>
    <w:rsid w:val="0003562C"/>
    <w:rsid w:val="00035D6B"/>
    <w:rsid w:val="00037212"/>
    <w:rsid w:val="0003722D"/>
    <w:rsid w:val="0004048A"/>
    <w:rsid w:val="0004062F"/>
    <w:rsid w:val="00040D52"/>
    <w:rsid w:val="00041914"/>
    <w:rsid w:val="00041F69"/>
    <w:rsid w:val="00042F42"/>
    <w:rsid w:val="00043022"/>
    <w:rsid w:val="00044BC1"/>
    <w:rsid w:val="000452F2"/>
    <w:rsid w:val="00047358"/>
    <w:rsid w:val="000519D8"/>
    <w:rsid w:val="00052779"/>
    <w:rsid w:val="00053333"/>
    <w:rsid w:val="00053F3F"/>
    <w:rsid w:val="00054B0D"/>
    <w:rsid w:val="000551E3"/>
    <w:rsid w:val="00055AE4"/>
    <w:rsid w:val="000637BA"/>
    <w:rsid w:val="00063A37"/>
    <w:rsid w:val="00064350"/>
    <w:rsid w:val="00066EE3"/>
    <w:rsid w:val="00067DF6"/>
    <w:rsid w:val="000727C8"/>
    <w:rsid w:val="0007293C"/>
    <w:rsid w:val="00073A70"/>
    <w:rsid w:val="00075169"/>
    <w:rsid w:val="0007617F"/>
    <w:rsid w:val="00076E42"/>
    <w:rsid w:val="000836F1"/>
    <w:rsid w:val="00084B12"/>
    <w:rsid w:val="00084E77"/>
    <w:rsid w:val="00085064"/>
    <w:rsid w:val="000852CC"/>
    <w:rsid w:val="00085856"/>
    <w:rsid w:val="000943DF"/>
    <w:rsid w:val="0009486D"/>
    <w:rsid w:val="00095D02"/>
    <w:rsid w:val="000967F2"/>
    <w:rsid w:val="000A03CF"/>
    <w:rsid w:val="000A041D"/>
    <w:rsid w:val="000A0A3B"/>
    <w:rsid w:val="000A1043"/>
    <w:rsid w:val="000A4168"/>
    <w:rsid w:val="000A61FD"/>
    <w:rsid w:val="000A730B"/>
    <w:rsid w:val="000A7CBD"/>
    <w:rsid w:val="000B0843"/>
    <w:rsid w:val="000B0E6A"/>
    <w:rsid w:val="000B129A"/>
    <w:rsid w:val="000B1A20"/>
    <w:rsid w:val="000B269C"/>
    <w:rsid w:val="000B2713"/>
    <w:rsid w:val="000B3499"/>
    <w:rsid w:val="000B405B"/>
    <w:rsid w:val="000B4483"/>
    <w:rsid w:val="000B4B49"/>
    <w:rsid w:val="000B54AF"/>
    <w:rsid w:val="000B71DA"/>
    <w:rsid w:val="000C2113"/>
    <w:rsid w:val="000C51EA"/>
    <w:rsid w:val="000C6BCB"/>
    <w:rsid w:val="000D47BE"/>
    <w:rsid w:val="000D4A4A"/>
    <w:rsid w:val="000D5169"/>
    <w:rsid w:val="000D5ED2"/>
    <w:rsid w:val="000D5F7A"/>
    <w:rsid w:val="000D6452"/>
    <w:rsid w:val="000D6D4B"/>
    <w:rsid w:val="000E18FF"/>
    <w:rsid w:val="000E1DC2"/>
    <w:rsid w:val="000E2855"/>
    <w:rsid w:val="000E290A"/>
    <w:rsid w:val="000E2EC1"/>
    <w:rsid w:val="000E3589"/>
    <w:rsid w:val="000E4400"/>
    <w:rsid w:val="000E5AC8"/>
    <w:rsid w:val="000E60DF"/>
    <w:rsid w:val="000E6BF2"/>
    <w:rsid w:val="000E73B7"/>
    <w:rsid w:val="000E7E28"/>
    <w:rsid w:val="000F124B"/>
    <w:rsid w:val="000F38C3"/>
    <w:rsid w:val="000F5C3B"/>
    <w:rsid w:val="001012A1"/>
    <w:rsid w:val="001018F0"/>
    <w:rsid w:val="00101A63"/>
    <w:rsid w:val="00102DA0"/>
    <w:rsid w:val="00103AC9"/>
    <w:rsid w:val="001066A8"/>
    <w:rsid w:val="00107B05"/>
    <w:rsid w:val="001101E9"/>
    <w:rsid w:val="001102AA"/>
    <w:rsid w:val="00111690"/>
    <w:rsid w:val="00111F95"/>
    <w:rsid w:val="001132EB"/>
    <w:rsid w:val="00114F7B"/>
    <w:rsid w:val="00115B10"/>
    <w:rsid w:val="00116C42"/>
    <w:rsid w:val="00120275"/>
    <w:rsid w:val="00122E5B"/>
    <w:rsid w:val="00123689"/>
    <w:rsid w:val="0012438B"/>
    <w:rsid w:val="0012492D"/>
    <w:rsid w:val="00127CE4"/>
    <w:rsid w:val="00127EBD"/>
    <w:rsid w:val="00130DA8"/>
    <w:rsid w:val="001323B3"/>
    <w:rsid w:val="001332D8"/>
    <w:rsid w:val="0013493F"/>
    <w:rsid w:val="001354BD"/>
    <w:rsid w:val="00135B76"/>
    <w:rsid w:val="00135FE2"/>
    <w:rsid w:val="00136145"/>
    <w:rsid w:val="00136AB4"/>
    <w:rsid w:val="0013768B"/>
    <w:rsid w:val="00140D9F"/>
    <w:rsid w:val="00140DB2"/>
    <w:rsid w:val="001412F0"/>
    <w:rsid w:val="00142485"/>
    <w:rsid w:val="00145B29"/>
    <w:rsid w:val="00145B3C"/>
    <w:rsid w:val="00145B6E"/>
    <w:rsid w:val="001466F7"/>
    <w:rsid w:val="00146CB2"/>
    <w:rsid w:val="00146E3D"/>
    <w:rsid w:val="00147ABC"/>
    <w:rsid w:val="00151883"/>
    <w:rsid w:val="00152460"/>
    <w:rsid w:val="00152DDD"/>
    <w:rsid w:val="00153B82"/>
    <w:rsid w:val="00157055"/>
    <w:rsid w:val="001572DA"/>
    <w:rsid w:val="00160A7C"/>
    <w:rsid w:val="00160E05"/>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2832"/>
    <w:rsid w:val="00183084"/>
    <w:rsid w:val="00185D46"/>
    <w:rsid w:val="00187120"/>
    <w:rsid w:val="00191F46"/>
    <w:rsid w:val="00195F7B"/>
    <w:rsid w:val="0019610A"/>
    <w:rsid w:val="001A104C"/>
    <w:rsid w:val="001A111E"/>
    <w:rsid w:val="001A1738"/>
    <w:rsid w:val="001A2444"/>
    <w:rsid w:val="001A3164"/>
    <w:rsid w:val="001A5630"/>
    <w:rsid w:val="001A640A"/>
    <w:rsid w:val="001A756B"/>
    <w:rsid w:val="001B0CC4"/>
    <w:rsid w:val="001B21F7"/>
    <w:rsid w:val="001B2282"/>
    <w:rsid w:val="001B47F1"/>
    <w:rsid w:val="001B523C"/>
    <w:rsid w:val="001B683B"/>
    <w:rsid w:val="001B7F12"/>
    <w:rsid w:val="001C0C29"/>
    <w:rsid w:val="001C1257"/>
    <w:rsid w:val="001C1F00"/>
    <w:rsid w:val="001C3EDA"/>
    <w:rsid w:val="001C416E"/>
    <w:rsid w:val="001C4573"/>
    <w:rsid w:val="001C4C15"/>
    <w:rsid w:val="001D0537"/>
    <w:rsid w:val="001D0B09"/>
    <w:rsid w:val="001D0E9C"/>
    <w:rsid w:val="001D1149"/>
    <w:rsid w:val="001D357F"/>
    <w:rsid w:val="001D7A2C"/>
    <w:rsid w:val="001D7D6F"/>
    <w:rsid w:val="001E0808"/>
    <w:rsid w:val="001E0868"/>
    <w:rsid w:val="001E25CD"/>
    <w:rsid w:val="001E2DD8"/>
    <w:rsid w:val="001F0386"/>
    <w:rsid w:val="001F11AD"/>
    <w:rsid w:val="001F170F"/>
    <w:rsid w:val="001F275F"/>
    <w:rsid w:val="001F3036"/>
    <w:rsid w:val="001F4007"/>
    <w:rsid w:val="002009F6"/>
    <w:rsid w:val="0020178F"/>
    <w:rsid w:val="0020460B"/>
    <w:rsid w:val="00205EDF"/>
    <w:rsid w:val="002067B9"/>
    <w:rsid w:val="00207199"/>
    <w:rsid w:val="00207D6E"/>
    <w:rsid w:val="00210A85"/>
    <w:rsid w:val="00214BD4"/>
    <w:rsid w:val="00216C3D"/>
    <w:rsid w:val="00216E34"/>
    <w:rsid w:val="00216E66"/>
    <w:rsid w:val="00217207"/>
    <w:rsid w:val="00222220"/>
    <w:rsid w:val="002227CC"/>
    <w:rsid w:val="00223D49"/>
    <w:rsid w:val="002245B5"/>
    <w:rsid w:val="00225103"/>
    <w:rsid w:val="002256F6"/>
    <w:rsid w:val="00231107"/>
    <w:rsid w:val="00231659"/>
    <w:rsid w:val="00232FBD"/>
    <w:rsid w:val="0023442D"/>
    <w:rsid w:val="00237043"/>
    <w:rsid w:val="002371A8"/>
    <w:rsid w:val="0024051A"/>
    <w:rsid w:val="00241DCB"/>
    <w:rsid w:val="002421F8"/>
    <w:rsid w:val="00242270"/>
    <w:rsid w:val="00243B7B"/>
    <w:rsid w:val="0024644D"/>
    <w:rsid w:val="00251D6D"/>
    <w:rsid w:val="002527DE"/>
    <w:rsid w:val="00253A26"/>
    <w:rsid w:val="00256E5C"/>
    <w:rsid w:val="00260BC0"/>
    <w:rsid w:val="002617FA"/>
    <w:rsid w:val="002644BD"/>
    <w:rsid w:val="00266E27"/>
    <w:rsid w:val="002705C2"/>
    <w:rsid w:val="00271939"/>
    <w:rsid w:val="00271BF3"/>
    <w:rsid w:val="00272537"/>
    <w:rsid w:val="00272562"/>
    <w:rsid w:val="0027491B"/>
    <w:rsid w:val="002749F8"/>
    <w:rsid w:val="00275B25"/>
    <w:rsid w:val="00275B94"/>
    <w:rsid w:val="00275E19"/>
    <w:rsid w:val="00275ECC"/>
    <w:rsid w:val="00276F09"/>
    <w:rsid w:val="00277A9A"/>
    <w:rsid w:val="00277EB9"/>
    <w:rsid w:val="00282B9E"/>
    <w:rsid w:val="002844A8"/>
    <w:rsid w:val="002845F2"/>
    <w:rsid w:val="00285162"/>
    <w:rsid w:val="00285BA5"/>
    <w:rsid w:val="0029012A"/>
    <w:rsid w:val="002929AD"/>
    <w:rsid w:val="0029445A"/>
    <w:rsid w:val="00295712"/>
    <w:rsid w:val="002959F8"/>
    <w:rsid w:val="002964D6"/>
    <w:rsid w:val="00297E58"/>
    <w:rsid w:val="002A743D"/>
    <w:rsid w:val="002B0123"/>
    <w:rsid w:val="002B2DC9"/>
    <w:rsid w:val="002B3AA4"/>
    <w:rsid w:val="002B718D"/>
    <w:rsid w:val="002B7841"/>
    <w:rsid w:val="002C1847"/>
    <w:rsid w:val="002C1C72"/>
    <w:rsid w:val="002C2FB4"/>
    <w:rsid w:val="002C2FF9"/>
    <w:rsid w:val="002C3475"/>
    <w:rsid w:val="002C494A"/>
    <w:rsid w:val="002C587A"/>
    <w:rsid w:val="002C5F6E"/>
    <w:rsid w:val="002C60C0"/>
    <w:rsid w:val="002D1E65"/>
    <w:rsid w:val="002D20BD"/>
    <w:rsid w:val="002D2BD1"/>
    <w:rsid w:val="002D31AE"/>
    <w:rsid w:val="002D34FA"/>
    <w:rsid w:val="002D509A"/>
    <w:rsid w:val="002D53E9"/>
    <w:rsid w:val="002E1D30"/>
    <w:rsid w:val="002E396C"/>
    <w:rsid w:val="002E409E"/>
    <w:rsid w:val="002E6705"/>
    <w:rsid w:val="002E7B53"/>
    <w:rsid w:val="002F0443"/>
    <w:rsid w:val="002F0A48"/>
    <w:rsid w:val="002F1C7B"/>
    <w:rsid w:val="002F3166"/>
    <w:rsid w:val="002F31FD"/>
    <w:rsid w:val="002F4B6F"/>
    <w:rsid w:val="002F514D"/>
    <w:rsid w:val="002F5B31"/>
    <w:rsid w:val="002F5FB1"/>
    <w:rsid w:val="002F6368"/>
    <w:rsid w:val="002F7B6C"/>
    <w:rsid w:val="00300689"/>
    <w:rsid w:val="003015EC"/>
    <w:rsid w:val="0030364C"/>
    <w:rsid w:val="003048CC"/>
    <w:rsid w:val="00305D1C"/>
    <w:rsid w:val="00305E1E"/>
    <w:rsid w:val="00310AD9"/>
    <w:rsid w:val="0031505B"/>
    <w:rsid w:val="00316319"/>
    <w:rsid w:val="00317027"/>
    <w:rsid w:val="00317992"/>
    <w:rsid w:val="00324880"/>
    <w:rsid w:val="00324F2B"/>
    <w:rsid w:val="00324F47"/>
    <w:rsid w:val="00325173"/>
    <w:rsid w:val="003254EA"/>
    <w:rsid w:val="00327695"/>
    <w:rsid w:val="00336761"/>
    <w:rsid w:val="00336E22"/>
    <w:rsid w:val="0034048B"/>
    <w:rsid w:val="003407E2"/>
    <w:rsid w:val="00343A01"/>
    <w:rsid w:val="00343B53"/>
    <w:rsid w:val="00343FFD"/>
    <w:rsid w:val="00344684"/>
    <w:rsid w:val="00345A77"/>
    <w:rsid w:val="00347401"/>
    <w:rsid w:val="00350C3F"/>
    <w:rsid w:val="00351864"/>
    <w:rsid w:val="003551E2"/>
    <w:rsid w:val="0035651B"/>
    <w:rsid w:val="0035724F"/>
    <w:rsid w:val="00362719"/>
    <w:rsid w:val="003629D3"/>
    <w:rsid w:val="003634A9"/>
    <w:rsid w:val="00363768"/>
    <w:rsid w:val="00363EA2"/>
    <w:rsid w:val="003643C9"/>
    <w:rsid w:val="003660F4"/>
    <w:rsid w:val="003666FC"/>
    <w:rsid w:val="0037133E"/>
    <w:rsid w:val="00371D46"/>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B5C"/>
    <w:rsid w:val="003A7481"/>
    <w:rsid w:val="003B0ABE"/>
    <w:rsid w:val="003B2785"/>
    <w:rsid w:val="003B4FD7"/>
    <w:rsid w:val="003B510A"/>
    <w:rsid w:val="003B5132"/>
    <w:rsid w:val="003B6AC7"/>
    <w:rsid w:val="003C0336"/>
    <w:rsid w:val="003C0390"/>
    <w:rsid w:val="003C1656"/>
    <w:rsid w:val="003C2084"/>
    <w:rsid w:val="003C2B95"/>
    <w:rsid w:val="003C2D61"/>
    <w:rsid w:val="003C5C2A"/>
    <w:rsid w:val="003C6975"/>
    <w:rsid w:val="003C6D22"/>
    <w:rsid w:val="003D03F3"/>
    <w:rsid w:val="003D0CFC"/>
    <w:rsid w:val="003D38AD"/>
    <w:rsid w:val="003D5838"/>
    <w:rsid w:val="003D5DD6"/>
    <w:rsid w:val="003D7DEA"/>
    <w:rsid w:val="003D7E5E"/>
    <w:rsid w:val="003E054F"/>
    <w:rsid w:val="003E0871"/>
    <w:rsid w:val="003E0BA5"/>
    <w:rsid w:val="003E1B47"/>
    <w:rsid w:val="003E2903"/>
    <w:rsid w:val="003E2ED0"/>
    <w:rsid w:val="003E5E0F"/>
    <w:rsid w:val="003E65E8"/>
    <w:rsid w:val="003E6E04"/>
    <w:rsid w:val="003E7DC7"/>
    <w:rsid w:val="003F0E1B"/>
    <w:rsid w:val="003F674C"/>
    <w:rsid w:val="003F6A89"/>
    <w:rsid w:val="00400F70"/>
    <w:rsid w:val="00403A8F"/>
    <w:rsid w:val="0041012A"/>
    <w:rsid w:val="00410BEE"/>
    <w:rsid w:val="004143B7"/>
    <w:rsid w:val="004146C9"/>
    <w:rsid w:val="00414DF4"/>
    <w:rsid w:val="004160DA"/>
    <w:rsid w:val="004174D0"/>
    <w:rsid w:val="00420B33"/>
    <w:rsid w:val="00421E9A"/>
    <w:rsid w:val="00422320"/>
    <w:rsid w:val="00424B0F"/>
    <w:rsid w:val="00424BC6"/>
    <w:rsid w:val="0042527C"/>
    <w:rsid w:val="0042572B"/>
    <w:rsid w:val="00426298"/>
    <w:rsid w:val="00426D4B"/>
    <w:rsid w:val="004319E0"/>
    <w:rsid w:val="0043276E"/>
    <w:rsid w:val="004346B9"/>
    <w:rsid w:val="004347D7"/>
    <w:rsid w:val="00437580"/>
    <w:rsid w:val="0043796E"/>
    <w:rsid w:val="00443D98"/>
    <w:rsid w:val="00443E71"/>
    <w:rsid w:val="004526AD"/>
    <w:rsid w:val="00453E97"/>
    <w:rsid w:val="00455706"/>
    <w:rsid w:val="00455BC2"/>
    <w:rsid w:val="00460A37"/>
    <w:rsid w:val="0046194A"/>
    <w:rsid w:val="00461B1F"/>
    <w:rsid w:val="004621F6"/>
    <w:rsid w:val="00463066"/>
    <w:rsid w:val="00463EAF"/>
    <w:rsid w:val="0046419B"/>
    <w:rsid w:val="004676CE"/>
    <w:rsid w:val="0047013B"/>
    <w:rsid w:val="00470B78"/>
    <w:rsid w:val="00472FAF"/>
    <w:rsid w:val="00473D70"/>
    <w:rsid w:val="00474C89"/>
    <w:rsid w:val="00475703"/>
    <w:rsid w:val="004759FD"/>
    <w:rsid w:val="004767BA"/>
    <w:rsid w:val="00484ADA"/>
    <w:rsid w:val="00484EEB"/>
    <w:rsid w:val="00487EC8"/>
    <w:rsid w:val="00491278"/>
    <w:rsid w:val="00492AF5"/>
    <w:rsid w:val="0049317E"/>
    <w:rsid w:val="00494A67"/>
    <w:rsid w:val="00494C0F"/>
    <w:rsid w:val="00495BDC"/>
    <w:rsid w:val="004A1B40"/>
    <w:rsid w:val="004A4F0B"/>
    <w:rsid w:val="004A586E"/>
    <w:rsid w:val="004A79D4"/>
    <w:rsid w:val="004B0460"/>
    <w:rsid w:val="004B6620"/>
    <w:rsid w:val="004B6B76"/>
    <w:rsid w:val="004B6C15"/>
    <w:rsid w:val="004C1279"/>
    <w:rsid w:val="004C2A97"/>
    <w:rsid w:val="004C302E"/>
    <w:rsid w:val="004C5AD1"/>
    <w:rsid w:val="004C6707"/>
    <w:rsid w:val="004C79AC"/>
    <w:rsid w:val="004D00A3"/>
    <w:rsid w:val="004D39AC"/>
    <w:rsid w:val="004D44DA"/>
    <w:rsid w:val="004E0D2B"/>
    <w:rsid w:val="004E54E1"/>
    <w:rsid w:val="004E6270"/>
    <w:rsid w:val="004E6E92"/>
    <w:rsid w:val="004F1061"/>
    <w:rsid w:val="004F1498"/>
    <w:rsid w:val="004F238B"/>
    <w:rsid w:val="004F38B7"/>
    <w:rsid w:val="004F442B"/>
    <w:rsid w:val="004F486D"/>
    <w:rsid w:val="004F606A"/>
    <w:rsid w:val="0050528F"/>
    <w:rsid w:val="00507F2C"/>
    <w:rsid w:val="00510C25"/>
    <w:rsid w:val="00511B47"/>
    <w:rsid w:val="005135CE"/>
    <w:rsid w:val="00513CB0"/>
    <w:rsid w:val="00517772"/>
    <w:rsid w:val="00524C00"/>
    <w:rsid w:val="0052669E"/>
    <w:rsid w:val="00526F9B"/>
    <w:rsid w:val="00527063"/>
    <w:rsid w:val="00527F60"/>
    <w:rsid w:val="005314E0"/>
    <w:rsid w:val="00533183"/>
    <w:rsid w:val="005353B8"/>
    <w:rsid w:val="00535F49"/>
    <w:rsid w:val="00536C7D"/>
    <w:rsid w:val="00536CDF"/>
    <w:rsid w:val="00537293"/>
    <w:rsid w:val="00537902"/>
    <w:rsid w:val="005405D1"/>
    <w:rsid w:val="00541DCC"/>
    <w:rsid w:val="00542BF2"/>
    <w:rsid w:val="00542F3A"/>
    <w:rsid w:val="005432FE"/>
    <w:rsid w:val="00543A7A"/>
    <w:rsid w:val="00544FA7"/>
    <w:rsid w:val="00545A37"/>
    <w:rsid w:val="00546D83"/>
    <w:rsid w:val="00547197"/>
    <w:rsid w:val="0055161E"/>
    <w:rsid w:val="00552FA6"/>
    <w:rsid w:val="00560D5F"/>
    <w:rsid w:val="00560EA6"/>
    <w:rsid w:val="00561905"/>
    <w:rsid w:val="00561D5A"/>
    <w:rsid w:val="00562601"/>
    <w:rsid w:val="005641C1"/>
    <w:rsid w:val="00565507"/>
    <w:rsid w:val="00566088"/>
    <w:rsid w:val="00567C0E"/>
    <w:rsid w:val="005731ED"/>
    <w:rsid w:val="005738D0"/>
    <w:rsid w:val="00575308"/>
    <w:rsid w:val="00575503"/>
    <w:rsid w:val="00575CEA"/>
    <w:rsid w:val="00577451"/>
    <w:rsid w:val="0057783B"/>
    <w:rsid w:val="00582345"/>
    <w:rsid w:val="00582F93"/>
    <w:rsid w:val="00584DF0"/>
    <w:rsid w:val="00585CA9"/>
    <w:rsid w:val="0058724A"/>
    <w:rsid w:val="0058730B"/>
    <w:rsid w:val="00587ED8"/>
    <w:rsid w:val="00590B5E"/>
    <w:rsid w:val="0059219C"/>
    <w:rsid w:val="00593C3F"/>
    <w:rsid w:val="00597EFD"/>
    <w:rsid w:val="005A1534"/>
    <w:rsid w:val="005A3159"/>
    <w:rsid w:val="005A76AA"/>
    <w:rsid w:val="005A7FDF"/>
    <w:rsid w:val="005B1518"/>
    <w:rsid w:val="005B18E1"/>
    <w:rsid w:val="005B3BE3"/>
    <w:rsid w:val="005B4C28"/>
    <w:rsid w:val="005C2054"/>
    <w:rsid w:val="005C2CCE"/>
    <w:rsid w:val="005C35B0"/>
    <w:rsid w:val="005C3910"/>
    <w:rsid w:val="005C5B50"/>
    <w:rsid w:val="005C5B68"/>
    <w:rsid w:val="005C60AE"/>
    <w:rsid w:val="005C77F7"/>
    <w:rsid w:val="005D02E8"/>
    <w:rsid w:val="005D1CCC"/>
    <w:rsid w:val="005D3897"/>
    <w:rsid w:val="005D3B08"/>
    <w:rsid w:val="005D5A87"/>
    <w:rsid w:val="005D666A"/>
    <w:rsid w:val="005D75CA"/>
    <w:rsid w:val="005D7877"/>
    <w:rsid w:val="005D7BD4"/>
    <w:rsid w:val="005E331C"/>
    <w:rsid w:val="005E3608"/>
    <w:rsid w:val="005E6482"/>
    <w:rsid w:val="005F04C5"/>
    <w:rsid w:val="005F2ACE"/>
    <w:rsid w:val="005F2C5A"/>
    <w:rsid w:val="005F3A67"/>
    <w:rsid w:val="005F6FF6"/>
    <w:rsid w:val="00600093"/>
    <w:rsid w:val="006024B5"/>
    <w:rsid w:val="00602AB7"/>
    <w:rsid w:val="00602C0C"/>
    <w:rsid w:val="00605A84"/>
    <w:rsid w:val="00606381"/>
    <w:rsid w:val="006066F3"/>
    <w:rsid w:val="0060745A"/>
    <w:rsid w:val="0060773C"/>
    <w:rsid w:val="00610185"/>
    <w:rsid w:val="006120FE"/>
    <w:rsid w:val="00612CC7"/>
    <w:rsid w:val="00613F07"/>
    <w:rsid w:val="00614C70"/>
    <w:rsid w:val="00616347"/>
    <w:rsid w:val="00616BBE"/>
    <w:rsid w:val="006202DD"/>
    <w:rsid w:val="006208F9"/>
    <w:rsid w:val="00621091"/>
    <w:rsid w:val="00621475"/>
    <w:rsid w:val="00622DFC"/>
    <w:rsid w:val="00624260"/>
    <w:rsid w:val="0062439E"/>
    <w:rsid w:val="00624847"/>
    <w:rsid w:val="00627598"/>
    <w:rsid w:val="0063120B"/>
    <w:rsid w:val="00631680"/>
    <w:rsid w:val="006326B1"/>
    <w:rsid w:val="006334E1"/>
    <w:rsid w:val="00633502"/>
    <w:rsid w:val="0063545F"/>
    <w:rsid w:val="0063596C"/>
    <w:rsid w:val="00636F59"/>
    <w:rsid w:val="00637320"/>
    <w:rsid w:val="00640FC1"/>
    <w:rsid w:val="0064256A"/>
    <w:rsid w:val="006425D2"/>
    <w:rsid w:val="00642F9F"/>
    <w:rsid w:val="006433B3"/>
    <w:rsid w:val="006440CF"/>
    <w:rsid w:val="00646C4F"/>
    <w:rsid w:val="00646D16"/>
    <w:rsid w:val="00651960"/>
    <w:rsid w:val="0065304E"/>
    <w:rsid w:val="00653626"/>
    <w:rsid w:val="00654429"/>
    <w:rsid w:val="006550A0"/>
    <w:rsid w:val="00655908"/>
    <w:rsid w:val="00657CE2"/>
    <w:rsid w:val="00660D43"/>
    <w:rsid w:val="0066237C"/>
    <w:rsid w:val="00662FFF"/>
    <w:rsid w:val="00663091"/>
    <w:rsid w:val="00665579"/>
    <w:rsid w:val="00665D16"/>
    <w:rsid w:val="006663F7"/>
    <w:rsid w:val="0066771F"/>
    <w:rsid w:val="00667A99"/>
    <w:rsid w:val="00670932"/>
    <w:rsid w:val="00670E97"/>
    <w:rsid w:val="00671182"/>
    <w:rsid w:val="00671EE7"/>
    <w:rsid w:val="00672ABC"/>
    <w:rsid w:val="00673738"/>
    <w:rsid w:val="00675AFB"/>
    <w:rsid w:val="00675BAC"/>
    <w:rsid w:val="0068111F"/>
    <w:rsid w:val="00682679"/>
    <w:rsid w:val="0068372C"/>
    <w:rsid w:val="00683B64"/>
    <w:rsid w:val="00684642"/>
    <w:rsid w:val="00687100"/>
    <w:rsid w:val="0069056D"/>
    <w:rsid w:val="00693615"/>
    <w:rsid w:val="00694278"/>
    <w:rsid w:val="006947A2"/>
    <w:rsid w:val="00696005"/>
    <w:rsid w:val="006964F4"/>
    <w:rsid w:val="0069771F"/>
    <w:rsid w:val="006A01A2"/>
    <w:rsid w:val="006A01B7"/>
    <w:rsid w:val="006A0C6B"/>
    <w:rsid w:val="006A0C92"/>
    <w:rsid w:val="006A18D0"/>
    <w:rsid w:val="006A2168"/>
    <w:rsid w:val="006A5B62"/>
    <w:rsid w:val="006A6241"/>
    <w:rsid w:val="006A70BC"/>
    <w:rsid w:val="006A71C0"/>
    <w:rsid w:val="006B0CAB"/>
    <w:rsid w:val="006B1665"/>
    <w:rsid w:val="006B1DE2"/>
    <w:rsid w:val="006B2456"/>
    <w:rsid w:val="006B5FF9"/>
    <w:rsid w:val="006C2A23"/>
    <w:rsid w:val="006C3710"/>
    <w:rsid w:val="006C3DD8"/>
    <w:rsid w:val="006C407A"/>
    <w:rsid w:val="006C4299"/>
    <w:rsid w:val="006C43C2"/>
    <w:rsid w:val="006C525D"/>
    <w:rsid w:val="006C71CD"/>
    <w:rsid w:val="006C7663"/>
    <w:rsid w:val="006C7DCD"/>
    <w:rsid w:val="006D0605"/>
    <w:rsid w:val="006D14F5"/>
    <w:rsid w:val="006D2933"/>
    <w:rsid w:val="006D3115"/>
    <w:rsid w:val="006D31F2"/>
    <w:rsid w:val="006E0077"/>
    <w:rsid w:val="006E1A76"/>
    <w:rsid w:val="006E3282"/>
    <w:rsid w:val="006E34F8"/>
    <w:rsid w:val="006E486A"/>
    <w:rsid w:val="006E5306"/>
    <w:rsid w:val="006E58FE"/>
    <w:rsid w:val="006E5A5B"/>
    <w:rsid w:val="006E668B"/>
    <w:rsid w:val="006E6BD9"/>
    <w:rsid w:val="006F06B7"/>
    <w:rsid w:val="006F1A89"/>
    <w:rsid w:val="006F20D6"/>
    <w:rsid w:val="006F31A9"/>
    <w:rsid w:val="006F325C"/>
    <w:rsid w:val="006F500E"/>
    <w:rsid w:val="006F55B1"/>
    <w:rsid w:val="006F5A99"/>
    <w:rsid w:val="006F75E2"/>
    <w:rsid w:val="007019B8"/>
    <w:rsid w:val="00702333"/>
    <w:rsid w:val="00702637"/>
    <w:rsid w:val="007031C0"/>
    <w:rsid w:val="0070558B"/>
    <w:rsid w:val="0070695A"/>
    <w:rsid w:val="00706BBD"/>
    <w:rsid w:val="00706BCC"/>
    <w:rsid w:val="00706DA2"/>
    <w:rsid w:val="007071C3"/>
    <w:rsid w:val="0070789D"/>
    <w:rsid w:val="00707DFB"/>
    <w:rsid w:val="00710F8F"/>
    <w:rsid w:val="00711D3F"/>
    <w:rsid w:val="007127E2"/>
    <w:rsid w:val="00712CBB"/>
    <w:rsid w:val="00713604"/>
    <w:rsid w:val="0072096E"/>
    <w:rsid w:val="0072118C"/>
    <w:rsid w:val="00722D3F"/>
    <w:rsid w:val="00724192"/>
    <w:rsid w:val="00724A36"/>
    <w:rsid w:val="0072558B"/>
    <w:rsid w:val="0072593B"/>
    <w:rsid w:val="00726726"/>
    <w:rsid w:val="0072711C"/>
    <w:rsid w:val="00730055"/>
    <w:rsid w:val="00730E4C"/>
    <w:rsid w:val="00731BD5"/>
    <w:rsid w:val="0073208B"/>
    <w:rsid w:val="00734046"/>
    <w:rsid w:val="007353E7"/>
    <w:rsid w:val="007357B3"/>
    <w:rsid w:val="0073606D"/>
    <w:rsid w:val="007374C2"/>
    <w:rsid w:val="0074117B"/>
    <w:rsid w:val="007416CC"/>
    <w:rsid w:val="00741FCE"/>
    <w:rsid w:val="00742F62"/>
    <w:rsid w:val="007444E8"/>
    <w:rsid w:val="0075085C"/>
    <w:rsid w:val="00750C9C"/>
    <w:rsid w:val="00751A0A"/>
    <w:rsid w:val="00754CE0"/>
    <w:rsid w:val="00755976"/>
    <w:rsid w:val="00756747"/>
    <w:rsid w:val="007569C9"/>
    <w:rsid w:val="00761C2C"/>
    <w:rsid w:val="00761E93"/>
    <w:rsid w:val="00762C27"/>
    <w:rsid w:val="00764310"/>
    <w:rsid w:val="0076561F"/>
    <w:rsid w:val="00767AC5"/>
    <w:rsid w:val="00770086"/>
    <w:rsid w:val="007701A5"/>
    <w:rsid w:val="00770656"/>
    <w:rsid w:val="007711AE"/>
    <w:rsid w:val="00771A72"/>
    <w:rsid w:val="00773833"/>
    <w:rsid w:val="0077388E"/>
    <w:rsid w:val="00773D63"/>
    <w:rsid w:val="00773E0C"/>
    <w:rsid w:val="00774B0B"/>
    <w:rsid w:val="00776B07"/>
    <w:rsid w:val="00777B03"/>
    <w:rsid w:val="00782C84"/>
    <w:rsid w:val="0078563F"/>
    <w:rsid w:val="00786F11"/>
    <w:rsid w:val="007876D0"/>
    <w:rsid w:val="007907D8"/>
    <w:rsid w:val="00791E30"/>
    <w:rsid w:val="0079218C"/>
    <w:rsid w:val="0079248C"/>
    <w:rsid w:val="00793F80"/>
    <w:rsid w:val="00795D41"/>
    <w:rsid w:val="00796033"/>
    <w:rsid w:val="00797719"/>
    <w:rsid w:val="007977BA"/>
    <w:rsid w:val="007A0558"/>
    <w:rsid w:val="007A2371"/>
    <w:rsid w:val="007A2693"/>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53BB"/>
    <w:rsid w:val="007B65A2"/>
    <w:rsid w:val="007B6E9D"/>
    <w:rsid w:val="007C0B75"/>
    <w:rsid w:val="007C0DEF"/>
    <w:rsid w:val="007C1D19"/>
    <w:rsid w:val="007C25B6"/>
    <w:rsid w:val="007C2B7F"/>
    <w:rsid w:val="007C5185"/>
    <w:rsid w:val="007C67FA"/>
    <w:rsid w:val="007C7192"/>
    <w:rsid w:val="007D010F"/>
    <w:rsid w:val="007D2A0C"/>
    <w:rsid w:val="007D2E85"/>
    <w:rsid w:val="007D4B02"/>
    <w:rsid w:val="007D4EE7"/>
    <w:rsid w:val="007D52CF"/>
    <w:rsid w:val="007D53C4"/>
    <w:rsid w:val="007D5F05"/>
    <w:rsid w:val="007E15F2"/>
    <w:rsid w:val="007E3FF7"/>
    <w:rsid w:val="007E69DF"/>
    <w:rsid w:val="007F19A8"/>
    <w:rsid w:val="007F211F"/>
    <w:rsid w:val="007F2222"/>
    <w:rsid w:val="007F2EF2"/>
    <w:rsid w:val="007F5C94"/>
    <w:rsid w:val="008020B0"/>
    <w:rsid w:val="00803197"/>
    <w:rsid w:val="008033F2"/>
    <w:rsid w:val="00806989"/>
    <w:rsid w:val="00807C18"/>
    <w:rsid w:val="00810009"/>
    <w:rsid w:val="008113BF"/>
    <w:rsid w:val="00812436"/>
    <w:rsid w:val="00813028"/>
    <w:rsid w:val="0081323B"/>
    <w:rsid w:val="008133CE"/>
    <w:rsid w:val="00813C0E"/>
    <w:rsid w:val="008153F7"/>
    <w:rsid w:val="00815E64"/>
    <w:rsid w:val="00817132"/>
    <w:rsid w:val="00817E13"/>
    <w:rsid w:val="00820207"/>
    <w:rsid w:val="00820577"/>
    <w:rsid w:val="008228FF"/>
    <w:rsid w:val="008239ED"/>
    <w:rsid w:val="00826C54"/>
    <w:rsid w:val="008275D6"/>
    <w:rsid w:val="0083054A"/>
    <w:rsid w:val="00830B9F"/>
    <w:rsid w:val="008317AD"/>
    <w:rsid w:val="00832B2F"/>
    <w:rsid w:val="00841301"/>
    <w:rsid w:val="008459E9"/>
    <w:rsid w:val="00845F4C"/>
    <w:rsid w:val="008461CC"/>
    <w:rsid w:val="00846B3F"/>
    <w:rsid w:val="00846BDE"/>
    <w:rsid w:val="00846D31"/>
    <w:rsid w:val="00851112"/>
    <w:rsid w:val="00851148"/>
    <w:rsid w:val="00851581"/>
    <w:rsid w:val="00851C26"/>
    <w:rsid w:val="0085359F"/>
    <w:rsid w:val="00854DCC"/>
    <w:rsid w:val="0086044A"/>
    <w:rsid w:val="00860557"/>
    <w:rsid w:val="00861A1D"/>
    <w:rsid w:val="00862FBD"/>
    <w:rsid w:val="00864548"/>
    <w:rsid w:val="008655C7"/>
    <w:rsid w:val="00866217"/>
    <w:rsid w:val="0086753E"/>
    <w:rsid w:val="00867917"/>
    <w:rsid w:val="00867A56"/>
    <w:rsid w:val="00872AD9"/>
    <w:rsid w:val="00872BA0"/>
    <w:rsid w:val="00874114"/>
    <w:rsid w:val="00880218"/>
    <w:rsid w:val="008808A5"/>
    <w:rsid w:val="00883295"/>
    <w:rsid w:val="0088447A"/>
    <w:rsid w:val="00885183"/>
    <w:rsid w:val="00891514"/>
    <w:rsid w:val="00891FF6"/>
    <w:rsid w:val="008976CC"/>
    <w:rsid w:val="008A0C66"/>
    <w:rsid w:val="008A1427"/>
    <w:rsid w:val="008A169B"/>
    <w:rsid w:val="008A3456"/>
    <w:rsid w:val="008A3CC8"/>
    <w:rsid w:val="008A4630"/>
    <w:rsid w:val="008A72E8"/>
    <w:rsid w:val="008B164B"/>
    <w:rsid w:val="008B2113"/>
    <w:rsid w:val="008B40D5"/>
    <w:rsid w:val="008B4266"/>
    <w:rsid w:val="008B51D8"/>
    <w:rsid w:val="008B6794"/>
    <w:rsid w:val="008B753A"/>
    <w:rsid w:val="008C064D"/>
    <w:rsid w:val="008C193A"/>
    <w:rsid w:val="008C20E5"/>
    <w:rsid w:val="008C22C2"/>
    <w:rsid w:val="008C47AA"/>
    <w:rsid w:val="008C613D"/>
    <w:rsid w:val="008C71DF"/>
    <w:rsid w:val="008C7463"/>
    <w:rsid w:val="008C756B"/>
    <w:rsid w:val="008C7A72"/>
    <w:rsid w:val="008C7AEB"/>
    <w:rsid w:val="008C7BA0"/>
    <w:rsid w:val="008D0200"/>
    <w:rsid w:val="008D3A73"/>
    <w:rsid w:val="008D439A"/>
    <w:rsid w:val="008D4596"/>
    <w:rsid w:val="008D45CC"/>
    <w:rsid w:val="008D4B49"/>
    <w:rsid w:val="008D6187"/>
    <w:rsid w:val="008D65C0"/>
    <w:rsid w:val="008D7336"/>
    <w:rsid w:val="008D78CE"/>
    <w:rsid w:val="008E133E"/>
    <w:rsid w:val="008E2117"/>
    <w:rsid w:val="008E4563"/>
    <w:rsid w:val="008E5214"/>
    <w:rsid w:val="008E5656"/>
    <w:rsid w:val="008E641B"/>
    <w:rsid w:val="008E6905"/>
    <w:rsid w:val="008F18DB"/>
    <w:rsid w:val="008F1AA3"/>
    <w:rsid w:val="008F3DA2"/>
    <w:rsid w:val="008F40D6"/>
    <w:rsid w:val="008F4B19"/>
    <w:rsid w:val="008F4CC3"/>
    <w:rsid w:val="008F5302"/>
    <w:rsid w:val="008F752F"/>
    <w:rsid w:val="009007A0"/>
    <w:rsid w:val="0090215B"/>
    <w:rsid w:val="00907D9D"/>
    <w:rsid w:val="00912785"/>
    <w:rsid w:val="00915BC0"/>
    <w:rsid w:val="009168B6"/>
    <w:rsid w:val="00917772"/>
    <w:rsid w:val="00920A86"/>
    <w:rsid w:val="009210FE"/>
    <w:rsid w:val="0092468C"/>
    <w:rsid w:val="009248D5"/>
    <w:rsid w:val="0092498C"/>
    <w:rsid w:val="009251E4"/>
    <w:rsid w:val="00927136"/>
    <w:rsid w:val="0093130C"/>
    <w:rsid w:val="009314B7"/>
    <w:rsid w:val="00931B64"/>
    <w:rsid w:val="009332EB"/>
    <w:rsid w:val="009335EC"/>
    <w:rsid w:val="009344C0"/>
    <w:rsid w:val="009347FD"/>
    <w:rsid w:val="009359B4"/>
    <w:rsid w:val="00935CC8"/>
    <w:rsid w:val="00935D2F"/>
    <w:rsid w:val="00937951"/>
    <w:rsid w:val="00940889"/>
    <w:rsid w:val="00940DE1"/>
    <w:rsid w:val="00941DFD"/>
    <w:rsid w:val="009427EA"/>
    <w:rsid w:val="009447FF"/>
    <w:rsid w:val="00944A50"/>
    <w:rsid w:val="00945196"/>
    <w:rsid w:val="00946377"/>
    <w:rsid w:val="009506A8"/>
    <w:rsid w:val="009509D0"/>
    <w:rsid w:val="00951199"/>
    <w:rsid w:val="00954D7D"/>
    <w:rsid w:val="00957626"/>
    <w:rsid w:val="009605EE"/>
    <w:rsid w:val="00961EA2"/>
    <w:rsid w:val="0096206D"/>
    <w:rsid w:val="00962492"/>
    <w:rsid w:val="00963226"/>
    <w:rsid w:val="009633C0"/>
    <w:rsid w:val="009638ED"/>
    <w:rsid w:val="00963B38"/>
    <w:rsid w:val="00963ED4"/>
    <w:rsid w:val="00964879"/>
    <w:rsid w:val="00964ED7"/>
    <w:rsid w:val="00966914"/>
    <w:rsid w:val="00966F76"/>
    <w:rsid w:val="009707E1"/>
    <w:rsid w:val="00973462"/>
    <w:rsid w:val="00973BF5"/>
    <w:rsid w:val="009742DA"/>
    <w:rsid w:val="00974B9B"/>
    <w:rsid w:val="00974F54"/>
    <w:rsid w:val="0097565C"/>
    <w:rsid w:val="00975C3B"/>
    <w:rsid w:val="0097682C"/>
    <w:rsid w:val="0097737A"/>
    <w:rsid w:val="00982D29"/>
    <w:rsid w:val="0098444C"/>
    <w:rsid w:val="0098510C"/>
    <w:rsid w:val="009854E1"/>
    <w:rsid w:val="00986E13"/>
    <w:rsid w:val="0099006B"/>
    <w:rsid w:val="00991377"/>
    <w:rsid w:val="00991C73"/>
    <w:rsid w:val="009930F8"/>
    <w:rsid w:val="0099322F"/>
    <w:rsid w:val="00994AB6"/>
    <w:rsid w:val="009969BF"/>
    <w:rsid w:val="0099706E"/>
    <w:rsid w:val="0099788E"/>
    <w:rsid w:val="009A0280"/>
    <w:rsid w:val="009A50A2"/>
    <w:rsid w:val="009A51FA"/>
    <w:rsid w:val="009A52C2"/>
    <w:rsid w:val="009A5782"/>
    <w:rsid w:val="009A647C"/>
    <w:rsid w:val="009A667F"/>
    <w:rsid w:val="009A6807"/>
    <w:rsid w:val="009A6A66"/>
    <w:rsid w:val="009A751D"/>
    <w:rsid w:val="009B1C6C"/>
    <w:rsid w:val="009B23BC"/>
    <w:rsid w:val="009B2D98"/>
    <w:rsid w:val="009B370B"/>
    <w:rsid w:val="009B45BF"/>
    <w:rsid w:val="009B49F2"/>
    <w:rsid w:val="009B7ABE"/>
    <w:rsid w:val="009B7CA5"/>
    <w:rsid w:val="009B7EB9"/>
    <w:rsid w:val="009C35C7"/>
    <w:rsid w:val="009C3E60"/>
    <w:rsid w:val="009C3F2A"/>
    <w:rsid w:val="009C725A"/>
    <w:rsid w:val="009D054E"/>
    <w:rsid w:val="009D0DE8"/>
    <w:rsid w:val="009D39C2"/>
    <w:rsid w:val="009D5FB2"/>
    <w:rsid w:val="009D6301"/>
    <w:rsid w:val="009D699E"/>
    <w:rsid w:val="009E131A"/>
    <w:rsid w:val="009E5A35"/>
    <w:rsid w:val="009E621A"/>
    <w:rsid w:val="009F093A"/>
    <w:rsid w:val="009F53D3"/>
    <w:rsid w:val="00A01793"/>
    <w:rsid w:val="00A0204F"/>
    <w:rsid w:val="00A04723"/>
    <w:rsid w:val="00A05907"/>
    <w:rsid w:val="00A0643A"/>
    <w:rsid w:val="00A068B5"/>
    <w:rsid w:val="00A07000"/>
    <w:rsid w:val="00A07745"/>
    <w:rsid w:val="00A0797E"/>
    <w:rsid w:val="00A11517"/>
    <w:rsid w:val="00A12869"/>
    <w:rsid w:val="00A13239"/>
    <w:rsid w:val="00A14309"/>
    <w:rsid w:val="00A14941"/>
    <w:rsid w:val="00A1679B"/>
    <w:rsid w:val="00A179DA"/>
    <w:rsid w:val="00A20811"/>
    <w:rsid w:val="00A20B25"/>
    <w:rsid w:val="00A22369"/>
    <w:rsid w:val="00A22F42"/>
    <w:rsid w:val="00A24F0A"/>
    <w:rsid w:val="00A2569C"/>
    <w:rsid w:val="00A26FA3"/>
    <w:rsid w:val="00A27A13"/>
    <w:rsid w:val="00A3172F"/>
    <w:rsid w:val="00A31D64"/>
    <w:rsid w:val="00A31DCF"/>
    <w:rsid w:val="00A31EBC"/>
    <w:rsid w:val="00A33960"/>
    <w:rsid w:val="00A34EB8"/>
    <w:rsid w:val="00A35271"/>
    <w:rsid w:val="00A3578F"/>
    <w:rsid w:val="00A35C28"/>
    <w:rsid w:val="00A35F9C"/>
    <w:rsid w:val="00A36529"/>
    <w:rsid w:val="00A40925"/>
    <w:rsid w:val="00A43B07"/>
    <w:rsid w:val="00A44AB2"/>
    <w:rsid w:val="00A51407"/>
    <w:rsid w:val="00A5171B"/>
    <w:rsid w:val="00A51DBE"/>
    <w:rsid w:val="00A52EFA"/>
    <w:rsid w:val="00A5380C"/>
    <w:rsid w:val="00A55D26"/>
    <w:rsid w:val="00A600DB"/>
    <w:rsid w:val="00A60F3D"/>
    <w:rsid w:val="00A62B09"/>
    <w:rsid w:val="00A6328F"/>
    <w:rsid w:val="00A647FC"/>
    <w:rsid w:val="00A648B3"/>
    <w:rsid w:val="00A65044"/>
    <w:rsid w:val="00A659BE"/>
    <w:rsid w:val="00A66317"/>
    <w:rsid w:val="00A67DDA"/>
    <w:rsid w:val="00A67E02"/>
    <w:rsid w:val="00A73502"/>
    <w:rsid w:val="00A737DA"/>
    <w:rsid w:val="00A759B5"/>
    <w:rsid w:val="00A765AB"/>
    <w:rsid w:val="00A76907"/>
    <w:rsid w:val="00A77328"/>
    <w:rsid w:val="00A77E08"/>
    <w:rsid w:val="00A80213"/>
    <w:rsid w:val="00A81739"/>
    <w:rsid w:val="00A82454"/>
    <w:rsid w:val="00A82BFB"/>
    <w:rsid w:val="00A873FD"/>
    <w:rsid w:val="00A912F9"/>
    <w:rsid w:val="00A923A8"/>
    <w:rsid w:val="00A92ACE"/>
    <w:rsid w:val="00A94A29"/>
    <w:rsid w:val="00A96C14"/>
    <w:rsid w:val="00A970E9"/>
    <w:rsid w:val="00AA0516"/>
    <w:rsid w:val="00AA4B91"/>
    <w:rsid w:val="00AA4C98"/>
    <w:rsid w:val="00AA5819"/>
    <w:rsid w:val="00AA6BC0"/>
    <w:rsid w:val="00AA6F2E"/>
    <w:rsid w:val="00AA7194"/>
    <w:rsid w:val="00AB0B69"/>
    <w:rsid w:val="00AB10D5"/>
    <w:rsid w:val="00AB1317"/>
    <w:rsid w:val="00AB2567"/>
    <w:rsid w:val="00AB2998"/>
    <w:rsid w:val="00AB436F"/>
    <w:rsid w:val="00AB4901"/>
    <w:rsid w:val="00AB4956"/>
    <w:rsid w:val="00AB52E3"/>
    <w:rsid w:val="00AB5922"/>
    <w:rsid w:val="00AB59D3"/>
    <w:rsid w:val="00AB69FE"/>
    <w:rsid w:val="00AB7347"/>
    <w:rsid w:val="00AB73E5"/>
    <w:rsid w:val="00AC06BF"/>
    <w:rsid w:val="00AC1251"/>
    <w:rsid w:val="00AC16D7"/>
    <w:rsid w:val="00AC1C82"/>
    <w:rsid w:val="00AC2167"/>
    <w:rsid w:val="00AC2617"/>
    <w:rsid w:val="00AC2B66"/>
    <w:rsid w:val="00AC2F8D"/>
    <w:rsid w:val="00AC471F"/>
    <w:rsid w:val="00AC4EF5"/>
    <w:rsid w:val="00AC53E1"/>
    <w:rsid w:val="00AC6323"/>
    <w:rsid w:val="00AC6A88"/>
    <w:rsid w:val="00AC7D08"/>
    <w:rsid w:val="00AC7EB4"/>
    <w:rsid w:val="00AD01AD"/>
    <w:rsid w:val="00AD0794"/>
    <w:rsid w:val="00AD1F7E"/>
    <w:rsid w:val="00AD23B6"/>
    <w:rsid w:val="00AD43D4"/>
    <w:rsid w:val="00AD5454"/>
    <w:rsid w:val="00AD7356"/>
    <w:rsid w:val="00AE0869"/>
    <w:rsid w:val="00AE2BF4"/>
    <w:rsid w:val="00AE3076"/>
    <w:rsid w:val="00AE555D"/>
    <w:rsid w:val="00AE616F"/>
    <w:rsid w:val="00AE628E"/>
    <w:rsid w:val="00AE757A"/>
    <w:rsid w:val="00AE7B1A"/>
    <w:rsid w:val="00AF12C3"/>
    <w:rsid w:val="00AF43D0"/>
    <w:rsid w:val="00AF4D72"/>
    <w:rsid w:val="00AF5A23"/>
    <w:rsid w:val="00AF5C24"/>
    <w:rsid w:val="00AF79D3"/>
    <w:rsid w:val="00B00625"/>
    <w:rsid w:val="00B01F56"/>
    <w:rsid w:val="00B02A4D"/>
    <w:rsid w:val="00B04FDF"/>
    <w:rsid w:val="00B05227"/>
    <w:rsid w:val="00B05D93"/>
    <w:rsid w:val="00B0617A"/>
    <w:rsid w:val="00B06772"/>
    <w:rsid w:val="00B1339C"/>
    <w:rsid w:val="00B14C38"/>
    <w:rsid w:val="00B15A2C"/>
    <w:rsid w:val="00B17CDC"/>
    <w:rsid w:val="00B20952"/>
    <w:rsid w:val="00B22C84"/>
    <w:rsid w:val="00B23937"/>
    <w:rsid w:val="00B23B35"/>
    <w:rsid w:val="00B249D0"/>
    <w:rsid w:val="00B26BDB"/>
    <w:rsid w:val="00B32E76"/>
    <w:rsid w:val="00B348EB"/>
    <w:rsid w:val="00B357EB"/>
    <w:rsid w:val="00B371C8"/>
    <w:rsid w:val="00B40A2C"/>
    <w:rsid w:val="00B41DDF"/>
    <w:rsid w:val="00B43893"/>
    <w:rsid w:val="00B44313"/>
    <w:rsid w:val="00B4720B"/>
    <w:rsid w:val="00B47933"/>
    <w:rsid w:val="00B506F9"/>
    <w:rsid w:val="00B51F27"/>
    <w:rsid w:val="00B53DB9"/>
    <w:rsid w:val="00B54EF3"/>
    <w:rsid w:val="00B55861"/>
    <w:rsid w:val="00B56E73"/>
    <w:rsid w:val="00B57A95"/>
    <w:rsid w:val="00B620CD"/>
    <w:rsid w:val="00B6285F"/>
    <w:rsid w:val="00B65A8B"/>
    <w:rsid w:val="00B66FE6"/>
    <w:rsid w:val="00B72FDE"/>
    <w:rsid w:val="00B73471"/>
    <w:rsid w:val="00B739BC"/>
    <w:rsid w:val="00B74875"/>
    <w:rsid w:val="00B74BB1"/>
    <w:rsid w:val="00B75137"/>
    <w:rsid w:val="00B76072"/>
    <w:rsid w:val="00B7775A"/>
    <w:rsid w:val="00B803AA"/>
    <w:rsid w:val="00B82008"/>
    <w:rsid w:val="00B84222"/>
    <w:rsid w:val="00B86501"/>
    <w:rsid w:val="00B871FC"/>
    <w:rsid w:val="00B87678"/>
    <w:rsid w:val="00B92B9A"/>
    <w:rsid w:val="00B94572"/>
    <w:rsid w:val="00B95A33"/>
    <w:rsid w:val="00B96F93"/>
    <w:rsid w:val="00BA0ED9"/>
    <w:rsid w:val="00BA160F"/>
    <w:rsid w:val="00BA162C"/>
    <w:rsid w:val="00BA216C"/>
    <w:rsid w:val="00BA49D8"/>
    <w:rsid w:val="00BA6E3A"/>
    <w:rsid w:val="00BA7FC4"/>
    <w:rsid w:val="00BB0A17"/>
    <w:rsid w:val="00BB0DFD"/>
    <w:rsid w:val="00BB122B"/>
    <w:rsid w:val="00BB312E"/>
    <w:rsid w:val="00BB34BD"/>
    <w:rsid w:val="00BB486D"/>
    <w:rsid w:val="00BB62F9"/>
    <w:rsid w:val="00BC028D"/>
    <w:rsid w:val="00BC0E71"/>
    <w:rsid w:val="00BC5299"/>
    <w:rsid w:val="00BC542D"/>
    <w:rsid w:val="00BC55D0"/>
    <w:rsid w:val="00BC5705"/>
    <w:rsid w:val="00BC590F"/>
    <w:rsid w:val="00BC73A3"/>
    <w:rsid w:val="00BD1AFF"/>
    <w:rsid w:val="00BD38D1"/>
    <w:rsid w:val="00BD4322"/>
    <w:rsid w:val="00BD48E1"/>
    <w:rsid w:val="00BD65F4"/>
    <w:rsid w:val="00BD685E"/>
    <w:rsid w:val="00BD75A0"/>
    <w:rsid w:val="00BE101A"/>
    <w:rsid w:val="00BE2251"/>
    <w:rsid w:val="00BE2367"/>
    <w:rsid w:val="00BF0752"/>
    <w:rsid w:val="00BF1261"/>
    <w:rsid w:val="00BF138B"/>
    <w:rsid w:val="00BF2DE1"/>
    <w:rsid w:val="00BF334C"/>
    <w:rsid w:val="00BF67E2"/>
    <w:rsid w:val="00BF71E7"/>
    <w:rsid w:val="00C02EC3"/>
    <w:rsid w:val="00C038AE"/>
    <w:rsid w:val="00C039C0"/>
    <w:rsid w:val="00C06420"/>
    <w:rsid w:val="00C07544"/>
    <w:rsid w:val="00C10B34"/>
    <w:rsid w:val="00C11A8A"/>
    <w:rsid w:val="00C12087"/>
    <w:rsid w:val="00C1484C"/>
    <w:rsid w:val="00C15385"/>
    <w:rsid w:val="00C16E1D"/>
    <w:rsid w:val="00C2068E"/>
    <w:rsid w:val="00C21DF7"/>
    <w:rsid w:val="00C21ED0"/>
    <w:rsid w:val="00C2245F"/>
    <w:rsid w:val="00C26DC9"/>
    <w:rsid w:val="00C303AD"/>
    <w:rsid w:val="00C3067E"/>
    <w:rsid w:val="00C32E76"/>
    <w:rsid w:val="00C33825"/>
    <w:rsid w:val="00C33C7C"/>
    <w:rsid w:val="00C34F98"/>
    <w:rsid w:val="00C35C4B"/>
    <w:rsid w:val="00C36986"/>
    <w:rsid w:val="00C37E41"/>
    <w:rsid w:val="00C43756"/>
    <w:rsid w:val="00C449BE"/>
    <w:rsid w:val="00C45146"/>
    <w:rsid w:val="00C45812"/>
    <w:rsid w:val="00C45AA9"/>
    <w:rsid w:val="00C477BD"/>
    <w:rsid w:val="00C51BBC"/>
    <w:rsid w:val="00C51EC1"/>
    <w:rsid w:val="00C53163"/>
    <w:rsid w:val="00C53CC0"/>
    <w:rsid w:val="00C54595"/>
    <w:rsid w:val="00C558D0"/>
    <w:rsid w:val="00C57C6F"/>
    <w:rsid w:val="00C60EB3"/>
    <w:rsid w:val="00C61C3F"/>
    <w:rsid w:val="00C64569"/>
    <w:rsid w:val="00C65FFF"/>
    <w:rsid w:val="00C66827"/>
    <w:rsid w:val="00C67F21"/>
    <w:rsid w:val="00C70103"/>
    <w:rsid w:val="00C703E0"/>
    <w:rsid w:val="00C713C7"/>
    <w:rsid w:val="00C72E60"/>
    <w:rsid w:val="00C748E4"/>
    <w:rsid w:val="00C755DA"/>
    <w:rsid w:val="00C770B8"/>
    <w:rsid w:val="00C805CF"/>
    <w:rsid w:val="00C840AF"/>
    <w:rsid w:val="00C842E4"/>
    <w:rsid w:val="00C87A5C"/>
    <w:rsid w:val="00C904B1"/>
    <w:rsid w:val="00C91ADC"/>
    <w:rsid w:val="00C93AB3"/>
    <w:rsid w:val="00C940BC"/>
    <w:rsid w:val="00C950BE"/>
    <w:rsid w:val="00C951A1"/>
    <w:rsid w:val="00C959D3"/>
    <w:rsid w:val="00C96322"/>
    <w:rsid w:val="00CA0338"/>
    <w:rsid w:val="00CA782E"/>
    <w:rsid w:val="00CB011F"/>
    <w:rsid w:val="00CB17B3"/>
    <w:rsid w:val="00CB19F9"/>
    <w:rsid w:val="00CB31A5"/>
    <w:rsid w:val="00CB369A"/>
    <w:rsid w:val="00CB4BEC"/>
    <w:rsid w:val="00CB58B0"/>
    <w:rsid w:val="00CB65E7"/>
    <w:rsid w:val="00CB7280"/>
    <w:rsid w:val="00CB76D8"/>
    <w:rsid w:val="00CB794C"/>
    <w:rsid w:val="00CC1C6E"/>
    <w:rsid w:val="00CC3265"/>
    <w:rsid w:val="00CC396A"/>
    <w:rsid w:val="00CC54AF"/>
    <w:rsid w:val="00CC6036"/>
    <w:rsid w:val="00CC7713"/>
    <w:rsid w:val="00CC7AAA"/>
    <w:rsid w:val="00CD0BC0"/>
    <w:rsid w:val="00CD1DEE"/>
    <w:rsid w:val="00CD2E5F"/>
    <w:rsid w:val="00CD5E9D"/>
    <w:rsid w:val="00CD64D8"/>
    <w:rsid w:val="00CD669B"/>
    <w:rsid w:val="00CE0AF2"/>
    <w:rsid w:val="00CE0EE9"/>
    <w:rsid w:val="00CE1597"/>
    <w:rsid w:val="00CE1AF2"/>
    <w:rsid w:val="00CE1D11"/>
    <w:rsid w:val="00CE2929"/>
    <w:rsid w:val="00CE3690"/>
    <w:rsid w:val="00CE4CEF"/>
    <w:rsid w:val="00CE70DF"/>
    <w:rsid w:val="00CF32F9"/>
    <w:rsid w:val="00CF5134"/>
    <w:rsid w:val="00CF67F8"/>
    <w:rsid w:val="00CF77B5"/>
    <w:rsid w:val="00D0226E"/>
    <w:rsid w:val="00D027CD"/>
    <w:rsid w:val="00D03D65"/>
    <w:rsid w:val="00D04708"/>
    <w:rsid w:val="00D05087"/>
    <w:rsid w:val="00D06AB9"/>
    <w:rsid w:val="00D104B4"/>
    <w:rsid w:val="00D11244"/>
    <w:rsid w:val="00D13DD7"/>
    <w:rsid w:val="00D146BB"/>
    <w:rsid w:val="00D17F69"/>
    <w:rsid w:val="00D200B7"/>
    <w:rsid w:val="00D20A19"/>
    <w:rsid w:val="00D20F39"/>
    <w:rsid w:val="00D21C6B"/>
    <w:rsid w:val="00D22398"/>
    <w:rsid w:val="00D23EF8"/>
    <w:rsid w:val="00D27AE4"/>
    <w:rsid w:val="00D30EB7"/>
    <w:rsid w:val="00D30F2B"/>
    <w:rsid w:val="00D31247"/>
    <w:rsid w:val="00D321D8"/>
    <w:rsid w:val="00D32E50"/>
    <w:rsid w:val="00D358FF"/>
    <w:rsid w:val="00D374CD"/>
    <w:rsid w:val="00D40BF9"/>
    <w:rsid w:val="00D40DCB"/>
    <w:rsid w:val="00D420E7"/>
    <w:rsid w:val="00D42A0A"/>
    <w:rsid w:val="00D4387A"/>
    <w:rsid w:val="00D440A1"/>
    <w:rsid w:val="00D453A3"/>
    <w:rsid w:val="00D46586"/>
    <w:rsid w:val="00D53106"/>
    <w:rsid w:val="00D53212"/>
    <w:rsid w:val="00D545FB"/>
    <w:rsid w:val="00D55E2B"/>
    <w:rsid w:val="00D56255"/>
    <w:rsid w:val="00D56388"/>
    <w:rsid w:val="00D610E6"/>
    <w:rsid w:val="00D6133E"/>
    <w:rsid w:val="00D614D7"/>
    <w:rsid w:val="00D63354"/>
    <w:rsid w:val="00D63976"/>
    <w:rsid w:val="00D65871"/>
    <w:rsid w:val="00D670A3"/>
    <w:rsid w:val="00D721EA"/>
    <w:rsid w:val="00D744FD"/>
    <w:rsid w:val="00D74F07"/>
    <w:rsid w:val="00D755AC"/>
    <w:rsid w:val="00D77B0B"/>
    <w:rsid w:val="00D807C5"/>
    <w:rsid w:val="00D81509"/>
    <w:rsid w:val="00D84FE9"/>
    <w:rsid w:val="00D8558D"/>
    <w:rsid w:val="00D8625D"/>
    <w:rsid w:val="00D92427"/>
    <w:rsid w:val="00D973BC"/>
    <w:rsid w:val="00DA1B95"/>
    <w:rsid w:val="00DA2075"/>
    <w:rsid w:val="00DA2A40"/>
    <w:rsid w:val="00DA32AC"/>
    <w:rsid w:val="00DA58F8"/>
    <w:rsid w:val="00DA7807"/>
    <w:rsid w:val="00DB0254"/>
    <w:rsid w:val="00DB0820"/>
    <w:rsid w:val="00DB2F72"/>
    <w:rsid w:val="00DB4B2F"/>
    <w:rsid w:val="00DB6D2E"/>
    <w:rsid w:val="00DB719D"/>
    <w:rsid w:val="00DB7613"/>
    <w:rsid w:val="00DC33B9"/>
    <w:rsid w:val="00DC5F37"/>
    <w:rsid w:val="00DC718C"/>
    <w:rsid w:val="00DD00DC"/>
    <w:rsid w:val="00DD3FA9"/>
    <w:rsid w:val="00DD604A"/>
    <w:rsid w:val="00DE2BE1"/>
    <w:rsid w:val="00DE3412"/>
    <w:rsid w:val="00DE40E0"/>
    <w:rsid w:val="00DE41C6"/>
    <w:rsid w:val="00DE49A7"/>
    <w:rsid w:val="00DE4D69"/>
    <w:rsid w:val="00DE6094"/>
    <w:rsid w:val="00DE6104"/>
    <w:rsid w:val="00DE7EAC"/>
    <w:rsid w:val="00DF0F30"/>
    <w:rsid w:val="00DF1797"/>
    <w:rsid w:val="00DF3C16"/>
    <w:rsid w:val="00DF3EA0"/>
    <w:rsid w:val="00DF4B74"/>
    <w:rsid w:val="00DF7B75"/>
    <w:rsid w:val="00E02796"/>
    <w:rsid w:val="00E02AED"/>
    <w:rsid w:val="00E02B9F"/>
    <w:rsid w:val="00E02DD4"/>
    <w:rsid w:val="00E0359C"/>
    <w:rsid w:val="00E046AB"/>
    <w:rsid w:val="00E04E11"/>
    <w:rsid w:val="00E05BC1"/>
    <w:rsid w:val="00E11C57"/>
    <w:rsid w:val="00E11FFB"/>
    <w:rsid w:val="00E13D08"/>
    <w:rsid w:val="00E14173"/>
    <w:rsid w:val="00E16423"/>
    <w:rsid w:val="00E16A7C"/>
    <w:rsid w:val="00E17835"/>
    <w:rsid w:val="00E21019"/>
    <w:rsid w:val="00E219A6"/>
    <w:rsid w:val="00E222FA"/>
    <w:rsid w:val="00E223F1"/>
    <w:rsid w:val="00E2470F"/>
    <w:rsid w:val="00E24805"/>
    <w:rsid w:val="00E30211"/>
    <w:rsid w:val="00E30983"/>
    <w:rsid w:val="00E309A0"/>
    <w:rsid w:val="00E314C0"/>
    <w:rsid w:val="00E31634"/>
    <w:rsid w:val="00E31E63"/>
    <w:rsid w:val="00E32711"/>
    <w:rsid w:val="00E33CBD"/>
    <w:rsid w:val="00E33CC6"/>
    <w:rsid w:val="00E340EB"/>
    <w:rsid w:val="00E361EE"/>
    <w:rsid w:val="00E36B7C"/>
    <w:rsid w:val="00E404D4"/>
    <w:rsid w:val="00E40581"/>
    <w:rsid w:val="00E4202A"/>
    <w:rsid w:val="00E463C8"/>
    <w:rsid w:val="00E470D6"/>
    <w:rsid w:val="00E47787"/>
    <w:rsid w:val="00E47F9B"/>
    <w:rsid w:val="00E51157"/>
    <w:rsid w:val="00E535EB"/>
    <w:rsid w:val="00E55C85"/>
    <w:rsid w:val="00E56A2B"/>
    <w:rsid w:val="00E56E19"/>
    <w:rsid w:val="00E5710E"/>
    <w:rsid w:val="00E57B75"/>
    <w:rsid w:val="00E602E1"/>
    <w:rsid w:val="00E61062"/>
    <w:rsid w:val="00E620EC"/>
    <w:rsid w:val="00E64835"/>
    <w:rsid w:val="00E6583C"/>
    <w:rsid w:val="00E67005"/>
    <w:rsid w:val="00E6776A"/>
    <w:rsid w:val="00E70C16"/>
    <w:rsid w:val="00E72270"/>
    <w:rsid w:val="00E7232E"/>
    <w:rsid w:val="00E72FCA"/>
    <w:rsid w:val="00E74735"/>
    <w:rsid w:val="00E74DB1"/>
    <w:rsid w:val="00E76096"/>
    <w:rsid w:val="00E76119"/>
    <w:rsid w:val="00E76569"/>
    <w:rsid w:val="00E76858"/>
    <w:rsid w:val="00E76A71"/>
    <w:rsid w:val="00E776E4"/>
    <w:rsid w:val="00E779F0"/>
    <w:rsid w:val="00E77A65"/>
    <w:rsid w:val="00E80154"/>
    <w:rsid w:val="00E80575"/>
    <w:rsid w:val="00E815D3"/>
    <w:rsid w:val="00E84272"/>
    <w:rsid w:val="00E85260"/>
    <w:rsid w:val="00E863E6"/>
    <w:rsid w:val="00E87D8F"/>
    <w:rsid w:val="00E87E25"/>
    <w:rsid w:val="00E9122E"/>
    <w:rsid w:val="00E9382D"/>
    <w:rsid w:val="00E93A24"/>
    <w:rsid w:val="00E93BF3"/>
    <w:rsid w:val="00E940A7"/>
    <w:rsid w:val="00E955E4"/>
    <w:rsid w:val="00E958CC"/>
    <w:rsid w:val="00E95CC8"/>
    <w:rsid w:val="00E96B75"/>
    <w:rsid w:val="00E97716"/>
    <w:rsid w:val="00EA002D"/>
    <w:rsid w:val="00EA0149"/>
    <w:rsid w:val="00EA0ADE"/>
    <w:rsid w:val="00EA1DBA"/>
    <w:rsid w:val="00EA30F1"/>
    <w:rsid w:val="00EA35A2"/>
    <w:rsid w:val="00EA4E85"/>
    <w:rsid w:val="00EA6D39"/>
    <w:rsid w:val="00EB47C6"/>
    <w:rsid w:val="00EB6407"/>
    <w:rsid w:val="00EB6D3C"/>
    <w:rsid w:val="00EB6FE8"/>
    <w:rsid w:val="00EB7236"/>
    <w:rsid w:val="00EC0787"/>
    <w:rsid w:val="00EC1ABF"/>
    <w:rsid w:val="00EC23AB"/>
    <w:rsid w:val="00EC2900"/>
    <w:rsid w:val="00EC3E91"/>
    <w:rsid w:val="00EC6129"/>
    <w:rsid w:val="00ED1130"/>
    <w:rsid w:val="00ED236D"/>
    <w:rsid w:val="00ED449E"/>
    <w:rsid w:val="00ED45E4"/>
    <w:rsid w:val="00ED4D6B"/>
    <w:rsid w:val="00ED5E9D"/>
    <w:rsid w:val="00ED6091"/>
    <w:rsid w:val="00ED6C51"/>
    <w:rsid w:val="00EE2AF3"/>
    <w:rsid w:val="00EE2B7E"/>
    <w:rsid w:val="00EE365F"/>
    <w:rsid w:val="00EE563A"/>
    <w:rsid w:val="00EE5D95"/>
    <w:rsid w:val="00EE7916"/>
    <w:rsid w:val="00EF0C2F"/>
    <w:rsid w:val="00EF2C6B"/>
    <w:rsid w:val="00EF3998"/>
    <w:rsid w:val="00EF65FD"/>
    <w:rsid w:val="00F013A5"/>
    <w:rsid w:val="00F021D7"/>
    <w:rsid w:val="00F02E20"/>
    <w:rsid w:val="00F02F85"/>
    <w:rsid w:val="00F037B0"/>
    <w:rsid w:val="00F044D7"/>
    <w:rsid w:val="00F0578F"/>
    <w:rsid w:val="00F05C1B"/>
    <w:rsid w:val="00F104B3"/>
    <w:rsid w:val="00F10C31"/>
    <w:rsid w:val="00F10FD4"/>
    <w:rsid w:val="00F11102"/>
    <w:rsid w:val="00F13E1F"/>
    <w:rsid w:val="00F14CAF"/>
    <w:rsid w:val="00F20A64"/>
    <w:rsid w:val="00F20A65"/>
    <w:rsid w:val="00F20E85"/>
    <w:rsid w:val="00F21986"/>
    <w:rsid w:val="00F222A4"/>
    <w:rsid w:val="00F2368B"/>
    <w:rsid w:val="00F23E2C"/>
    <w:rsid w:val="00F2438B"/>
    <w:rsid w:val="00F2449A"/>
    <w:rsid w:val="00F26775"/>
    <w:rsid w:val="00F2742E"/>
    <w:rsid w:val="00F30953"/>
    <w:rsid w:val="00F32ED9"/>
    <w:rsid w:val="00F33CE3"/>
    <w:rsid w:val="00F34F1E"/>
    <w:rsid w:val="00F35C05"/>
    <w:rsid w:val="00F36177"/>
    <w:rsid w:val="00F36A36"/>
    <w:rsid w:val="00F3708E"/>
    <w:rsid w:val="00F3777D"/>
    <w:rsid w:val="00F404F0"/>
    <w:rsid w:val="00F40858"/>
    <w:rsid w:val="00F40A28"/>
    <w:rsid w:val="00F41381"/>
    <w:rsid w:val="00F4183F"/>
    <w:rsid w:val="00F42D51"/>
    <w:rsid w:val="00F44B94"/>
    <w:rsid w:val="00F44EFC"/>
    <w:rsid w:val="00F4549B"/>
    <w:rsid w:val="00F47E37"/>
    <w:rsid w:val="00F506EA"/>
    <w:rsid w:val="00F52B50"/>
    <w:rsid w:val="00F53E67"/>
    <w:rsid w:val="00F551CB"/>
    <w:rsid w:val="00F553CE"/>
    <w:rsid w:val="00F554D3"/>
    <w:rsid w:val="00F55B15"/>
    <w:rsid w:val="00F56B5A"/>
    <w:rsid w:val="00F615F9"/>
    <w:rsid w:val="00F62CF8"/>
    <w:rsid w:val="00F641DF"/>
    <w:rsid w:val="00F668C8"/>
    <w:rsid w:val="00F67F91"/>
    <w:rsid w:val="00F71E19"/>
    <w:rsid w:val="00F72931"/>
    <w:rsid w:val="00F76E9C"/>
    <w:rsid w:val="00F77DC4"/>
    <w:rsid w:val="00F81A17"/>
    <w:rsid w:val="00F82C37"/>
    <w:rsid w:val="00F830B6"/>
    <w:rsid w:val="00F83E0F"/>
    <w:rsid w:val="00F8421C"/>
    <w:rsid w:val="00F84731"/>
    <w:rsid w:val="00F84C69"/>
    <w:rsid w:val="00F85FE1"/>
    <w:rsid w:val="00F92A4E"/>
    <w:rsid w:val="00F93917"/>
    <w:rsid w:val="00F9549D"/>
    <w:rsid w:val="00F961F8"/>
    <w:rsid w:val="00F96B22"/>
    <w:rsid w:val="00FA02F2"/>
    <w:rsid w:val="00FA3F1A"/>
    <w:rsid w:val="00FA53A4"/>
    <w:rsid w:val="00FA5927"/>
    <w:rsid w:val="00FA6628"/>
    <w:rsid w:val="00FA7E75"/>
    <w:rsid w:val="00FA7F87"/>
    <w:rsid w:val="00FB148B"/>
    <w:rsid w:val="00FB26F8"/>
    <w:rsid w:val="00FB3D1F"/>
    <w:rsid w:val="00FC07C0"/>
    <w:rsid w:val="00FC0DE3"/>
    <w:rsid w:val="00FC1F2E"/>
    <w:rsid w:val="00FC25D7"/>
    <w:rsid w:val="00FC3125"/>
    <w:rsid w:val="00FC3D56"/>
    <w:rsid w:val="00FC42D5"/>
    <w:rsid w:val="00FC49EB"/>
    <w:rsid w:val="00FC4F24"/>
    <w:rsid w:val="00FC526F"/>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5A49"/>
    <w:rsid w:val="00FE5A94"/>
    <w:rsid w:val="00FE6DCC"/>
    <w:rsid w:val="00FF02D6"/>
    <w:rsid w:val="00FF0A4B"/>
    <w:rsid w:val="00FF223C"/>
    <w:rsid w:val="00FF3E35"/>
    <w:rsid w:val="00FF48AA"/>
    <w:rsid w:val="00FF5629"/>
    <w:rsid w:val="00FF5D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DDEFF76"/>
  <w15:docId w15:val="{3E665638-0F90-4AE2-B018-877797527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F7B"/>
    <w:rPr>
      <w:sz w:val="22"/>
      <w:szCs w:val="22"/>
      <w:lang w:val="en-GB"/>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lang w:val="en-GB" w:eastAsia="en-GB"/>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customStyle="1" w:styleId="PlainTextChar">
    <w:name w:val="Plain Text Char"/>
    <w:link w:val="PlainText"/>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lang w:val="en-GB" w:eastAsia="en-GB"/>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rsid w:val="009930F8"/>
    <w:pPr>
      <w:tabs>
        <w:tab w:val="center" w:pos="4513"/>
        <w:tab w:val="right" w:pos="9026"/>
      </w:tabs>
    </w:pPr>
    <w:rPr>
      <w:rFonts w:ascii="Arial" w:eastAsia="ヒラギノ角ゴ Pro W3" w:hAnsi="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897470269">
      <w:bodyDiv w:val="1"/>
      <w:marLeft w:val="0"/>
      <w:marRight w:val="0"/>
      <w:marTop w:val="0"/>
      <w:marBottom w:val="0"/>
      <w:divBdr>
        <w:top w:val="none" w:sz="0" w:space="0" w:color="auto"/>
        <w:left w:val="none" w:sz="0" w:space="0" w:color="auto"/>
        <w:bottom w:val="none" w:sz="0" w:space="0" w:color="auto"/>
        <w:right w:val="none" w:sz="0" w:space="0" w:color="auto"/>
      </w:divBdr>
    </w:div>
    <w:div w:id="1779059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fass.kingston.ac.uk/writin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fass.kingston.ac.uk/research/chk/"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fass.kingston.ac.uk/research"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E444D-5792-41D6-A093-0EB6B021E6A3}"/>
</file>

<file path=customXml/itemProps2.xml><?xml version="1.0" encoding="utf-8"?>
<ds:datastoreItem xmlns:ds="http://schemas.openxmlformats.org/officeDocument/2006/customXml" ds:itemID="{B2AC4E99-312B-45CF-B3E0-759CA0B7C199}"/>
</file>

<file path=customXml/itemProps3.xml><?xml version="1.0" encoding="utf-8"?>
<ds:datastoreItem xmlns:ds="http://schemas.openxmlformats.org/officeDocument/2006/customXml" ds:itemID="{40205CF0-991E-42AB-98FF-09E6EE921E6F}"/>
</file>

<file path=customXml/itemProps4.xml><?xml version="1.0" encoding="utf-8"?>
<ds:datastoreItem xmlns:ds="http://schemas.openxmlformats.org/officeDocument/2006/customXml" ds:itemID="{02561672-6AD1-4691-8077-73C496C6CA4E}"/>
</file>

<file path=customXml/itemProps5.xml><?xml version="1.0" encoding="utf-8"?>
<ds:datastoreItem xmlns:ds="http://schemas.openxmlformats.org/officeDocument/2006/customXml" ds:itemID="{57B3685F-C6B9-413A-8EE5-DE4D52867754}"/>
</file>

<file path=docProps/app.xml><?xml version="1.0" encoding="utf-8"?>
<Properties xmlns="http://schemas.openxmlformats.org/officeDocument/2006/extended-properties" xmlns:vt="http://schemas.openxmlformats.org/officeDocument/2006/docPropsVTypes">
  <Template>Normal</Template>
  <TotalTime>2</TotalTime>
  <Pages>15</Pages>
  <Words>5343</Words>
  <Characters>30460</Characters>
  <Application>Microsoft Office Word</Application>
  <DocSecurity>4</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35732</CharactersWithSpaces>
  <SharedDoc>false</SharedDoc>
  <HLinks>
    <vt:vector size="42" baseType="variant">
      <vt:variant>
        <vt:i4>5111866</vt:i4>
      </vt:variant>
      <vt:variant>
        <vt:i4>18</vt:i4>
      </vt:variant>
      <vt:variant>
        <vt:i4>0</vt:i4>
      </vt:variant>
      <vt:variant>
        <vt:i4>5</vt:i4>
      </vt:variant>
      <vt:variant>
        <vt:lpwstr>https://www.hesa.ac.uk/index.php?option=com_content&amp;view=article&amp;id=1805&amp;ItemId=296&amp;limit=&amp;start=</vt:lpwstr>
      </vt:variant>
      <vt:variant>
        <vt:lpwstr>q10</vt:lpwstr>
      </vt:variant>
      <vt:variant>
        <vt:i4>1638474</vt:i4>
      </vt:variant>
      <vt:variant>
        <vt:i4>15</vt:i4>
      </vt:variant>
      <vt:variant>
        <vt:i4>0</vt:i4>
      </vt:variant>
      <vt:variant>
        <vt:i4>5</vt:i4>
      </vt:variant>
      <vt:variant>
        <vt:lpwstr>http://blogs.kingston.ac.uk/raf/2012/05/22/welcome-2/</vt:lpwstr>
      </vt:variant>
      <vt:variant>
        <vt:lpwstr/>
      </vt:variant>
      <vt:variant>
        <vt:i4>524291</vt:i4>
      </vt:variant>
      <vt:variant>
        <vt:i4>12</vt:i4>
      </vt:variant>
      <vt:variant>
        <vt:i4>0</vt:i4>
      </vt:variant>
      <vt:variant>
        <vt:i4>5</vt:i4>
      </vt:variant>
      <vt:variant>
        <vt:lpwstr>http://www.qaa.ac.uk/assuring-standards-and-quality/the-quality-code/subject-benchmark-statements</vt:lpwstr>
      </vt:variant>
      <vt:variant>
        <vt:lpwstr/>
      </vt:variant>
      <vt:variant>
        <vt:i4>1638444</vt:i4>
      </vt:variant>
      <vt:variant>
        <vt:i4>9</vt:i4>
      </vt:variant>
      <vt:variant>
        <vt:i4>0</vt:i4>
      </vt:variant>
      <vt:variant>
        <vt:i4>5</vt:i4>
      </vt:variant>
      <vt:variant>
        <vt:lpwstr>mailto:T.Galati@kingston.ac.uk</vt:lpwstr>
      </vt:variant>
      <vt:variant>
        <vt:lpwstr/>
      </vt:variant>
      <vt:variant>
        <vt:i4>31</vt:i4>
      </vt:variant>
      <vt:variant>
        <vt:i4>6</vt:i4>
      </vt:variant>
      <vt:variant>
        <vt:i4>0</vt:i4>
      </vt:variant>
      <vt:variant>
        <vt:i4>5</vt:i4>
      </vt:variant>
      <vt:variant>
        <vt:lpwstr>http://blogs.kingston.ac.uk/pts/</vt:lpwstr>
      </vt:variant>
      <vt:variant>
        <vt:lpwstr/>
      </vt:variant>
      <vt:variant>
        <vt:i4>3801148</vt:i4>
      </vt:variant>
      <vt:variant>
        <vt:i4>3</vt:i4>
      </vt:variant>
      <vt:variant>
        <vt:i4>0</vt:i4>
      </vt:variant>
      <vt:variant>
        <vt:i4>5</vt:i4>
      </vt:variant>
      <vt:variant>
        <vt:lpwstr>http://blogs.kingston.ac.uk/raf/?CatID=162f3d03-385c-4ec6-8cf5-cf4fefce41c8</vt:lpwstr>
      </vt:variant>
      <vt:variant>
        <vt:lpwstr/>
      </vt:variant>
      <vt:variant>
        <vt:i4>7274613</vt:i4>
      </vt:variant>
      <vt:variant>
        <vt:i4>0</vt:i4>
      </vt:variant>
      <vt:variant>
        <vt:i4>0</vt:i4>
      </vt:variant>
      <vt:variant>
        <vt:i4>5</vt:i4>
      </vt:variant>
      <vt:variant>
        <vt:lpwstr>http://www.kingston.ac.uk/programme-specifications/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KU40346</dc:creator>
  <cp:keywords/>
  <cp:lastModifiedBy>Bissoli Warwick, Nidia P</cp:lastModifiedBy>
  <cp:revision>2</cp:revision>
  <cp:lastPrinted>2015-09-24T10:12:00Z</cp:lastPrinted>
  <dcterms:created xsi:type="dcterms:W3CDTF">2018-09-20T10:38:00Z</dcterms:created>
  <dcterms:modified xsi:type="dcterms:W3CDTF">2018-09-20T10:38:00Z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ContentTypeId">
    <vt:lpwstr>0x010100AF7241E4726BE940B4C10C57E0A70749</vt:lpwstr>
  </property>
</Properties>
</file>