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07011" w14:textId="77777777" w:rsidR="005B1266" w:rsidRPr="009753A2" w:rsidRDefault="00256CD3" w:rsidP="005B1266">
      <w:pPr>
        <w:jc w:val="right"/>
        <w:rPr>
          <w:rFonts w:cs="Arial"/>
          <w:b/>
        </w:rPr>
      </w:pPr>
      <w:r w:rsidRPr="009753A2">
        <w:rPr>
          <w:rFonts w:cs="Arial"/>
          <w:b/>
          <w:noProof/>
          <w:lang w:eastAsia="en-GB"/>
        </w:rPr>
        <w:drawing>
          <wp:inline distT="0" distB="0" distL="0" distR="0" wp14:anchorId="31F5F394" wp14:editId="438E37D4">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0987FB7E" w14:textId="77777777" w:rsidR="005B1266" w:rsidRPr="009753A2" w:rsidRDefault="005B1266" w:rsidP="005B1266">
      <w:pPr>
        <w:jc w:val="right"/>
        <w:rPr>
          <w:rFonts w:cs="Arial"/>
          <w:b/>
        </w:rPr>
      </w:pPr>
    </w:p>
    <w:p w14:paraId="40C7D6E8" w14:textId="77777777" w:rsidR="005B1266" w:rsidRPr="009753A2" w:rsidRDefault="005B1266" w:rsidP="005B1266">
      <w:pPr>
        <w:rPr>
          <w:rFonts w:cs="Arial"/>
          <w:b/>
          <w:sz w:val="36"/>
          <w:szCs w:val="36"/>
        </w:rPr>
      </w:pPr>
    </w:p>
    <w:p w14:paraId="4D8C5CB8" w14:textId="77777777" w:rsidR="005B1266" w:rsidRPr="009753A2" w:rsidRDefault="005B1266" w:rsidP="005B1266">
      <w:pPr>
        <w:rPr>
          <w:rFonts w:cs="Arial"/>
          <w:b/>
          <w:sz w:val="36"/>
          <w:szCs w:val="36"/>
        </w:rPr>
      </w:pPr>
    </w:p>
    <w:p w14:paraId="1CCDE1E7" w14:textId="77777777" w:rsidR="005B1266" w:rsidRPr="009753A2" w:rsidRDefault="005B1266" w:rsidP="005B1266">
      <w:pPr>
        <w:rPr>
          <w:rFonts w:cs="Arial"/>
          <w:b/>
          <w:sz w:val="36"/>
          <w:szCs w:val="36"/>
        </w:rPr>
      </w:pPr>
    </w:p>
    <w:p w14:paraId="21601357" w14:textId="77777777" w:rsidR="005B1266" w:rsidRPr="009753A2" w:rsidRDefault="005B1266" w:rsidP="005B1266">
      <w:pPr>
        <w:rPr>
          <w:rFonts w:cs="Arial"/>
          <w:b/>
          <w:sz w:val="36"/>
          <w:szCs w:val="36"/>
        </w:rPr>
      </w:pPr>
      <w:r w:rsidRPr="009753A2">
        <w:rPr>
          <w:rFonts w:cs="Arial"/>
          <w:b/>
          <w:sz w:val="36"/>
          <w:szCs w:val="36"/>
        </w:rPr>
        <w:t>Programme Specification</w:t>
      </w:r>
    </w:p>
    <w:p w14:paraId="7DD2C1D3" w14:textId="77777777" w:rsidR="005B1266" w:rsidRPr="009753A2" w:rsidRDefault="005B1266" w:rsidP="005B1266">
      <w:pPr>
        <w:rPr>
          <w:rFonts w:cs="Arial"/>
          <w:b/>
          <w:sz w:val="36"/>
          <w:szCs w:val="36"/>
        </w:rPr>
      </w:pPr>
    </w:p>
    <w:p w14:paraId="1962B7F6" w14:textId="77777777" w:rsidR="005B1266" w:rsidRPr="009753A2" w:rsidRDefault="005B1266" w:rsidP="005B1266">
      <w:pPr>
        <w:rPr>
          <w:rFonts w:cs="Arial"/>
          <w:b/>
          <w:sz w:val="36"/>
          <w:szCs w:val="36"/>
        </w:rPr>
      </w:pPr>
    </w:p>
    <w:p w14:paraId="7B381907" w14:textId="77777777" w:rsidR="005B1266" w:rsidRPr="009753A2" w:rsidRDefault="005B1266" w:rsidP="005B1266">
      <w:pPr>
        <w:rPr>
          <w:rFonts w:cs="Arial"/>
          <w:b/>
        </w:rPr>
      </w:pPr>
      <w:r w:rsidRPr="009753A2">
        <w:rPr>
          <w:rFonts w:cs="Arial"/>
          <w:b/>
        </w:rPr>
        <w:t>Title of Course:</w:t>
      </w:r>
      <w:r w:rsidR="00DC1E27" w:rsidRPr="009753A2">
        <w:rPr>
          <w:rFonts w:cs="Arial"/>
          <w:b/>
        </w:rPr>
        <w:tab/>
      </w:r>
      <w:r w:rsidR="00DC1E27" w:rsidRPr="009753A2">
        <w:rPr>
          <w:rFonts w:cs="Arial"/>
          <w:b/>
        </w:rPr>
        <w:tab/>
      </w:r>
      <w:r w:rsidR="00DC1E27" w:rsidRPr="009753A2">
        <w:rPr>
          <w:rFonts w:cs="Arial"/>
          <w:b/>
        </w:rPr>
        <w:tab/>
      </w:r>
      <w:r w:rsidR="00DC1E27" w:rsidRPr="009753A2">
        <w:rPr>
          <w:rFonts w:cs="Arial"/>
          <w:b/>
        </w:rPr>
        <w:tab/>
        <w:t>MSc</w:t>
      </w:r>
      <w:r w:rsidR="00E027AD" w:rsidRPr="009753A2">
        <w:rPr>
          <w:rFonts w:cs="Arial"/>
          <w:b/>
        </w:rPr>
        <w:t xml:space="preserve"> Forensic Analysis</w:t>
      </w:r>
    </w:p>
    <w:p w14:paraId="32251861" w14:textId="77777777" w:rsidR="005B1266" w:rsidRPr="009753A2" w:rsidRDefault="005B1266" w:rsidP="005B1266">
      <w:pPr>
        <w:rPr>
          <w:rFonts w:cs="Arial"/>
          <w:b/>
        </w:rPr>
      </w:pPr>
    </w:p>
    <w:p w14:paraId="54251E60" w14:textId="77777777" w:rsidR="005B1266" w:rsidRPr="009753A2" w:rsidRDefault="005B1266" w:rsidP="005B1266">
      <w:pPr>
        <w:rPr>
          <w:rFonts w:cs="Arial"/>
          <w:b/>
        </w:rPr>
      </w:pPr>
      <w:r w:rsidRPr="009753A2">
        <w:rPr>
          <w:rFonts w:cs="Arial"/>
          <w:b/>
        </w:rPr>
        <w:t>Date Specification Produced:</w:t>
      </w:r>
      <w:r w:rsidR="00DC1E27" w:rsidRPr="009753A2">
        <w:rPr>
          <w:rFonts w:cs="Arial"/>
          <w:b/>
        </w:rPr>
        <w:tab/>
      </w:r>
      <w:r w:rsidR="00DC1E27" w:rsidRPr="009753A2">
        <w:rPr>
          <w:rFonts w:cs="Arial"/>
          <w:b/>
        </w:rPr>
        <w:tab/>
        <w:t>September 20</w:t>
      </w:r>
      <w:r w:rsidR="00C15F55" w:rsidRPr="009753A2">
        <w:rPr>
          <w:rFonts w:cs="Arial"/>
          <w:b/>
        </w:rPr>
        <w:t>12</w:t>
      </w:r>
    </w:p>
    <w:p w14:paraId="2F0B1A40" w14:textId="77777777" w:rsidR="005B1266" w:rsidRPr="009753A2" w:rsidRDefault="005B1266" w:rsidP="005B1266">
      <w:pPr>
        <w:rPr>
          <w:rFonts w:cs="Arial"/>
          <w:b/>
        </w:rPr>
      </w:pPr>
    </w:p>
    <w:p w14:paraId="57FAC6C4" w14:textId="77777777" w:rsidR="005B1266" w:rsidRPr="009753A2" w:rsidRDefault="005B1266" w:rsidP="005B1266">
      <w:pPr>
        <w:rPr>
          <w:rFonts w:cs="Arial"/>
          <w:b/>
        </w:rPr>
      </w:pPr>
      <w:r w:rsidRPr="009753A2">
        <w:rPr>
          <w:rFonts w:cs="Arial"/>
          <w:b/>
        </w:rPr>
        <w:t>Date Specification Last Revised:</w:t>
      </w:r>
      <w:r w:rsidR="00C31163">
        <w:rPr>
          <w:rFonts w:cs="Arial"/>
          <w:b/>
        </w:rPr>
        <w:tab/>
      </w:r>
      <w:r w:rsidR="000E70DA">
        <w:rPr>
          <w:rFonts w:cs="Arial"/>
          <w:b/>
        </w:rPr>
        <w:t>July</w:t>
      </w:r>
      <w:r w:rsidR="00B51479" w:rsidRPr="00AD39FE">
        <w:rPr>
          <w:rFonts w:cs="Arial"/>
          <w:b/>
        </w:rPr>
        <w:t xml:space="preserve"> </w:t>
      </w:r>
      <w:r w:rsidR="00206096">
        <w:rPr>
          <w:rFonts w:cs="Arial"/>
          <w:b/>
        </w:rPr>
        <w:t>2018</w:t>
      </w:r>
    </w:p>
    <w:p w14:paraId="4AA82BEA" w14:textId="77777777" w:rsidR="005B1266" w:rsidRPr="009753A2" w:rsidRDefault="005B1266" w:rsidP="005B1266">
      <w:pPr>
        <w:rPr>
          <w:rFonts w:cs="Arial"/>
          <w:b/>
        </w:rPr>
      </w:pPr>
    </w:p>
    <w:p w14:paraId="30A97A43" w14:textId="77777777" w:rsidR="005B1266" w:rsidRPr="009753A2" w:rsidRDefault="005B1266" w:rsidP="005B1266">
      <w:pPr>
        <w:rPr>
          <w:rFonts w:cs="Arial"/>
          <w:b/>
        </w:rPr>
      </w:pPr>
    </w:p>
    <w:p w14:paraId="70C43667" w14:textId="77777777" w:rsidR="005B1266" w:rsidRPr="009753A2" w:rsidRDefault="005B1266" w:rsidP="005B1266">
      <w:pPr>
        <w:rPr>
          <w:rFonts w:cs="Arial"/>
          <w:b/>
        </w:rPr>
      </w:pPr>
    </w:p>
    <w:p w14:paraId="3267F3FF" w14:textId="77777777" w:rsidR="005B1266" w:rsidRPr="009753A2" w:rsidRDefault="005B1266" w:rsidP="005B1266">
      <w:pPr>
        <w:rPr>
          <w:rFonts w:cs="Arial"/>
          <w:b/>
        </w:rPr>
      </w:pPr>
    </w:p>
    <w:p w14:paraId="59084ABD" w14:textId="77777777" w:rsidR="005B1266" w:rsidRPr="009753A2" w:rsidRDefault="005B1266" w:rsidP="005B1266">
      <w:pPr>
        <w:spacing w:after="0" w:line="240" w:lineRule="auto"/>
        <w:jc w:val="right"/>
        <w:rPr>
          <w:rFonts w:cs="Arial"/>
          <w:b/>
        </w:rPr>
      </w:pPr>
    </w:p>
    <w:p w14:paraId="2E280AFB" w14:textId="77777777" w:rsidR="005B1266" w:rsidRPr="009753A2" w:rsidRDefault="005B1266" w:rsidP="005B1266">
      <w:pPr>
        <w:spacing w:after="0" w:line="240" w:lineRule="auto"/>
        <w:rPr>
          <w:rFonts w:cs="Arial"/>
        </w:rPr>
      </w:pPr>
    </w:p>
    <w:p w14:paraId="5139FC40" w14:textId="77777777" w:rsidR="005B1266" w:rsidRPr="009753A2" w:rsidRDefault="005B1266" w:rsidP="005B1266">
      <w:pPr>
        <w:spacing w:after="0" w:line="240" w:lineRule="auto"/>
        <w:jc w:val="both"/>
        <w:rPr>
          <w:rFonts w:cs="Arial"/>
        </w:rPr>
      </w:pPr>
    </w:p>
    <w:p w14:paraId="388EFE83" w14:textId="77777777" w:rsidR="005B1266" w:rsidRPr="009753A2" w:rsidRDefault="005B1266" w:rsidP="005B1266">
      <w:pPr>
        <w:spacing w:after="0" w:line="240" w:lineRule="auto"/>
        <w:jc w:val="both"/>
        <w:rPr>
          <w:rFonts w:cs="Arial"/>
        </w:rPr>
      </w:pPr>
    </w:p>
    <w:p w14:paraId="60C6CA92" w14:textId="77777777" w:rsidR="005B1266" w:rsidRPr="009753A2" w:rsidRDefault="005B1266" w:rsidP="005B1266">
      <w:pPr>
        <w:spacing w:after="0" w:line="240" w:lineRule="auto"/>
        <w:jc w:val="both"/>
        <w:rPr>
          <w:rFonts w:cs="Arial"/>
        </w:rPr>
      </w:pPr>
    </w:p>
    <w:p w14:paraId="45561ADB" w14:textId="77777777" w:rsidR="005B1266" w:rsidRPr="009753A2" w:rsidRDefault="005B1266" w:rsidP="005B1266">
      <w:pPr>
        <w:spacing w:after="0" w:line="240" w:lineRule="auto"/>
        <w:jc w:val="both"/>
        <w:rPr>
          <w:rFonts w:cs="Arial"/>
        </w:rPr>
      </w:pPr>
    </w:p>
    <w:p w14:paraId="135118E8" w14:textId="77777777" w:rsidR="005B1266" w:rsidRPr="009753A2" w:rsidRDefault="005B1266" w:rsidP="005B1266">
      <w:pPr>
        <w:spacing w:after="0" w:line="240" w:lineRule="auto"/>
        <w:jc w:val="both"/>
        <w:rPr>
          <w:rFonts w:cs="Arial"/>
        </w:rPr>
      </w:pPr>
    </w:p>
    <w:p w14:paraId="29352B7D" w14:textId="77777777" w:rsidR="005B1266" w:rsidRPr="009753A2" w:rsidRDefault="005B1266" w:rsidP="005B1266">
      <w:pPr>
        <w:spacing w:after="0" w:line="240" w:lineRule="auto"/>
        <w:jc w:val="both"/>
        <w:rPr>
          <w:rFonts w:cs="Arial"/>
        </w:rPr>
      </w:pPr>
    </w:p>
    <w:p w14:paraId="77D21E84" w14:textId="77777777" w:rsidR="005B1266" w:rsidRPr="009753A2" w:rsidRDefault="005B1266" w:rsidP="005B1266">
      <w:pPr>
        <w:spacing w:after="0" w:line="240" w:lineRule="auto"/>
        <w:jc w:val="both"/>
        <w:rPr>
          <w:rFonts w:cs="Arial"/>
        </w:rPr>
      </w:pPr>
    </w:p>
    <w:p w14:paraId="52E9B26D" w14:textId="77777777" w:rsidR="005B1266" w:rsidRPr="009753A2" w:rsidRDefault="005B1266" w:rsidP="005B1266">
      <w:pPr>
        <w:spacing w:after="0" w:line="240" w:lineRule="auto"/>
        <w:jc w:val="both"/>
        <w:rPr>
          <w:rFonts w:cs="Arial"/>
        </w:rPr>
      </w:pPr>
      <w:r w:rsidRPr="009753A2">
        <w:rPr>
          <w:rFonts w:cs="Arial"/>
        </w:rPr>
        <w:t xml:space="preserve">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w:t>
      </w:r>
      <w:r w:rsidR="00D21C64">
        <w:rPr>
          <w:rFonts w:cs="Arial"/>
        </w:rPr>
        <w:t>found in the Course Handbook</w:t>
      </w:r>
      <w:r w:rsidRPr="009753A2">
        <w:rPr>
          <w:rFonts w:cs="Arial"/>
        </w:rPr>
        <w:t xml:space="preserve"> and Module Descriptors.</w:t>
      </w:r>
    </w:p>
    <w:p w14:paraId="6A6EDED4" w14:textId="77777777" w:rsidR="00D31567" w:rsidRDefault="00D31567" w:rsidP="005B1266">
      <w:pPr>
        <w:rPr>
          <w:rFonts w:cs="Arial"/>
        </w:rPr>
      </w:pPr>
    </w:p>
    <w:p w14:paraId="3A67660C" w14:textId="77777777" w:rsidR="00D31567" w:rsidRPr="00D31567" w:rsidRDefault="00D31567" w:rsidP="00D31567">
      <w:pPr>
        <w:rPr>
          <w:rFonts w:cs="Arial"/>
        </w:rPr>
      </w:pPr>
    </w:p>
    <w:p w14:paraId="2BC2BDF1" w14:textId="77777777" w:rsidR="00D31567" w:rsidRPr="00D31567" w:rsidRDefault="00D31567" w:rsidP="00D31567">
      <w:pPr>
        <w:rPr>
          <w:rFonts w:cs="Arial"/>
        </w:rPr>
      </w:pPr>
    </w:p>
    <w:p w14:paraId="68FD8962" w14:textId="77777777" w:rsidR="00D31567" w:rsidRPr="00D31567" w:rsidRDefault="00D31567" w:rsidP="00D31567">
      <w:pPr>
        <w:rPr>
          <w:rFonts w:cs="Arial"/>
        </w:rPr>
      </w:pPr>
    </w:p>
    <w:p w14:paraId="618C75B4" w14:textId="77777777" w:rsidR="00D31567" w:rsidRPr="00D31567" w:rsidRDefault="00D31567" w:rsidP="00D31567">
      <w:pPr>
        <w:rPr>
          <w:rFonts w:cs="Arial"/>
        </w:rPr>
      </w:pPr>
    </w:p>
    <w:p w14:paraId="648C52F4" w14:textId="77777777" w:rsidR="00D31567" w:rsidRPr="00D31567" w:rsidRDefault="00D31567" w:rsidP="00D31567">
      <w:pPr>
        <w:rPr>
          <w:rFonts w:cs="Arial"/>
        </w:rPr>
      </w:pPr>
    </w:p>
    <w:p w14:paraId="76574F4D" w14:textId="77777777" w:rsidR="00D31567" w:rsidRPr="00D31567" w:rsidRDefault="00D31567" w:rsidP="00D31567">
      <w:pPr>
        <w:rPr>
          <w:rFonts w:cs="Arial"/>
        </w:rPr>
      </w:pPr>
    </w:p>
    <w:p w14:paraId="0E8A360F" w14:textId="77777777" w:rsidR="00D31567" w:rsidRPr="00D31567" w:rsidRDefault="00D31567" w:rsidP="00D31567">
      <w:pPr>
        <w:rPr>
          <w:rFonts w:cs="Arial"/>
        </w:rPr>
      </w:pPr>
    </w:p>
    <w:p w14:paraId="6748A54E" w14:textId="77777777" w:rsidR="00D31567" w:rsidRDefault="00D31567" w:rsidP="00D31567">
      <w:pPr>
        <w:jc w:val="center"/>
        <w:rPr>
          <w:rFonts w:cs="Arial"/>
        </w:rPr>
      </w:pPr>
    </w:p>
    <w:p w14:paraId="68FA8297" w14:textId="77777777" w:rsidR="005B1266" w:rsidRPr="009753A2" w:rsidRDefault="005B1266" w:rsidP="005B1266">
      <w:pPr>
        <w:rPr>
          <w:rFonts w:cs="Arial"/>
          <w:b/>
        </w:rPr>
      </w:pPr>
      <w:r w:rsidRPr="00D31567">
        <w:rPr>
          <w:rFonts w:cs="Arial"/>
        </w:rPr>
        <w:br w:type="page"/>
      </w:r>
      <w:r w:rsidRPr="009753A2">
        <w:rPr>
          <w:rFonts w:cs="Arial"/>
          <w:b/>
        </w:rPr>
        <w:lastRenderedPageBreak/>
        <w:t>SECTION 1:</w:t>
      </w:r>
      <w:r w:rsidRPr="009753A2">
        <w:rPr>
          <w:rFonts w:cs="Arial"/>
          <w:b/>
        </w:rPr>
        <w:tab/>
        <w:t>GENERAL INFORMATION</w:t>
      </w:r>
    </w:p>
    <w:tbl>
      <w:tblPr>
        <w:tblW w:w="0" w:type="auto"/>
        <w:tblLook w:val="04A0" w:firstRow="1" w:lastRow="0" w:firstColumn="1" w:lastColumn="0" w:noHBand="0" w:noVBand="1"/>
      </w:tblPr>
      <w:tblGrid>
        <w:gridCol w:w="3849"/>
        <w:gridCol w:w="5177"/>
      </w:tblGrid>
      <w:tr w:rsidR="005B1266" w:rsidRPr="009753A2" w14:paraId="60B542F7" w14:textId="77777777" w:rsidTr="00EB7B51">
        <w:tc>
          <w:tcPr>
            <w:tcW w:w="3936" w:type="dxa"/>
          </w:tcPr>
          <w:p w14:paraId="6D70D237" w14:textId="77777777" w:rsidR="005B1266" w:rsidRPr="009753A2" w:rsidRDefault="005B1266" w:rsidP="00EB7B51">
            <w:pPr>
              <w:spacing w:after="0" w:line="240" w:lineRule="auto"/>
              <w:rPr>
                <w:rFonts w:cs="Arial"/>
                <w:b/>
              </w:rPr>
            </w:pPr>
            <w:r w:rsidRPr="009753A2">
              <w:rPr>
                <w:rFonts w:cs="Arial"/>
                <w:b/>
              </w:rPr>
              <w:t>Title:</w:t>
            </w:r>
          </w:p>
        </w:tc>
        <w:tc>
          <w:tcPr>
            <w:tcW w:w="5306" w:type="dxa"/>
          </w:tcPr>
          <w:p w14:paraId="1C3D6F62" w14:textId="77777777" w:rsidR="005B1266" w:rsidRPr="009753A2" w:rsidRDefault="00E05971" w:rsidP="00EB7B51">
            <w:pPr>
              <w:spacing w:after="0" w:line="240" w:lineRule="auto"/>
              <w:rPr>
                <w:rFonts w:cs="Arial"/>
              </w:rPr>
            </w:pPr>
            <w:r w:rsidRPr="009753A2">
              <w:rPr>
                <w:rFonts w:cs="Arial"/>
              </w:rPr>
              <w:t>MSc</w:t>
            </w:r>
            <w:r w:rsidR="000344A4">
              <w:rPr>
                <w:rFonts w:cs="Arial"/>
              </w:rPr>
              <w:t xml:space="preserve"> Forensic Analysis</w:t>
            </w:r>
          </w:p>
          <w:p w14:paraId="7BE6CF8D" w14:textId="77777777" w:rsidR="00DC1E27" w:rsidRPr="009753A2" w:rsidRDefault="00DC1E27" w:rsidP="00EB7B51">
            <w:pPr>
              <w:spacing w:after="0" w:line="240" w:lineRule="auto"/>
              <w:rPr>
                <w:rFonts w:cs="Arial"/>
              </w:rPr>
            </w:pPr>
          </w:p>
        </w:tc>
      </w:tr>
      <w:tr w:rsidR="005B1266" w:rsidRPr="009753A2" w14:paraId="03AAB21F" w14:textId="77777777" w:rsidTr="00EB7B51">
        <w:tc>
          <w:tcPr>
            <w:tcW w:w="3936" w:type="dxa"/>
          </w:tcPr>
          <w:p w14:paraId="24D6E98E" w14:textId="77777777" w:rsidR="005B1266" w:rsidRPr="009753A2" w:rsidRDefault="005B1266" w:rsidP="00EB7B51">
            <w:pPr>
              <w:spacing w:after="0" w:line="240" w:lineRule="auto"/>
              <w:rPr>
                <w:rFonts w:cs="Arial"/>
                <w:b/>
              </w:rPr>
            </w:pPr>
            <w:r w:rsidRPr="009753A2">
              <w:rPr>
                <w:rFonts w:cs="Arial"/>
                <w:b/>
              </w:rPr>
              <w:t>Awarding Institution:</w:t>
            </w:r>
          </w:p>
          <w:p w14:paraId="63CAAEAC" w14:textId="77777777" w:rsidR="005B1266" w:rsidRPr="009753A2" w:rsidRDefault="005B1266" w:rsidP="00EB7B51">
            <w:pPr>
              <w:spacing w:after="0" w:line="240" w:lineRule="auto"/>
              <w:rPr>
                <w:rFonts w:cs="Arial"/>
                <w:b/>
              </w:rPr>
            </w:pPr>
          </w:p>
        </w:tc>
        <w:tc>
          <w:tcPr>
            <w:tcW w:w="5306" w:type="dxa"/>
          </w:tcPr>
          <w:p w14:paraId="719BDE43" w14:textId="77777777" w:rsidR="005B1266" w:rsidRPr="009753A2" w:rsidRDefault="005B1266" w:rsidP="00EB7B51">
            <w:pPr>
              <w:spacing w:after="0" w:line="240" w:lineRule="auto"/>
              <w:rPr>
                <w:rFonts w:cs="Arial"/>
              </w:rPr>
            </w:pPr>
            <w:r w:rsidRPr="009753A2">
              <w:rPr>
                <w:rFonts w:cs="Arial"/>
              </w:rPr>
              <w:t>Kingston University</w:t>
            </w:r>
          </w:p>
        </w:tc>
      </w:tr>
      <w:tr w:rsidR="005B1266" w:rsidRPr="009753A2" w14:paraId="35C807EE" w14:textId="77777777" w:rsidTr="00EB7B51">
        <w:tc>
          <w:tcPr>
            <w:tcW w:w="3936" w:type="dxa"/>
          </w:tcPr>
          <w:p w14:paraId="467FF374" w14:textId="77777777" w:rsidR="005B1266" w:rsidRPr="009753A2" w:rsidRDefault="005B1266" w:rsidP="00EB7B51">
            <w:pPr>
              <w:spacing w:after="0" w:line="240" w:lineRule="auto"/>
              <w:rPr>
                <w:rFonts w:cs="Arial"/>
                <w:b/>
              </w:rPr>
            </w:pPr>
            <w:r w:rsidRPr="009753A2">
              <w:rPr>
                <w:rFonts w:cs="Arial"/>
                <w:b/>
              </w:rPr>
              <w:t>Teaching Institution:</w:t>
            </w:r>
          </w:p>
          <w:p w14:paraId="35AB78B7" w14:textId="77777777" w:rsidR="005B1266" w:rsidRPr="009753A2" w:rsidRDefault="005B1266" w:rsidP="00EB7B51">
            <w:pPr>
              <w:spacing w:after="0" w:line="240" w:lineRule="auto"/>
              <w:rPr>
                <w:rFonts w:cs="Arial"/>
                <w:b/>
              </w:rPr>
            </w:pPr>
          </w:p>
        </w:tc>
        <w:tc>
          <w:tcPr>
            <w:tcW w:w="5306" w:type="dxa"/>
          </w:tcPr>
          <w:p w14:paraId="0E42DA94" w14:textId="77777777" w:rsidR="005B1266" w:rsidRPr="009753A2" w:rsidRDefault="00DC1E27" w:rsidP="00DC1E27">
            <w:pPr>
              <w:spacing w:after="0" w:line="240" w:lineRule="auto"/>
              <w:rPr>
                <w:rFonts w:cs="Arial"/>
              </w:rPr>
            </w:pPr>
            <w:r w:rsidRPr="009753A2">
              <w:rPr>
                <w:rFonts w:cs="Arial"/>
              </w:rPr>
              <w:t>Kingston University</w:t>
            </w:r>
          </w:p>
        </w:tc>
      </w:tr>
      <w:tr w:rsidR="005B1266" w:rsidRPr="009753A2" w14:paraId="764AED98" w14:textId="77777777" w:rsidTr="00EB7B51">
        <w:tc>
          <w:tcPr>
            <w:tcW w:w="3936" w:type="dxa"/>
          </w:tcPr>
          <w:p w14:paraId="55E4F6B9" w14:textId="77777777" w:rsidR="005B1266" w:rsidRPr="009753A2" w:rsidRDefault="005B1266" w:rsidP="00EB7B51">
            <w:pPr>
              <w:spacing w:after="0" w:line="240" w:lineRule="auto"/>
              <w:rPr>
                <w:rFonts w:cs="Arial"/>
                <w:b/>
              </w:rPr>
            </w:pPr>
            <w:r w:rsidRPr="009753A2">
              <w:rPr>
                <w:rFonts w:cs="Arial"/>
                <w:b/>
              </w:rPr>
              <w:t>Location:</w:t>
            </w:r>
          </w:p>
        </w:tc>
        <w:tc>
          <w:tcPr>
            <w:tcW w:w="5306" w:type="dxa"/>
          </w:tcPr>
          <w:p w14:paraId="4BD9F910" w14:textId="77777777" w:rsidR="005B1266" w:rsidRPr="009753A2" w:rsidRDefault="00DC1E27" w:rsidP="005B1266">
            <w:pPr>
              <w:spacing w:after="0" w:line="240" w:lineRule="auto"/>
              <w:rPr>
                <w:rFonts w:cs="Arial"/>
              </w:rPr>
            </w:pPr>
            <w:r w:rsidRPr="009753A2">
              <w:rPr>
                <w:rFonts w:cs="Arial"/>
              </w:rPr>
              <w:t>Penrhyn Road</w:t>
            </w:r>
          </w:p>
          <w:p w14:paraId="0434BD33" w14:textId="77777777" w:rsidR="005B1266" w:rsidRPr="009753A2" w:rsidRDefault="005B1266" w:rsidP="005B1266">
            <w:pPr>
              <w:spacing w:after="0" w:line="240" w:lineRule="auto"/>
              <w:rPr>
                <w:rFonts w:cs="Arial"/>
              </w:rPr>
            </w:pPr>
          </w:p>
        </w:tc>
      </w:tr>
      <w:tr w:rsidR="005B1266" w:rsidRPr="009753A2" w14:paraId="290D3E5E" w14:textId="77777777" w:rsidTr="00EB7B51">
        <w:tc>
          <w:tcPr>
            <w:tcW w:w="3936" w:type="dxa"/>
          </w:tcPr>
          <w:p w14:paraId="3389D688" w14:textId="77777777" w:rsidR="005B1266" w:rsidRPr="009B6275" w:rsidRDefault="005B1266" w:rsidP="00EB7B51">
            <w:pPr>
              <w:spacing w:after="0" w:line="240" w:lineRule="auto"/>
              <w:rPr>
                <w:rFonts w:cs="Arial"/>
                <w:b/>
              </w:rPr>
            </w:pPr>
            <w:r w:rsidRPr="009B6275">
              <w:rPr>
                <w:rFonts w:cs="Arial"/>
                <w:b/>
              </w:rPr>
              <w:t>Programme Accredited by:</w:t>
            </w:r>
          </w:p>
          <w:p w14:paraId="49F7F20D" w14:textId="77777777" w:rsidR="005B1266" w:rsidRPr="009B6275" w:rsidRDefault="005B1266" w:rsidP="00EB7B51">
            <w:pPr>
              <w:spacing w:after="0" w:line="240" w:lineRule="auto"/>
              <w:rPr>
                <w:rFonts w:cs="Arial"/>
                <w:b/>
              </w:rPr>
            </w:pPr>
          </w:p>
        </w:tc>
        <w:tc>
          <w:tcPr>
            <w:tcW w:w="5306" w:type="dxa"/>
          </w:tcPr>
          <w:p w14:paraId="480DC3F9" w14:textId="77777777" w:rsidR="007D5E9F" w:rsidRPr="009753A2" w:rsidRDefault="006871B9" w:rsidP="00EB7B51">
            <w:pPr>
              <w:spacing w:after="0" w:line="240" w:lineRule="auto"/>
              <w:rPr>
                <w:rFonts w:cs="Arial"/>
              </w:rPr>
            </w:pPr>
            <w:r w:rsidRPr="009B6275">
              <w:rPr>
                <w:rFonts w:cs="Arial"/>
              </w:rPr>
              <w:t>Chartered Society for Forensic Sciences</w:t>
            </w:r>
            <w:r w:rsidR="0013364C" w:rsidRPr="009B6275">
              <w:rPr>
                <w:rFonts w:cs="Arial"/>
              </w:rPr>
              <w:t>* (the route including the module Current Concepts in Forensic Toxicology will be submitted for accreditation and is not yet accredited)</w:t>
            </w:r>
          </w:p>
          <w:p w14:paraId="53240CD6" w14:textId="77777777" w:rsidR="005B1266" w:rsidRPr="009753A2" w:rsidRDefault="005B1266" w:rsidP="00EB7B51">
            <w:pPr>
              <w:spacing w:after="0" w:line="240" w:lineRule="auto"/>
              <w:rPr>
                <w:rFonts w:cs="Arial"/>
              </w:rPr>
            </w:pPr>
          </w:p>
        </w:tc>
      </w:tr>
    </w:tbl>
    <w:p w14:paraId="7C1E60B4" w14:textId="77777777" w:rsidR="005B1266" w:rsidRPr="009753A2" w:rsidRDefault="005B1266" w:rsidP="005B1266">
      <w:pPr>
        <w:spacing w:after="0" w:line="240" w:lineRule="auto"/>
        <w:rPr>
          <w:rFonts w:cs="Arial"/>
          <w:b/>
        </w:rPr>
      </w:pPr>
    </w:p>
    <w:p w14:paraId="3470E150" w14:textId="77777777" w:rsidR="005B1266" w:rsidRPr="009753A2" w:rsidRDefault="007D5E9F" w:rsidP="005B1266">
      <w:pPr>
        <w:spacing w:after="0" w:line="240" w:lineRule="auto"/>
        <w:rPr>
          <w:rFonts w:cs="Arial"/>
          <w:b/>
        </w:rPr>
      </w:pPr>
      <w:r w:rsidRPr="009753A2">
        <w:rPr>
          <w:rFonts w:cs="Arial"/>
          <w:b/>
        </w:rPr>
        <w:t>SECTION2:</w:t>
      </w:r>
      <w:r w:rsidRPr="009753A2">
        <w:rPr>
          <w:rFonts w:cs="Arial"/>
          <w:b/>
        </w:rPr>
        <w:tab/>
      </w:r>
      <w:r w:rsidR="005B1266" w:rsidRPr="009753A2">
        <w:rPr>
          <w:rFonts w:cs="Arial"/>
          <w:b/>
        </w:rPr>
        <w:t>THE PROGRAMME</w:t>
      </w:r>
    </w:p>
    <w:p w14:paraId="698080B8" w14:textId="77777777" w:rsidR="005B1266" w:rsidRPr="009753A2" w:rsidRDefault="005B1266" w:rsidP="005B1266">
      <w:pPr>
        <w:spacing w:after="0" w:line="240" w:lineRule="auto"/>
        <w:rPr>
          <w:rFonts w:cs="Arial"/>
          <w:b/>
        </w:rPr>
      </w:pPr>
    </w:p>
    <w:p w14:paraId="01D6F7B4" w14:textId="77777777" w:rsidR="005B1266" w:rsidRPr="009753A2" w:rsidRDefault="005B1266" w:rsidP="005B1266">
      <w:pPr>
        <w:pStyle w:val="ListParagraph"/>
        <w:numPr>
          <w:ilvl w:val="0"/>
          <w:numId w:val="1"/>
        </w:numPr>
        <w:spacing w:after="0" w:line="240" w:lineRule="auto"/>
        <w:rPr>
          <w:rFonts w:cs="Arial"/>
        </w:rPr>
      </w:pPr>
      <w:r w:rsidRPr="009753A2">
        <w:rPr>
          <w:rFonts w:cs="Arial"/>
          <w:b/>
        </w:rPr>
        <w:t>Programme Introduction</w:t>
      </w:r>
    </w:p>
    <w:p w14:paraId="2EE9543D" w14:textId="77777777" w:rsidR="00DC1E27" w:rsidRPr="009753A2" w:rsidRDefault="00DC1E27" w:rsidP="005B1266">
      <w:pPr>
        <w:spacing w:after="0" w:line="240" w:lineRule="auto"/>
        <w:rPr>
          <w:rFonts w:cs="Arial"/>
          <w:i/>
          <w:sz w:val="18"/>
          <w:szCs w:val="18"/>
        </w:rPr>
      </w:pPr>
    </w:p>
    <w:p w14:paraId="48516335" w14:textId="77777777" w:rsidR="00DC1E27" w:rsidRPr="009753A2" w:rsidRDefault="00DC1E27" w:rsidP="00DC1E27">
      <w:pPr>
        <w:spacing w:after="0" w:line="240" w:lineRule="auto"/>
        <w:rPr>
          <w:rFonts w:cs="Arial"/>
        </w:rPr>
      </w:pPr>
      <w:r w:rsidRPr="009753A2">
        <w:rPr>
          <w:rFonts w:cs="Arial"/>
        </w:rPr>
        <w:t xml:space="preserve">This programme aims to give students a strong background in the theory of analytical </w:t>
      </w:r>
      <w:r w:rsidR="00160C85" w:rsidRPr="009753A2">
        <w:rPr>
          <w:rFonts w:cs="Arial"/>
        </w:rPr>
        <w:t>and forensic techniques</w:t>
      </w:r>
      <w:r w:rsidRPr="009753A2">
        <w:rPr>
          <w:rFonts w:cs="Arial"/>
        </w:rPr>
        <w:t xml:space="preserve"> and how to apply to them to complex problems</w:t>
      </w:r>
      <w:r w:rsidR="00160C85" w:rsidRPr="009753A2">
        <w:rPr>
          <w:rFonts w:cs="Arial"/>
        </w:rPr>
        <w:t>,</w:t>
      </w:r>
      <w:r w:rsidRPr="009753A2">
        <w:rPr>
          <w:rFonts w:cs="Arial"/>
        </w:rPr>
        <w:t xml:space="preserve"> such </w:t>
      </w:r>
      <w:r w:rsidR="00160C85" w:rsidRPr="009753A2">
        <w:rPr>
          <w:rFonts w:cs="Arial"/>
        </w:rPr>
        <w:t>those found at</w:t>
      </w:r>
      <w:r w:rsidRPr="009753A2">
        <w:rPr>
          <w:rFonts w:cs="Arial"/>
        </w:rPr>
        <w:t xml:space="preserve"> scene</w:t>
      </w:r>
      <w:r w:rsidR="00160C85" w:rsidRPr="009753A2">
        <w:rPr>
          <w:rFonts w:cs="Arial"/>
        </w:rPr>
        <w:t>s of crime</w:t>
      </w:r>
      <w:r w:rsidRPr="009753A2">
        <w:rPr>
          <w:rFonts w:cs="Arial"/>
        </w:rPr>
        <w:t>. It emphasises the key skills required in this specialised area of science, including good measurement and scientific practice, sample collection and chain of custody, evaluation and interpretation of data, expert witness reports and presentation of evidence in court.</w:t>
      </w:r>
    </w:p>
    <w:p w14:paraId="7557B7D3" w14:textId="77777777" w:rsidR="00DC1E27" w:rsidRPr="009753A2" w:rsidRDefault="00DC1E27" w:rsidP="00DC1E27">
      <w:pPr>
        <w:spacing w:after="0" w:line="240" w:lineRule="auto"/>
        <w:rPr>
          <w:rFonts w:cs="Arial"/>
        </w:rPr>
      </w:pPr>
      <w:r w:rsidRPr="009753A2">
        <w:rPr>
          <w:rFonts w:cs="Arial"/>
        </w:rPr>
        <w:t>Kingston University has its own 'scene of crime' house, which is used to recre</w:t>
      </w:r>
      <w:r w:rsidR="00160C85" w:rsidRPr="009753A2">
        <w:rPr>
          <w:rFonts w:cs="Arial"/>
        </w:rPr>
        <w:t>ate crime scenes and enables students to put their</w:t>
      </w:r>
      <w:r w:rsidRPr="009753A2">
        <w:rPr>
          <w:rFonts w:cs="Arial"/>
        </w:rPr>
        <w:t xml:space="preserve"> investigative skills into practice.</w:t>
      </w:r>
    </w:p>
    <w:p w14:paraId="4134161C" w14:textId="77777777" w:rsidR="00DC1E27" w:rsidRPr="00206096" w:rsidRDefault="00160C85" w:rsidP="00DC1E27">
      <w:pPr>
        <w:spacing w:after="0" w:line="240" w:lineRule="auto"/>
        <w:rPr>
          <w:rFonts w:asciiTheme="minorHAnsi" w:hAnsiTheme="minorHAnsi" w:cs="Arial"/>
        </w:rPr>
      </w:pPr>
      <w:r w:rsidRPr="009753A2">
        <w:rPr>
          <w:rFonts w:cs="Arial"/>
        </w:rPr>
        <w:t xml:space="preserve">The programme </w:t>
      </w:r>
      <w:r w:rsidR="00DC1E27" w:rsidRPr="009753A2">
        <w:rPr>
          <w:rFonts w:cs="Arial"/>
        </w:rPr>
        <w:t>explore</w:t>
      </w:r>
      <w:r w:rsidRPr="009753A2">
        <w:rPr>
          <w:rFonts w:cs="Arial"/>
        </w:rPr>
        <w:t>s</w:t>
      </w:r>
      <w:r w:rsidR="00DC1E27" w:rsidRPr="009753A2">
        <w:rPr>
          <w:rFonts w:cs="Arial"/>
        </w:rPr>
        <w:t xml:space="preserve"> recent tren</w:t>
      </w:r>
      <w:r w:rsidRPr="009753A2">
        <w:rPr>
          <w:rFonts w:cs="Arial"/>
        </w:rPr>
        <w:t xml:space="preserve">ds in forensic science and focusses on </w:t>
      </w:r>
      <w:r w:rsidR="00DC1E27" w:rsidRPr="009753A2">
        <w:rPr>
          <w:rFonts w:cs="Arial"/>
        </w:rPr>
        <w:t>the l</w:t>
      </w:r>
      <w:r w:rsidRPr="009753A2">
        <w:rPr>
          <w:rFonts w:cs="Arial"/>
        </w:rPr>
        <w:t>atest analyti</w:t>
      </w:r>
      <w:r w:rsidR="005E1406" w:rsidRPr="009753A2">
        <w:rPr>
          <w:rFonts w:cs="Arial"/>
        </w:rPr>
        <w:t>cal techniques used</w:t>
      </w:r>
      <w:r w:rsidR="00DC1E27" w:rsidRPr="009753A2">
        <w:rPr>
          <w:rFonts w:cs="Arial"/>
        </w:rPr>
        <w:t xml:space="preserve">, such as atomic and molecular spectrometry and </w:t>
      </w:r>
      <w:r w:rsidR="00165E56" w:rsidRPr="009753A2">
        <w:rPr>
          <w:rFonts w:cs="Arial"/>
        </w:rPr>
        <w:t xml:space="preserve">separation techniques. It </w:t>
      </w:r>
      <w:r w:rsidR="00DC1E27" w:rsidRPr="009753A2">
        <w:rPr>
          <w:rFonts w:cs="Arial"/>
        </w:rPr>
        <w:t>look</w:t>
      </w:r>
      <w:r w:rsidR="00165E56" w:rsidRPr="009753A2">
        <w:rPr>
          <w:rFonts w:cs="Arial"/>
        </w:rPr>
        <w:t>s</w:t>
      </w:r>
      <w:r w:rsidR="00DC1E27" w:rsidRPr="009753A2">
        <w:rPr>
          <w:rFonts w:cs="Arial"/>
        </w:rPr>
        <w:t xml:space="preserve"> at the role of the forensic scientist and how they interpret, evaluat</w:t>
      </w:r>
      <w:r w:rsidR="005E1406" w:rsidRPr="009753A2">
        <w:rPr>
          <w:rFonts w:cs="Arial"/>
        </w:rPr>
        <w:t xml:space="preserve">e and present </w:t>
      </w:r>
      <w:r w:rsidR="00210A26" w:rsidRPr="009753A2">
        <w:rPr>
          <w:rFonts w:cs="Arial"/>
        </w:rPr>
        <w:t xml:space="preserve">evidence and </w:t>
      </w:r>
      <w:r w:rsidR="00DC1E27" w:rsidRPr="009B6275">
        <w:rPr>
          <w:rFonts w:cs="Arial"/>
        </w:rPr>
        <w:t>investigate and analyse fibres, firearms and fires</w:t>
      </w:r>
      <w:r w:rsidR="00DC1E27" w:rsidRPr="009B6275">
        <w:rPr>
          <w:rFonts w:asciiTheme="minorHAnsi" w:hAnsiTheme="minorHAnsi" w:cs="Arial"/>
        </w:rPr>
        <w:t>.</w:t>
      </w:r>
      <w:r w:rsidR="000B599E" w:rsidRPr="009B6275">
        <w:rPr>
          <w:rFonts w:asciiTheme="minorHAnsi" w:hAnsiTheme="minorHAnsi" w:cs="Arial"/>
        </w:rPr>
        <w:t xml:space="preserve"> </w:t>
      </w:r>
      <w:r w:rsidR="00206096" w:rsidRPr="009B6275">
        <w:rPr>
          <w:rFonts w:asciiTheme="minorHAnsi" w:hAnsiTheme="minorHAnsi" w:cs="Arial"/>
        </w:rPr>
        <w:t xml:space="preserve">Also, </w:t>
      </w:r>
      <w:r w:rsidR="00206096" w:rsidRPr="009B6275">
        <w:rPr>
          <w:rFonts w:asciiTheme="minorHAnsi" w:hAnsiTheme="minorHAnsi" w:cs="Arial"/>
          <w:szCs w:val="24"/>
        </w:rPr>
        <w:t>due to the increased demands in society in the realm of Forensic Toxicology, coupled with the lack of expertise from graduates seeking employment in this field, the optional module in this area  will help bridge that gap of knowledge.</w:t>
      </w:r>
    </w:p>
    <w:p w14:paraId="0640FEC7" w14:textId="77777777" w:rsidR="005E1406" w:rsidRPr="009753A2" w:rsidRDefault="005E1406" w:rsidP="005E1406">
      <w:pPr>
        <w:spacing w:after="0" w:line="240" w:lineRule="auto"/>
        <w:rPr>
          <w:rFonts w:cs="Arial"/>
        </w:rPr>
      </w:pPr>
      <w:r w:rsidRPr="009753A2">
        <w:rPr>
          <w:rFonts w:cs="Arial"/>
        </w:rPr>
        <w:t xml:space="preserve">Our links with practitioners and industry provide a practical base for our courses. </w:t>
      </w:r>
      <w:r w:rsidR="000B599E" w:rsidRPr="009753A2">
        <w:rPr>
          <w:rFonts w:cs="Arial"/>
        </w:rPr>
        <w:t>They also help us to ensure the programme is</w:t>
      </w:r>
      <w:r w:rsidRPr="009753A2">
        <w:rPr>
          <w:rFonts w:cs="Arial"/>
        </w:rPr>
        <w:t xml:space="preserve"> kept up-to-date and relevant to the working environment.</w:t>
      </w:r>
    </w:p>
    <w:p w14:paraId="067ABA2A" w14:textId="77777777" w:rsidR="000B599E" w:rsidRPr="009753A2" w:rsidRDefault="000B599E" w:rsidP="005E1406">
      <w:pPr>
        <w:spacing w:after="0" w:line="240" w:lineRule="auto"/>
        <w:rPr>
          <w:rFonts w:cs="Arial"/>
        </w:rPr>
      </w:pPr>
      <w:r w:rsidRPr="009753A2">
        <w:rPr>
          <w:rFonts w:cs="Arial"/>
        </w:rPr>
        <w:t>Key features of the programme include:-</w:t>
      </w:r>
    </w:p>
    <w:p w14:paraId="2D4494A2" w14:textId="77777777" w:rsidR="005E1406" w:rsidRPr="009753A2" w:rsidRDefault="005E1406" w:rsidP="005E1406">
      <w:pPr>
        <w:spacing w:after="0" w:line="240" w:lineRule="auto"/>
        <w:rPr>
          <w:rFonts w:cs="Arial"/>
          <w:b/>
          <w:bCs/>
          <w:i/>
        </w:rPr>
      </w:pPr>
      <w:r w:rsidRPr="009753A2">
        <w:rPr>
          <w:rFonts w:cs="Arial"/>
          <w:b/>
          <w:bCs/>
          <w:i/>
        </w:rPr>
        <w:t>Real-world project work</w:t>
      </w:r>
    </w:p>
    <w:p w14:paraId="3B06C73F" w14:textId="77777777" w:rsidR="005E1406" w:rsidRPr="009753A2" w:rsidRDefault="000B599E" w:rsidP="005E1406">
      <w:pPr>
        <w:spacing w:after="0" w:line="240" w:lineRule="auto"/>
        <w:rPr>
          <w:rFonts w:cs="Arial"/>
        </w:rPr>
      </w:pPr>
      <w:r w:rsidRPr="009753A2">
        <w:rPr>
          <w:rFonts w:cs="Arial"/>
        </w:rPr>
        <w:t>Depending on availability, students can take their</w:t>
      </w:r>
      <w:r w:rsidR="005E1406" w:rsidRPr="009753A2">
        <w:rPr>
          <w:rFonts w:cs="Arial"/>
        </w:rPr>
        <w:t xml:space="preserve"> MSc project:</w:t>
      </w:r>
    </w:p>
    <w:p w14:paraId="0E167ECD" w14:textId="77777777" w:rsidR="005E1406" w:rsidRPr="009753A2" w:rsidRDefault="005E1406" w:rsidP="00AF5252">
      <w:pPr>
        <w:numPr>
          <w:ilvl w:val="0"/>
          <w:numId w:val="4"/>
        </w:numPr>
        <w:spacing w:after="0" w:line="240" w:lineRule="auto"/>
        <w:rPr>
          <w:rFonts w:cs="Arial"/>
        </w:rPr>
      </w:pPr>
      <w:r w:rsidRPr="009753A2">
        <w:rPr>
          <w:rFonts w:cs="Arial"/>
        </w:rPr>
        <w:t xml:space="preserve">in industry – potential placements include forensic labs, analytical companies, contract pharmaceutical companies or hospital labs, for example; or </w:t>
      </w:r>
    </w:p>
    <w:p w14:paraId="100B39D2" w14:textId="77777777" w:rsidR="005E1406" w:rsidRPr="009753A2" w:rsidRDefault="005E1406" w:rsidP="00AF5252">
      <w:pPr>
        <w:numPr>
          <w:ilvl w:val="0"/>
          <w:numId w:val="4"/>
        </w:numPr>
        <w:spacing w:after="0" w:line="240" w:lineRule="auto"/>
        <w:rPr>
          <w:rFonts w:cs="Arial"/>
        </w:rPr>
      </w:pPr>
      <w:r w:rsidRPr="009753A2">
        <w:rPr>
          <w:rFonts w:cs="Arial"/>
        </w:rPr>
        <w:t xml:space="preserve">as collaborative research with other </w:t>
      </w:r>
      <w:r w:rsidR="003F77AD" w:rsidRPr="009753A2">
        <w:rPr>
          <w:rFonts w:cs="Arial"/>
        </w:rPr>
        <w:t xml:space="preserve">laboratories – such as LGC Forensics </w:t>
      </w:r>
      <w:r w:rsidRPr="009753A2">
        <w:rPr>
          <w:rFonts w:cs="Arial"/>
        </w:rPr>
        <w:t>or the Horseracing Forensic Laboratory at Newmarket.</w:t>
      </w:r>
    </w:p>
    <w:p w14:paraId="19B5DB5F" w14:textId="77777777" w:rsidR="005E1406" w:rsidRPr="009753A2" w:rsidRDefault="005E1406" w:rsidP="005E1406">
      <w:pPr>
        <w:spacing w:after="0" w:line="240" w:lineRule="auto"/>
        <w:rPr>
          <w:rFonts w:cs="Arial"/>
          <w:b/>
          <w:bCs/>
          <w:i/>
        </w:rPr>
      </w:pPr>
      <w:r w:rsidRPr="009753A2">
        <w:rPr>
          <w:rFonts w:cs="Arial"/>
          <w:b/>
          <w:bCs/>
          <w:i/>
        </w:rPr>
        <w:t>Visiting speakers</w:t>
      </w:r>
    </w:p>
    <w:p w14:paraId="70AD9A2F" w14:textId="77777777" w:rsidR="005E1406" w:rsidRPr="009753A2" w:rsidRDefault="005E1406" w:rsidP="005E1406">
      <w:pPr>
        <w:spacing w:after="0" w:line="240" w:lineRule="auto"/>
        <w:rPr>
          <w:rFonts w:cs="Arial"/>
        </w:rPr>
      </w:pPr>
      <w:r w:rsidRPr="009753A2">
        <w:rPr>
          <w:rFonts w:cs="Arial"/>
        </w:rPr>
        <w:t>Recent guest speakers</w:t>
      </w:r>
      <w:r w:rsidR="001C75D7" w:rsidRPr="009753A2">
        <w:rPr>
          <w:rFonts w:cs="Arial"/>
        </w:rPr>
        <w:t>/events</w:t>
      </w:r>
      <w:r w:rsidRPr="009753A2">
        <w:rPr>
          <w:rFonts w:cs="Arial"/>
        </w:rPr>
        <w:t xml:space="preserve"> </w:t>
      </w:r>
      <w:r w:rsidR="000B599E" w:rsidRPr="009753A2">
        <w:rPr>
          <w:rFonts w:cs="Arial"/>
        </w:rPr>
        <w:t xml:space="preserve">have </w:t>
      </w:r>
      <w:r w:rsidRPr="009753A2">
        <w:rPr>
          <w:rFonts w:cs="Arial"/>
        </w:rPr>
        <w:t>include</w:t>
      </w:r>
      <w:r w:rsidR="000B599E" w:rsidRPr="009753A2">
        <w:rPr>
          <w:rFonts w:cs="Arial"/>
        </w:rPr>
        <w:t>d</w:t>
      </w:r>
      <w:r w:rsidRPr="009753A2">
        <w:rPr>
          <w:rFonts w:cs="Arial"/>
        </w:rPr>
        <w:t>:</w:t>
      </w:r>
    </w:p>
    <w:p w14:paraId="4F00F2A3" w14:textId="77777777" w:rsidR="005E1406" w:rsidRPr="009753A2" w:rsidRDefault="001C75D7" w:rsidP="001C75D7">
      <w:pPr>
        <w:numPr>
          <w:ilvl w:val="0"/>
          <w:numId w:val="5"/>
        </w:numPr>
        <w:spacing w:after="0" w:line="240" w:lineRule="auto"/>
        <w:rPr>
          <w:rFonts w:cs="Arial"/>
        </w:rPr>
      </w:pPr>
      <w:r w:rsidRPr="009753A2">
        <w:rPr>
          <w:rFonts w:cs="Arial"/>
        </w:rPr>
        <w:t xml:space="preserve">Careers and Networking day- </w:t>
      </w:r>
      <w:r w:rsidR="005E1406" w:rsidRPr="009753A2">
        <w:rPr>
          <w:rFonts w:cs="Arial"/>
        </w:rPr>
        <w:t>large pharmaceutical companies discussing contempora</w:t>
      </w:r>
      <w:r w:rsidR="00BD7527" w:rsidRPr="009753A2">
        <w:rPr>
          <w:rFonts w:cs="Arial"/>
        </w:rPr>
        <w:t>ry research methods and practice,</w:t>
      </w:r>
      <w:r w:rsidRPr="009753A2">
        <w:rPr>
          <w:rFonts w:cs="Arial"/>
        </w:rPr>
        <w:t xml:space="preserve"> alumni talking about their new jobs (alumni are asked to use social network platforms such as “LinkedIn” to keep in touch with staff and current students)</w:t>
      </w:r>
      <w:r w:rsidR="00BD7527" w:rsidRPr="009753A2">
        <w:rPr>
          <w:rFonts w:cs="Arial"/>
        </w:rPr>
        <w:t>, careers staff showing students how to write CVs,  present at interviews  etc.  and research staff discussing how funding is applied for and how to publish/present  research findings</w:t>
      </w:r>
      <w:r w:rsidR="005E1406" w:rsidRPr="009753A2">
        <w:rPr>
          <w:rFonts w:cs="Arial"/>
        </w:rPr>
        <w:t xml:space="preserve">; </w:t>
      </w:r>
    </w:p>
    <w:p w14:paraId="726930E7" w14:textId="77777777" w:rsidR="005E1406" w:rsidRPr="009753A2" w:rsidRDefault="005E1406" w:rsidP="00AF5252">
      <w:pPr>
        <w:numPr>
          <w:ilvl w:val="0"/>
          <w:numId w:val="5"/>
        </w:numPr>
        <w:spacing w:after="0" w:line="240" w:lineRule="auto"/>
        <w:rPr>
          <w:rFonts w:cs="Arial"/>
        </w:rPr>
      </w:pPr>
      <w:r w:rsidRPr="009753A2">
        <w:rPr>
          <w:rFonts w:cs="Arial"/>
        </w:rPr>
        <w:lastRenderedPageBreak/>
        <w:t xml:space="preserve">experts at the Laboratory of the Government Chemist (LGC) discussing Valid Analytical Measurement (VAM) and drugs of abuse; and </w:t>
      </w:r>
    </w:p>
    <w:p w14:paraId="4885F804" w14:textId="77777777" w:rsidR="005E1406" w:rsidRPr="009753A2" w:rsidRDefault="005E1406" w:rsidP="00AF5252">
      <w:pPr>
        <w:numPr>
          <w:ilvl w:val="0"/>
          <w:numId w:val="5"/>
        </w:numPr>
        <w:spacing w:after="0" w:line="240" w:lineRule="auto"/>
        <w:rPr>
          <w:rFonts w:cs="Arial"/>
        </w:rPr>
      </w:pPr>
      <w:r w:rsidRPr="009753A2">
        <w:rPr>
          <w:rFonts w:cs="Arial"/>
        </w:rPr>
        <w:t>a forensic consultant discussing blood alcohol analysis in relation to drink-drive cases.</w:t>
      </w:r>
    </w:p>
    <w:p w14:paraId="56889315" w14:textId="77777777" w:rsidR="005E1406" w:rsidRPr="009753A2" w:rsidRDefault="005E1406" w:rsidP="005E1406">
      <w:pPr>
        <w:spacing w:after="0" w:line="240" w:lineRule="auto"/>
        <w:rPr>
          <w:rFonts w:cs="Arial"/>
          <w:b/>
          <w:bCs/>
          <w:i/>
        </w:rPr>
      </w:pPr>
      <w:r w:rsidRPr="009753A2">
        <w:rPr>
          <w:rFonts w:cs="Arial"/>
          <w:b/>
          <w:bCs/>
          <w:i/>
        </w:rPr>
        <w:t>Industry visits</w:t>
      </w:r>
    </w:p>
    <w:p w14:paraId="507F8078" w14:textId="77777777" w:rsidR="005E1406" w:rsidRPr="009753A2" w:rsidRDefault="005E1406" w:rsidP="005E1406">
      <w:pPr>
        <w:spacing w:after="0" w:line="240" w:lineRule="auto"/>
        <w:rPr>
          <w:rFonts w:cs="Arial"/>
        </w:rPr>
      </w:pPr>
      <w:r w:rsidRPr="009753A2">
        <w:rPr>
          <w:rFonts w:cs="Arial"/>
        </w:rPr>
        <w:t>Recent trips</w:t>
      </w:r>
      <w:r w:rsidR="000B599E" w:rsidRPr="009753A2">
        <w:rPr>
          <w:rFonts w:cs="Arial"/>
        </w:rPr>
        <w:t xml:space="preserve"> have</w:t>
      </w:r>
      <w:r w:rsidRPr="009753A2">
        <w:rPr>
          <w:rFonts w:cs="Arial"/>
        </w:rPr>
        <w:t xml:space="preserve"> include</w:t>
      </w:r>
      <w:r w:rsidR="000B599E" w:rsidRPr="009753A2">
        <w:rPr>
          <w:rFonts w:cs="Arial"/>
        </w:rPr>
        <w:t>d</w:t>
      </w:r>
      <w:r w:rsidRPr="009753A2">
        <w:rPr>
          <w:rFonts w:cs="Arial"/>
        </w:rPr>
        <w:t>:</w:t>
      </w:r>
    </w:p>
    <w:p w14:paraId="46704E64" w14:textId="77777777" w:rsidR="005E1406" w:rsidRPr="009753A2" w:rsidRDefault="005E1406" w:rsidP="00AF5252">
      <w:pPr>
        <w:numPr>
          <w:ilvl w:val="0"/>
          <w:numId w:val="6"/>
        </w:numPr>
        <w:spacing w:after="0" w:line="240" w:lineRule="auto"/>
        <w:rPr>
          <w:rFonts w:cs="Arial"/>
        </w:rPr>
      </w:pPr>
      <w:r w:rsidRPr="009753A2">
        <w:rPr>
          <w:rFonts w:cs="Arial"/>
        </w:rPr>
        <w:t xml:space="preserve">a tour of the forensic labs at the Laboratory of the Government Chemist (LGC); </w:t>
      </w:r>
    </w:p>
    <w:p w14:paraId="5D7C2127" w14:textId="77777777" w:rsidR="005E1406" w:rsidRPr="009753A2" w:rsidRDefault="005E1406" w:rsidP="00AF5252">
      <w:pPr>
        <w:numPr>
          <w:ilvl w:val="0"/>
          <w:numId w:val="6"/>
        </w:numPr>
        <w:spacing w:after="0" w:line="240" w:lineRule="auto"/>
        <w:rPr>
          <w:rFonts w:cs="Arial"/>
        </w:rPr>
      </w:pPr>
      <w:r w:rsidRPr="009753A2">
        <w:rPr>
          <w:rFonts w:cs="Arial"/>
        </w:rPr>
        <w:t xml:space="preserve">a visit to Kingston Crown Court to see a trial; and </w:t>
      </w:r>
    </w:p>
    <w:p w14:paraId="7E10B24D" w14:textId="77777777" w:rsidR="005E1406" w:rsidRDefault="005E1406" w:rsidP="00AF5252">
      <w:pPr>
        <w:numPr>
          <w:ilvl w:val="0"/>
          <w:numId w:val="6"/>
        </w:numPr>
        <w:spacing w:after="0" w:line="240" w:lineRule="auto"/>
        <w:rPr>
          <w:rFonts w:cs="Arial"/>
        </w:rPr>
      </w:pPr>
      <w:r w:rsidRPr="009753A2">
        <w:rPr>
          <w:rFonts w:cs="Arial"/>
        </w:rPr>
        <w:t>a visit to a forensic pathology lab to witness an autopsy.</w:t>
      </w:r>
    </w:p>
    <w:p w14:paraId="61952BB5" w14:textId="77777777" w:rsidR="004275D0" w:rsidRDefault="004275D0" w:rsidP="004275D0">
      <w:pPr>
        <w:spacing w:after="0" w:line="240" w:lineRule="auto"/>
        <w:ind w:left="720"/>
        <w:rPr>
          <w:rFonts w:cs="Arial"/>
        </w:rPr>
      </w:pPr>
    </w:p>
    <w:p w14:paraId="32BAA2C9" w14:textId="77777777" w:rsidR="004275D0" w:rsidRPr="009753A2" w:rsidRDefault="004275D0" w:rsidP="004275D0">
      <w:pPr>
        <w:spacing w:after="0" w:line="240" w:lineRule="auto"/>
        <w:rPr>
          <w:rFonts w:cs="Arial"/>
        </w:rPr>
      </w:pPr>
      <w:r>
        <w:rPr>
          <w:rFonts w:cs="Arial"/>
        </w:rPr>
        <w:t xml:space="preserve">The professional placement </w:t>
      </w:r>
      <w:r w:rsidRPr="004275D0">
        <w:rPr>
          <w:rFonts w:cs="Arial"/>
        </w:rPr>
        <w:t xml:space="preserve">module </w:t>
      </w:r>
      <w:r>
        <w:rPr>
          <w:rFonts w:cs="Arial"/>
        </w:rPr>
        <w:t xml:space="preserve">(for students undertaking this course route) </w:t>
      </w:r>
      <w:r w:rsidRPr="004275D0">
        <w:rPr>
          <w:rFonts w:cs="Arial"/>
        </w:rPr>
        <w:t>serves as an introduction to the work place for students pursuing careers related to their main field of study. Through placement in a professional work environment, students will be challenged to develop key employability skills and subject specific skills and knowledge that will be directly relevant to future careers. During the professional placement, students will reflect on their professional development, critically assess the development of their knowledge in their chosen subject, and explore ways in which their key employability skills can be enhanced.</w:t>
      </w:r>
    </w:p>
    <w:p w14:paraId="3D03BF4E" w14:textId="77777777" w:rsidR="005B1266" w:rsidRPr="009753A2" w:rsidRDefault="005B1266" w:rsidP="005B1266">
      <w:pPr>
        <w:spacing w:after="0" w:line="240" w:lineRule="auto"/>
        <w:rPr>
          <w:rFonts w:cs="Arial"/>
          <w:i/>
          <w:sz w:val="18"/>
          <w:szCs w:val="18"/>
        </w:rPr>
      </w:pPr>
    </w:p>
    <w:p w14:paraId="53CED559" w14:textId="77777777" w:rsidR="00E4140B" w:rsidRPr="009753A2" w:rsidRDefault="005B1266" w:rsidP="00E4140B">
      <w:pPr>
        <w:pStyle w:val="ListParagraph"/>
        <w:numPr>
          <w:ilvl w:val="0"/>
          <w:numId w:val="1"/>
        </w:numPr>
        <w:spacing w:after="0" w:line="240" w:lineRule="auto"/>
        <w:rPr>
          <w:rFonts w:cs="Arial"/>
        </w:rPr>
      </w:pPr>
      <w:r w:rsidRPr="009753A2">
        <w:rPr>
          <w:rFonts w:cs="Arial"/>
          <w:b/>
        </w:rPr>
        <w:t>Aims of the Programme</w:t>
      </w:r>
    </w:p>
    <w:p w14:paraId="40DB9225" w14:textId="77777777" w:rsidR="002F1890" w:rsidRPr="009753A2" w:rsidRDefault="002F1890" w:rsidP="002F1890">
      <w:pPr>
        <w:pStyle w:val="ListParagraph"/>
        <w:spacing w:after="0" w:line="240" w:lineRule="auto"/>
        <w:ind w:left="360"/>
        <w:rPr>
          <w:rFonts w:cs="Arial"/>
        </w:rPr>
      </w:pPr>
    </w:p>
    <w:p w14:paraId="428274FA" w14:textId="77777777" w:rsidR="00E4140B" w:rsidRPr="009753A2" w:rsidRDefault="00E05971" w:rsidP="002F1890">
      <w:pPr>
        <w:pStyle w:val="ListParagraph"/>
        <w:spacing w:after="0" w:line="240" w:lineRule="auto"/>
        <w:ind w:left="360"/>
        <w:rPr>
          <w:rFonts w:cs="Arial"/>
        </w:rPr>
      </w:pPr>
      <w:r w:rsidRPr="009753A2">
        <w:rPr>
          <w:rFonts w:cs="Arial"/>
        </w:rPr>
        <w:t>The aims of the MSc</w:t>
      </w:r>
      <w:r w:rsidR="00E4140B" w:rsidRPr="009753A2">
        <w:rPr>
          <w:rFonts w:cs="Arial"/>
        </w:rPr>
        <w:t xml:space="preserve"> p</w:t>
      </w:r>
      <w:r w:rsidR="002F1890" w:rsidRPr="009753A2">
        <w:rPr>
          <w:rFonts w:cs="Arial"/>
        </w:rPr>
        <w:t>rogramme are:</w:t>
      </w:r>
    </w:p>
    <w:p w14:paraId="21CE6500" w14:textId="77777777" w:rsidR="00CB11BC" w:rsidRPr="009753A2" w:rsidRDefault="00CB11BC" w:rsidP="00CB11BC">
      <w:pPr>
        <w:pStyle w:val="ListParagraph"/>
        <w:spacing w:after="0" w:line="240" w:lineRule="auto"/>
        <w:ind w:left="360"/>
        <w:rPr>
          <w:rFonts w:cs="Arial"/>
        </w:rPr>
      </w:pPr>
    </w:p>
    <w:p w14:paraId="06058419" w14:textId="77777777" w:rsidR="00E4140B" w:rsidRPr="009753A2" w:rsidRDefault="00691B22" w:rsidP="00AF5252">
      <w:pPr>
        <w:pStyle w:val="ListParagraph"/>
        <w:numPr>
          <w:ilvl w:val="0"/>
          <w:numId w:val="10"/>
        </w:numPr>
        <w:rPr>
          <w:rFonts w:cs="Arial"/>
        </w:rPr>
      </w:pPr>
      <w:r w:rsidRPr="009753A2">
        <w:rPr>
          <w:rFonts w:cs="Arial"/>
        </w:rPr>
        <w:t xml:space="preserve">to provide </w:t>
      </w:r>
      <w:r w:rsidR="00E4140B" w:rsidRPr="009753A2">
        <w:rPr>
          <w:rFonts w:cs="Arial"/>
        </w:rPr>
        <w:t xml:space="preserve">students with an in-depth knowledge and understanding of the core elements </w:t>
      </w:r>
      <w:r w:rsidRPr="009753A2">
        <w:rPr>
          <w:rFonts w:cs="Arial"/>
        </w:rPr>
        <w:t>of forensic a</w:t>
      </w:r>
      <w:r w:rsidR="00E4140B" w:rsidRPr="009753A2">
        <w:rPr>
          <w:rFonts w:cs="Arial"/>
        </w:rPr>
        <w:t>nalysis;</w:t>
      </w:r>
    </w:p>
    <w:p w14:paraId="1CA9776B" w14:textId="77777777" w:rsidR="00E4140B" w:rsidRPr="009753A2" w:rsidRDefault="00691B22" w:rsidP="00AF5252">
      <w:pPr>
        <w:pStyle w:val="ListParagraph"/>
        <w:numPr>
          <w:ilvl w:val="0"/>
          <w:numId w:val="10"/>
        </w:numPr>
        <w:rPr>
          <w:rFonts w:cs="Arial"/>
        </w:rPr>
      </w:pPr>
      <w:r w:rsidRPr="009753A2">
        <w:rPr>
          <w:rFonts w:cs="Arial"/>
        </w:rPr>
        <w:t>to equip students</w:t>
      </w:r>
      <w:r w:rsidR="00E4140B" w:rsidRPr="009753A2">
        <w:rPr>
          <w:rFonts w:cs="Arial"/>
        </w:rPr>
        <w:t xml:space="preserve"> with problem-solving, practical, IT and key (transferable) skills derived from the collection, analysis, interpretation and representation of data and information in preparation for their careers in a variety of work environments;</w:t>
      </w:r>
    </w:p>
    <w:p w14:paraId="2C571086" w14:textId="77777777" w:rsidR="00691B22" w:rsidRPr="009753A2" w:rsidRDefault="00691B22" w:rsidP="00AF5252">
      <w:pPr>
        <w:pStyle w:val="ListParagraph"/>
        <w:numPr>
          <w:ilvl w:val="0"/>
          <w:numId w:val="11"/>
        </w:numPr>
        <w:rPr>
          <w:rFonts w:cs="Arial"/>
        </w:rPr>
      </w:pPr>
      <w:r w:rsidRPr="009753A2">
        <w:rPr>
          <w:rFonts w:cs="Arial"/>
        </w:rPr>
        <w:t>to give students the independent learning ability required for continuing professional development;</w:t>
      </w:r>
    </w:p>
    <w:p w14:paraId="2321B78D" w14:textId="77777777" w:rsidR="00D837C9" w:rsidRPr="009753A2" w:rsidRDefault="00691B22" w:rsidP="00D837C9">
      <w:pPr>
        <w:pStyle w:val="ListParagraph"/>
        <w:numPr>
          <w:ilvl w:val="0"/>
          <w:numId w:val="11"/>
        </w:numPr>
        <w:rPr>
          <w:rFonts w:cs="Arial"/>
        </w:rPr>
      </w:pPr>
      <w:r w:rsidRPr="009753A2">
        <w:rPr>
          <w:rFonts w:cs="Arial"/>
        </w:rPr>
        <w:t>to provide a clear recognition of the constraints and opportunities of the environment in which professional forensic science is carried out</w:t>
      </w:r>
      <w:r w:rsidR="00D837C9" w:rsidRPr="009753A2">
        <w:rPr>
          <w:rFonts w:cs="Arial"/>
        </w:rPr>
        <w:t>;</w:t>
      </w:r>
    </w:p>
    <w:p w14:paraId="5F8B7204" w14:textId="77777777" w:rsidR="00D837C9" w:rsidRPr="009753A2" w:rsidRDefault="00D837C9" w:rsidP="00D837C9">
      <w:pPr>
        <w:pStyle w:val="ListParagraph"/>
        <w:numPr>
          <w:ilvl w:val="0"/>
          <w:numId w:val="11"/>
        </w:numPr>
        <w:rPr>
          <w:rFonts w:cs="Arial"/>
        </w:rPr>
      </w:pPr>
      <w:r w:rsidRPr="009753A2">
        <w:rPr>
          <w:rFonts w:cs="Arial"/>
        </w:rPr>
        <w:t>to give students an appreciation of the importance of the continuity of evidence from the crime scene to the court and an awareness of professional and ethical standards and practices (including quality assurance), and the importance of adhering to them;</w:t>
      </w:r>
    </w:p>
    <w:p w14:paraId="03A1DC79" w14:textId="77777777" w:rsidR="002F1890" w:rsidRPr="009753A2" w:rsidRDefault="00D837C9" w:rsidP="00E05971">
      <w:pPr>
        <w:pStyle w:val="ListParagraph"/>
        <w:numPr>
          <w:ilvl w:val="0"/>
          <w:numId w:val="11"/>
        </w:numPr>
        <w:rPr>
          <w:rFonts w:cs="Arial"/>
        </w:rPr>
      </w:pPr>
      <w:r w:rsidRPr="009753A2">
        <w:rPr>
          <w:rFonts w:cs="Arial"/>
        </w:rPr>
        <w:t>to provide students with a familiarity with the justice system, including those requirements of the police and the legal sector .</w:t>
      </w:r>
    </w:p>
    <w:p w14:paraId="7393B956" w14:textId="77777777" w:rsidR="00E4140B" w:rsidRPr="009753A2" w:rsidRDefault="00E4140B" w:rsidP="00AF5252">
      <w:pPr>
        <w:pStyle w:val="ListParagraph"/>
        <w:numPr>
          <w:ilvl w:val="0"/>
          <w:numId w:val="8"/>
        </w:numPr>
        <w:rPr>
          <w:rFonts w:cs="Arial"/>
        </w:rPr>
      </w:pPr>
      <w:r w:rsidRPr="009753A2">
        <w:rPr>
          <w:rFonts w:cs="Arial"/>
        </w:rPr>
        <w:t>to provide the skills required for self-management and autonomy in the planning, organisation and conduct of an independent research project;</w:t>
      </w:r>
    </w:p>
    <w:p w14:paraId="053A1EF8" w14:textId="77777777" w:rsidR="00E4140B" w:rsidRPr="009753A2" w:rsidRDefault="00E4140B" w:rsidP="00AF5252">
      <w:pPr>
        <w:pStyle w:val="ListParagraph"/>
        <w:numPr>
          <w:ilvl w:val="0"/>
          <w:numId w:val="8"/>
        </w:numPr>
        <w:rPr>
          <w:rFonts w:cs="Arial"/>
        </w:rPr>
      </w:pPr>
      <w:r w:rsidRPr="009753A2">
        <w:rPr>
          <w:rFonts w:cs="Arial"/>
        </w:rPr>
        <w:t>to provide students with further opportunities to develop their written and oral com</w:t>
      </w:r>
      <w:r w:rsidR="00691B22" w:rsidRPr="009753A2">
        <w:rPr>
          <w:rFonts w:cs="Arial"/>
        </w:rPr>
        <w:t>munication skills and</w:t>
      </w:r>
      <w:r w:rsidRPr="009753A2">
        <w:rPr>
          <w:rFonts w:cs="Arial"/>
        </w:rPr>
        <w:t xml:space="preserve"> practical skills;</w:t>
      </w:r>
    </w:p>
    <w:p w14:paraId="21C2B3FD" w14:textId="77777777" w:rsidR="00691B22" w:rsidRPr="009753A2" w:rsidRDefault="00E4140B" w:rsidP="00691B22">
      <w:pPr>
        <w:pStyle w:val="ListParagraph"/>
        <w:numPr>
          <w:ilvl w:val="0"/>
          <w:numId w:val="8"/>
        </w:numPr>
        <w:rPr>
          <w:rFonts w:cs="Arial"/>
        </w:rPr>
      </w:pPr>
      <w:r w:rsidRPr="009753A2">
        <w:rPr>
          <w:rFonts w:cs="Arial"/>
        </w:rPr>
        <w:t>to enable students to identify, locate and critically appraise secondary and primary sources during a research project;</w:t>
      </w:r>
    </w:p>
    <w:p w14:paraId="457FA49C" w14:textId="77777777" w:rsidR="00691B22" w:rsidRPr="009753A2" w:rsidRDefault="00E4140B" w:rsidP="00691B22">
      <w:pPr>
        <w:pStyle w:val="ListParagraph"/>
        <w:numPr>
          <w:ilvl w:val="0"/>
          <w:numId w:val="8"/>
        </w:numPr>
        <w:rPr>
          <w:rFonts w:cs="Arial"/>
        </w:rPr>
      </w:pPr>
      <w:r w:rsidRPr="009753A2">
        <w:rPr>
          <w:rFonts w:cs="Arial"/>
        </w:rPr>
        <w:lastRenderedPageBreak/>
        <w:t>to offer the opportunity for students to express originality and creativity in the quest for new knowledge, the application of current knowledge to new situations or the analysis of  kn</w:t>
      </w:r>
      <w:r w:rsidR="00691B22" w:rsidRPr="009753A2">
        <w:rPr>
          <w:rFonts w:cs="Arial"/>
        </w:rPr>
        <w:t>owledge from a novel standpoint;</w:t>
      </w:r>
    </w:p>
    <w:p w14:paraId="4CDADB40" w14:textId="77777777" w:rsidR="00691B22" w:rsidRPr="009753A2" w:rsidRDefault="00872115" w:rsidP="00691B22">
      <w:pPr>
        <w:pStyle w:val="ListParagraph"/>
        <w:numPr>
          <w:ilvl w:val="0"/>
          <w:numId w:val="8"/>
        </w:numPr>
        <w:rPr>
          <w:rFonts w:cs="Arial"/>
        </w:rPr>
      </w:pPr>
      <w:r w:rsidRPr="009753A2">
        <w:rPr>
          <w:rFonts w:cs="Arial"/>
        </w:rPr>
        <w:t xml:space="preserve">to give students </w:t>
      </w:r>
      <w:r w:rsidR="00691B22" w:rsidRPr="009753A2">
        <w:rPr>
          <w:rFonts w:cs="Arial"/>
        </w:rPr>
        <w:t>a critical awareness of and engagement with current research methods and techniques.</w:t>
      </w:r>
    </w:p>
    <w:p w14:paraId="0319F348" w14:textId="77777777" w:rsidR="00BE4EAC" w:rsidRPr="00B75276" w:rsidRDefault="00B75276" w:rsidP="00BE4EAC">
      <w:pPr>
        <w:spacing w:after="0" w:line="240" w:lineRule="auto"/>
        <w:rPr>
          <w:rFonts w:cs="Arial"/>
        </w:rPr>
      </w:pPr>
      <w:r>
        <w:rPr>
          <w:rFonts w:cs="Arial"/>
        </w:rPr>
        <w:t xml:space="preserve">In addition, </w:t>
      </w:r>
      <w:r w:rsidR="00BE4EAC" w:rsidRPr="00B75276">
        <w:rPr>
          <w:rFonts w:cs="Arial"/>
        </w:rPr>
        <w:t xml:space="preserve">the </w:t>
      </w:r>
      <w:r>
        <w:rPr>
          <w:rFonts w:cs="Arial"/>
        </w:rPr>
        <w:t>aims of the professional placement module are</w:t>
      </w:r>
      <w:r w:rsidR="00BE4EAC" w:rsidRPr="00B75276">
        <w:rPr>
          <w:rFonts w:cs="Arial"/>
        </w:rPr>
        <w:t>:</w:t>
      </w:r>
    </w:p>
    <w:p w14:paraId="1596BA25" w14:textId="77777777" w:rsidR="00704185" w:rsidRDefault="00704185" w:rsidP="00704185">
      <w:pPr>
        <w:autoSpaceDE w:val="0"/>
        <w:autoSpaceDN w:val="0"/>
        <w:adjustRightInd w:val="0"/>
        <w:spacing w:after="0" w:line="240" w:lineRule="auto"/>
        <w:rPr>
          <w:rFonts w:cs="Arial"/>
          <w:b/>
          <w:bCs/>
          <w:iCs/>
        </w:rPr>
      </w:pPr>
    </w:p>
    <w:p w14:paraId="526FDEA1" w14:textId="77777777" w:rsidR="00704185" w:rsidRPr="00704185" w:rsidRDefault="00704185" w:rsidP="00704185">
      <w:pPr>
        <w:pStyle w:val="ListParagraph"/>
        <w:numPr>
          <w:ilvl w:val="0"/>
          <w:numId w:val="29"/>
        </w:numPr>
        <w:autoSpaceDE w:val="0"/>
        <w:autoSpaceDN w:val="0"/>
        <w:adjustRightInd w:val="0"/>
        <w:spacing w:after="0" w:line="240" w:lineRule="auto"/>
        <w:ind w:left="426" w:hanging="426"/>
        <w:rPr>
          <w:rFonts w:asciiTheme="minorHAnsi" w:hAnsiTheme="minorHAnsi" w:cs="Arial"/>
          <w:color w:val="000000"/>
          <w:sz w:val="24"/>
          <w:szCs w:val="24"/>
          <w:lang w:eastAsia="en-GB"/>
        </w:rPr>
      </w:pPr>
      <w:r w:rsidRPr="00704185">
        <w:rPr>
          <w:rFonts w:asciiTheme="minorHAnsi" w:hAnsiTheme="minorHAnsi" w:cs="Arial"/>
          <w:color w:val="000000"/>
          <w:lang w:eastAsia="en-GB"/>
        </w:rPr>
        <w:t xml:space="preserve">To provide experience of working in a professional environment that is relevant to the field of study </w:t>
      </w:r>
    </w:p>
    <w:p w14:paraId="28BCB862" w14:textId="77777777" w:rsidR="00704185" w:rsidRPr="00704185" w:rsidRDefault="00704185" w:rsidP="00704185">
      <w:pPr>
        <w:pStyle w:val="ListParagraph"/>
        <w:numPr>
          <w:ilvl w:val="0"/>
          <w:numId w:val="29"/>
        </w:numPr>
        <w:autoSpaceDE w:val="0"/>
        <w:autoSpaceDN w:val="0"/>
        <w:adjustRightInd w:val="0"/>
        <w:spacing w:after="0" w:line="240" w:lineRule="auto"/>
        <w:ind w:left="426" w:hanging="426"/>
        <w:rPr>
          <w:rFonts w:asciiTheme="minorHAnsi" w:hAnsiTheme="minorHAnsi" w:cs="Arial"/>
          <w:color w:val="000000"/>
          <w:sz w:val="24"/>
          <w:szCs w:val="24"/>
          <w:lang w:eastAsia="en-GB"/>
        </w:rPr>
      </w:pPr>
      <w:r w:rsidRPr="00704185">
        <w:rPr>
          <w:rFonts w:asciiTheme="minorHAnsi" w:hAnsiTheme="minorHAnsi" w:cs="Arial"/>
          <w:color w:val="000000"/>
          <w:lang w:eastAsia="en-GB"/>
        </w:rPr>
        <w:t xml:space="preserve">To allow students to consolidate and apply the range of skills and knowledge acquired in the course of their studies to a work environment and to reflect on and develop these skills and knowledge further </w:t>
      </w:r>
    </w:p>
    <w:p w14:paraId="6AFA3EAC" w14:textId="77777777" w:rsidR="00704185" w:rsidRPr="00704185" w:rsidRDefault="00704185" w:rsidP="00704185">
      <w:pPr>
        <w:pStyle w:val="ListParagraph"/>
        <w:numPr>
          <w:ilvl w:val="0"/>
          <w:numId w:val="29"/>
        </w:numPr>
        <w:autoSpaceDE w:val="0"/>
        <w:autoSpaceDN w:val="0"/>
        <w:adjustRightInd w:val="0"/>
        <w:spacing w:after="0" w:line="240" w:lineRule="auto"/>
        <w:ind w:left="426" w:hanging="426"/>
        <w:rPr>
          <w:rFonts w:asciiTheme="minorHAnsi" w:hAnsiTheme="minorHAnsi" w:cs="Arial"/>
          <w:color w:val="000000"/>
          <w:sz w:val="24"/>
          <w:szCs w:val="24"/>
          <w:lang w:eastAsia="en-GB"/>
        </w:rPr>
      </w:pPr>
      <w:r w:rsidRPr="00704185">
        <w:rPr>
          <w:rFonts w:asciiTheme="minorHAnsi" w:hAnsiTheme="minorHAnsi" w:cs="Arial"/>
          <w:color w:val="000000"/>
          <w:lang w:eastAsia="en-GB"/>
        </w:rPr>
        <w:t xml:space="preserve">To enhance career prospects through the development of a range of skills that enable students to present themselves effectively, network and make informed decisions about employment and career </w:t>
      </w:r>
      <w:r>
        <w:rPr>
          <w:rFonts w:asciiTheme="minorHAnsi" w:hAnsiTheme="minorHAnsi" w:cs="Arial"/>
          <w:color w:val="000000"/>
          <w:lang w:eastAsia="en-GB"/>
        </w:rPr>
        <w:t>plans.</w:t>
      </w:r>
    </w:p>
    <w:p w14:paraId="1D4339BB" w14:textId="77777777" w:rsidR="00704185" w:rsidRPr="00704185" w:rsidRDefault="00704185" w:rsidP="00704185">
      <w:pPr>
        <w:pStyle w:val="ListParagraph"/>
        <w:numPr>
          <w:ilvl w:val="0"/>
          <w:numId w:val="29"/>
        </w:numPr>
        <w:autoSpaceDE w:val="0"/>
        <w:autoSpaceDN w:val="0"/>
        <w:adjustRightInd w:val="0"/>
        <w:spacing w:after="0" w:line="240" w:lineRule="auto"/>
        <w:ind w:left="426" w:hanging="426"/>
        <w:rPr>
          <w:rFonts w:asciiTheme="minorHAnsi" w:hAnsiTheme="minorHAnsi" w:cs="Arial"/>
          <w:color w:val="000000"/>
          <w:sz w:val="24"/>
          <w:szCs w:val="24"/>
          <w:lang w:eastAsia="en-GB"/>
        </w:rPr>
      </w:pPr>
      <w:r w:rsidRPr="00704185">
        <w:rPr>
          <w:rFonts w:asciiTheme="minorHAnsi" w:hAnsiTheme="minorHAnsi" w:cs="Arial"/>
          <w:color w:val="000000"/>
          <w:lang w:eastAsia="en-GB"/>
        </w:rPr>
        <w:t xml:space="preserve">To develop the process of reflection and promote self-awareness in learning </w:t>
      </w:r>
    </w:p>
    <w:p w14:paraId="370A8E7B" w14:textId="77777777" w:rsidR="005B1266" w:rsidRPr="00704185" w:rsidRDefault="005B1266" w:rsidP="005B1266">
      <w:pPr>
        <w:pStyle w:val="ListParagraph"/>
        <w:ind w:left="0"/>
        <w:rPr>
          <w:rFonts w:asciiTheme="minorHAnsi" w:hAnsiTheme="minorHAnsi" w:cs="Arial"/>
        </w:rPr>
      </w:pPr>
    </w:p>
    <w:p w14:paraId="2B08CC77" w14:textId="77777777" w:rsidR="005B1266" w:rsidRPr="009753A2" w:rsidRDefault="005B1266" w:rsidP="005B1266">
      <w:pPr>
        <w:pStyle w:val="ListParagraph"/>
        <w:numPr>
          <w:ilvl w:val="0"/>
          <w:numId w:val="1"/>
        </w:numPr>
        <w:spacing w:after="0" w:line="240" w:lineRule="auto"/>
        <w:rPr>
          <w:rFonts w:cs="Arial"/>
        </w:rPr>
      </w:pPr>
      <w:r w:rsidRPr="009753A2">
        <w:rPr>
          <w:rFonts w:cs="Arial"/>
          <w:b/>
        </w:rPr>
        <w:t>Intended Learning Outcomes</w:t>
      </w:r>
    </w:p>
    <w:p w14:paraId="0B98CB86" w14:textId="77777777" w:rsidR="005B1266" w:rsidRPr="009753A2" w:rsidRDefault="005B1266" w:rsidP="005B1266">
      <w:pPr>
        <w:spacing w:after="0" w:line="240" w:lineRule="auto"/>
        <w:rPr>
          <w:rFonts w:cs="Arial"/>
        </w:rPr>
      </w:pPr>
    </w:p>
    <w:p w14:paraId="7FC4826E" w14:textId="77777777" w:rsidR="005B1266" w:rsidRPr="009753A2" w:rsidRDefault="005B1266" w:rsidP="005B1266">
      <w:pPr>
        <w:spacing w:after="0" w:line="240" w:lineRule="auto"/>
        <w:rPr>
          <w:rFonts w:cs="Arial"/>
        </w:rPr>
      </w:pPr>
      <w:r w:rsidRPr="009753A2">
        <w:rPr>
          <w:rFonts w:cs="Arial"/>
        </w:rPr>
        <w:t xml:space="preserve">The programme provides opportunities for students to develop and demonstrate knowledge and understanding, skills and other attributes in the following areas.  The programme outcomes are referenced to the QAA subject benchmarks for </w:t>
      </w:r>
      <w:r w:rsidR="00AB7E08" w:rsidRPr="009753A2">
        <w:rPr>
          <w:rFonts w:cs="Arial"/>
        </w:rPr>
        <w:t>(</w:t>
      </w:r>
      <w:r w:rsidR="00385CCC" w:rsidRPr="009753A2">
        <w:rPr>
          <w:rFonts w:cs="Arial"/>
        </w:rPr>
        <w:t xml:space="preserve">Forensic </w:t>
      </w:r>
      <w:r w:rsidR="00AB7E08" w:rsidRPr="009753A2">
        <w:rPr>
          <w:rFonts w:cs="Arial"/>
        </w:rPr>
        <w:t>Science Benchmark Statement Dec</w:t>
      </w:r>
      <w:r w:rsidR="00385CCC" w:rsidRPr="009753A2">
        <w:rPr>
          <w:rFonts w:cs="Arial"/>
        </w:rPr>
        <w:t xml:space="preserve"> 2012)</w:t>
      </w:r>
      <w:r w:rsidRPr="009753A2">
        <w:rPr>
          <w:rFonts w:cs="Arial"/>
        </w:rPr>
        <w:t xml:space="preserve"> and the Framework for Higher</w:t>
      </w:r>
      <w:r w:rsidR="006871B9">
        <w:rPr>
          <w:rFonts w:cs="Arial"/>
        </w:rPr>
        <w:t xml:space="preserve"> Education Qualifications in UK (2014</w:t>
      </w:r>
      <w:r w:rsidRPr="009753A2">
        <w:rPr>
          <w:rFonts w:cs="Arial"/>
        </w:rPr>
        <w:t>), and</w:t>
      </w:r>
      <w:r w:rsidR="003B41D9" w:rsidRPr="009753A2">
        <w:rPr>
          <w:rFonts w:cs="Arial"/>
        </w:rPr>
        <w:t xml:space="preserve"> relate to the typical student.</w:t>
      </w:r>
    </w:p>
    <w:p w14:paraId="30CCC35A" w14:textId="77777777" w:rsidR="005B1266" w:rsidRPr="009753A2" w:rsidRDefault="005B1266" w:rsidP="005B1266">
      <w:pPr>
        <w:spacing w:after="0" w:line="240" w:lineRule="auto"/>
        <w:rPr>
          <w:rFonts w:cs="Arial"/>
        </w:rPr>
      </w:pPr>
    </w:p>
    <w:p w14:paraId="3A6F243E" w14:textId="77777777" w:rsidR="00BE4EAC" w:rsidRDefault="00BE4EAC" w:rsidP="00BE4EAC">
      <w:pPr>
        <w:spacing w:after="0" w:line="240" w:lineRule="auto"/>
        <w:rPr>
          <w:rFonts w:cs="Arial"/>
        </w:rPr>
      </w:pPr>
      <w:r w:rsidRPr="00B75276">
        <w:rPr>
          <w:rFonts w:cs="Arial"/>
        </w:rPr>
        <w:t>In addition, students who successfully complete the professional placement  module will be able to:</w:t>
      </w:r>
    </w:p>
    <w:p w14:paraId="54CE427A" w14:textId="77777777" w:rsidR="00E77E84" w:rsidRPr="009753A2" w:rsidRDefault="00E77E84" w:rsidP="005B1266">
      <w:pPr>
        <w:spacing w:after="0" w:line="240" w:lineRule="auto"/>
        <w:rPr>
          <w:rFonts w:cs="Arial"/>
        </w:rPr>
      </w:pPr>
    </w:p>
    <w:p w14:paraId="07D92800" w14:textId="77777777" w:rsidR="00704185" w:rsidRPr="00704185" w:rsidRDefault="00704185" w:rsidP="00704185">
      <w:pPr>
        <w:pStyle w:val="ListParagraph"/>
        <w:numPr>
          <w:ilvl w:val="0"/>
          <w:numId w:val="30"/>
        </w:numPr>
        <w:autoSpaceDE w:val="0"/>
        <w:autoSpaceDN w:val="0"/>
        <w:adjustRightInd w:val="0"/>
        <w:spacing w:after="0" w:line="240" w:lineRule="auto"/>
        <w:ind w:left="426" w:hanging="426"/>
        <w:rPr>
          <w:rFonts w:asciiTheme="minorHAnsi" w:hAnsiTheme="minorHAnsi" w:cs="Arial"/>
          <w:color w:val="000000"/>
          <w:sz w:val="24"/>
          <w:szCs w:val="24"/>
          <w:lang w:eastAsia="en-GB"/>
        </w:rPr>
      </w:pPr>
      <w:r w:rsidRPr="00704185">
        <w:rPr>
          <w:rFonts w:asciiTheme="minorHAnsi" w:hAnsiTheme="minorHAnsi" w:cs="Arial"/>
          <w:color w:val="000000"/>
          <w:lang w:eastAsia="en-GB"/>
        </w:rPr>
        <w:t xml:space="preserve">Relate academic theory to practice and apply knowledge and skills in a professional context </w:t>
      </w:r>
    </w:p>
    <w:p w14:paraId="30E04E22" w14:textId="77777777" w:rsidR="00704185" w:rsidRPr="00704185" w:rsidRDefault="00704185" w:rsidP="00704185">
      <w:pPr>
        <w:pStyle w:val="ListParagraph"/>
        <w:numPr>
          <w:ilvl w:val="0"/>
          <w:numId w:val="30"/>
        </w:numPr>
        <w:autoSpaceDE w:val="0"/>
        <w:autoSpaceDN w:val="0"/>
        <w:adjustRightInd w:val="0"/>
        <w:spacing w:after="0" w:line="240" w:lineRule="auto"/>
        <w:ind w:left="426" w:hanging="426"/>
        <w:rPr>
          <w:rFonts w:asciiTheme="minorHAnsi" w:hAnsiTheme="minorHAnsi" w:cs="Arial"/>
          <w:color w:val="000000"/>
          <w:sz w:val="24"/>
          <w:szCs w:val="24"/>
          <w:lang w:eastAsia="en-GB"/>
        </w:rPr>
      </w:pPr>
      <w:r w:rsidRPr="00704185">
        <w:rPr>
          <w:rFonts w:asciiTheme="minorHAnsi" w:hAnsiTheme="minorHAnsi" w:cs="Arial"/>
          <w:color w:val="000000"/>
          <w:lang w:eastAsia="en-GB"/>
        </w:rPr>
        <w:t xml:space="preserve">Maintain an accurate account of work activity , reflect critically on the experience of the placement and evaluate their own personal and professional development </w:t>
      </w:r>
    </w:p>
    <w:p w14:paraId="282248CB" w14:textId="77777777" w:rsidR="00704185" w:rsidRPr="00704185" w:rsidRDefault="00704185" w:rsidP="00704185">
      <w:pPr>
        <w:pStyle w:val="ListParagraph"/>
        <w:numPr>
          <w:ilvl w:val="0"/>
          <w:numId w:val="30"/>
        </w:numPr>
        <w:autoSpaceDE w:val="0"/>
        <w:autoSpaceDN w:val="0"/>
        <w:adjustRightInd w:val="0"/>
        <w:spacing w:after="0" w:line="240" w:lineRule="auto"/>
        <w:ind w:left="426" w:hanging="426"/>
        <w:rPr>
          <w:rFonts w:asciiTheme="minorHAnsi" w:hAnsiTheme="minorHAnsi" w:cs="Arial"/>
          <w:color w:val="000000"/>
          <w:sz w:val="24"/>
          <w:szCs w:val="24"/>
          <w:lang w:eastAsia="en-GB"/>
        </w:rPr>
      </w:pPr>
      <w:r w:rsidRPr="00704185">
        <w:rPr>
          <w:rFonts w:asciiTheme="minorHAnsi" w:hAnsiTheme="minorHAnsi" w:cs="Arial"/>
          <w:color w:val="000000"/>
          <w:lang w:eastAsia="en-GB"/>
        </w:rPr>
        <w:t xml:space="preserve">Confidently present a critical understanding of the placement organisation and their experience within it </w:t>
      </w:r>
    </w:p>
    <w:p w14:paraId="464F5070" w14:textId="77777777" w:rsidR="00704185" w:rsidRPr="00704185" w:rsidRDefault="00704185" w:rsidP="00704185">
      <w:pPr>
        <w:pStyle w:val="ListParagraph"/>
        <w:numPr>
          <w:ilvl w:val="0"/>
          <w:numId w:val="30"/>
        </w:numPr>
        <w:autoSpaceDE w:val="0"/>
        <w:autoSpaceDN w:val="0"/>
        <w:adjustRightInd w:val="0"/>
        <w:spacing w:after="0" w:line="240" w:lineRule="auto"/>
        <w:ind w:left="426" w:hanging="426"/>
        <w:rPr>
          <w:rFonts w:asciiTheme="minorHAnsi" w:hAnsiTheme="minorHAnsi" w:cs="Arial"/>
          <w:color w:val="000000"/>
          <w:sz w:val="24"/>
          <w:szCs w:val="24"/>
          <w:lang w:eastAsia="en-GB"/>
        </w:rPr>
      </w:pPr>
      <w:r w:rsidRPr="00704185">
        <w:rPr>
          <w:rFonts w:asciiTheme="minorHAnsi" w:hAnsiTheme="minorHAnsi" w:cs="Arial"/>
          <w:color w:val="000000"/>
          <w:lang w:eastAsia="en-GB"/>
        </w:rPr>
        <w:t xml:space="preserve">Develop and practice key personal and employability skills and be able to show examples of the application of these skills including: self-awareness, communication, interpersonal, research and information literacy, numeracy and management and leadership skills </w:t>
      </w:r>
    </w:p>
    <w:p w14:paraId="6BCDB778" w14:textId="77777777" w:rsidR="00704185" w:rsidRPr="00704185" w:rsidRDefault="00704185" w:rsidP="00704185">
      <w:pPr>
        <w:pStyle w:val="ListParagraph"/>
        <w:numPr>
          <w:ilvl w:val="0"/>
          <w:numId w:val="30"/>
        </w:numPr>
        <w:autoSpaceDE w:val="0"/>
        <w:autoSpaceDN w:val="0"/>
        <w:adjustRightInd w:val="0"/>
        <w:spacing w:after="0" w:line="240" w:lineRule="auto"/>
        <w:ind w:left="426" w:hanging="426"/>
        <w:rPr>
          <w:rFonts w:asciiTheme="minorHAnsi" w:hAnsiTheme="minorHAnsi" w:cs="Arial"/>
          <w:color w:val="000000"/>
          <w:sz w:val="24"/>
          <w:szCs w:val="24"/>
          <w:lang w:eastAsia="en-GB"/>
        </w:rPr>
      </w:pPr>
      <w:r w:rsidRPr="00704185">
        <w:rPr>
          <w:rFonts w:asciiTheme="minorHAnsi" w:hAnsiTheme="minorHAnsi" w:cs="Arial"/>
          <w:color w:val="000000"/>
          <w:lang w:eastAsia="en-GB"/>
        </w:rPr>
        <w:t xml:space="preserve">Autonomously evaluate tasks set in the work place and apply effective communication and problem solving initiatives to achieve the best outcome for the employer; </w:t>
      </w:r>
    </w:p>
    <w:p w14:paraId="4E046E2E" w14:textId="77777777" w:rsidR="00E77E84" w:rsidRPr="009753A2" w:rsidRDefault="00E77E84" w:rsidP="005B1266">
      <w:pPr>
        <w:spacing w:after="0" w:line="240" w:lineRule="auto"/>
        <w:rPr>
          <w:rFonts w:cs="Arial"/>
        </w:rPr>
      </w:pPr>
    </w:p>
    <w:p w14:paraId="77B3DAF3" w14:textId="77777777" w:rsidR="00234583" w:rsidRPr="009753A2" w:rsidRDefault="00234583" w:rsidP="00E77E84">
      <w:pPr>
        <w:ind w:left="720"/>
        <w:contextualSpacing/>
        <w:rPr>
          <w:sz w:val="20"/>
          <w:szCs w:val="20"/>
        </w:rPr>
        <w:sectPr w:rsidR="00234583" w:rsidRPr="009753A2" w:rsidSect="00612718">
          <w:footerReference w:type="default" r:id="rId12"/>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w:rsidR="00CA6EC8" w:rsidRPr="009753A2" w14:paraId="3BC60EB4"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49E39B35" w14:textId="77777777" w:rsidR="00CA6EC8" w:rsidRPr="009753A2" w:rsidRDefault="00CA6EC8" w:rsidP="00CA6EC8">
            <w:pPr>
              <w:spacing w:after="0" w:line="240" w:lineRule="auto"/>
              <w:jc w:val="center"/>
              <w:rPr>
                <w:rFonts w:cs="Arial"/>
                <w:b/>
                <w:sz w:val="20"/>
                <w:szCs w:val="20"/>
              </w:rPr>
            </w:pPr>
            <w:r w:rsidRPr="009753A2">
              <w:rPr>
                <w:rFonts w:cs="Arial"/>
                <w:b/>
                <w:sz w:val="20"/>
                <w:szCs w:val="20"/>
              </w:rPr>
              <w:lastRenderedPageBreak/>
              <w:t>Programme Learning Outcomes</w:t>
            </w:r>
          </w:p>
        </w:tc>
      </w:tr>
      <w:tr w:rsidR="00CA6EC8" w:rsidRPr="009753A2" w14:paraId="332C3CEB" w14:textId="77777777" w:rsidTr="00CA6EC8">
        <w:tc>
          <w:tcPr>
            <w:tcW w:w="675" w:type="dxa"/>
            <w:tcBorders>
              <w:left w:val="single" w:sz="4" w:space="0" w:color="auto"/>
              <w:bottom w:val="single" w:sz="4" w:space="0" w:color="auto"/>
              <w:right w:val="single" w:sz="4" w:space="0" w:color="auto"/>
            </w:tcBorders>
            <w:shd w:val="clear" w:color="auto" w:fill="DBE5F1"/>
          </w:tcPr>
          <w:p w14:paraId="382EF00D" w14:textId="77777777" w:rsidR="00CA6EC8" w:rsidRPr="009753A2"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7BBBE255" w14:textId="77777777" w:rsidR="00CA6EC8" w:rsidRPr="009753A2" w:rsidRDefault="00CA6EC8" w:rsidP="00CA6EC8">
            <w:pPr>
              <w:spacing w:after="0" w:line="240" w:lineRule="auto"/>
              <w:rPr>
                <w:rFonts w:cs="Arial"/>
                <w:b/>
                <w:sz w:val="20"/>
                <w:szCs w:val="20"/>
              </w:rPr>
            </w:pPr>
            <w:r w:rsidRPr="009753A2">
              <w:rPr>
                <w:rFonts w:cs="Arial"/>
                <w:b/>
                <w:sz w:val="20"/>
                <w:szCs w:val="20"/>
              </w:rPr>
              <w:t>Knowledge and Understanding</w:t>
            </w:r>
          </w:p>
          <w:p w14:paraId="71E6DF3F" w14:textId="77777777" w:rsidR="00CA6EC8" w:rsidRPr="009753A2" w:rsidRDefault="00CA6EC8" w:rsidP="00CA6EC8">
            <w:pPr>
              <w:spacing w:after="0" w:line="240" w:lineRule="auto"/>
              <w:rPr>
                <w:rFonts w:cs="Arial"/>
                <w:b/>
                <w:sz w:val="20"/>
                <w:szCs w:val="20"/>
              </w:rPr>
            </w:pPr>
          </w:p>
          <w:p w14:paraId="410F6434" w14:textId="77777777" w:rsidR="00CA6EC8" w:rsidRPr="009753A2" w:rsidRDefault="00CA6EC8" w:rsidP="0048142E">
            <w:pPr>
              <w:spacing w:after="0" w:line="240" w:lineRule="auto"/>
              <w:rPr>
                <w:rFonts w:cs="Arial"/>
                <w:sz w:val="20"/>
                <w:szCs w:val="20"/>
              </w:rPr>
            </w:pPr>
            <w:r w:rsidRPr="009753A2">
              <w:rPr>
                <w:rFonts w:cs="Arial"/>
                <w:b/>
                <w:sz w:val="20"/>
                <w:szCs w:val="20"/>
              </w:rPr>
              <w:t xml:space="preserve">On completion of the course students will </w:t>
            </w:r>
            <w:r w:rsidR="003C3ADD" w:rsidRPr="009753A2">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6840386" w14:textId="77777777" w:rsidR="00CA6EC8" w:rsidRPr="009753A2" w:rsidRDefault="00CA6EC8" w:rsidP="00CA6EC8">
            <w:pPr>
              <w:spacing w:after="0" w:line="240" w:lineRule="auto"/>
              <w:rPr>
                <w:rFonts w:cs="Arial"/>
                <w:sz w:val="20"/>
                <w:szCs w:val="20"/>
              </w:rPr>
            </w:pPr>
          </w:p>
        </w:tc>
        <w:tc>
          <w:tcPr>
            <w:tcW w:w="4111" w:type="dxa"/>
            <w:gridSpan w:val="2"/>
            <w:tcBorders>
              <w:left w:val="single" w:sz="4" w:space="0" w:color="auto"/>
              <w:bottom w:val="single" w:sz="4" w:space="0" w:color="auto"/>
              <w:right w:val="single" w:sz="4" w:space="0" w:color="auto"/>
            </w:tcBorders>
            <w:shd w:val="clear" w:color="auto" w:fill="DBE5F1"/>
          </w:tcPr>
          <w:p w14:paraId="1187DCFC" w14:textId="77777777" w:rsidR="00CA6EC8" w:rsidRPr="009753A2" w:rsidRDefault="00CA6EC8" w:rsidP="00CA6EC8">
            <w:pPr>
              <w:spacing w:after="0" w:line="240" w:lineRule="auto"/>
              <w:rPr>
                <w:rFonts w:cs="Arial"/>
                <w:b/>
                <w:sz w:val="20"/>
                <w:szCs w:val="20"/>
              </w:rPr>
            </w:pPr>
            <w:r w:rsidRPr="009753A2">
              <w:rPr>
                <w:rFonts w:cs="Arial"/>
                <w:b/>
                <w:sz w:val="20"/>
                <w:szCs w:val="20"/>
              </w:rPr>
              <w:t>Intellectual skills – able to:</w:t>
            </w:r>
          </w:p>
          <w:p w14:paraId="243576F5" w14:textId="77777777" w:rsidR="00CA6EC8" w:rsidRPr="009753A2" w:rsidRDefault="00CA6EC8" w:rsidP="00CA6EC8">
            <w:pPr>
              <w:spacing w:after="0" w:line="240" w:lineRule="auto"/>
              <w:rPr>
                <w:rFonts w:cs="Arial"/>
                <w:b/>
                <w:sz w:val="20"/>
                <w:szCs w:val="20"/>
              </w:rPr>
            </w:pPr>
          </w:p>
          <w:p w14:paraId="32214C74" w14:textId="77777777" w:rsidR="00CA6EC8" w:rsidRPr="009753A2" w:rsidRDefault="00CA6EC8" w:rsidP="00CA6EC8">
            <w:pPr>
              <w:spacing w:after="0" w:line="240" w:lineRule="auto"/>
              <w:rPr>
                <w:rFonts w:cs="Arial"/>
                <w:b/>
                <w:sz w:val="20"/>
                <w:szCs w:val="20"/>
              </w:rPr>
            </w:pPr>
            <w:r w:rsidRPr="009753A2">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27EC180" w14:textId="77777777" w:rsidR="00CA6EC8" w:rsidRPr="009753A2"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13D230A8" w14:textId="77777777" w:rsidR="00CA6EC8" w:rsidRPr="009753A2" w:rsidRDefault="00CA6EC8" w:rsidP="00CA6EC8">
            <w:pPr>
              <w:spacing w:after="0" w:line="240" w:lineRule="auto"/>
              <w:rPr>
                <w:rFonts w:cs="Arial"/>
                <w:b/>
                <w:sz w:val="20"/>
                <w:szCs w:val="20"/>
              </w:rPr>
            </w:pPr>
            <w:r w:rsidRPr="009753A2">
              <w:rPr>
                <w:rFonts w:cs="Arial"/>
                <w:b/>
                <w:sz w:val="20"/>
                <w:szCs w:val="20"/>
              </w:rPr>
              <w:t xml:space="preserve">Subject Practical skills </w:t>
            </w:r>
          </w:p>
          <w:p w14:paraId="01A158C1" w14:textId="77777777" w:rsidR="00CA6EC8" w:rsidRPr="009753A2" w:rsidRDefault="00CA6EC8" w:rsidP="00CA6EC8">
            <w:pPr>
              <w:spacing w:after="0" w:line="240" w:lineRule="auto"/>
              <w:rPr>
                <w:rFonts w:cs="Arial"/>
                <w:b/>
                <w:sz w:val="20"/>
                <w:szCs w:val="20"/>
              </w:rPr>
            </w:pPr>
          </w:p>
          <w:p w14:paraId="25D68EAD" w14:textId="77777777" w:rsidR="00CA6EC8" w:rsidRPr="009753A2" w:rsidRDefault="00CA6EC8" w:rsidP="00CA6EC8">
            <w:pPr>
              <w:spacing w:after="0" w:line="240" w:lineRule="auto"/>
              <w:rPr>
                <w:rFonts w:cs="Arial"/>
                <w:sz w:val="20"/>
                <w:szCs w:val="20"/>
              </w:rPr>
            </w:pPr>
            <w:r w:rsidRPr="009753A2">
              <w:rPr>
                <w:rFonts w:cs="Arial"/>
                <w:b/>
                <w:sz w:val="20"/>
                <w:szCs w:val="20"/>
              </w:rPr>
              <w:t>On completion of the course students will be able to:</w:t>
            </w:r>
          </w:p>
        </w:tc>
      </w:tr>
      <w:tr w:rsidR="00CA6EC8" w:rsidRPr="009753A2" w14:paraId="20924622" w14:textId="77777777" w:rsidTr="00CA6EC8">
        <w:tc>
          <w:tcPr>
            <w:tcW w:w="675" w:type="dxa"/>
            <w:tcBorders>
              <w:top w:val="single" w:sz="4" w:space="0" w:color="auto"/>
              <w:left w:val="single" w:sz="4" w:space="0" w:color="auto"/>
              <w:bottom w:val="single" w:sz="4" w:space="0" w:color="auto"/>
              <w:right w:val="single" w:sz="4" w:space="0" w:color="auto"/>
            </w:tcBorders>
          </w:tcPr>
          <w:p w14:paraId="4329DFF2" w14:textId="77777777" w:rsidR="00CA6EC8" w:rsidRPr="009753A2" w:rsidRDefault="00CA6EC8" w:rsidP="00CA6EC8">
            <w:pPr>
              <w:spacing w:after="0" w:line="240" w:lineRule="auto"/>
              <w:rPr>
                <w:rFonts w:cs="Arial"/>
                <w:sz w:val="20"/>
                <w:szCs w:val="20"/>
              </w:rPr>
            </w:pPr>
            <w:r w:rsidRPr="009753A2">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38811D92" w14:textId="77777777" w:rsidR="00E55C89" w:rsidRPr="009753A2" w:rsidRDefault="007A0EF7" w:rsidP="007A0EF7">
            <w:pPr>
              <w:spacing w:after="0" w:line="240" w:lineRule="auto"/>
              <w:rPr>
                <w:rFonts w:cs="Arial"/>
                <w:sz w:val="20"/>
                <w:szCs w:val="20"/>
              </w:rPr>
            </w:pPr>
            <w:r w:rsidRPr="009753A2">
              <w:rPr>
                <w:rFonts w:cs="Arial"/>
                <w:sz w:val="20"/>
                <w:szCs w:val="20"/>
              </w:rPr>
              <w:t>discuss the role of the forensic analyst in a variety of situations</w:t>
            </w:r>
            <w:r w:rsidR="00E55C89" w:rsidRPr="009753A2">
              <w:rPr>
                <w:rFonts w:cs="Arial"/>
                <w:sz w:val="20"/>
                <w:szCs w:val="20"/>
              </w:rPr>
              <w:t xml:space="preserve"> and possess a clear awareness of the ethical, legal and commercial responsibilities of a forensic science practitioner</w:t>
            </w:r>
          </w:p>
        </w:tc>
        <w:tc>
          <w:tcPr>
            <w:tcW w:w="709" w:type="dxa"/>
            <w:tcBorders>
              <w:top w:val="single" w:sz="4" w:space="0" w:color="auto"/>
              <w:left w:val="single" w:sz="4" w:space="0" w:color="auto"/>
              <w:bottom w:val="single" w:sz="4" w:space="0" w:color="auto"/>
              <w:right w:val="single" w:sz="4" w:space="0" w:color="auto"/>
            </w:tcBorders>
          </w:tcPr>
          <w:p w14:paraId="4C583352" w14:textId="77777777" w:rsidR="00CA6EC8" w:rsidRPr="009753A2" w:rsidRDefault="00CA6EC8" w:rsidP="00CA6EC8">
            <w:pPr>
              <w:spacing w:after="0" w:line="240" w:lineRule="auto"/>
              <w:rPr>
                <w:rFonts w:cs="Arial"/>
                <w:sz w:val="20"/>
                <w:szCs w:val="20"/>
              </w:rPr>
            </w:pPr>
            <w:r w:rsidRPr="009753A2">
              <w:rPr>
                <w:rFonts w:cs="Arial"/>
                <w:sz w:val="20"/>
                <w:szCs w:val="20"/>
              </w:rPr>
              <w:t>B1</w:t>
            </w:r>
          </w:p>
        </w:tc>
        <w:tc>
          <w:tcPr>
            <w:tcW w:w="4111" w:type="dxa"/>
            <w:gridSpan w:val="2"/>
            <w:tcBorders>
              <w:top w:val="single" w:sz="4" w:space="0" w:color="auto"/>
              <w:left w:val="single" w:sz="4" w:space="0" w:color="auto"/>
              <w:bottom w:val="single" w:sz="4" w:space="0" w:color="auto"/>
              <w:right w:val="single" w:sz="4" w:space="0" w:color="auto"/>
            </w:tcBorders>
          </w:tcPr>
          <w:p w14:paraId="6EB59CFD" w14:textId="77777777" w:rsidR="0057719E" w:rsidRPr="009753A2" w:rsidRDefault="0057719E" w:rsidP="0057719E">
            <w:pPr>
              <w:spacing w:after="0" w:line="240" w:lineRule="auto"/>
              <w:ind w:left="34"/>
              <w:rPr>
                <w:rFonts w:cs="Arial"/>
                <w:sz w:val="20"/>
                <w:szCs w:val="20"/>
              </w:rPr>
            </w:pPr>
            <w:r w:rsidRPr="009753A2">
              <w:rPr>
                <w:rFonts w:cs="Arial"/>
                <w:sz w:val="20"/>
                <w:szCs w:val="20"/>
              </w:rPr>
              <w:t>solve the more complex problems that can arise during investigations</w:t>
            </w:r>
          </w:p>
          <w:p w14:paraId="48548BB2" w14:textId="77777777" w:rsidR="00CA6EC8" w:rsidRPr="009753A2" w:rsidRDefault="00CA6EC8" w:rsidP="0057719E">
            <w:pPr>
              <w:spacing w:after="0" w:line="240" w:lineRule="auto"/>
              <w:ind w:left="360"/>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801A2E" w14:textId="77777777" w:rsidR="00CA6EC8" w:rsidRPr="009753A2" w:rsidRDefault="00CA6EC8" w:rsidP="00CA6EC8">
            <w:pPr>
              <w:spacing w:after="0" w:line="240" w:lineRule="auto"/>
              <w:rPr>
                <w:rFonts w:cs="Arial"/>
                <w:sz w:val="20"/>
                <w:szCs w:val="20"/>
              </w:rPr>
            </w:pPr>
            <w:r w:rsidRPr="009753A2">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437953D7" w14:textId="77777777" w:rsidR="00CA6EC8" w:rsidRPr="009753A2" w:rsidRDefault="00F63BC7" w:rsidP="00F63BC7">
            <w:pPr>
              <w:spacing w:after="0" w:line="240" w:lineRule="auto"/>
              <w:rPr>
                <w:rFonts w:cs="Arial"/>
                <w:sz w:val="20"/>
                <w:szCs w:val="20"/>
              </w:rPr>
            </w:pPr>
            <w:r w:rsidRPr="009753A2">
              <w:rPr>
                <w:rFonts w:cs="Arial"/>
                <w:sz w:val="20"/>
                <w:szCs w:val="20"/>
              </w:rPr>
              <w:t xml:space="preserve">carry out subject-related practical work safely and understand safety requirements </w:t>
            </w:r>
            <w:r w:rsidR="009449ED" w:rsidRPr="009753A2">
              <w:rPr>
                <w:rFonts w:cs="Arial"/>
                <w:sz w:val="20"/>
                <w:szCs w:val="20"/>
              </w:rPr>
              <w:t>at scenes of crime</w:t>
            </w:r>
          </w:p>
        </w:tc>
      </w:tr>
      <w:tr w:rsidR="00CA6EC8" w:rsidRPr="009753A2" w14:paraId="240CC10A" w14:textId="77777777" w:rsidTr="00CA6EC8">
        <w:tc>
          <w:tcPr>
            <w:tcW w:w="675" w:type="dxa"/>
            <w:tcBorders>
              <w:top w:val="single" w:sz="4" w:space="0" w:color="auto"/>
              <w:left w:val="single" w:sz="4" w:space="0" w:color="auto"/>
              <w:bottom w:val="single" w:sz="4" w:space="0" w:color="auto"/>
              <w:right w:val="single" w:sz="4" w:space="0" w:color="auto"/>
            </w:tcBorders>
          </w:tcPr>
          <w:p w14:paraId="269956D4" w14:textId="77777777" w:rsidR="00CA6EC8" w:rsidRPr="009753A2" w:rsidRDefault="00CA6EC8" w:rsidP="00CA6EC8">
            <w:pPr>
              <w:spacing w:after="0" w:line="240" w:lineRule="auto"/>
              <w:rPr>
                <w:rFonts w:cs="Arial"/>
                <w:sz w:val="20"/>
                <w:szCs w:val="20"/>
              </w:rPr>
            </w:pPr>
            <w:r w:rsidRPr="009753A2">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63A4B9A3" w14:textId="77777777" w:rsidR="00CA6EC8" w:rsidRPr="009753A2" w:rsidRDefault="007A0EF7" w:rsidP="00CA6EC8">
            <w:pPr>
              <w:spacing w:after="0" w:line="240" w:lineRule="auto"/>
              <w:rPr>
                <w:rFonts w:cs="Arial"/>
                <w:sz w:val="20"/>
                <w:szCs w:val="20"/>
              </w:rPr>
            </w:pPr>
            <w:r w:rsidRPr="009753A2">
              <w:rPr>
                <w:rFonts w:cs="Arial"/>
                <w:sz w:val="20"/>
                <w:szCs w:val="20"/>
              </w:rPr>
              <w:t>examine the principles of crime scene investigation</w:t>
            </w:r>
            <w:r w:rsidR="00E072CF" w:rsidRPr="009753A2">
              <w:rPr>
                <w:rFonts w:cs="Arial"/>
                <w:sz w:val="20"/>
                <w:szCs w:val="20"/>
              </w:rPr>
              <w:t xml:space="preserve"> and will possess competence in the selection, use and development of a range o</w:t>
            </w:r>
            <w:r w:rsidR="002552B3" w:rsidRPr="009753A2">
              <w:rPr>
                <w:rFonts w:cs="Arial"/>
                <w:sz w:val="20"/>
                <w:szCs w:val="20"/>
              </w:rPr>
              <w:t xml:space="preserve">f methods used in the location, </w:t>
            </w:r>
            <w:r w:rsidR="00E072CF" w:rsidRPr="009753A2">
              <w:rPr>
                <w:rFonts w:cs="Arial"/>
                <w:sz w:val="20"/>
                <w:szCs w:val="20"/>
              </w:rPr>
              <w:t>identification, recovery, extraction</w:t>
            </w:r>
            <w:r w:rsidR="002552B3" w:rsidRPr="009753A2">
              <w:rPr>
                <w:rFonts w:cs="Arial"/>
                <w:sz w:val="20"/>
                <w:szCs w:val="20"/>
              </w:rPr>
              <w:t>, processing, preservation</w:t>
            </w:r>
            <w:r w:rsidR="00E072CF" w:rsidRPr="009753A2">
              <w:rPr>
                <w:rFonts w:cs="Arial"/>
                <w:sz w:val="20"/>
                <w:szCs w:val="20"/>
              </w:rPr>
              <w:t xml:space="preserve"> and scientific analysis</w:t>
            </w:r>
            <w:r w:rsidRPr="009753A2">
              <w:rPr>
                <w:rFonts w:cs="Arial"/>
                <w:sz w:val="20"/>
                <w:szCs w:val="20"/>
              </w:rPr>
              <w:t xml:space="preserve"> </w:t>
            </w:r>
            <w:r w:rsidR="00707CC0" w:rsidRPr="009753A2">
              <w:rPr>
                <w:rFonts w:cs="Arial"/>
                <w:sz w:val="20"/>
                <w:szCs w:val="20"/>
              </w:rPr>
              <w:t xml:space="preserve">at a crime scene </w:t>
            </w:r>
            <w:r w:rsidRPr="009753A2">
              <w:rPr>
                <w:rFonts w:cs="Arial"/>
                <w:sz w:val="20"/>
                <w:szCs w:val="20"/>
              </w:rPr>
              <w:t>and be able to present evidence in a mock courtroom</w:t>
            </w:r>
          </w:p>
        </w:tc>
        <w:tc>
          <w:tcPr>
            <w:tcW w:w="709" w:type="dxa"/>
            <w:tcBorders>
              <w:top w:val="single" w:sz="4" w:space="0" w:color="auto"/>
              <w:left w:val="single" w:sz="4" w:space="0" w:color="auto"/>
              <w:bottom w:val="single" w:sz="4" w:space="0" w:color="auto"/>
              <w:right w:val="single" w:sz="4" w:space="0" w:color="auto"/>
            </w:tcBorders>
          </w:tcPr>
          <w:p w14:paraId="41728C04" w14:textId="77777777" w:rsidR="00CA6EC8" w:rsidRPr="009753A2" w:rsidRDefault="00CA6EC8" w:rsidP="00CA6EC8">
            <w:pPr>
              <w:spacing w:after="0" w:line="240" w:lineRule="auto"/>
              <w:rPr>
                <w:rFonts w:cs="Arial"/>
                <w:sz w:val="20"/>
                <w:szCs w:val="20"/>
              </w:rPr>
            </w:pPr>
            <w:r w:rsidRPr="009753A2">
              <w:rPr>
                <w:rFonts w:cs="Arial"/>
                <w:sz w:val="20"/>
                <w:szCs w:val="20"/>
              </w:rPr>
              <w:t>B2</w:t>
            </w:r>
          </w:p>
        </w:tc>
        <w:tc>
          <w:tcPr>
            <w:tcW w:w="4111" w:type="dxa"/>
            <w:gridSpan w:val="2"/>
            <w:tcBorders>
              <w:top w:val="single" w:sz="4" w:space="0" w:color="auto"/>
              <w:left w:val="single" w:sz="4" w:space="0" w:color="auto"/>
              <w:bottom w:val="single" w:sz="4" w:space="0" w:color="auto"/>
              <w:right w:val="single" w:sz="4" w:space="0" w:color="auto"/>
            </w:tcBorders>
          </w:tcPr>
          <w:p w14:paraId="62723B36" w14:textId="77777777" w:rsidR="00CA6EC8" w:rsidRPr="009753A2" w:rsidRDefault="0057719E" w:rsidP="0057719E">
            <w:pPr>
              <w:spacing w:after="0" w:line="240" w:lineRule="auto"/>
              <w:rPr>
                <w:rFonts w:cs="Arial"/>
                <w:sz w:val="20"/>
                <w:szCs w:val="20"/>
              </w:rPr>
            </w:pPr>
            <w:r w:rsidRPr="009753A2">
              <w:rPr>
                <w:rFonts w:cs="Arial"/>
                <w:sz w:val="20"/>
                <w:szCs w:val="20"/>
              </w:rPr>
              <w:t>demonstrate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14:paraId="53566494" w14:textId="77777777" w:rsidR="00CA6EC8" w:rsidRPr="009753A2" w:rsidRDefault="00CA6EC8" w:rsidP="00CA6EC8">
            <w:pPr>
              <w:spacing w:after="0" w:line="240" w:lineRule="auto"/>
              <w:rPr>
                <w:rFonts w:cs="Arial"/>
                <w:sz w:val="20"/>
                <w:szCs w:val="20"/>
              </w:rPr>
            </w:pPr>
            <w:r w:rsidRPr="009753A2">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345D5310" w14:textId="77777777" w:rsidR="00F63BC7" w:rsidRPr="009753A2" w:rsidRDefault="00F63BC7" w:rsidP="00F63BC7">
            <w:pPr>
              <w:spacing w:after="0" w:line="240" w:lineRule="auto"/>
              <w:rPr>
                <w:rFonts w:cs="Arial"/>
                <w:sz w:val="20"/>
                <w:szCs w:val="20"/>
              </w:rPr>
            </w:pPr>
            <w:r w:rsidRPr="009753A2">
              <w:rPr>
                <w:rFonts w:cs="Arial"/>
                <w:sz w:val="20"/>
                <w:szCs w:val="20"/>
              </w:rPr>
              <w:t>operate in an efficient manner the techniques used widely in analytical / forensic industries</w:t>
            </w:r>
          </w:p>
          <w:p w14:paraId="7B4869B8" w14:textId="77777777" w:rsidR="00CA6EC8" w:rsidRPr="009753A2" w:rsidRDefault="00CA6EC8" w:rsidP="00CA6EC8">
            <w:pPr>
              <w:spacing w:after="0" w:line="240" w:lineRule="auto"/>
              <w:rPr>
                <w:rFonts w:cs="Arial"/>
                <w:sz w:val="20"/>
                <w:szCs w:val="20"/>
              </w:rPr>
            </w:pPr>
          </w:p>
        </w:tc>
      </w:tr>
      <w:tr w:rsidR="00CA6EC8" w:rsidRPr="009753A2" w14:paraId="6A627286" w14:textId="77777777" w:rsidTr="00CA6EC8">
        <w:tc>
          <w:tcPr>
            <w:tcW w:w="675" w:type="dxa"/>
            <w:tcBorders>
              <w:top w:val="single" w:sz="4" w:space="0" w:color="auto"/>
              <w:left w:val="single" w:sz="4" w:space="0" w:color="auto"/>
              <w:bottom w:val="single" w:sz="4" w:space="0" w:color="auto"/>
              <w:right w:val="single" w:sz="4" w:space="0" w:color="auto"/>
            </w:tcBorders>
          </w:tcPr>
          <w:p w14:paraId="18566697" w14:textId="77777777" w:rsidR="00CA6EC8" w:rsidRPr="009753A2" w:rsidRDefault="00CA6EC8" w:rsidP="00CA6EC8">
            <w:pPr>
              <w:spacing w:after="0" w:line="240" w:lineRule="auto"/>
              <w:rPr>
                <w:rFonts w:cs="Arial"/>
                <w:sz w:val="20"/>
                <w:szCs w:val="20"/>
              </w:rPr>
            </w:pPr>
            <w:r w:rsidRPr="009753A2">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45AA6D0C" w14:textId="77777777" w:rsidR="00CA6EC8" w:rsidRPr="009753A2" w:rsidRDefault="007A0EF7" w:rsidP="00CA6EC8">
            <w:pPr>
              <w:spacing w:after="0" w:line="240" w:lineRule="auto"/>
              <w:rPr>
                <w:rFonts w:cs="Arial"/>
                <w:sz w:val="20"/>
                <w:szCs w:val="20"/>
              </w:rPr>
            </w:pPr>
            <w:r w:rsidRPr="009753A2">
              <w:rPr>
                <w:rFonts w:cs="Arial"/>
                <w:sz w:val="20"/>
                <w:szCs w:val="20"/>
              </w:rPr>
              <w:t>display advanced skills in interpretation and discussion of the results of laboratory and crime scene data, in the context of the wider analytical problem, and recognise the significance of the results to industry/society in general</w:t>
            </w:r>
          </w:p>
        </w:tc>
        <w:tc>
          <w:tcPr>
            <w:tcW w:w="709" w:type="dxa"/>
            <w:tcBorders>
              <w:top w:val="single" w:sz="4" w:space="0" w:color="auto"/>
              <w:left w:val="single" w:sz="4" w:space="0" w:color="auto"/>
              <w:bottom w:val="single" w:sz="4" w:space="0" w:color="auto"/>
              <w:right w:val="single" w:sz="4" w:space="0" w:color="auto"/>
            </w:tcBorders>
          </w:tcPr>
          <w:p w14:paraId="3626360F" w14:textId="77777777" w:rsidR="00CA6EC8" w:rsidRPr="009753A2" w:rsidRDefault="00CA6EC8" w:rsidP="00CA6EC8">
            <w:pPr>
              <w:spacing w:after="0" w:line="240" w:lineRule="auto"/>
              <w:rPr>
                <w:rFonts w:cs="Arial"/>
                <w:sz w:val="20"/>
                <w:szCs w:val="20"/>
              </w:rPr>
            </w:pPr>
            <w:r w:rsidRPr="009753A2">
              <w:rPr>
                <w:rFonts w:cs="Arial"/>
                <w:sz w:val="20"/>
                <w:szCs w:val="20"/>
              </w:rPr>
              <w:t>B3</w:t>
            </w:r>
          </w:p>
        </w:tc>
        <w:tc>
          <w:tcPr>
            <w:tcW w:w="4111" w:type="dxa"/>
            <w:gridSpan w:val="2"/>
            <w:tcBorders>
              <w:top w:val="single" w:sz="4" w:space="0" w:color="auto"/>
              <w:left w:val="single" w:sz="4" w:space="0" w:color="auto"/>
              <w:bottom w:val="single" w:sz="4" w:space="0" w:color="auto"/>
              <w:right w:val="single" w:sz="4" w:space="0" w:color="auto"/>
            </w:tcBorders>
          </w:tcPr>
          <w:p w14:paraId="72F4A8F9" w14:textId="77777777" w:rsidR="0057719E" w:rsidRPr="009753A2" w:rsidRDefault="0057719E" w:rsidP="0057719E">
            <w:pPr>
              <w:spacing w:after="0" w:line="240" w:lineRule="auto"/>
              <w:rPr>
                <w:rFonts w:cs="Arial"/>
                <w:sz w:val="20"/>
                <w:szCs w:val="20"/>
              </w:rPr>
            </w:pPr>
            <w:r w:rsidRPr="009753A2">
              <w:rPr>
                <w:rFonts w:cs="Arial"/>
                <w:sz w:val="20"/>
                <w:szCs w:val="20"/>
              </w:rPr>
              <w:t>select  appropriate techniques and procedures for carrying out particular forensic analyses</w:t>
            </w:r>
          </w:p>
          <w:p w14:paraId="2F035C42" w14:textId="77777777" w:rsidR="00CA6EC8" w:rsidRPr="009753A2" w:rsidRDefault="00CA6EC8" w:rsidP="0057719E">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F716EF" w14:textId="77777777" w:rsidR="00CA6EC8" w:rsidRPr="009753A2" w:rsidRDefault="00CA6EC8" w:rsidP="00CA6EC8">
            <w:pPr>
              <w:spacing w:after="0" w:line="240" w:lineRule="auto"/>
              <w:rPr>
                <w:rFonts w:cs="Arial"/>
                <w:sz w:val="20"/>
                <w:szCs w:val="20"/>
              </w:rPr>
            </w:pPr>
            <w:r w:rsidRPr="009753A2">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5837A930" w14:textId="77777777" w:rsidR="00CA6EC8" w:rsidRPr="009753A2" w:rsidRDefault="00E55C89" w:rsidP="00CA6EC8">
            <w:pPr>
              <w:spacing w:after="0" w:line="240" w:lineRule="auto"/>
              <w:rPr>
                <w:rFonts w:cs="Arial"/>
                <w:sz w:val="20"/>
                <w:szCs w:val="20"/>
              </w:rPr>
            </w:pPr>
            <w:r w:rsidRPr="009753A2">
              <w:rPr>
                <w:rFonts w:cs="Arial"/>
                <w:sz w:val="20"/>
                <w:szCs w:val="20"/>
              </w:rPr>
              <w:t xml:space="preserve">plan and </w:t>
            </w:r>
            <w:r w:rsidR="00F63BC7" w:rsidRPr="009753A2">
              <w:rPr>
                <w:rFonts w:cs="Arial"/>
                <w:sz w:val="20"/>
                <w:szCs w:val="20"/>
              </w:rPr>
              <w:t xml:space="preserve">implement good scientific </w:t>
            </w:r>
            <w:r w:rsidR="00FB31F6" w:rsidRPr="009753A2">
              <w:rPr>
                <w:rFonts w:cs="Arial"/>
                <w:sz w:val="20"/>
                <w:szCs w:val="20"/>
              </w:rPr>
              <w:t xml:space="preserve">and consistent </w:t>
            </w:r>
            <w:r w:rsidR="00F63BC7" w:rsidRPr="009753A2">
              <w:rPr>
                <w:rFonts w:cs="Arial"/>
                <w:sz w:val="20"/>
                <w:szCs w:val="20"/>
              </w:rPr>
              <w:t>practice</w:t>
            </w:r>
            <w:r w:rsidR="002552B3" w:rsidRPr="009753A2">
              <w:rPr>
                <w:rFonts w:cs="Arial"/>
                <w:sz w:val="20"/>
                <w:szCs w:val="20"/>
              </w:rPr>
              <w:t xml:space="preserve"> (including contamination avoidance)</w:t>
            </w:r>
            <w:r w:rsidR="00FB31F6" w:rsidRPr="009753A2">
              <w:rPr>
                <w:rFonts w:cs="Arial"/>
                <w:sz w:val="20"/>
                <w:szCs w:val="20"/>
              </w:rPr>
              <w:t>, reliably recording methods</w:t>
            </w:r>
            <w:r w:rsidR="00073584" w:rsidRPr="009753A2">
              <w:rPr>
                <w:rFonts w:cs="Arial"/>
                <w:sz w:val="20"/>
                <w:szCs w:val="20"/>
              </w:rPr>
              <w:t xml:space="preserve"> and results </w:t>
            </w:r>
            <w:r w:rsidR="00FB31F6" w:rsidRPr="009753A2">
              <w:rPr>
                <w:rFonts w:cs="Arial"/>
                <w:sz w:val="20"/>
                <w:szCs w:val="20"/>
              </w:rPr>
              <w:t>using appropriate methods to critically analyse the data and evaluate the level of its uncertainty</w:t>
            </w:r>
          </w:p>
        </w:tc>
      </w:tr>
      <w:tr w:rsidR="00CA6EC8" w:rsidRPr="009753A2" w14:paraId="0C2EAF80" w14:textId="77777777" w:rsidTr="00CA6EC8">
        <w:tc>
          <w:tcPr>
            <w:tcW w:w="675" w:type="dxa"/>
            <w:tcBorders>
              <w:top w:val="single" w:sz="4" w:space="0" w:color="auto"/>
              <w:left w:val="single" w:sz="4" w:space="0" w:color="auto"/>
              <w:bottom w:val="single" w:sz="4" w:space="0" w:color="auto"/>
              <w:right w:val="single" w:sz="4" w:space="0" w:color="auto"/>
            </w:tcBorders>
          </w:tcPr>
          <w:p w14:paraId="5DD06195" w14:textId="77777777" w:rsidR="00CA6EC8" w:rsidRPr="009753A2" w:rsidRDefault="00CA6EC8" w:rsidP="00CA6EC8">
            <w:pPr>
              <w:spacing w:after="0" w:line="240" w:lineRule="auto"/>
              <w:rPr>
                <w:rFonts w:cs="Arial"/>
                <w:sz w:val="20"/>
                <w:szCs w:val="20"/>
              </w:rPr>
            </w:pPr>
            <w:r w:rsidRPr="009753A2">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1E3C8858" w14:textId="77777777" w:rsidR="007A0EF7" w:rsidRPr="009753A2" w:rsidRDefault="007A0EF7" w:rsidP="007A0EF7">
            <w:pPr>
              <w:spacing w:after="0" w:line="240" w:lineRule="auto"/>
              <w:rPr>
                <w:rFonts w:cs="Arial"/>
                <w:sz w:val="20"/>
                <w:szCs w:val="20"/>
              </w:rPr>
            </w:pPr>
            <w:r w:rsidRPr="009753A2">
              <w:rPr>
                <w:rFonts w:cs="Arial"/>
                <w:sz w:val="20"/>
                <w:szCs w:val="20"/>
              </w:rPr>
              <w:t>demonstrate an understanding of, and ability to interpret clients’ requirements;</w:t>
            </w:r>
          </w:p>
          <w:p w14:paraId="13474B13" w14:textId="77777777" w:rsidR="00CA6EC8" w:rsidRPr="009753A2" w:rsidRDefault="007A0EF7" w:rsidP="00CA6EC8">
            <w:pPr>
              <w:spacing w:after="0" w:line="240" w:lineRule="auto"/>
              <w:rPr>
                <w:rFonts w:cs="Arial"/>
                <w:sz w:val="20"/>
                <w:szCs w:val="20"/>
              </w:rPr>
            </w:pPr>
            <w:r w:rsidRPr="009753A2">
              <w:rPr>
                <w:rFonts w:cs="Arial"/>
                <w:sz w:val="20"/>
                <w:szCs w:val="20"/>
              </w:rPr>
              <w:t>acquire specialist knowledge of advanced analytical techniques and specialised applications of those techniques</w:t>
            </w:r>
          </w:p>
        </w:tc>
        <w:tc>
          <w:tcPr>
            <w:tcW w:w="709" w:type="dxa"/>
            <w:tcBorders>
              <w:top w:val="single" w:sz="4" w:space="0" w:color="auto"/>
              <w:left w:val="single" w:sz="4" w:space="0" w:color="auto"/>
              <w:bottom w:val="single" w:sz="4" w:space="0" w:color="auto"/>
              <w:right w:val="single" w:sz="4" w:space="0" w:color="auto"/>
            </w:tcBorders>
          </w:tcPr>
          <w:p w14:paraId="3117C6BC" w14:textId="77777777" w:rsidR="00CA6EC8" w:rsidRPr="009753A2" w:rsidRDefault="00CA6EC8" w:rsidP="00CA6EC8">
            <w:pPr>
              <w:spacing w:after="0" w:line="240" w:lineRule="auto"/>
              <w:rPr>
                <w:rFonts w:cs="Arial"/>
                <w:sz w:val="20"/>
                <w:szCs w:val="20"/>
              </w:rPr>
            </w:pPr>
            <w:r w:rsidRPr="009753A2">
              <w:rPr>
                <w:rFonts w:cs="Arial"/>
                <w:sz w:val="20"/>
                <w:szCs w:val="20"/>
              </w:rPr>
              <w:t>B4</w:t>
            </w:r>
          </w:p>
        </w:tc>
        <w:tc>
          <w:tcPr>
            <w:tcW w:w="4111" w:type="dxa"/>
            <w:gridSpan w:val="2"/>
            <w:tcBorders>
              <w:top w:val="single" w:sz="4" w:space="0" w:color="auto"/>
              <w:left w:val="single" w:sz="4" w:space="0" w:color="auto"/>
              <w:bottom w:val="single" w:sz="4" w:space="0" w:color="auto"/>
              <w:right w:val="single" w:sz="4" w:space="0" w:color="auto"/>
            </w:tcBorders>
          </w:tcPr>
          <w:p w14:paraId="782FE1ED" w14:textId="77777777" w:rsidR="00CA6EC8" w:rsidRPr="009753A2" w:rsidRDefault="0057719E" w:rsidP="003A7CA4">
            <w:pPr>
              <w:spacing w:after="0" w:line="240" w:lineRule="auto"/>
              <w:rPr>
                <w:rFonts w:cs="Arial"/>
                <w:sz w:val="20"/>
                <w:szCs w:val="20"/>
              </w:rPr>
            </w:pPr>
            <w:r w:rsidRPr="009753A2">
              <w:rPr>
                <w:rFonts w:cs="Arial"/>
                <w:sz w:val="20"/>
                <w:szCs w:val="20"/>
              </w:rPr>
              <w:t>assemble data from a variety of sources and discern and establish connections</w:t>
            </w:r>
          </w:p>
        </w:tc>
        <w:tc>
          <w:tcPr>
            <w:tcW w:w="567" w:type="dxa"/>
            <w:tcBorders>
              <w:top w:val="single" w:sz="4" w:space="0" w:color="auto"/>
              <w:left w:val="single" w:sz="4" w:space="0" w:color="auto"/>
              <w:bottom w:val="single" w:sz="4" w:space="0" w:color="auto"/>
              <w:right w:val="single" w:sz="4" w:space="0" w:color="auto"/>
            </w:tcBorders>
          </w:tcPr>
          <w:p w14:paraId="5FFB33D0" w14:textId="77777777" w:rsidR="00CA6EC8" w:rsidRPr="009753A2" w:rsidRDefault="00CA6EC8" w:rsidP="00CA6EC8">
            <w:pPr>
              <w:spacing w:after="0" w:line="240" w:lineRule="auto"/>
              <w:rPr>
                <w:rFonts w:cs="Arial"/>
                <w:sz w:val="20"/>
                <w:szCs w:val="20"/>
              </w:rPr>
            </w:pPr>
            <w:r w:rsidRPr="009753A2">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2FF9000" w14:textId="77777777" w:rsidR="002552B3" w:rsidRPr="009753A2" w:rsidRDefault="002552B3" w:rsidP="002552B3">
            <w:pPr>
              <w:spacing w:after="0" w:line="240" w:lineRule="auto"/>
              <w:rPr>
                <w:rFonts w:cs="Arial"/>
                <w:sz w:val="20"/>
                <w:szCs w:val="20"/>
              </w:rPr>
            </w:pPr>
            <w:r w:rsidRPr="009753A2">
              <w:rPr>
                <w:rFonts w:cs="Arial"/>
                <w:sz w:val="20"/>
                <w:szCs w:val="20"/>
              </w:rPr>
              <w:t>prepare and deliver impartial and comprehensible oral and written reports in a variety of legal and law enforcement situations, including those involving the public</w:t>
            </w:r>
            <w:r w:rsidR="000850D0" w:rsidRPr="009753A2">
              <w:rPr>
                <w:rFonts w:cs="Arial"/>
                <w:sz w:val="20"/>
                <w:szCs w:val="20"/>
              </w:rPr>
              <w:t xml:space="preserve"> and to</w:t>
            </w:r>
          </w:p>
          <w:p w14:paraId="614416E1" w14:textId="77777777" w:rsidR="00CA6EC8" w:rsidRPr="009753A2" w:rsidRDefault="002552B3" w:rsidP="00E55C89">
            <w:pPr>
              <w:spacing w:after="0" w:line="240" w:lineRule="auto"/>
              <w:rPr>
                <w:rFonts w:cs="Arial"/>
                <w:sz w:val="20"/>
                <w:szCs w:val="20"/>
              </w:rPr>
            </w:pPr>
            <w:r w:rsidRPr="009753A2">
              <w:rPr>
                <w:rFonts w:cs="Arial"/>
                <w:sz w:val="20"/>
                <w:szCs w:val="20"/>
              </w:rPr>
              <w:t xml:space="preserve">recognise and communicate levels of uncertainty in evidence or experimental data </w:t>
            </w:r>
          </w:p>
        </w:tc>
      </w:tr>
      <w:tr w:rsidR="0057719E" w:rsidRPr="009753A2" w14:paraId="24CA1908" w14:textId="77777777" w:rsidTr="00CA6EC8">
        <w:tc>
          <w:tcPr>
            <w:tcW w:w="675" w:type="dxa"/>
            <w:tcBorders>
              <w:top w:val="single" w:sz="4" w:space="0" w:color="auto"/>
              <w:left w:val="single" w:sz="4" w:space="0" w:color="auto"/>
              <w:bottom w:val="single" w:sz="4" w:space="0" w:color="auto"/>
              <w:right w:val="single" w:sz="4" w:space="0" w:color="auto"/>
            </w:tcBorders>
          </w:tcPr>
          <w:p w14:paraId="760F7B57" w14:textId="77777777" w:rsidR="0057719E" w:rsidRPr="009753A2" w:rsidRDefault="0057719E"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AFBC180" w14:textId="77777777" w:rsidR="0057719E" w:rsidRPr="009753A2" w:rsidRDefault="0057719E" w:rsidP="007A0EF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73B1FF2" w14:textId="77777777" w:rsidR="0057719E" w:rsidRPr="009753A2" w:rsidRDefault="001D41E5" w:rsidP="00CA6EC8">
            <w:pPr>
              <w:spacing w:after="0" w:line="240" w:lineRule="auto"/>
              <w:rPr>
                <w:rFonts w:cs="Arial"/>
                <w:sz w:val="20"/>
                <w:szCs w:val="20"/>
              </w:rPr>
            </w:pPr>
            <w:r w:rsidRPr="009753A2">
              <w:rPr>
                <w:rFonts w:cs="Arial"/>
                <w:sz w:val="20"/>
                <w:szCs w:val="20"/>
              </w:rPr>
              <w:t>B5</w:t>
            </w:r>
          </w:p>
        </w:tc>
        <w:tc>
          <w:tcPr>
            <w:tcW w:w="4111" w:type="dxa"/>
            <w:gridSpan w:val="2"/>
            <w:tcBorders>
              <w:top w:val="single" w:sz="4" w:space="0" w:color="auto"/>
              <w:left w:val="single" w:sz="4" w:space="0" w:color="auto"/>
              <w:bottom w:val="single" w:sz="4" w:space="0" w:color="auto"/>
              <w:right w:val="single" w:sz="4" w:space="0" w:color="auto"/>
            </w:tcBorders>
          </w:tcPr>
          <w:p w14:paraId="72455596" w14:textId="77777777" w:rsidR="0057719E" w:rsidRPr="009753A2" w:rsidRDefault="001D41E5" w:rsidP="003A7CA4">
            <w:pPr>
              <w:spacing w:after="0" w:line="240" w:lineRule="auto"/>
              <w:rPr>
                <w:rFonts w:cs="Arial"/>
                <w:sz w:val="20"/>
                <w:szCs w:val="20"/>
              </w:rPr>
            </w:pPr>
            <w:r w:rsidRPr="009753A2">
              <w:rPr>
                <w:rFonts w:cs="Arial"/>
                <w:sz w:val="20"/>
                <w:szCs w:val="20"/>
              </w:rPr>
              <w:t>critically analyse and appraise both primary and secondary</w:t>
            </w:r>
            <w:r w:rsidR="00E072CF" w:rsidRPr="009753A2">
              <w:rPr>
                <w:rFonts w:cs="Arial"/>
                <w:sz w:val="20"/>
                <w:szCs w:val="20"/>
              </w:rPr>
              <w:t xml:space="preserve"> information</w:t>
            </w:r>
            <w:r w:rsidRPr="009753A2">
              <w:rPr>
                <w:rFonts w:cs="Arial"/>
                <w:sz w:val="20"/>
                <w:szCs w:val="20"/>
              </w:rPr>
              <w:t xml:space="preserve"> sources</w:t>
            </w:r>
          </w:p>
        </w:tc>
        <w:tc>
          <w:tcPr>
            <w:tcW w:w="567" w:type="dxa"/>
            <w:tcBorders>
              <w:top w:val="single" w:sz="4" w:space="0" w:color="auto"/>
              <w:left w:val="single" w:sz="4" w:space="0" w:color="auto"/>
              <w:bottom w:val="single" w:sz="4" w:space="0" w:color="auto"/>
              <w:right w:val="single" w:sz="4" w:space="0" w:color="auto"/>
            </w:tcBorders>
          </w:tcPr>
          <w:p w14:paraId="68F1510D" w14:textId="77777777" w:rsidR="0057719E" w:rsidRPr="009753A2" w:rsidRDefault="00187AE0" w:rsidP="00CA6EC8">
            <w:pPr>
              <w:spacing w:after="0" w:line="240" w:lineRule="auto"/>
              <w:rPr>
                <w:rFonts w:cs="Arial"/>
                <w:sz w:val="20"/>
                <w:szCs w:val="20"/>
              </w:rPr>
            </w:pPr>
            <w:r w:rsidRPr="009753A2">
              <w:rPr>
                <w:rFonts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0CBF5FC7" w14:textId="77777777" w:rsidR="0057719E" w:rsidRPr="009753A2" w:rsidRDefault="00F63BC7" w:rsidP="003A7CA4">
            <w:pPr>
              <w:spacing w:after="0" w:line="240" w:lineRule="auto"/>
              <w:rPr>
                <w:rFonts w:cs="Arial"/>
                <w:sz w:val="20"/>
                <w:szCs w:val="20"/>
              </w:rPr>
            </w:pPr>
            <w:r w:rsidRPr="009753A2">
              <w:rPr>
                <w:rFonts w:cs="Arial"/>
                <w:sz w:val="20"/>
                <w:szCs w:val="20"/>
              </w:rPr>
              <w:t>develop an understanding of the analytical challenges particular to the analytical/forensic industry and acquire the specialised knowledge to face those challenges</w:t>
            </w:r>
          </w:p>
        </w:tc>
      </w:tr>
      <w:tr w:rsidR="0057719E" w:rsidRPr="009753A2" w14:paraId="2788DBBA" w14:textId="77777777" w:rsidTr="00CA6EC8">
        <w:tc>
          <w:tcPr>
            <w:tcW w:w="675" w:type="dxa"/>
            <w:tcBorders>
              <w:top w:val="single" w:sz="4" w:space="0" w:color="auto"/>
              <w:left w:val="single" w:sz="4" w:space="0" w:color="auto"/>
              <w:bottom w:val="single" w:sz="4" w:space="0" w:color="auto"/>
              <w:right w:val="single" w:sz="4" w:space="0" w:color="auto"/>
            </w:tcBorders>
          </w:tcPr>
          <w:p w14:paraId="782F032C" w14:textId="77777777" w:rsidR="0057719E" w:rsidRPr="009753A2" w:rsidRDefault="0057719E" w:rsidP="00CA6EC8">
            <w:pPr>
              <w:spacing w:after="0" w:line="240" w:lineRule="auto"/>
              <w:rPr>
                <w:rFonts w:cs="Arial"/>
                <w:sz w:val="20"/>
                <w:szCs w:val="20"/>
              </w:rPr>
            </w:pPr>
            <w:r w:rsidRPr="009753A2">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3E99A2D3" w14:textId="77777777" w:rsidR="0057719E" w:rsidRPr="009753A2" w:rsidRDefault="00E072CF" w:rsidP="007A0EF7">
            <w:pPr>
              <w:spacing w:after="0" w:line="240" w:lineRule="auto"/>
              <w:rPr>
                <w:rFonts w:cs="Arial"/>
                <w:sz w:val="20"/>
                <w:szCs w:val="20"/>
              </w:rPr>
            </w:pPr>
            <w:r w:rsidRPr="009753A2">
              <w:rPr>
                <w:rFonts w:cs="Arial"/>
                <w:sz w:val="20"/>
                <w:szCs w:val="20"/>
              </w:rPr>
              <w:t xml:space="preserve">understand how a research project operates and </w:t>
            </w:r>
            <w:r w:rsidR="00E55C89" w:rsidRPr="009753A2">
              <w:rPr>
                <w:rFonts w:cs="Arial"/>
                <w:sz w:val="20"/>
                <w:szCs w:val="20"/>
              </w:rPr>
              <w:t>undertake</w:t>
            </w:r>
            <w:r w:rsidR="0057719E" w:rsidRPr="009753A2">
              <w:rPr>
                <w:rFonts w:cs="Arial"/>
                <w:sz w:val="20"/>
                <w:szCs w:val="20"/>
              </w:rPr>
              <w:t xml:space="preserve"> research in a logical and safe manner</w:t>
            </w:r>
          </w:p>
        </w:tc>
        <w:tc>
          <w:tcPr>
            <w:tcW w:w="709" w:type="dxa"/>
            <w:tcBorders>
              <w:top w:val="single" w:sz="4" w:space="0" w:color="auto"/>
              <w:left w:val="single" w:sz="4" w:space="0" w:color="auto"/>
              <w:bottom w:val="single" w:sz="4" w:space="0" w:color="auto"/>
              <w:right w:val="single" w:sz="4" w:space="0" w:color="auto"/>
            </w:tcBorders>
          </w:tcPr>
          <w:p w14:paraId="27084B9A" w14:textId="77777777" w:rsidR="0057719E" w:rsidRPr="009753A2" w:rsidRDefault="00E36C1A" w:rsidP="00CA6EC8">
            <w:pPr>
              <w:spacing w:after="0" w:line="240" w:lineRule="auto"/>
              <w:rPr>
                <w:rFonts w:cs="Arial"/>
                <w:sz w:val="20"/>
                <w:szCs w:val="20"/>
              </w:rPr>
            </w:pPr>
            <w:r w:rsidRPr="009753A2">
              <w:rPr>
                <w:rFonts w:cs="Arial"/>
                <w:sz w:val="20"/>
                <w:szCs w:val="20"/>
              </w:rPr>
              <w:t>B6</w:t>
            </w:r>
          </w:p>
        </w:tc>
        <w:tc>
          <w:tcPr>
            <w:tcW w:w="4111" w:type="dxa"/>
            <w:gridSpan w:val="2"/>
            <w:tcBorders>
              <w:top w:val="single" w:sz="4" w:space="0" w:color="auto"/>
              <w:left w:val="single" w:sz="4" w:space="0" w:color="auto"/>
              <w:bottom w:val="single" w:sz="4" w:space="0" w:color="auto"/>
              <w:right w:val="single" w:sz="4" w:space="0" w:color="auto"/>
            </w:tcBorders>
          </w:tcPr>
          <w:p w14:paraId="04490959" w14:textId="77777777" w:rsidR="0057719E" w:rsidRPr="009753A2" w:rsidRDefault="000850D0" w:rsidP="0057719E">
            <w:pPr>
              <w:spacing w:after="0" w:line="240" w:lineRule="auto"/>
              <w:rPr>
                <w:rFonts w:cs="Arial"/>
                <w:sz w:val="20"/>
                <w:szCs w:val="20"/>
              </w:rPr>
            </w:pPr>
            <w:r w:rsidRPr="009753A2">
              <w:rPr>
                <w:rFonts w:cs="Arial"/>
                <w:sz w:val="20"/>
                <w:szCs w:val="20"/>
              </w:rPr>
              <w:t>plan, carry out and report investigations with an effective self-critical attitude</w:t>
            </w:r>
          </w:p>
          <w:p w14:paraId="00F849DE" w14:textId="77777777" w:rsidR="0057719E" w:rsidRPr="009753A2" w:rsidRDefault="0057719E" w:rsidP="003A7CA4">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367568" w14:textId="77777777" w:rsidR="0057719E" w:rsidRPr="009753A2" w:rsidRDefault="00E36C1A" w:rsidP="00CA6EC8">
            <w:pPr>
              <w:spacing w:after="0" w:line="240" w:lineRule="auto"/>
              <w:rPr>
                <w:rFonts w:cs="Arial"/>
                <w:sz w:val="20"/>
                <w:szCs w:val="20"/>
              </w:rPr>
            </w:pPr>
            <w:r w:rsidRPr="009753A2">
              <w:rPr>
                <w:rFonts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5442F39E" w14:textId="77777777" w:rsidR="0057719E" w:rsidRPr="009753A2" w:rsidRDefault="009449ED" w:rsidP="009449ED">
            <w:pPr>
              <w:spacing w:after="0" w:line="240" w:lineRule="auto"/>
              <w:rPr>
                <w:rFonts w:cs="Arial"/>
                <w:sz w:val="20"/>
                <w:szCs w:val="20"/>
              </w:rPr>
            </w:pPr>
            <w:r w:rsidRPr="009753A2">
              <w:rPr>
                <w:rFonts w:cs="Arial"/>
                <w:sz w:val="20"/>
                <w:szCs w:val="20"/>
              </w:rPr>
              <w:t>design controlled experiments to investigate qualitative and/or quantitative characteristics of forensic samples</w:t>
            </w:r>
            <w:r w:rsidR="00FB31F6" w:rsidRPr="009753A2">
              <w:t xml:space="preserve"> </w:t>
            </w:r>
            <w:r w:rsidR="00FB31F6" w:rsidRPr="009753A2">
              <w:rPr>
                <w:sz w:val="20"/>
                <w:szCs w:val="20"/>
              </w:rPr>
              <w:t>and</w:t>
            </w:r>
            <w:r w:rsidR="00FB31F6" w:rsidRPr="009753A2">
              <w:t xml:space="preserve"> </w:t>
            </w:r>
            <w:r w:rsidR="00FB31F6" w:rsidRPr="009753A2">
              <w:rPr>
                <w:rFonts w:cs="Arial"/>
                <w:sz w:val="20"/>
                <w:szCs w:val="20"/>
              </w:rPr>
              <w:t>apply and adapt problem solving skills to unfamiliar, complex and open-ended situations</w:t>
            </w:r>
          </w:p>
        </w:tc>
      </w:tr>
      <w:tr w:rsidR="0057719E" w:rsidRPr="009753A2" w14:paraId="709E8FEF" w14:textId="77777777" w:rsidTr="00CA6EC8">
        <w:tc>
          <w:tcPr>
            <w:tcW w:w="675" w:type="dxa"/>
            <w:tcBorders>
              <w:top w:val="single" w:sz="4" w:space="0" w:color="auto"/>
              <w:left w:val="single" w:sz="4" w:space="0" w:color="auto"/>
              <w:bottom w:val="single" w:sz="4" w:space="0" w:color="auto"/>
              <w:right w:val="single" w:sz="4" w:space="0" w:color="auto"/>
            </w:tcBorders>
          </w:tcPr>
          <w:p w14:paraId="4862348E" w14:textId="77777777" w:rsidR="0057719E" w:rsidRPr="009753A2" w:rsidRDefault="0057719E" w:rsidP="00CA6EC8">
            <w:pPr>
              <w:spacing w:after="0" w:line="240" w:lineRule="auto"/>
              <w:rPr>
                <w:rFonts w:cs="Arial"/>
                <w:sz w:val="20"/>
                <w:szCs w:val="20"/>
              </w:rPr>
            </w:pPr>
            <w:r w:rsidRPr="009753A2">
              <w:rPr>
                <w:rFonts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7A86F816" w14:textId="77777777" w:rsidR="0057719E" w:rsidRPr="009753A2" w:rsidRDefault="00E072CF" w:rsidP="007A0EF7">
            <w:pPr>
              <w:spacing w:after="0" w:line="240" w:lineRule="auto"/>
              <w:rPr>
                <w:rFonts w:cs="Arial"/>
                <w:sz w:val="20"/>
                <w:szCs w:val="20"/>
              </w:rPr>
            </w:pPr>
            <w:r w:rsidRPr="009753A2">
              <w:rPr>
                <w:rFonts w:cs="Arial"/>
                <w:sz w:val="20"/>
                <w:szCs w:val="20"/>
              </w:rPr>
              <w:t>understand how to prepare a research</w:t>
            </w:r>
            <w:r w:rsidR="0057719E" w:rsidRPr="009753A2">
              <w:rPr>
                <w:rFonts w:cs="Arial"/>
                <w:sz w:val="20"/>
                <w:szCs w:val="20"/>
              </w:rPr>
              <w:t xml:space="preserve"> report </w:t>
            </w:r>
            <w:r w:rsidR="000850D0" w:rsidRPr="009753A2">
              <w:rPr>
                <w:rFonts w:cs="Arial"/>
                <w:sz w:val="20"/>
                <w:szCs w:val="20"/>
              </w:rPr>
              <w:t xml:space="preserve">and poster in the correct format and to have an active engagement and familiarity with recent and current research methods, results and publications </w:t>
            </w:r>
          </w:p>
          <w:p w14:paraId="26E84F4B" w14:textId="77777777" w:rsidR="00AD6589" w:rsidRPr="009753A2" w:rsidRDefault="00AD6589" w:rsidP="007A0EF7">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3936A7EB" w14:textId="77777777" w:rsidR="0057719E" w:rsidRPr="009753A2" w:rsidRDefault="00E36C1A" w:rsidP="00CA6EC8">
            <w:pPr>
              <w:spacing w:after="0" w:line="240" w:lineRule="auto"/>
              <w:rPr>
                <w:rFonts w:cs="Arial"/>
                <w:sz w:val="20"/>
                <w:szCs w:val="20"/>
              </w:rPr>
            </w:pPr>
            <w:r w:rsidRPr="009753A2">
              <w:rPr>
                <w:rFonts w:cs="Arial"/>
                <w:sz w:val="20"/>
                <w:szCs w:val="20"/>
              </w:rPr>
              <w:t>B7</w:t>
            </w:r>
          </w:p>
        </w:tc>
        <w:tc>
          <w:tcPr>
            <w:tcW w:w="4111" w:type="dxa"/>
            <w:gridSpan w:val="2"/>
            <w:tcBorders>
              <w:top w:val="single" w:sz="4" w:space="0" w:color="auto"/>
              <w:left w:val="single" w:sz="4" w:space="0" w:color="auto"/>
              <w:bottom w:val="single" w:sz="4" w:space="0" w:color="auto"/>
              <w:right w:val="single" w:sz="4" w:space="0" w:color="auto"/>
            </w:tcBorders>
          </w:tcPr>
          <w:p w14:paraId="00D4BAA4" w14:textId="77777777" w:rsidR="0057719E" w:rsidRPr="009753A2" w:rsidRDefault="001D41E5" w:rsidP="003A7CA4">
            <w:pPr>
              <w:spacing w:after="0" w:line="240" w:lineRule="auto"/>
              <w:rPr>
                <w:rFonts w:cs="Arial"/>
                <w:sz w:val="20"/>
                <w:szCs w:val="20"/>
              </w:rPr>
            </w:pPr>
            <w:r w:rsidRPr="009753A2">
              <w:rPr>
                <w:rFonts w:cs="Arial"/>
                <w:sz w:val="20"/>
                <w:szCs w:val="20"/>
              </w:rPr>
              <w:t>develop an understanding of the challenges particular to the analytical and forensic sector, and with reflection and recall of both theoretical and practical skills, surmount these challenges</w:t>
            </w:r>
          </w:p>
        </w:tc>
        <w:tc>
          <w:tcPr>
            <w:tcW w:w="567" w:type="dxa"/>
            <w:tcBorders>
              <w:top w:val="single" w:sz="4" w:space="0" w:color="auto"/>
              <w:left w:val="single" w:sz="4" w:space="0" w:color="auto"/>
              <w:bottom w:val="single" w:sz="4" w:space="0" w:color="auto"/>
              <w:right w:val="single" w:sz="4" w:space="0" w:color="auto"/>
            </w:tcBorders>
          </w:tcPr>
          <w:p w14:paraId="7C08D800" w14:textId="77777777" w:rsidR="0057719E" w:rsidRPr="009753A2" w:rsidRDefault="00E36C1A" w:rsidP="00CA6EC8">
            <w:pPr>
              <w:spacing w:after="0" w:line="240" w:lineRule="auto"/>
              <w:rPr>
                <w:rFonts w:cs="Arial"/>
                <w:sz w:val="20"/>
                <w:szCs w:val="20"/>
              </w:rPr>
            </w:pPr>
            <w:r w:rsidRPr="009753A2">
              <w:rPr>
                <w:rFonts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7A538191" w14:textId="77777777" w:rsidR="0057719E" w:rsidRPr="009753A2" w:rsidRDefault="009449ED" w:rsidP="003A7CA4">
            <w:pPr>
              <w:spacing w:after="0" w:line="240" w:lineRule="auto"/>
              <w:rPr>
                <w:rFonts w:cs="Arial"/>
                <w:sz w:val="20"/>
                <w:szCs w:val="20"/>
              </w:rPr>
            </w:pPr>
            <w:r w:rsidRPr="009753A2">
              <w:rPr>
                <w:rFonts w:cs="Arial"/>
                <w:sz w:val="20"/>
                <w:szCs w:val="20"/>
              </w:rPr>
              <w:t xml:space="preserve">recommend improvements in methodology, technology or interpretation that enhance the performance of processes and/or procedures in an </w:t>
            </w:r>
            <w:r w:rsidR="00AD6589" w:rsidRPr="009753A2">
              <w:rPr>
                <w:rFonts w:cs="Arial"/>
                <w:sz w:val="20"/>
                <w:szCs w:val="20"/>
              </w:rPr>
              <w:t>analytical or forensic context.</w:t>
            </w:r>
          </w:p>
        </w:tc>
      </w:tr>
      <w:tr w:rsidR="00CA6EC8" w:rsidRPr="009753A2" w14:paraId="6534F111"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0E04B232" w14:textId="77777777" w:rsidR="00CA6EC8" w:rsidRPr="009753A2" w:rsidRDefault="00CA6EC8" w:rsidP="00CA6EC8">
            <w:pPr>
              <w:spacing w:after="0" w:line="240" w:lineRule="auto"/>
              <w:jc w:val="center"/>
              <w:rPr>
                <w:rFonts w:cs="Arial"/>
                <w:b/>
                <w:sz w:val="20"/>
                <w:szCs w:val="20"/>
              </w:rPr>
            </w:pPr>
            <w:r w:rsidRPr="009753A2">
              <w:rPr>
                <w:rFonts w:cs="Arial"/>
                <w:b/>
                <w:sz w:val="20"/>
                <w:szCs w:val="20"/>
              </w:rPr>
              <w:t>Key Skills</w:t>
            </w:r>
          </w:p>
        </w:tc>
      </w:tr>
      <w:tr w:rsidR="00CA6EC8" w:rsidRPr="009753A2" w14:paraId="6C03762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3B110F43" w14:textId="77777777" w:rsidR="00CA6EC8" w:rsidRPr="009753A2"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883615F" w14:textId="77777777" w:rsidR="00CA6EC8" w:rsidRPr="009753A2" w:rsidRDefault="00CA6EC8" w:rsidP="00CA6EC8">
            <w:pPr>
              <w:spacing w:after="0" w:line="240" w:lineRule="auto"/>
              <w:rPr>
                <w:rFonts w:cs="Arial"/>
                <w:b/>
                <w:sz w:val="20"/>
                <w:szCs w:val="20"/>
              </w:rPr>
            </w:pPr>
            <w:r w:rsidRPr="009753A2">
              <w:rPr>
                <w:rFonts w:cs="Arial"/>
                <w:b/>
                <w:sz w:val="20"/>
                <w:szCs w:val="20"/>
              </w:rPr>
              <w:t>Self Awareness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33B3FCC" w14:textId="77777777" w:rsidR="00CA6EC8" w:rsidRPr="009753A2" w:rsidRDefault="00CA6EC8" w:rsidP="00CA6EC8">
            <w:pPr>
              <w:spacing w:after="0" w:line="240" w:lineRule="auto"/>
              <w:rPr>
                <w:rFonts w:cs="Arial"/>
                <w:b/>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130B3720" w14:textId="77777777" w:rsidR="00CA6EC8" w:rsidRPr="009753A2" w:rsidRDefault="00CA6EC8" w:rsidP="00CA6EC8">
            <w:pPr>
              <w:spacing w:after="0" w:line="240" w:lineRule="auto"/>
              <w:rPr>
                <w:rFonts w:cs="Arial"/>
                <w:b/>
                <w:sz w:val="20"/>
                <w:szCs w:val="20"/>
              </w:rPr>
            </w:pPr>
            <w:r w:rsidRPr="009753A2">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304E7B14" w14:textId="77777777" w:rsidR="00CA6EC8" w:rsidRPr="009753A2"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4DD47E70" w14:textId="77777777" w:rsidR="00CA6EC8" w:rsidRPr="009753A2" w:rsidRDefault="00CA6EC8" w:rsidP="00CA6EC8">
            <w:pPr>
              <w:spacing w:after="0" w:line="240" w:lineRule="auto"/>
              <w:rPr>
                <w:rFonts w:cs="Arial"/>
                <w:b/>
                <w:sz w:val="20"/>
                <w:szCs w:val="20"/>
              </w:rPr>
            </w:pPr>
            <w:r w:rsidRPr="009753A2">
              <w:rPr>
                <w:rFonts w:cs="Arial"/>
                <w:b/>
                <w:sz w:val="20"/>
                <w:szCs w:val="20"/>
              </w:rPr>
              <w:t>Interpersonal Skills</w:t>
            </w:r>
          </w:p>
        </w:tc>
      </w:tr>
      <w:tr w:rsidR="00CA6EC8" w:rsidRPr="009753A2" w14:paraId="7164C35F" w14:textId="77777777" w:rsidTr="00CA6EC8">
        <w:tc>
          <w:tcPr>
            <w:tcW w:w="675" w:type="dxa"/>
            <w:tcBorders>
              <w:top w:val="single" w:sz="4" w:space="0" w:color="auto"/>
              <w:left w:val="single" w:sz="4" w:space="0" w:color="auto"/>
              <w:bottom w:val="single" w:sz="4" w:space="0" w:color="auto"/>
              <w:right w:val="single" w:sz="4" w:space="0" w:color="auto"/>
            </w:tcBorders>
          </w:tcPr>
          <w:p w14:paraId="5BD8FD2D" w14:textId="77777777" w:rsidR="00CA6EC8" w:rsidRPr="009753A2" w:rsidRDefault="00CA6EC8" w:rsidP="00CA6EC8">
            <w:pPr>
              <w:spacing w:after="0" w:line="240" w:lineRule="auto"/>
              <w:rPr>
                <w:rFonts w:cs="Arial"/>
                <w:sz w:val="20"/>
                <w:szCs w:val="20"/>
              </w:rPr>
            </w:pPr>
            <w:r w:rsidRPr="009753A2">
              <w:rPr>
                <w:rFonts w:cs="Arial"/>
                <w:sz w:val="20"/>
                <w:szCs w:val="20"/>
              </w:rPr>
              <w:t>AK1</w:t>
            </w:r>
          </w:p>
        </w:tc>
        <w:tc>
          <w:tcPr>
            <w:tcW w:w="4111" w:type="dxa"/>
            <w:tcBorders>
              <w:top w:val="single" w:sz="4" w:space="0" w:color="auto"/>
              <w:left w:val="single" w:sz="4" w:space="0" w:color="auto"/>
              <w:bottom w:val="single" w:sz="4" w:space="0" w:color="auto"/>
              <w:right w:val="single" w:sz="4" w:space="0" w:color="auto"/>
            </w:tcBorders>
          </w:tcPr>
          <w:p w14:paraId="2E7591F9" w14:textId="77777777" w:rsidR="00CA6EC8" w:rsidRPr="009753A2" w:rsidRDefault="00CA6EC8" w:rsidP="00CA6EC8">
            <w:pPr>
              <w:spacing w:after="0" w:line="240" w:lineRule="auto"/>
              <w:rPr>
                <w:rFonts w:cs="Arial"/>
                <w:sz w:val="20"/>
                <w:szCs w:val="20"/>
              </w:rPr>
            </w:pPr>
            <w:r w:rsidRPr="009753A2">
              <w:rPr>
                <w:rFonts w:cs="Arial"/>
                <w:sz w:val="20"/>
                <w:szCs w:val="20"/>
              </w:rPr>
              <w:t>Take responsibility for  own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6F6DC323" w14:textId="77777777" w:rsidR="00CA6EC8" w:rsidRPr="009753A2" w:rsidRDefault="00CA6EC8" w:rsidP="00CA6EC8">
            <w:pPr>
              <w:spacing w:after="0" w:line="240" w:lineRule="auto"/>
              <w:rPr>
                <w:rFonts w:cs="Arial"/>
                <w:sz w:val="20"/>
                <w:szCs w:val="20"/>
              </w:rPr>
            </w:pPr>
            <w:r w:rsidRPr="009753A2">
              <w:rPr>
                <w:rFonts w:cs="Arial"/>
                <w:sz w:val="20"/>
                <w:szCs w:val="20"/>
              </w:rPr>
              <w:t>BK1</w:t>
            </w:r>
          </w:p>
        </w:tc>
        <w:tc>
          <w:tcPr>
            <w:tcW w:w="4111" w:type="dxa"/>
            <w:gridSpan w:val="2"/>
            <w:tcBorders>
              <w:top w:val="single" w:sz="4" w:space="0" w:color="auto"/>
              <w:left w:val="single" w:sz="4" w:space="0" w:color="auto"/>
              <w:bottom w:val="single" w:sz="4" w:space="0" w:color="auto"/>
              <w:right w:val="single" w:sz="4" w:space="0" w:color="auto"/>
            </w:tcBorders>
          </w:tcPr>
          <w:p w14:paraId="60E41311" w14:textId="77777777" w:rsidR="00CA6EC8" w:rsidRPr="009753A2" w:rsidRDefault="00CA6EC8" w:rsidP="00CA6EC8">
            <w:pPr>
              <w:spacing w:after="0" w:line="240" w:lineRule="auto"/>
              <w:rPr>
                <w:rFonts w:cs="Arial"/>
                <w:sz w:val="20"/>
                <w:szCs w:val="20"/>
              </w:rPr>
            </w:pPr>
            <w:r w:rsidRPr="009753A2">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28BC6F09" w14:textId="77777777" w:rsidR="00CA6EC8" w:rsidRPr="009753A2" w:rsidRDefault="00CA6EC8" w:rsidP="00CA6EC8">
            <w:pPr>
              <w:spacing w:after="0" w:line="240" w:lineRule="auto"/>
              <w:rPr>
                <w:rFonts w:cs="Arial"/>
                <w:sz w:val="20"/>
                <w:szCs w:val="20"/>
              </w:rPr>
            </w:pPr>
            <w:r w:rsidRPr="009753A2">
              <w:rPr>
                <w:rFonts w:cs="Arial"/>
                <w:sz w:val="20"/>
                <w:szCs w:val="20"/>
              </w:rPr>
              <w:t>CK1</w:t>
            </w:r>
          </w:p>
        </w:tc>
        <w:tc>
          <w:tcPr>
            <w:tcW w:w="4110" w:type="dxa"/>
            <w:tcBorders>
              <w:top w:val="single" w:sz="4" w:space="0" w:color="auto"/>
              <w:left w:val="single" w:sz="4" w:space="0" w:color="auto"/>
              <w:bottom w:val="single" w:sz="4" w:space="0" w:color="auto"/>
              <w:right w:val="single" w:sz="4" w:space="0" w:color="auto"/>
            </w:tcBorders>
          </w:tcPr>
          <w:p w14:paraId="5FFC6969" w14:textId="77777777" w:rsidR="00CA6EC8" w:rsidRPr="009753A2" w:rsidRDefault="00CA6EC8" w:rsidP="00CA6EC8">
            <w:pPr>
              <w:spacing w:after="0" w:line="240" w:lineRule="auto"/>
              <w:rPr>
                <w:rFonts w:cs="Arial"/>
                <w:sz w:val="20"/>
                <w:szCs w:val="20"/>
              </w:rPr>
            </w:pPr>
            <w:r w:rsidRPr="009753A2">
              <w:rPr>
                <w:rFonts w:cs="Arial"/>
                <w:sz w:val="20"/>
                <w:szCs w:val="20"/>
              </w:rPr>
              <w:t>Work well  with others in a group or team</w:t>
            </w:r>
          </w:p>
        </w:tc>
      </w:tr>
      <w:tr w:rsidR="00CA6EC8" w:rsidRPr="009753A2" w14:paraId="7E8F7546" w14:textId="77777777" w:rsidTr="00CA6EC8">
        <w:tc>
          <w:tcPr>
            <w:tcW w:w="675" w:type="dxa"/>
            <w:tcBorders>
              <w:top w:val="single" w:sz="4" w:space="0" w:color="auto"/>
              <w:left w:val="single" w:sz="4" w:space="0" w:color="auto"/>
              <w:bottom w:val="single" w:sz="4" w:space="0" w:color="auto"/>
              <w:right w:val="single" w:sz="4" w:space="0" w:color="auto"/>
            </w:tcBorders>
          </w:tcPr>
          <w:p w14:paraId="41A818BC" w14:textId="77777777" w:rsidR="00CA6EC8" w:rsidRPr="009753A2" w:rsidRDefault="00CA6EC8" w:rsidP="00CA6EC8">
            <w:pPr>
              <w:spacing w:after="0" w:line="240" w:lineRule="auto"/>
              <w:rPr>
                <w:rFonts w:cs="Arial"/>
                <w:sz w:val="20"/>
                <w:szCs w:val="20"/>
              </w:rPr>
            </w:pPr>
            <w:r w:rsidRPr="009753A2">
              <w:rPr>
                <w:rFonts w:cs="Arial"/>
                <w:sz w:val="20"/>
                <w:szCs w:val="20"/>
              </w:rPr>
              <w:t>AK2</w:t>
            </w:r>
          </w:p>
        </w:tc>
        <w:tc>
          <w:tcPr>
            <w:tcW w:w="4111" w:type="dxa"/>
            <w:tcBorders>
              <w:top w:val="single" w:sz="4" w:space="0" w:color="auto"/>
              <w:left w:val="single" w:sz="4" w:space="0" w:color="auto"/>
              <w:bottom w:val="single" w:sz="4" w:space="0" w:color="auto"/>
              <w:right w:val="single" w:sz="4" w:space="0" w:color="auto"/>
            </w:tcBorders>
          </w:tcPr>
          <w:p w14:paraId="68C9BCA3" w14:textId="77777777" w:rsidR="00CA6EC8" w:rsidRPr="009753A2" w:rsidRDefault="00CA6EC8" w:rsidP="00CA6EC8">
            <w:pPr>
              <w:spacing w:after="0" w:line="240" w:lineRule="auto"/>
              <w:rPr>
                <w:rFonts w:cs="Arial"/>
                <w:sz w:val="20"/>
                <w:szCs w:val="20"/>
              </w:rPr>
            </w:pPr>
            <w:r w:rsidRPr="009753A2">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1E5698FA" w14:textId="77777777" w:rsidR="00CA6EC8" w:rsidRPr="009753A2" w:rsidRDefault="00CA6EC8" w:rsidP="00CA6EC8">
            <w:pPr>
              <w:spacing w:after="0" w:line="240" w:lineRule="auto"/>
              <w:rPr>
                <w:rFonts w:cs="Arial"/>
                <w:sz w:val="20"/>
                <w:szCs w:val="20"/>
              </w:rPr>
            </w:pPr>
            <w:r w:rsidRPr="009753A2">
              <w:rPr>
                <w:rFonts w:cs="Arial"/>
                <w:sz w:val="20"/>
                <w:szCs w:val="20"/>
              </w:rPr>
              <w:t>BK2</w:t>
            </w:r>
          </w:p>
        </w:tc>
        <w:tc>
          <w:tcPr>
            <w:tcW w:w="4111" w:type="dxa"/>
            <w:gridSpan w:val="2"/>
            <w:tcBorders>
              <w:top w:val="single" w:sz="4" w:space="0" w:color="auto"/>
              <w:left w:val="single" w:sz="4" w:space="0" w:color="auto"/>
              <w:bottom w:val="single" w:sz="4" w:space="0" w:color="auto"/>
              <w:right w:val="single" w:sz="4" w:space="0" w:color="auto"/>
            </w:tcBorders>
          </w:tcPr>
          <w:p w14:paraId="7B37678A" w14:textId="77777777" w:rsidR="00CA6EC8" w:rsidRPr="009753A2" w:rsidRDefault="00CA6EC8" w:rsidP="00CA6EC8">
            <w:pPr>
              <w:spacing w:after="0" w:line="240" w:lineRule="auto"/>
              <w:rPr>
                <w:rFonts w:cs="Arial"/>
                <w:sz w:val="20"/>
                <w:szCs w:val="20"/>
              </w:rPr>
            </w:pPr>
            <w:r w:rsidRPr="009753A2">
              <w:rPr>
                <w:rFonts w:cs="Arial"/>
                <w:sz w:val="20"/>
                <w:szCs w:val="20"/>
              </w:rPr>
              <w:t>Present, challenge and defend  ideas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178C063B" w14:textId="77777777" w:rsidR="00CA6EC8" w:rsidRPr="009753A2" w:rsidRDefault="00CA6EC8" w:rsidP="00CA6EC8">
            <w:pPr>
              <w:spacing w:after="0" w:line="240" w:lineRule="auto"/>
              <w:rPr>
                <w:rFonts w:cs="Arial"/>
                <w:sz w:val="20"/>
                <w:szCs w:val="20"/>
              </w:rPr>
            </w:pPr>
            <w:r w:rsidRPr="009753A2">
              <w:rPr>
                <w:rFonts w:cs="Arial"/>
                <w:sz w:val="20"/>
                <w:szCs w:val="20"/>
              </w:rPr>
              <w:t>CK2</w:t>
            </w:r>
          </w:p>
        </w:tc>
        <w:tc>
          <w:tcPr>
            <w:tcW w:w="4110" w:type="dxa"/>
            <w:tcBorders>
              <w:top w:val="single" w:sz="4" w:space="0" w:color="auto"/>
              <w:left w:val="single" w:sz="4" w:space="0" w:color="auto"/>
              <w:bottom w:val="single" w:sz="4" w:space="0" w:color="auto"/>
              <w:right w:val="single" w:sz="4" w:space="0" w:color="auto"/>
            </w:tcBorders>
          </w:tcPr>
          <w:p w14:paraId="71D7CAE4" w14:textId="77777777" w:rsidR="00CA6EC8" w:rsidRPr="009753A2" w:rsidRDefault="00CA6EC8" w:rsidP="00CA6EC8">
            <w:pPr>
              <w:spacing w:after="0" w:line="240" w:lineRule="auto"/>
              <w:rPr>
                <w:rFonts w:cs="Arial"/>
                <w:sz w:val="20"/>
                <w:szCs w:val="20"/>
              </w:rPr>
            </w:pPr>
            <w:r w:rsidRPr="009753A2">
              <w:rPr>
                <w:rFonts w:cs="Arial"/>
                <w:sz w:val="20"/>
                <w:szCs w:val="20"/>
              </w:rPr>
              <w:t>Work flexibly and respond to change</w:t>
            </w:r>
          </w:p>
        </w:tc>
      </w:tr>
      <w:tr w:rsidR="00CA6EC8" w:rsidRPr="009753A2" w14:paraId="2062D9A8" w14:textId="77777777" w:rsidTr="00CA6EC8">
        <w:tc>
          <w:tcPr>
            <w:tcW w:w="675" w:type="dxa"/>
            <w:tcBorders>
              <w:top w:val="single" w:sz="4" w:space="0" w:color="auto"/>
              <w:left w:val="single" w:sz="4" w:space="0" w:color="auto"/>
              <w:bottom w:val="single" w:sz="4" w:space="0" w:color="auto"/>
              <w:right w:val="single" w:sz="4" w:space="0" w:color="auto"/>
            </w:tcBorders>
          </w:tcPr>
          <w:p w14:paraId="609306B9" w14:textId="77777777" w:rsidR="00CA6EC8" w:rsidRPr="009753A2" w:rsidRDefault="00CA6EC8" w:rsidP="00CA6EC8">
            <w:pPr>
              <w:spacing w:after="0" w:line="240" w:lineRule="auto"/>
              <w:rPr>
                <w:rFonts w:cs="Arial"/>
                <w:sz w:val="20"/>
                <w:szCs w:val="20"/>
              </w:rPr>
            </w:pPr>
            <w:r w:rsidRPr="009753A2">
              <w:rPr>
                <w:rFonts w:cs="Arial"/>
                <w:sz w:val="20"/>
                <w:szCs w:val="20"/>
              </w:rPr>
              <w:t>AK3</w:t>
            </w:r>
          </w:p>
        </w:tc>
        <w:tc>
          <w:tcPr>
            <w:tcW w:w="4111" w:type="dxa"/>
            <w:tcBorders>
              <w:top w:val="single" w:sz="4" w:space="0" w:color="auto"/>
              <w:left w:val="single" w:sz="4" w:space="0" w:color="auto"/>
              <w:bottom w:val="single" w:sz="4" w:space="0" w:color="auto"/>
              <w:right w:val="single" w:sz="4" w:space="0" w:color="auto"/>
            </w:tcBorders>
          </w:tcPr>
          <w:p w14:paraId="0375D0A3" w14:textId="77777777" w:rsidR="00CA6EC8" w:rsidRPr="009753A2" w:rsidRDefault="00CA6EC8" w:rsidP="00CA6EC8">
            <w:pPr>
              <w:spacing w:after="0" w:line="240" w:lineRule="auto"/>
              <w:rPr>
                <w:rFonts w:cs="Arial"/>
                <w:sz w:val="20"/>
                <w:szCs w:val="20"/>
              </w:rPr>
            </w:pPr>
            <w:r w:rsidRPr="009753A2">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59D1A021" w14:textId="77777777" w:rsidR="00CA6EC8" w:rsidRPr="009753A2" w:rsidRDefault="00CA6EC8" w:rsidP="00CA6EC8">
            <w:pPr>
              <w:spacing w:after="0" w:line="240" w:lineRule="auto"/>
              <w:rPr>
                <w:rFonts w:cs="Arial"/>
                <w:sz w:val="20"/>
                <w:szCs w:val="20"/>
              </w:rPr>
            </w:pPr>
            <w:r w:rsidRPr="009753A2">
              <w:rPr>
                <w:rFonts w:cs="Arial"/>
                <w:sz w:val="20"/>
                <w:szCs w:val="20"/>
              </w:rPr>
              <w:t>BK3</w:t>
            </w:r>
          </w:p>
        </w:tc>
        <w:tc>
          <w:tcPr>
            <w:tcW w:w="4111" w:type="dxa"/>
            <w:gridSpan w:val="2"/>
            <w:tcBorders>
              <w:top w:val="single" w:sz="4" w:space="0" w:color="auto"/>
              <w:left w:val="single" w:sz="4" w:space="0" w:color="auto"/>
              <w:bottom w:val="single" w:sz="4" w:space="0" w:color="auto"/>
              <w:right w:val="single" w:sz="4" w:space="0" w:color="auto"/>
            </w:tcBorders>
          </w:tcPr>
          <w:p w14:paraId="59F9048D" w14:textId="77777777" w:rsidR="00CA6EC8" w:rsidRPr="009753A2" w:rsidRDefault="00CA6EC8" w:rsidP="00CA6EC8">
            <w:pPr>
              <w:spacing w:after="0" w:line="240" w:lineRule="auto"/>
              <w:rPr>
                <w:rFonts w:cs="Arial"/>
                <w:sz w:val="20"/>
                <w:szCs w:val="20"/>
              </w:rPr>
            </w:pPr>
            <w:r w:rsidRPr="009753A2">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41308B03" w14:textId="77777777" w:rsidR="00CA6EC8" w:rsidRPr="009753A2" w:rsidRDefault="00CA6EC8" w:rsidP="00CA6EC8">
            <w:pPr>
              <w:spacing w:after="0" w:line="240" w:lineRule="auto"/>
              <w:rPr>
                <w:rFonts w:cs="Arial"/>
                <w:sz w:val="20"/>
                <w:szCs w:val="20"/>
              </w:rPr>
            </w:pPr>
            <w:r w:rsidRPr="009753A2">
              <w:rPr>
                <w:rFonts w:cs="Arial"/>
                <w:sz w:val="20"/>
                <w:szCs w:val="20"/>
              </w:rPr>
              <w:t>CK3</w:t>
            </w:r>
          </w:p>
        </w:tc>
        <w:tc>
          <w:tcPr>
            <w:tcW w:w="4110" w:type="dxa"/>
            <w:tcBorders>
              <w:top w:val="single" w:sz="4" w:space="0" w:color="auto"/>
              <w:left w:val="single" w:sz="4" w:space="0" w:color="auto"/>
              <w:bottom w:val="single" w:sz="4" w:space="0" w:color="auto"/>
              <w:right w:val="single" w:sz="4" w:space="0" w:color="auto"/>
            </w:tcBorders>
          </w:tcPr>
          <w:p w14:paraId="7E51BA3E" w14:textId="77777777" w:rsidR="00CA6EC8" w:rsidRPr="009753A2" w:rsidRDefault="00CA6EC8" w:rsidP="00CA6EC8">
            <w:pPr>
              <w:spacing w:after="0" w:line="240" w:lineRule="auto"/>
              <w:rPr>
                <w:rFonts w:cs="Arial"/>
                <w:sz w:val="20"/>
                <w:szCs w:val="20"/>
              </w:rPr>
            </w:pPr>
            <w:r w:rsidRPr="009753A2">
              <w:rPr>
                <w:rFonts w:cs="Arial"/>
                <w:sz w:val="20"/>
                <w:szCs w:val="20"/>
              </w:rPr>
              <w:t>Discuss and debate with others and make concession to reach agreement</w:t>
            </w:r>
          </w:p>
        </w:tc>
      </w:tr>
      <w:tr w:rsidR="00CA6EC8" w:rsidRPr="009753A2" w14:paraId="1BD07D21" w14:textId="77777777" w:rsidTr="00CA6EC8">
        <w:tc>
          <w:tcPr>
            <w:tcW w:w="675" w:type="dxa"/>
            <w:tcBorders>
              <w:top w:val="single" w:sz="4" w:space="0" w:color="auto"/>
              <w:left w:val="single" w:sz="4" w:space="0" w:color="auto"/>
              <w:bottom w:val="single" w:sz="4" w:space="0" w:color="auto"/>
              <w:right w:val="single" w:sz="4" w:space="0" w:color="auto"/>
            </w:tcBorders>
          </w:tcPr>
          <w:p w14:paraId="0B44C2B3" w14:textId="77777777" w:rsidR="00CA6EC8" w:rsidRPr="009753A2" w:rsidRDefault="00CA6EC8" w:rsidP="00CA6EC8">
            <w:pPr>
              <w:spacing w:after="0" w:line="240" w:lineRule="auto"/>
              <w:rPr>
                <w:rFonts w:cs="Arial"/>
                <w:sz w:val="20"/>
                <w:szCs w:val="20"/>
              </w:rPr>
            </w:pPr>
            <w:r w:rsidRPr="009753A2">
              <w:rPr>
                <w:rFonts w:cs="Arial"/>
                <w:sz w:val="20"/>
                <w:szCs w:val="20"/>
              </w:rPr>
              <w:t>AK4</w:t>
            </w:r>
          </w:p>
        </w:tc>
        <w:tc>
          <w:tcPr>
            <w:tcW w:w="4111" w:type="dxa"/>
            <w:tcBorders>
              <w:top w:val="single" w:sz="4" w:space="0" w:color="auto"/>
              <w:left w:val="single" w:sz="4" w:space="0" w:color="auto"/>
              <w:bottom w:val="single" w:sz="4" w:space="0" w:color="auto"/>
              <w:right w:val="single" w:sz="4" w:space="0" w:color="auto"/>
            </w:tcBorders>
          </w:tcPr>
          <w:p w14:paraId="67EDF723" w14:textId="77777777" w:rsidR="00CA6EC8" w:rsidRPr="009753A2" w:rsidRDefault="00CA6EC8" w:rsidP="00CA6EC8">
            <w:pPr>
              <w:spacing w:after="0" w:line="240" w:lineRule="auto"/>
              <w:rPr>
                <w:rFonts w:cs="Arial"/>
                <w:sz w:val="20"/>
                <w:szCs w:val="20"/>
              </w:rPr>
            </w:pPr>
            <w:r w:rsidRPr="009753A2">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2F2ED6B4" w14:textId="77777777" w:rsidR="00CA6EC8" w:rsidRPr="009753A2"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2EF7AD4" w14:textId="77777777" w:rsidR="00CA6EC8" w:rsidRPr="009753A2"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47DCC7" w14:textId="77777777" w:rsidR="00CA6EC8" w:rsidRPr="009753A2" w:rsidRDefault="00CA6EC8" w:rsidP="00CA6EC8">
            <w:pPr>
              <w:spacing w:after="0" w:line="240" w:lineRule="auto"/>
              <w:rPr>
                <w:rFonts w:cs="Arial"/>
                <w:sz w:val="20"/>
                <w:szCs w:val="20"/>
              </w:rPr>
            </w:pPr>
            <w:r w:rsidRPr="009753A2">
              <w:rPr>
                <w:rFonts w:cs="Arial"/>
                <w:sz w:val="20"/>
                <w:szCs w:val="20"/>
              </w:rPr>
              <w:t>CK4</w:t>
            </w:r>
          </w:p>
        </w:tc>
        <w:tc>
          <w:tcPr>
            <w:tcW w:w="4110" w:type="dxa"/>
            <w:tcBorders>
              <w:top w:val="single" w:sz="4" w:space="0" w:color="auto"/>
              <w:left w:val="single" w:sz="4" w:space="0" w:color="auto"/>
              <w:bottom w:val="single" w:sz="4" w:space="0" w:color="auto"/>
              <w:right w:val="single" w:sz="4" w:space="0" w:color="auto"/>
            </w:tcBorders>
          </w:tcPr>
          <w:p w14:paraId="67ED75E3" w14:textId="77777777" w:rsidR="00CA6EC8" w:rsidRPr="009753A2" w:rsidRDefault="00CA6EC8" w:rsidP="00CA6EC8">
            <w:pPr>
              <w:spacing w:after="0" w:line="240" w:lineRule="auto"/>
              <w:rPr>
                <w:rFonts w:cs="Arial"/>
                <w:sz w:val="20"/>
                <w:szCs w:val="20"/>
              </w:rPr>
            </w:pPr>
            <w:r w:rsidRPr="009753A2">
              <w:rPr>
                <w:rFonts w:cs="Arial"/>
                <w:sz w:val="20"/>
                <w:szCs w:val="20"/>
              </w:rPr>
              <w:t>Give, accept and respond to constructive feedback</w:t>
            </w:r>
          </w:p>
        </w:tc>
      </w:tr>
      <w:tr w:rsidR="00CA6EC8" w:rsidRPr="009753A2" w14:paraId="4887B46A" w14:textId="77777777" w:rsidTr="00CA6EC8">
        <w:tc>
          <w:tcPr>
            <w:tcW w:w="675" w:type="dxa"/>
            <w:tcBorders>
              <w:top w:val="single" w:sz="4" w:space="0" w:color="auto"/>
              <w:left w:val="single" w:sz="4" w:space="0" w:color="auto"/>
              <w:bottom w:val="single" w:sz="4" w:space="0" w:color="auto"/>
              <w:right w:val="single" w:sz="4" w:space="0" w:color="auto"/>
            </w:tcBorders>
          </w:tcPr>
          <w:p w14:paraId="285D118A" w14:textId="77777777" w:rsidR="00CA6EC8" w:rsidRPr="009753A2"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576979A" w14:textId="77777777" w:rsidR="00CA6EC8" w:rsidRPr="009753A2"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01A2B8D4" w14:textId="77777777" w:rsidR="00CA6EC8" w:rsidRPr="009753A2"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5A99543D" w14:textId="77777777" w:rsidR="00CA6EC8" w:rsidRPr="009753A2"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417CFB" w14:textId="77777777" w:rsidR="00CA6EC8" w:rsidRPr="009753A2" w:rsidRDefault="00CA6EC8" w:rsidP="00CA6EC8">
            <w:pPr>
              <w:spacing w:after="0" w:line="240" w:lineRule="auto"/>
              <w:rPr>
                <w:rFonts w:cs="Arial"/>
                <w:sz w:val="20"/>
                <w:szCs w:val="20"/>
              </w:rPr>
            </w:pPr>
            <w:r w:rsidRPr="009753A2">
              <w:rPr>
                <w:rFonts w:cs="Arial"/>
                <w:sz w:val="20"/>
                <w:szCs w:val="20"/>
              </w:rPr>
              <w:t>CK5</w:t>
            </w:r>
          </w:p>
        </w:tc>
        <w:tc>
          <w:tcPr>
            <w:tcW w:w="4110" w:type="dxa"/>
            <w:tcBorders>
              <w:top w:val="single" w:sz="4" w:space="0" w:color="auto"/>
              <w:left w:val="single" w:sz="4" w:space="0" w:color="auto"/>
              <w:bottom w:val="single" w:sz="4" w:space="0" w:color="auto"/>
              <w:right w:val="single" w:sz="4" w:space="0" w:color="auto"/>
            </w:tcBorders>
          </w:tcPr>
          <w:p w14:paraId="36647FCD" w14:textId="77777777" w:rsidR="00CA6EC8" w:rsidRPr="009753A2" w:rsidRDefault="00CA6EC8" w:rsidP="00CA6EC8">
            <w:pPr>
              <w:spacing w:after="0" w:line="240" w:lineRule="auto"/>
              <w:rPr>
                <w:rFonts w:cs="Arial"/>
                <w:sz w:val="20"/>
                <w:szCs w:val="20"/>
              </w:rPr>
            </w:pPr>
            <w:r w:rsidRPr="009753A2">
              <w:rPr>
                <w:rFonts w:cs="Arial"/>
                <w:sz w:val="20"/>
                <w:szCs w:val="20"/>
              </w:rPr>
              <w:t>Show sensitivity and respect for diverse values and beliefs</w:t>
            </w:r>
          </w:p>
        </w:tc>
      </w:tr>
      <w:tr w:rsidR="00CA6EC8" w:rsidRPr="009753A2" w14:paraId="214F61A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1921114A" w14:textId="77777777" w:rsidR="00CA6EC8" w:rsidRPr="009753A2"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4A10200" w14:textId="77777777" w:rsidR="00CA6EC8" w:rsidRPr="009753A2" w:rsidRDefault="00CA6EC8" w:rsidP="00CA6EC8">
            <w:pPr>
              <w:spacing w:after="0" w:line="240" w:lineRule="auto"/>
              <w:rPr>
                <w:rFonts w:cs="Arial"/>
                <w:b/>
                <w:sz w:val="20"/>
                <w:szCs w:val="20"/>
              </w:rPr>
            </w:pPr>
            <w:r w:rsidRPr="009753A2">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4FD683BB" w14:textId="77777777" w:rsidR="00CA6EC8" w:rsidRPr="009753A2"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73886C94" w14:textId="77777777" w:rsidR="00CA6EC8" w:rsidRPr="009753A2" w:rsidRDefault="00CA6EC8" w:rsidP="00CA6EC8">
            <w:pPr>
              <w:spacing w:after="0" w:line="240" w:lineRule="auto"/>
              <w:rPr>
                <w:rFonts w:cs="Arial"/>
                <w:b/>
                <w:sz w:val="20"/>
                <w:szCs w:val="20"/>
              </w:rPr>
            </w:pPr>
            <w:r w:rsidRPr="009753A2">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53BA6D30" w14:textId="77777777" w:rsidR="00CA6EC8" w:rsidRPr="009753A2"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1FBBB5B" w14:textId="77777777" w:rsidR="00CA6EC8" w:rsidRPr="009753A2" w:rsidRDefault="00CA6EC8" w:rsidP="00CA6EC8">
            <w:pPr>
              <w:spacing w:after="0" w:line="240" w:lineRule="auto"/>
              <w:rPr>
                <w:rFonts w:cs="Arial"/>
                <w:sz w:val="20"/>
                <w:szCs w:val="20"/>
              </w:rPr>
            </w:pPr>
            <w:r w:rsidRPr="009753A2">
              <w:rPr>
                <w:rFonts w:cs="Arial"/>
                <w:b/>
                <w:sz w:val="20"/>
                <w:szCs w:val="20"/>
              </w:rPr>
              <w:t>Management &amp; Leadership Skills</w:t>
            </w:r>
          </w:p>
        </w:tc>
      </w:tr>
      <w:tr w:rsidR="00CA6EC8" w:rsidRPr="009753A2" w14:paraId="11E94A98"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D6159F1" w14:textId="77777777" w:rsidR="00CA6EC8" w:rsidRPr="009753A2" w:rsidRDefault="00CA6EC8" w:rsidP="00CA6EC8">
            <w:pPr>
              <w:spacing w:after="0" w:line="240" w:lineRule="auto"/>
              <w:rPr>
                <w:rFonts w:cs="Arial"/>
                <w:sz w:val="20"/>
                <w:szCs w:val="20"/>
              </w:rPr>
            </w:pPr>
            <w:r w:rsidRPr="009753A2">
              <w:rPr>
                <w:rFonts w:cs="Arial"/>
                <w:sz w:val="20"/>
                <w:szCs w:val="20"/>
              </w:rPr>
              <w:t>DK1</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1AC46771" w14:textId="77777777" w:rsidR="00CA6EC8" w:rsidRPr="009753A2" w:rsidRDefault="00CA6EC8" w:rsidP="00CA6EC8">
            <w:pPr>
              <w:spacing w:after="0" w:line="240" w:lineRule="auto"/>
              <w:rPr>
                <w:rFonts w:cs="Arial"/>
                <w:sz w:val="20"/>
                <w:szCs w:val="20"/>
              </w:rPr>
            </w:pPr>
            <w:r w:rsidRPr="009753A2">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BC11B4F" w14:textId="77777777" w:rsidR="00CA6EC8" w:rsidRPr="009753A2" w:rsidRDefault="00CA6EC8" w:rsidP="00CA6EC8">
            <w:pPr>
              <w:spacing w:after="0" w:line="240" w:lineRule="auto"/>
              <w:rPr>
                <w:rFonts w:cs="Arial"/>
                <w:sz w:val="20"/>
                <w:szCs w:val="20"/>
              </w:rPr>
            </w:pPr>
            <w:r w:rsidRPr="009753A2">
              <w:rPr>
                <w:rFonts w:cs="Arial"/>
                <w:sz w:val="20"/>
                <w:szCs w:val="20"/>
              </w:rPr>
              <w:t>EK1</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3A41ADEB" w14:textId="77777777" w:rsidR="00CA6EC8" w:rsidRPr="009753A2" w:rsidRDefault="00CA6EC8" w:rsidP="00CA6EC8">
            <w:pPr>
              <w:spacing w:after="0" w:line="240" w:lineRule="auto"/>
              <w:rPr>
                <w:rFonts w:cs="Arial"/>
                <w:sz w:val="20"/>
                <w:szCs w:val="20"/>
              </w:rPr>
            </w:pPr>
            <w:r w:rsidRPr="009753A2">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4B9F2E8" w14:textId="77777777" w:rsidR="00CA6EC8" w:rsidRPr="009753A2" w:rsidRDefault="00CA6EC8" w:rsidP="00CA6EC8">
            <w:pPr>
              <w:spacing w:after="0" w:line="240" w:lineRule="auto"/>
              <w:rPr>
                <w:rFonts w:cs="Arial"/>
                <w:sz w:val="20"/>
                <w:szCs w:val="20"/>
              </w:rPr>
            </w:pPr>
            <w:r w:rsidRPr="009753A2">
              <w:rPr>
                <w:rFonts w:cs="Arial"/>
                <w:sz w:val="20"/>
                <w:szCs w:val="20"/>
              </w:rPr>
              <w:t>FK1</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CA85C49" w14:textId="77777777" w:rsidR="00CA6EC8" w:rsidRPr="009753A2" w:rsidRDefault="00CA6EC8" w:rsidP="00CA6EC8">
            <w:pPr>
              <w:spacing w:after="0" w:line="240" w:lineRule="auto"/>
              <w:rPr>
                <w:rFonts w:cs="Arial"/>
                <w:sz w:val="20"/>
                <w:szCs w:val="20"/>
              </w:rPr>
            </w:pPr>
            <w:r w:rsidRPr="009753A2">
              <w:rPr>
                <w:rFonts w:cs="Arial"/>
                <w:sz w:val="20"/>
                <w:szCs w:val="20"/>
              </w:rPr>
              <w:t>Determine the scope of a task (or project)</w:t>
            </w:r>
          </w:p>
        </w:tc>
      </w:tr>
      <w:tr w:rsidR="00CA6EC8" w:rsidRPr="009753A2" w14:paraId="59752858"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DDF5640" w14:textId="77777777" w:rsidR="00CA6EC8" w:rsidRPr="009753A2" w:rsidRDefault="00CA6EC8" w:rsidP="00CA6EC8">
            <w:pPr>
              <w:spacing w:after="0" w:line="240" w:lineRule="auto"/>
              <w:rPr>
                <w:rFonts w:cs="Arial"/>
                <w:sz w:val="20"/>
                <w:szCs w:val="20"/>
              </w:rPr>
            </w:pPr>
            <w:r w:rsidRPr="009753A2">
              <w:rPr>
                <w:rFonts w:cs="Arial"/>
                <w:sz w:val="20"/>
                <w:szCs w:val="20"/>
              </w:rPr>
              <w:t>DK2</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BFCB575" w14:textId="77777777" w:rsidR="00CA6EC8" w:rsidRPr="009753A2" w:rsidRDefault="00CA6EC8" w:rsidP="00CA6EC8">
            <w:pPr>
              <w:spacing w:after="0" w:line="240" w:lineRule="auto"/>
              <w:rPr>
                <w:rFonts w:cs="Arial"/>
                <w:sz w:val="20"/>
                <w:szCs w:val="20"/>
              </w:rPr>
            </w:pPr>
            <w:r w:rsidRPr="009753A2">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CA2C08" w14:textId="77777777" w:rsidR="00CA6EC8" w:rsidRPr="009753A2" w:rsidRDefault="00CA6EC8" w:rsidP="00CA6EC8">
            <w:pPr>
              <w:spacing w:after="0" w:line="240" w:lineRule="auto"/>
              <w:rPr>
                <w:rFonts w:cs="Arial"/>
                <w:sz w:val="20"/>
                <w:szCs w:val="20"/>
              </w:rPr>
            </w:pPr>
            <w:r w:rsidRPr="009753A2">
              <w:rPr>
                <w:rFonts w:cs="Arial"/>
                <w:sz w:val="20"/>
                <w:szCs w:val="20"/>
              </w:rPr>
              <w:t>EK2</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2F0829A4" w14:textId="77777777" w:rsidR="00CA6EC8" w:rsidRPr="009753A2" w:rsidRDefault="00CA6EC8" w:rsidP="00CA6EC8">
            <w:pPr>
              <w:spacing w:after="0" w:line="240" w:lineRule="auto"/>
              <w:rPr>
                <w:rFonts w:cs="Arial"/>
                <w:sz w:val="20"/>
                <w:szCs w:val="20"/>
              </w:rPr>
            </w:pPr>
            <w:r w:rsidRPr="009753A2">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67324048" w14:textId="77777777" w:rsidR="00CA6EC8" w:rsidRPr="009753A2" w:rsidRDefault="00CA6EC8" w:rsidP="00CA6EC8">
            <w:pPr>
              <w:spacing w:after="0" w:line="240" w:lineRule="auto"/>
              <w:rPr>
                <w:rFonts w:cs="Arial"/>
                <w:sz w:val="20"/>
                <w:szCs w:val="20"/>
              </w:rPr>
            </w:pPr>
            <w:r w:rsidRPr="009753A2">
              <w:rPr>
                <w:rFonts w:cs="Arial"/>
                <w:sz w:val="20"/>
                <w:szCs w:val="20"/>
              </w:rPr>
              <w:t>FK2</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DD903D8" w14:textId="77777777" w:rsidR="00CA6EC8" w:rsidRPr="009753A2" w:rsidRDefault="00CA6EC8" w:rsidP="00CA6EC8">
            <w:pPr>
              <w:spacing w:after="0" w:line="240" w:lineRule="auto"/>
              <w:rPr>
                <w:rFonts w:cs="Arial"/>
                <w:sz w:val="20"/>
                <w:szCs w:val="20"/>
              </w:rPr>
            </w:pPr>
            <w:r w:rsidRPr="009753A2">
              <w:rPr>
                <w:rFonts w:cs="Arial"/>
                <w:sz w:val="20"/>
                <w:szCs w:val="20"/>
              </w:rPr>
              <w:t>Identify resources needed to undertake the task (or project) and to schedule and manage the resources</w:t>
            </w:r>
          </w:p>
        </w:tc>
      </w:tr>
      <w:tr w:rsidR="00CA6EC8" w:rsidRPr="009753A2" w14:paraId="4152A73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E999E9E" w14:textId="77777777" w:rsidR="00CA6EC8" w:rsidRPr="009753A2" w:rsidRDefault="00CA6EC8" w:rsidP="00CA6EC8">
            <w:pPr>
              <w:spacing w:after="0" w:line="240" w:lineRule="auto"/>
              <w:rPr>
                <w:rFonts w:cs="Arial"/>
                <w:sz w:val="20"/>
                <w:szCs w:val="20"/>
              </w:rPr>
            </w:pPr>
            <w:r w:rsidRPr="009753A2">
              <w:rPr>
                <w:rFonts w:cs="Arial"/>
                <w:sz w:val="20"/>
                <w:szCs w:val="20"/>
              </w:rPr>
              <w:t>DK3</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6670DC1" w14:textId="77777777" w:rsidR="00CA6EC8" w:rsidRPr="009753A2" w:rsidRDefault="00CA6EC8" w:rsidP="00CA6EC8">
            <w:pPr>
              <w:spacing w:after="0" w:line="240" w:lineRule="auto"/>
              <w:rPr>
                <w:rFonts w:cs="Arial"/>
                <w:sz w:val="20"/>
                <w:szCs w:val="20"/>
              </w:rPr>
            </w:pPr>
            <w:r w:rsidRPr="009753A2">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8796C8" w14:textId="77777777" w:rsidR="00CA6EC8" w:rsidRPr="009753A2" w:rsidRDefault="00CA6EC8" w:rsidP="00CA6EC8">
            <w:pPr>
              <w:spacing w:after="0" w:line="240" w:lineRule="auto"/>
              <w:rPr>
                <w:rFonts w:cs="Arial"/>
                <w:sz w:val="20"/>
                <w:szCs w:val="20"/>
              </w:rPr>
            </w:pPr>
            <w:r w:rsidRPr="009753A2">
              <w:rPr>
                <w:rFonts w:cs="Arial"/>
                <w:sz w:val="20"/>
                <w:szCs w:val="20"/>
              </w:rPr>
              <w:t>EK3</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5EB03F2F" w14:textId="77777777" w:rsidR="00CA6EC8" w:rsidRPr="009753A2" w:rsidRDefault="00CA6EC8" w:rsidP="00CA6EC8">
            <w:pPr>
              <w:spacing w:after="0" w:line="240" w:lineRule="auto"/>
              <w:rPr>
                <w:rFonts w:cs="Arial"/>
                <w:sz w:val="20"/>
                <w:szCs w:val="20"/>
              </w:rPr>
            </w:pPr>
            <w:r w:rsidRPr="009753A2">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A74E7AF" w14:textId="77777777" w:rsidR="00CA6EC8" w:rsidRPr="009753A2" w:rsidRDefault="00CA6EC8" w:rsidP="00CA6EC8">
            <w:pPr>
              <w:spacing w:after="0" w:line="240" w:lineRule="auto"/>
              <w:rPr>
                <w:rFonts w:cs="Arial"/>
                <w:sz w:val="20"/>
                <w:szCs w:val="20"/>
              </w:rPr>
            </w:pPr>
            <w:r w:rsidRPr="009753A2">
              <w:rPr>
                <w:rFonts w:cs="Arial"/>
                <w:sz w:val="20"/>
                <w:szCs w:val="20"/>
              </w:rPr>
              <w:t>FK3</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1E8F6D8" w14:textId="77777777" w:rsidR="00CA6EC8" w:rsidRPr="009753A2" w:rsidRDefault="00CA6EC8" w:rsidP="00CA6EC8">
            <w:pPr>
              <w:spacing w:after="0" w:line="240" w:lineRule="auto"/>
              <w:rPr>
                <w:rFonts w:cs="Arial"/>
                <w:sz w:val="20"/>
                <w:szCs w:val="20"/>
              </w:rPr>
            </w:pPr>
            <w:r w:rsidRPr="009753A2">
              <w:rPr>
                <w:rFonts w:cs="Arial"/>
                <w:sz w:val="20"/>
                <w:szCs w:val="20"/>
              </w:rPr>
              <w:t>Evidence ability to successfully complete and evaluate a task (or project), revising the plan where necessary</w:t>
            </w:r>
          </w:p>
        </w:tc>
      </w:tr>
      <w:tr w:rsidR="00CA6EC8" w:rsidRPr="009753A2" w14:paraId="446F8B8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1AE6C925" w14:textId="77777777" w:rsidR="00CA6EC8" w:rsidRPr="009753A2" w:rsidRDefault="00CA6EC8" w:rsidP="00CA6EC8">
            <w:pPr>
              <w:spacing w:after="0" w:line="240" w:lineRule="auto"/>
              <w:rPr>
                <w:rFonts w:cs="Arial"/>
                <w:sz w:val="20"/>
                <w:szCs w:val="20"/>
              </w:rPr>
            </w:pPr>
            <w:r w:rsidRPr="009753A2">
              <w:rPr>
                <w:rFonts w:cs="Arial"/>
                <w:sz w:val="20"/>
                <w:szCs w:val="20"/>
              </w:rPr>
              <w:t>DK4</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2BF5F31" w14:textId="77777777" w:rsidR="00CA6EC8" w:rsidRPr="009753A2" w:rsidRDefault="00CA6EC8" w:rsidP="00CA6EC8">
            <w:pPr>
              <w:spacing w:after="0" w:line="240" w:lineRule="auto"/>
              <w:rPr>
                <w:rFonts w:cs="Arial"/>
                <w:sz w:val="20"/>
                <w:szCs w:val="20"/>
              </w:rPr>
            </w:pPr>
            <w:r w:rsidRPr="009753A2">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B3B0F8" w14:textId="77777777" w:rsidR="00CA6EC8" w:rsidRPr="009753A2" w:rsidRDefault="00CA6EC8" w:rsidP="00CA6EC8">
            <w:pPr>
              <w:spacing w:after="0" w:line="240" w:lineRule="auto"/>
              <w:rPr>
                <w:rFonts w:cs="Arial"/>
                <w:sz w:val="20"/>
                <w:szCs w:val="20"/>
              </w:rPr>
            </w:pPr>
            <w:r w:rsidRPr="009753A2">
              <w:rPr>
                <w:rFonts w:cs="Arial"/>
                <w:sz w:val="20"/>
                <w:szCs w:val="20"/>
              </w:rPr>
              <w:t>EK4</w:t>
            </w: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298EF96" w14:textId="77777777" w:rsidR="00CA6EC8" w:rsidRPr="009753A2" w:rsidRDefault="00CA6EC8" w:rsidP="00CA6EC8">
            <w:pPr>
              <w:spacing w:after="0" w:line="240" w:lineRule="auto"/>
              <w:rPr>
                <w:rFonts w:cs="Arial"/>
                <w:sz w:val="20"/>
                <w:szCs w:val="20"/>
              </w:rPr>
            </w:pPr>
            <w:r w:rsidRPr="009753A2">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02C3100" w14:textId="77777777" w:rsidR="00CA6EC8" w:rsidRPr="009753A2" w:rsidRDefault="00CA6EC8" w:rsidP="00CA6EC8">
            <w:pPr>
              <w:spacing w:after="0" w:line="240" w:lineRule="auto"/>
              <w:rPr>
                <w:rFonts w:cs="Arial"/>
                <w:sz w:val="20"/>
                <w:szCs w:val="20"/>
              </w:rPr>
            </w:pPr>
            <w:r w:rsidRPr="009753A2">
              <w:rPr>
                <w:rFonts w:cs="Arial"/>
                <w:sz w:val="20"/>
                <w:szCs w:val="20"/>
              </w:rPr>
              <w:t>FK4</w:t>
            </w: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5A6088DE" w14:textId="77777777" w:rsidR="00CA6EC8" w:rsidRPr="009753A2" w:rsidRDefault="00CA6EC8" w:rsidP="00CA6EC8">
            <w:pPr>
              <w:spacing w:after="0" w:line="240" w:lineRule="auto"/>
              <w:rPr>
                <w:rFonts w:cs="Arial"/>
                <w:sz w:val="20"/>
                <w:szCs w:val="20"/>
              </w:rPr>
            </w:pPr>
            <w:r w:rsidRPr="009753A2">
              <w:rPr>
                <w:rFonts w:cs="Arial"/>
                <w:sz w:val="20"/>
                <w:szCs w:val="20"/>
              </w:rPr>
              <w:t>Motivate and direct others to enable an effective contribution from all participants</w:t>
            </w:r>
          </w:p>
        </w:tc>
      </w:tr>
      <w:tr w:rsidR="00CA6EC8" w:rsidRPr="009753A2" w14:paraId="4A310A82"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647D26C" w14:textId="77777777" w:rsidR="00CA6EC8" w:rsidRPr="009753A2" w:rsidRDefault="00CA6EC8" w:rsidP="00CA6EC8">
            <w:pPr>
              <w:spacing w:after="0" w:line="240" w:lineRule="auto"/>
              <w:rPr>
                <w:rFonts w:cs="Arial"/>
                <w:sz w:val="20"/>
                <w:szCs w:val="20"/>
              </w:rPr>
            </w:pPr>
            <w:r w:rsidRPr="009753A2">
              <w:rPr>
                <w:rFonts w:cs="Arial"/>
                <w:sz w:val="20"/>
                <w:szCs w:val="20"/>
              </w:rPr>
              <w:t>DK5</w:t>
            </w: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C6024B2" w14:textId="77777777" w:rsidR="00CA6EC8" w:rsidRPr="009753A2" w:rsidRDefault="00CA6EC8" w:rsidP="00CA6EC8">
            <w:pPr>
              <w:spacing w:after="0" w:line="240" w:lineRule="auto"/>
              <w:rPr>
                <w:rFonts w:cs="Arial"/>
                <w:sz w:val="20"/>
                <w:szCs w:val="20"/>
              </w:rPr>
            </w:pPr>
            <w:r w:rsidRPr="009753A2">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F6C81A0" w14:textId="77777777" w:rsidR="00CA6EC8" w:rsidRPr="009753A2"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FFFFFF"/>
          </w:tcPr>
          <w:p w14:paraId="60B5C378" w14:textId="77777777" w:rsidR="00CA6EC8" w:rsidRPr="009753A2"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818C576" w14:textId="77777777" w:rsidR="00CA6EC8" w:rsidRPr="009753A2"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295C04CE" w14:textId="77777777" w:rsidR="00CA6EC8" w:rsidRPr="009753A2" w:rsidRDefault="00CA6EC8" w:rsidP="00CA6EC8">
            <w:pPr>
              <w:spacing w:after="0" w:line="240" w:lineRule="auto"/>
              <w:rPr>
                <w:rFonts w:cs="Arial"/>
                <w:sz w:val="20"/>
                <w:szCs w:val="20"/>
              </w:rPr>
            </w:pPr>
          </w:p>
        </w:tc>
      </w:tr>
      <w:tr w:rsidR="00CA6EC8" w:rsidRPr="009753A2" w14:paraId="745635B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566CF57E" w14:textId="77777777" w:rsidR="00CA6EC8" w:rsidRPr="009753A2"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2D12BB91" w14:textId="77777777" w:rsidR="00CA6EC8" w:rsidRPr="009753A2" w:rsidRDefault="00CA6EC8" w:rsidP="00CA6EC8">
            <w:pPr>
              <w:spacing w:after="0" w:line="240" w:lineRule="auto"/>
              <w:rPr>
                <w:rFonts w:cs="Arial"/>
                <w:b/>
                <w:sz w:val="20"/>
                <w:szCs w:val="20"/>
              </w:rPr>
            </w:pPr>
            <w:r w:rsidRPr="009753A2">
              <w:rPr>
                <w:rFonts w:cs="Arial"/>
                <w:b/>
                <w:sz w:val="20"/>
                <w:szCs w:val="20"/>
              </w:rPr>
              <w:t>Creativity and Problem Solving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42B26685" w14:textId="77777777" w:rsidR="00CA6EC8" w:rsidRPr="009753A2"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shd w:val="clear" w:color="auto" w:fill="DBE5F1"/>
          </w:tcPr>
          <w:p w14:paraId="5113C2AC" w14:textId="77777777" w:rsidR="00CA6EC8" w:rsidRPr="009753A2"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7E202FD3" w14:textId="77777777" w:rsidR="00CA6EC8" w:rsidRPr="009753A2"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3D7AEB5" w14:textId="77777777" w:rsidR="00CA6EC8" w:rsidRPr="009753A2" w:rsidRDefault="00CA6EC8" w:rsidP="00CA6EC8">
            <w:pPr>
              <w:spacing w:after="0" w:line="240" w:lineRule="auto"/>
              <w:rPr>
                <w:rFonts w:cs="Arial"/>
                <w:sz w:val="20"/>
                <w:szCs w:val="20"/>
              </w:rPr>
            </w:pPr>
          </w:p>
        </w:tc>
      </w:tr>
      <w:tr w:rsidR="00CA6EC8" w:rsidRPr="009753A2" w14:paraId="2CB760A5" w14:textId="77777777" w:rsidTr="00CA6EC8">
        <w:tc>
          <w:tcPr>
            <w:tcW w:w="675" w:type="dxa"/>
            <w:tcBorders>
              <w:top w:val="single" w:sz="4" w:space="0" w:color="auto"/>
              <w:left w:val="single" w:sz="4" w:space="0" w:color="auto"/>
              <w:bottom w:val="single" w:sz="4" w:space="0" w:color="auto"/>
              <w:right w:val="single" w:sz="4" w:space="0" w:color="auto"/>
            </w:tcBorders>
          </w:tcPr>
          <w:p w14:paraId="2A58614A" w14:textId="77777777" w:rsidR="00CA6EC8" w:rsidRPr="009753A2" w:rsidRDefault="00CA6EC8" w:rsidP="00CA6EC8">
            <w:pPr>
              <w:spacing w:after="0" w:line="240" w:lineRule="auto"/>
              <w:rPr>
                <w:rFonts w:cs="Arial"/>
                <w:sz w:val="20"/>
                <w:szCs w:val="20"/>
              </w:rPr>
            </w:pPr>
            <w:r w:rsidRPr="009753A2">
              <w:rPr>
                <w:rFonts w:cs="Arial"/>
                <w:sz w:val="20"/>
                <w:szCs w:val="20"/>
              </w:rPr>
              <w:t>GK1</w:t>
            </w:r>
          </w:p>
        </w:tc>
        <w:tc>
          <w:tcPr>
            <w:tcW w:w="4111" w:type="dxa"/>
            <w:tcBorders>
              <w:top w:val="single" w:sz="4" w:space="0" w:color="auto"/>
              <w:left w:val="single" w:sz="4" w:space="0" w:color="auto"/>
              <w:bottom w:val="single" w:sz="4" w:space="0" w:color="auto"/>
              <w:right w:val="single" w:sz="4" w:space="0" w:color="auto"/>
            </w:tcBorders>
          </w:tcPr>
          <w:p w14:paraId="1B990E41" w14:textId="77777777" w:rsidR="00CA6EC8" w:rsidRPr="009753A2" w:rsidRDefault="00CA6EC8" w:rsidP="00CA6EC8">
            <w:pPr>
              <w:spacing w:after="0" w:line="240" w:lineRule="auto"/>
              <w:rPr>
                <w:rFonts w:cs="Arial"/>
                <w:sz w:val="20"/>
                <w:szCs w:val="20"/>
              </w:rPr>
            </w:pPr>
            <w:r w:rsidRPr="009753A2">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59C49A32" w14:textId="77777777" w:rsidR="00CA6EC8" w:rsidRPr="009753A2"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665C4E0C" w14:textId="77777777" w:rsidR="00CA6EC8" w:rsidRPr="009753A2"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2B130C" w14:textId="77777777" w:rsidR="00CA6EC8" w:rsidRPr="009753A2"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586BAC1" w14:textId="77777777" w:rsidR="00CA6EC8" w:rsidRPr="009753A2" w:rsidRDefault="00CA6EC8" w:rsidP="00CA6EC8">
            <w:pPr>
              <w:spacing w:after="0" w:line="240" w:lineRule="auto"/>
              <w:rPr>
                <w:rFonts w:cs="Arial"/>
                <w:sz w:val="20"/>
                <w:szCs w:val="20"/>
              </w:rPr>
            </w:pPr>
          </w:p>
        </w:tc>
      </w:tr>
      <w:tr w:rsidR="00CA6EC8" w:rsidRPr="009753A2" w14:paraId="2A390B94" w14:textId="77777777" w:rsidTr="00CA6EC8">
        <w:tc>
          <w:tcPr>
            <w:tcW w:w="675" w:type="dxa"/>
            <w:tcBorders>
              <w:top w:val="single" w:sz="4" w:space="0" w:color="auto"/>
              <w:left w:val="single" w:sz="4" w:space="0" w:color="auto"/>
              <w:bottom w:val="single" w:sz="4" w:space="0" w:color="auto"/>
              <w:right w:val="single" w:sz="4" w:space="0" w:color="auto"/>
            </w:tcBorders>
          </w:tcPr>
          <w:p w14:paraId="12036E50" w14:textId="77777777" w:rsidR="00CA6EC8" w:rsidRPr="009753A2" w:rsidRDefault="00CA6EC8" w:rsidP="00CA6EC8">
            <w:pPr>
              <w:spacing w:after="0" w:line="240" w:lineRule="auto"/>
              <w:rPr>
                <w:rFonts w:cs="Arial"/>
                <w:sz w:val="20"/>
                <w:szCs w:val="20"/>
              </w:rPr>
            </w:pPr>
            <w:r w:rsidRPr="009753A2">
              <w:rPr>
                <w:rFonts w:cs="Arial"/>
                <w:sz w:val="20"/>
                <w:szCs w:val="20"/>
              </w:rPr>
              <w:t>GK2</w:t>
            </w:r>
          </w:p>
        </w:tc>
        <w:tc>
          <w:tcPr>
            <w:tcW w:w="4111" w:type="dxa"/>
            <w:tcBorders>
              <w:top w:val="single" w:sz="4" w:space="0" w:color="auto"/>
              <w:left w:val="single" w:sz="4" w:space="0" w:color="auto"/>
              <w:bottom w:val="single" w:sz="4" w:space="0" w:color="auto"/>
              <w:right w:val="single" w:sz="4" w:space="0" w:color="auto"/>
            </w:tcBorders>
          </w:tcPr>
          <w:p w14:paraId="28ABBAC5" w14:textId="77777777" w:rsidR="00CA6EC8" w:rsidRPr="009753A2" w:rsidRDefault="00CA6EC8" w:rsidP="00CA6EC8">
            <w:pPr>
              <w:spacing w:after="0" w:line="240" w:lineRule="auto"/>
              <w:rPr>
                <w:rFonts w:cs="Arial"/>
                <w:sz w:val="20"/>
                <w:szCs w:val="20"/>
              </w:rPr>
            </w:pPr>
            <w:r w:rsidRPr="009753A2">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5F28EAE3" w14:textId="77777777" w:rsidR="00CA6EC8" w:rsidRPr="009753A2" w:rsidRDefault="00CA6EC8" w:rsidP="00CA6EC8">
            <w:pPr>
              <w:spacing w:after="0" w:line="240" w:lineRule="auto"/>
              <w:rPr>
                <w:rFonts w:cs="Arial"/>
                <w:sz w:val="20"/>
                <w:szCs w:val="20"/>
              </w:rPr>
            </w:pPr>
          </w:p>
        </w:tc>
        <w:tc>
          <w:tcPr>
            <w:tcW w:w="4111" w:type="dxa"/>
            <w:gridSpan w:val="2"/>
            <w:tcBorders>
              <w:top w:val="single" w:sz="4" w:space="0" w:color="auto"/>
              <w:left w:val="single" w:sz="4" w:space="0" w:color="auto"/>
              <w:bottom w:val="single" w:sz="4" w:space="0" w:color="auto"/>
              <w:right w:val="single" w:sz="4" w:space="0" w:color="auto"/>
            </w:tcBorders>
          </w:tcPr>
          <w:p w14:paraId="3FC7DFB4" w14:textId="77777777" w:rsidR="00CA6EC8" w:rsidRPr="009753A2"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DDE30A" w14:textId="77777777" w:rsidR="00CA6EC8" w:rsidRPr="009753A2"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85BF0FD" w14:textId="77777777" w:rsidR="00CA6EC8" w:rsidRPr="009753A2" w:rsidRDefault="00CA6EC8" w:rsidP="00CA6EC8">
            <w:pPr>
              <w:spacing w:after="0" w:line="240" w:lineRule="auto"/>
              <w:rPr>
                <w:rFonts w:cs="Arial"/>
                <w:sz w:val="20"/>
                <w:szCs w:val="20"/>
              </w:rPr>
            </w:pPr>
          </w:p>
        </w:tc>
      </w:tr>
      <w:tr w:rsidR="00CA6EC8" w:rsidRPr="009753A2" w14:paraId="203837DB" w14:textId="77777777" w:rsidTr="00CA6EC8">
        <w:tc>
          <w:tcPr>
            <w:tcW w:w="14283" w:type="dxa"/>
            <w:gridSpan w:val="7"/>
            <w:tcBorders>
              <w:top w:val="single" w:sz="4" w:space="0" w:color="auto"/>
              <w:left w:val="single" w:sz="4" w:space="0" w:color="auto"/>
              <w:bottom w:val="single" w:sz="4" w:space="0" w:color="auto"/>
              <w:right w:val="single" w:sz="4" w:space="0" w:color="auto"/>
            </w:tcBorders>
            <w:shd w:val="clear" w:color="auto" w:fill="DBE5F1"/>
          </w:tcPr>
          <w:p w14:paraId="697DF54B" w14:textId="77777777" w:rsidR="00CA6EC8" w:rsidRPr="009753A2" w:rsidRDefault="00CA6EC8" w:rsidP="00CA6EC8">
            <w:pPr>
              <w:spacing w:after="0" w:line="240" w:lineRule="auto"/>
              <w:rPr>
                <w:rFonts w:cs="Arial"/>
                <w:sz w:val="20"/>
                <w:szCs w:val="20"/>
              </w:rPr>
            </w:pPr>
            <w:r w:rsidRPr="009753A2">
              <w:rPr>
                <w:b/>
                <w:sz w:val="20"/>
                <w:szCs w:val="20"/>
              </w:rPr>
              <w:t>Teaching/learning methods and strategies</w:t>
            </w:r>
          </w:p>
        </w:tc>
      </w:tr>
      <w:tr w:rsidR="00CA6EC8" w:rsidRPr="009753A2" w14:paraId="22233F0E" w14:textId="77777777" w:rsidTr="00CA6EC8">
        <w:tc>
          <w:tcPr>
            <w:tcW w:w="14283" w:type="dxa"/>
            <w:gridSpan w:val="7"/>
            <w:tcBorders>
              <w:top w:val="single" w:sz="4" w:space="0" w:color="auto"/>
              <w:left w:val="single" w:sz="4" w:space="0" w:color="auto"/>
              <w:right w:val="single" w:sz="4" w:space="0" w:color="auto"/>
            </w:tcBorders>
          </w:tcPr>
          <w:p w14:paraId="27C39ED5" w14:textId="77777777" w:rsidR="00187AE0" w:rsidRPr="009753A2" w:rsidRDefault="00CA6EC8" w:rsidP="00187AE0">
            <w:pPr>
              <w:suppressAutoHyphens/>
              <w:spacing w:after="0" w:line="240" w:lineRule="auto"/>
              <w:jc w:val="both"/>
              <w:outlineLvl w:val="0"/>
              <w:rPr>
                <w:rFonts w:cs="Arial"/>
                <w:spacing w:val="-3"/>
                <w:sz w:val="20"/>
                <w:szCs w:val="20"/>
              </w:rPr>
            </w:pPr>
            <w:r w:rsidRPr="009753A2">
              <w:rPr>
                <w:rFonts w:cs="Arial"/>
                <w:spacing w:val="-3"/>
                <w:sz w:val="20"/>
                <w:szCs w:val="20"/>
              </w:rPr>
              <w:t xml:space="preserve">   The range of learning and teaching strategies includes</w:t>
            </w:r>
          </w:p>
          <w:p w14:paraId="16B115CB" w14:textId="77777777" w:rsidR="00187AE0" w:rsidRPr="009753A2" w:rsidRDefault="00187AE0" w:rsidP="00AF5252">
            <w:pPr>
              <w:numPr>
                <w:ilvl w:val="0"/>
                <w:numId w:val="12"/>
              </w:numPr>
              <w:suppressAutoHyphens/>
              <w:spacing w:after="0" w:line="240" w:lineRule="auto"/>
              <w:jc w:val="both"/>
              <w:outlineLvl w:val="0"/>
              <w:rPr>
                <w:rFonts w:cs="Arial"/>
                <w:spacing w:val="-3"/>
                <w:sz w:val="20"/>
                <w:szCs w:val="20"/>
                <w:lang w:val="en-US"/>
              </w:rPr>
            </w:pPr>
            <w:r w:rsidRPr="009753A2">
              <w:rPr>
                <w:rFonts w:cs="Arial"/>
                <w:spacing w:val="-3"/>
                <w:sz w:val="20"/>
                <w:szCs w:val="20"/>
                <w:lang w:val="en-US"/>
              </w:rPr>
              <w:t>formal lectures</w:t>
            </w:r>
          </w:p>
          <w:p w14:paraId="229DBA01" w14:textId="77777777" w:rsidR="00187AE0" w:rsidRPr="009753A2" w:rsidRDefault="00187AE0" w:rsidP="00AF5252">
            <w:pPr>
              <w:numPr>
                <w:ilvl w:val="0"/>
                <w:numId w:val="12"/>
              </w:numPr>
              <w:suppressAutoHyphens/>
              <w:spacing w:after="0" w:line="240" w:lineRule="auto"/>
              <w:jc w:val="both"/>
              <w:outlineLvl w:val="0"/>
              <w:rPr>
                <w:rFonts w:cs="Arial"/>
                <w:spacing w:val="-3"/>
                <w:sz w:val="20"/>
                <w:szCs w:val="20"/>
                <w:lang w:val="en-US"/>
              </w:rPr>
            </w:pPr>
            <w:r w:rsidRPr="009753A2">
              <w:rPr>
                <w:rFonts w:cs="Arial"/>
                <w:spacing w:val="-3"/>
                <w:sz w:val="20"/>
                <w:szCs w:val="20"/>
                <w:lang w:val="en-US"/>
              </w:rPr>
              <w:t>e-learning</w:t>
            </w:r>
          </w:p>
          <w:p w14:paraId="17F5871E" w14:textId="77777777" w:rsidR="00187AE0" w:rsidRPr="009753A2" w:rsidRDefault="00187AE0" w:rsidP="00AF5252">
            <w:pPr>
              <w:numPr>
                <w:ilvl w:val="0"/>
                <w:numId w:val="12"/>
              </w:numPr>
              <w:suppressAutoHyphens/>
              <w:spacing w:after="0" w:line="240" w:lineRule="auto"/>
              <w:jc w:val="both"/>
              <w:outlineLvl w:val="0"/>
              <w:rPr>
                <w:rFonts w:cs="Arial"/>
                <w:spacing w:val="-3"/>
                <w:sz w:val="20"/>
                <w:szCs w:val="20"/>
                <w:lang w:val="en-US"/>
              </w:rPr>
            </w:pPr>
            <w:r w:rsidRPr="009753A2">
              <w:rPr>
                <w:rFonts w:cs="Arial"/>
                <w:spacing w:val="-3"/>
                <w:sz w:val="20"/>
                <w:szCs w:val="20"/>
                <w:lang w:val="en-US"/>
              </w:rPr>
              <w:t>group projects</w:t>
            </w:r>
          </w:p>
          <w:p w14:paraId="414D39B4" w14:textId="77777777" w:rsidR="00187AE0" w:rsidRPr="009753A2" w:rsidRDefault="00187AE0" w:rsidP="00AF5252">
            <w:pPr>
              <w:numPr>
                <w:ilvl w:val="0"/>
                <w:numId w:val="12"/>
              </w:numPr>
              <w:suppressAutoHyphens/>
              <w:spacing w:after="0" w:line="240" w:lineRule="auto"/>
              <w:jc w:val="both"/>
              <w:outlineLvl w:val="0"/>
              <w:rPr>
                <w:rFonts w:cs="Arial"/>
                <w:spacing w:val="-3"/>
                <w:sz w:val="20"/>
                <w:szCs w:val="20"/>
                <w:lang w:val="en-US"/>
              </w:rPr>
            </w:pPr>
            <w:r w:rsidRPr="009753A2">
              <w:rPr>
                <w:rFonts w:cs="Arial"/>
                <w:spacing w:val="-3"/>
                <w:sz w:val="20"/>
                <w:szCs w:val="20"/>
                <w:lang w:val="en-US"/>
              </w:rPr>
              <w:t>seminars and workshops</w:t>
            </w:r>
          </w:p>
          <w:p w14:paraId="4AAB83E2" w14:textId="77777777" w:rsidR="00187AE0" w:rsidRPr="009753A2" w:rsidRDefault="00187AE0" w:rsidP="00AF5252">
            <w:pPr>
              <w:numPr>
                <w:ilvl w:val="0"/>
                <w:numId w:val="12"/>
              </w:numPr>
              <w:suppressAutoHyphens/>
              <w:spacing w:after="0" w:line="240" w:lineRule="auto"/>
              <w:jc w:val="both"/>
              <w:outlineLvl w:val="0"/>
              <w:rPr>
                <w:rFonts w:cs="Arial"/>
                <w:spacing w:val="-3"/>
                <w:sz w:val="20"/>
                <w:szCs w:val="20"/>
                <w:lang w:val="en-US"/>
              </w:rPr>
            </w:pPr>
            <w:r w:rsidRPr="009753A2">
              <w:rPr>
                <w:rFonts w:cs="Arial"/>
                <w:spacing w:val="-3"/>
                <w:sz w:val="20"/>
                <w:szCs w:val="20"/>
                <w:lang w:val="en-US"/>
              </w:rPr>
              <w:t>case studies</w:t>
            </w:r>
          </w:p>
          <w:p w14:paraId="30EF589C" w14:textId="77777777" w:rsidR="00187AE0" w:rsidRPr="009753A2" w:rsidRDefault="00187AE0" w:rsidP="00AF5252">
            <w:pPr>
              <w:numPr>
                <w:ilvl w:val="0"/>
                <w:numId w:val="12"/>
              </w:numPr>
              <w:suppressAutoHyphens/>
              <w:spacing w:after="0" w:line="240" w:lineRule="auto"/>
              <w:jc w:val="both"/>
              <w:outlineLvl w:val="0"/>
              <w:rPr>
                <w:rFonts w:cs="Arial"/>
                <w:spacing w:val="-3"/>
                <w:sz w:val="20"/>
                <w:szCs w:val="20"/>
                <w:lang w:val="en-US"/>
              </w:rPr>
            </w:pPr>
            <w:r w:rsidRPr="009753A2">
              <w:rPr>
                <w:rFonts w:cs="Arial"/>
                <w:spacing w:val="-3"/>
                <w:sz w:val="20"/>
                <w:szCs w:val="20"/>
                <w:lang w:val="en-US"/>
              </w:rPr>
              <w:t>practical investigations and fieldwork</w:t>
            </w:r>
          </w:p>
          <w:p w14:paraId="6927148A" w14:textId="77777777" w:rsidR="00187AE0" w:rsidRPr="009753A2" w:rsidRDefault="00187AE0" w:rsidP="00AF5252">
            <w:pPr>
              <w:numPr>
                <w:ilvl w:val="0"/>
                <w:numId w:val="12"/>
              </w:numPr>
              <w:suppressAutoHyphens/>
              <w:spacing w:after="0" w:line="240" w:lineRule="auto"/>
              <w:jc w:val="both"/>
              <w:outlineLvl w:val="0"/>
              <w:rPr>
                <w:rFonts w:cs="Arial"/>
                <w:spacing w:val="-3"/>
                <w:sz w:val="20"/>
                <w:szCs w:val="20"/>
                <w:lang w:val="en-US"/>
              </w:rPr>
            </w:pPr>
            <w:r w:rsidRPr="009753A2">
              <w:rPr>
                <w:rFonts w:cs="Arial"/>
                <w:spacing w:val="-3"/>
                <w:sz w:val="20"/>
                <w:szCs w:val="20"/>
                <w:lang w:val="en-US"/>
              </w:rPr>
              <w:t>demonstrations of equipment and techniques</w:t>
            </w:r>
          </w:p>
          <w:p w14:paraId="1B4BD0FF" w14:textId="77777777" w:rsidR="00187AE0" w:rsidRPr="009753A2" w:rsidRDefault="00187AE0" w:rsidP="00AF5252">
            <w:pPr>
              <w:numPr>
                <w:ilvl w:val="0"/>
                <w:numId w:val="12"/>
              </w:numPr>
              <w:suppressAutoHyphens/>
              <w:spacing w:after="0" w:line="240" w:lineRule="auto"/>
              <w:jc w:val="both"/>
              <w:outlineLvl w:val="0"/>
              <w:rPr>
                <w:rFonts w:cs="Arial"/>
                <w:spacing w:val="-3"/>
                <w:sz w:val="20"/>
                <w:szCs w:val="20"/>
                <w:lang w:val="en-US"/>
              </w:rPr>
            </w:pPr>
            <w:r w:rsidRPr="009753A2">
              <w:rPr>
                <w:rFonts w:cs="Arial"/>
                <w:spacing w:val="-3"/>
                <w:sz w:val="20"/>
                <w:szCs w:val="20"/>
                <w:lang w:val="en-US"/>
              </w:rPr>
              <w:t>independent learning from guided texts and work books</w:t>
            </w:r>
          </w:p>
          <w:p w14:paraId="469D7877" w14:textId="77777777" w:rsidR="00CA6EC8" w:rsidRPr="009753A2" w:rsidRDefault="00187AE0" w:rsidP="00AF5252">
            <w:pPr>
              <w:numPr>
                <w:ilvl w:val="0"/>
                <w:numId w:val="12"/>
              </w:numPr>
              <w:suppressAutoHyphens/>
              <w:spacing w:after="0" w:line="240" w:lineRule="auto"/>
              <w:jc w:val="both"/>
              <w:outlineLvl w:val="0"/>
              <w:rPr>
                <w:rFonts w:cs="Arial"/>
                <w:spacing w:val="-3"/>
                <w:sz w:val="20"/>
                <w:szCs w:val="20"/>
                <w:lang w:val="en-US"/>
              </w:rPr>
            </w:pPr>
            <w:r w:rsidRPr="009753A2">
              <w:rPr>
                <w:rFonts w:cs="Arial"/>
                <w:spacing w:val="-3"/>
                <w:sz w:val="20"/>
                <w:szCs w:val="20"/>
                <w:lang w:val="en-US"/>
              </w:rPr>
              <w:t>research projects</w:t>
            </w:r>
          </w:p>
        </w:tc>
      </w:tr>
      <w:tr w:rsidR="00CA6EC8" w:rsidRPr="009753A2" w14:paraId="1B542942" w14:textId="77777777" w:rsidTr="00CA6EC8">
        <w:tc>
          <w:tcPr>
            <w:tcW w:w="7141" w:type="dxa"/>
            <w:gridSpan w:val="4"/>
            <w:tcBorders>
              <w:left w:val="single" w:sz="4" w:space="0" w:color="auto"/>
            </w:tcBorders>
          </w:tcPr>
          <w:p w14:paraId="3D36BD0D" w14:textId="77777777" w:rsidR="00CA6EC8" w:rsidRPr="009753A2" w:rsidRDefault="00CA6EC8" w:rsidP="003A7CA4">
            <w:pPr>
              <w:suppressAutoHyphens/>
              <w:spacing w:after="0" w:line="240" w:lineRule="auto"/>
              <w:ind w:left="360"/>
              <w:jc w:val="both"/>
              <w:outlineLvl w:val="0"/>
              <w:rPr>
                <w:rFonts w:cs="Arial"/>
                <w:spacing w:val="-3"/>
                <w:sz w:val="20"/>
                <w:szCs w:val="20"/>
              </w:rPr>
            </w:pPr>
          </w:p>
        </w:tc>
        <w:tc>
          <w:tcPr>
            <w:tcW w:w="7142" w:type="dxa"/>
            <w:gridSpan w:val="3"/>
            <w:tcBorders>
              <w:right w:val="single" w:sz="4" w:space="0" w:color="auto"/>
            </w:tcBorders>
          </w:tcPr>
          <w:p w14:paraId="77FF61B4" w14:textId="77777777" w:rsidR="00CA6EC8" w:rsidRPr="009753A2" w:rsidRDefault="00CA6EC8" w:rsidP="003A7CA4">
            <w:pPr>
              <w:suppressAutoHyphens/>
              <w:spacing w:after="0" w:line="240" w:lineRule="auto"/>
              <w:jc w:val="both"/>
              <w:outlineLvl w:val="0"/>
              <w:rPr>
                <w:rFonts w:cs="Arial"/>
                <w:sz w:val="20"/>
                <w:szCs w:val="20"/>
              </w:rPr>
            </w:pPr>
            <w:r w:rsidRPr="009753A2">
              <w:rPr>
                <w:rFonts w:cs="Arial"/>
                <w:spacing w:val="-3"/>
                <w:sz w:val="20"/>
                <w:szCs w:val="20"/>
              </w:rPr>
              <w:t xml:space="preserve"> </w:t>
            </w:r>
          </w:p>
        </w:tc>
      </w:tr>
      <w:tr w:rsidR="00CA6EC8" w:rsidRPr="009753A2" w14:paraId="7DB6E18C" w14:textId="77777777" w:rsidTr="00CA6EC8">
        <w:tc>
          <w:tcPr>
            <w:tcW w:w="14283" w:type="dxa"/>
            <w:gridSpan w:val="7"/>
            <w:tcBorders>
              <w:left w:val="single" w:sz="4" w:space="0" w:color="auto"/>
              <w:bottom w:val="single" w:sz="4" w:space="0" w:color="auto"/>
              <w:right w:val="single" w:sz="4" w:space="0" w:color="auto"/>
            </w:tcBorders>
            <w:shd w:val="clear" w:color="auto" w:fill="DBE5F1"/>
          </w:tcPr>
          <w:p w14:paraId="06BF8DFD" w14:textId="77777777" w:rsidR="00CA6EC8" w:rsidRPr="009753A2" w:rsidRDefault="00CA6EC8" w:rsidP="00CA6EC8">
            <w:pPr>
              <w:spacing w:after="0" w:line="240" w:lineRule="auto"/>
              <w:rPr>
                <w:rFonts w:cs="Arial"/>
                <w:b/>
                <w:sz w:val="20"/>
                <w:szCs w:val="20"/>
              </w:rPr>
            </w:pPr>
            <w:r w:rsidRPr="009753A2">
              <w:rPr>
                <w:rFonts w:cs="Arial"/>
                <w:b/>
                <w:sz w:val="20"/>
                <w:szCs w:val="20"/>
              </w:rPr>
              <w:t>Assessment strategies</w:t>
            </w:r>
          </w:p>
        </w:tc>
      </w:tr>
      <w:tr w:rsidR="00CA6EC8" w:rsidRPr="009753A2" w14:paraId="1C797667" w14:textId="77777777" w:rsidTr="00CA6EC8">
        <w:tc>
          <w:tcPr>
            <w:tcW w:w="14283" w:type="dxa"/>
            <w:gridSpan w:val="7"/>
            <w:tcBorders>
              <w:top w:val="single" w:sz="4" w:space="0" w:color="auto"/>
              <w:left w:val="single" w:sz="4" w:space="0" w:color="auto"/>
              <w:right w:val="single" w:sz="4" w:space="0" w:color="auto"/>
            </w:tcBorders>
          </w:tcPr>
          <w:p w14:paraId="6BF7B25D" w14:textId="77777777" w:rsidR="00CC4AD0" w:rsidRPr="009753A2" w:rsidRDefault="00CA6EC8" w:rsidP="00CC4AD0">
            <w:pPr>
              <w:suppressAutoHyphens/>
              <w:spacing w:after="0" w:line="240" w:lineRule="auto"/>
              <w:jc w:val="both"/>
              <w:rPr>
                <w:rFonts w:cs="Arial"/>
                <w:spacing w:val="-3"/>
                <w:sz w:val="20"/>
                <w:szCs w:val="20"/>
              </w:rPr>
            </w:pPr>
            <w:r w:rsidRPr="009753A2">
              <w:rPr>
                <w:rFonts w:cs="Arial"/>
                <w:spacing w:val="-3"/>
                <w:sz w:val="20"/>
                <w:szCs w:val="20"/>
              </w:rPr>
              <w:t>The assessment strategies employed in the Fields include the following:</w:t>
            </w:r>
          </w:p>
          <w:p w14:paraId="18829964" w14:textId="77777777" w:rsidR="00CC4AD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practical reports</w:t>
            </w:r>
          </w:p>
          <w:p w14:paraId="654351B1" w14:textId="77777777" w:rsidR="00CC4AD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essays</w:t>
            </w:r>
          </w:p>
          <w:p w14:paraId="62A1CE43" w14:textId="77777777" w:rsidR="00CC4AD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problem-solving exercises</w:t>
            </w:r>
          </w:p>
          <w:p w14:paraId="7472CDCF" w14:textId="77777777" w:rsidR="00CC4AD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data interpretation exercises</w:t>
            </w:r>
          </w:p>
          <w:p w14:paraId="734E667F" w14:textId="77777777" w:rsidR="00CC4AD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case studies</w:t>
            </w:r>
          </w:p>
          <w:p w14:paraId="21BF1059" w14:textId="77777777" w:rsidR="00CC4AD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group and individual presentations</w:t>
            </w:r>
          </w:p>
          <w:p w14:paraId="39E2E3B3" w14:textId="77777777" w:rsidR="00CC4AD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literature surveys (formative and summative)</w:t>
            </w:r>
          </w:p>
          <w:p w14:paraId="50461ACD" w14:textId="77777777" w:rsidR="00CC4AD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unseen examinations/tests, (MCQ, short answer, essay)</w:t>
            </w:r>
          </w:p>
          <w:p w14:paraId="2C7EFCF8" w14:textId="77777777" w:rsidR="00CC4AD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major project report</w:t>
            </w:r>
          </w:p>
          <w:p w14:paraId="1EBB8F69" w14:textId="77777777" w:rsidR="00187AE0" w:rsidRPr="009753A2" w:rsidRDefault="00CC4AD0" w:rsidP="00AF5252">
            <w:pPr>
              <w:numPr>
                <w:ilvl w:val="0"/>
                <w:numId w:val="13"/>
              </w:numPr>
              <w:tabs>
                <w:tab w:val="clear" w:pos="360"/>
                <w:tab w:val="num" w:pos="1080"/>
              </w:tabs>
              <w:suppressAutoHyphens/>
              <w:spacing w:after="0" w:line="240" w:lineRule="auto"/>
              <w:ind w:firstLine="66"/>
              <w:jc w:val="both"/>
              <w:rPr>
                <w:rFonts w:cs="Arial"/>
                <w:spacing w:val="-3"/>
                <w:sz w:val="20"/>
                <w:szCs w:val="20"/>
              </w:rPr>
            </w:pPr>
            <w:r w:rsidRPr="009753A2">
              <w:rPr>
                <w:rFonts w:cs="Arial"/>
                <w:spacing w:val="-3"/>
                <w:sz w:val="20"/>
                <w:szCs w:val="20"/>
              </w:rPr>
              <w:t>oral questioning at the poster session</w:t>
            </w:r>
          </w:p>
        </w:tc>
      </w:tr>
      <w:tr w:rsidR="00CA6EC8" w:rsidRPr="009753A2" w14:paraId="5D58164F" w14:textId="77777777" w:rsidTr="00CA6EC8">
        <w:tc>
          <w:tcPr>
            <w:tcW w:w="7141" w:type="dxa"/>
            <w:gridSpan w:val="4"/>
            <w:tcBorders>
              <w:left w:val="single" w:sz="4" w:space="0" w:color="auto"/>
              <w:bottom w:val="single" w:sz="4" w:space="0" w:color="auto"/>
            </w:tcBorders>
          </w:tcPr>
          <w:p w14:paraId="7AC01D4A" w14:textId="77777777" w:rsidR="00CA6EC8" w:rsidRPr="009753A2" w:rsidRDefault="00CA6EC8" w:rsidP="003A7CA4">
            <w:pPr>
              <w:suppressAutoHyphens/>
              <w:spacing w:after="0" w:line="240" w:lineRule="auto"/>
              <w:ind w:left="360"/>
              <w:jc w:val="both"/>
              <w:outlineLvl w:val="0"/>
              <w:rPr>
                <w:rFonts w:cs="Arial"/>
                <w:spacing w:val="-3"/>
                <w:sz w:val="20"/>
                <w:szCs w:val="20"/>
              </w:rPr>
            </w:pPr>
          </w:p>
        </w:tc>
        <w:tc>
          <w:tcPr>
            <w:tcW w:w="7142" w:type="dxa"/>
            <w:gridSpan w:val="3"/>
            <w:tcBorders>
              <w:bottom w:val="single" w:sz="4" w:space="0" w:color="auto"/>
              <w:right w:val="single" w:sz="4" w:space="0" w:color="auto"/>
            </w:tcBorders>
          </w:tcPr>
          <w:p w14:paraId="373091DA" w14:textId="77777777" w:rsidR="00CA6EC8" w:rsidRPr="009753A2" w:rsidRDefault="00CA6EC8" w:rsidP="003A7CA4">
            <w:pPr>
              <w:suppressAutoHyphens/>
              <w:spacing w:after="0" w:line="240" w:lineRule="auto"/>
              <w:jc w:val="both"/>
              <w:outlineLvl w:val="0"/>
              <w:rPr>
                <w:rFonts w:cs="Arial"/>
                <w:spacing w:val="-3"/>
                <w:sz w:val="20"/>
                <w:szCs w:val="20"/>
              </w:rPr>
            </w:pPr>
          </w:p>
        </w:tc>
      </w:tr>
    </w:tbl>
    <w:p w14:paraId="175CC4CB" w14:textId="77777777" w:rsidR="00234583" w:rsidRPr="009753A2" w:rsidRDefault="00234583" w:rsidP="005B1266">
      <w:pPr>
        <w:spacing w:after="0" w:line="240" w:lineRule="auto"/>
        <w:rPr>
          <w:rFonts w:cs="Arial"/>
          <w:b/>
        </w:rPr>
        <w:sectPr w:rsidR="00234583" w:rsidRPr="009753A2" w:rsidSect="00A03A7B">
          <w:pgSz w:w="16838" w:h="11906" w:orient="landscape"/>
          <w:pgMar w:top="1440" w:right="1440" w:bottom="1440" w:left="1440" w:header="709" w:footer="709" w:gutter="0"/>
          <w:cols w:space="708"/>
          <w:docGrid w:linePitch="360"/>
        </w:sectPr>
      </w:pPr>
    </w:p>
    <w:p w14:paraId="5CF66F65" w14:textId="77777777" w:rsidR="005B1266" w:rsidRPr="00BE4EAC" w:rsidRDefault="005B1266" w:rsidP="00BE4EAC">
      <w:pPr>
        <w:numPr>
          <w:ilvl w:val="0"/>
          <w:numId w:val="1"/>
        </w:numPr>
        <w:spacing w:after="0" w:line="240" w:lineRule="auto"/>
        <w:rPr>
          <w:rFonts w:cs="Arial"/>
        </w:rPr>
      </w:pPr>
      <w:r w:rsidRPr="00BE4EAC">
        <w:rPr>
          <w:rFonts w:cs="Arial"/>
          <w:b/>
        </w:rPr>
        <w:lastRenderedPageBreak/>
        <w:t>Entry Requirements</w:t>
      </w:r>
    </w:p>
    <w:p w14:paraId="751C52C0" w14:textId="77777777" w:rsidR="00C51FEC" w:rsidRPr="009753A2" w:rsidRDefault="00C51FEC" w:rsidP="005B1266">
      <w:pPr>
        <w:spacing w:after="0" w:line="240" w:lineRule="auto"/>
        <w:rPr>
          <w:rFonts w:cs="Arial"/>
        </w:rPr>
      </w:pPr>
    </w:p>
    <w:p w14:paraId="5A9F8084" w14:textId="77777777" w:rsidR="00C51FEC" w:rsidRPr="009753A2" w:rsidRDefault="00C51FEC" w:rsidP="00C51FEC">
      <w:pPr>
        <w:spacing w:after="0" w:line="240" w:lineRule="auto"/>
        <w:rPr>
          <w:rFonts w:cs="Arial"/>
          <w:b/>
        </w:rPr>
      </w:pPr>
      <w:r w:rsidRPr="009753A2">
        <w:rPr>
          <w:rFonts w:cs="Arial"/>
          <w:b/>
        </w:rPr>
        <w:t>a.</w:t>
      </w:r>
      <w:r w:rsidRPr="009753A2">
        <w:rPr>
          <w:rFonts w:cs="Arial"/>
          <w:b/>
        </w:rPr>
        <w:tab/>
        <w:t>General Admissions Regulations</w:t>
      </w:r>
    </w:p>
    <w:p w14:paraId="34123008" w14:textId="77777777" w:rsidR="00C51FEC" w:rsidRPr="009753A2" w:rsidRDefault="00C51FEC" w:rsidP="00C51FEC">
      <w:pPr>
        <w:spacing w:after="0" w:line="240" w:lineRule="auto"/>
        <w:rPr>
          <w:rFonts w:cs="Arial"/>
          <w:b/>
        </w:rPr>
      </w:pPr>
    </w:p>
    <w:p w14:paraId="38C961D9" w14:textId="77777777" w:rsidR="00C51FEC" w:rsidRPr="009753A2" w:rsidRDefault="00C51FEC" w:rsidP="00C51FEC">
      <w:pPr>
        <w:spacing w:after="0" w:line="240" w:lineRule="auto"/>
        <w:rPr>
          <w:rFonts w:cs="Arial"/>
        </w:rPr>
      </w:pPr>
      <w:r w:rsidRPr="009753A2">
        <w:rPr>
          <w:rFonts w:cs="Arial"/>
        </w:rPr>
        <w:t xml:space="preserve">Candidates with a UK or UK equivalent (stated by NARIC) second class </w:t>
      </w:r>
      <w:r w:rsidR="005268F6" w:rsidRPr="009753A2">
        <w:rPr>
          <w:rFonts w:cs="Arial"/>
        </w:rPr>
        <w:t xml:space="preserve">Bachelor </w:t>
      </w:r>
      <w:r w:rsidRPr="009753A2">
        <w:rPr>
          <w:rFonts w:cs="Arial"/>
        </w:rPr>
        <w:t>Honour's degree in a Forensic Science, Chemistry or related, Pharmacy or Life Science discipline are qu</w:t>
      </w:r>
      <w:r w:rsidR="004D548A" w:rsidRPr="009753A2">
        <w:rPr>
          <w:rFonts w:cs="Arial"/>
        </w:rPr>
        <w:t>alified to register for the MSc</w:t>
      </w:r>
      <w:r w:rsidRPr="009753A2">
        <w:rPr>
          <w:rFonts w:cs="Arial"/>
        </w:rPr>
        <w:t>.</w:t>
      </w:r>
    </w:p>
    <w:p w14:paraId="20BB8B7D" w14:textId="77777777" w:rsidR="00C51FEC" w:rsidRPr="009753A2" w:rsidRDefault="00C51FEC" w:rsidP="00C51FEC">
      <w:pPr>
        <w:spacing w:after="0" w:line="240" w:lineRule="auto"/>
        <w:rPr>
          <w:rFonts w:cs="Arial"/>
        </w:rPr>
      </w:pPr>
    </w:p>
    <w:p w14:paraId="55E30317" w14:textId="77777777" w:rsidR="00C51FEC" w:rsidRPr="009753A2" w:rsidRDefault="00C51FEC" w:rsidP="00C51FEC">
      <w:pPr>
        <w:spacing w:after="0" w:line="240" w:lineRule="auto"/>
        <w:rPr>
          <w:rFonts w:cs="Arial"/>
        </w:rPr>
      </w:pPr>
      <w:r w:rsidRPr="009753A2">
        <w:rPr>
          <w:rFonts w:cs="Arial"/>
        </w:rPr>
        <w:t xml:space="preserve">Candidates who do not qualify under the regulations above, but who have appropriate experience are still eligible to apply.  A detailed description of appropriate experience and a statement of support from an employer should accompany the application.  If these documents are satisfactory, the candidate will </w:t>
      </w:r>
      <w:r w:rsidR="005268F6" w:rsidRPr="009753A2">
        <w:rPr>
          <w:rFonts w:cs="Arial"/>
        </w:rPr>
        <w:t xml:space="preserve">normally </w:t>
      </w:r>
      <w:r w:rsidRPr="009753A2">
        <w:rPr>
          <w:rFonts w:cs="Arial"/>
        </w:rPr>
        <w:t>be interviewed (overseas applicants will often be interviewed by telephone</w:t>
      </w:r>
      <w:r w:rsidR="005268F6" w:rsidRPr="009753A2">
        <w:rPr>
          <w:rFonts w:cs="Arial"/>
        </w:rPr>
        <w:t>/SKYPE</w:t>
      </w:r>
      <w:r w:rsidRPr="009753A2">
        <w:rPr>
          <w:rFonts w:cs="Arial"/>
        </w:rPr>
        <w:t>).</w:t>
      </w:r>
    </w:p>
    <w:p w14:paraId="00FA6A8B" w14:textId="77777777" w:rsidR="004D548A" w:rsidRPr="009753A2" w:rsidRDefault="004D548A" w:rsidP="00C51FEC">
      <w:pPr>
        <w:spacing w:after="0" w:line="240" w:lineRule="auto"/>
        <w:rPr>
          <w:rFonts w:cs="Arial"/>
          <w:b/>
        </w:rPr>
      </w:pPr>
    </w:p>
    <w:p w14:paraId="21D5FA2A" w14:textId="77777777" w:rsidR="00C51FEC" w:rsidRPr="009753A2" w:rsidRDefault="005268F6" w:rsidP="00C51FEC">
      <w:pPr>
        <w:spacing w:after="0" w:line="240" w:lineRule="auto"/>
        <w:rPr>
          <w:rFonts w:cs="Arial"/>
        </w:rPr>
      </w:pPr>
      <w:r w:rsidRPr="009753A2">
        <w:rPr>
          <w:rFonts w:cs="Arial"/>
        </w:rPr>
        <w:t>British nationals/majority English-speaking nation nationals need a GCSE Grade C or above in English or an equi</w:t>
      </w:r>
      <w:r w:rsidR="00823A24" w:rsidRPr="009753A2">
        <w:rPr>
          <w:rFonts w:cs="Arial"/>
        </w:rPr>
        <w:t>valent qualification, (see webpages for further details</w:t>
      </w:r>
      <w:r w:rsidRPr="009753A2">
        <w:rPr>
          <w:rFonts w:cs="Arial"/>
        </w:rPr>
        <w:t xml:space="preserve">). </w:t>
      </w:r>
      <w:r w:rsidR="00C51FEC" w:rsidRPr="009753A2">
        <w:rPr>
          <w:rFonts w:cs="Arial"/>
        </w:rPr>
        <w:t>Students who are not a national of a majority English speaking country  or who have not completed an academic qualification equivalent to a UK Bache</w:t>
      </w:r>
      <w:r w:rsidR="00823A24" w:rsidRPr="009753A2">
        <w:rPr>
          <w:rFonts w:cs="Arial"/>
        </w:rPr>
        <w:t xml:space="preserve">lor’s degree in one </w:t>
      </w:r>
      <w:r w:rsidR="00C51FEC" w:rsidRPr="009753A2">
        <w:rPr>
          <w:rFonts w:cs="Arial"/>
        </w:rPr>
        <w:t>are required to provide evidence of appropriate competence in use of the English Language, for example by hav</w:t>
      </w:r>
      <w:r w:rsidR="00823A24" w:rsidRPr="009753A2">
        <w:rPr>
          <w:rFonts w:cs="Arial"/>
        </w:rPr>
        <w:t xml:space="preserve">ing passed a </w:t>
      </w:r>
      <w:r w:rsidR="00C51FEC" w:rsidRPr="009753A2">
        <w:rPr>
          <w:rFonts w:cs="Arial"/>
        </w:rPr>
        <w:t>recognised English Language examinations (or equivalent):</w:t>
      </w:r>
    </w:p>
    <w:p w14:paraId="28EAE26B" w14:textId="77777777" w:rsidR="00C51FEC" w:rsidRPr="009753A2" w:rsidRDefault="00C51FEC" w:rsidP="00C51FEC">
      <w:pPr>
        <w:spacing w:after="0" w:line="240" w:lineRule="auto"/>
        <w:rPr>
          <w:rFonts w:cs="Arial"/>
          <w:b/>
        </w:rPr>
      </w:pPr>
    </w:p>
    <w:p w14:paraId="55FCFAF3" w14:textId="77777777" w:rsidR="00C51FEC" w:rsidRPr="009753A2" w:rsidRDefault="00C51FEC" w:rsidP="00C51FEC">
      <w:pPr>
        <w:spacing w:after="0" w:line="240" w:lineRule="auto"/>
        <w:rPr>
          <w:rFonts w:cs="Arial"/>
        </w:rPr>
      </w:pPr>
      <w:r w:rsidRPr="009753A2">
        <w:rPr>
          <w:rFonts w:cs="Arial"/>
          <w:b/>
        </w:rPr>
        <w:t xml:space="preserve">British Council IELTS test: Band 6.5 overall or above </w:t>
      </w:r>
      <w:r w:rsidRPr="009753A2">
        <w:rPr>
          <w:rFonts w:cs="Arial"/>
        </w:rPr>
        <w:t xml:space="preserve">(with the following minimum scores: W=6.0 and R=5.5, L=5.5, S=5.5); </w:t>
      </w:r>
      <w:r w:rsidRPr="009753A2">
        <w:rPr>
          <w:rFonts w:cs="Arial"/>
          <w:b/>
        </w:rPr>
        <w:t>PTEA overall 61 or above</w:t>
      </w:r>
      <w:r w:rsidRPr="009753A2">
        <w:rPr>
          <w:rFonts w:cs="Arial"/>
        </w:rPr>
        <w:t xml:space="preserve"> (with the following minimum scores W=56 and R,L,S=51)</w:t>
      </w:r>
    </w:p>
    <w:p w14:paraId="653416D4" w14:textId="77777777" w:rsidR="00C51FEC" w:rsidRPr="009753A2" w:rsidRDefault="00C51FEC" w:rsidP="00C51FEC">
      <w:pPr>
        <w:spacing w:after="0" w:line="240" w:lineRule="auto"/>
        <w:rPr>
          <w:rFonts w:cs="Arial"/>
          <w:b/>
        </w:rPr>
      </w:pPr>
    </w:p>
    <w:p w14:paraId="1A5C9D62" w14:textId="77777777" w:rsidR="00C51FEC" w:rsidRPr="009753A2" w:rsidRDefault="00C51FEC" w:rsidP="00C51FEC">
      <w:pPr>
        <w:spacing w:after="0" w:line="240" w:lineRule="auto"/>
        <w:rPr>
          <w:rFonts w:cs="Arial"/>
          <w:b/>
        </w:rPr>
      </w:pPr>
      <w:r w:rsidRPr="009753A2">
        <w:rPr>
          <w:rFonts w:cs="Arial"/>
          <w:b/>
        </w:rPr>
        <w:t>OR</w:t>
      </w:r>
    </w:p>
    <w:p w14:paraId="6E0E6E53" w14:textId="77777777" w:rsidR="00C51FEC" w:rsidRPr="009753A2" w:rsidRDefault="00C51FEC" w:rsidP="00C51FEC">
      <w:pPr>
        <w:spacing w:after="0" w:line="240" w:lineRule="auto"/>
        <w:rPr>
          <w:rFonts w:cs="Arial"/>
          <w:b/>
        </w:rPr>
      </w:pPr>
    </w:p>
    <w:p w14:paraId="3AAB490F" w14:textId="77777777" w:rsidR="00C51FEC" w:rsidRPr="009753A2" w:rsidRDefault="00C51FEC" w:rsidP="00C51FEC">
      <w:pPr>
        <w:spacing w:after="0" w:line="240" w:lineRule="auto"/>
        <w:rPr>
          <w:rFonts w:cs="Arial"/>
          <w:b/>
        </w:rPr>
      </w:pPr>
      <w:r w:rsidRPr="009753A2">
        <w:rPr>
          <w:rFonts w:cs="Arial"/>
          <w:b/>
        </w:rPr>
        <w:t>Pass at KU Pre-Sessional English (</w:t>
      </w:r>
      <w:r w:rsidR="00823A24" w:rsidRPr="009753A2">
        <w:rPr>
          <w:rFonts w:cs="Arial"/>
          <w:b/>
        </w:rPr>
        <w:t>PSE) language course</w:t>
      </w:r>
      <w:r w:rsidRPr="009753A2">
        <w:rPr>
          <w:rFonts w:cs="Arial"/>
          <w:b/>
        </w:rPr>
        <w:t xml:space="preserve"> </w:t>
      </w:r>
    </w:p>
    <w:p w14:paraId="581E954C" w14:textId="77777777" w:rsidR="00C51FEC" w:rsidRPr="009753A2" w:rsidRDefault="00C51FEC" w:rsidP="00C51FEC">
      <w:pPr>
        <w:spacing w:after="0" w:line="240" w:lineRule="auto"/>
        <w:rPr>
          <w:rFonts w:cs="Arial"/>
        </w:rPr>
      </w:pPr>
    </w:p>
    <w:p w14:paraId="28525E13" w14:textId="77777777" w:rsidR="00C51FEC" w:rsidRPr="009753A2" w:rsidRDefault="00C51FEC" w:rsidP="00C51FEC">
      <w:pPr>
        <w:spacing w:after="0" w:line="240" w:lineRule="auto"/>
        <w:rPr>
          <w:rFonts w:cs="Arial"/>
          <w:b/>
        </w:rPr>
      </w:pPr>
      <w:r w:rsidRPr="009753A2">
        <w:rPr>
          <w:rFonts w:cs="Arial"/>
          <w:b/>
        </w:rPr>
        <w:t>Overseas students (non-EU) who require a student study visa:</w:t>
      </w:r>
    </w:p>
    <w:p w14:paraId="7AEFD418" w14:textId="77777777" w:rsidR="00C51FEC" w:rsidRPr="009753A2" w:rsidRDefault="00A80869" w:rsidP="00C51FEC">
      <w:pPr>
        <w:spacing w:after="0" w:line="240" w:lineRule="auto"/>
        <w:rPr>
          <w:rFonts w:cs="Arial"/>
        </w:rPr>
      </w:pPr>
      <w:r>
        <w:rPr>
          <w:rFonts w:cs="Arial"/>
        </w:rPr>
        <w:t xml:space="preserve">Please note that the </w:t>
      </w:r>
      <w:r w:rsidR="00C51FEC" w:rsidRPr="009753A2">
        <w:rPr>
          <w:rFonts w:cs="Arial"/>
        </w:rPr>
        <w:t>UKBA study requirement (2012) is a minimum IELTS score of 6.5 with a score of 5.5 in Reading (R), Listening (L), Speaking (S) and Writing (W).</w:t>
      </w:r>
    </w:p>
    <w:p w14:paraId="5DA88AB6" w14:textId="77777777" w:rsidR="00C51FEC" w:rsidRPr="009753A2" w:rsidRDefault="00C51FEC" w:rsidP="00C51FEC">
      <w:pPr>
        <w:spacing w:after="0" w:line="240" w:lineRule="auto"/>
        <w:rPr>
          <w:rFonts w:cs="Arial"/>
        </w:rPr>
      </w:pPr>
    </w:p>
    <w:p w14:paraId="25DE5AD6" w14:textId="77777777" w:rsidR="00C51FEC" w:rsidRPr="009753A2" w:rsidRDefault="00C51FEC" w:rsidP="00C51FEC">
      <w:pPr>
        <w:spacing w:after="0" w:line="240" w:lineRule="auto"/>
        <w:rPr>
          <w:rFonts w:cs="Arial"/>
          <w:b/>
        </w:rPr>
      </w:pPr>
      <w:r w:rsidRPr="009753A2">
        <w:rPr>
          <w:rFonts w:cs="Arial"/>
          <w:b/>
        </w:rPr>
        <w:t>b.</w:t>
      </w:r>
      <w:r w:rsidRPr="009753A2">
        <w:rPr>
          <w:rFonts w:cs="Arial"/>
          <w:b/>
        </w:rPr>
        <w:tab/>
        <w:t>Admission with Advanced Standing</w:t>
      </w:r>
    </w:p>
    <w:p w14:paraId="5E4F7ABD" w14:textId="77777777" w:rsidR="00C51FEC" w:rsidRPr="009753A2" w:rsidRDefault="00C51FEC" w:rsidP="00C51FEC">
      <w:pPr>
        <w:spacing w:after="0" w:line="240" w:lineRule="auto"/>
        <w:rPr>
          <w:rFonts w:cs="Arial"/>
        </w:rPr>
      </w:pPr>
    </w:p>
    <w:p w14:paraId="2A248AF0" w14:textId="77777777" w:rsidR="00C51FEC" w:rsidRPr="009753A2" w:rsidRDefault="00C51FEC" w:rsidP="00C51FEC">
      <w:pPr>
        <w:spacing w:after="0" w:line="240" w:lineRule="auto"/>
        <w:rPr>
          <w:rFonts w:cs="Arial"/>
        </w:rPr>
      </w:pPr>
      <w:r w:rsidRPr="009753A2">
        <w:rPr>
          <w:rFonts w:cs="Arial"/>
        </w:rPr>
        <w:t>Normally, exemptions from the study of particular modules will only be granted only on the basis of relevant previous study at Masters level (APL) or extensive relevant experience (APEL). Students wishing to gain admission to the course with advanced standing will be required to provide certificates, a course/module synopsis and a portfolio of evidence of their previous learning or work-based experience.</w:t>
      </w:r>
    </w:p>
    <w:p w14:paraId="56F2F0B4" w14:textId="77777777" w:rsidR="00C51FEC" w:rsidRPr="009753A2" w:rsidRDefault="00C51FEC" w:rsidP="00C51FEC">
      <w:pPr>
        <w:spacing w:after="0" w:line="240" w:lineRule="auto"/>
        <w:rPr>
          <w:rFonts w:cs="Arial"/>
        </w:rPr>
      </w:pPr>
    </w:p>
    <w:p w14:paraId="41090939" w14:textId="77777777" w:rsidR="00C51FEC" w:rsidRPr="009753A2" w:rsidRDefault="00C51FEC" w:rsidP="00C51FEC">
      <w:pPr>
        <w:spacing w:after="0" w:line="240" w:lineRule="auto"/>
        <w:rPr>
          <w:rFonts w:cs="Arial"/>
        </w:rPr>
      </w:pPr>
      <w:r w:rsidRPr="009753A2">
        <w:rPr>
          <w:rFonts w:cs="Arial"/>
        </w:rPr>
        <w:t>Studen</w:t>
      </w:r>
      <w:r w:rsidR="00E32135" w:rsidRPr="009753A2">
        <w:rPr>
          <w:rFonts w:cs="Arial"/>
        </w:rPr>
        <w:t>ts who have claimed a Di</w:t>
      </w:r>
      <w:r w:rsidR="00876E2B" w:rsidRPr="009753A2">
        <w:rPr>
          <w:rFonts w:cs="Arial"/>
        </w:rPr>
        <w:t>p</w:t>
      </w:r>
      <w:r w:rsidR="00E32135" w:rsidRPr="009753A2">
        <w:rPr>
          <w:rFonts w:cs="Arial"/>
        </w:rPr>
        <w:t>l</w:t>
      </w:r>
      <w:r w:rsidR="00876E2B" w:rsidRPr="009753A2">
        <w:rPr>
          <w:rFonts w:cs="Arial"/>
        </w:rPr>
        <w:t>oma</w:t>
      </w:r>
      <w:r w:rsidRPr="009753A2">
        <w:rPr>
          <w:rFonts w:cs="Arial"/>
        </w:rPr>
        <w:t xml:space="preserve"> </w:t>
      </w:r>
      <w:r w:rsidR="00E32135" w:rsidRPr="009753A2">
        <w:rPr>
          <w:rFonts w:cs="Arial"/>
        </w:rPr>
        <w:t xml:space="preserve">in the field </w:t>
      </w:r>
      <w:r w:rsidRPr="009753A2">
        <w:rPr>
          <w:rFonts w:cs="Arial"/>
        </w:rPr>
        <w:t xml:space="preserve">will normally be allowed to apply for admission to </w:t>
      </w:r>
      <w:r w:rsidR="00E32135" w:rsidRPr="009753A2">
        <w:rPr>
          <w:rFonts w:cs="Arial"/>
        </w:rPr>
        <w:t xml:space="preserve">MSc in the field </w:t>
      </w:r>
      <w:r w:rsidRPr="009753A2">
        <w:rPr>
          <w:rFonts w:cs="Arial"/>
        </w:rPr>
        <w:t>provided that they do so within a period not normally exceeding 2 years.</w:t>
      </w:r>
    </w:p>
    <w:p w14:paraId="12B3B5C3" w14:textId="77777777" w:rsidR="005B1266" w:rsidRPr="009753A2" w:rsidRDefault="005B1266" w:rsidP="005B1266">
      <w:pPr>
        <w:spacing w:after="0" w:line="240" w:lineRule="auto"/>
        <w:rPr>
          <w:rFonts w:cs="Arial"/>
        </w:rPr>
      </w:pPr>
      <w:r w:rsidRPr="009753A2">
        <w:rPr>
          <w:rFonts w:cs="Arial"/>
          <w:b/>
        </w:rPr>
        <w:tab/>
      </w:r>
      <w:r w:rsidRPr="009753A2">
        <w:rPr>
          <w:rFonts w:cs="Arial"/>
          <w:b/>
        </w:rPr>
        <w:tab/>
      </w:r>
    </w:p>
    <w:p w14:paraId="1350BC74" w14:textId="77777777" w:rsidR="005B1266" w:rsidRPr="009753A2" w:rsidRDefault="005B1266" w:rsidP="005B1266">
      <w:pPr>
        <w:numPr>
          <w:ilvl w:val="0"/>
          <w:numId w:val="1"/>
        </w:numPr>
        <w:spacing w:after="0" w:line="240" w:lineRule="auto"/>
        <w:rPr>
          <w:rFonts w:cs="Arial"/>
          <w:b/>
        </w:rPr>
      </w:pPr>
      <w:r w:rsidRPr="009753A2">
        <w:rPr>
          <w:rFonts w:cs="Arial"/>
          <w:b/>
        </w:rPr>
        <w:t>Programme Structure</w:t>
      </w:r>
    </w:p>
    <w:p w14:paraId="1B5A73FA" w14:textId="77777777" w:rsidR="005B1266" w:rsidRPr="009753A2" w:rsidRDefault="005B1266" w:rsidP="005B1266">
      <w:pPr>
        <w:spacing w:after="0" w:line="240" w:lineRule="auto"/>
        <w:rPr>
          <w:rFonts w:cs="Arial"/>
          <w:b/>
        </w:rPr>
      </w:pPr>
    </w:p>
    <w:p w14:paraId="781FFC62" w14:textId="77777777" w:rsidR="005B1266" w:rsidRPr="009753A2" w:rsidRDefault="005B1266" w:rsidP="005B1266">
      <w:pPr>
        <w:spacing w:after="0" w:line="240" w:lineRule="auto"/>
        <w:rPr>
          <w:rFonts w:cs="Arial"/>
        </w:rPr>
      </w:pPr>
      <w:r w:rsidRPr="009753A2">
        <w:rPr>
          <w:rFonts w:cs="Arial"/>
        </w:rPr>
        <w:lastRenderedPageBreak/>
        <w:t xml:space="preserve">This programme is offered in </w:t>
      </w:r>
      <w:r w:rsidR="00402286" w:rsidRPr="009753A2">
        <w:rPr>
          <w:rFonts w:cs="Arial"/>
        </w:rPr>
        <w:t>full-ti</w:t>
      </w:r>
      <w:r w:rsidR="00B93754" w:rsidRPr="009753A2">
        <w:rPr>
          <w:rFonts w:cs="Arial"/>
        </w:rPr>
        <w:t>me</w:t>
      </w:r>
      <w:r w:rsidRPr="009753A2">
        <w:rPr>
          <w:rFonts w:cs="Arial"/>
        </w:rPr>
        <w:t xml:space="preserve"> mode, and leads to the award of </w:t>
      </w:r>
      <w:r w:rsidR="00B93754" w:rsidRPr="009753A2">
        <w:rPr>
          <w:rFonts w:cs="Arial"/>
        </w:rPr>
        <w:t>MSc. Entry is normally in September.</w:t>
      </w:r>
    </w:p>
    <w:p w14:paraId="7E222F23" w14:textId="77777777" w:rsidR="00B93754" w:rsidRPr="009753A2" w:rsidRDefault="00B93754" w:rsidP="005B1266">
      <w:pPr>
        <w:spacing w:after="0" w:line="240" w:lineRule="auto"/>
        <w:rPr>
          <w:rFonts w:cs="Arial"/>
        </w:rPr>
      </w:pPr>
    </w:p>
    <w:p w14:paraId="00775585" w14:textId="77777777" w:rsidR="005B1266" w:rsidRDefault="005B1266" w:rsidP="005B1266">
      <w:pPr>
        <w:spacing w:after="0" w:line="240" w:lineRule="auto"/>
        <w:rPr>
          <w:rFonts w:cs="Arial"/>
          <w:b/>
        </w:rPr>
      </w:pPr>
      <w:r w:rsidRPr="009753A2">
        <w:rPr>
          <w:rFonts w:cs="Arial"/>
          <w:b/>
        </w:rPr>
        <w:t>E1.</w:t>
      </w:r>
      <w:r w:rsidRPr="009753A2">
        <w:rPr>
          <w:rFonts w:cs="Arial"/>
          <w:b/>
        </w:rPr>
        <w:tab/>
        <w:t>Professional and Statutory Regulatory Bodies</w:t>
      </w:r>
    </w:p>
    <w:p w14:paraId="7D186FE8" w14:textId="77777777" w:rsidR="00C31163" w:rsidRDefault="00C31163" w:rsidP="005B1266">
      <w:pPr>
        <w:spacing w:after="0" w:line="240" w:lineRule="auto"/>
        <w:rPr>
          <w:rFonts w:cs="Arial"/>
          <w:b/>
        </w:rPr>
      </w:pPr>
    </w:p>
    <w:p w14:paraId="2D8A1803" w14:textId="77777777" w:rsidR="00C31163" w:rsidRPr="00A80869" w:rsidRDefault="00A81F6F" w:rsidP="00C31163">
      <w:pPr>
        <w:pStyle w:val="NormalWeb"/>
        <w:shd w:val="clear" w:color="auto" w:fill="FFFFFF"/>
        <w:spacing w:before="0" w:beforeAutospacing="0" w:after="0" w:afterAutospacing="0"/>
        <w:rPr>
          <w:rFonts w:ascii="Calibri" w:hAnsi="Calibri" w:cs="Tahoma"/>
          <w:sz w:val="22"/>
          <w:szCs w:val="22"/>
        </w:rPr>
      </w:pPr>
      <w:r w:rsidRPr="00A80869">
        <w:rPr>
          <w:rFonts w:ascii="Calibri" w:hAnsi="Calibri" w:cs="Arial"/>
          <w:sz w:val="22"/>
          <w:szCs w:val="22"/>
        </w:rPr>
        <w:t xml:space="preserve">The </w:t>
      </w:r>
      <w:r w:rsidR="00C31163" w:rsidRPr="00A80869">
        <w:rPr>
          <w:rFonts w:ascii="Calibri" w:hAnsi="Calibri" w:cs="Tahoma"/>
          <w:sz w:val="22"/>
          <w:szCs w:val="22"/>
        </w:rPr>
        <w:t>course</w:t>
      </w:r>
      <w:r w:rsidR="0013364C">
        <w:rPr>
          <w:rFonts w:ascii="Calibri" w:hAnsi="Calibri" w:cs="Tahoma"/>
          <w:sz w:val="22"/>
          <w:szCs w:val="22"/>
        </w:rPr>
        <w:t>*</w:t>
      </w:r>
      <w:r w:rsidR="00C31163" w:rsidRPr="00A80869">
        <w:rPr>
          <w:rFonts w:ascii="Calibri" w:hAnsi="Calibri" w:cs="Tahoma"/>
          <w:sz w:val="22"/>
          <w:szCs w:val="22"/>
        </w:rPr>
        <w:t xml:space="preserve"> is accredited by the</w:t>
      </w:r>
      <w:r w:rsidR="00C31163" w:rsidRPr="00A80869">
        <w:rPr>
          <w:rStyle w:val="apple-converted-space"/>
          <w:rFonts w:ascii="Calibri" w:hAnsi="Calibri" w:cs="Tahoma"/>
          <w:sz w:val="22"/>
          <w:szCs w:val="22"/>
        </w:rPr>
        <w:t> </w:t>
      </w:r>
      <w:r w:rsidR="00C31163" w:rsidRPr="00A80869">
        <w:rPr>
          <w:rFonts w:ascii="Calibri" w:hAnsi="Calibri" w:cs="Tahoma"/>
          <w:bCs/>
          <w:sz w:val="22"/>
          <w:szCs w:val="22"/>
        </w:rPr>
        <w:t>The Chartered Society of Forensic Sciences</w:t>
      </w:r>
      <w:r w:rsidR="00C31163" w:rsidRPr="00A80869">
        <w:rPr>
          <w:rStyle w:val="apple-converted-space"/>
          <w:rFonts w:ascii="Calibri" w:hAnsi="Calibri" w:cs="Tahoma"/>
          <w:sz w:val="22"/>
          <w:szCs w:val="22"/>
        </w:rPr>
        <w:t> </w:t>
      </w:r>
      <w:r w:rsidR="00C31163" w:rsidRPr="00A80869">
        <w:rPr>
          <w:rFonts w:ascii="Calibri" w:hAnsi="Calibri" w:cs="Tahoma"/>
          <w:sz w:val="22"/>
          <w:szCs w:val="22"/>
        </w:rPr>
        <w:t xml:space="preserve">for the component standards in </w:t>
      </w:r>
      <w:r w:rsidRPr="00A80869">
        <w:rPr>
          <w:rFonts w:ascii="Calibri" w:hAnsi="Calibri" w:cs="Tahoma"/>
          <w:sz w:val="22"/>
          <w:szCs w:val="22"/>
        </w:rPr>
        <w:t>“</w:t>
      </w:r>
      <w:r w:rsidR="00C31163" w:rsidRPr="00A80869">
        <w:rPr>
          <w:rFonts w:ascii="Calibri" w:hAnsi="Calibri" w:cs="Tahoma"/>
          <w:sz w:val="22"/>
          <w:szCs w:val="22"/>
        </w:rPr>
        <w:t>Interpretation, Evaluation and Presentation of Evidence</w:t>
      </w:r>
      <w:r w:rsidRPr="00A80869">
        <w:rPr>
          <w:rFonts w:ascii="Calibri" w:hAnsi="Calibri" w:cs="Tahoma"/>
          <w:sz w:val="22"/>
          <w:szCs w:val="22"/>
        </w:rPr>
        <w:t>”</w:t>
      </w:r>
      <w:r w:rsidR="00C31163" w:rsidRPr="00A80869">
        <w:rPr>
          <w:rFonts w:ascii="Calibri" w:hAnsi="Calibri" w:cs="Tahoma"/>
          <w:sz w:val="22"/>
          <w:szCs w:val="22"/>
        </w:rPr>
        <w:t xml:space="preserve">; </w:t>
      </w:r>
      <w:r w:rsidRPr="00A80869">
        <w:rPr>
          <w:rFonts w:ascii="Calibri" w:hAnsi="Calibri" w:cs="Tahoma"/>
          <w:sz w:val="22"/>
          <w:szCs w:val="22"/>
        </w:rPr>
        <w:t>“</w:t>
      </w:r>
      <w:r w:rsidR="00C31163" w:rsidRPr="00A80869">
        <w:rPr>
          <w:rFonts w:ascii="Calibri" w:hAnsi="Calibri" w:cs="Tahoma"/>
          <w:sz w:val="22"/>
          <w:szCs w:val="22"/>
        </w:rPr>
        <w:t>Laboratory Analysis</w:t>
      </w:r>
      <w:r w:rsidRPr="00A80869">
        <w:rPr>
          <w:rFonts w:ascii="Calibri" w:hAnsi="Calibri" w:cs="Tahoma"/>
          <w:sz w:val="22"/>
          <w:szCs w:val="22"/>
        </w:rPr>
        <w:t>”</w:t>
      </w:r>
      <w:r w:rsidR="00C31163" w:rsidRPr="00A80869">
        <w:rPr>
          <w:rFonts w:ascii="Calibri" w:hAnsi="Calibri" w:cs="Tahoma"/>
          <w:sz w:val="22"/>
          <w:szCs w:val="22"/>
        </w:rPr>
        <w:t xml:space="preserve">; and </w:t>
      </w:r>
      <w:r w:rsidRPr="00A80869">
        <w:rPr>
          <w:rFonts w:ascii="Calibri" w:hAnsi="Calibri" w:cs="Tahoma"/>
          <w:sz w:val="22"/>
          <w:szCs w:val="22"/>
        </w:rPr>
        <w:t>“</w:t>
      </w:r>
      <w:r w:rsidR="00C31163" w:rsidRPr="00A80869">
        <w:rPr>
          <w:rFonts w:ascii="Calibri" w:hAnsi="Calibri" w:cs="Tahoma"/>
          <w:sz w:val="22"/>
          <w:szCs w:val="22"/>
        </w:rPr>
        <w:t>Crime Scene Investigation</w:t>
      </w:r>
      <w:r w:rsidRPr="00A80869">
        <w:rPr>
          <w:rFonts w:ascii="Calibri" w:hAnsi="Calibri" w:cs="Tahoma"/>
          <w:sz w:val="22"/>
          <w:szCs w:val="22"/>
        </w:rPr>
        <w:t>”</w:t>
      </w:r>
      <w:r w:rsidR="00C31163" w:rsidRPr="00A80869">
        <w:rPr>
          <w:rFonts w:ascii="Calibri" w:hAnsi="Calibri" w:cs="Tahoma"/>
          <w:sz w:val="22"/>
          <w:szCs w:val="22"/>
        </w:rPr>
        <w:t>.</w:t>
      </w:r>
    </w:p>
    <w:p w14:paraId="25C7EC5B" w14:textId="77777777" w:rsidR="005B1266" w:rsidRPr="00A81F6F" w:rsidRDefault="00C31163" w:rsidP="00A81F6F">
      <w:pPr>
        <w:pStyle w:val="NormalWeb"/>
        <w:shd w:val="clear" w:color="auto" w:fill="FFFFFF"/>
        <w:spacing w:before="0" w:beforeAutospacing="0" w:after="336" w:afterAutospacing="0"/>
        <w:rPr>
          <w:rFonts w:ascii="Calibri" w:hAnsi="Calibri" w:cs="Tahoma"/>
          <w:sz w:val="22"/>
          <w:szCs w:val="22"/>
        </w:rPr>
      </w:pPr>
      <w:r w:rsidRPr="00A80869">
        <w:rPr>
          <w:rFonts w:ascii="Calibri" w:hAnsi="Calibri" w:cs="Tahoma"/>
          <w:sz w:val="22"/>
          <w:szCs w:val="22"/>
        </w:rPr>
        <w:t>Whe</w:t>
      </w:r>
      <w:r w:rsidR="00A81F6F" w:rsidRPr="00A80869">
        <w:rPr>
          <w:rFonts w:ascii="Calibri" w:hAnsi="Calibri" w:cs="Tahoma"/>
          <w:sz w:val="22"/>
          <w:szCs w:val="22"/>
        </w:rPr>
        <w:t>n students graduate they</w:t>
      </w:r>
      <w:r w:rsidRPr="00A80869">
        <w:rPr>
          <w:rFonts w:ascii="Calibri" w:hAnsi="Calibri" w:cs="Tahoma"/>
          <w:sz w:val="22"/>
          <w:szCs w:val="22"/>
        </w:rPr>
        <w:t xml:space="preserve"> are eligible to apply to be an Associate Member (AFSSoc post-nominals) of The Chartered Society of Forensic Sciences. Having completed appropriate continuing professional development in a</w:t>
      </w:r>
      <w:r w:rsidR="00A81F6F" w:rsidRPr="00A80869">
        <w:rPr>
          <w:rFonts w:ascii="Calibri" w:hAnsi="Calibri" w:cs="Tahoma"/>
          <w:sz w:val="22"/>
          <w:szCs w:val="22"/>
        </w:rPr>
        <w:t xml:space="preserve"> forensic science workplace, they</w:t>
      </w:r>
      <w:r w:rsidRPr="00A80869">
        <w:rPr>
          <w:rFonts w:ascii="Calibri" w:hAnsi="Calibri" w:cs="Tahoma"/>
          <w:sz w:val="22"/>
          <w:szCs w:val="22"/>
        </w:rPr>
        <w:t xml:space="preserve"> can also become a Professional Member (MFSSoc) or Accredited Forensic Practitioner</w:t>
      </w:r>
      <w:r w:rsidR="00A81F6F" w:rsidRPr="00A80869">
        <w:rPr>
          <w:rFonts w:ascii="Calibri" w:hAnsi="Calibri" w:cs="Tahoma"/>
          <w:sz w:val="22"/>
          <w:szCs w:val="22"/>
        </w:rPr>
        <w:t>.</w:t>
      </w:r>
    </w:p>
    <w:p w14:paraId="01C31A8E" w14:textId="77777777" w:rsidR="005B1266" w:rsidRPr="009753A2" w:rsidRDefault="005B1266" w:rsidP="005B1266">
      <w:pPr>
        <w:spacing w:after="0" w:line="240" w:lineRule="auto"/>
        <w:rPr>
          <w:rFonts w:cs="Arial"/>
          <w:b/>
        </w:rPr>
      </w:pPr>
      <w:r w:rsidRPr="009753A2">
        <w:rPr>
          <w:rFonts w:cs="Arial"/>
          <w:b/>
        </w:rPr>
        <w:t>E2.</w:t>
      </w:r>
      <w:r w:rsidRPr="009753A2">
        <w:rPr>
          <w:rFonts w:cs="Arial"/>
          <w:b/>
        </w:rPr>
        <w:tab/>
        <w:t>Work-based learning, including sandwich programmes</w:t>
      </w:r>
    </w:p>
    <w:p w14:paraId="34DE759B" w14:textId="77777777" w:rsidR="00316D9A" w:rsidRPr="009753A2" w:rsidRDefault="00B93754" w:rsidP="005B1266">
      <w:pPr>
        <w:spacing w:after="0" w:line="240" w:lineRule="auto"/>
        <w:ind w:left="720"/>
        <w:rPr>
          <w:rFonts w:cs="Arial"/>
        </w:rPr>
      </w:pPr>
      <w:r w:rsidRPr="009753A2">
        <w:rPr>
          <w:rFonts w:cs="Arial"/>
        </w:rPr>
        <w:t>Depending on availability, MSc research projects may be taken in industry</w:t>
      </w:r>
      <w:r w:rsidR="00D4325C">
        <w:rPr>
          <w:rFonts w:cs="Arial"/>
        </w:rPr>
        <w:t xml:space="preserve"> and the professional placement route offers </w:t>
      </w:r>
      <w:r w:rsidR="00704185">
        <w:rPr>
          <w:rFonts w:cs="Arial"/>
        </w:rPr>
        <w:t>10-</w:t>
      </w:r>
      <w:r w:rsidR="000673E6">
        <w:rPr>
          <w:rFonts w:cs="Arial"/>
        </w:rPr>
        <w:t>12 months</w:t>
      </w:r>
      <w:r w:rsidR="00D4325C">
        <w:rPr>
          <w:rFonts w:cs="Arial"/>
        </w:rPr>
        <w:t xml:space="preserve"> vocational experience</w:t>
      </w:r>
      <w:r w:rsidR="0027649B">
        <w:rPr>
          <w:rFonts w:cs="Arial"/>
        </w:rPr>
        <w:t xml:space="preserve"> in up to 2 </w:t>
      </w:r>
      <w:r w:rsidR="00704185">
        <w:rPr>
          <w:rFonts w:cs="Arial"/>
        </w:rPr>
        <w:t>settings</w:t>
      </w:r>
      <w:r w:rsidR="00D4325C">
        <w:rPr>
          <w:rFonts w:cs="Arial"/>
        </w:rPr>
        <w:t xml:space="preserve">. </w:t>
      </w:r>
    </w:p>
    <w:p w14:paraId="555281BE" w14:textId="77777777" w:rsidR="00B93754" w:rsidRPr="009753A2" w:rsidRDefault="00B93754" w:rsidP="005B1266">
      <w:pPr>
        <w:spacing w:after="0" w:line="240" w:lineRule="auto"/>
        <w:ind w:left="720"/>
        <w:rPr>
          <w:rFonts w:cs="Arial"/>
        </w:rPr>
      </w:pPr>
    </w:p>
    <w:p w14:paraId="59483CF9" w14:textId="77777777" w:rsidR="005B1266" w:rsidRPr="009753A2" w:rsidRDefault="005B1266" w:rsidP="005B1266">
      <w:pPr>
        <w:spacing w:after="0" w:line="240" w:lineRule="auto"/>
        <w:rPr>
          <w:rFonts w:cs="Arial"/>
          <w:b/>
        </w:rPr>
      </w:pPr>
      <w:r w:rsidRPr="009753A2">
        <w:rPr>
          <w:rFonts w:cs="Arial"/>
          <w:b/>
        </w:rPr>
        <w:t>E3.</w:t>
      </w:r>
      <w:r w:rsidRPr="009753A2">
        <w:rPr>
          <w:rFonts w:cs="Arial"/>
          <w:b/>
        </w:rPr>
        <w:tab/>
        <w:t>Outline Programme Structure</w:t>
      </w:r>
    </w:p>
    <w:p w14:paraId="43580C53" w14:textId="77777777" w:rsidR="005B1266" w:rsidRPr="009753A2" w:rsidRDefault="005B1266" w:rsidP="005B1266">
      <w:pPr>
        <w:spacing w:after="0" w:line="240" w:lineRule="auto"/>
        <w:rPr>
          <w:rFonts w:cs="Arial"/>
          <w:i/>
        </w:rPr>
      </w:pPr>
    </w:p>
    <w:p w14:paraId="23DDAD43" w14:textId="77777777" w:rsidR="005B1266" w:rsidRPr="009753A2" w:rsidRDefault="00E05971" w:rsidP="005B1266">
      <w:pPr>
        <w:spacing w:after="0" w:line="240" w:lineRule="auto"/>
        <w:rPr>
          <w:rFonts w:cs="Arial"/>
          <w:color w:val="FF0000"/>
        </w:rPr>
      </w:pPr>
      <w:r w:rsidRPr="009753A2">
        <w:rPr>
          <w:rFonts w:cs="Arial"/>
        </w:rPr>
        <w:t>The MSc is made up of four</w:t>
      </w:r>
      <w:r w:rsidR="005B1266" w:rsidRPr="009753A2">
        <w:rPr>
          <w:rFonts w:cs="Arial"/>
        </w:rPr>
        <w:t xml:space="preserve"> </w:t>
      </w:r>
      <w:r w:rsidRPr="009753A2">
        <w:rPr>
          <w:rFonts w:cs="Arial"/>
        </w:rPr>
        <w:t xml:space="preserve">taught </w:t>
      </w:r>
      <w:r w:rsidR="005B1266" w:rsidRPr="009753A2">
        <w:rPr>
          <w:rFonts w:cs="Arial"/>
        </w:rPr>
        <w:t>modules each worth 30 credit points</w:t>
      </w:r>
      <w:r w:rsidR="00C17898" w:rsidRPr="009753A2">
        <w:rPr>
          <w:rFonts w:cs="Arial"/>
        </w:rPr>
        <w:t xml:space="preserve"> a</w:t>
      </w:r>
      <w:r w:rsidRPr="009753A2">
        <w:rPr>
          <w:rFonts w:cs="Arial"/>
        </w:rPr>
        <w:t>nd a</w:t>
      </w:r>
      <w:r w:rsidR="00C17898" w:rsidRPr="009753A2">
        <w:rPr>
          <w:rFonts w:cs="Arial"/>
        </w:rPr>
        <w:t xml:space="preserve"> research pr</w:t>
      </w:r>
      <w:r w:rsidRPr="009753A2">
        <w:rPr>
          <w:rFonts w:cs="Arial"/>
        </w:rPr>
        <w:t>oject worth 60 credits</w:t>
      </w:r>
      <w:r w:rsidR="00C17898" w:rsidRPr="009753A2">
        <w:rPr>
          <w:rFonts w:cs="Arial"/>
        </w:rPr>
        <w:t xml:space="preserve"> (180 credits total).</w:t>
      </w:r>
      <w:r w:rsidR="005B1266" w:rsidRPr="009753A2">
        <w:rPr>
          <w:rFonts w:cs="Arial"/>
        </w:rPr>
        <w:t xml:space="preserve"> </w:t>
      </w:r>
      <w:r w:rsidR="00AF67C8">
        <w:rPr>
          <w:rFonts w:cs="Arial"/>
        </w:rPr>
        <w:t>In addition, for students taking the professional p</w:t>
      </w:r>
      <w:r w:rsidR="00804CC5">
        <w:rPr>
          <w:rFonts w:cs="Arial"/>
        </w:rPr>
        <w:t>lacement rou</w:t>
      </w:r>
      <w:r w:rsidR="00C20EE7">
        <w:rPr>
          <w:rFonts w:cs="Arial"/>
        </w:rPr>
        <w:t>te, a specific 12</w:t>
      </w:r>
      <w:r w:rsidR="00704185">
        <w:rPr>
          <w:rFonts w:cs="Arial"/>
        </w:rPr>
        <w:t xml:space="preserve">0 </w:t>
      </w:r>
      <w:r w:rsidR="00AF67C8">
        <w:rPr>
          <w:rFonts w:cs="Arial"/>
        </w:rPr>
        <w:t>credit-bearing module aligned to the placement will be taken.</w:t>
      </w:r>
      <w:r w:rsidR="00162E41">
        <w:rPr>
          <w:rFonts w:cs="Arial"/>
        </w:rPr>
        <w:t xml:space="preserve"> </w:t>
      </w:r>
      <w:r w:rsidR="005B1266" w:rsidRPr="009753A2">
        <w:rPr>
          <w:rFonts w:cs="Arial"/>
        </w:rPr>
        <w:t>Al</w:t>
      </w:r>
      <w:r w:rsidR="0027649B">
        <w:rPr>
          <w:rFonts w:cs="Arial"/>
        </w:rPr>
        <w:t>l students will have access to</w:t>
      </w:r>
      <w:r w:rsidR="005B1266" w:rsidRPr="009753A2">
        <w:rPr>
          <w:rFonts w:cs="Arial"/>
        </w:rPr>
        <w:t xml:space="preserve"> the University regulations </w:t>
      </w:r>
      <w:r w:rsidR="00C17898" w:rsidRPr="009753A2">
        <w:rPr>
          <w:rFonts w:cs="Arial"/>
        </w:rPr>
        <w:t xml:space="preserve">(Postgraduate Credit Framework) </w:t>
      </w:r>
      <w:r w:rsidR="005B1266" w:rsidRPr="009753A2">
        <w:rPr>
          <w:rFonts w:cs="Arial"/>
        </w:rPr>
        <w:t>and specific additions that are sometimes required for accreditation by outside bodies (e.g. professional or statutory bodies that confer professional accreditation).  Full details of each module will be provided in module descriptors and student module guides.</w:t>
      </w:r>
    </w:p>
    <w:p w14:paraId="0A4CA667" w14:textId="77777777" w:rsidR="005B1266" w:rsidRPr="009753A2" w:rsidRDefault="005B1266" w:rsidP="005B1266">
      <w:pPr>
        <w:spacing w:after="0" w:line="240" w:lineRule="auto"/>
        <w:rPr>
          <w:rFonts w:cs="Arial"/>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9247"/>
      </w:tblGrid>
      <w:tr w:rsidR="00346B64" w:rsidRPr="009753A2" w14:paraId="650E137A" w14:textId="77777777" w:rsidTr="00522A0A">
        <w:tc>
          <w:tcPr>
            <w:tcW w:w="9247" w:type="dxa"/>
            <w:tcBorders>
              <w:top w:val="single" w:sz="4" w:space="0" w:color="auto"/>
              <w:bottom w:val="nil"/>
              <w:right w:val="single" w:sz="4" w:space="0" w:color="auto"/>
            </w:tcBorders>
          </w:tcPr>
          <w:tbl>
            <w:tblPr>
              <w:tblpPr w:leftFromText="180" w:rightFromText="180" w:vertAnchor="page" w:horzAnchor="margin" w:tblpY="841"/>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681"/>
              <w:gridCol w:w="2835"/>
              <w:gridCol w:w="2835"/>
            </w:tblGrid>
            <w:tr w:rsidR="00522A0A" w:rsidRPr="009B6275" w14:paraId="16D88315" w14:textId="77777777" w:rsidTr="00522A0A">
              <w:tc>
                <w:tcPr>
                  <w:tcW w:w="6516" w:type="dxa"/>
                  <w:gridSpan w:val="2"/>
                </w:tcPr>
                <w:p w14:paraId="399886B3" w14:textId="77777777" w:rsidR="00522A0A" w:rsidRPr="009B6275" w:rsidRDefault="00522A0A" w:rsidP="0010563A">
                  <w:pPr>
                    <w:spacing w:after="0" w:line="240" w:lineRule="auto"/>
                    <w:rPr>
                      <w:b/>
                      <w:vertAlign w:val="superscript"/>
                    </w:rPr>
                  </w:pPr>
                  <w:r w:rsidRPr="009B6275">
                    <w:rPr>
                      <w:b/>
                    </w:rPr>
                    <w:t>Course: Fore</w:t>
                  </w:r>
                  <w:r w:rsidR="00336937" w:rsidRPr="009B6275">
                    <w:rPr>
                      <w:b/>
                    </w:rPr>
                    <w:t xml:space="preserve">nsic  Analysis (Full time) and </w:t>
                  </w:r>
                  <w:r w:rsidR="00162E41" w:rsidRPr="009B6275">
                    <w:rPr>
                      <w:b/>
                    </w:rPr>
                    <w:t>“</w:t>
                  </w:r>
                  <w:r w:rsidR="00336937" w:rsidRPr="009B6275">
                    <w:rPr>
                      <w:b/>
                    </w:rPr>
                    <w:t>with placement</w:t>
                  </w:r>
                  <w:r w:rsidR="00162E41" w:rsidRPr="009B6275">
                    <w:rPr>
                      <w:b/>
                    </w:rPr>
                    <w:t>”</w:t>
                  </w:r>
                  <w:r w:rsidR="00336937" w:rsidRPr="009B6275">
                    <w:rPr>
                      <w:b/>
                    </w:rPr>
                    <w:t xml:space="preserve"> route</w:t>
                  </w:r>
                  <w:r w:rsidR="00336937" w:rsidRPr="009B6275">
                    <w:rPr>
                      <w:b/>
                      <w:vertAlign w:val="superscript"/>
                    </w:rPr>
                    <w:t>2</w:t>
                  </w:r>
                </w:p>
                <w:p w14:paraId="2B744D3B" w14:textId="77777777" w:rsidR="00522A0A" w:rsidRPr="009B6275" w:rsidRDefault="00522A0A" w:rsidP="0010563A">
                  <w:pPr>
                    <w:spacing w:after="0" w:line="240" w:lineRule="auto"/>
                  </w:pPr>
                </w:p>
              </w:tc>
              <w:tc>
                <w:tcPr>
                  <w:tcW w:w="2835" w:type="dxa"/>
                  <w:tcBorders>
                    <w:bottom w:val="single" w:sz="4" w:space="0" w:color="000000"/>
                    <w:right w:val="single" w:sz="4" w:space="0" w:color="auto"/>
                  </w:tcBorders>
                </w:tcPr>
                <w:p w14:paraId="27C39FDC" w14:textId="77777777" w:rsidR="00522A0A" w:rsidRPr="009B6275" w:rsidRDefault="00522A0A" w:rsidP="0010563A">
                  <w:pPr>
                    <w:spacing w:after="0" w:line="240" w:lineRule="auto"/>
                    <w:rPr>
                      <w:b/>
                    </w:rPr>
                  </w:pPr>
                </w:p>
              </w:tc>
            </w:tr>
            <w:tr w:rsidR="00522A0A" w:rsidRPr="009B6275" w14:paraId="749807D0" w14:textId="77777777" w:rsidTr="00522A0A">
              <w:tc>
                <w:tcPr>
                  <w:tcW w:w="3681" w:type="dxa"/>
                </w:tcPr>
                <w:p w14:paraId="0B296D09" w14:textId="77777777" w:rsidR="00522A0A" w:rsidRPr="009B6275" w:rsidRDefault="00522A0A" w:rsidP="0010563A">
                  <w:pPr>
                    <w:spacing w:after="0" w:line="240" w:lineRule="auto"/>
                    <w:jc w:val="center"/>
                  </w:pPr>
                  <w:r w:rsidRPr="009B6275">
                    <w:t>The Role of the Professional Forensic Scientist</w:t>
                  </w:r>
                </w:p>
                <w:p w14:paraId="4F48B2C8" w14:textId="77777777" w:rsidR="00522A0A" w:rsidRPr="009B6275" w:rsidRDefault="00522A0A" w:rsidP="0010563A">
                  <w:pPr>
                    <w:spacing w:after="0" w:line="240" w:lineRule="auto"/>
                    <w:jc w:val="center"/>
                  </w:pPr>
                  <w:r w:rsidRPr="009B6275">
                    <w:t>CH7080</w:t>
                  </w:r>
                </w:p>
                <w:p w14:paraId="32FF8B8F" w14:textId="77777777" w:rsidR="00336937" w:rsidRPr="009B6275" w:rsidRDefault="00336937" w:rsidP="0010563A">
                  <w:pPr>
                    <w:spacing w:after="0" w:line="240" w:lineRule="auto"/>
                    <w:jc w:val="center"/>
                    <w:rPr>
                      <w:i/>
                    </w:rPr>
                  </w:pPr>
                  <w:r w:rsidRPr="009B6275">
                    <w:rPr>
                      <w:i/>
                    </w:rPr>
                    <w:t>(30 credits)</w:t>
                  </w:r>
                </w:p>
                <w:p w14:paraId="1099ABD1" w14:textId="77777777" w:rsidR="00522A0A" w:rsidRPr="009B6275" w:rsidRDefault="00522A0A" w:rsidP="0010563A">
                  <w:pPr>
                    <w:spacing w:after="0" w:line="240" w:lineRule="auto"/>
                    <w:jc w:val="center"/>
                  </w:pPr>
                </w:p>
              </w:tc>
              <w:tc>
                <w:tcPr>
                  <w:tcW w:w="2835" w:type="dxa"/>
                  <w:vMerge w:val="restart"/>
                </w:tcPr>
                <w:p w14:paraId="7261339C" w14:textId="77777777" w:rsidR="00522A0A" w:rsidRPr="009B6275" w:rsidRDefault="00522A0A" w:rsidP="0010563A">
                  <w:pPr>
                    <w:spacing w:after="0" w:line="240" w:lineRule="auto"/>
                  </w:pPr>
                </w:p>
                <w:p w14:paraId="1605DAD7" w14:textId="77777777" w:rsidR="00522A0A" w:rsidRPr="009B6275" w:rsidRDefault="00522A0A" w:rsidP="0010563A">
                  <w:pPr>
                    <w:spacing w:after="0" w:line="240" w:lineRule="auto"/>
                  </w:pPr>
                </w:p>
                <w:p w14:paraId="79A9249F" w14:textId="77777777" w:rsidR="00522A0A" w:rsidRPr="009B6275" w:rsidRDefault="00522A0A" w:rsidP="0010563A">
                  <w:pPr>
                    <w:spacing w:after="0" w:line="240" w:lineRule="auto"/>
                  </w:pPr>
                </w:p>
                <w:p w14:paraId="68EEE2A4" w14:textId="77777777" w:rsidR="00522A0A" w:rsidRPr="009B6275" w:rsidRDefault="00522A0A" w:rsidP="0010563A">
                  <w:pPr>
                    <w:spacing w:after="0" w:line="240" w:lineRule="auto"/>
                    <w:jc w:val="center"/>
                  </w:pPr>
                </w:p>
                <w:p w14:paraId="2F79A996" w14:textId="77777777" w:rsidR="00522A0A" w:rsidRPr="009B6275" w:rsidRDefault="00522A0A" w:rsidP="0010563A">
                  <w:pPr>
                    <w:spacing w:after="0" w:line="240" w:lineRule="auto"/>
                    <w:jc w:val="center"/>
                  </w:pPr>
                </w:p>
                <w:p w14:paraId="696BAA91" w14:textId="77777777" w:rsidR="00522A0A" w:rsidRPr="009B6275" w:rsidRDefault="00522A0A" w:rsidP="0010563A">
                  <w:pPr>
                    <w:spacing w:after="0" w:line="240" w:lineRule="auto"/>
                    <w:jc w:val="center"/>
                  </w:pPr>
                  <w:r w:rsidRPr="009B6275">
                    <w:t>Professional Placement</w:t>
                  </w:r>
                  <w:r w:rsidR="00336937" w:rsidRPr="009B6275">
                    <w:rPr>
                      <w:vertAlign w:val="superscript"/>
                    </w:rPr>
                    <w:t>2</w:t>
                  </w:r>
                </w:p>
                <w:p w14:paraId="627B7D07" w14:textId="77777777" w:rsidR="00A9595C" w:rsidRPr="009B6275" w:rsidRDefault="00280A4D" w:rsidP="0010563A">
                  <w:pPr>
                    <w:spacing w:after="0" w:line="240" w:lineRule="auto"/>
                    <w:jc w:val="center"/>
                  </w:pPr>
                  <w:r w:rsidRPr="009B6275">
                    <w:t>CI7900</w:t>
                  </w:r>
                </w:p>
                <w:p w14:paraId="36785527" w14:textId="77777777" w:rsidR="00522A0A" w:rsidRPr="009B6275" w:rsidRDefault="00C20EE7" w:rsidP="0010563A">
                  <w:pPr>
                    <w:spacing w:after="0" w:line="240" w:lineRule="auto"/>
                    <w:jc w:val="center"/>
                    <w:rPr>
                      <w:i/>
                    </w:rPr>
                  </w:pPr>
                  <w:r w:rsidRPr="009B6275">
                    <w:rPr>
                      <w:i/>
                    </w:rPr>
                    <w:t>(12</w:t>
                  </w:r>
                  <w:r w:rsidR="00704185" w:rsidRPr="009B6275">
                    <w:rPr>
                      <w:i/>
                    </w:rPr>
                    <w:t>0</w:t>
                  </w:r>
                  <w:r w:rsidR="00522A0A" w:rsidRPr="009B6275">
                    <w:rPr>
                      <w:i/>
                    </w:rPr>
                    <w:t xml:space="preserve"> credits)</w:t>
                  </w:r>
                </w:p>
                <w:p w14:paraId="41678A51" w14:textId="77777777" w:rsidR="00522A0A" w:rsidRPr="009B6275" w:rsidRDefault="00522A0A" w:rsidP="007F05AA">
                  <w:pPr>
                    <w:spacing w:after="0" w:line="240" w:lineRule="auto"/>
                    <w:jc w:val="center"/>
                  </w:pPr>
                </w:p>
              </w:tc>
              <w:tc>
                <w:tcPr>
                  <w:tcW w:w="2835" w:type="dxa"/>
                  <w:vMerge w:val="restart"/>
                  <w:tcBorders>
                    <w:right w:val="single" w:sz="4" w:space="0" w:color="auto"/>
                  </w:tcBorders>
                </w:tcPr>
                <w:p w14:paraId="3C321467" w14:textId="77777777" w:rsidR="00522A0A" w:rsidRPr="009B6275" w:rsidRDefault="00522A0A" w:rsidP="0010563A">
                  <w:pPr>
                    <w:spacing w:after="0" w:line="240" w:lineRule="auto"/>
                  </w:pPr>
                </w:p>
                <w:p w14:paraId="68457820" w14:textId="77777777" w:rsidR="00522A0A" w:rsidRPr="009B6275" w:rsidRDefault="00522A0A" w:rsidP="0010563A">
                  <w:pPr>
                    <w:spacing w:after="0" w:line="240" w:lineRule="auto"/>
                  </w:pPr>
                </w:p>
                <w:p w14:paraId="4C1E531E" w14:textId="77777777" w:rsidR="00522A0A" w:rsidRPr="009B6275" w:rsidRDefault="00522A0A" w:rsidP="0010563A">
                  <w:pPr>
                    <w:spacing w:after="0" w:line="240" w:lineRule="auto"/>
                  </w:pPr>
                </w:p>
                <w:p w14:paraId="42678A87" w14:textId="77777777" w:rsidR="00522A0A" w:rsidRPr="009B6275" w:rsidRDefault="00522A0A" w:rsidP="0010563A">
                  <w:pPr>
                    <w:spacing w:after="0" w:line="240" w:lineRule="auto"/>
                  </w:pPr>
                </w:p>
                <w:p w14:paraId="193A34B6" w14:textId="77777777" w:rsidR="00522A0A" w:rsidRPr="009B6275" w:rsidRDefault="00522A0A" w:rsidP="0010563A">
                  <w:pPr>
                    <w:spacing w:after="0" w:line="240" w:lineRule="auto"/>
                  </w:pPr>
                </w:p>
                <w:p w14:paraId="6904F186" w14:textId="77777777" w:rsidR="00336937" w:rsidRPr="009B6275" w:rsidRDefault="00336937" w:rsidP="00522A0A">
                  <w:pPr>
                    <w:spacing w:after="0" w:line="240" w:lineRule="auto"/>
                    <w:jc w:val="center"/>
                  </w:pPr>
                  <w:r w:rsidRPr="009B6275">
                    <w:t>Project module</w:t>
                  </w:r>
                </w:p>
                <w:p w14:paraId="7DB27F7D" w14:textId="77777777" w:rsidR="00522A0A" w:rsidRPr="009B6275" w:rsidRDefault="00522A0A" w:rsidP="00522A0A">
                  <w:pPr>
                    <w:spacing w:after="0" w:line="240" w:lineRule="auto"/>
                    <w:jc w:val="center"/>
                  </w:pPr>
                  <w:r w:rsidRPr="009B6275">
                    <w:t>CH7100</w:t>
                  </w:r>
                </w:p>
                <w:p w14:paraId="43D1C822" w14:textId="77777777" w:rsidR="00522A0A" w:rsidRPr="009B6275" w:rsidRDefault="00522A0A" w:rsidP="00522A0A">
                  <w:pPr>
                    <w:spacing w:after="0" w:line="240" w:lineRule="auto"/>
                    <w:jc w:val="center"/>
                    <w:rPr>
                      <w:i/>
                    </w:rPr>
                  </w:pPr>
                  <w:r w:rsidRPr="009B6275">
                    <w:rPr>
                      <w:i/>
                    </w:rPr>
                    <w:t>(60 credits)</w:t>
                  </w:r>
                </w:p>
                <w:p w14:paraId="61F7A594" w14:textId="77777777" w:rsidR="00336937" w:rsidRPr="009B6275" w:rsidRDefault="00336937" w:rsidP="00522A0A">
                  <w:pPr>
                    <w:spacing w:after="0" w:line="240" w:lineRule="auto"/>
                    <w:jc w:val="center"/>
                    <w:rPr>
                      <w:i/>
                    </w:rPr>
                  </w:pPr>
                </w:p>
              </w:tc>
            </w:tr>
            <w:tr w:rsidR="00522A0A" w:rsidRPr="009B6275" w14:paraId="3E73C96B" w14:textId="77777777" w:rsidTr="00522A0A">
              <w:tc>
                <w:tcPr>
                  <w:tcW w:w="3681" w:type="dxa"/>
                </w:tcPr>
                <w:p w14:paraId="0770A9BB" w14:textId="77777777" w:rsidR="00522A0A" w:rsidRPr="009B6275" w:rsidRDefault="00522A0A" w:rsidP="0010563A">
                  <w:pPr>
                    <w:spacing w:after="0" w:line="240" w:lineRule="auto"/>
                    <w:jc w:val="center"/>
                  </w:pPr>
                  <w:r w:rsidRPr="009B6275">
                    <w:t>Separation Science</w:t>
                  </w:r>
                </w:p>
                <w:p w14:paraId="082C2575" w14:textId="77777777" w:rsidR="00522A0A" w:rsidRPr="009B6275" w:rsidRDefault="00522A0A" w:rsidP="0010563A">
                  <w:pPr>
                    <w:spacing w:after="0" w:line="240" w:lineRule="auto"/>
                    <w:jc w:val="center"/>
                  </w:pPr>
                  <w:r w:rsidRPr="009B6275">
                    <w:t>CH7030</w:t>
                  </w:r>
                </w:p>
                <w:p w14:paraId="20A5A7A9" w14:textId="77777777" w:rsidR="00522A0A" w:rsidRPr="009B6275" w:rsidRDefault="00336937" w:rsidP="0010563A">
                  <w:pPr>
                    <w:spacing w:after="0" w:line="240" w:lineRule="auto"/>
                    <w:jc w:val="center"/>
                    <w:rPr>
                      <w:i/>
                    </w:rPr>
                  </w:pPr>
                  <w:r w:rsidRPr="009B6275">
                    <w:rPr>
                      <w:i/>
                    </w:rPr>
                    <w:t>(30 credits)</w:t>
                  </w:r>
                </w:p>
                <w:p w14:paraId="0E1DD40A" w14:textId="77777777" w:rsidR="00522A0A" w:rsidRPr="009B6275" w:rsidRDefault="00522A0A" w:rsidP="0010563A">
                  <w:pPr>
                    <w:spacing w:after="0" w:line="240" w:lineRule="auto"/>
                    <w:jc w:val="center"/>
                  </w:pPr>
                </w:p>
              </w:tc>
              <w:tc>
                <w:tcPr>
                  <w:tcW w:w="2835" w:type="dxa"/>
                  <w:vMerge/>
                </w:tcPr>
                <w:p w14:paraId="295C4EB6" w14:textId="77777777" w:rsidR="00522A0A" w:rsidRPr="009B6275" w:rsidRDefault="00522A0A" w:rsidP="0010563A">
                  <w:pPr>
                    <w:spacing w:after="0" w:line="240" w:lineRule="auto"/>
                  </w:pPr>
                </w:p>
              </w:tc>
              <w:tc>
                <w:tcPr>
                  <w:tcW w:w="2835" w:type="dxa"/>
                  <w:vMerge/>
                  <w:tcBorders>
                    <w:right w:val="single" w:sz="4" w:space="0" w:color="auto"/>
                  </w:tcBorders>
                </w:tcPr>
                <w:p w14:paraId="5544761B" w14:textId="77777777" w:rsidR="00522A0A" w:rsidRPr="009B6275" w:rsidRDefault="00522A0A" w:rsidP="0010563A">
                  <w:pPr>
                    <w:spacing w:after="0" w:line="240" w:lineRule="auto"/>
                  </w:pPr>
                </w:p>
              </w:tc>
            </w:tr>
            <w:tr w:rsidR="00522A0A" w:rsidRPr="009B6275" w14:paraId="3CC825D7" w14:textId="77777777" w:rsidTr="00522A0A">
              <w:tc>
                <w:tcPr>
                  <w:tcW w:w="3681" w:type="dxa"/>
                </w:tcPr>
                <w:p w14:paraId="7B02DF04" w14:textId="77777777" w:rsidR="00522A0A" w:rsidRPr="009B6275" w:rsidRDefault="00522A0A" w:rsidP="0010563A">
                  <w:pPr>
                    <w:spacing w:after="0" w:line="240" w:lineRule="auto"/>
                    <w:jc w:val="center"/>
                  </w:pPr>
                  <w:r w:rsidRPr="009B6275">
                    <w:t>Molecular and Atomic Spectroscopy</w:t>
                  </w:r>
                </w:p>
                <w:p w14:paraId="383291CB" w14:textId="77777777" w:rsidR="00522A0A" w:rsidRPr="009B6275" w:rsidRDefault="00522A0A" w:rsidP="0010563A">
                  <w:pPr>
                    <w:spacing w:after="0" w:line="240" w:lineRule="auto"/>
                    <w:jc w:val="center"/>
                  </w:pPr>
                  <w:r w:rsidRPr="009B6275">
                    <w:t>CH7020</w:t>
                  </w:r>
                </w:p>
                <w:p w14:paraId="070FDD9C" w14:textId="77777777" w:rsidR="00522A0A" w:rsidRPr="009B6275" w:rsidRDefault="00336937" w:rsidP="0010563A">
                  <w:pPr>
                    <w:spacing w:after="0" w:line="240" w:lineRule="auto"/>
                    <w:jc w:val="center"/>
                    <w:rPr>
                      <w:i/>
                    </w:rPr>
                  </w:pPr>
                  <w:r w:rsidRPr="009B6275">
                    <w:rPr>
                      <w:i/>
                    </w:rPr>
                    <w:t>(30 credits)</w:t>
                  </w:r>
                </w:p>
                <w:p w14:paraId="06B55A61" w14:textId="77777777" w:rsidR="00522A0A" w:rsidRPr="009B6275" w:rsidRDefault="00522A0A" w:rsidP="0010563A">
                  <w:pPr>
                    <w:spacing w:after="0" w:line="240" w:lineRule="auto"/>
                    <w:jc w:val="center"/>
                  </w:pPr>
                </w:p>
              </w:tc>
              <w:tc>
                <w:tcPr>
                  <w:tcW w:w="2835" w:type="dxa"/>
                  <w:vMerge/>
                </w:tcPr>
                <w:p w14:paraId="7658F142" w14:textId="77777777" w:rsidR="00522A0A" w:rsidRPr="009B6275" w:rsidRDefault="00522A0A" w:rsidP="0010563A">
                  <w:pPr>
                    <w:spacing w:after="0" w:line="240" w:lineRule="auto"/>
                  </w:pPr>
                </w:p>
              </w:tc>
              <w:tc>
                <w:tcPr>
                  <w:tcW w:w="2835" w:type="dxa"/>
                  <w:vMerge/>
                  <w:tcBorders>
                    <w:right w:val="single" w:sz="4" w:space="0" w:color="auto"/>
                  </w:tcBorders>
                </w:tcPr>
                <w:p w14:paraId="4D2C6FC1" w14:textId="77777777" w:rsidR="00522A0A" w:rsidRPr="009B6275" w:rsidRDefault="00522A0A" w:rsidP="0010563A">
                  <w:pPr>
                    <w:spacing w:after="0" w:line="240" w:lineRule="auto"/>
                  </w:pPr>
                </w:p>
              </w:tc>
            </w:tr>
            <w:tr w:rsidR="00522A0A" w:rsidRPr="009B6275" w14:paraId="1736ED30" w14:textId="77777777" w:rsidTr="00522A0A">
              <w:tc>
                <w:tcPr>
                  <w:tcW w:w="3681" w:type="dxa"/>
                </w:tcPr>
                <w:p w14:paraId="65608411" w14:textId="77777777" w:rsidR="00522A0A" w:rsidRPr="009B6275" w:rsidRDefault="00522A0A" w:rsidP="0010563A">
                  <w:pPr>
                    <w:spacing w:after="0" w:line="240" w:lineRule="auto"/>
                    <w:jc w:val="center"/>
                    <w:rPr>
                      <w:vertAlign w:val="superscript"/>
                    </w:rPr>
                  </w:pPr>
                  <w:r w:rsidRPr="009B6275">
                    <w:rPr>
                      <w:rFonts w:cs="Arial"/>
                    </w:rPr>
                    <w:t>Forensic Chemistry &amp; Trace Analysis</w:t>
                  </w:r>
                  <w:r w:rsidRPr="009B6275">
                    <w:rPr>
                      <w:sz w:val="23"/>
                      <w:szCs w:val="23"/>
                    </w:rPr>
                    <w:t xml:space="preserve"> </w:t>
                  </w:r>
                  <w:r w:rsidRPr="009B6275">
                    <w:rPr>
                      <w:vertAlign w:val="superscript"/>
                    </w:rPr>
                    <w:t>1</w:t>
                  </w:r>
                </w:p>
                <w:p w14:paraId="42B76DA5" w14:textId="77777777" w:rsidR="00522A0A" w:rsidRPr="009B6275" w:rsidRDefault="00522A0A" w:rsidP="0010563A">
                  <w:pPr>
                    <w:spacing w:after="0" w:line="240" w:lineRule="auto"/>
                    <w:jc w:val="center"/>
                  </w:pPr>
                  <w:r w:rsidRPr="009B6275">
                    <w:t>CH7110</w:t>
                  </w:r>
                </w:p>
                <w:p w14:paraId="11F63B3F" w14:textId="77777777" w:rsidR="00522A0A" w:rsidRPr="009B6275" w:rsidRDefault="00336937" w:rsidP="0010563A">
                  <w:pPr>
                    <w:spacing w:after="0" w:line="240" w:lineRule="auto"/>
                    <w:jc w:val="center"/>
                    <w:rPr>
                      <w:i/>
                    </w:rPr>
                  </w:pPr>
                  <w:r w:rsidRPr="009B6275">
                    <w:rPr>
                      <w:i/>
                    </w:rPr>
                    <w:t>(30 credits)</w:t>
                  </w:r>
                </w:p>
                <w:p w14:paraId="2E4B8D5F" w14:textId="77777777" w:rsidR="00043D95" w:rsidRPr="009B6275" w:rsidRDefault="00043D95" w:rsidP="0010563A">
                  <w:pPr>
                    <w:spacing w:after="0" w:line="240" w:lineRule="auto"/>
                    <w:jc w:val="center"/>
                    <w:rPr>
                      <w:i/>
                    </w:rPr>
                  </w:pPr>
                  <w:r w:rsidRPr="009B6275">
                    <w:rPr>
                      <w:i/>
                    </w:rPr>
                    <w:t>OR</w:t>
                  </w:r>
                </w:p>
                <w:p w14:paraId="237B32CE" w14:textId="77777777" w:rsidR="00043D95" w:rsidRPr="009B6275" w:rsidRDefault="00741205" w:rsidP="00741205">
                  <w:pPr>
                    <w:spacing w:after="0" w:line="240" w:lineRule="auto"/>
                    <w:ind w:left="171" w:hanging="284"/>
                    <w:jc w:val="center"/>
                  </w:pPr>
                  <w:r w:rsidRPr="009B6275">
                    <w:t xml:space="preserve">Current </w:t>
                  </w:r>
                  <w:r w:rsidR="00043D95" w:rsidRPr="009B6275">
                    <w:t>Concepts in Forensic Toxicology</w:t>
                  </w:r>
                </w:p>
                <w:p w14:paraId="4858D2A4" w14:textId="77777777" w:rsidR="00043D95" w:rsidRPr="009B6275" w:rsidRDefault="000E70DA" w:rsidP="00741205">
                  <w:pPr>
                    <w:spacing w:after="0" w:line="240" w:lineRule="auto"/>
                    <w:jc w:val="center"/>
                  </w:pPr>
                  <w:r>
                    <w:t>LS7030</w:t>
                  </w:r>
                </w:p>
                <w:p w14:paraId="1295B433" w14:textId="77777777" w:rsidR="00043D95" w:rsidRPr="009B6275" w:rsidRDefault="00043D95" w:rsidP="00741205">
                  <w:pPr>
                    <w:spacing w:after="0" w:line="240" w:lineRule="auto"/>
                    <w:jc w:val="center"/>
                    <w:rPr>
                      <w:i/>
                    </w:rPr>
                  </w:pPr>
                  <w:r w:rsidRPr="009B6275">
                    <w:rPr>
                      <w:i/>
                    </w:rPr>
                    <w:t>(30 credits)</w:t>
                  </w:r>
                </w:p>
                <w:p w14:paraId="142EBB1B" w14:textId="77777777" w:rsidR="00522A0A" w:rsidRPr="009B6275" w:rsidRDefault="00522A0A" w:rsidP="0010563A">
                  <w:pPr>
                    <w:spacing w:after="0" w:line="240" w:lineRule="auto"/>
                    <w:jc w:val="center"/>
                  </w:pPr>
                </w:p>
              </w:tc>
              <w:tc>
                <w:tcPr>
                  <w:tcW w:w="2835" w:type="dxa"/>
                  <w:vMerge/>
                </w:tcPr>
                <w:p w14:paraId="5FCCC596" w14:textId="77777777" w:rsidR="00522A0A" w:rsidRPr="009B6275" w:rsidRDefault="00522A0A" w:rsidP="0010563A">
                  <w:pPr>
                    <w:spacing w:after="0" w:line="240" w:lineRule="auto"/>
                  </w:pPr>
                </w:p>
              </w:tc>
              <w:tc>
                <w:tcPr>
                  <w:tcW w:w="2835" w:type="dxa"/>
                  <w:vMerge/>
                  <w:tcBorders>
                    <w:right w:val="single" w:sz="4" w:space="0" w:color="auto"/>
                  </w:tcBorders>
                </w:tcPr>
                <w:p w14:paraId="4DC4EFF8" w14:textId="77777777" w:rsidR="00522A0A" w:rsidRPr="009B6275" w:rsidRDefault="00522A0A" w:rsidP="0010563A">
                  <w:pPr>
                    <w:spacing w:after="0" w:line="240" w:lineRule="auto"/>
                  </w:pPr>
                </w:p>
              </w:tc>
            </w:tr>
          </w:tbl>
          <w:p w14:paraId="31361A16" w14:textId="77777777" w:rsidR="00346B64" w:rsidRPr="009B6275" w:rsidRDefault="00346B64" w:rsidP="00346B64">
            <w:pPr>
              <w:spacing w:after="0" w:line="240" w:lineRule="auto"/>
              <w:rPr>
                <w:rFonts w:cs="Arial"/>
                <w:sz w:val="20"/>
                <w:szCs w:val="20"/>
              </w:rPr>
            </w:pPr>
          </w:p>
          <w:p w14:paraId="03939B0F" w14:textId="77777777" w:rsidR="00346B64" w:rsidRPr="009B6275" w:rsidRDefault="00316D9A" w:rsidP="00346B64">
            <w:pPr>
              <w:spacing w:after="0" w:line="240" w:lineRule="auto"/>
              <w:rPr>
                <w:rFonts w:cs="Arial"/>
                <w:sz w:val="20"/>
                <w:szCs w:val="20"/>
              </w:rPr>
            </w:pPr>
            <w:r w:rsidRPr="009B6275">
              <w:rPr>
                <w:rFonts w:cs="Arial"/>
                <w:sz w:val="20"/>
                <w:szCs w:val="20"/>
              </w:rPr>
              <w:t xml:space="preserve">Students exiting the programme with 60 credits are </w:t>
            </w:r>
            <w:r w:rsidR="00F56AC1" w:rsidRPr="009B6275">
              <w:rPr>
                <w:rFonts w:cs="Arial"/>
                <w:sz w:val="20"/>
                <w:szCs w:val="20"/>
              </w:rPr>
              <w:t>eligible for the award of PG</w:t>
            </w:r>
            <w:r w:rsidRPr="009B6275">
              <w:rPr>
                <w:rFonts w:cs="Arial"/>
                <w:sz w:val="20"/>
                <w:szCs w:val="20"/>
              </w:rPr>
              <w:t>Cert</w:t>
            </w:r>
          </w:p>
          <w:p w14:paraId="50B0327D" w14:textId="77777777" w:rsidR="00316D9A" w:rsidRPr="009753A2" w:rsidRDefault="00316D9A" w:rsidP="00346B64">
            <w:pPr>
              <w:spacing w:after="0" w:line="240" w:lineRule="auto"/>
              <w:rPr>
                <w:rFonts w:cs="Arial"/>
                <w:sz w:val="20"/>
                <w:szCs w:val="20"/>
              </w:rPr>
            </w:pPr>
            <w:r w:rsidRPr="009B6275">
              <w:rPr>
                <w:rFonts w:cs="Arial"/>
                <w:sz w:val="20"/>
                <w:szCs w:val="20"/>
              </w:rPr>
              <w:t xml:space="preserve">Students exiting the programme with 120 credits </w:t>
            </w:r>
            <w:r w:rsidR="00F56AC1" w:rsidRPr="009B6275">
              <w:rPr>
                <w:rFonts w:cs="Arial"/>
                <w:sz w:val="20"/>
                <w:szCs w:val="20"/>
              </w:rPr>
              <w:t>are eligible for the award of PG</w:t>
            </w:r>
            <w:r w:rsidRPr="009B6275">
              <w:rPr>
                <w:rFonts w:cs="Arial"/>
                <w:sz w:val="20"/>
                <w:szCs w:val="20"/>
              </w:rPr>
              <w:t>Dip</w:t>
            </w:r>
          </w:p>
          <w:p w14:paraId="128DCD6A" w14:textId="77777777" w:rsidR="00316D9A" w:rsidRPr="009753A2" w:rsidRDefault="00316D9A" w:rsidP="00346B64">
            <w:pPr>
              <w:spacing w:after="0" w:line="240" w:lineRule="auto"/>
              <w:rPr>
                <w:rFonts w:cs="Arial"/>
                <w:color w:val="FF0000"/>
                <w:sz w:val="20"/>
                <w:szCs w:val="20"/>
              </w:rPr>
            </w:pPr>
          </w:p>
        </w:tc>
      </w:tr>
    </w:tbl>
    <w:p w14:paraId="680E2375" w14:textId="77777777" w:rsidR="000064F5" w:rsidRPr="009B6275" w:rsidRDefault="0010563A" w:rsidP="005B1266">
      <w:pPr>
        <w:spacing w:after="0" w:line="240" w:lineRule="auto"/>
        <w:rPr>
          <w:rFonts w:cs="Arial"/>
          <w:color w:val="FF0000"/>
        </w:rPr>
      </w:pPr>
      <w:r w:rsidRPr="009B6275">
        <w:rPr>
          <w:rFonts w:cs="Arial"/>
          <w:vertAlign w:val="superscript"/>
        </w:rPr>
        <w:lastRenderedPageBreak/>
        <w:t xml:space="preserve">1 </w:t>
      </w:r>
      <w:r w:rsidR="007D5E9F" w:rsidRPr="009B6275">
        <w:rPr>
          <w:rFonts w:cs="Arial"/>
        </w:rPr>
        <w:t xml:space="preserve">If the analogous U/G </w:t>
      </w:r>
      <w:r w:rsidRPr="009B6275">
        <w:rPr>
          <w:rFonts w:cs="Arial"/>
        </w:rPr>
        <w:t xml:space="preserve">module </w:t>
      </w:r>
      <w:r w:rsidR="00C62F0C" w:rsidRPr="009B6275">
        <w:rPr>
          <w:rFonts w:cs="Arial"/>
        </w:rPr>
        <w:t>CH6010</w:t>
      </w:r>
      <w:r w:rsidR="007D5E9F" w:rsidRPr="009B6275">
        <w:rPr>
          <w:rFonts w:cs="Arial"/>
        </w:rPr>
        <w:t xml:space="preserve"> </w:t>
      </w:r>
      <w:r w:rsidRPr="009B6275">
        <w:rPr>
          <w:rFonts w:cs="Arial"/>
        </w:rPr>
        <w:t>has been passed by a KU student on an U/G level prog</w:t>
      </w:r>
      <w:r w:rsidR="000064F5" w:rsidRPr="009B6275">
        <w:rPr>
          <w:rFonts w:cs="Arial"/>
        </w:rPr>
        <w:t xml:space="preserve">ramme, then </w:t>
      </w:r>
      <w:r w:rsidR="009C6E1A" w:rsidRPr="009B6275">
        <w:rPr>
          <w:rFonts w:cs="Arial"/>
        </w:rPr>
        <w:t xml:space="preserve">either </w:t>
      </w:r>
      <w:r w:rsidR="000064F5" w:rsidRPr="009B6275">
        <w:rPr>
          <w:rFonts w:cs="Arial"/>
        </w:rPr>
        <w:t>LS7012 Forensic Archaeology</w:t>
      </w:r>
      <w:r w:rsidRPr="009B6275">
        <w:rPr>
          <w:rFonts w:cs="Arial"/>
        </w:rPr>
        <w:t xml:space="preserve"> </w:t>
      </w:r>
      <w:r w:rsidR="000E70DA">
        <w:rPr>
          <w:rFonts w:cs="Arial"/>
        </w:rPr>
        <w:t>or LS7030</w:t>
      </w:r>
      <w:r w:rsidR="00E25D0A" w:rsidRPr="009B6275">
        <w:rPr>
          <w:rFonts w:cs="Arial"/>
        </w:rPr>
        <w:t xml:space="preserve"> </w:t>
      </w:r>
      <w:r w:rsidR="009C6E1A" w:rsidRPr="009B6275">
        <w:rPr>
          <w:rFonts w:cs="Arial"/>
        </w:rPr>
        <w:t xml:space="preserve">Current Concepts in Forensic Toxicology </w:t>
      </w:r>
      <w:r w:rsidRPr="009B6275">
        <w:rPr>
          <w:rFonts w:cs="Arial"/>
        </w:rPr>
        <w:t xml:space="preserve">must be taken. </w:t>
      </w:r>
    </w:p>
    <w:p w14:paraId="01732E2D" w14:textId="77777777" w:rsidR="005E5BD7" w:rsidRDefault="00733FFC" w:rsidP="005B1266">
      <w:pPr>
        <w:spacing w:after="0" w:line="240" w:lineRule="auto"/>
        <w:rPr>
          <w:rFonts w:cs="Arial"/>
        </w:rPr>
      </w:pPr>
      <w:r w:rsidRPr="009B6275">
        <w:rPr>
          <w:rFonts w:cs="Arial"/>
        </w:rPr>
        <w:t xml:space="preserve">If the student fails </w:t>
      </w:r>
      <w:r w:rsidR="000064F5" w:rsidRPr="009B6275">
        <w:rPr>
          <w:rFonts w:cs="Arial"/>
        </w:rPr>
        <w:t>CH7080</w:t>
      </w:r>
      <w:r w:rsidR="007F05AA" w:rsidRPr="009B6275">
        <w:rPr>
          <w:rFonts w:cs="Arial"/>
        </w:rPr>
        <w:t xml:space="preserve"> and</w:t>
      </w:r>
      <w:r w:rsidRPr="009B6275">
        <w:rPr>
          <w:rFonts w:cs="Arial"/>
        </w:rPr>
        <w:t xml:space="preserve"> </w:t>
      </w:r>
      <w:r w:rsidR="000064F5" w:rsidRPr="009B6275">
        <w:rPr>
          <w:rFonts w:cs="Arial"/>
        </w:rPr>
        <w:t>CH7110</w:t>
      </w:r>
      <w:r w:rsidR="00AE281F" w:rsidRPr="009B6275">
        <w:rPr>
          <w:rFonts w:cs="Arial"/>
        </w:rPr>
        <w:t>/LS7012</w:t>
      </w:r>
      <w:r w:rsidR="000E70DA">
        <w:rPr>
          <w:rFonts w:cs="Arial"/>
        </w:rPr>
        <w:t>/LS7030</w:t>
      </w:r>
      <w:r w:rsidR="00F56AC1" w:rsidRPr="009B6275">
        <w:rPr>
          <w:rFonts w:cs="Arial"/>
        </w:rPr>
        <w:t>, then the PGCert would be in Analytical Chemistry.</w:t>
      </w:r>
    </w:p>
    <w:p w14:paraId="3ABF32B0" w14:textId="77777777" w:rsidR="00962138" w:rsidRPr="009753A2" w:rsidRDefault="00962138" w:rsidP="005B1266">
      <w:pPr>
        <w:spacing w:after="0" w:line="240" w:lineRule="auto"/>
        <w:rPr>
          <w:rFonts w:cs="Arial"/>
        </w:rPr>
      </w:pPr>
    </w:p>
    <w:p w14:paraId="54086892" w14:textId="77777777" w:rsidR="00C754D1" w:rsidRDefault="00336937" w:rsidP="00962138">
      <w:pPr>
        <w:spacing w:after="0" w:line="240" w:lineRule="auto"/>
        <w:rPr>
          <w:rFonts w:cs="Arial"/>
        </w:rPr>
      </w:pPr>
      <w:r>
        <w:rPr>
          <w:rFonts w:cs="Arial"/>
          <w:vertAlign w:val="superscript"/>
        </w:rPr>
        <w:t>2</w:t>
      </w:r>
      <w:r w:rsidR="004078E5">
        <w:rPr>
          <w:rFonts w:cs="Arial"/>
        </w:rPr>
        <w:t>The</w:t>
      </w:r>
      <w:r w:rsidR="00962138" w:rsidRPr="00962138">
        <w:rPr>
          <w:rFonts w:cs="Arial"/>
        </w:rPr>
        <w:t xml:space="preserve"> </w:t>
      </w:r>
      <w:r w:rsidR="00962138">
        <w:rPr>
          <w:rFonts w:cs="Arial"/>
        </w:rPr>
        <w:t>Profe</w:t>
      </w:r>
      <w:r w:rsidR="00A9595C">
        <w:rPr>
          <w:rFonts w:cs="Arial"/>
        </w:rPr>
        <w:t xml:space="preserve">ssional Placement module </w:t>
      </w:r>
      <w:r w:rsidR="00AE281F" w:rsidRPr="00AE281F">
        <w:rPr>
          <w:rFonts w:asciiTheme="minorHAnsi" w:hAnsiTheme="minorHAnsi" w:cs="Arial"/>
        </w:rPr>
        <w:t xml:space="preserve">is </w:t>
      </w:r>
      <w:r w:rsidR="00AE281F">
        <w:rPr>
          <w:rFonts w:cs="Arial"/>
        </w:rPr>
        <w:t>f</w:t>
      </w:r>
      <w:r w:rsidR="00962138" w:rsidRPr="00962138">
        <w:rPr>
          <w:rFonts w:cs="Arial"/>
        </w:rPr>
        <w:t>or all placements</w:t>
      </w:r>
      <w:r>
        <w:rPr>
          <w:rFonts w:cs="Arial"/>
        </w:rPr>
        <w:t xml:space="preserve"> route students </w:t>
      </w:r>
      <w:r w:rsidR="00AE281F">
        <w:rPr>
          <w:rFonts w:cs="Arial"/>
        </w:rPr>
        <w:t xml:space="preserve">and takes place between the last exam of the taught modules (ca. June) and the project </w:t>
      </w:r>
      <w:r w:rsidR="00522A0A">
        <w:rPr>
          <w:rFonts w:cs="Arial"/>
        </w:rPr>
        <w:t xml:space="preserve">module, </w:t>
      </w:r>
      <w:r w:rsidR="00AE281F">
        <w:rPr>
          <w:rFonts w:cs="Arial"/>
        </w:rPr>
        <w:t xml:space="preserve">which will commence </w:t>
      </w:r>
      <w:r w:rsidR="00522A0A">
        <w:rPr>
          <w:rFonts w:cs="Arial"/>
        </w:rPr>
        <w:t>the following Ju</w:t>
      </w:r>
      <w:r w:rsidR="00AE281F">
        <w:rPr>
          <w:rFonts w:cs="Arial"/>
        </w:rPr>
        <w:t xml:space="preserve">ne. </w:t>
      </w:r>
    </w:p>
    <w:p w14:paraId="61A09E26" w14:textId="77777777" w:rsidR="00C754D1" w:rsidRPr="00C754D1" w:rsidRDefault="00C754D1" w:rsidP="00C754D1">
      <w:pPr>
        <w:spacing w:after="0" w:line="240" w:lineRule="auto"/>
        <w:rPr>
          <w:rFonts w:cs="Arial"/>
        </w:rPr>
      </w:pPr>
      <w:r>
        <w:rPr>
          <w:rFonts w:cs="Arial"/>
        </w:rPr>
        <w:t>It</w:t>
      </w:r>
      <w:r w:rsidRPr="00C754D1">
        <w:rPr>
          <w:rFonts w:cs="Arial"/>
        </w:rPr>
        <w:t xml:space="preserve"> is a core module for those students following a Masters programme that incorporates an extended professional placement. It provides students with the opportunity to apply their knowledge and skills in an appropriate working environment, and develops and enhances key employability and subject specific skills in their chosen discipline. Students may wish to use the placement experience as a platform for the major project or future career. </w:t>
      </w:r>
    </w:p>
    <w:p w14:paraId="69E01455" w14:textId="77777777" w:rsidR="00C754D1" w:rsidRDefault="00C754D1" w:rsidP="00C754D1">
      <w:pPr>
        <w:spacing w:after="0" w:line="240" w:lineRule="auto"/>
        <w:rPr>
          <w:rFonts w:cs="Arial"/>
        </w:rPr>
      </w:pPr>
      <w:r w:rsidRPr="00C754D1">
        <w:rPr>
          <w:rFonts w:cs="Arial"/>
        </w:rPr>
        <w:t>It is the responsibility of individual students to find and secure a suitable placement opportunity; this should not normally involve more than two placements which must be completed over a minimum period of 10 months and within a maximum of 12 months. The placement must be approved by the Course Leader, prior to commencement to ensure its suitability. Students seeking placements will have access to the standard placement preparation activities offered by Student Engagement and Enhancement (SEE) group.</w:t>
      </w:r>
    </w:p>
    <w:p w14:paraId="5478FCBC" w14:textId="77777777" w:rsidR="00962138" w:rsidRPr="00962138" w:rsidRDefault="00962138" w:rsidP="00962138">
      <w:pPr>
        <w:spacing w:after="0" w:line="240" w:lineRule="auto"/>
        <w:rPr>
          <w:rFonts w:cs="Arial"/>
        </w:rPr>
      </w:pPr>
      <w:r w:rsidRPr="00962138">
        <w:rPr>
          <w:rFonts w:cs="Arial"/>
        </w:rPr>
        <w:t>Assigned hours of work are to be arranged by the supervisor at the host institution. All placements will be arrangements between Kingston University and the institution hosting the placement, which may include companies, research institutes, hospitals,</w:t>
      </w:r>
      <w:r w:rsidR="00C754D1">
        <w:rPr>
          <w:rFonts w:cs="Arial"/>
        </w:rPr>
        <w:t xml:space="preserve"> and Kingston University itself</w:t>
      </w:r>
      <w:r w:rsidRPr="00962138">
        <w:rPr>
          <w:rFonts w:cs="Arial"/>
        </w:rPr>
        <w:t>. Students will demonstrate professional responsibility through attendance at the work place for the agreed time and hours, adherence to policies in place at the work place, effective professional communication with supervisors and co-workers, and completion of tasks and duties as they are assigned.</w:t>
      </w:r>
    </w:p>
    <w:p w14:paraId="40849BCD" w14:textId="77777777" w:rsidR="00F56AC1" w:rsidRPr="009753A2" w:rsidRDefault="00F56AC1" w:rsidP="005B1266">
      <w:pPr>
        <w:spacing w:after="0" w:line="240" w:lineRule="auto"/>
        <w:rPr>
          <w:rFonts w:cs="Arial"/>
        </w:rPr>
      </w:pPr>
    </w:p>
    <w:p w14:paraId="3A59E9B4" w14:textId="77777777" w:rsidR="005B1266" w:rsidRPr="009753A2" w:rsidRDefault="005B1266" w:rsidP="005B1266">
      <w:pPr>
        <w:numPr>
          <w:ilvl w:val="0"/>
          <w:numId w:val="1"/>
        </w:numPr>
        <w:spacing w:after="0" w:line="240" w:lineRule="auto"/>
        <w:rPr>
          <w:rFonts w:cs="Arial"/>
          <w:b/>
        </w:rPr>
      </w:pPr>
      <w:r w:rsidRPr="009753A2">
        <w:rPr>
          <w:rFonts w:cs="Arial"/>
          <w:b/>
        </w:rPr>
        <w:t xml:space="preserve">Principles of Teaching Learning and Assessment </w:t>
      </w:r>
    </w:p>
    <w:p w14:paraId="26677D40" w14:textId="77777777" w:rsidR="005B1266" w:rsidRPr="009753A2" w:rsidRDefault="005B1266" w:rsidP="005B1266">
      <w:pPr>
        <w:spacing w:after="0" w:line="240" w:lineRule="auto"/>
        <w:rPr>
          <w:rFonts w:cs="Arial"/>
        </w:rPr>
      </w:pPr>
    </w:p>
    <w:p w14:paraId="6B3CD870" w14:textId="77777777" w:rsidR="009F5CB3" w:rsidRPr="009753A2" w:rsidRDefault="009F5CB3" w:rsidP="009F5CB3">
      <w:pPr>
        <w:spacing w:after="0" w:line="240" w:lineRule="auto"/>
        <w:rPr>
          <w:rFonts w:cs="Arial"/>
        </w:rPr>
      </w:pPr>
      <w:r w:rsidRPr="009753A2">
        <w:rPr>
          <w:rFonts w:cs="Arial"/>
        </w:rPr>
        <w:t xml:space="preserve">This field has been designed to take account of the KU Curriculum Design Principles. The course utilises a wide range of teaching and learning methods that will enable all students be actively engaged throughout the course. Teaching and learning methods are carefully crafted to suit the content and the learning outcomes of the module – typically using lectures in the early parts of modules to ensure that students have the key knowledge relating to the module. Through a variety of group and seminar work, practical and laboratory sessions students are then given the opportunity to develop more individual interests and personal and key skills. </w:t>
      </w:r>
    </w:p>
    <w:p w14:paraId="184838E0" w14:textId="77777777" w:rsidR="00823A24" w:rsidRPr="009753A2" w:rsidRDefault="009F5CB3" w:rsidP="00823A24">
      <w:pPr>
        <w:spacing w:after="0" w:line="240" w:lineRule="auto"/>
        <w:rPr>
          <w:rFonts w:asciiTheme="minorHAnsi" w:hAnsiTheme="minorHAnsi" w:cs="Arial"/>
        </w:rPr>
      </w:pPr>
      <w:r w:rsidRPr="009753A2">
        <w:rPr>
          <w:rFonts w:cs="Arial"/>
        </w:rPr>
        <w:t xml:space="preserve">A range of assessment methods will be used that enable students to demonstrate the acquisition of knowledge and skills. Methods include course work, oral presentations, in-class tests, MCQs, examinations, laboratory reports and poster presentations. The assessment regime for each module has been designed to provide formative opportunities that allow students to practice and to receive feed forward on their performance in preparation for the summative assessment. Care has been taken to avoid assessment bunching. </w:t>
      </w:r>
      <w:r w:rsidR="00823A24" w:rsidRPr="009753A2">
        <w:rPr>
          <w:rFonts w:asciiTheme="minorHAnsi" w:hAnsiTheme="minorHAnsi" w:cs="Arial"/>
        </w:rPr>
        <w:t xml:space="preserve">The team make use of technology enhanced learning to improve the student experience </w:t>
      </w:r>
      <w:r w:rsidR="00823A24" w:rsidRPr="009753A2">
        <w:rPr>
          <w:rFonts w:asciiTheme="minorHAnsi" w:hAnsiTheme="minorHAnsi" w:cs="Arial"/>
        </w:rPr>
        <w:lastRenderedPageBreak/>
        <w:t xml:space="preserve">and facilitate feedback.  Examples include electronic marking </w:t>
      </w:r>
      <w:r w:rsidR="006871B9">
        <w:rPr>
          <w:rFonts w:asciiTheme="minorHAnsi" w:hAnsiTheme="minorHAnsi" w:cs="Arial"/>
        </w:rPr>
        <w:t>and oral feedback via Canvas</w:t>
      </w:r>
      <w:r w:rsidR="00823A24" w:rsidRPr="009753A2">
        <w:rPr>
          <w:rFonts w:asciiTheme="minorHAnsi" w:hAnsiTheme="minorHAnsi" w:cs="Arial"/>
        </w:rPr>
        <w:t xml:space="preserve">, online assessments via Respondus and bespoke assignments produced using excel and visual basic to provide rapid marking for problem-solving practicals and electronic feedback in pdf format direct to the students email account. </w:t>
      </w:r>
    </w:p>
    <w:p w14:paraId="25BAAA57" w14:textId="77777777" w:rsidR="00823A24" w:rsidRPr="009753A2" w:rsidRDefault="009F5CB3" w:rsidP="00823A24">
      <w:pPr>
        <w:spacing w:after="0" w:line="240" w:lineRule="auto"/>
        <w:rPr>
          <w:rFonts w:asciiTheme="minorHAnsi" w:hAnsiTheme="minorHAnsi" w:cs="Arial"/>
        </w:rPr>
      </w:pPr>
      <w:r w:rsidRPr="009753A2">
        <w:rPr>
          <w:rFonts w:cs="Arial"/>
        </w:rPr>
        <w:t>Students are supported by their allocated personal tutor, who will help students draw together the themes of the curriculum synoptically by discussing with them their Personal Development Plan</w:t>
      </w:r>
      <w:r w:rsidR="00A80869">
        <w:rPr>
          <w:rFonts w:cs="Arial"/>
        </w:rPr>
        <w:t xml:space="preserve"> etc</w:t>
      </w:r>
      <w:r w:rsidRPr="009753A2">
        <w:rPr>
          <w:rFonts w:cs="Arial"/>
        </w:rPr>
        <w:t xml:space="preserve">. The development of academic skills is threaded throughout the course and assessed both formatively and summatively. </w:t>
      </w:r>
      <w:r w:rsidR="00AD480B" w:rsidRPr="009753A2">
        <w:rPr>
          <w:rFonts w:cs="Arial"/>
        </w:rPr>
        <w:t xml:space="preserve">Tutors </w:t>
      </w:r>
      <w:r w:rsidRPr="009753A2">
        <w:rPr>
          <w:rFonts w:cs="Arial"/>
        </w:rPr>
        <w:t>test progress in the development of these skills</w:t>
      </w:r>
      <w:r w:rsidR="00AD480B" w:rsidRPr="009753A2">
        <w:rPr>
          <w:rFonts w:cs="Arial"/>
        </w:rPr>
        <w:t xml:space="preserve">, but also </w:t>
      </w:r>
      <w:r w:rsidRPr="009753A2">
        <w:rPr>
          <w:rFonts w:cs="Arial"/>
        </w:rPr>
        <w:t>identify where students may need additional support</w:t>
      </w:r>
      <w:r w:rsidR="00AD480B" w:rsidRPr="009753A2">
        <w:rPr>
          <w:rFonts w:cs="Arial"/>
        </w:rPr>
        <w:t>,</w:t>
      </w:r>
      <w:r w:rsidRPr="009753A2">
        <w:rPr>
          <w:rFonts w:cs="Arial"/>
        </w:rPr>
        <w:t xml:space="preserve"> which may come via the </w:t>
      </w:r>
      <w:r w:rsidR="007D1DAD" w:rsidRPr="00A80869">
        <w:rPr>
          <w:rFonts w:cs="Arial"/>
        </w:rPr>
        <w:t xml:space="preserve">SEC </w:t>
      </w:r>
      <w:r w:rsidRPr="00A80869">
        <w:rPr>
          <w:rFonts w:cs="Arial"/>
        </w:rPr>
        <w:t xml:space="preserve">Academic </w:t>
      </w:r>
      <w:r w:rsidR="007D1DAD" w:rsidRPr="00A80869">
        <w:rPr>
          <w:rFonts w:cs="Arial"/>
        </w:rPr>
        <w:t>Success</w:t>
      </w:r>
      <w:r w:rsidRPr="00A80869">
        <w:rPr>
          <w:rFonts w:cs="Arial"/>
        </w:rPr>
        <w:t xml:space="preserve"> Centre or other tailored support</w:t>
      </w:r>
      <w:r w:rsidR="00886CB1" w:rsidRPr="00A80869">
        <w:rPr>
          <w:rFonts w:cs="Arial"/>
        </w:rPr>
        <w:t xml:space="preserve"> (MathsAid)</w:t>
      </w:r>
      <w:r w:rsidRPr="00A80869">
        <w:rPr>
          <w:rFonts w:cs="Arial"/>
        </w:rPr>
        <w:t>.</w:t>
      </w:r>
      <w:r w:rsidR="00823A24" w:rsidRPr="009753A2">
        <w:rPr>
          <w:rFonts w:ascii="Arial" w:hAnsi="Arial" w:cs="Arial"/>
          <w:sz w:val="24"/>
          <w:szCs w:val="24"/>
        </w:rPr>
        <w:t xml:space="preserve"> </w:t>
      </w:r>
      <w:r w:rsidR="00823A24" w:rsidRPr="009753A2">
        <w:rPr>
          <w:rFonts w:asciiTheme="minorHAnsi" w:hAnsiTheme="minorHAnsi" w:cs="Arial"/>
        </w:rPr>
        <w:t xml:space="preserve">An electronic personal development plan system is used to facilitate the process and will involve various touchpoints at different points of the academic year to ensure engagement between tutor and tutee.  These will include for example an initial “get to know you” meeting where students </w:t>
      </w:r>
      <w:r w:rsidR="00AB7E08" w:rsidRPr="009753A2">
        <w:rPr>
          <w:rFonts w:asciiTheme="minorHAnsi" w:hAnsiTheme="minorHAnsi" w:cs="Arial"/>
        </w:rPr>
        <w:t xml:space="preserve">will outline their background, </w:t>
      </w:r>
      <w:r w:rsidR="00823A24" w:rsidRPr="009753A2">
        <w:rPr>
          <w:rFonts w:asciiTheme="minorHAnsi" w:hAnsiTheme="minorHAnsi" w:cs="Arial"/>
        </w:rPr>
        <w:t xml:space="preserve">describe what they hope to get from the course and how it will fit into their future career plans.  A later meeting will look at results/feedback to date, discuss study methods and possible ways to improve performance. </w:t>
      </w:r>
    </w:p>
    <w:p w14:paraId="05259198" w14:textId="77777777" w:rsidR="00356398" w:rsidRPr="009753A2" w:rsidRDefault="00356398" w:rsidP="00356398">
      <w:pPr>
        <w:spacing w:after="0" w:line="240" w:lineRule="auto"/>
        <w:rPr>
          <w:rFonts w:cs="Arial"/>
        </w:rPr>
      </w:pPr>
      <w:r w:rsidRPr="009753A2">
        <w:rPr>
          <w:rFonts w:cs="Arial"/>
        </w:rPr>
        <w:t xml:space="preserve">Most of the Course team are research active </w:t>
      </w:r>
      <w:r w:rsidR="00623C93" w:rsidRPr="009753A2">
        <w:rPr>
          <w:rFonts w:cs="Arial"/>
        </w:rPr>
        <w:t>(some are Readers</w:t>
      </w:r>
      <w:r w:rsidR="00A80869">
        <w:rPr>
          <w:rFonts w:cs="Arial"/>
        </w:rPr>
        <w:t xml:space="preserve"> (</w:t>
      </w:r>
      <w:r w:rsidR="006C788F" w:rsidRPr="00A80869">
        <w:rPr>
          <w:rFonts w:cs="Arial"/>
        </w:rPr>
        <w:t>Associate Professors</w:t>
      </w:r>
      <w:r w:rsidR="00A80869">
        <w:rPr>
          <w:rFonts w:cs="Arial"/>
        </w:rPr>
        <w:t xml:space="preserve">) </w:t>
      </w:r>
      <w:r w:rsidR="00623C93" w:rsidRPr="009753A2">
        <w:rPr>
          <w:rFonts w:cs="Arial"/>
        </w:rPr>
        <w:t xml:space="preserve"> and Professors) </w:t>
      </w:r>
      <w:r w:rsidRPr="009753A2">
        <w:rPr>
          <w:rFonts w:cs="Arial"/>
        </w:rPr>
        <w:t xml:space="preserve">and regularly publish their work in respected journals. </w:t>
      </w:r>
      <w:r w:rsidR="007E565B" w:rsidRPr="009753A2">
        <w:rPr>
          <w:rFonts w:cs="Arial"/>
        </w:rPr>
        <w:t>This research expertise is applied to respective modules, e.g. (</w:t>
      </w:r>
      <w:r w:rsidR="00623C93" w:rsidRPr="009753A2">
        <w:rPr>
          <w:rFonts w:cs="Arial"/>
        </w:rPr>
        <w:t xml:space="preserve">Dr </w:t>
      </w:r>
      <w:r w:rsidR="007E565B" w:rsidRPr="009753A2">
        <w:rPr>
          <w:rFonts w:cs="Arial"/>
        </w:rPr>
        <w:t>J. Barker) -d</w:t>
      </w:r>
      <w:r w:rsidR="003C49FA" w:rsidRPr="009753A2">
        <w:rPr>
          <w:rFonts w:cs="Arial"/>
        </w:rPr>
        <w:t>rug tes</w:t>
      </w:r>
      <w:r w:rsidR="00AB7E08" w:rsidRPr="009753A2">
        <w:rPr>
          <w:rFonts w:cs="Arial"/>
        </w:rPr>
        <w:t xml:space="preserve">ting in sport in the </w:t>
      </w:r>
      <w:r w:rsidR="003C49FA" w:rsidRPr="009753A2">
        <w:rPr>
          <w:rFonts w:cs="Arial"/>
        </w:rPr>
        <w:t xml:space="preserve">Molecular </w:t>
      </w:r>
      <w:r w:rsidR="00AB7E08" w:rsidRPr="009753A2">
        <w:rPr>
          <w:rFonts w:cs="Arial"/>
        </w:rPr>
        <w:t xml:space="preserve">and Atomic </w:t>
      </w:r>
      <w:r w:rsidR="003C49FA" w:rsidRPr="009753A2">
        <w:rPr>
          <w:rFonts w:cs="Arial"/>
        </w:rPr>
        <w:t>Spectroscopy</w:t>
      </w:r>
      <w:r w:rsidR="007E565B" w:rsidRPr="009753A2">
        <w:rPr>
          <w:rFonts w:cs="Arial"/>
        </w:rPr>
        <w:t xml:space="preserve"> module and (</w:t>
      </w:r>
      <w:r w:rsidR="00623C93" w:rsidRPr="009753A2">
        <w:rPr>
          <w:rFonts w:cs="Arial"/>
        </w:rPr>
        <w:t xml:space="preserve">Dr </w:t>
      </w:r>
      <w:r w:rsidR="007E565B" w:rsidRPr="009753A2">
        <w:rPr>
          <w:rFonts w:cs="Arial"/>
        </w:rPr>
        <w:t xml:space="preserve">B. Ghatora) -polymer analysis in the  Forensic Chemistry &amp; Trace Analysis module. </w:t>
      </w:r>
      <w:r w:rsidRPr="009753A2">
        <w:rPr>
          <w:rFonts w:cs="Arial"/>
        </w:rPr>
        <w:t xml:space="preserve">Many hold or have held important positions in the field and regularly attend national meetings e.g. Chair of Register of Analytical Chemists, President of South-East Region Analytical Division (SERAD), Hon. Secretary of Royal Society of Chemistry’s (RSC) Analytical Division, RSC Committee </w:t>
      </w:r>
      <w:r w:rsidR="00623C93" w:rsidRPr="009753A2">
        <w:rPr>
          <w:rFonts w:cs="Arial"/>
        </w:rPr>
        <w:t xml:space="preserve">Member </w:t>
      </w:r>
      <w:r w:rsidRPr="009753A2">
        <w:rPr>
          <w:rFonts w:cs="Arial"/>
        </w:rPr>
        <w:t>for Accreditation and Validation of Courses and most are Fellows or Members of the</w:t>
      </w:r>
      <w:r w:rsidR="006C788F">
        <w:rPr>
          <w:rFonts w:cs="Arial"/>
        </w:rPr>
        <w:t xml:space="preserve"> RSC or </w:t>
      </w:r>
      <w:r w:rsidR="006C788F" w:rsidRPr="00A80869">
        <w:rPr>
          <w:rFonts w:cs="Arial"/>
        </w:rPr>
        <w:t>Chartered Society of Forensic Sceinces</w:t>
      </w:r>
      <w:r w:rsidRPr="00A80869">
        <w:rPr>
          <w:rFonts w:cs="Arial"/>
        </w:rPr>
        <w:t xml:space="preserve">, </w:t>
      </w:r>
      <w:r w:rsidR="00623C93" w:rsidRPr="00A80869">
        <w:rPr>
          <w:rFonts w:cs="Arial"/>
        </w:rPr>
        <w:t xml:space="preserve">or have professional qualifications, e.g. </w:t>
      </w:r>
      <w:r w:rsidRPr="00A80869">
        <w:rPr>
          <w:rFonts w:cs="Arial"/>
        </w:rPr>
        <w:t>Chartered Chemis</w:t>
      </w:r>
      <w:r w:rsidR="00623C93" w:rsidRPr="00A80869">
        <w:rPr>
          <w:rFonts w:cs="Arial"/>
        </w:rPr>
        <w:t>t/EurChem/Chartered Scienti</w:t>
      </w:r>
      <w:r w:rsidR="006C788F" w:rsidRPr="00A80869">
        <w:rPr>
          <w:rFonts w:cs="Arial"/>
        </w:rPr>
        <w:t>st</w:t>
      </w:r>
      <w:r w:rsidR="00623C93" w:rsidRPr="00A80869">
        <w:rPr>
          <w:rFonts w:cs="Arial"/>
        </w:rPr>
        <w:t xml:space="preserve"> and have </w:t>
      </w:r>
      <w:r w:rsidRPr="00A80869">
        <w:rPr>
          <w:rFonts w:cs="Arial"/>
        </w:rPr>
        <w:t xml:space="preserve">teaching qualifications e.g. PGCE(HE) </w:t>
      </w:r>
      <w:r w:rsidR="006C788F" w:rsidRPr="00A80869">
        <w:rPr>
          <w:rFonts w:cs="Arial"/>
        </w:rPr>
        <w:t>CSciTeach, and are Fellows or Senior Fellows of the Higher Education Academy .</w:t>
      </w:r>
      <w:r w:rsidRPr="009753A2">
        <w:rPr>
          <w:rFonts w:cs="Arial"/>
        </w:rPr>
        <w:t xml:space="preserve"> </w:t>
      </w:r>
    </w:p>
    <w:p w14:paraId="0D4F1A5C" w14:textId="77777777" w:rsidR="005B1266" w:rsidRPr="009753A2" w:rsidRDefault="005B1266" w:rsidP="005B1266">
      <w:pPr>
        <w:spacing w:after="0" w:line="240" w:lineRule="auto"/>
        <w:rPr>
          <w:rFonts w:cs="Arial"/>
        </w:rPr>
      </w:pPr>
    </w:p>
    <w:p w14:paraId="2EB3005B" w14:textId="77777777" w:rsidR="005B1266" w:rsidRPr="009753A2" w:rsidRDefault="005B1266" w:rsidP="005B1266">
      <w:pPr>
        <w:numPr>
          <w:ilvl w:val="0"/>
          <w:numId w:val="1"/>
        </w:numPr>
        <w:spacing w:after="0" w:line="240" w:lineRule="auto"/>
        <w:rPr>
          <w:rFonts w:cs="Arial"/>
          <w:b/>
        </w:rPr>
      </w:pPr>
      <w:r w:rsidRPr="009753A2">
        <w:rPr>
          <w:rFonts w:cs="Arial"/>
          <w:b/>
        </w:rPr>
        <w:t>Support for Students and their  Learning</w:t>
      </w:r>
    </w:p>
    <w:p w14:paraId="24218118" w14:textId="77777777" w:rsidR="005B1266" w:rsidRPr="009753A2" w:rsidRDefault="005B1266" w:rsidP="005B1266">
      <w:pPr>
        <w:spacing w:after="0" w:line="240" w:lineRule="auto"/>
        <w:rPr>
          <w:rFonts w:cs="Arial"/>
          <w:b/>
        </w:rPr>
      </w:pPr>
    </w:p>
    <w:p w14:paraId="34624DFC" w14:textId="77777777" w:rsidR="00AD480B" w:rsidRPr="009753A2" w:rsidRDefault="00AD480B" w:rsidP="00AD480B">
      <w:pPr>
        <w:spacing w:after="0" w:line="240" w:lineRule="auto"/>
        <w:rPr>
          <w:rFonts w:cs="Arial"/>
        </w:rPr>
      </w:pPr>
      <w:r w:rsidRPr="009753A2">
        <w:rPr>
          <w:rFonts w:cs="Arial"/>
        </w:rPr>
        <w:t>Students are supported by:</w:t>
      </w:r>
    </w:p>
    <w:p w14:paraId="3A569556" w14:textId="77777777" w:rsidR="00AD480B" w:rsidRPr="009753A2" w:rsidRDefault="00AD480B" w:rsidP="00AF5252">
      <w:pPr>
        <w:numPr>
          <w:ilvl w:val="0"/>
          <w:numId w:val="13"/>
        </w:numPr>
        <w:spacing w:after="0" w:line="240" w:lineRule="auto"/>
        <w:rPr>
          <w:rFonts w:cs="Arial"/>
        </w:rPr>
      </w:pPr>
      <w:r w:rsidRPr="009753A2">
        <w:rPr>
          <w:rFonts w:cs="Arial"/>
        </w:rPr>
        <w:t xml:space="preserve">A Module Leader for each module </w:t>
      </w:r>
    </w:p>
    <w:p w14:paraId="26ABE773" w14:textId="77777777" w:rsidR="00AD480B" w:rsidRPr="009753A2" w:rsidRDefault="00AD480B" w:rsidP="00AF5252">
      <w:pPr>
        <w:numPr>
          <w:ilvl w:val="0"/>
          <w:numId w:val="13"/>
        </w:numPr>
        <w:spacing w:after="0" w:line="240" w:lineRule="auto"/>
        <w:rPr>
          <w:rFonts w:cs="Arial"/>
        </w:rPr>
      </w:pPr>
      <w:r w:rsidRPr="009753A2">
        <w:rPr>
          <w:rFonts w:cs="Arial"/>
        </w:rPr>
        <w:t xml:space="preserve">A Course Director to help students understand the programme structure </w:t>
      </w:r>
    </w:p>
    <w:p w14:paraId="2BDAED23" w14:textId="77777777" w:rsidR="00AD480B" w:rsidRPr="009753A2" w:rsidRDefault="00AD480B" w:rsidP="00AF5252">
      <w:pPr>
        <w:numPr>
          <w:ilvl w:val="0"/>
          <w:numId w:val="13"/>
        </w:numPr>
        <w:spacing w:after="0" w:line="240" w:lineRule="auto"/>
        <w:rPr>
          <w:rFonts w:cs="Arial"/>
        </w:rPr>
      </w:pPr>
      <w:r w:rsidRPr="009753A2">
        <w:rPr>
          <w:rFonts w:cs="Arial"/>
        </w:rPr>
        <w:t xml:space="preserve">Personal Tutors to provide academic and personal support </w:t>
      </w:r>
    </w:p>
    <w:p w14:paraId="08C820B3" w14:textId="77777777" w:rsidR="00AD480B" w:rsidRPr="009753A2" w:rsidRDefault="001B24D5" w:rsidP="00AF5252">
      <w:pPr>
        <w:numPr>
          <w:ilvl w:val="0"/>
          <w:numId w:val="13"/>
        </w:numPr>
        <w:spacing w:after="0" w:line="240" w:lineRule="auto"/>
        <w:rPr>
          <w:rFonts w:cs="Arial"/>
        </w:rPr>
      </w:pPr>
      <w:r>
        <w:rPr>
          <w:rFonts w:cs="Arial"/>
        </w:rPr>
        <w:t>P</w:t>
      </w:r>
      <w:r w:rsidR="00AD480B" w:rsidRPr="009753A2">
        <w:rPr>
          <w:rFonts w:cs="Arial"/>
        </w:rPr>
        <w:t>roject</w:t>
      </w:r>
      <w:r>
        <w:rPr>
          <w:rFonts w:cs="Arial"/>
        </w:rPr>
        <w:t xml:space="preserve"> and professional placement</w:t>
      </w:r>
      <w:r w:rsidR="00AD480B" w:rsidRPr="009753A2">
        <w:rPr>
          <w:rFonts w:cs="Arial"/>
        </w:rPr>
        <w:t xml:space="preserve"> tutor</w:t>
      </w:r>
      <w:r>
        <w:rPr>
          <w:rFonts w:cs="Arial"/>
        </w:rPr>
        <w:t>s</w:t>
      </w:r>
      <w:r w:rsidR="00AD480B" w:rsidRPr="009753A2">
        <w:rPr>
          <w:rFonts w:cs="Arial"/>
        </w:rPr>
        <w:t xml:space="preserve"> </w:t>
      </w:r>
      <w:r w:rsidR="00280A4D">
        <w:rPr>
          <w:rFonts w:cs="Arial"/>
        </w:rPr>
        <w:t>and workplace supervisor t</w:t>
      </w:r>
      <w:r w:rsidR="00AD480B" w:rsidRPr="009753A2">
        <w:rPr>
          <w:rFonts w:cs="Arial"/>
        </w:rPr>
        <w:t>o give general advice on placement</w:t>
      </w:r>
      <w:r>
        <w:rPr>
          <w:rFonts w:cs="Arial"/>
        </w:rPr>
        <w:t>(</w:t>
      </w:r>
      <w:r w:rsidR="00AD480B" w:rsidRPr="009753A2">
        <w:rPr>
          <w:rFonts w:cs="Arial"/>
        </w:rPr>
        <w:t>s</w:t>
      </w:r>
      <w:r>
        <w:rPr>
          <w:rFonts w:cs="Arial"/>
        </w:rPr>
        <w:t>)</w:t>
      </w:r>
      <w:r w:rsidR="00AD480B" w:rsidRPr="009753A2">
        <w:rPr>
          <w:rFonts w:cs="Arial"/>
        </w:rPr>
        <w:t xml:space="preserve"> </w:t>
      </w:r>
      <w:r w:rsidR="003A46F5" w:rsidRPr="009753A2">
        <w:rPr>
          <w:rFonts w:cs="Arial"/>
        </w:rPr>
        <w:t>and visit</w:t>
      </w:r>
      <w:r w:rsidR="00AD480B" w:rsidRPr="009753A2">
        <w:rPr>
          <w:rFonts w:cs="Arial"/>
        </w:rPr>
        <w:t xml:space="preserve"> students</w:t>
      </w:r>
    </w:p>
    <w:p w14:paraId="009B235C" w14:textId="77777777" w:rsidR="00AD480B" w:rsidRPr="009753A2" w:rsidRDefault="00AD480B" w:rsidP="00AF5252">
      <w:pPr>
        <w:numPr>
          <w:ilvl w:val="0"/>
          <w:numId w:val="13"/>
        </w:numPr>
        <w:spacing w:after="0" w:line="240" w:lineRule="auto"/>
        <w:rPr>
          <w:rFonts w:cs="Arial"/>
        </w:rPr>
      </w:pPr>
      <w:r w:rsidRPr="009753A2">
        <w:rPr>
          <w:rFonts w:cs="Arial"/>
        </w:rPr>
        <w:t xml:space="preserve">Technical support to advise students on IT and the use of software </w:t>
      </w:r>
    </w:p>
    <w:p w14:paraId="5AA839F7" w14:textId="77777777" w:rsidR="00AD480B" w:rsidRPr="009753A2" w:rsidRDefault="00AD480B" w:rsidP="00AF5252">
      <w:pPr>
        <w:numPr>
          <w:ilvl w:val="0"/>
          <w:numId w:val="13"/>
        </w:numPr>
        <w:spacing w:after="0" w:line="240" w:lineRule="auto"/>
        <w:rPr>
          <w:rFonts w:cs="Arial"/>
        </w:rPr>
      </w:pPr>
      <w:r w:rsidRPr="009753A2">
        <w:rPr>
          <w:rFonts w:cs="Arial"/>
        </w:rPr>
        <w:t xml:space="preserve">A designated programme administrator </w:t>
      </w:r>
    </w:p>
    <w:p w14:paraId="02C4A5C2" w14:textId="77777777" w:rsidR="00AD480B" w:rsidRPr="00A80869" w:rsidRDefault="00AD480B" w:rsidP="00AF5252">
      <w:pPr>
        <w:numPr>
          <w:ilvl w:val="0"/>
          <w:numId w:val="13"/>
        </w:numPr>
        <w:spacing w:after="0" w:line="240" w:lineRule="auto"/>
        <w:rPr>
          <w:rFonts w:cs="Arial"/>
        </w:rPr>
      </w:pPr>
      <w:r w:rsidRPr="009753A2">
        <w:rPr>
          <w:rFonts w:cs="Arial"/>
        </w:rPr>
        <w:t>An induction week at the beginni</w:t>
      </w:r>
      <w:r w:rsidR="00356398" w:rsidRPr="009753A2">
        <w:rPr>
          <w:rFonts w:cs="Arial"/>
        </w:rPr>
        <w:t xml:space="preserve">ng of each new academic session. This includes an induction to the University, the </w:t>
      </w:r>
      <w:r w:rsidR="00886CB1">
        <w:rPr>
          <w:rFonts w:cs="Arial"/>
        </w:rPr>
        <w:t>School</w:t>
      </w:r>
      <w:r w:rsidR="00886CB1" w:rsidRPr="00A80869">
        <w:rPr>
          <w:rFonts w:cs="Arial"/>
        </w:rPr>
        <w:t>, Library</w:t>
      </w:r>
      <w:r w:rsidR="00356398" w:rsidRPr="00A80869">
        <w:rPr>
          <w:rFonts w:cs="Arial"/>
        </w:rPr>
        <w:t>, the Graduate Centre, the Kingston University Student Union, University and School pastoral support and ancillary services</w:t>
      </w:r>
    </w:p>
    <w:p w14:paraId="4D17A711" w14:textId="77777777" w:rsidR="00AD480B" w:rsidRPr="00A80869" w:rsidRDefault="00AD480B" w:rsidP="00AF5252">
      <w:pPr>
        <w:numPr>
          <w:ilvl w:val="0"/>
          <w:numId w:val="13"/>
        </w:numPr>
        <w:spacing w:after="0" w:line="240" w:lineRule="auto"/>
        <w:rPr>
          <w:rFonts w:cs="Arial"/>
        </w:rPr>
      </w:pPr>
      <w:r w:rsidRPr="00A80869">
        <w:rPr>
          <w:rFonts w:cs="Arial"/>
        </w:rPr>
        <w:t xml:space="preserve">Staff Student Consultative Committee </w:t>
      </w:r>
      <w:r w:rsidR="00886CB1" w:rsidRPr="00A80869">
        <w:rPr>
          <w:rFonts w:cs="Arial"/>
        </w:rPr>
        <w:t>(SSCC)</w:t>
      </w:r>
    </w:p>
    <w:p w14:paraId="1F711BBC" w14:textId="77777777" w:rsidR="00AD480B" w:rsidRPr="009753A2" w:rsidRDefault="006871B9" w:rsidP="00AF5252">
      <w:pPr>
        <w:numPr>
          <w:ilvl w:val="0"/>
          <w:numId w:val="13"/>
        </w:numPr>
        <w:spacing w:after="0" w:line="240" w:lineRule="auto"/>
        <w:rPr>
          <w:rFonts w:cs="Arial"/>
        </w:rPr>
      </w:pPr>
      <w:r>
        <w:rPr>
          <w:rFonts w:cs="Arial"/>
        </w:rPr>
        <w:t>Canvas</w:t>
      </w:r>
      <w:r w:rsidR="00AD480B" w:rsidRPr="009753A2">
        <w:rPr>
          <w:rFonts w:cs="Arial"/>
        </w:rPr>
        <w:t xml:space="preserve"> – a versatile on-line interactive intranet an learning environment </w:t>
      </w:r>
    </w:p>
    <w:p w14:paraId="5141BCA2" w14:textId="77777777" w:rsidR="00AD480B" w:rsidRPr="009753A2" w:rsidRDefault="00AD480B" w:rsidP="00AF5252">
      <w:pPr>
        <w:numPr>
          <w:ilvl w:val="0"/>
          <w:numId w:val="13"/>
        </w:numPr>
        <w:spacing w:after="0" w:line="240" w:lineRule="auto"/>
        <w:rPr>
          <w:rFonts w:cs="Arial"/>
        </w:rPr>
      </w:pPr>
      <w:r w:rsidRPr="009753A2">
        <w:rPr>
          <w:rFonts w:cs="Arial"/>
        </w:rPr>
        <w:t xml:space="preserve">A substantial Study Skills Centre that provides academic skills support </w:t>
      </w:r>
    </w:p>
    <w:p w14:paraId="61EE7BAD" w14:textId="77777777" w:rsidR="00AD480B" w:rsidRPr="009753A2" w:rsidRDefault="00AD480B" w:rsidP="00AF5252">
      <w:pPr>
        <w:numPr>
          <w:ilvl w:val="0"/>
          <w:numId w:val="13"/>
        </w:numPr>
        <w:spacing w:after="0" w:line="240" w:lineRule="auto"/>
        <w:rPr>
          <w:rFonts w:cs="Arial"/>
        </w:rPr>
      </w:pPr>
      <w:r w:rsidRPr="009753A2">
        <w:rPr>
          <w:rFonts w:cs="Arial"/>
        </w:rPr>
        <w:lastRenderedPageBreak/>
        <w:t xml:space="preserve">Student support facilities that provide advice on issues such as finance, regulations, legal matters, accommodation, international student support etc. </w:t>
      </w:r>
    </w:p>
    <w:p w14:paraId="150B7A1C" w14:textId="77777777" w:rsidR="00AD480B" w:rsidRPr="009753A2" w:rsidRDefault="00AD480B" w:rsidP="00AF5252">
      <w:pPr>
        <w:numPr>
          <w:ilvl w:val="0"/>
          <w:numId w:val="13"/>
        </w:numPr>
        <w:spacing w:after="0" w:line="240" w:lineRule="auto"/>
        <w:rPr>
          <w:rFonts w:cs="Arial"/>
        </w:rPr>
      </w:pPr>
      <w:r w:rsidRPr="009753A2">
        <w:rPr>
          <w:rFonts w:cs="Arial"/>
        </w:rPr>
        <w:t xml:space="preserve">Disabled student support </w:t>
      </w:r>
    </w:p>
    <w:p w14:paraId="74584AFA" w14:textId="77777777" w:rsidR="00AD480B" w:rsidRPr="009753A2" w:rsidRDefault="00AD480B" w:rsidP="00AF5252">
      <w:pPr>
        <w:numPr>
          <w:ilvl w:val="0"/>
          <w:numId w:val="13"/>
        </w:numPr>
        <w:spacing w:after="0" w:line="240" w:lineRule="auto"/>
        <w:rPr>
          <w:rFonts w:cs="Arial"/>
        </w:rPr>
      </w:pPr>
      <w:r w:rsidRPr="009753A2">
        <w:rPr>
          <w:rFonts w:cs="Arial"/>
        </w:rPr>
        <w:t xml:space="preserve">The Students’ Union </w:t>
      </w:r>
    </w:p>
    <w:p w14:paraId="7A414B9B" w14:textId="77777777" w:rsidR="00AD480B" w:rsidRPr="00A80869" w:rsidRDefault="00AD480B" w:rsidP="00AF5252">
      <w:pPr>
        <w:numPr>
          <w:ilvl w:val="0"/>
          <w:numId w:val="13"/>
        </w:numPr>
        <w:spacing w:after="0" w:line="240" w:lineRule="auto"/>
        <w:rPr>
          <w:rFonts w:cs="Arial"/>
        </w:rPr>
      </w:pPr>
      <w:r w:rsidRPr="009753A2">
        <w:rPr>
          <w:rFonts w:cs="Arial"/>
        </w:rPr>
        <w:t xml:space="preserve">Careers and Employability </w:t>
      </w:r>
      <w:r w:rsidRPr="00A80869">
        <w:rPr>
          <w:rFonts w:cs="Arial"/>
        </w:rPr>
        <w:t>Service</w:t>
      </w:r>
      <w:r w:rsidR="00886CB1" w:rsidRPr="00A80869">
        <w:rPr>
          <w:rFonts w:cs="Arial"/>
        </w:rPr>
        <w:t xml:space="preserve"> (KU Talent)</w:t>
      </w:r>
      <w:r w:rsidRPr="00A80869">
        <w:rPr>
          <w:rFonts w:cs="Arial"/>
        </w:rPr>
        <w:t xml:space="preserve"> </w:t>
      </w:r>
    </w:p>
    <w:p w14:paraId="35FE8400" w14:textId="77777777" w:rsidR="00AD480B" w:rsidRPr="009753A2" w:rsidRDefault="00AD480B" w:rsidP="005B1266">
      <w:pPr>
        <w:spacing w:after="0" w:line="240" w:lineRule="auto"/>
        <w:rPr>
          <w:rFonts w:cs="Arial"/>
        </w:rPr>
      </w:pPr>
    </w:p>
    <w:p w14:paraId="001AD63C" w14:textId="77777777" w:rsidR="005B1266" w:rsidRPr="009753A2" w:rsidRDefault="005B1266" w:rsidP="005B1266">
      <w:pPr>
        <w:numPr>
          <w:ilvl w:val="0"/>
          <w:numId w:val="1"/>
        </w:numPr>
        <w:spacing w:after="0" w:line="240" w:lineRule="auto"/>
        <w:rPr>
          <w:rFonts w:cs="Arial"/>
          <w:b/>
        </w:rPr>
      </w:pPr>
      <w:r w:rsidRPr="009753A2">
        <w:rPr>
          <w:rFonts w:cs="Arial"/>
          <w:b/>
        </w:rPr>
        <w:t>Ensuring and Enhancing the Quality of the Course</w:t>
      </w:r>
    </w:p>
    <w:p w14:paraId="2099744C" w14:textId="77777777" w:rsidR="005B1266" w:rsidRPr="009753A2" w:rsidRDefault="005B1266" w:rsidP="005B1266">
      <w:pPr>
        <w:spacing w:after="0" w:line="240" w:lineRule="auto"/>
        <w:rPr>
          <w:rFonts w:cs="Arial"/>
        </w:rPr>
      </w:pPr>
    </w:p>
    <w:p w14:paraId="3A0F3970" w14:textId="77777777" w:rsidR="005B1266" w:rsidRPr="009753A2" w:rsidRDefault="005B1266" w:rsidP="005B1266">
      <w:pPr>
        <w:spacing w:after="0" w:line="240" w:lineRule="auto"/>
        <w:rPr>
          <w:rFonts w:cs="Arial"/>
        </w:rPr>
      </w:pPr>
      <w:r w:rsidRPr="009753A2">
        <w:rPr>
          <w:rFonts w:cs="Arial"/>
        </w:rPr>
        <w:t xml:space="preserve">The University </w:t>
      </w:r>
      <w:r w:rsidR="00BB23D0" w:rsidRPr="009753A2">
        <w:rPr>
          <w:rFonts w:cs="Arial"/>
        </w:rPr>
        <w:t>h</w:t>
      </w:r>
      <w:r w:rsidRPr="009753A2">
        <w:rPr>
          <w:rFonts w:cs="Arial"/>
        </w:rPr>
        <w:t>as several methods for evaluating and improving the quality and standards of its provision.  These include:</w:t>
      </w:r>
    </w:p>
    <w:p w14:paraId="751B5DE4" w14:textId="77777777" w:rsidR="005B1266" w:rsidRPr="009753A2" w:rsidRDefault="005B1266" w:rsidP="005B1266">
      <w:pPr>
        <w:spacing w:after="0" w:line="240" w:lineRule="auto"/>
        <w:ind w:left="360"/>
        <w:rPr>
          <w:rFonts w:cs="Arial"/>
        </w:rPr>
      </w:pPr>
    </w:p>
    <w:p w14:paraId="35EDFCB9" w14:textId="77777777" w:rsidR="005B1266" w:rsidRPr="009753A2" w:rsidRDefault="005B1266" w:rsidP="00AF5252">
      <w:pPr>
        <w:numPr>
          <w:ilvl w:val="0"/>
          <w:numId w:val="3"/>
        </w:numPr>
        <w:spacing w:after="0" w:line="240" w:lineRule="auto"/>
        <w:rPr>
          <w:rFonts w:cs="Arial"/>
        </w:rPr>
      </w:pPr>
      <w:r w:rsidRPr="009753A2">
        <w:rPr>
          <w:rFonts w:cs="Arial"/>
        </w:rPr>
        <w:t>External examiners</w:t>
      </w:r>
    </w:p>
    <w:p w14:paraId="060519A8" w14:textId="77777777" w:rsidR="005B1266" w:rsidRPr="009753A2" w:rsidRDefault="005B1266" w:rsidP="00AF5252">
      <w:pPr>
        <w:numPr>
          <w:ilvl w:val="0"/>
          <w:numId w:val="3"/>
        </w:numPr>
        <w:spacing w:after="0" w:line="240" w:lineRule="auto"/>
        <w:rPr>
          <w:rFonts w:cs="Arial"/>
        </w:rPr>
      </w:pPr>
      <w:r w:rsidRPr="009753A2">
        <w:rPr>
          <w:rFonts w:cs="Arial"/>
        </w:rPr>
        <w:t>Boards of study with student representation</w:t>
      </w:r>
      <w:r w:rsidR="00E9633E" w:rsidRPr="009753A2">
        <w:rPr>
          <w:rFonts w:cs="Arial"/>
        </w:rPr>
        <w:t xml:space="preserve"> </w:t>
      </w:r>
    </w:p>
    <w:p w14:paraId="0CB5EA59" w14:textId="77777777" w:rsidR="00336648" w:rsidRDefault="00336648" w:rsidP="00AF5252">
      <w:pPr>
        <w:numPr>
          <w:ilvl w:val="0"/>
          <w:numId w:val="3"/>
        </w:numPr>
        <w:spacing w:after="0" w:line="240" w:lineRule="auto"/>
        <w:rPr>
          <w:rFonts w:cs="Arial"/>
        </w:rPr>
      </w:pPr>
      <w:r>
        <w:rPr>
          <w:rFonts w:cs="Arial"/>
        </w:rPr>
        <w:t>Module Enhancement Plan (MEP)</w:t>
      </w:r>
    </w:p>
    <w:p w14:paraId="39EC012B" w14:textId="77777777" w:rsidR="005B1266" w:rsidRPr="009753A2" w:rsidRDefault="00336648" w:rsidP="00AF5252">
      <w:pPr>
        <w:numPr>
          <w:ilvl w:val="0"/>
          <w:numId w:val="3"/>
        </w:numPr>
        <w:spacing w:after="0" w:line="240" w:lineRule="auto"/>
        <w:rPr>
          <w:rFonts w:cs="Arial"/>
        </w:rPr>
      </w:pPr>
      <w:r>
        <w:rPr>
          <w:rFonts w:cs="Arial"/>
        </w:rPr>
        <w:t>Course Enhancement Plan (CEP</w:t>
      </w:r>
      <w:r w:rsidR="00E9633E" w:rsidRPr="009753A2">
        <w:rPr>
          <w:rFonts w:cs="Arial"/>
        </w:rPr>
        <w:t>)</w:t>
      </w:r>
    </w:p>
    <w:p w14:paraId="2DF5A83D" w14:textId="77777777" w:rsidR="005B1266" w:rsidRPr="009753A2" w:rsidRDefault="005B1266" w:rsidP="00AF5252">
      <w:pPr>
        <w:numPr>
          <w:ilvl w:val="0"/>
          <w:numId w:val="3"/>
        </w:numPr>
        <w:spacing w:after="0" w:line="240" w:lineRule="auto"/>
        <w:rPr>
          <w:rFonts w:cs="Arial"/>
        </w:rPr>
      </w:pPr>
      <w:r w:rsidRPr="009753A2">
        <w:rPr>
          <w:rFonts w:cs="Arial"/>
        </w:rPr>
        <w:t>Periodic review undertaken at the subject level</w:t>
      </w:r>
    </w:p>
    <w:p w14:paraId="4443E8ED" w14:textId="77777777" w:rsidR="005B1266" w:rsidRPr="009753A2" w:rsidRDefault="005B1266" w:rsidP="00AF5252">
      <w:pPr>
        <w:numPr>
          <w:ilvl w:val="0"/>
          <w:numId w:val="3"/>
        </w:numPr>
        <w:spacing w:after="0" w:line="240" w:lineRule="auto"/>
        <w:rPr>
          <w:rFonts w:cs="Arial"/>
        </w:rPr>
      </w:pPr>
      <w:r w:rsidRPr="009753A2">
        <w:rPr>
          <w:rFonts w:cs="Arial"/>
        </w:rPr>
        <w:t>Student evaluation</w:t>
      </w:r>
      <w:r w:rsidR="00886CB1">
        <w:rPr>
          <w:rFonts w:cs="Arial"/>
        </w:rPr>
        <w:t xml:space="preserve">- SSCC, </w:t>
      </w:r>
      <w:r w:rsidR="00886CB1" w:rsidRPr="00A80869">
        <w:rPr>
          <w:rFonts w:cs="Arial"/>
        </w:rPr>
        <w:t>and early</w:t>
      </w:r>
      <w:r w:rsidR="00336648">
        <w:rPr>
          <w:rFonts w:cs="Arial"/>
        </w:rPr>
        <w:t>/mid</w:t>
      </w:r>
      <w:r w:rsidR="00886CB1" w:rsidRPr="00A80869">
        <w:rPr>
          <w:rFonts w:cs="Arial"/>
        </w:rPr>
        <w:t xml:space="preserve"> module feedback</w:t>
      </w:r>
      <w:r w:rsidR="006871B9">
        <w:rPr>
          <w:rFonts w:cs="Arial"/>
        </w:rPr>
        <w:t>/module evaluation questionnaire</w:t>
      </w:r>
      <w:r w:rsidR="00E9633E" w:rsidRPr="00A80869">
        <w:rPr>
          <w:rFonts w:cs="Arial"/>
        </w:rPr>
        <w:t xml:space="preserve">  (recognition</w:t>
      </w:r>
      <w:r w:rsidR="00E9633E" w:rsidRPr="009753A2">
        <w:rPr>
          <w:rFonts w:cs="Arial"/>
        </w:rPr>
        <w:t xml:space="preserve"> of student rep scheme via competence certification)</w:t>
      </w:r>
    </w:p>
    <w:p w14:paraId="7C4BB1D9" w14:textId="77777777" w:rsidR="00F838B0" w:rsidRDefault="005B1266" w:rsidP="00AF5252">
      <w:pPr>
        <w:numPr>
          <w:ilvl w:val="0"/>
          <w:numId w:val="3"/>
        </w:numPr>
        <w:spacing w:after="0" w:line="240" w:lineRule="auto"/>
        <w:rPr>
          <w:rFonts w:cs="Arial"/>
        </w:rPr>
      </w:pPr>
      <w:r w:rsidRPr="009753A2">
        <w:rPr>
          <w:rFonts w:cs="Arial"/>
        </w:rPr>
        <w:t>Moderation policies</w:t>
      </w:r>
    </w:p>
    <w:p w14:paraId="7EF2C54B" w14:textId="77777777" w:rsidR="00BD695F" w:rsidRPr="009753A2" w:rsidRDefault="00BD695F" w:rsidP="00AF5252">
      <w:pPr>
        <w:numPr>
          <w:ilvl w:val="0"/>
          <w:numId w:val="3"/>
        </w:numPr>
        <w:spacing w:after="0" w:line="240" w:lineRule="auto"/>
        <w:rPr>
          <w:rFonts w:cs="Arial"/>
        </w:rPr>
      </w:pPr>
      <w:r>
        <w:rPr>
          <w:rFonts w:cs="Arial"/>
        </w:rPr>
        <w:t>Professional Body (CSFS) accreditation process</w:t>
      </w:r>
    </w:p>
    <w:p w14:paraId="4287CB00" w14:textId="77777777" w:rsidR="00356398" w:rsidRPr="009753A2" w:rsidRDefault="00356398" w:rsidP="00356398">
      <w:pPr>
        <w:spacing w:after="0" w:line="240" w:lineRule="auto"/>
        <w:ind w:left="360"/>
        <w:rPr>
          <w:rFonts w:cs="Calibri"/>
        </w:rPr>
      </w:pPr>
    </w:p>
    <w:p w14:paraId="6E83A978" w14:textId="77777777" w:rsidR="00DB37A3" w:rsidRDefault="006871B9" w:rsidP="00356398">
      <w:pPr>
        <w:spacing w:after="0" w:line="240" w:lineRule="auto"/>
        <w:rPr>
          <w:rFonts w:cs="Calibri"/>
        </w:rPr>
      </w:pPr>
      <w:r>
        <w:rPr>
          <w:rFonts w:cs="Calibri"/>
        </w:rPr>
        <w:t>In the 2017</w:t>
      </w:r>
      <w:r w:rsidR="00356398" w:rsidRPr="009753A2">
        <w:rPr>
          <w:rFonts w:cs="Calibri"/>
        </w:rPr>
        <w:t xml:space="preserve"> </w:t>
      </w:r>
      <w:r>
        <w:rPr>
          <w:rFonts w:cs="Calibri"/>
        </w:rPr>
        <w:t xml:space="preserve">Departmetal </w:t>
      </w:r>
      <w:r w:rsidR="00356398" w:rsidRPr="009753A2">
        <w:rPr>
          <w:rFonts w:cs="Calibri"/>
        </w:rPr>
        <w:t>Interna</w:t>
      </w:r>
      <w:r>
        <w:rPr>
          <w:rFonts w:cs="Calibri"/>
        </w:rPr>
        <w:t>l Subject Review of Pharmaceutical Sciences and</w:t>
      </w:r>
      <w:r w:rsidR="00356398" w:rsidRPr="009753A2">
        <w:rPr>
          <w:rFonts w:cs="Calibri"/>
        </w:rPr>
        <w:t xml:space="preserve"> Chemistry courses, the report evaluated the programmes</w:t>
      </w:r>
      <w:r w:rsidR="00DB37A3">
        <w:rPr>
          <w:rFonts w:cs="Calibri"/>
        </w:rPr>
        <w:t>.</w:t>
      </w:r>
    </w:p>
    <w:p w14:paraId="4C096511" w14:textId="77777777" w:rsidR="00DB37A3" w:rsidRPr="00DB37A3" w:rsidRDefault="00DB37A3" w:rsidP="00DB37A3">
      <w:pPr>
        <w:spacing w:after="0" w:line="240" w:lineRule="auto"/>
        <w:rPr>
          <w:rFonts w:cs="Calibri"/>
        </w:rPr>
      </w:pPr>
    </w:p>
    <w:p w14:paraId="1F771C69" w14:textId="77777777" w:rsidR="00DB37A3" w:rsidRPr="00DB37A3" w:rsidRDefault="00DB37A3" w:rsidP="00DB37A3">
      <w:pPr>
        <w:spacing w:after="0" w:line="240" w:lineRule="auto"/>
        <w:rPr>
          <w:rFonts w:cs="Calibri"/>
        </w:rPr>
      </w:pPr>
      <w:r w:rsidRPr="00DB37A3">
        <w:rPr>
          <w:rFonts w:cs="Calibri"/>
        </w:rPr>
        <w:t>The review team commended the subject team on several strengths in the provision:</w:t>
      </w:r>
    </w:p>
    <w:p w14:paraId="3789BCD0" w14:textId="77777777" w:rsidR="00DB37A3" w:rsidRPr="00DB37A3" w:rsidRDefault="00DB37A3" w:rsidP="00DB37A3">
      <w:pPr>
        <w:spacing w:after="0" w:line="240" w:lineRule="auto"/>
        <w:rPr>
          <w:rFonts w:cs="Calibri"/>
        </w:rPr>
      </w:pPr>
    </w:p>
    <w:p w14:paraId="3A1D5B25" w14:textId="77777777" w:rsidR="00DB37A3" w:rsidRDefault="00DB37A3" w:rsidP="00DB37A3">
      <w:pPr>
        <w:pStyle w:val="ListParagraph"/>
        <w:numPr>
          <w:ilvl w:val="0"/>
          <w:numId w:val="26"/>
        </w:numPr>
        <w:spacing w:after="0" w:line="240" w:lineRule="auto"/>
        <w:rPr>
          <w:rFonts w:cs="Calibri"/>
        </w:rPr>
      </w:pPr>
      <w:r w:rsidRPr="00DB37A3">
        <w:rPr>
          <w:rFonts w:cs="Calibri"/>
        </w:rPr>
        <w:t xml:space="preserve">The proactivity and agility of the academic staff that ensure the delivery of, high quality contemporary programmes. </w:t>
      </w:r>
    </w:p>
    <w:p w14:paraId="133E5D48" w14:textId="77777777" w:rsidR="00DB37A3" w:rsidRDefault="00DB37A3" w:rsidP="00DB37A3">
      <w:pPr>
        <w:pStyle w:val="ListParagraph"/>
        <w:numPr>
          <w:ilvl w:val="0"/>
          <w:numId w:val="26"/>
        </w:numPr>
        <w:spacing w:after="0" w:line="240" w:lineRule="auto"/>
        <w:rPr>
          <w:rFonts w:cs="Calibri"/>
        </w:rPr>
      </w:pPr>
      <w:r w:rsidRPr="00DB37A3">
        <w:rPr>
          <w:rFonts w:cs="Calibri"/>
        </w:rPr>
        <w:t xml:space="preserve">The quality of the current students and graduates and their engagement with the review team during the meeting. </w:t>
      </w:r>
    </w:p>
    <w:p w14:paraId="5A8D4788" w14:textId="77777777" w:rsidR="00DB37A3" w:rsidRDefault="00DB37A3" w:rsidP="00DB37A3">
      <w:pPr>
        <w:pStyle w:val="ListParagraph"/>
        <w:numPr>
          <w:ilvl w:val="0"/>
          <w:numId w:val="26"/>
        </w:numPr>
        <w:spacing w:after="0" w:line="240" w:lineRule="auto"/>
        <w:rPr>
          <w:rFonts w:cs="Calibri"/>
        </w:rPr>
      </w:pPr>
      <w:r w:rsidRPr="00DB37A3">
        <w:rPr>
          <w:rFonts w:cs="Calibri"/>
        </w:rPr>
        <w:t xml:space="preserve">The approachability of staff which was particularly raised by students and graduates in both academic and pastoral care. </w:t>
      </w:r>
    </w:p>
    <w:p w14:paraId="78FE04F8" w14:textId="77777777" w:rsidR="00DB37A3" w:rsidRDefault="00DB37A3" w:rsidP="00DB37A3">
      <w:pPr>
        <w:pStyle w:val="ListParagraph"/>
        <w:spacing w:after="0" w:line="240" w:lineRule="auto"/>
        <w:rPr>
          <w:rFonts w:cs="Calibri"/>
        </w:rPr>
      </w:pPr>
    </w:p>
    <w:p w14:paraId="441192C2" w14:textId="77777777" w:rsidR="00DB37A3" w:rsidRPr="00DB37A3" w:rsidRDefault="00DB37A3" w:rsidP="00DB37A3">
      <w:pPr>
        <w:pStyle w:val="ListParagraph"/>
        <w:numPr>
          <w:ilvl w:val="0"/>
          <w:numId w:val="26"/>
        </w:numPr>
        <w:spacing w:after="0" w:line="240" w:lineRule="auto"/>
        <w:rPr>
          <w:rFonts w:cs="Calibri"/>
        </w:rPr>
      </w:pPr>
      <w:r w:rsidRPr="00DB37A3">
        <w:rPr>
          <w:rFonts w:cs="Calibri"/>
        </w:rPr>
        <w:t>The review team noted the following areas of good practice:</w:t>
      </w:r>
    </w:p>
    <w:p w14:paraId="7137EF45" w14:textId="77777777" w:rsidR="00DB37A3" w:rsidRDefault="00DB37A3" w:rsidP="00DB37A3">
      <w:pPr>
        <w:spacing w:after="0" w:line="240" w:lineRule="auto"/>
        <w:ind w:left="720"/>
        <w:rPr>
          <w:rFonts w:cs="Calibri"/>
        </w:rPr>
      </w:pPr>
      <w:r w:rsidRPr="00DB37A3">
        <w:rPr>
          <w:rFonts w:cs="Calibri"/>
        </w:rPr>
        <w:t>The clear organisational structure for quality assurance and governance offering inclusivity to student representatives.</w:t>
      </w:r>
    </w:p>
    <w:p w14:paraId="09E31F42" w14:textId="77777777" w:rsidR="00DB37A3" w:rsidRPr="00DB37A3" w:rsidRDefault="00DB37A3" w:rsidP="00DB37A3">
      <w:pPr>
        <w:spacing w:after="0" w:line="240" w:lineRule="auto"/>
        <w:ind w:left="720"/>
        <w:rPr>
          <w:rFonts w:cs="Calibri"/>
        </w:rPr>
      </w:pPr>
      <w:r w:rsidRPr="00DB37A3">
        <w:rPr>
          <w:rFonts w:cs="Calibri"/>
        </w:rPr>
        <w:t xml:space="preserve">The diagnostic student feedback ensures student expectations are managed from the start of the academic year and that provisions can be put in place to meet student expectations. In particular the maths aids, student support and signposting to academic skills provided to undergraduate students were exemplary. </w:t>
      </w:r>
    </w:p>
    <w:p w14:paraId="6932DDBF" w14:textId="77777777" w:rsidR="00DB37A3" w:rsidRPr="00DB37A3" w:rsidRDefault="00DB37A3" w:rsidP="00DB37A3">
      <w:pPr>
        <w:spacing w:after="0" w:line="240" w:lineRule="auto"/>
        <w:ind w:firstLine="720"/>
        <w:rPr>
          <w:rFonts w:cs="Calibri"/>
        </w:rPr>
      </w:pPr>
      <w:r w:rsidRPr="00DB37A3">
        <w:rPr>
          <w:rFonts w:cs="Calibri"/>
        </w:rPr>
        <w:t xml:space="preserve">The wide range of assessments including course work, presentations, exams and essays. </w:t>
      </w:r>
    </w:p>
    <w:p w14:paraId="5F71E01F" w14:textId="77777777" w:rsidR="00DB37A3" w:rsidRDefault="00DB37A3" w:rsidP="00DB37A3">
      <w:pPr>
        <w:spacing w:after="0" w:line="240" w:lineRule="auto"/>
        <w:ind w:firstLine="720"/>
        <w:rPr>
          <w:rFonts w:cs="Calibri"/>
        </w:rPr>
      </w:pPr>
      <w:r w:rsidRPr="00DB37A3">
        <w:rPr>
          <w:rFonts w:cs="Calibri"/>
        </w:rPr>
        <w:t>The mentoring scheme which provides cohort identity an</w:t>
      </w:r>
      <w:r>
        <w:rPr>
          <w:rFonts w:cs="Calibri"/>
        </w:rPr>
        <w:t>d additional support….</w:t>
      </w:r>
    </w:p>
    <w:p w14:paraId="2EAFE924" w14:textId="77777777" w:rsidR="00DB37A3" w:rsidRPr="00DB37A3" w:rsidRDefault="00DB37A3" w:rsidP="00DB37A3">
      <w:pPr>
        <w:spacing w:after="0" w:line="240" w:lineRule="auto"/>
        <w:ind w:firstLine="720"/>
        <w:rPr>
          <w:rFonts w:cs="Calibri"/>
        </w:rPr>
      </w:pPr>
    </w:p>
    <w:p w14:paraId="2D8FE8CA" w14:textId="77777777" w:rsidR="00DB37A3" w:rsidRPr="00DB37A3" w:rsidRDefault="00DB37A3" w:rsidP="00DB37A3">
      <w:pPr>
        <w:pStyle w:val="ListParagraph"/>
        <w:numPr>
          <w:ilvl w:val="0"/>
          <w:numId w:val="27"/>
        </w:numPr>
        <w:spacing w:after="0" w:line="240" w:lineRule="auto"/>
        <w:rPr>
          <w:rFonts w:cs="Calibri"/>
        </w:rPr>
      </w:pPr>
      <w:r w:rsidRPr="00DB37A3">
        <w:rPr>
          <w:rFonts w:cs="Calibri"/>
        </w:rPr>
        <w:t xml:space="preserve">The review team had confidence in the academic standards set and achieved for the fields involved in the review, in terms of the appropriateness of the content </w:t>
      </w:r>
      <w:r w:rsidRPr="00DB37A3">
        <w:rPr>
          <w:rFonts w:cs="Calibri"/>
        </w:rPr>
        <w:lastRenderedPageBreak/>
        <w:t xml:space="preserve">and academic level of the learning outcomes of the fields and the consistency of the actual student achievement with the intended outcomes. </w:t>
      </w:r>
    </w:p>
    <w:p w14:paraId="04E257A4" w14:textId="77777777" w:rsidR="00DB37A3" w:rsidRPr="00DB37A3" w:rsidRDefault="00DB37A3" w:rsidP="00DB37A3">
      <w:pPr>
        <w:pStyle w:val="ListParagraph"/>
        <w:numPr>
          <w:ilvl w:val="0"/>
          <w:numId w:val="27"/>
        </w:numPr>
        <w:spacing w:after="0" w:line="240" w:lineRule="auto"/>
        <w:rPr>
          <w:rFonts w:cs="Calibri"/>
        </w:rPr>
      </w:pPr>
      <w:r w:rsidRPr="00DB37A3">
        <w:rPr>
          <w:rFonts w:cs="Calibri"/>
        </w:rPr>
        <w:t xml:space="preserve">The review team had confidence in the quality of the learning opportunities that supported the students in achieving the academic standards of the awards to which the fields lead. </w:t>
      </w:r>
    </w:p>
    <w:p w14:paraId="7A48E247" w14:textId="77777777" w:rsidR="00DB37A3" w:rsidRDefault="00DB37A3" w:rsidP="00356398">
      <w:pPr>
        <w:pStyle w:val="ListParagraph"/>
        <w:numPr>
          <w:ilvl w:val="0"/>
          <w:numId w:val="27"/>
        </w:numPr>
        <w:spacing w:after="0" w:line="240" w:lineRule="auto"/>
        <w:rPr>
          <w:rFonts w:cs="Calibri"/>
        </w:rPr>
      </w:pPr>
      <w:r w:rsidRPr="00DB37A3">
        <w:rPr>
          <w:rFonts w:cs="Calibri"/>
        </w:rPr>
        <w:t>The review team concluded that the fields were current and that the aims and learning outcomes were appropriate and were being met. The review team also concluded that the fields were well structured and complied with the Framework for Higher Education Qualifications and relevant subject benchmark statements.</w:t>
      </w:r>
    </w:p>
    <w:p w14:paraId="591DA45E" w14:textId="77777777" w:rsidR="00DB37A3" w:rsidRPr="00DB37A3" w:rsidRDefault="00DB37A3" w:rsidP="0004759E">
      <w:pPr>
        <w:pStyle w:val="ListParagraph"/>
        <w:spacing w:after="0" w:line="240" w:lineRule="auto"/>
        <w:rPr>
          <w:rFonts w:cs="Calibri"/>
        </w:rPr>
      </w:pPr>
    </w:p>
    <w:p w14:paraId="61379D9C" w14:textId="77777777" w:rsidR="00356398" w:rsidRPr="00DB37A3" w:rsidRDefault="00DB37A3" w:rsidP="00356398">
      <w:pPr>
        <w:spacing w:after="0" w:line="240" w:lineRule="auto"/>
        <w:rPr>
          <w:rFonts w:cs="Calibri"/>
        </w:rPr>
      </w:pPr>
      <w:r>
        <w:rPr>
          <w:rFonts w:cs="Calibri"/>
        </w:rPr>
        <w:t>The course</w:t>
      </w:r>
      <w:r w:rsidR="00886CB1" w:rsidRPr="00A80869">
        <w:rPr>
          <w:rFonts w:cs="Calibri"/>
        </w:rPr>
        <w:t xml:space="preserve"> was </w:t>
      </w:r>
      <w:r w:rsidR="00D76AE5" w:rsidRPr="00A80869">
        <w:rPr>
          <w:rFonts w:cs="Calibri"/>
        </w:rPr>
        <w:t>commended “for the wide range of analytical equipment available to Masters students”, when the course</w:t>
      </w:r>
      <w:r w:rsidR="0013364C">
        <w:rPr>
          <w:rFonts w:cs="Calibri"/>
        </w:rPr>
        <w:t>*</w:t>
      </w:r>
      <w:r w:rsidR="00D76AE5" w:rsidRPr="00A80869">
        <w:rPr>
          <w:rFonts w:cs="Calibri"/>
        </w:rPr>
        <w:t xml:space="preserve"> was accredited for </w:t>
      </w:r>
      <w:r w:rsidR="001E1CEB">
        <w:rPr>
          <w:rFonts w:cs="Calibri"/>
        </w:rPr>
        <w:t xml:space="preserve">all </w:t>
      </w:r>
      <w:r w:rsidR="00D76AE5" w:rsidRPr="00A80869">
        <w:rPr>
          <w:rFonts w:cs="Calibri"/>
        </w:rPr>
        <w:t>3 component standards by the Chartered Society of Forensic Sciences in 2014.</w:t>
      </w:r>
      <w:r w:rsidR="006871B9">
        <w:rPr>
          <w:rFonts w:cs="Calibri"/>
        </w:rPr>
        <w:t xml:space="preserve"> In 2017</w:t>
      </w:r>
      <w:r w:rsidR="001E1CEB">
        <w:rPr>
          <w:rFonts w:cs="Calibri"/>
        </w:rPr>
        <w:t>, the Course remain</w:t>
      </w:r>
      <w:r w:rsidR="006871B9">
        <w:rPr>
          <w:rFonts w:cs="Calibri"/>
        </w:rPr>
        <w:t xml:space="preserve">ed accredited following a </w:t>
      </w:r>
      <w:r w:rsidR="001E1CEB">
        <w:rPr>
          <w:rFonts w:cs="Calibri"/>
        </w:rPr>
        <w:t xml:space="preserve">surveillance </w:t>
      </w:r>
      <w:r w:rsidR="006871B9">
        <w:rPr>
          <w:rFonts w:cs="Calibri"/>
        </w:rPr>
        <w:t>visit</w:t>
      </w:r>
      <w:r w:rsidR="001E1CEB">
        <w:rPr>
          <w:rFonts w:cs="Calibri"/>
        </w:rPr>
        <w:t>.</w:t>
      </w:r>
    </w:p>
    <w:p w14:paraId="2DA6665B" w14:textId="77777777" w:rsidR="005B1266" w:rsidRPr="009753A2" w:rsidRDefault="005B1266" w:rsidP="005B1266">
      <w:pPr>
        <w:spacing w:after="0" w:line="240" w:lineRule="auto"/>
        <w:rPr>
          <w:rFonts w:cs="Calibri"/>
        </w:rPr>
      </w:pPr>
    </w:p>
    <w:p w14:paraId="63B16E20" w14:textId="77777777" w:rsidR="005B1266" w:rsidRPr="009753A2" w:rsidRDefault="005B1266" w:rsidP="005B1266">
      <w:pPr>
        <w:numPr>
          <w:ilvl w:val="0"/>
          <w:numId w:val="1"/>
        </w:numPr>
        <w:spacing w:after="0" w:line="240" w:lineRule="auto"/>
        <w:rPr>
          <w:rFonts w:cs="Calibri"/>
          <w:b/>
        </w:rPr>
      </w:pPr>
      <w:r w:rsidRPr="009753A2">
        <w:rPr>
          <w:rFonts w:cs="Calibri"/>
          <w:b/>
        </w:rPr>
        <w:t>Employability Statement</w:t>
      </w:r>
    </w:p>
    <w:p w14:paraId="28DA9CE4" w14:textId="77777777" w:rsidR="00B10818" w:rsidRPr="009753A2" w:rsidRDefault="00B10818" w:rsidP="00B10818">
      <w:pPr>
        <w:spacing w:after="0" w:line="240" w:lineRule="auto"/>
        <w:ind w:left="360"/>
        <w:rPr>
          <w:rFonts w:cs="Arial"/>
          <w:b/>
        </w:rPr>
      </w:pPr>
    </w:p>
    <w:p w14:paraId="65C19371" w14:textId="77777777" w:rsidR="00F77F41" w:rsidRPr="009753A2" w:rsidRDefault="00F77F41" w:rsidP="00F77F41">
      <w:pPr>
        <w:spacing w:after="0" w:line="240" w:lineRule="auto"/>
        <w:rPr>
          <w:rFonts w:cs="Arial"/>
        </w:rPr>
      </w:pPr>
      <w:r w:rsidRPr="009753A2">
        <w:rPr>
          <w:rFonts w:cs="Arial"/>
        </w:rPr>
        <w:t>In the UK, forensic</w:t>
      </w:r>
      <w:r w:rsidR="00B10818" w:rsidRPr="009753A2">
        <w:rPr>
          <w:rFonts w:cs="Arial"/>
        </w:rPr>
        <w:t xml:space="preserve"> analysts are now mainly employed in</w:t>
      </w:r>
      <w:r w:rsidRPr="009753A2">
        <w:rPr>
          <w:rFonts w:cs="Arial"/>
        </w:rPr>
        <w:t xml:space="preserve"> independent laboratories (e.g. LGC Forensics).  They perform a variety of roles including laboratory technical support, laboratory management, forensic investigations (sampling, chemical analysis and data interpretation) and are expected to present evidence through formal reports or directly in court.  There is a great student demand for this limited job market and for related degree courses.  Whilst a qualification in Forensic Analysis can allow access to employment opportunities in forensic laboratories, the training required for a forensic analyst is valuable in a wide range of related employment sectors.  These could include: environmental measurement laboratories, pharmaceutical laboratories, insurance companies, occupational health and safety laboratories, industrial quality assurance laboratories, medicinal and scientific research laboratories.  The course would also prepare students for a PhD in forensic analysis or related disciplines.</w:t>
      </w:r>
    </w:p>
    <w:p w14:paraId="4E42543B" w14:textId="77777777" w:rsidR="00F77F41" w:rsidRPr="009753A2" w:rsidRDefault="00F77F41" w:rsidP="00F77F41">
      <w:pPr>
        <w:spacing w:after="0" w:line="240" w:lineRule="auto"/>
        <w:rPr>
          <w:rFonts w:cs="Arial"/>
        </w:rPr>
      </w:pPr>
      <w:r w:rsidRPr="009753A2">
        <w:rPr>
          <w:rFonts w:cs="Arial"/>
        </w:rPr>
        <w:t>This course</w:t>
      </w:r>
      <w:r w:rsidR="0013364C">
        <w:rPr>
          <w:rFonts w:cs="Arial"/>
        </w:rPr>
        <w:t>*</w:t>
      </w:r>
      <w:r w:rsidRPr="009753A2">
        <w:rPr>
          <w:rFonts w:cs="Arial"/>
        </w:rPr>
        <w:t xml:space="preserve"> has been designed to fulfil the curriculum requirements </w:t>
      </w:r>
      <w:r w:rsidR="00D76AE5">
        <w:rPr>
          <w:rFonts w:cs="Arial"/>
        </w:rPr>
        <w:t xml:space="preserve">of </w:t>
      </w:r>
      <w:r w:rsidR="00D76AE5" w:rsidRPr="00A80869">
        <w:rPr>
          <w:rFonts w:cs="Arial"/>
        </w:rPr>
        <w:t>the</w:t>
      </w:r>
      <w:r w:rsidR="00D76AE5" w:rsidRPr="00A80869">
        <w:rPr>
          <w:rFonts w:cs="Calibri"/>
        </w:rPr>
        <w:t xml:space="preserve"> Chartered Society of Forensic Sciences</w:t>
      </w:r>
      <w:r w:rsidR="00D76AE5" w:rsidRPr="00A80869">
        <w:rPr>
          <w:rFonts w:cs="Arial"/>
        </w:rPr>
        <w:t xml:space="preserve"> </w:t>
      </w:r>
      <w:r w:rsidR="003A46F5" w:rsidRPr="00A80869">
        <w:rPr>
          <w:rFonts w:cs="Arial"/>
        </w:rPr>
        <w:t xml:space="preserve">for a specialist field </w:t>
      </w:r>
      <w:r w:rsidRPr="00A80869">
        <w:rPr>
          <w:rFonts w:cs="Arial"/>
        </w:rPr>
        <w:t>and as such prepares students for</w:t>
      </w:r>
      <w:r w:rsidRPr="009753A2">
        <w:rPr>
          <w:rFonts w:cs="Arial"/>
        </w:rPr>
        <w:t xml:space="preserve"> graduate entry positions in a variety of employment settings. Representatives from both the former Forensic Science Service and private laboratories (LGC Forensics) were consulted on the content of the curriculum to ensure that the content of the course and the knowledge and skills that it develops are appropriate to the modern practice setting.</w:t>
      </w:r>
    </w:p>
    <w:p w14:paraId="61A630C6" w14:textId="77777777" w:rsidR="00F77F41" w:rsidRPr="009753A2" w:rsidRDefault="00F77F41" w:rsidP="00F77F41">
      <w:pPr>
        <w:spacing w:after="0" w:line="240" w:lineRule="auto"/>
        <w:rPr>
          <w:rFonts w:cs="Arial"/>
        </w:rPr>
      </w:pPr>
      <w:r w:rsidRPr="009753A2">
        <w:rPr>
          <w:rFonts w:cs="Arial"/>
        </w:rPr>
        <w:t>Recent surveys indicate most of our graduates finding employment/further education less than 6 months after graduation in many of the areas mentioned above</w:t>
      </w:r>
      <w:r w:rsidR="00D76AE5" w:rsidRPr="00A80869">
        <w:rPr>
          <w:rFonts w:cs="Arial"/>
        </w:rPr>
        <w:t>, e.g. in 2012-13, the employability  index was 100%.</w:t>
      </w:r>
    </w:p>
    <w:p w14:paraId="3FAA17DD" w14:textId="77777777" w:rsidR="005B1266" w:rsidRPr="009753A2" w:rsidRDefault="005B1266" w:rsidP="005B1266">
      <w:pPr>
        <w:spacing w:after="0" w:line="240" w:lineRule="auto"/>
        <w:rPr>
          <w:rFonts w:cs="Arial"/>
        </w:rPr>
      </w:pPr>
    </w:p>
    <w:p w14:paraId="7B623D64" w14:textId="77777777" w:rsidR="005B1266" w:rsidRPr="009753A2" w:rsidRDefault="005B1266" w:rsidP="005B1266">
      <w:pPr>
        <w:numPr>
          <w:ilvl w:val="0"/>
          <w:numId w:val="1"/>
        </w:numPr>
        <w:spacing w:after="0" w:line="240" w:lineRule="auto"/>
        <w:rPr>
          <w:rFonts w:cs="Arial"/>
          <w:b/>
        </w:rPr>
      </w:pPr>
      <w:r w:rsidRPr="009753A2">
        <w:rPr>
          <w:rFonts w:cs="Arial"/>
          <w:b/>
        </w:rPr>
        <w:t xml:space="preserve">Approved Variants from the </w:t>
      </w:r>
      <w:r w:rsidR="00D06DB4">
        <w:rPr>
          <w:rFonts w:cs="Arial"/>
          <w:b/>
        </w:rPr>
        <w:t>PR</w:t>
      </w:r>
    </w:p>
    <w:p w14:paraId="02DA29CE" w14:textId="77777777" w:rsidR="00F77F41" w:rsidRPr="009753A2" w:rsidRDefault="00F77F41" w:rsidP="00F77F41">
      <w:pPr>
        <w:spacing w:after="0" w:line="240" w:lineRule="auto"/>
        <w:rPr>
          <w:rFonts w:cs="Arial"/>
          <w:b/>
        </w:rPr>
      </w:pPr>
    </w:p>
    <w:p w14:paraId="06827CB6" w14:textId="77777777" w:rsidR="00F77F41" w:rsidRPr="009753A2" w:rsidRDefault="00334268" w:rsidP="00F77F41">
      <w:pPr>
        <w:spacing w:after="0" w:line="240" w:lineRule="auto"/>
        <w:rPr>
          <w:rFonts w:cs="Arial"/>
        </w:rPr>
      </w:pPr>
      <w:r>
        <w:rPr>
          <w:rFonts w:cs="Arial"/>
        </w:rPr>
        <w:t>There are no variants from</w:t>
      </w:r>
      <w:r w:rsidR="00F77F41" w:rsidRPr="009753A2">
        <w:rPr>
          <w:rFonts w:cs="Arial"/>
        </w:rPr>
        <w:t xml:space="preserve"> </w:t>
      </w:r>
      <w:r w:rsidR="00D06DB4">
        <w:rPr>
          <w:rFonts w:cs="Arial"/>
        </w:rPr>
        <w:t>PR.</w:t>
      </w:r>
    </w:p>
    <w:p w14:paraId="56F7006D" w14:textId="77777777" w:rsidR="005B1266" w:rsidRPr="009753A2" w:rsidRDefault="005B1266" w:rsidP="005B1266">
      <w:pPr>
        <w:spacing w:after="0" w:line="240" w:lineRule="auto"/>
        <w:rPr>
          <w:rFonts w:cs="Arial"/>
          <w:b/>
        </w:rPr>
      </w:pPr>
    </w:p>
    <w:p w14:paraId="5CD829CE" w14:textId="77777777" w:rsidR="005B1266" w:rsidRPr="009753A2" w:rsidRDefault="005B1266" w:rsidP="00316D9A">
      <w:pPr>
        <w:numPr>
          <w:ilvl w:val="0"/>
          <w:numId w:val="1"/>
        </w:numPr>
        <w:spacing w:after="0" w:line="240" w:lineRule="auto"/>
        <w:rPr>
          <w:rFonts w:cs="Arial"/>
          <w:b/>
        </w:rPr>
      </w:pPr>
      <w:r w:rsidRPr="009753A2">
        <w:rPr>
          <w:rFonts w:cs="Arial"/>
          <w:b/>
        </w:rPr>
        <w:t>Other sources of information that you may wish to consult</w:t>
      </w:r>
    </w:p>
    <w:p w14:paraId="6BC8BB0B" w14:textId="77777777" w:rsidR="00F77F41" w:rsidRPr="009753A2" w:rsidRDefault="00F77F41" w:rsidP="00F77F41">
      <w:pPr>
        <w:spacing w:after="0" w:line="240" w:lineRule="auto"/>
        <w:rPr>
          <w:rFonts w:cs="Arial"/>
          <w:b/>
        </w:rPr>
      </w:pPr>
    </w:p>
    <w:p w14:paraId="0EBC94D4" w14:textId="77777777" w:rsidR="00F77F41" w:rsidRPr="009753A2" w:rsidRDefault="00F77F41" w:rsidP="00F77F41">
      <w:pPr>
        <w:spacing w:after="0" w:line="240" w:lineRule="auto"/>
        <w:rPr>
          <w:rFonts w:cs="Arial"/>
          <w:i/>
        </w:rPr>
      </w:pPr>
      <w:r w:rsidRPr="009753A2">
        <w:rPr>
          <w:rFonts w:cs="Arial"/>
          <w:i/>
        </w:rPr>
        <w:t>See subject benchmark for Forensic Science:</w:t>
      </w:r>
    </w:p>
    <w:p w14:paraId="73A637FE" w14:textId="77777777" w:rsidR="00AE6338" w:rsidRDefault="00705E38" w:rsidP="00F77F41">
      <w:pPr>
        <w:spacing w:after="0" w:line="240" w:lineRule="auto"/>
        <w:rPr>
          <w:rFonts w:cs="Arial"/>
          <w:i/>
        </w:rPr>
      </w:pPr>
      <w:hyperlink r:id="rId13" w:history="1">
        <w:r w:rsidR="00FF4D9B" w:rsidRPr="006917BE">
          <w:rPr>
            <w:rStyle w:val="Hyperlink"/>
            <w:rFonts w:cs="Arial"/>
            <w:i/>
          </w:rPr>
          <w:t>http://www.qaa.ac.uk/Publications/InformationAndGuidance/Pages/Subject-benchmark-statement-forensic-science.aspx</w:t>
        </w:r>
      </w:hyperlink>
    </w:p>
    <w:p w14:paraId="4ABF0734" w14:textId="77777777" w:rsidR="00AB7E08" w:rsidRPr="009753A2" w:rsidRDefault="00AB7E08" w:rsidP="00F77F41">
      <w:pPr>
        <w:spacing w:after="0" w:line="240" w:lineRule="auto"/>
        <w:rPr>
          <w:rFonts w:cs="Arial"/>
          <w:i/>
        </w:rPr>
      </w:pPr>
    </w:p>
    <w:p w14:paraId="1D844084" w14:textId="77777777" w:rsidR="00F77F41" w:rsidRPr="009753A2" w:rsidRDefault="003813E2" w:rsidP="00F77F41">
      <w:pPr>
        <w:spacing w:after="0" w:line="240" w:lineRule="auto"/>
        <w:rPr>
          <w:rFonts w:cs="Arial"/>
          <w:i/>
        </w:rPr>
      </w:pPr>
      <w:r w:rsidRPr="009753A2">
        <w:rPr>
          <w:rFonts w:cs="Arial"/>
          <w:i/>
        </w:rPr>
        <w:t>National Occupational Standards:</w:t>
      </w:r>
    </w:p>
    <w:p w14:paraId="75ABCDA2" w14:textId="77777777" w:rsidR="00F77F41" w:rsidRDefault="00705E38" w:rsidP="00F77F41">
      <w:pPr>
        <w:spacing w:after="0" w:line="240" w:lineRule="auto"/>
        <w:rPr>
          <w:rFonts w:cs="Arial"/>
        </w:rPr>
      </w:pPr>
      <w:hyperlink r:id="rId14" w:history="1">
        <w:r w:rsidR="00FF4D9B" w:rsidRPr="006917BE">
          <w:rPr>
            <w:rStyle w:val="Hyperlink"/>
            <w:rFonts w:cs="Arial"/>
          </w:rPr>
          <w:t>www.skillsforjustice-nosfinder.com/suites.php?suite_id=20</w:t>
        </w:r>
      </w:hyperlink>
    </w:p>
    <w:p w14:paraId="5AFCBD35" w14:textId="77777777" w:rsidR="002D1BBE" w:rsidRPr="009753A2" w:rsidRDefault="002D1BBE" w:rsidP="00F77F41">
      <w:pPr>
        <w:spacing w:after="0" w:line="240" w:lineRule="auto"/>
        <w:rPr>
          <w:rFonts w:cs="Arial"/>
        </w:rPr>
      </w:pPr>
    </w:p>
    <w:p w14:paraId="2CF36FC0" w14:textId="77777777" w:rsidR="00F77F41" w:rsidRPr="009753A2" w:rsidRDefault="00F77F41" w:rsidP="00F77F41">
      <w:pPr>
        <w:spacing w:after="0" w:line="240" w:lineRule="auto"/>
        <w:rPr>
          <w:rFonts w:cs="Arial"/>
        </w:rPr>
      </w:pPr>
      <w:r w:rsidRPr="009753A2">
        <w:rPr>
          <w:rFonts w:cs="Arial"/>
          <w:i/>
        </w:rPr>
        <w:t>Skills for Justice also runs an optional recognition scheme for degree progra</w:t>
      </w:r>
      <w:r w:rsidR="003813E2" w:rsidRPr="009753A2">
        <w:rPr>
          <w:rFonts w:cs="Arial"/>
          <w:i/>
        </w:rPr>
        <w:t>mmes, referred to as</w:t>
      </w:r>
      <w:r w:rsidR="003813E2" w:rsidRPr="009753A2">
        <w:rPr>
          <w:rFonts w:cs="Arial"/>
        </w:rPr>
        <w:t xml:space="preserve"> Skillsmark:</w:t>
      </w:r>
    </w:p>
    <w:p w14:paraId="1212D5E5" w14:textId="77777777" w:rsidR="00FF4D9B" w:rsidRPr="00A80869" w:rsidRDefault="00705E38" w:rsidP="003813E2">
      <w:pPr>
        <w:spacing w:after="0" w:line="240" w:lineRule="auto"/>
        <w:rPr>
          <w:rFonts w:cs="Arial"/>
        </w:rPr>
      </w:pPr>
      <w:hyperlink r:id="rId15" w:history="1">
        <w:r w:rsidR="00FF4D9B" w:rsidRPr="00A80869">
          <w:rPr>
            <w:rStyle w:val="Hyperlink"/>
            <w:rFonts w:cs="Arial"/>
          </w:rPr>
          <w:t>http://www.skillsforjustice.com/skillsmark</w:t>
        </w:r>
      </w:hyperlink>
    </w:p>
    <w:p w14:paraId="77A46E0E" w14:textId="77777777" w:rsidR="003813E2" w:rsidRPr="00A80869" w:rsidRDefault="003813E2" w:rsidP="00F77F41">
      <w:pPr>
        <w:spacing w:after="0" w:line="240" w:lineRule="auto"/>
        <w:rPr>
          <w:rFonts w:cs="Arial"/>
        </w:rPr>
      </w:pPr>
    </w:p>
    <w:p w14:paraId="7A1F144E" w14:textId="77777777" w:rsidR="00F77F41" w:rsidRPr="00A80869" w:rsidRDefault="00F77F41" w:rsidP="00F77F41">
      <w:pPr>
        <w:spacing w:after="0" w:line="240" w:lineRule="auto"/>
        <w:rPr>
          <w:rFonts w:cs="Arial"/>
          <w:i/>
        </w:rPr>
      </w:pPr>
      <w:r w:rsidRPr="00A80869">
        <w:rPr>
          <w:rFonts w:cs="Arial"/>
          <w:i/>
        </w:rPr>
        <w:t>Programme accreditation is also available thr</w:t>
      </w:r>
      <w:r w:rsidR="00FF4D9B" w:rsidRPr="00A80869">
        <w:rPr>
          <w:rFonts w:cs="Arial"/>
          <w:i/>
        </w:rPr>
        <w:t>ough the Chartered Society of Forensic Sciences</w:t>
      </w:r>
      <w:r w:rsidRPr="00A80869">
        <w:rPr>
          <w:rFonts w:cs="Arial"/>
          <w:i/>
        </w:rPr>
        <w:t xml:space="preserve"> based around adherenc</w:t>
      </w:r>
      <w:r w:rsidR="003813E2" w:rsidRPr="00A80869">
        <w:rPr>
          <w:rFonts w:cs="Arial"/>
          <w:i/>
        </w:rPr>
        <w:t xml:space="preserve">e to its </w:t>
      </w:r>
      <w:r w:rsidR="002D1BBE" w:rsidRPr="00A80869">
        <w:rPr>
          <w:rFonts w:cs="Arial"/>
          <w:i/>
        </w:rPr>
        <w:t>component standards:</w:t>
      </w:r>
    </w:p>
    <w:p w14:paraId="155AF30B" w14:textId="77777777" w:rsidR="003813E2" w:rsidRPr="00A80869" w:rsidRDefault="00705E38" w:rsidP="00F77F41">
      <w:pPr>
        <w:spacing w:after="0" w:line="240" w:lineRule="auto"/>
        <w:rPr>
          <w:rFonts w:cs="Arial"/>
        </w:rPr>
      </w:pPr>
      <w:hyperlink r:id="rId16" w:history="1">
        <w:r w:rsidR="00FF4D9B" w:rsidRPr="00A80869">
          <w:rPr>
            <w:rStyle w:val="Hyperlink"/>
            <w:rFonts w:cs="Arial"/>
          </w:rPr>
          <w:t>http://www.charteredsocietyofforensicsciences.org/Accreditation</w:t>
        </w:r>
      </w:hyperlink>
    </w:p>
    <w:p w14:paraId="5D2AA677" w14:textId="77777777" w:rsidR="00FF4D9B" w:rsidRPr="00A80869" w:rsidRDefault="00FF4D9B" w:rsidP="00F77F41">
      <w:pPr>
        <w:spacing w:after="0" w:line="240" w:lineRule="auto"/>
        <w:rPr>
          <w:rFonts w:cs="Arial"/>
        </w:rPr>
      </w:pPr>
    </w:p>
    <w:p w14:paraId="48410948" w14:textId="77777777" w:rsidR="00F77F41" w:rsidRPr="00A80869" w:rsidRDefault="003813E2" w:rsidP="00F77F41">
      <w:pPr>
        <w:spacing w:after="0" w:line="240" w:lineRule="auto"/>
        <w:rPr>
          <w:rFonts w:cs="Arial"/>
          <w:i/>
        </w:rPr>
      </w:pPr>
      <w:r w:rsidRPr="00A80869">
        <w:rPr>
          <w:rFonts w:cs="Arial"/>
          <w:i/>
        </w:rPr>
        <w:t>C</w:t>
      </w:r>
      <w:r w:rsidR="00F77F41" w:rsidRPr="00A80869">
        <w:rPr>
          <w:rFonts w:cs="Arial"/>
          <w:i/>
        </w:rPr>
        <w:t>odes of practice set by the Forensic Science Regulator and International organization for S</w:t>
      </w:r>
      <w:r w:rsidR="002D1BBE" w:rsidRPr="00A80869">
        <w:rPr>
          <w:rFonts w:cs="Arial"/>
          <w:i/>
        </w:rPr>
        <w:t>tandardization (ISO) standards:</w:t>
      </w:r>
    </w:p>
    <w:p w14:paraId="020DF823" w14:textId="77777777" w:rsidR="00FF4D9B" w:rsidRDefault="00705E38" w:rsidP="009A0A18">
      <w:pPr>
        <w:tabs>
          <w:tab w:val="left" w:pos="1080"/>
        </w:tabs>
        <w:spacing w:after="0" w:line="240" w:lineRule="auto"/>
        <w:rPr>
          <w:rFonts w:cs="Arial"/>
        </w:rPr>
      </w:pPr>
      <w:hyperlink r:id="rId17" w:history="1">
        <w:r w:rsidR="00FF4D9B" w:rsidRPr="00A80869">
          <w:rPr>
            <w:rStyle w:val="Hyperlink"/>
            <w:rFonts w:cs="Arial"/>
          </w:rPr>
          <w:t>http://www.homeoffice.gov.uk/agencies-public-bodies/fsr/codes-practice/</w:t>
        </w:r>
      </w:hyperlink>
    </w:p>
    <w:p w14:paraId="6CF4F62F" w14:textId="77777777" w:rsidR="00FF4D9B" w:rsidRPr="009753A2" w:rsidRDefault="00FF4D9B" w:rsidP="009A0A18">
      <w:pPr>
        <w:tabs>
          <w:tab w:val="left" w:pos="1080"/>
        </w:tabs>
        <w:spacing w:after="0" w:line="240" w:lineRule="auto"/>
        <w:rPr>
          <w:rFonts w:cs="Arial"/>
        </w:rPr>
      </w:pPr>
    </w:p>
    <w:p w14:paraId="0C954E02" w14:textId="77777777" w:rsidR="00FF4D9B" w:rsidRDefault="009A0A18" w:rsidP="003813E2">
      <w:pPr>
        <w:rPr>
          <w:rFonts w:cs="Arial"/>
          <w:i/>
        </w:rPr>
      </w:pPr>
      <w:r w:rsidRPr="009753A2">
        <w:rPr>
          <w:rFonts w:cs="Arial"/>
          <w:i/>
        </w:rPr>
        <w:t>Kingston University website:</w:t>
      </w:r>
    </w:p>
    <w:p w14:paraId="56DE608B" w14:textId="77777777" w:rsidR="00FF4D9B" w:rsidRDefault="00705E38" w:rsidP="003813E2">
      <w:pPr>
        <w:rPr>
          <w:rFonts w:cs="Arial"/>
        </w:rPr>
      </w:pPr>
      <w:hyperlink r:id="rId18" w:anchor="modulelist" w:history="1">
        <w:r w:rsidR="00EF75E1" w:rsidRPr="00E3430D">
          <w:rPr>
            <w:rStyle w:val="Hyperlink"/>
            <w:rFonts w:cs="Arial"/>
          </w:rPr>
          <w:t>http://www.kingston.ac.uk/postgraduate-course/forensic-analysis-msc/#modulelist</w:t>
        </w:r>
      </w:hyperlink>
    </w:p>
    <w:p w14:paraId="2C2A88B8" w14:textId="77777777" w:rsidR="00EF75E1" w:rsidRDefault="00EF75E1" w:rsidP="003813E2">
      <w:pPr>
        <w:rPr>
          <w:rFonts w:cs="Arial"/>
        </w:rPr>
      </w:pPr>
    </w:p>
    <w:p w14:paraId="76CBB49C" w14:textId="77777777" w:rsidR="00EF75E1" w:rsidRDefault="00EF75E1" w:rsidP="003813E2">
      <w:pPr>
        <w:rPr>
          <w:rFonts w:cs="Arial"/>
        </w:rPr>
      </w:pPr>
    </w:p>
    <w:p w14:paraId="7FDCC698" w14:textId="77777777" w:rsidR="00EF75E1" w:rsidRPr="00FF4D9B" w:rsidRDefault="00EF75E1" w:rsidP="003813E2">
      <w:pPr>
        <w:rPr>
          <w:rFonts w:cs="Arial"/>
          <w:i/>
        </w:rPr>
        <w:sectPr w:rsidR="00EF75E1" w:rsidRPr="00FF4D9B" w:rsidSect="00612718">
          <w:pgSz w:w="11906" w:h="16838"/>
          <w:pgMar w:top="1440" w:right="1440" w:bottom="1440" w:left="1440" w:header="708" w:footer="708" w:gutter="0"/>
          <w:cols w:space="708"/>
          <w:docGrid w:linePitch="360"/>
        </w:sectPr>
      </w:pPr>
    </w:p>
    <w:p w14:paraId="53BBB439" w14:textId="77777777" w:rsidR="008C3ABD" w:rsidRPr="009753A2" w:rsidRDefault="005B1266" w:rsidP="005B1266">
      <w:pPr>
        <w:spacing w:after="0" w:line="240" w:lineRule="auto"/>
        <w:rPr>
          <w:rFonts w:cs="Arial"/>
          <w:b/>
        </w:rPr>
      </w:pPr>
      <w:r w:rsidRPr="009753A2">
        <w:rPr>
          <w:rFonts w:cs="Arial"/>
          <w:b/>
        </w:rPr>
        <w:lastRenderedPageBreak/>
        <w:t>Development of Programme Learning Outcomes in Modules</w:t>
      </w:r>
    </w:p>
    <w:p w14:paraId="62FDC40C" w14:textId="77777777" w:rsidR="000B2743" w:rsidRPr="009753A2" w:rsidRDefault="000B2743" w:rsidP="005B1266">
      <w:pPr>
        <w:spacing w:after="0" w:line="240" w:lineRule="auto"/>
        <w:rPr>
          <w:rFonts w:cs="Arial"/>
          <w:b/>
        </w:rPr>
      </w:pPr>
    </w:p>
    <w:p w14:paraId="3C56FC4B" w14:textId="77777777" w:rsidR="00A85525" w:rsidRPr="009753A2" w:rsidRDefault="005B1266" w:rsidP="005B1266">
      <w:pPr>
        <w:spacing w:after="0" w:line="240" w:lineRule="auto"/>
        <w:rPr>
          <w:rFonts w:cs="Arial"/>
        </w:rPr>
      </w:pPr>
      <w:r w:rsidRPr="009753A2">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w:t>
      </w:r>
      <w:r w:rsidR="00E53EDA">
        <w:rPr>
          <w:rFonts w:cs="Arial"/>
        </w:rPr>
        <w:t xml:space="preserve"> for quality assurance purposes.</w:t>
      </w:r>
    </w:p>
    <w:tbl>
      <w:tblPr>
        <w:tblW w:w="0" w:type="auto"/>
        <w:tblLayout w:type="fixed"/>
        <w:tblLook w:val="04A0" w:firstRow="1" w:lastRow="0" w:firstColumn="1" w:lastColumn="0" w:noHBand="0" w:noVBand="1"/>
      </w:tblPr>
      <w:tblGrid>
        <w:gridCol w:w="534"/>
        <w:gridCol w:w="2976"/>
        <w:gridCol w:w="567"/>
        <w:gridCol w:w="562"/>
        <w:gridCol w:w="141"/>
        <w:gridCol w:w="422"/>
        <w:gridCol w:w="281"/>
        <w:gridCol w:w="281"/>
        <w:gridCol w:w="285"/>
        <w:gridCol w:w="281"/>
        <w:gridCol w:w="566"/>
        <w:gridCol w:w="566"/>
        <w:gridCol w:w="703"/>
        <w:gridCol w:w="703"/>
      </w:tblGrid>
      <w:tr w:rsidR="00464B18" w:rsidRPr="009753A2" w14:paraId="244EFC89" w14:textId="77777777" w:rsidTr="006D6EFB">
        <w:trPr>
          <w:gridAfter w:val="5"/>
          <w:wAfter w:w="2819" w:type="dxa"/>
          <w:cantSplit/>
          <w:trHeight w:val="352"/>
        </w:trPr>
        <w:tc>
          <w:tcPr>
            <w:tcW w:w="534" w:type="dxa"/>
          </w:tcPr>
          <w:p w14:paraId="70198D5A" w14:textId="77777777" w:rsidR="00464B18" w:rsidRPr="009753A2" w:rsidRDefault="00464B18" w:rsidP="00CD6D92">
            <w:pPr>
              <w:spacing w:after="0" w:line="240" w:lineRule="auto"/>
              <w:rPr>
                <w:rFonts w:cs="Arial"/>
                <w:b/>
                <w:sz w:val="20"/>
                <w:szCs w:val="20"/>
              </w:rPr>
            </w:pPr>
          </w:p>
        </w:tc>
        <w:tc>
          <w:tcPr>
            <w:tcW w:w="2976" w:type="dxa"/>
            <w:tcBorders>
              <w:bottom w:val="single" w:sz="4" w:space="0" w:color="auto"/>
            </w:tcBorders>
          </w:tcPr>
          <w:p w14:paraId="1F50BA2C" w14:textId="77777777" w:rsidR="00464B18" w:rsidRPr="009753A2" w:rsidRDefault="00464B18" w:rsidP="00CD6D92">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7702E2DA" w14:textId="77777777" w:rsidR="00464B18" w:rsidRPr="009753A2" w:rsidRDefault="00464B18" w:rsidP="00CD6D92">
            <w:pPr>
              <w:spacing w:after="0" w:line="240" w:lineRule="auto"/>
              <w:rPr>
                <w:rFonts w:cs="Arial"/>
                <w:b/>
                <w:sz w:val="20"/>
                <w:szCs w:val="20"/>
              </w:rPr>
            </w:pPr>
          </w:p>
        </w:tc>
        <w:tc>
          <w:tcPr>
            <w:tcW w:w="703" w:type="dxa"/>
            <w:gridSpan w:val="2"/>
            <w:tcBorders>
              <w:left w:val="nil"/>
              <w:bottom w:val="single" w:sz="4" w:space="0" w:color="auto"/>
              <w:right w:val="single" w:sz="4" w:space="0" w:color="auto"/>
            </w:tcBorders>
          </w:tcPr>
          <w:p w14:paraId="44C5C03A" w14:textId="77777777" w:rsidR="00464B18" w:rsidRPr="009753A2" w:rsidRDefault="00464B18" w:rsidP="00CD6D92">
            <w:pPr>
              <w:spacing w:after="0" w:line="240" w:lineRule="auto"/>
              <w:rPr>
                <w:rFonts w:cs="Arial"/>
                <w:b/>
                <w:sz w:val="20"/>
                <w:szCs w:val="20"/>
              </w:rPr>
            </w:pPr>
          </w:p>
        </w:tc>
        <w:tc>
          <w:tcPr>
            <w:tcW w:w="703" w:type="dxa"/>
            <w:gridSpan w:val="2"/>
            <w:tcBorders>
              <w:left w:val="nil"/>
              <w:bottom w:val="single" w:sz="4" w:space="0" w:color="auto"/>
              <w:right w:val="single" w:sz="4" w:space="0" w:color="auto"/>
            </w:tcBorders>
          </w:tcPr>
          <w:p w14:paraId="716C54CC" w14:textId="77777777" w:rsidR="00464B18" w:rsidRPr="009753A2" w:rsidRDefault="00464B18" w:rsidP="00CD6D92">
            <w:pPr>
              <w:spacing w:after="0" w:line="240" w:lineRule="auto"/>
              <w:rPr>
                <w:rFonts w:cs="Arial"/>
                <w:b/>
                <w:sz w:val="20"/>
                <w:szCs w:val="20"/>
              </w:rPr>
            </w:pPr>
          </w:p>
        </w:tc>
        <w:tc>
          <w:tcPr>
            <w:tcW w:w="566" w:type="dxa"/>
            <w:gridSpan w:val="2"/>
            <w:tcBorders>
              <w:left w:val="nil"/>
              <w:bottom w:val="single" w:sz="4" w:space="0" w:color="auto"/>
              <w:right w:val="single" w:sz="4" w:space="0" w:color="auto"/>
            </w:tcBorders>
          </w:tcPr>
          <w:p w14:paraId="63FE0D3E" w14:textId="77777777" w:rsidR="00464B18" w:rsidRPr="009753A2" w:rsidRDefault="00464B18" w:rsidP="00CD6D92">
            <w:pPr>
              <w:spacing w:after="0" w:line="240" w:lineRule="auto"/>
              <w:rPr>
                <w:rFonts w:cs="Arial"/>
                <w:b/>
                <w:sz w:val="20"/>
                <w:szCs w:val="20"/>
              </w:rPr>
            </w:pPr>
          </w:p>
        </w:tc>
      </w:tr>
      <w:tr w:rsidR="00464B18" w:rsidRPr="009753A2" w14:paraId="0409F840" w14:textId="77777777" w:rsidTr="006D6EFB">
        <w:trPr>
          <w:cantSplit/>
          <w:trHeight w:val="1278"/>
        </w:trPr>
        <w:tc>
          <w:tcPr>
            <w:tcW w:w="534" w:type="dxa"/>
            <w:tcBorders>
              <w:bottom w:val="single" w:sz="4" w:space="0" w:color="auto"/>
              <w:right w:val="single" w:sz="4" w:space="0" w:color="auto"/>
            </w:tcBorders>
          </w:tcPr>
          <w:p w14:paraId="053AD4A9" w14:textId="77777777" w:rsidR="00464B18" w:rsidRPr="009753A2" w:rsidRDefault="00464B18" w:rsidP="00CD6D92">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14:paraId="3CFD1669" w14:textId="77777777" w:rsidR="00464B18" w:rsidRPr="009753A2" w:rsidRDefault="00464B18" w:rsidP="00CD6D92">
            <w:pPr>
              <w:spacing w:after="0" w:line="240" w:lineRule="auto"/>
              <w:rPr>
                <w:rFonts w:cs="Arial"/>
                <w:b/>
                <w:sz w:val="20"/>
                <w:szCs w:val="20"/>
              </w:rPr>
            </w:pPr>
            <w:r w:rsidRPr="009753A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54518AC4" w14:textId="77777777" w:rsidR="00464B18" w:rsidRPr="009753A2" w:rsidRDefault="00464B18" w:rsidP="00CD6D92">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57456C20" w14:textId="77777777" w:rsidR="00464B18" w:rsidRPr="009753A2" w:rsidRDefault="00464B18" w:rsidP="00EF4DAA">
            <w:pPr>
              <w:spacing w:after="0" w:line="240" w:lineRule="auto"/>
              <w:ind w:left="113" w:right="113"/>
              <w:rPr>
                <w:rFonts w:cs="Arial"/>
                <w:sz w:val="20"/>
                <w:szCs w:val="20"/>
              </w:rPr>
            </w:pPr>
            <w:r w:rsidRPr="009753A2">
              <w:rPr>
                <w:rFonts w:cs="Arial"/>
                <w:sz w:val="20"/>
                <w:szCs w:val="20"/>
              </w:rPr>
              <w:t>CH7080</w:t>
            </w:r>
          </w:p>
        </w:tc>
        <w:tc>
          <w:tcPr>
            <w:tcW w:w="563" w:type="dxa"/>
            <w:gridSpan w:val="2"/>
            <w:tcBorders>
              <w:top w:val="single" w:sz="4" w:space="0" w:color="auto"/>
              <w:left w:val="single" w:sz="4" w:space="0" w:color="auto"/>
              <w:bottom w:val="single" w:sz="4" w:space="0" w:color="auto"/>
              <w:right w:val="single" w:sz="4" w:space="0" w:color="auto"/>
            </w:tcBorders>
            <w:textDirection w:val="btLr"/>
          </w:tcPr>
          <w:p w14:paraId="1D51E92F" w14:textId="77777777" w:rsidR="00464B18" w:rsidRPr="009753A2" w:rsidRDefault="00464B18" w:rsidP="00CD6D92">
            <w:pPr>
              <w:spacing w:after="0" w:line="240" w:lineRule="auto"/>
              <w:ind w:left="113" w:right="113"/>
              <w:rPr>
                <w:rFonts w:cs="Arial"/>
                <w:sz w:val="20"/>
                <w:szCs w:val="20"/>
              </w:rPr>
            </w:pPr>
            <w:r w:rsidRPr="009753A2">
              <w:rPr>
                <w:rFonts w:cs="Arial"/>
                <w:sz w:val="20"/>
                <w:szCs w:val="20"/>
              </w:rPr>
              <w:t>CH7020</w:t>
            </w:r>
          </w:p>
        </w:tc>
        <w:tc>
          <w:tcPr>
            <w:tcW w:w="562" w:type="dxa"/>
            <w:gridSpan w:val="2"/>
            <w:tcBorders>
              <w:top w:val="single" w:sz="4" w:space="0" w:color="auto"/>
              <w:left w:val="single" w:sz="4" w:space="0" w:color="auto"/>
              <w:bottom w:val="single" w:sz="4" w:space="0" w:color="auto"/>
              <w:right w:val="single" w:sz="4" w:space="0" w:color="auto"/>
            </w:tcBorders>
            <w:textDirection w:val="btLr"/>
          </w:tcPr>
          <w:p w14:paraId="6A6B7694" w14:textId="77777777" w:rsidR="00464B18" w:rsidRPr="009753A2" w:rsidRDefault="00464B18" w:rsidP="00CD6D92">
            <w:pPr>
              <w:spacing w:after="0" w:line="240" w:lineRule="auto"/>
              <w:ind w:left="113" w:right="113"/>
              <w:rPr>
                <w:rFonts w:cs="Arial"/>
                <w:sz w:val="20"/>
                <w:szCs w:val="20"/>
              </w:rPr>
            </w:pPr>
            <w:r w:rsidRPr="009753A2">
              <w:rPr>
                <w:rFonts w:cs="Arial"/>
                <w:sz w:val="20"/>
                <w:szCs w:val="20"/>
              </w:rPr>
              <w:t>CH7030</w:t>
            </w:r>
          </w:p>
        </w:tc>
        <w:tc>
          <w:tcPr>
            <w:tcW w:w="566" w:type="dxa"/>
            <w:gridSpan w:val="2"/>
            <w:tcBorders>
              <w:top w:val="single" w:sz="4" w:space="0" w:color="auto"/>
              <w:left w:val="single" w:sz="4" w:space="0" w:color="auto"/>
              <w:bottom w:val="single" w:sz="4" w:space="0" w:color="auto"/>
              <w:right w:val="single" w:sz="4" w:space="0" w:color="auto"/>
            </w:tcBorders>
            <w:textDirection w:val="btLr"/>
          </w:tcPr>
          <w:p w14:paraId="37B1090C" w14:textId="77777777" w:rsidR="00464B18" w:rsidRPr="009753A2" w:rsidRDefault="00464B18" w:rsidP="00CD6D92">
            <w:pPr>
              <w:spacing w:after="0" w:line="240" w:lineRule="auto"/>
              <w:ind w:left="113" w:right="113"/>
              <w:rPr>
                <w:rFonts w:cs="Arial"/>
                <w:sz w:val="20"/>
                <w:szCs w:val="20"/>
                <w:vertAlign w:val="superscript"/>
              </w:rPr>
            </w:pPr>
            <w:r w:rsidRPr="009753A2">
              <w:rPr>
                <w:rFonts w:cs="Arial"/>
                <w:sz w:val="20"/>
                <w:szCs w:val="20"/>
              </w:rPr>
              <w:t>CH7110</w:t>
            </w:r>
          </w:p>
        </w:tc>
        <w:tc>
          <w:tcPr>
            <w:tcW w:w="566" w:type="dxa"/>
            <w:tcBorders>
              <w:top w:val="single" w:sz="4" w:space="0" w:color="auto"/>
              <w:left w:val="single" w:sz="4" w:space="0" w:color="auto"/>
              <w:bottom w:val="single" w:sz="4" w:space="0" w:color="auto"/>
              <w:right w:val="single" w:sz="4" w:space="0" w:color="auto"/>
            </w:tcBorders>
            <w:textDirection w:val="btLr"/>
          </w:tcPr>
          <w:p w14:paraId="1DB4DFD0" w14:textId="77777777" w:rsidR="00464B18" w:rsidRPr="009753A2" w:rsidRDefault="000E70DA" w:rsidP="00CD6D92">
            <w:pPr>
              <w:spacing w:after="0" w:line="240" w:lineRule="auto"/>
              <w:ind w:left="113" w:right="113"/>
              <w:rPr>
                <w:rFonts w:cs="Arial"/>
                <w:sz w:val="20"/>
                <w:szCs w:val="20"/>
              </w:rPr>
            </w:pPr>
            <w:r>
              <w:rPr>
                <w:rFonts w:cs="Arial"/>
                <w:sz w:val="20"/>
                <w:szCs w:val="20"/>
              </w:rPr>
              <w:t>LS7030</w:t>
            </w:r>
          </w:p>
        </w:tc>
        <w:tc>
          <w:tcPr>
            <w:tcW w:w="566" w:type="dxa"/>
            <w:tcBorders>
              <w:top w:val="single" w:sz="4" w:space="0" w:color="auto"/>
              <w:left w:val="single" w:sz="4" w:space="0" w:color="auto"/>
              <w:bottom w:val="single" w:sz="4" w:space="0" w:color="auto"/>
              <w:right w:val="single" w:sz="4" w:space="0" w:color="auto"/>
            </w:tcBorders>
            <w:textDirection w:val="btLr"/>
          </w:tcPr>
          <w:p w14:paraId="3EFAE8DB" w14:textId="77777777" w:rsidR="00464B18" w:rsidRPr="009753A2" w:rsidRDefault="00464B18" w:rsidP="00CD6D92">
            <w:pPr>
              <w:spacing w:after="0" w:line="240" w:lineRule="auto"/>
              <w:ind w:left="113" w:right="113"/>
              <w:rPr>
                <w:rFonts w:cs="Arial"/>
                <w:sz w:val="20"/>
                <w:szCs w:val="20"/>
              </w:rPr>
            </w:pPr>
            <w:r w:rsidRPr="009753A2">
              <w:rPr>
                <w:rFonts w:cs="Arial"/>
                <w:sz w:val="20"/>
                <w:szCs w:val="20"/>
              </w:rPr>
              <w:t>CH7100</w:t>
            </w:r>
          </w:p>
        </w:tc>
        <w:tc>
          <w:tcPr>
            <w:tcW w:w="703" w:type="dxa"/>
            <w:tcBorders>
              <w:top w:val="single" w:sz="4" w:space="0" w:color="auto"/>
              <w:bottom w:val="single" w:sz="4" w:space="0" w:color="auto"/>
              <w:right w:val="single" w:sz="4" w:space="0" w:color="auto"/>
            </w:tcBorders>
            <w:shd w:val="clear" w:color="auto" w:fill="auto"/>
            <w:textDirection w:val="btLr"/>
          </w:tcPr>
          <w:p w14:paraId="3AC3FF89" w14:textId="77777777" w:rsidR="00464B18" w:rsidRPr="009753A2" w:rsidRDefault="00464B18" w:rsidP="00EF2CC9">
            <w:pPr>
              <w:spacing w:after="0" w:line="240" w:lineRule="auto"/>
              <w:ind w:left="113" w:right="113"/>
              <w:rPr>
                <w:rFonts w:cs="Arial"/>
                <w:sz w:val="20"/>
                <w:szCs w:val="20"/>
                <w:vertAlign w:val="superscript"/>
              </w:rPr>
            </w:pPr>
            <w:r w:rsidRPr="009753A2">
              <w:rPr>
                <w:rFonts w:cs="Arial"/>
                <w:sz w:val="20"/>
                <w:szCs w:val="20"/>
              </w:rPr>
              <w:t>LS7012</w:t>
            </w:r>
            <w:r w:rsidRPr="009753A2">
              <w:rPr>
                <w:rFonts w:cs="Arial"/>
                <w:sz w:val="20"/>
                <w:szCs w:val="20"/>
                <w:vertAlign w:val="superscript"/>
              </w:rPr>
              <w:t>1</w:t>
            </w:r>
          </w:p>
        </w:tc>
        <w:tc>
          <w:tcPr>
            <w:tcW w:w="703" w:type="dxa"/>
            <w:tcBorders>
              <w:top w:val="single" w:sz="4" w:space="0" w:color="auto"/>
              <w:bottom w:val="single" w:sz="4" w:space="0" w:color="auto"/>
              <w:right w:val="single" w:sz="4" w:space="0" w:color="auto"/>
            </w:tcBorders>
            <w:textDirection w:val="btLr"/>
          </w:tcPr>
          <w:p w14:paraId="0C2F0CC7" w14:textId="77777777" w:rsidR="00464B18" w:rsidRPr="00BC7F6C" w:rsidRDefault="00464B18" w:rsidP="006140DF">
            <w:pPr>
              <w:spacing w:after="0" w:line="240" w:lineRule="auto"/>
              <w:ind w:left="113" w:right="113"/>
              <w:rPr>
                <w:rFonts w:cs="Arial"/>
                <w:sz w:val="20"/>
                <w:szCs w:val="20"/>
                <w:vertAlign w:val="superscript"/>
              </w:rPr>
            </w:pPr>
            <w:r>
              <w:rPr>
                <w:rFonts w:cs="Arial"/>
                <w:sz w:val="20"/>
                <w:szCs w:val="20"/>
              </w:rPr>
              <w:t>CI7900</w:t>
            </w:r>
            <w:r>
              <w:rPr>
                <w:rFonts w:cs="Arial"/>
                <w:sz w:val="20"/>
                <w:szCs w:val="20"/>
                <w:vertAlign w:val="superscript"/>
              </w:rPr>
              <w:t>2</w:t>
            </w:r>
          </w:p>
        </w:tc>
      </w:tr>
      <w:tr w:rsidR="00285A74" w:rsidRPr="009753A2" w14:paraId="2505527A" w14:textId="77777777" w:rsidTr="006D6EFB">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0D856D72" w14:textId="77777777" w:rsidR="00285A74" w:rsidRPr="009753A2" w:rsidRDefault="00285A74" w:rsidP="00CD6D92">
            <w:pPr>
              <w:spacing w:after="0" w:line="240" w:lineRule="auto"/>
              <w:ind w:left="113" w:right="113"/>
              <w:jc w:val="center"/>
              <w:rPr>
                <w:rFonts w:cs="Arial"/>
                <w:sz w:val="20"/>
                <w:szCs w:val="20"/>
              </w:rPr>
            </w:pPr>
            <w:r w:rsidRPr="009753A2">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14:paraId="52C458BF" w14:textId="77777777" w:rsidR="00285A74" w:rsidRPr="009753A2" w:rsidRDefault="00285A74" w:rsidP="00CD6D92">
            <w:pPr>
              <w:spacing w:after="0" w:line="240" w:lineRule="auto"/>
              <w:rPr>
                <w:rFonts w:cs="Arial"/>
                <w:b/>
                <w:sz w:val="20"/>
                <w:szCs w:val="20"/>
              </w:rPr>
            </w:pPr>
            <w:r w:rsidRPr="009753A2">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14:paraId="518D8947" w14:textId="77777777" w:rsidR="00285A74" w:rsidRPr="009753A2" w:rsidRDefault="00285A74" w:rsidP="00CD6D92">
            <w:pPr>
              <w:spacing w:after="0" w:line="240" w:lineRule="auto"/>
              <w:rPr>
                <w:rFonts w:cs="Arial"/>
                <w:sz w:val="20"/>
                <w:szCs w:val="20"/>
              </w:rPr>
            </w:pPr>
            <w:r w:rsidRPr="009753A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3DD8463B"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2D0B0C51"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1BE452D3"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214A2280"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341A44AB"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6EC9287D" w14:textId="77777777" w:rsidR="00285A74" w:rsidRPr="009753A2" w:rsidRDefault="00285A74" w:rsidP="00CD6D92">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3623317B"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7F2E0F13"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2274A8AC" w14:textId="77777777" w:rsidTr="006D6EFB">
        <w:tc>
          <w:tcPr>
            <w:tcW w:w="534" w:type="dxa"/>
            <w:vMerge/>
            <w:tcBorders>
              <w:top w:val="single" w:sz="4" w:space="0" w:color="auto"/>
              <w:left w:val="single" w:sz="4" w:space="0" w:color="auto"/>
              <w:right w:val="single" w:sz="4" w:space="0" w:color="auto"/>
            </w:tcBorders>
            <w:shd w:val="clear" w:color="auto" w:fill="DBE5F1"/>
          </w:tcPr>
          <w:p w14:paraId="5839CE7D"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CB365C8"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954715D" w14:textId="77777777" w:rsidR="00285A74" w:rsidRPr="009753A2" w:rsidRDefault="00285A74" w:rsidP="00CD6D92">
            <w:pPr>
              <w:spacing w:after="0" w:line="240" w:lineRule="auto"/>
              <w:rPr>
                <w:rFonts w:cs="Arial"/>
                <w:sz w:val="20"/>
                <w:szCs w:val="20"/>
              </w:rPr>
            </w:pPr>
            <w:r w:rsidRPr="009753A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478DD01B"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2675750D"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03183404"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2902B15"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7FD1B638"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B488146" w14:textId="77777777" w:rsidR="00285A74" w:rsidRPr="009753A2" w:rsidRDefault="00285A74" w:rsidP="00CD6D92">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179428E2"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29F12066" w14:textId="77777777" w:rsidR="00285A74" w:rsidRPr="009753A2" w:rsidRDefault="00285A74" w:rsidP="006140DF">
            <w:pPr>
              <w:spacing w:after="0" w:line="240" w:lineRule="auto"/>
              <w:rPr>
                <w:rFonts w:cs="Arial"/>
                <w:sz w:val="20"/>
                <w:szCs w:val="20"/>
              </w:rPr>
            </w:pPr>
          </w:p>
        </w:tc>
      </w:tr>
      <w:tr w:rsidR="00285A74" w:rsidRPr="009753A2" w14:paraId="350C627E" w14:textId="77777777" w:rsidTr="006D6EFB">
        <w:tc>
          <w:tcPr>
            <w:tcW w:w="534" w:type="dxa"/>
            <w:vMerge/>
            <w:tcBorders>
              <w:top w:val="single" w:sz="4" w:space="0" w:color="auto"/>
              <w:left w:val="single" w:sz="4" w:space="0" w:color="auto"/>
              <w:right w:val="single" w:sz="4" w:space="0" w:color="auto"/>
            </w:tcBorders>
            <w:shd w:val="clear" w:color="auto" w:fill="DBE5F1"/>
          </w:tcPr>
          <w:p w14:paraId="70778A20"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4FADDF2"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214B2F" w14:textId="77777777" w:rsidR="00285A74" w:rsidRPr="009753A2" w:rsidRDefault="00285A74" w:rsidP="00CD6D92">
            <w:pPr>
              <w:spacing w:after="0" w:line="240" w:lineRule="auto"/>
              <w:rPr>
                <w:rFonts w:cs="Arial"/>
                <w:sz w:val="20"/>
                <w:szCs w:val="20"/>
              </w:rPr>
            </w:pPr>
            <w:r w:rsidRPr="009753A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734DFB60"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11B17FA6"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617ABAD3"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C5E2158"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02320E01"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554FF874" w14:textId="77777777" w:rsidR="00285A74" w:rsidRPr="009753A2" w:rsidRDefault="00285A74" w:rsidP="00CD6D92">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77FB6DE7"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03B4401E" w14:textId="77777777" w:rsidR="00285A74" w:rsidRPr="009753A2" w:rsidRDefault="00285A74" w:rsidP="006140DF">
            <w:pPr>
              <w:spacing w:after="0" w:line="240" w:lineRule="auto"/>
              <w:rPr>
                <w:rFonts w:cs="Arial"/>
                <w:sz w:val="20"/>
                <w:szCs w:val="20"/>
              </w:rPr>
            </w:pPr>
          </w:p>
        </w:tc>
      </w:tr>
      <w:tr w:rsidR="00285A74" w:rsidRPr="009753A2" w14:paraId="3B42134C" w14:textId="77777777" w:rsidTr="006D6EFB">
        <w:tc>
          <w:tcPr>
            <w:tcW w:w="534" w:type="dxa"/>
            <w:vMerge/>
            <w:tcBorders>
              <w:top w:val="single" w:sz="4" w:space="0" w:color="auto"/>
              <w:left w:val="single" w:sz="4" w:space="0" w:color="auto"/>
              <w:right w:val="single" w:sz="4" w:space="0" w:color="auto"/>
            </w:tcBorders>
            <w:shd w:val="clear" w:color="auto" w:fill="DBE5F1"/>
          </w:tcPr>
          <w:p w14:paraId="372B39F7"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05B896E"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B40C7E" w14:textId="77777777" w:rsidR="00285A74" w:rsidRPr="009753A2" w:rsidRDefault="00285A74" w:rsidP="00983685">
            <w:pPr>
              <w:spacing w:after="0" w:line="240" w:lineRule="auto"/>
              <w:rPr>
                <w:rFonts w:cs="Arial"/>
                <w:sz w:val="20"/>
                <w:szCs w:val="20"/>
              </w:rPr>
            </w:pPr>
            <w:r w:rsidRPr="009753A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704FF4D8" w14:textId="77777777" w:rsidR="00285A74" w:rsidRPr="009753A2" w:rsidRDefault="00285A74" w:rsidP="00983685">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4670EFB7" w14:textId="77777777" w:rsidR="00285A74" w:rsidRPr="009753A2" w:rsidRDefault="00285A74" w:rsidP="00983685">
            <w:pPr>
              <w:spacing w:after="0" w:line="240" w:lineRule="auto"/>
              <w:rPr>
                <w:rFonts w:cs="Arial"/>
                <w:sz w:val="20"/>
                <w:szCs w:val="20"/>
              </w:rPr>
            </w:pPr>
            <w:r w:rsidRPr="009753A2">
              <w:rPr>
                <w:rFonts w:cs="Arial"/>
                <w:sz w:val="20"/>
                <w:szCs w:val="20"/>
              </w:rPr>
              <w:t>F/S</w:t>
            </w:r>
          </w:p>
        </w:tc>
        <w:tc>
          <w:tcPr>
            <w:tcW w:w="562" w:type="dxa"/>
            <w:gridSpan w:val="2"/>
            <w:tcBorders>
              <w:top w:val="single" w:sz="4" w:space="0" w:color="auto"/>
              <w:left w:val="single" w:sz="4" w:space="0" w:color="auto"/>
              <w:bottom w:val="single" w:sz="4" w:space="0" w:color="auto"/>
              <w:right w:val="single" w:sz="4" w:space="0" w:color="auto"/>
            </w:tcBorders>
          </w:tcPr>
          <w:p w14:paraId="75A91306" w14:textId="77777777" w:rsidR="00285A74" w:rsidRPr="009753A2" w:rsidRDefault="00285A74" w:rsidP="00983685">
            <w:pPr>
              <w:spacing w:after="0" w:line="240" w:lineRule="auto"/>
              <w:rPr>
                <w:rFonts w:cs="Arial"/>
                <w:sz w:val="20"/>
                <w:szCs w:val="20"/>
              </w:rPr>
            </w:pPr>
            <w:r w:rsidRPr="009753A2">
              <w:rPr>
                <w:rFonts w:cs="Arial"/>
                <w:sz w:val="20"/>
                <w:szCs w:val="20"/>
              </w:rPr>
              <w:t>F/S</w:t>
            </w:r>
          </w:p>
        </w:tc>
        <w:tc>
          <w:tcPr>
            <w:tcW w:w="566" w:type="dxa"/>
            <w:gridSpan w:val="2"/>
            <w:tcBorders>
              <w:top w:val="single" w:sz="4" w:space="0" w:color="auto"/>
              <w:left w:val="single" w:sz="4" w:space="0" w:color="auto"/>
              <w:bottom w:val="single" w:sz="4" w:space="0" w:color="auto"/>
              <w:right w:val="single" w:sz="4" w:space="0" w:color="auto"/>
            </w:tcBorders>
          </w:tcPr>
          <w:p w14:paraId="724BBB52" w14:textId="77777777" w:rsidR="00285A74" w:rsidRPr="009753A2" w:rsidRDefault="00285A74" w:rsidP="00983685">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5E5E3997"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5FD438FC" w14:textId="77777777" w:rsidR="00285A74" w:rsidRPr="009753A2" w:rsidRDefault="00285A74" w:rsidP="00983685">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6B9B014C"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348DB413"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F3B1E8E" w14:textId="77777777" w:rsidTr="006D6EFB">
        <w:tc>
          <w:tcPr>
            <w:tcW w:w="534" w:type="dxa"/>
            <w:vMerge/>
            <w:tcBorders>
              <w:top w:val="single" w:sz="4" w:space="0" w:color="auto"/>
              <w:left w:val="single" w:sz="4" w:space="0" w:color="auto"/>
              <w:right w:val="single" w:sz="4" w:space="0" w:color="auto"/>
            </w:tcBorders>
            <w:shd w:val="clear" w:color="auto" w:fill="DBE5F1"/>
          </w:tcPr>
          <w:p w14:paraId="70EB0EA4"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49DA716"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1FB40F" w14:textId="77777777" w:rsidR="00285A74" w:rsidRPr="009753A2" w:rsidRDefault="00285A74" w:rsidP="00CD6D92">
            <w:pPr>
              <w:spacing w:after="0" w:line="240" w:lineRule="auto"/>
              <w:rPr>
                <w:rFonts w:cs="Arial"/>
                <w:sz w:val="20"/>
                <w:szCs w:val="20"/>
              </w:rPr>
            </w:pPr>
            <w:r w:rsidRPr="009753A2">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6E4B7EB6" w14:textId="77777777" w:rsidR="00285A74" w:rsidRPr="009753A2" w:rsidRDefault="00285A74"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6148EF19"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460969F9"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723351C4"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5D4C404" w14:textId="77777777" w:rsidR="00285A74" w:rsidRPr="009753A2" w:rsidRDefault="00285A74" w:rsidP="006140DF">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709203"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7F9E5EA5"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79A1CCCF" w14:textId="77777777" w:rsidR="00285A74" w:rsidRPr="009753A2" w:rsidRDefault="00285A74" w:rsidP="006140DF">
            <w:pPr>
              <w:spacing w:after="0" w:line="240" w:lineRule="auto"/>
              <w:rPr>
                <w:rFonts w:cs="Arial"/>
                <w:sz w:val="20"/>
                <w:szCs w:val="20"/>
              </w:rPr>
            </w:pPr>
          </w:p>
        </w:tc>
      </w:tr>
      <w:tr w:rsidR="00285A74" w:rsidRPr="009753A2" w14:paraId="517940B4" w14:textId="77777777" w:rsidTr="006D6EFB">
        <w:tc>
          <w:tcPr>
            <w:tcW w:w="534" w:type="dxa"/>
            <w:vMerge/>
            <w:tcBorders>
              <w:top w:val="single" w:sz="4" w:space="0" w:color="auto"/>
              <w:left w:val="single" w:sz="4" w:space="0" w:color="auto"/>
              <w:right w:val="single" w:sz="4" w:space="0" w:color="auto"/>
            </w:tcBorders>
            <w:shd w:val="clear" w:color="auto" w:fill="DBE5F1"/>
          </w:tcPr>
          <w:p w14:paraId="2A100315"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352F9C5"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44DCCC" w14:textId="77777777" w:rsidR="00285A74" w:rsidRPr="009753A2" w:rsidRDefault="00285A74" w:rsidP="00CD6D92">
            <w:pPr>
              <w:spacing w:after="0" w:line="240" w:lineRule="auto"/>
              <w:rPr>
                <w:rFonts w:cs="Arial"/>
                <w:sz w:val="20"/>
                <w:szCs w:val="20"/>
              </w:rPr>
            </w:pPr>
            <w:r w:rsidRPr="009753A2">
              <w:rPr>
                <w:rFonts w:cs="Arial"/>
                <w:sz w:val="20"/>
                <w:szCs w:val="20"/>
              </w:rPr>
              <w:t>A6</w:t>
            </w:r>
          </w:p>
        </w:tc>
        <w:tc>
          <w:tcPr>
            <w:tcW w:w="562" w:type="dxa"/>
            <w:tcBorders>
              <w:top w:val="single" w:sz="4" w:space="0" w:color="auto"/>
              <w:left w:val="single" w:sz="4" w:space="0" w:color="auto"/>
              <w:bottom w:val="single" w:sz="4" w:space="0" w:color="auto"/>
              <w:right w:val="single" w:sz="4" w:space="0" w:color="auto"/>
            </w:tcBorders>
          </w:tcPr>
          <w:p w14:paraId="29D75CF8" w14:textId="77777777" w:rsidR="00285A74" w:rsidRPr="009753A2" w:rsidRDefault="00285A74"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46166E49"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6591B857"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2259C8EF"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97E3ECE" w14:textId="77777777" w:rsidR="00285A74" w:rsidRPr="009753A2" w:rsidRDefault="00285A74" w:rsidP="006140DF">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B3C57B4" w14:textId="77777777" w:rsidR="00285A74" w:rsidRPr="009753A2" w:rsidRDefault="00285A74" w:rsidP="00CD6D92">
            <w:pPr>
              <w:spacing w:after="0" w:line="240" w:lineRule="auto"/>
              <w:rPr>
                <w:rFonts w:cs="Arial"/>
                <w:sz w:val="20"/>
                <w:szCs w:val="20"/>
              </w:rPr>
            </w:pPr>
            <w:r w:rsidRPr="009753A2">
              <w:rPr>
                <w:rFonts w:cs="Arial"/>
                <w:sz w:val="20"/>
                <w:szCs w:val="20"/>
              </w:rPr>
              <w:t>S</w:t>
            </w:r>
          </w:p>
        </w:tc>
        <w:tc>
          <w:tcPr>
            <w:tcW w:w="703" w:type="dxa"/>
            <w:tcBorders>
              <w:top w:val="single" w:sz="4" w:space="0" w:color="auto"/>
              <w:bottom w:val="single" w:sz="4" w:space="0" w:color="auto"/>
              <w:right w:val="single" w:sz="4" w:space="0" w:color="auto"/>
            </w:tcBorders>
            <w:shd w:val="clear" w:color="auto" w:fill="auto"/>
          </w:tcPr>
          <w:p w14:paraId="44FD5953"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4658A330" w14:textId="77777777" w:rsidR="00285A74" w:rsidRPr="009753A2" w:rsidRDefault="00285A74" w:rsidP="006140DF">
            <w:pPr>
              <w:spacing w:after="0" w:line="240" w:lineRule="auto"/>
              <w:rPr>
                <w:rFonts w:cs="Arial"/>
                <w:sz w:val="20"/>
                <w:szCs w:val="20"/>
              </w:rPr>
            </w:pPr>
          </w:p>
        </w:tc>
      </w:tr>
      <w:tr w:rsidR="00285A74" w:rsidRPr="009753A2" w14:paraId="251E5C80" w14:textId="77777777" w:rsidTr="006D6EFB">
        <w:tc>
          <w:tcPr>
            <w:tcW w:w="534" w:type="dxa"/>
            <w:vMerge/>
            <w:tcBorders>
              <w:top w:val="single" w:sz="4" w:space="0" w:color="auto"/>
              <w:left w:val="single" w:sz="4" w:space="0" w:color="auto"/>
              <w:right w:val="single" w:sz="4" w:space="0" w:color="auto"/>
            </w:tcBorders>
            <w:shd w:val="clear" w:color="auto" w:fill="DBE5F1"/>
          </w:tcPr>
          <w:p w14:paraId="33B4122F" w14:textId="77777777" w:rsidR="00285A74" w:rsidRPr="009753A2" w:rsidRDefault="00285A74"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1E2A51EB" w14:textId="77777777" w:rsidR="00285A74" w:rsidRPr="009753A2" w:rsidRDefault="00285A74" w:rsidP="00CD6D92">
            <w:pPr>
              <w:spacing w:after="0" w:line="240" w:lineRule="auto"/>
              <w:rPr>
                <w:rFonts w:cs="Arial"/>
                <w:b/>
                <w:sz w:val="20"/>
                <w:szCs w:val="20"/>
              </w:rPr>
            </w:pPr>
            <w:r w:rsidRPr="009753A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58956ABA" w14:textId="77777777" w:rsidR="00285A74" w:rsidRPr="009753A2" w:rsidRDefault="00285A74" w:rsidP="00CD6D92">
            <w:pPr>
              <w:spacing w:after="0" w:line="240" w:lineRule="auto"/>
              <w:rPr>
                <w:rFonts w:cs="Arial"/>
                <w:sz w:val="20"/>
                <w:szCs w:val="20"/>
              </w:rPr>
            </w:pPr>
            <w:r w:rsidRPr="009753A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72C50E9"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7A28F7B2"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2" w:type="dxa"/>
            <w:gridSpan w:val="2"/>
            <w:tcBorders>
              <w:top w:val="single" w:sz="4" w:space="0" w:color="auto"/>
              <w:left w:val="single" w:sz="4" w:space="0" w:color="auto"/>
              <w:bottom w:val="single" w:sz="4" w:space="0" w:color="auto"/>
              <w:right w:val="single" w:sz="4" w:space="0" w:color="auto"/>
            </w:tcBorders>
          </w:tcPr>
          <w:p w14:paraId="10B36E04"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gridSpan w:val="2"/>
            <w:tcBorders>
              <w:top w:val="single" w:sz="4" w:space="0" w:color="auto"/>
              <w:left w:val="single" w:sz="4" w:space="0" w:color="auto"/>
              <w:bottom w:val="single" w:sz="4" w:space="0" w:color="auto"/>
              <w:right w:val="single" w:sz="4" w:space="0" w:color="auto"/>
            </w:tcBorders>
          </w:tcPr>
          <w:p w14:paraId="4E9036CA"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0D92CB16"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5385CD74"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4F27B966"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42006B3A"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0EA0E8F2" w14:textId="77777777" w:rsidTr="006D6EFB">
        <w:tc>
          <w:tcPr>
            <w:tcW w:w="534" w:type="dxa"/>
            <w:vMerge/>
            <w:tcBorders>
              <w:top w:val="single" w:sz="4" w:space="0" w:color="auto"/>
              <w:left w:val="single" w:sz="4" w:space="0" w:color="auto"/>
              <w:right w:val="single" w:sz="4" w:space="0" w:color="auto"/>
            </w:tcBorders>
            <w:shd w:val="clear" w:color="auto" w:fill="DBE5F1"/>
          </w:tcPr>
          <w:p w14:paraId="18CF5878"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581AF62"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3240DB" w14:textId="77777777" w:rsidR="00285A74" w:rsidRPr="009753A2" w:rsidRDefault="00285A74" w:rsidP="00CD6D92">
            <w:pPr>
              <w:spacing w:after="0" w:line="240" w:lineRule="auto"/>
              <w:rPr>
                <w:rFonts w:cs="Arial"/>
                <w:sz w:val="20"/>
                <w:szCs w:val="20"/>
              </w:rPr>
            </w:pPr>
            <w:r w:rsidRPr="009753A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11EEEDE0"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16285576"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2463545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11A7DB4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F944A25"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6ED6A5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7D15AA60"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4336211B"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09AD2A4F" w14:textId="77777777" w:rsidTr="006D6EFB">
        <w:tc>
          <w:tcPr>
            <w:tcW w:w="534" w:type="dxa"/>
            <w:vMerge/>
            <w:tcBorders>
              <w:top w:val="single" w:sz="4" w:space="0" w:color="auto"/>
              <w:left w:val="single" w:sz="4" w:space="0" w:color="auto"/>
              <w:right w:val="single" w:sz="4" w:space="0" w:color="auto"/>
            </w:tcBorders>
            <w:shd w:val="clear" w:color="auto" w:fill="DBE5F1"/>
          </w:tcPr>
          <w:p w14:paraId="4E15411D"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6FCE07"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3FA9DF" w14:textId="77777777" w:rsidR="00285A74" w:rsidRPr="009753A2" w:rsidRDefault="00285A74" w:rsidP="00CD6D92">
            <w:pPr>
              <w:spacing w:after="0" w:line="240" w:lineRule="auto"/>
              <w:rPr>
                <w:rFonts w:cs="Arial"/>
                <w:sz w:val="20"/>
                <w:szCs w:val="20"/>
              </w:rPr>
            </w:pPr>
            <w:r w:rsidRPr="009753A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3164CD38"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0321A4E8"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3CBFF74D"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2B7F2675"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7F32D0C"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5713F754"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340446C8"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231C2466"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5ED70C1" w14:textId="77777777" w:rsidTr="006D6EFB">
        <w:tc>
          <w:tcPr>
            <w:tcW w:w="534" w:type="dxa"/>
            <w:vMerge/>
            <w:tcBorders>
              <w:top w:val="single" w:sz="4" w:space="0" w:color="auto"/>
              <w:left w:val="single" w:sz="4" w:space="0" w:color="auto"/>
              <w:right w:val="single" w:sz="4" w:space="0" w:color="auto"/>
            </w:tcBorders>
            <w:shd w:val="clear" w:color="auto" w:fill="DBE5F1"/>
          </w:tcPr>
          <w:p w14:paraId="533CD697"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0013A0B"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A1C9402" w14:textId="77777777" w:rsidR="00285A74" w:rsidRPr="009753A2" w:rsidRDefault="00285A74" w:rsidP="00983685">
            <w:pPr>
              <w:spacing w:after="0" w:line="240" w:lineRule="auto"/>
              <w:rPr>
                <w:rFonts w:cs="Arial"/>
                <w:sz w:val="20"/>
                <w:szCs w:val="20"/>
              </w:rPr>
            </w:pPr>
            <w:r w:rsidRPr="009753A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2566ECAA" w14:textId="77777777" w:rsidR="00285A74" w:rsidRPr="009753A2" w:rsidRDefault="00285A74" w:rsidP="00983685">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78920AB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15B25AAA"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764CDE2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DF49447"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AE95484"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545C1502"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6B9ECB62"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28FAD1F9" w14:textId="77777777" w:rsidTr="006D6EFB">
        <w:tc>
          <w:tcPr>
            <w:tcW w:w="534" w:type="dxa"/>
            <w:vMerge/>
            <w:tcBorders>
              <w:top w:val="single" w:sz="4" w:space="0" w:color="auto"/>
              <w:left w:val="single" w:sz="4" w:space="0" w:color="auto"/>
              <w:right w:val="single" w:sz="4" w:space="0" w:color="auto"/>
            </w:tcBorders>
            <w:shd w:val="clear" w:color="auto" w:fill="DBE5F1"/>
          </w:tcPr>
          <w:p w14:paraId="410B6338"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CEA43A4"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31E4C9" w14:textId="77777777" w:rsidR="00285A74" w:rsidRPr="009753A2" w:rsidRDefault="00285A74" w:rsidP="00983685">
            <w:pPr>
              <w:spacing w:after="0" w:line="240" w:lineRule="auto"/>
              <w:rPr>
                <w:rFonts w:cs="Arial"/>
                <w:sz w:val="20"/>
                <w:szCs w:val="20"/>
              </w:rPr>
            </w:pPr>
            <w:r w:rsidRPr="009753A2">
              <w:rPr>
                <w:rFonts w:cs="Arial"/>
                <w:sz w:val="20"/>
                <w:szCs w:val="20"/>
              </w:rPr>
              <w:t>B5</w:t>
            </w:r>
          </w:p>
        </w:tc>
        <w:tc>
          <w:tcPr>
            <w:tcW w:w="562" w:type="dxa"/>
            <w:tcBorders>
              <w:top w:val="single" w:sz="4" w:space="0" w:color="auto"/>
              <w:left w:val="single" w:sz="4" w:space="0" w:color="auto"/>
              <w:bottom w:val="single" w:sz="4" w:space="0" w:color="auto"/>
              <w:right w:val="single" w:sz="4" w:space="0" w:color="auto"/>
            </w:tcBorders>
          </w:tcPr>
          <w:p w14:paraId="7F22D6BF" w14:textId="77777777" w:rsidR="00285A74" w:rsidRPr="009753A2" w:rsidRDefault="00285A74" w:rsidP="00983685">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76955498"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59DB4B1F"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4CDDC07F"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22EB8FA"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57B3DC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63FE48AB"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2D36C39B"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3F8AA4F8" w14:textId="77777777" w:rsidTr="006D6EFB">
        <w:tc>
          <w:tcPr>
            <w:tcW w:w="534" w:type="dxa"/>
            <w:vMerge/>
            <w:tcBorders>
              <w:top w:val="single" w:sz="4" w:space="0" w:color="auto"/>
              <w:left w:val="single" w:sz="4" w:space="0" w:color="auto"/>
              <w:right w:val="single" w:sz="4" w:space="0" w:color="auto"/>
            </w:tcBorders>
            <w:shd w:val="clear" w:color="auto" w:fill="DBE5F1"/>
          </w:tcPr>
          <w:p w14:paraId="39560DEE"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5614073"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F23F36" w14:textId="77777777" w:rsidR="00285A74" w:rsidRPr="009753A2" w:rsidRDefault="00285A74" w:rsidP="00CD6D92">
            <w:pPr>
              <w:spacing w:after="0" w:line="240" w:lineRule="auto"/>
              <w:rPr>
                <w:rFonts w:cs="Arial"/>
                <w:sz w:val="20"/>
                <w:szCs w:val="20"/>
              </w:rPr>
            </w:pPr>
            <w:r w:rsidRPr="009753A2">
              <w:rPr>
                <w:rFonts w:cs="Arial"/>
                <w:sz w:val="20"/>
                <w:szCs w:val="20"/>
              </w:rPr>
              <w:t>B6</w:t>
            </w:r>
          </w:p>
        </w:tc>
        <w:tc>
          <w:tcPr>
            <w:tcW w:w="562" w:type="dxa"/>
            <w:tcBorders>
              <w:top w:val="single" w:sz="4" w:space="0" w:color="auto"/>
              <w:left w:val="single" w:sz="4" w:space="0" w:color="auto"/>
              <w:bottom w:val="single" w:sz="4" w:space="0" w:color="auto"/>
              <w:right w:val="single" w:sz="4" w:space="0" w:color="auto"/>
            </w:tcBorders>
          </w:tcPr>
          <w:p w14:paraId="5E6FE6BD" w14:textId="77777777" w:rsidR="00285A74" w:rsidRPr="009753A2" w:rsidRDefault="00285A74"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05F3BEB3"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72E78AED"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7C9A540"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DD56B88" w14:textId="77777777" w:rsidR="00285A74" w:rsidRPr="009753A2" w:rsidRDefault="00285A74" w:rsidP="006140DF">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F8B0DBC"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649AAA27"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1C7E979A"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6DDE0FC5" w14:textId="77777777" w:rsidTr="006D6EFB">
        <w:tc>
          <w:tcPr>
            <w:tcW w:w="534" w:type="dxa"/>
            <w:vMerge/>
            <w:tcBorders>
              <w:top w:val="single" w:sz="4" w:space="0" w:color="auto"/>
              <w:left w:val="single" w:sz="4" w:space="0" w:color="auto"/>
              <w:right w:val="single" w:sz="4" w:space="0" w:color="auto"/>
            </w:tcBorders>
            <w:shd w:val="clear" w:color="auto" w:fill="DBE5F1"/>
          </w:tcPr>
          <w:p w14:paraId="44E79682"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385DFF5"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ED6E9B" w14:textId="77777777" w:rsidR="00285A74" w:rsidRPr="009753A2" w:rsidRDefault="00285A74" w:rsidP="00CD6D92">
            <w:pPr>
              <w:spacing w:after="0" w:line="240" w:lineRule="auto"/>
              <w:rPr>
                <w:rFonts w:cs="Arial"/>
                <w:sz w:val="20"/>
                <w:szCs w:val="20"/>
              </w:rPr>
            </w:pPr>
            <w:r w:rsidRPr="009753A2">
              <w:rPr>
                <w:rFonts w:cs="Arial"/>
                <w:sz w:val="20"/>
                <w:szCs w:val="20"/>
              </w:rPr>
              <w:t>B7</w:t>
            </w:r>
          </w:p>
        </w:tc>
        <w:tc>
          <w:tcPr>
            <w:tcW w:w="562" w:type="dxa"/>
            <w:tcBorders>
              <w:top w:val="single" w:sz="4" w:space="0" w:color="auto"/>
              <w:left w:val="single" w:sz="4" w:space="0" w:color="auto"/>
              <w:bottom w:val="single" w:sz="4" w:space="0" w:color="auto"/>
              <w:right w:val="single" w:sz="4" w:space="0" w:color="auto"/>
            </w:tcBorders>
          </w:tcPr>
          <w:p w14:paraId="4CB8F76A" w14:textId="77777777" w:rsidR="00285A74" w:rsidRPr="009753A2" w:rsidRDefault="00285A74"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6EF885CE"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4F322A0B"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283CBBA"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52B6F58" w14:textId="77777777" w:rsidR="00285A74" w:rsidRPr="009753A2" w:rsidRDefault="00285A74" w:rsidP="006140DF">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5B5578"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60EA8F8B"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2191B51E"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18673C75" w14:textId="77777777" w:rsidTr="006D6EFB">
        <w:tc>
          <w:tcPr>
            <w:tcW w:w="534" w:type="dxa"/>
            <w:vMerge/>
            <w:tcBorders>
              <w:top w:val="single" w:sz="4" w:space="0" w:color="auto"/>
              <w:left w:val="single" w:sz="4" w:space="0" w:color="auto"/>
              <w:right w:val="single" w:sz="4" w:space="0" w:color="auto"/>
            </w:tcBorders>
            <w:shd w:val="clear" w:color="auto" w:fill="DBE5F1"/>
          </w:tcPr>
          <w:p w14:paraId="7B0FEA87" w14:textId="77777777" w:rsidR="00285A74" w:rsidRPr="009753A2" w:rsidRDefault="00285A74"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2CA547E3" w14:textId="77777777" w:rsidR="00285A74" w:rsidRPr="009753A2" w:rsidRDefault="00285A74" w:rsidP="00CD6D92">
            <w:pPr>
              <w:spacing w:after="0" w:line="240" w:lineRule="auto"/>
              <w:rPr>
                <w:rFonts w:cs="Arial"/>
                <w:b/>
                <w:sz w:val="20"/>
                <w:szCs w:val="20"/>
              </w:rPr>
            </w:pPr>
            <w:r w:rsidRPr="009753A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5BC39945" w14:textId="77777777" w:rsidR="00285A74" w:rsidRPr="009753A2" w:rsidRDefault="00285A74" w:rsidP="00CD6D92">
            <w:pPr>
              <w:spacing w:after="0" w:line="240" w:lineRule="auto"/>
              <w:rPr>
                <w:rFonts w:cs="Arial"/>
                <w:sz w:val="20"/>
                <w:szCs w:val="20"/>
              </w:rPr>
            </w:pPr>
            <w:r w:rsidRPr="009753A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79DBC2AE"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7EC88C83"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6EC36ECE"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A7EC05B"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BA65613"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740E9C6" w14:textId="77777777" w:rsidR="00285A74" w:rsidRPr="009753A2" w:rsidRDefault="00285A74" w:rsidP="00CD6D92">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205526BA"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7DBB6038" w14:textId="77777777" w:rsidR="00285A74" w:rsidRPr="009753A2" w:rsidRDefault="00285A74" w:rsidP="006140DF">
            <w:pPr>
              <w:spacing w:after="0" w:line="240" w:lineRule="auto"/>
              <w:rPr>
                <w:rFonts w:cs="Arial"/>
                <w:sz w:val="20"/>
                <w:szCs w:val="20"/>
              </w:rPr>
            </w:pPr>
          </w:p>
        </w:tc>
      </w:tr>
      <w:tr w:rsidR="00285A74" w:rsidRPr="009753A2" w14:paraId="0067B6EC" w14:textId="77777777" w:rsidTr="006D6EFB">
        <w:tc>
          <w:tcPr>
            <w:tcW w:w="534" w:type="dxa"/>
            <w:vMerge/>
            <w:tcBorders>
              <w:top w:val="single" w:sz="4" w:space="0" w:color="auto"/>
              <w:left w:val="single" w:sz="4" w:space="0" w:color="auto"/>
              <w:right w:val="single" w:sz="4" w:space="0" w:color="auto"/>
            </w:tcBorders>
            <w:shd w:val="clear" w:color="auto" w:fill="DBE5F1"/>
          </w:tcPr>
          <w:p w14:paraId="4B870E93"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746EE7A"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378654" w14:textId="77777777" w:rsidR="00285A74" w:rsidRPr="009753A2" w:rsidRDefault="00285A74" w:rsidP="00CD6D92">
            <w:pPr>
              <w:spacing w:after="0" w:line="240" w:lineRule="auto"/>
              <w:rPr>
                <w:rFonts w:cs="Arial"/>
                <w:sz w:val="20"/>
                <w:szCs w:val="20"/>
              </w:rPr>
            </w:pPr>
            <w:r w:rsidRPr="009753A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48290D5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69F1D816"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7DFBAC24"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3B07CD5A"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55DBB4E"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7E76F5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34A7F5F6"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2A93BA88"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5D834CE9" w14:textId="77777777" w:rsidTr="006D6EFB">
        <w:tc>
          <w:tcPr>
            <w:tcW w:w="534" w:type="dxa"/>
            <w:vMerge/>
            <w:tcBorders>
              <w:top w:val="single" w:sz="4" w:space="0" w:color="auto"/>
              <w:left w:val="single" w:sz="4" w:space="0" w:color="auto"/>
              <w:right w:val="single" w:sz="4" w:space="0" w:color="auto"/>
            </w:tcBorders>
            <w:shd w:val="clear" w:color="auto" w:fill="DBE5F1"/>
          </w:tcPr>
          <w:p w14:paraId="25E12219"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8E5F2EC"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A527CB" w14:textId="77777777" w:rsidR="00285A74" w:rsidRPr="009753A2" w:rsidRDefault="00285A74" w:rsidP="00CD6D92">
            <w:pPr>
              <w:spacing w:after="0" w:line="240" w:lineRule="auto"/>
              <w:rPr>
                <w:rFonts w:cs="Arial"/>
                <w:sz w:val="20"/>
                <w:szCs w:val="20"/>
              </w:rPr>
            </w:pPr>
            <w:r w:rsidRPr="009753A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32F46B57"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65C6C537"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1588BC4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39ACB056"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0F5AF55"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C540C6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1F6D5C16"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41726B18"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0CC5EB9F" w14:textId="77777777" w:rsidTr="006D6EFB">
        <w:tc>
          <w:tcPr>
            <w:tcW w:w="534" w:type="dxa"/>
            <w:vMerge/>
            <w:tcBorders>
              <w:top w:val="single" w:sz="4" w:space="0" w:color="auto"/>
              <w:left w:val="single" w:sz="4" w:space="0" w:color="auto"/>
              <w:right w:val="single" w:sz="4" w:space="0" w:color="auto"/>
            </w:tcBorders>
            <w:shd w:val="clear" w:color="auto" w:fill="DBE5F1"/>
          </w:tcPr>
          <w:p w14:paraId="112A74A4"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4C983EF"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D71ED2" w14:textId="77777777" w:rsidR="00285A74" w:rsidRPr="009753A2" w:rsidRDefault="00285A74" w:rsidP="00983685">
            <w:pPr>
              <w:spacing w:after="0" w:line="240" w:lineRule="auto"/>
              <w:rPr>
                <w:rFonts w:cs="Arial"/>
                <w:sz w:val="20"/>
                <w:szCs w:val="20"/>
              </w:rPr>
            </w:pPr>
            <w:r w:rsidRPr="009753A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14C64492" w14:textId="77777777" w:rsidR="00285A74" w:rsidRPr="009753A2" w:rsidRDefault="00285A74" w:rsidP="00983685">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15414632"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042EA5A3"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0C951DE8"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FA90FE4"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3D38A07" w14:textId="77777777" w:rsidR="00285A74" w:rsidRPr="009753A2" w:rsidRDefault="00285A74" w:rsidP="00CD6D92">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0562ED1D"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3F2F1859"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3034154" w14:textId="77777777" w:rsidTr="006D6EFB">
        <w:tc>
          <w:tcPr>
            <w:tcW w:w="534" w:type="dxa"/>
            <w:vMerge/>
            <w:tcBorders>
              <w:top w:val="single" w:sz="4" w:space="0" w:color="auto"/>
              <w:left w:val="single" w:sz="4" w:space="0" w:color="auto"/>
              <w:right w:val="single" w:sz="4" w:space="0" w:color="auto"/>
            </w:tcBorders>
            <w:shd w:val="clear" w:color="auto" w:fill="DBE5F1"/>
          </w:tcPr>
          <w:p w14:paraId="1FECEBB6"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F1B5A64"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678DCA" w14:textId="77777777" w:rsidR="00285A74" w:rsidRPr="009753A2" w:rsidRDefault="00285A74" w:rsidP="00983685">
            <w:pPr>
              <w:spacing w:after="0" w:line="240" w:lineRule="auto"/>
              <w:rPr>
                <w:rFonts w:cs="Arial"/>
                <w:sz w:val="20"/>
                <w:szCs w:val="20"/>
              </w:rPr>
            </w:pPr>
            <w:r w:rsidRPr="009753A2">
              <w:rPr>
                <w:rFonts w:cs="Arial"/>
                <w:sz w:val="20"/>
                <w:szCs w:val="20"/>
              </w:rPr>
              <w:t>C5</w:t>
            </w:r>
          </w:p>
        </w:tc>
        <w:tc>
          <w:tcPr>
            <w:tcW w:w="562" w:type="dxa"/>
            <w:tcBorders>
              <w:top w:val="single" w:sz="4" w:space="0" w:color="auto"/>
              <w:left w:val="single" w:sz="4" w:space="0" w:color="auto"/>
              <w:bottom w:val="single" w:sz="4" w:space="0" w:color="auto"/>
              <w:right w:val="single" w:sz="4" w:space="0" w:color="auto"/>
            </w:tcBorders>
          </w:tcPr>
          <w:p w14:paraId="1AB74199" w14:textId="77777777" w:rsidR="00285A74" w:rsidRPr="009753A2" w:rsidRDefault="00285A74" w:rsidP="00983685">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035C3B70"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0460FBA7"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17A2DF7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E6432CB"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4FD9007"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4E8B472A"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5036024E"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33FE90AE" w14:textId="77777777" w:rsidTr="006D6EFB">
        <w:tc>
          <w:tcPr>
            <w:tcW w:w="534" w:type="dxa"/>
            <w:vMerge/>
            <w:tcBorders>
              <w:top w:val="single" w:sz="4" w:space="0" w:color="auto"/>
              <w:left w:val="single" w:sz="4" w:space="0" w:color="auto"/>
              <w:right w:val="single" w:sz="4" w:space="0" w:color="auto"/>
            </w:tcBorders>
            <w:shd w:val="clear" w:color="auto" w:fill="DBE5F1"/>
          </w:tcPr>
          <w:p w14:paraId="6EEE08EE"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CD9955C"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43D0DA" w14:textId="77777777" w:rsidR="00285A74" w:rsidRPr="009753A2" w:rsidRDefault="00285A74" w:rsidP="00CD6D92">
            <w:pPr>
              <w:spacing w:after="0" w:line="240" w:lineRule="auto"/>
              <w:rPr>
                <w:rFonts w:cs="Arial"/>
                <w:sz w:val="20"/>
                <w:szCs w:val="20"/>
              </w:rPr>
            </w:pPr>
            <w:r w:rsidRPr="009753A2">
              <w:rPr>
                <w:rFonts w:cs="Arial"/>
                <w:sz w:val="20"/>
                <w:szCs w:val="20"/>
              </w:rPr>
              <w:t>C6</w:t>
            </w:r>
          </w:p>
        </w:tc>
        <w:tc>
          <w:tcPr>
            <w:tcW w:w="562" w:type="dxa"/>
            <w:tcBorders>
              <w:top w:val="single" w:sz="4" w:space="0" w:color="auto"/>
              <w:left w:val="single" w:sz="4" w:space="0" w:color="auto"/>
              <w:bottom w:val="single" w:sz="4" w:space="0" w:color="auto"/>
              <w:right w:val="single" w:sz="4" w:space="0" w:color="auto"/>
            </w:tcBorders>
          </w:tcPr>
          <w:p w14:paraId="7EAFFA48" w14:textId="77777777" w:rsidR="00285A74" w:rsidRPr="009753A2" w:rsidRDefault="00285A74"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40219A1D"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642221F9"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0C7E4CB0"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50BFBF" w14:textId="77777777" w:rsidR="00285A74" w:rsidRPr="009753A2" w:rsidRDefault="00285A74" w:rsidP="006140DF">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8D8EAF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04BBB545"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3025C4E0" w14:textId="77777777" w:rsidR="00285A74" w:rsidRPr="009753A2" w:rsidRDefault="00285A74" w:rsidP="006140DF">
            <w:pPr>
              <w:spacing w:after="0" w:line="240" w:lineRule="auto"/>
              <w:rPr>
                <w:rFonts w:cs="Arial"/>
                <w:sz w:val="20"/>
                <w:szCs w:val="20"/>
              </w:rPr>
            </w:pPr>
          </w:p>
        </w:tc>
      </w:tr>
      <w:tr w:rsidR="00285A74" w:rsidRPr="009753A2" w14:paraId="71357889" w14:textId="77777777" w:rsidTr="006D6EFB">
        <w:tc>
          <w:tcPr>
            <w:tcW w:w="534" w:type="dxa"/>
            <w:vMerge/>
            <w:tcBorders>
              <w:top w:val="single" w:sz="4" w:space="0" w:color="auto"/>
              <w:left w:val="single" w:sz="4" w:space="0" w:color="auto"/>
              <w:right w:val="single" w:sz="4" w:space="0" w:color="auto"/>
            </w:tcBorders>
            <w:shd w:val="clear" w:color="auto" w:fill="DBE5F1"/>
          </w:tcPr>
          <w:p w14:paraId="48012BBE"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FF7EB44"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5098857" w14:textId="77777777" w:rsidR="00285A74" w:rsidRPr="009753A2" w:rsidRDefault="00285A74" w:rsidP="00CD6D92">
            <w:pPr>
              <w:spacing w:after="0" w:line="240" w:lineRule="auto"/>
              <w:rPr>
                <w:rFonts w:cs="Arial"/>
                <w:sz w:val="20"/>
                <w:szCs w:val="20"/>
              </w:rPr>
            </w:pPr>
            <w:r w:rsidRPr="009753A2">
              <w:rPr>
                <w:rFonts w:cs="Arial"/>
                <w:sz w:val="20"/>
                <w:szCs w:val="20"/>
              </w:rPr>
              <w:t>C7</w:t>
            </w:r>
          </w:p>
        </w:tc>
        <w:tc>
          <w:tcPr>
            <w:tcW w:w="562" w:type="dxa"/>
            <w:tcBorders>
              <w:top w:val="single" w:sz="4" w:space="0" w:color="auto"/>
              <w:left w:val="single" w:sz="4" w:space="0" w:color="auto"/>
              <w:bottom w:val="single" w:sz="4" w:space="0" w:color="auto"/>
              <w:right w:val="single" w:sz="4" w:space="0" w:color="auto"/>
            </w:tcBorders>
          </w:tcPr>
          <w:p w14:paraId="29C0362B" w14:textId="77777777" w:rsidR="00285A74" w:rsidRPr="009753A2" w:rsidRDefault="00285A74"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4DEACAD0"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43737A6F"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402CCB3E"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7DD7FA" w14:textId="77777777" w:rsidR="00285A74" w:rsidRPr="009753A2" w:rsidRDefault="00285A74" w:rsidP="006140DF">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3D34C1E"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7C1BDA82"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539AB598"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29F9948" w14:textId="77777777" w:rsidTr="006D6EFB">
        <w:tc>
          <w:tcPr>
            <w:tcW w:w="534" w:type="dxa"/>
            <w:vMerge/>
            <w:tcBorders>
              <w:top w:val="single" w:sz="4" w:space="0" w:color="auto"/>
              <w:left w:val="single" w:sz="4" w:space="0" w:color="auto"/>
              <w:right w:val="single" w:sz="4" w:space="0" w:color="auto"/>
            </w:tcBorders>
            <w:shd w:val="clear" w:color="auto" w:fill="DBE5F1"/>
          </w:tcPr>
          <w:p w14:paraId="2B5E0453" w14:textId="77777777" w:rsidR="00285A74" w:rsidRPr="009753A2" w:rsidRDefault="00285A74" w:rsidP="00CD6D92">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14:paraId="50D8B500" w14:textId="77777777" w:rsidR="00285A74" w:rsidRPr="009753A2" w:rsidRDefault="00285A74" w:rsidP="00CD6D92">
            <w:pPr>
              <w:spacing w:after="0" w:line="240" w:lineRule="auto"/>
              <w:rPr>
                <w:rFonts w:cs="Arial"/>
                <w:b/>
                <w:sz w:val="20"/>
                <w:szCs w:val="20"/>
              </w:rPr>
            </w:pPr>
            <w:r w:rsidRPr="009753A2">
              <w:rPr>
                <w:rFonts w:cs="Arial"/>
                <w:b/>
                <w:sz w:val="20"/>
                <w:szCs w:val="20"/>
              </w:rPr>
              <w:t>Transferable Skills</w:t>
            </w:r>
          </w:p>
        </w:tc>
        <w:tc>
          <w:tcPr>
            <w:tcW w:w="567" w:type="dxa"/>
            <w:tcBorders>
              <w:top w:val="single" w:sz="4" w:space="0" w:color="auto"/>
              <w:left w:val="single" w:sz="4" w:space="0" w:color="auto"/>
              <w:bottom w:val="single" w:sz="4" w:space="0" w:color="auto"/>
              <w:right w:val="single" w:sz="4" w:space="0" w:color="auto"/>
            </w:tcBorders>
          </w:tcPr>
          <w:p w14:paraId="24A49A77" w14:textId="77777777" w:rsidR="00285A74" w:rsidRPr="009753A2" w:rsidRDefault="00285A74" w:rsidP="00CD6D92">
            <w:pPr>
              <w:spacing w:after="0" w:line="240" w:lineRule="auto"/>
              <w:rPr>
                <w:rFonts w:cs="Arial"/>
                <w:sz w:val="20"/>
                <w:szCs w:val="20"/>
              </w:rPr>
            </w:pPr>
            <w:r w:rsidRPr="009753A2">
              <w:rPr>
                <w:rFonts w:cs="Arial"/>
                <w:sz w:val="20"/>
                <w:szCs w:val="20"/>
              </w:rPr>
              <w:t>AK1</w:t>
            </w:r>
          </w:p>
        </w:tc>
        <w:tc>
          <w:tcPr>
            <w:tcW w:w="562" w:type="dxa"/>
            <w:tcBorders>
              <w:top w:val="single" w:sz="4" w:space="0" w:color="auto"/>
              <w:left w:val="single" w:sz="4" w:space="0" w:color="auto"/>
              <w:bottom w:val="single" w:sz="4" w:space="0" w:color="auto"/>
              <w:right w:val="single" w:sz="4" w:space="0" w:color="auto"/>
            </w:tcBorders>
          </w:tcPr>
          <w:p w14:paraId="59C69C6C"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336BC93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4913A8C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123F0462"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697E385"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C001678"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0A6AD96E"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402410A6"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588F0DB5" w14:textId="77777777" w:rsidTr="006D6EFB">
        <w:tc>
          <w:tcPr>
            <w:tcW w:w="534" w:type="dxa"/>
            <w:vMerge/>
            <w:tcBorders>
              <w:top w:val="single" w:sz="4" w:space="0" w:color="auto"/>
              <w:left w:val="single" w:sz="4" w:space="0" w:color="auto"/>
              <w:right w:val="single" w:sz="4" w:space="0" w:color="auto"/>
            </w:tcBorders>
            <w:shd w:val="clear" w:color="auto" w:fill="DBE5F1"/>
          </w:tcPr>
          <w:p w14:paraId="7FC824FC"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C3FE2D7"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EE1F5A" w14:textId="77777777" w:rsidR="00285A74" w:rsidRPr="009753A2" w:rsidRDefault="00285A74" w:rsidP="00CD6D92">
            <w:pPr>
              <w:spacing w:after="0" w:line="240" w:lineRule="auto"/>
              <w:rPr>
                <w:rFonts w:cs="Arial"/>
                <w:sz w:val="20"/>
                <w:szCs w:val="20"/>
              </w:rPr>
            </w:pPr>
            <w:r w:rsidRPr="009753A2">
              <w:rPr>
                <w:rFonts w:cs="Arial"/>
                <w:sz w:val="20"/>
                <w:szCs w:val="20"/>
              </w:rPr>
              <w:t>AK2</w:t>
            </w:r>
          </w:p>
        </w:tc>
        <w:tc>
          <w:tcPr>
            <w:tcW w:w="562" w:type="dxa"/>
            <w:tcBorders>
              <w:top w:val="single" w:sz="4" w:space="0" w:color="auto"/>
              <w:left w:val="single" w:sz="4" w:space="0" w:color="auto"/>
              <w:bottom w:val="single" w:sz="4" w:space="0" w:color="auto"/>
              <w:right w:val="single" w:sz="4" w:space="0" w:color="auto"/>
            </w:tcBorders>
          </w:tcPr>
          <w:p w14:paraId="3F35CA50"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0D9F3A67"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30904501"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29B40B0F"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B19142A"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C2787AC"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638C8110"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204029C4"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3E9ECED8" w14:textId="77777777" w:rsidTr="006D6EFB">
        <w:tc>
          <w:tcPr>
            <w:tcW w:w="534" w:type="dxa"/>
            <w:vMerge/>
            <w:tcBorders>
              <w:top w:val="single" w:sz="4" w:space="0" w:color="auto"/>
              <w:left w:val="single" w:sz="4" w:space="0" w:color="auto"/>
              <w:right w:val="single" w:sz="4" w:space="0" w:color="auto"/>
            </w:tcBorders>
            <w:shd w:val="clear" w:color="auto" w:fill="DBE5F1"/>
          </w:tcPr>
          <w:p w14:paraId="030DB9DD"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0A01659"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861D9D" w14:textId="77777777" w:rsidR="00285A74" w:rsidRPr="009753A2" w:rsidRDefault="00285A74" w:rsidP="00CD6D92">
            <w:pPr>
              <w:spacing w:after="0" w:line="240" w:lineRule="auto"/>
              <w:rPr>
                <w:rFonts w:cs="Arial"/>
                <w:sz w:val="20"/>
                <w:szCs w:val="20"/>
              </w:rPr>
            </w:pPr>
            <w:r w:rsidRPr="009753A2">
              <w:rPr>
                <w:rFonts w:cs="Arial"/>
                <w:sz w:val="20"/>
                <w:szCs w:val="20"/>
              </w:rPr>
              <w:t>AK3</w:t>
            </w:r>
          </w:p>
        </w:tc>
        <w:tc>
          <w:tcPr>
            <w:tcW w:w="562" w:type="dxa"/>
            <w:tcBorders>
              <w:top w:val="single" w:sz="4" w:space="0" w:color="auto"/>
              <w:left w:val="single" w:sz="4" w:space="0" w:color="auto"/>
              <w:bottom w:val="single" w:sz="4" w:space="0" w:color="auto"/>
              <w:right w:val="single" w:sz="4" w:space="0" w:color="auto"/>
            </w:tcBorders>
          </w:tcPr>
          <w:p w14:paraId="2C2AF33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06C257E3"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68B24214"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199DF653"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BFF87B2"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505A4AF"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748BB26D"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2E48EC52"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F74B7A4" w14:textId="77777777" w:rsidTr="006D6EFB">
        <w:tc>
          <w:tcPr>
            <w:tcW w:w="534" w:type="dxa"/>
            <w:vMerge/>
            <w:tcBorders>
              <w:top w:val="single" w:sz="4" w:space="0" w:color="auto"/>
              <w:left w:val="single" w:sz="4" w:space="0" w:color="auto"/>
              <w:right w:val="single" w:sz="4" w:space="0" w:color="auto"/>
            </w:tcBorders>
            <w:shd w:val="clear" w:color="auto" w:fill="DBE5F1"/>
          </w:tcPr>
          <w:p w14:paraId="6D721220"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C2E57C6"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EA3467" w14:textId="77777777" w:rsidR="00285A74" w:rsidRPr="009753A2" w:rsidRDefault="00285A74" w:rsidP="00CD6D92">
            <w:pPr>
              <w:spacing w:after="0" w:line="240" w:lineRule="auto"/>
              <w:rPr>
                <w:rFonts w:cs="Arial"/>
                <w:sz w:val="20"/>
                <w:szCs w:val="20"/>
              </w:rPr>
            </w:pPr>
            <w:r w:rsidRPr="009753A2">
              <w:rPr>
                <w:rFonts w:cs="Arial"/>
                <w:sz w:val="20"/>
                <w:szCs w:val="20"/>
              </w:rPr>
              <w:t>AK4</w:t>
            </w:r>
          </w:p>
        </w:tc>
        <w:tc>
          <w:tcPr>
            <w:tcW w:w="562" w:type="dxa"/>
            <w:tcBorders>
              <w:top w:val="single" w:sz="4" w:space="0" w:color="auto"/>
              <w:left w:val="single" w:sz="4" w:space="0" w:color="auto"/>
              <w:bottom w:val="single" w:sz="4" w:space="0" w:color="auto"/>
              <w:right w:val="single" w:sz="4" w:space="0" w:color="auto"/>
            </w:tcBorders>
          </w:tcPr>
          <w:p w14:paraId="3BE9155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77E517E6"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2AD2DC93"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7664BD5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1C1309E"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B72C7E2"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3D6B0291"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4D4E49DE"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3E3D2126" w14:textId="77777777" w:rsidTr="006D6EFB">
        <w:tc>
          <w:tcPr>
            <w:tcW w:w="534" w:type="dxa"/>
            <w:vMerge/>
            <w:tcBorders>
              <w:top w:val="single" w:sz="4" w:space="0" w:color="auto"/>
              <w:left w:val="single" w:sz="4" w:space="0" w:color="auto"/>
              <w:right w:val="single" w:sz="4" w:space="0" w:color="auto"/>
            </w:tcBorders>
            <w:shd w:val="clear" w:color="auto" w:fill="DBE5F1"/>
          </w:tcPr>
          <w:p w14:paraId="4BB6014B"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05C779C"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655B97" w14:textId="77777777" w:rsidR="00285A74" w:rsidRPr="009753A2" w:rsidRDefault="00285A74" w:rsidP="00CD6D92">
            <w:pPr>
              <w:spacing w:after="0" w:line="240" w:lineRule="auto"/>
              <w:rPr>
                <w:rFonts w:cs="Arial"/>
                <w:sz w:val="20"/>
                <w:szCs w:val="20"/>
              </w:rPr>
            </w:pPr>
            <w:r w:rsidRPr="009753A2">
              <w:rPr>
                <w:rFonts w:cs="Arial"/>
                <w:sz w:val="20"/>
                <w:szCs w:val="20"/>
              </w:rPr>
              <w:t>BK1</w:t>
            </w:r>
          </w:p>
        </w:tc>
        <w:tc>
          <w:tcPr>
            <w:tcW w:w="562" w:type="dxa"/>
            <w:tcBorders>
              <w:top w:val="single" w:sz="4" w:space="0" w:color="auto"/>
              <w:left w:val="single" w:sz="4" w:space="0" w:color="auto"/>
              <w:bottom w:val="single" w:sz="4" w:space="0" w:color="auto"/>
              <w:right w:val="single" w:sz="4" w:space="0" w:color="auto"/>
            </w:tcBorders>
          </w:tcPr>
          <w:p w14:paraId="49776102"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03D16990"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13CB7901"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7FEDDDF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36985A7"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2393C98"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48D686C2"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68FC9DC3"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D8E4808" w14:textId="77777777" w:rsidTr="006D6EFB">
        <w:tc>
          <w:tcPr>
            <w:tcW w:w="534" w:type="dxa"/>
            <w:vMerge/>
            <w:tcBorders>
              <w:top w:val="single" w:sz="4" w:space="0" w:color="auto"/>
              <w:left w:val="single" w:sz="4" w:space="0" w:color="auto"/>
              <w:right w:val="single" w:sz="4" w:space="0" w:color="auto"/>
            </w:tcBorders>
            <w:shd w:val="clear" w:color="auto" w:fill="DBE5F1"/>
          </w:tcPr>
          <w:p w14:paraId="4A2D8A71"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024F082"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2B94CD" w14:textId="77777777" w:rsidR="00285A74" w:rsidRPr="009753A2" w:rsidRDefault="00285A74" w:rsidP="00CD6D92">
            <w:pPr>
              <w:spacing w:after="0" w:line="240" w:lineRule="auto"/>
              <w:rPr>
                <w:rFonts w:cs="Arial"/>
                <w:sz w:val="20"/>
                <w:szCs w:val="20"/>
              </w:rPr>
            </w:pPr>
            <w:r w:rsidRPr="009753A2">
              <w:rPr>
                <w:rFonts w:cs="Arial"/>
                <w:sz w:val="20"/>
                <w:szCs w:val="20"/>
              </w:rPr>
              <w:t>BK2</w:t>
            </w:r>
          </w:p>
        </w:tc>
        <w:tc>
          <w:tcPr>
            <w:tcW w:w="562" w:type="dxa"/>
            <w:tcBorders>
              <w:top w:val="single" w:sz="4" w:space="0" w:color="auto"/>
              <w:left w:val="single" w:sz="4" w:space="0" w:color="auto"/>
              <w:bottom w:val="single" w:sz="4" w:space="0" w:color="auto"/>
              <w:right w:val="single" w:sz="4" w:space="0" w:color="auto"/>
            </w:tcBorders>
          </w:tcPr>
          <w:p w14:paraId="06F853B1"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7FAF7142"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0898E784"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6CF67437"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5D543D6" w14:textId="77777777" w:rsidR="00285A74" w:rsidRPr="009753A2" w:rsidRDefault="00285A74" w:rsidP="006140DF">
            <w:pPr>
              <w:spacing w:after="0" w:line="240" w:lineRule="auto"/>
              <w:rPr>
                <w:rFonts w:cs="Arial"/>
                <w:sz w:val="20"/>
                <w:szCs w:val="20"/>
              </w:rPr>
            </w:pPr>
            <w:r>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1984B46"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6A8C90CC"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2D9BD02E"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77E8256A" w14:textId="77777777" w:rsidTr="006D6EFB">
        <w:tc>
          <w:tcPr>
            <w:tcW w:w="534" w:type="dxa"/>
            <w:vMerge/>
            <w:tcBorders>
              <w:top w:val="single" w:sz="4" w:space="0" w:color="auto"/>
              <w:left w:val="single" w:sz="4" w:space="0" w:color="auto"/>
              <w:right w:val="single" w:sz="4" w:space="0" w:color="auto"/>
            </w:tcBorders>
            <w:shd w:val="clear" w:color="auto" w:fill="DBE5F1"/>
          </w:tcPr>
          <w:p w14:paraId="666E3425"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CD35618"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9AAAB7" w14:textId="77777777" w:rsidR="00285A74" w:rsidRPr="009753A2" w:rsidRDefault="00285A74" w:rsidP="00CD6D92">
            <w:pPr>
              <w:spacing w:after="0" w:line="240" w:lineRule="auto"/>
              <w:rPr>
                <w:rFonts w:cs="Arial"/>
                <w:sz w:val="20"/>
                <w:szCs w:val="20"/>
              </w:rPr>
            </w:pPr>
            <w:r w:rsidRPr="009753A2">
              <w:rPr>
                <w:rFonts w:cs="Arial"/>
                <w:sz w:val="20"/>
                <w:szCs w:val="20"/>
              </w:rPr>
              <w:t>BK3</w:t>
            </w:r>
          </w:p>
        </w:tc>
        <w:tc>
          <w:tcPr>
            <w:tcW w:w="562" w:type="dxa"/>
            <w:tcBorders>
              <w:top w:val="single" w:sz="4" w:space="0" w:color="auto"/>
              <w:left w:val="single" w:sz="4" w:space="0" w:color="auto"/>
              <w:bottom w:val="single" w:sz="4" w:space="0" w:color="auto"/>
              <w:right w:val="single" w:sz="4" w:space="0" w:color="auto"/>
            </w:tcBorders>
          </w:tcPr>
          <w:p w14:paraId="4293F9B5"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41DF7CA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35BEF694"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7A065DA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1440AB0"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A5AEA2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5CD61A22"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1CB57221"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167ACEE" w14:textId="77777777" w:rsidTr="006D6EFB">
        <w:tc>
          <w:tcPr>
            <w:tcW w:w="534" w:type="dxa"/>
            <w:vMerge/>
            <w:tcBorders>
              <w:top w:val="single" w:sz="4" w:space="0" w:color="auto"/>
              <w:left w:val="single" w:sz="4" w:space="0" w:color="auto"/>
              <w:right w:val="single" w:sz="4" w:space="0" w:color="auto"/>
            </w:tcBorders>
            <w:shd w:val="clear" w:color="auto" w:fill="DBE5F1"/>
          </w:tcPr>
          <w:p w14:paraId="1FF05403"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1D3BE58"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3A2C35" w14:textId="77777777" w:rsidR="00285A74" w:rsidRPr="009753A2" w:rsidRDefault="00285A74" w:rsidP="00CD6D92">
            <w:pPr>
              <w:spacing w:after="0" w:line="240" w:lineRule="auto"/>
              <w:rPr>
                <w:rFonts w:cs="Arial"/>
                <w:sz w:val="20"/>
                <w:szCs w:val="20"/>
              </w:rPr>
            </w:pPr>
            <w:r w:rsidRPr="009753A2">
              <w:rPr>
                <w:rFonts w:cs="Arial"/>
                <w:sz w:val="20"/>
                <w:szCs w:val="20"/>
              </w:rPr>
              <w:t>CK1</w:t>
            </w:r>
          </w:p>
        </w:tc>
        <w:tc>
          <w:tcPr>
            <w:tcW w:w="562" w:type="dxa"/>
            <w:tcBorders>
              <w:top w:val="single" w:sz="4" w:space="0" w:color="auto"/>
              <w:left w:val="single" w:sz="4" w:space="0" w:color="auto"/>
              <w:bottom w:val="single" w:sz="4" w:space="0" w:color="auto"/>
              <w:right w:val="single" w:sz="4" w:space="0" w:color="auto"/>
            </w:tcBorders>
          </w:tcPr>
          <w:p w14:paraId="39BEB8D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64C68DF6"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3040FF7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4896588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ACFA92F"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B9A3E01"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07495C3F"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246492FD"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70BF7FCD" w14:textId="77777777" w:rsidTr="006D6EFB">
        <w:tc>
          <w:tcPr>
            <w:tcW w:w="534" w:type="dxa"/>
            <w:vMerge/>
            <w:tcBorders>
              <w:top w:val="single" w:sz="4" w:space="0" w:color="auto"/>
              <w:left w:val="single" w:sz="4" w:space="0" w:color="auto"/>
              <w:right w:val="single" w:sz="4" w:space="0" w:color="auto"/>
            </w:tcBorders>
            <w:shd w:val="clear" w:color="auto" w:fill="DBE5F1"/>
          </w:tcPr>
          <w:p w14:paraId="41620911"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902AC83"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A1078A" w14:textId="77777777" w:rsidR="00285A74" w:rsidRPr="009753A2" w:rsidRDefault="00285A74" w:rsidP="00CD6D92">
            <w:pPr>
              <w:spacing w:after="0" w:line="240" w:lineRule="auto"/>
              <w:rPr>
                <w:rFonts w:cs="Arial"/>
                <w:sz w:val="20"/>
                <w:szCs w:val="20"/>
              </w:rPr>
            </w:pPr>
            <w:r w:rsidRPr="009753A2">
              <w:rPr>
                <w:rFonts w:cs="Arial"/>
                <w:sz w:val="20"/>
                <w:szCs w:val="20"/>
              </w:rPr>
              <w:t>CK2</w:t>
            </w:r>
          </w:p>
        </w:tc>
        <w:tc>
          <w:tcPr>
            <w:tcW w:w="562" w:type="dxa"/>
            <w:tcBorders>
              <w:top w:val="single" w:sz="4" w:space="0" w:color="auto"/>
              <w:left w:val="single" w:sz="4" w:space="0" w:color="auto"/>
              <w:bottom w:val="single" w:sz="4" w:space="0" w:color="auto"/>
              <w:right w:val="single" w:sz="4" w:space="0" w:color="auto"/>
            </w:tcBorders>
          </w:tcPr>
          <w:p w14:paraId="0AAB0CD5"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5F17F6B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35615C58"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732071D5"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3EBBFEBA"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D27F345"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10AC85C5"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45949907"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39735168" w14:textId="77777777" w:rsidTr="006D6EFB">
        <w:tc>
          <w:tcPr>
            <w:tcW w:w="534" w:type="dxa"/>
            <w:vMerge/>
            <w:tcBorders>
              <w:top w:val="single" w:sz="4" w:space="0" w:color="auto"/>
              <w:left w:val="single" w:sz="4" w:space="0" w:color="auto"/>
              <w:right w:val="single" w:sz="4" w:space="0" w:color="auto"/>
            </w:tcBorders>
            <w:shd w:val="clear" w:color="auto" w:fill="DBE5F1"/>
          </w:tcPr>
          <w:p w14:paraId="7D96C8A4"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C9C2E72"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AE906D" w14:textId="77777777" w:rsidR="00285A74" w:rsidRPr="009753A2" w:rsidRDefault="00285A74" w:rsidP="00CD6D92">
            <w:pPr>
              <w:spacing w:after="0" w:line="240" w:lineRule="auto"/>
              <w:rPr>
                <w:rFonts w:cs="Arial"/>
                <w:sz w:val="20"/>
                <w:szCs w:val="20"/>
              </w:rPr>
            </w:pPr>
            <w:r w:rsidRPr="009753A2">
              <w:rPr>
                <w:rFonts w:cs="Arial"/>
                <w:sz w:val="20"/>
                <w:szCs w:val="20"/>
              </w:rPr>
              <w:t>CK3</w:t>
            </w:r>
          </w:p>
        </w:tc>
        <w:tc>
          <w:tcPr>
            <w:tcW w:w="562" w:type="dxa"/>
            <w:tcBorders>
              <w:top w:val="single" w:sz="4" w:space="0" w:color="auto"/>
              <w:left w:val="single" w:sz="4" w:space="0" w:color="auto"/>
              <w:bottom w:val="single" w:sz="4" w:space="0" w:color="auto"/>
              <w:right w:val="single" w:sz="4" w:space="0" w:color="auto"/>
            </w:tcBorders>
          </w:tcPr>
          <w:p w14:paraId="79E7643C"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3CFD4C4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5C652593"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2F5F5F0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8CE7014"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2AEA0DC"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205DD97D"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4B6D416A"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5932E4F0" w14:textId="77777777" w:rsidTr="006D6EFB">
        <w:tc>
          <w:tcPr>
            <w:tcW w:w="534" w:type="dxa"/>
            <w:vMerge/>
            <w:tcBorders>
              <w:top w:val="single" w:sz="4" w:space="0" w:color="auto"/>
              <w:left w:val="single" w:sz="4" w:space="0" w:color="auto"/>
              <w:right w:val="single" w:sz="4" w:space="0" w:color="auto"/>
            </w:tcBorders>
            <w:shd w:val="clear" w:color="auto" w:fill="DBE5F1"/>
          </w:tcPr>
          <w:p w14:paraId="1806CAB7"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79B9057"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FD4CD9" w14:textId="77777777" w:rsidR="00285A74" w:rsidRPr="009753A2" w:rsidRDefault="00285A74" w:rsidP="00CD6D92">
            <w:pPr>
              <w:spacing w:after="0" w:line="240" w:lineRule="auto"/>
              <w:rPr>
                <w:rFonts w:cs="Arial"/>
                <w:sz w:val="20"/>
                <w:szCs w:val="20"/>
              </w:rPr>
            </w:pPr>
            <w:r w:rsidRPr="009753A2">
              <w:rPr>
                <w:rFonts w:cs="Arial"/>
                <w:sz w:val="20"/>
                <w:szCs w:val="20"/>
              </w:rPr>
              <w:t>CK4</w:t>
            </w:r>
          </w:p>
        </w:tc>
        <w:tc>
          <w:tcPr>
            <w:tcW w:w="562" w:type="dxa"/>
            <w:tcBorders>
              <w:top w:val="single" w:sz="4" w:space="0" w:color="auto"/>
              <w:left w:val="single" w:sz="4" w:space="0" w:color="auto"/>
              <w:bottom w:val="single" w:sz="4" w:space="0" w:color="auto"/>
              <w:right w:val="single" w:sz="4" w:space="0" w:color="auto"/>
            </w:tcBorders>
          </w:tcPr>
          <w:p w14:paraId="6179E23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1BE95452"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61548190"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01FB5EDD"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372E6D4"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A0E22BF"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5B57A7B1"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4CC914E1"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3E575B48" w14:textId="77777777" w:rsidTr="006D6EFB">
        <w:tc>
          <w:tcPr>
            <w:tcW w:w="534" w:type="dxa"/>
            <w:vMerge/>
            <w:tcBorders>
              <w:top w:val="single" w:sz="4" w:space="0" w:color="auto"/>
              <w:left w:val="single" w:sz="4" w:space="0" w:color="auto"/>
              <w:right w:val="single" w:sz="4" w:space="0" w:color="auto"/>
            </w:tcBorders>
            <w:shd w:val="clear" w:color="auto" w:fill="DBE5F1"/>
          </w:tcPr>
          <w:p w14:paraId="1085A5EE"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23B4DA9"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1F410E" w14:textId="77777777" w:rsidR="00285A74" w:rsidRPr="009753A2" w:rsidRDefault="00285A74" w:rsidP="00CD6D92">
            <w:pPr>
              <w:spacing w:after="0" w:line="240" w:lineRule="auto"/>
              <w:rPr>
                <w:rFonts w:cs="Arial"/>
                <w:sz w:val="20"/>
                <w:szCs w:val="20"/>
              </w:rPr>
            </w:pPr>
            <w:r w:rsidRPr="009753A2">
              <w:rPr>
                <w:rFonts w:cs="Arial"/>
                <w:sz w:val="20"/>
                <w:szCs w:val="20"/>
              </w:rPr>
              <w:t>CK5</w:t>
            </w:r>
          </w:p>
        </w:tc>
        <w:tc>
          <w:tcPr>
            <w:tcW w:w="562" w:type="dxa"/>
            <w:tcBorders>
              <w:top w:val="single" w:sz="4" w:space="0" w:color="auto"/>
              <w:left w:val="single" w:sz="4" w:space="0" w:color="auto"/>
              <w:bottom w:val="single" w:sz="4" w:space="0" w:color="auto"/>
              <w:right w:val="single" w:sz="4" w:space="0" w:color="auto"/>
            </w:tcBorders>
          </w:tcPr>
          <w:p w14:paraId="120FAF40"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7EC2D2B5"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131A6D42"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77DE280F"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0B3B24D"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28CBE85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319D76E6"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00E723DC"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079FD3A" w14:textId="77777777" w:rsidTr="006D6EFB">
        <w:tc>
          <w:tcPr>
            <w:tcW w:w="534" w:type="dxa"/>
            <w:vMerge/>
            <w:tcBorders>
              <w:top w:val="single" w:sz="4" w:space="0" w:color="auto"/>
              <w:left w:val="single" w:sz="4" w:space="0" w:color="auto"/>
              <w:right w:val="single" w:sz="4" w:space="0" w:color="auto"/>
            </w:tcBorders>
            <w:shd w:val="clear" w:color="auto" w:fill="DBE5F1"/>
          </w:tcPr>
          <w:p w14:paraId="3855A104"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80EDCD0"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39E08A" w14:textId="77777777" w:rsidR="00285A74" w:rsidRPr="009753A2" w:rsidRDefault="00285A74" w:rsidP="00CD6D92">
            <w:pPr>
              <w:spacing w:after="0" w:line="240" w:lineRule="auto"/>
              <w:rPr>
                <w:rFonts w:cs="Arial"/>
                <w:sz w:val="20"/>
                <w:szCs w:val="20"/>
              </w:rPr>
            </w:pPr>
            <w:r w:rsidRPr="009753A2">
              <w:rPr>
                <w:rFonts w:cs="Arial"/>
                <w:sz w:val="20"/>
                <w:szCs w:val="20"/>
              </w:rPr>
              <w:t>DK1</w:t>
            </w:r>
          </w:p>
        </w:tc>
        <w:tc>
          <w:tcPr>
            <w:tcW w:w="562" w:type="dxa"/>
            <w:tcBorders>
              <w:top w:val="single" w:sz="4" w:space="0" w:color="auto"/>
              <w:left w:val="single" w:sz="4" w:space="0" w:color="auto"/>
              <w:bottom w:val="single" w:sz="4" w:space="0" w:color="auto"/>
              <w:right w:val="single" w:sz="4" w:space="0" w:color="auto"/>
            </w:tcBorders>
          </w:tcPr>
          <w:p w14:paraId="30680B30"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2282106C"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72BCCCD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500BF4A7"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5B597B0"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2891FCA"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7195751A"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0DBA55CB"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0877F34" w14:textId="77777777" w:rsidTr="006D6EFB">
        <w:tc>
          <w:tcPr>
            <w:tcW w:w="534" w:type="dxa"/>
            <w:vMerge/>
            <w:tcBorders>
              <w:top w:val="single" w:sz="4" w:space="0" w:color="auto"/>
              <w:left w:val="single" w:sz="4" w:space="0" w:color="auto"/>
              <w:right w:val="single" w:sz="4" w:space="0" w:color="auto"/>
            </w:tcBorders>
            <w:shd w:val="clear" w:color="auto" w:fill="DBE5F1"/>
          </w:tcPr>
          <w:p w14:paraId="22F4618E"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44F4301"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CA3C9A" w14:textId="77777777" w:rsidR="00285A74" w:rsidRPr="009753A2" w:rsidRDefault="00285A74" w:rsidP="00CD6D92">
            <w:pPr>
              <w:spacing w:after="0" w:line="240" w:lineRule="auto"/>
              <w:rPr>
                <w:rFonts w:cs="Arial"/>
                <w:sz w:val="20"/>
                <w:szCs w:val="20"/>
              </w:rPr>
            </w:pPr>
            <w:r w:rsidRPr="009753A2">
              <w:rPr>
                <w:rFonts w:cs="Arial"/>
                <w:sz w:val="20"/>
                <w:szCs w:val="20"/>
              </w:rPr>
              <w:t>DK2</w:t>
            </w:r>
          </w:p>
        </w:tc>
        <w:tc>
          <w:tcPr>
            <w:tcW w:w="562" w:type="dxa"/>
            <w:tcBorders>
              <w:top w:val="single" w:sz="4" w:space="0" w:color="auto"/>
              <w:left w:val="single" w:sz="4" w:space="0" w:color="auto"/>
              <w:bottom w:val="single" w:sz="4" w:space="0" w:color="auto"/>
              <w:right w:val="single" w:sz="4" w:space="0" w:color="auto"/>
            </w:tcBorders>
          </w:tcPr>
          <w:p w14:paraId="4C83C57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763B9183"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664A57A2"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4D10C43B"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744F83B"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BF3BF62"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6101E52C"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20C1A945"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752C1FB6" w14:textId="77777777" w:rsidTr="006D6EFB">
        <w:tc>
          <w:tcPr>
            <w:tcW w:w="534" w:type="dxa"/>
            <w:vMerge/>
            <w:tcBorders>
              <w:top w:val="single" w:sz="4" w:space="0" w:color="auto"/>
              <w:left w:val="single" w:sz="4" w:space="0" w:color="auto"/>
              <w:right w:val="single" w:sz="4" w:space="0" w:color="auto"/>
            </w:tcBorders>
            <w:shd w:val="clear" w:color="auto" w:fill="DBE5F1"/>
          </w:tcPr>
          <w:p w14:paraId="2927BE24"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4B63328"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D57BB2" w14:textId="77777777" w:rsidR="00285A74" w:rsidRPr="009753A2" w:rsidRDefault="00285A74" w:rsidP="00CD6D92">
            <w:pPr>
              <w:spacing w:after="0" w:line="240" w:lineRule="auto"/>
              <w:rPr>
                <w:rFonts w:cs="Arial"/>
                <w:sz w:val="20"/>
                <w:szCs w:val="20"/>
              </w:rPr>
            </w:pPr>
            <w:r w:rsidRPr="009753A2">
              <w:rPr>
                <w:rFonts w:cs="Arial"/>
                <w:sz w:val="20"/>
                <w:szCs w:val="20"/>
              </w:rPr>
              <w:t>DK3</w:t>
            </w:r>
          </w:p>
        </w:tc>
        <w:tc>
          <w:tcPr>
            <w:tcW w:w="562" w:type="dxa"/>
            <w:tcBorders>
              <w:top w:val="single" w:sz="4" w:space="0" w:color="auto"/>
              <w:left w:val="single" w:sz="4" w:space="0" w:color="auto"/>
              <w:bottom w:val="single" w:sz="4" w:space="0" w:color="auto"/>
              <w:right w:val="single" w:sz="4" w:space="0" w:color="auto"/>
            </w:tcBorders>
          </w:tcPr>
          <w:p w14:paraId="74F7205F"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47A1CC01"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251C26F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4410B5F1"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5020A5F5"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F8B85D1"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76996649"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75F5E3AB"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0A4994C9" w14:textId="77777777" w:rsidTr="006D6EFB">
        <w:tc>
          <w:tcPr>
            <w:tcW w:w="534" w:type="dxa"/>
            <w:vMerge/>
            <w:tcBorders>
              <w:top w:val="single" w:sz="4" w:space="0" w:color="auto"/>
              <w:left w:val="single" w:sz="4" w:space="0" w:color="auto"/>
              <w:right w:val="single" w:sz="4" w:space="0" w:color="auto"/>
            </w:tcBorders>
            <w:shd w:val="clear" w:color="auto" w:fill="DBE5F1"/>
          </w:tcPr>
          <w:p w14:paraId="38C98E6A"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76957BE"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57E8B2" w14:textId="77777777" w:rsidR="00285A74" w:rsidRPr="009753A2" w:rsidRDefault="00285A74" w:rsidP="00CD6D92">
            <w:pPr>
              <w:spacing w:after="0" w:line="240" w:lineRule="auto"/>
              <w:rPr>
                <w:rFonts w:cs="Arial"/>
                <w:sz w:val="20"/>
                <w:szCs w:val="20"/>
              </w:rPr>
            </w:pPr>
            <w:r w:rsidRPr="009753A2">
              <w:rPr>
                <w:rFonts w:cs="Arial"/>
                <w:sz w:val="20"/>
                <w:szCs w:val="20"/>
              </w:rPr>
              <w:t>DK4</w:t>
            </w:r>
          </w:p>
        </w:tc>
        <w:tc>
          <w:tcPr>
            <w:tcW w:w="562" w:type="dxa"/>
            <w:tcBorders>
              <w:top w:val="single" w:sz="4" w:space="0" w:color="auto"/>
              <w:left w:val="single" w:sz="4" w:space="0" w:color="auto"/>
              <w:bottom w:val="single" w:sz="4" w:space="0" w:color="auto"/>
              <w:right w:val="single" w:sz="4" w:space="0" w:color="auto"/>
            </w:tcBorders>
          </w:tcPr>
          <w:p w14:paraId="3A86B1E2"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5C62EDF0"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5A4EEAED"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20975EAA"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6A176E0E"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1FE6082C"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56D447D7"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28D4E45D"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0790E5F3" w14:textId="77777777" w:rsidTr="006D6EFB">
        <w:tc>
          <w:tcPr>
            <w:tcW w:w="534" w:type="dxa"/>
            <w:vMerge/>
            <w:tcBorders>
              <w:top w:val="single" w:sz="4" w:space="0" w:color="auto"/>
              <w:left w:val="single" w:sz="4" w:space="0" w:color="auto"/>
              <w:right w:val="single" w:sz="4" w:space="0" w:color="auto"/>
            </w:tcBorders>
            <w:shd w:val="clear" w:color="auto" w:fill="DBE5F1"/>
          </w:tcPr>
          <w:p w14:paraId="43DDA40F"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28EBA067"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7557CC" w14:textId="77777777" w:rsidR="00285A74" w:rsidRPr="009753A2" w:rsidRDefault="00285A74" w:rsidP="00CD6D92">
            <w:pPr>
              <w:spacing w:after="0" w:line="240" w:lineRule="auto"/>
              <w:rPr>
                <w:rFonts w:cs="Arial"/>
                <w:sz w:val="20"/>
                <w:szCs w:val="20"/>
              </w:rPr>
            </w:pPr>
            <w:r w:rsidRPr="009753A2">
              <w:rPr>
                <w:rFonts w:cs="Arial"/>
                <w:sz w:val="20"/>
                <w:szCs w:val="20"/>
              </w:rPr>
              <w:t>DK5</w:t>
            </w:r>
          </w:p>
        </w:tc>
        <w:tc>
          <w:tcPr>
            <w:tcW w:w="562" w:type="dxa"/>
            <w:tcBorders>
              <w:top w:val="single" w:sz="4" w:space="0" w:color="auto"/>
              <w:left w:val="single" w:sz="4" w:space="0" w:color="auto"/>
              <w:bottom w:val="single" w:sz="4" w:space="0" w:color="auto"/>
              <w:right w:val="single" w:sz="4" w:space="0" w:color="auto"/>
            </w:tcBorders>
          </w:tcPr>
          <w:p w14:paraId="1AB618C9"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56E18B3E"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25A7BA84"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2EAB307F"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8704A1B"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06D7E313"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shd w:val="clear" w:color="auto" w:fill="auto"/>
          </w:tcPr>
          <w:p w14:paraId="232F0DB8"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5F2E2010"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294CC973" w14:textId="77777777" w:rsidTr="006D6EFB">
        <w:tc>
          <w:tcPr>
            <w:tcW w:w="534" w:type="dxa"/>
            <w:vMerge/>
            <w:tcBorders>
              <w:top w:val="single" w:sz="4" w:space="0" w:color="auto"/>
              <w:left w:val="single" w:sz="4" w:space="0" w:color="auto"/>
              <w:right w:val="single" w:sz="4" w:space="0" w:color="auto"/>
            </w:tcBorders>
            <w:shd w:val="clear" w:color="auto" w:fill="DBE5F1"/>
          </w:tcPr>
          <w:p w14:paraId="5CD2507A"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B6630D0"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6B62E4" w14:textId="77777777" w:rsidR="00285A74" w:rsidRPr="009753A2" w:rsidRDefault="00285A74" w:rsidP="00CD6D92">
            <w:pPr>
              <w:spacing w:after="0" w:line="240" w:lineRule="auto"/>
              <w:rPr>
                <w:rFonts w:cs="Arial"/>
                <w:sz w:val="20"/>
                <w:szCs w:val="20"/>
              </w:rPr>
            </w:pPr>
            <w:r w:rsidRPr="009753A2">
              <w:rPr>
                <w:rFonts w:cs="Arial"/>
                <w:sz w:val="20"/>
                <w:szCs w:val="20"/>
              </w:rPr>
              <w:t>EK1</w:t>
            </w:r>
          </w:p>
        </w:tc>
        <w:tc>
          <w:tcPr>
            <w:tcW w:w="562" w:type="dxa"/>
            <w:tcBorders>
              <w:top w:val="single" w:sz="4" w:space="0" w:color="auto"/>
              <w:left w:val="single" w:sz="4" w:space="0" w:color="auto"/>
              <w:bottom w:val="single" w:sz="4" w:space="0" w:color="auto"/>
              <w:right w:val="single" w:sz="4" w:space="0" w:color="auto"/>
            </w:tcBorders>
          </w:tcPr>
          <w:p w14:paraId="34BDC209"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6EC99AC0"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2" w:type="dxa"/>
            <w:gridSpan w:val="2"/>
            <w:tcBorders>
              <w:top w:val="single" w:sz="4" w:space="0" w:color="auto"/>
              <w:left w:val="single" w:sz="4" w:space="0" w:color="auto"/>
              <w:bottom w:val="single" w:sz="4" w:space="0" w:color="auto"/>
              <w:right w:val="single" w:sz="4" w:space="0" w:color="auto"/>
            </w:tcBorders>
          </w:tcPr>
          <w:p w14:paraId="47429C87"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gridSpan w:val="2"/>
            <w:tcBorders>
              <w:top w:val="single" w:sz="4" w:space="0" w:color="auto"/>
              <w:left w:val="single" w:sz="4" w:space="0" w:color="auto"/>
              <w:bottom w:val="single" w:sz="4" w:space="0" w:color="auto"/>
              <w:right w:val="single" w:sz="4" w:space="0" w:color="auto"/>
            </w:tcBorders>
          </w:tcPr>
          <w:p w14:paraId="617BCCB8"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65699B57"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1F79330C"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07A8100E"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557CA182"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E109292" w14:textId="77777777" w:rsidTr="006D6EFB">
        <w:tc>
          <w:tcPr>
            <w:tcW w:w="534" w:type="dxa"/>
            <w:vMerge/>
            <w:tcBorders>
              <w:top w:val="single" w:sz="4" w:space="0" w:color="auto"/>
              <w:left w:val="single" w:sz="4" w:space="0" w:color="auto"/>
              <w:right w:val="single" w:sz="4" w:space="0" w:color="auto"/>
            </w:tcBorders>
            <w:shd w:val="clear" w:color="auto" w:fill="DBE5F1"/>
          </w:tcPr>
          <w:p w14:paraId="01D916B9"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004977CD"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85969E" w14:textId="77777777" w:rsidR="00285A74" w:rsidRPr="009753A2" w:rsidRDefault="00285A74" w:rsidP="00CD6D92">
            <w:pPr>
              <w:spacing w:after="0" w:line="240" w:lineRule="auto"/>
              <w:rPr>
                <w:rFonts w:cs="Arial"/>
                <w:sz w:val="20"/>
                <w:szCs w:val="20"/>
              </w:rPr>
            </w:pPr>
            <w:r w:rsidRPr="009753A2">
              <w:rPr>
                <w:rFonts w:cs="Arial"/>
                <w:sz w:val="20"/>
                <w:szCs w:val="20"/>
              </w:rPr>
              <w:t>EK2</w:t>
            </w:r>
          </w:p>
        </w:tc>
        <w:tc>
          <w:tcPr>
            <w:tcW w:w="562" w:type="dxa"/>
            <w:tcBorders>
              <w:top w:val="single" w:sz="4" w:space="0" w:color="auto"/>
              <w:left w:val="single" w:sz="4" w:space="0" w:color="auto"/>
              <w:bottom w:val="single" w:sz="4" w:space="0" w:color="auto"/>
              <w:right w:val="single" w:sz="4" w:space="0" w:color="auto"/>
            </w:tcBorders>
          </w:tcPr>
          <w:p w14:paraId="28EFFD24"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19CF1E2E"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2" w:type="dxa"/>
            <w:gridSpan w:val="2"/>
            <w:tcBorders>
              <w:top w:val="single" w:sz="4" w:space="0" w:color="auto"/>
              <w:left w:val="single" w:sz="4" w:space="0" w:color="auto"/>
              <w:bottom w:val="single" w:sz="4" w:space="0" w:color="auto"/>
              <w:right w:val="single" w:sz="4" w:space="0" w:color="auto"/>
            </w:tcBorders>
          </w:tcPr>
          <w:p w14:paraId="39C584DB"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gridSpan w:val="2"/>
            <w:tcBorders>
              <w:top w:val="single" w:sz="4" w:space="0" w:color="auto"/>
              <w:left w:val="single" w:sz="4" w:space="0" w:color="auto"/>
              <w:bottom w:val="single" w:sz="4" w:space="0" w:color="auto"/>
              <w:right w:val="single" w:sz="4" w:space="0" w:color="auto"/>
            </w:tcBorders>
          </w:tcPr>
          <w:p w14:paraId="69869D99"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6C58E0D4"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8B61496"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6C4083CC"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020D29FD"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2E365023" w14:textId="77777777" w:rsidTr="006D6EFB">
        <w:tc>
          <w:tcPr>
            <w:tcW w:w="534" w:type="dxa"/>
            <w:vMerge/>
            <w:tcBorders>
              <w:top w:val="single" w:sz="4" w:space="0" w:color="auto"/>
              <w:left w:val="single" w:sz="4" w:space="0" w:color="auto"/>
              <w:right w:val="single" w:sz="4" w:space="0" w:color="auto"/>
            </w:tcBorders>
            <w:shd w:val="clear" w:color="auto" w:fill="DBE5F1"/>
          </w:tcPr>
          <w:p w14:paraId="6CD3C5B4"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35472FE"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CC43A1" w14:textId="77777777" w:rsidR="00285A74" w:rsidRPr="009753A2" w:rsidRDefault="00285A74" w:rsidP="00CD6D92">
            <w:pPr>
              <w:spacing w:after="0" w:line="240" w:lineRule="auto"/>
              <w:rPr>
                <w:rFonts w:cs="Arial"/>
                <w:sz w:val="20"/>
                <w:szCs w:val="20"/>
              </w:rPr>
            </w:pPr>
            <w:r w:rsidRPr="009753A2">
              <w:rPr>
                <w:rFonts w:cs="Arial"/>
                <w:sz w:val="20"/>
                <w:szCs w:val="20"/>
              </w:rPr>
              <w:t>EK3</w:t>
            </w:r>
          </w:p>
        </w:tc>
        <w:tc>
          <w:tcPr>
            <w:tcW w:w="562" w:type="dxa"/>
            <w:tcBorders>
              <w:top w:val="single" w:sz="4" w:space="0" w:color="auto"/>
              <w:left w:val="single" w:sz="4" w:space="0" w:color="auto"/>
              <w:bottom w:val="single" w:sz="4" w:space="0" w:color="auto"/>
              <w:right w:val="single" w:sz="4" w:space="0" w:color="auto"/>
            </w:tcBorders>
          </w:tcPr>
          <w:p w14:paraId="1C4B4AA9"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0F7C00B3"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2" w:type="dxa"/>
            <w:gridSpan w:val="2"/>
            <w:tcBorders>
              <w:top w:val="single" w:sz="4" w:space="0" w:color="auto"/>
              <w:left w:val="single" w:sz="4" w:space="0" w:color="auto"/>
              <w:bottom w:val="single" w:sz="4" w:space="0" w:color="auto"/>
              <w:right w:val="single" w:sz="4" w:space="0" w:color="auto"/>
            </w:tcBorders>
          </w:tcPr>
          <w:p w14:paraId="23339B8F"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gridSpan w:val="2"/>
            <w:tcBorders>
              <w:top w:val="single" w:sz="4" w:space="0" w:color="auto"/>
              <w:left w:val="single" w:sz="4" w:space="0" w:color="auto"/>
              <w:bottom w:val="single" w:sz="4" w:space="0" w:color="auto"/>
              <w:right w:val="single" w:sz="4" w:space="0" w:color="auto"/>
            </w:tcBorders>
          </w:tcPr>
          <w:p w14:paraId="0DE39033"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6E1FA06F"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4E5AAD19"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07AF6BC8"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6FC68702"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1C0E45B3" w14:textId="77777777" w:rsidTr="006D6EFB">
        <w:tc>
          <w:tcPr>
            <w:tcW w:w="534" w:type="dxa"/>
            <w:vMerge/>
            <w:tcBorders>
              <w:top w:val="single" w:sz="4" w:space="0" w:color="auto"/>
              <w:left w:val="single" w:sz="4" w:space="0" w:color="auto"/>
              <w:right w:val="single" w:sz="4" w:space="0" w:color="auto"/>
            </w:tcBorders>
            <w:shd w:val="clear" w:color="auto" w:fill="DBE5F1"/>
          </w:tcPr>
          <w:p w14:paraId="74AD24A8"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316427FC"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5EB833" w14:textId="77777777" w:rsidR="00285A74" w:rsidRPr="009753A2" w:rsidRDefault="00285A74" w:rsidP="00CD6D92">
            <w:pPr>
              <w:spacing w:after="0" w:line="240" w:lineRule="auto"/>
              <w:rPr>
                <w:rFonts w:cs="Arial"/>
                <w:sz w:val="20"/>
                <w:szCs w:val="20"/>
              </w:rPr>
            </w:pPr>
            <w:r w:rsidRPr="009753A2">
              <w:rPr>
                <w:rFonts w:cs="Arial"/>
                <w:sz w:val="20"/>
                <w:szCs w:val="20"/>
              </w:rPr>
              <w:t>EK4</w:t>
            </w:r>
          </w:p>
        </w:tc>
        <w:tc>
          <w:tcPr>
            <w:tcW w:w="562" w:type="dxa"/>
            <w:tcBorders>
              <w:top w:val="single" w:sz="4" w:space="0" w:color="auto"/>
              <w:left w:val="single" w:sz="4" w:space="0" w:color="auto"/>
              <w:bottom w:val="single" w:sz="4" w:space="0" w:color="auto"/>
              <w:right w:val="single" w:sz="4" w:space="0" w:color="auto"/>
            </w:tcBorders>
          </w:tcPr>
          <w:p w14:paraId="4ECD6B92"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39A4A139"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2" w:type="dxa"/>
            <w:gridSpan w:val="2"/>
            <w:tcBorders>
              <w:top w:val="single" w:sz="4" w:space="0" w:color="auto"/>
              <w:left w:val="single" w:sz="4" w:space="0" w:color="auto"/>
              <w:bottom w:val="single" w:sz="4" w:space="0" w:color="auto"/>
              <w:right w:val="single" w:sz="4" w:space="0" w:color="auto"/>
            </w:tcBorders>
          </w:tcPr>
          <w:p w14:paraId="7BC9D1BC"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gridSpan w:val="2"/>
            <w:tcBorders>
              <w:top w:val="single" w:sz="4" w:space="0" w:color="auto"/>
              <w:left w:val="single" w:sz="4" w:space="0" w:color="auto"/>
              <w:bottom w:val="single" w:sz="4" w:space="0" w:color="auto"/>
              <w:right w:val="single" w:sz="4" w:space="0" w:color="auto"/>
            </w:tcBorders>
          </w:tcPr>
          <w:p w14:paraId="088004D3"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3245B8F1"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37D4C86C"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7919AD06"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690FBE8E"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0C0B906" w14:textId="77777777" w:rsidTr="006D6EFB">
        <w:tc>
          <w:tcPr>
            <w:tcW w:w="534" w:type="dxa"/>
            <w:vMerge/>
            <w:tcBorders>
              <w:top w:val="single" w:sz="4" w:space="0" w:color="auto"/>
              <w:left w:val="single" w:sz="4" w:space="0" w:color="auto"/>
              <w:right w:val="single" w:sz="4" w:space="0" w:color="auto"/>
            </w:tcBorders>
            <w:shd w:val="clear" w:color="auto" w:fill="DBE5F1"/>
          </w:tcPr>
          <w:p w14:paraId="6A949E05"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627F1648"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86BAA6" w14:textId="77777777" w:rsidR="00285A74" w:rsidRPr="009753A2" w:rsidRDefault="00285A74" w:rsidP="00CD6D92">
            <w:pPr>
              <w:spacing w:after="0" w:line="240" w:lineRule="auto"/>
              <w:rPr>
                <w:rFonts w:cs="Arial"/>
                <w:sz w:val="20"/>
                <w:szCs w:val="20"/>
              </w:rPr>
            </w:pPr>
            <w:r w:rsidRPr="009753A2">
              <w:rPr>
                <w:rFonts w:cs="Arial"/>
                <w:sz w:val="20"/>
                <w:szCs w:val="20"/>
              </w:rPr>
              <w:t>FK1</w:t>
            </w:r>
          </w:p>
        </w:tc>
        <w:tc>
          <w:tcPr>
            <w:tcW w:w="562" w:type="dxa"/>
            <w:tcBorders>
              <w:top w:val="single" w:sz="4" w:space="0" w:color="auto"/>
              <w:left w:val="single" w:sz="4" w:space="0" w:color="auto"/>
              <w:bottom w:val="single" w:sz="4" w:space="0" w:color="auto"/>
              <w:right w:val="single" w:sz="4" w:space="0" w:color="auto"/>
            </w:tcBorders>
          </w:tcPr>
          <w:p w14:paraId="0BB33AC4" w14:textId="77777777" w:rsidR="00285A74" w:rsidRPr="009753A2" w:rsidRDefault="00285A74"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75E2171D"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7D9DB04A"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2580F15C"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EB80E3E" w14:textId="77777777" w:rsidR="00285A74" w:rsidRPr="009753A2" w:rsidRDefault="00285A74" w:rsidP="006140DF">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0746B9"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70311E1E"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275D48DB"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0916D9A1" w14:textId="77777777" w:rsidTr="006D6EFB">
        <w:tc>
          <w:tcPr>
            <w:tcW w:w="534" w:type="dxa"/>
            <w:vMerge/>
            <w:tcBorders>
              <w:top w:val="single" w:sz="4" w:space="0" w:color="auto"/>
              <w:left w:val="single" w:sz="4" w:space="0" w:color="auto"/>
              <w:right w:val="single" w:sz="4" w:space="0" w:color="auto"/>
            </w:tcBorders>
            <w:shd w:val="clear" w:color="auto" w:fill="DBE5F1"/>
          </w:tcPr>
          <w:p w14:paraId="3C86EF40"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1F953C73"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3CC538" w14:textId="77777777" w:rsidR="00285A74" w:rsidRPr="009753A2" w:rsidRDefault="00285A74" w:rsidP="00CD6D92">
            <w:pPr>
              <w:spacing w:after="0" w:line="240" w:lineRule="auto"/>
              <w:rPr>
                <w:rFonts w:cs="Arial"/>
                <w:sz w:val="20"/>
                <w:szCs w:val="20"/>
              </w:rPr>
            </w:pPr>
            <w:r w:rsidRPr="009753A2">
              <w:rPr>
                <w:rFonts w:cs="Arial"/>
                <w:sz w:val="20"/>
                <w:szCs w:val="20"/>
              </w:rPr>
              <w:t>FK2</w:t>
            </w:r>
          </w:p>
        </w:tc>
        <w:tc>
          <w:tcPr>
            <w:tcW w:w="562" w:type="dxa"/>
            <w:tcBorders>
              <w:top w:val="single" w:sz="4" w:space="0" w:color="auto"/>
              <w:left w:val="single" w:sz="4" w:space="0" w:color="auto"/>
              <w:bottom w:val="single" w:sz="4" w:space="0" w:color="auto"/>
              <w:right w:val="single" w:sz="4" w:space="0" w:color="auto"/>
            </w:tcBorders>
          </w:tcPr>
          <w:p w14:paraId="2566CD16" w14:textId="77777777" w:rsidR="00285A74" w:rsidRPr="009753A2" w:rsidRDefault="00285A74"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73D6935D"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09E056D7"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7E7039E9"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6AAE9C" w14:textId="77777777" w:rsidR="00285A74" w:rsidRPr="009753A2" w:rsidRDefault="00285A74" w:rsidP="006140DF">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1B96007"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7FA5BFB6"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14B89AC9"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4E04A960" w14:textId="77777777" w:rsidTr="006D6EFB">
        <w:tc>
          <w:tcPr>
            <w:tcW w:w="534" w:type="dxa"/>
            <w:vMerge/>
            <w:tcBorders>
              <w:top w:val="single" w:sz="4" w:space="0" w:color="auto"/>
              <w:left w:val="single" w:sz="4" w:space="0" w:color="auto"/>
              <w:right w:val="single" w:sz="4" w:space="0" w:color="auto"/>
            </w:tcBorders>
            <w:shd w:val="clear" w:color="auto" w:fill="DBE5F1"/>
          </w:tcPr>
          <w:p w14:paraId="4CA7A957"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7183CC1"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DFA342" w14:textId="77777777" w:rsidR="00285A74" w:rsidRPr="009753A2" w:rsidRDefault="00285A74" w:rsidP="00CD6D92">
            <w:pPr>
              <w:spacing w:after="0" w:line="240" w:lineRule="auto"/>
              <w:rPr>
                <w:rFonts w:cs="Arial"/>
                <w:sz w:val="20"/>
                <w:szCs w:val="20"/>
              </w:rPr>
            </w:pPr>
            <w:r w:rsidRPr="009753A2">
              <w:rPr>
                <w:rFonts w:cs="Arial"/>
                <w:sz w:val="20"/>
                <w:szCs w:val="20"/>
              </w:rPr>
              <w:t>FK3</w:t>
            </w:r>
          </w:p>
        </w:tc>
        <w:tc>
          <w:tcPr>
            <w:tcW w:w="562" w:type="dxa"/>
            <w:tcBorders>
              <w:top w:val="single" w:sz="4" w:space="0" w:color="auto"/>
              <w:left w:val="single" w:sz="4" w:space="0" w:color="auto"/>
              <w:bottom w:val="single" w:sz="4" w:space="0" w:color="auto"/>
              <w:right w:val="single" w:sz="4" w:space="0" w:color="auto"/>
            </w:tcBorders>
          </w:tcPr>
          <w:p w14:paraId="39871170" w14:textId="77777777" w:rsidR="00285A74" w:rsidRPr="009753A2" w:rsidRDefault="00285A74" w:rsidP="00CD6D92">
            <w:pPr>
              <w:spacing w:after="0" w:line="240" w:lineRule="auto"/>
              <w:rPr>
                <w:rFonts w:cs="Arial"/>
                <w:sz w:val="20"/>
                <w:szCs w:val="20"/>
              </w:rPr>
            </w:pPr>
          </w:p>
        </w:tc>
        <w:tc>
          <w:tcPr>
            <w:tcW w:w="563" w:type="dxa"/>
            <w:gridSpan w:val="2"/>
            <w:tcBorders>
              <w:top w:val="single" w:sz="4" w:space="0" w:color="auto"/>
              <w:left w:val="single" w:sz="4" w:space="0" w:color="auto"/>
              <w:bottom w:val="single" w:sz="4" w:space="0" w:color="auto"/>
              <w:right w:val="single" w:sz="4" w:space="0" w:color="auto"/>
            </w:tcBorders>
          </w:tcPr>
          <w:p w14:paraId="0DB4D633" w14:textId="77777777" w:rsidR="00285A74" w:rsidRPr="009753A2" w:rsidRDefault="00285A74" w:rsidP="00CD6D92">
            <w:pPr>
              <w:spacing w:after="0" w:line="240" w:lineRule="auto"/>
              <w:rPr>
                <w:rFonts w:cs="Arial"/>
                <w:sz w:val="20"/>
                <w:szCs w:val="20"/>
              </w:rPr>
            </w:pPr>
          </w:p>
        </w:tc>
        <w:tc>
          <w:tcPr>
            <w:tcW w:w="562" w:type="dxa"/>
            <w:gridSpan w:val="2"/>
            <w:tcBorders>
              <w:top w:val="single" w:sz="4" w:space="0" w:color="auto"/>
              <w:left w:val="single" w:sz="4" w:space="0" w:color="auto"/>
              <w:bottom w:val="single" w:sz="4" w:space="0" w:color="auto"/>
              <w:right w:val="single" w:sz="4" w:space="0" w:color="auto"/>
            </w:tcBorders>
          </w:tcPr>
          <w:p w14:paraId="6D8A1434" w14:textId="77777777" w:rsidR="00285A74" w:rsidRPr="009753A2" w:rsidRDefault="00285A74" w:rsidP="00CD6D92">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6535F923" w14:textId="77777777" w:rsidR="00285A74" w:rsidRPr="009753A2" w:rsidRDefault="00285A74" w:rsidP="00CD6D9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A3A36E" w14:textId="77777777" w:rsidR="00285A74" w:rsidRPr="009753A2" w:rsidRDefault="00285A74" w:rsidP="006140DF">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AC1AC7F"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33034F71" w14:textId="77777777" w:rsidR="00285A74" w:rsidRPr="009753A2" w:rsidRDefault="00285A74" w:rsidP="00951D3F">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tcPr>
          <w:p w14:paraId="210B6A95"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0EF7E2A1" w14:textId="77777777" w:rsidTr="006D6EFB">
        <w:tc>
          <w:tcPr>
            <w:tcW w:w="534" w:type="dxa"/>
            <w:vMerge/>
            <w:tcBorders>
              <w:top w:val="single" w:sz="4" w:space="0" w:color="auto"/>
              <w:left w:val="single" w:sz="4" w:space="0" w:color="auto"/>
              <w:right w:val="single" w:sz="4" w:space="0" w:color="auto"/>
            </w:tcBorders>
            <w:shd w:val="clear" w:color="auto" w:fill="DBE5F1"/>
          </w:tcPr>
          <w:p w14:paraId="23E29A26"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47406837"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EAD99B" w14:textId="77777777" w:rsidR="00285A74" w:rsidRPr="009753A2" w:rsidRDefault="00285A74" w:rsidP="00CD6D92">
            <w:pPr>
              <w:spacing w:after="0" w:line="240" w:lineRule="auto"/>
              <w:rPr>
                <w:rFonts w:cs="Arial"/>
                <w:sz w:val="20"/>
                <w:szCs w:val="20"/>
              </w:rPr>
            </w:pPr>
            <w:r w:rsidRPr="009753A2">
              <w:rPr>
                <w:rFonts w:cs="Arial"/>
                <w:sz w:val="20"/>
                <w:szCs w:val="20"/>
              </w:rPr>
              <w:t>FK4</w:t>
            </w:r>
          </w:p>
        </w:tc>
        <w:tc>
          <w:tcPr>
            <w:tcW w:w="562" w:type="dxa"/>
            <w:tcBorders>
              <w:top w:val="single" w:sz="4" w:space="0" w:color="auto"/>
              <w:left w:val="single" w:sz="4" w:space="0" w:color="auto"/>
              <w:bottom w:val="single" w:sz="4" w:space="0" w:color="auto"/>
              <w:right w:val="single" w:sz="4" w:space="0" w:color="auto"/>
            </w:tcBorders>
          </w:tcPr>
          <w:p w14:paraId="28AAB7B2"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3" w:type="dxa"/>
            <w:gridSpan w:val="2"/>
            <w:tcBorders>
              <w:top w:val="single" w:sz="4" w:space="0" w:color="auto"/>
              <w:left w:val="single" w:sz="4" w:space="0" w:color="auto"/>
              <w:bottom w:val="single" w:sz="4" w:space="0" w:color="auto"/>
              <w:right w:val="single" w:sz="4" w:space="0" w:color="auto"/>
            </w:tcBorders>
          </w:tcPr>
          <w:p w14:paraId="3855FDD5"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2" w:type="dxa"/>
            <w:gridSpan w:val="2"/>
            <w:tcBorders>
              <w:top w:val="single" w:sz="4" w:space="0" w:color="auto"/>
              <w:left w:val="single" w:sz="4" w:space="0" w:color="auto"/>
              <w:bottom w:val="single" w:sz="4" w:space="0" w:color="auto"/>
              <w:right w:val="single" w:sz="4" w:space="0" w:color="auto"/>
            </w:tcBorders>
          </w:tcPr>
          <w:p w14:paraId="55F7A9DF"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gridSpan w:val="2"/>
            <w:tcBorders>
              <w:top w:val="single" w:sz="4" w:space="0" w:color="auto"/>
              <w:left w:val="single" w:sz="4" w:space="0" w:color="auto"/>
              <w:bottom w:val="single" w:sz="4" w:space="0" w:color="auto"/>
              <w:right w:val="single" w:sz="4" w:space="0" w:color="auto"/>
            </w:tcBorders>
          </w:tcPr>
          <w:p w14:paraId="193CB385" w14:textId="77777777" w:rsidR="00285A74" w:rsidRPr="009753A2" w:rsidRDefault="00285A74" w:rsidP="00CD6D92">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48BFB12F" w14:textId="77777777" w:rsidR="00285A74" w:rsidRPr="009753A2" w:rsidRDefault="00285A74" w:rsidP="006140DF">
            <w:pPr>
              <w:spacing w:after="0" w:line="240" w:lineRule="auto"/>
              <w:rPr>
                <w:rFonts w:cs="Arial"/>
                <w:sz w:val="20"/>
                <w:szCs w:val="20"/>
              </w:rPr>
            </w:pPr>
            <w:r w:rsidRPr="009753A2">
              <w:rPr>
                <w:rFonts w:cs="Arial"/>
                <w:sz w:val="20"/>
                <w:szCs w:val="20"/>
              </w:rPr>
              <w:t>F</w:t>
            </w:r>
          </w:p>
        </w:tc>
        <w:tc>
          <w:tcPr>
            <w:tcW w:w="566" w:type="dxa"/>
            <w:tcBorders>
              <w:top w:val="single" w:sz="4" w:space="0" w:color="auto"/>
              <w:left w:val="single" w:sz="4" w:space="0" w:color="auto"/>
              <w:bottom w:val="single" w:sz="4" w:space="0" w:color="auto"/>
              <w:right w:val="single" w:sz="4" w:space="0" w:color="auto"/>
            </w:tcBorders>
          </w:tcPr>
          <w:p w14:paraId="7CFD36EE" w14:textId="77777777" w:rsidR="00285A74" w:rsidRPr="009753A2" w:rsidRDefault="00285A74" w:rsidP="00CD6D92">
            <w:pPr>
              <w:spacing w:after="0" w:line="240" w:lineRule="auto"/>
              <w:rPr>
                <w:rFonts w:cs="Arial"/>
                <w:sz w:val="20"/>
                <w:szCs w:val="20"/>
              </w:rPr>
            </w:pPr>
          </w:p>
        </w:tc>
        <w:tc>
          <w:tcPr>
            <w:tcW w:w="703" w:type="dxa"/>
            <w:tcBorders>
              <w:top w:val="single" w:sz="4" w:space="0" w:color="auto"/>
              <w:bottom w:val="single" w:sz="4" w:space="0" w:color="auto"/>
              <w:right w:val="single" w:sz="4" w:space="0" w:color="auto"/>
            </w:tcBorders>
            <w:shd w:val="clear" w:color="auto" w:fill="auto"/>
          </w:tcPr>
          <w:p w14:paraId="19314704" w14:textId="77777777" w:rsidR="00285A74" w:rsidRPr="009753A2" w:rsidRDefault="00285A74" w:rsidP="00951D3F">
            <w:pPr>
              <w:spacing w:after="0" w:line="240" w:lineRule="auto"/>
              <w:rPr>
                <w:rFonts w:cs="Arial"/>
                <w:sz w:val="20"/>
                <w:szCs w:val="20"/>
              </w:rPr>
            </w:pPr>
            <w:r w:rsidRPr="009753A2">
              <w:rPr>
                <w:rFonts w:cs="Arial"/>
                <w:sz w:val="20"/>
                <w:szCs w:val="20"/>
              </w:rPr>
              <w:t>F</w:t>
            </w:r>
          </w:p>
        </w:tc>
        <w:tc>
          <w:tcPr>
            <w:tcW w:w="703" w:type="dxa"/>
            <w:tcBorders>
              <w:top w:val="single" w:sz="4" w:space="0" w:color="auto"/>
              <w:bottom w:val="single" w:sz="4" w:space="0" w:color="auto"/>
              <w:right w:val="single" w:sz="4" w:space="0" w:color="auto"/>
            </w:tcBorders>
          </w:tcPr>
          <w:p w14:paraId="127E365A" w14:textId="77777777" w:rsidR="00285A74" w:rsidRPr="009753A2" w:rsidRDefault="00285A74" w:rsidP="006140DF">
            <w:pPr>
              <w:spacing w:after="0" w:line="240" w:lineRule="auto"/>
              <w:rPr>
                <w:rFonts w:cs="Arial"/>
                <w:sz w:val="20"/>
                <w:szCs w:val="20"/>
              </w:rPr>
            </w:pPr>
          </w:p>
        </w:tc>
      </w:tr>
      <w:tr w:rsidR="00285A74" w:rsidRPr="009753A2" w14:paraId="48A319F7" w14:textId="77777777" w:rsidTr="006D6EFB">
        <w:tc>
          <w:tcPr>
            <w:tcW w:w="534" w:type="dxa"/>
            <w:vMerge/>
            <w:tcBorders>
              <w:top w:val="single" w:sz="4" w:space="0" w:color="auto"/>
              <w:left w:val="single" w:sz="4" w:space="0" w:color="auto"/>
              <w:right w:val="single" w:sz="4" w:space="0" w:color="auto"/>
            </w:tcBorders>
            <w:shd w:val="clear" w:color="auto" w:fill="DBE5F1"/>
          </w:tcPr>
          <w:p w14:paraId="56BDFC59"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5186D592"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CBC29D1" w14:textId="77777777" w:rsidR="00285A74" w:rsidRPr="009753A2" w:rsidRDefault="00285A74" w:rsidP="00CD6D92">
            <w:pPr>
              <w:spacing w:after="0" w:line="240" w:lineRule="auto"/>
              <w:rPr>
                <w:rFonts w:cs="Arial"/>
                <w:sz w:val="20"/>
                <w:szCs w:val="20"/>
              </w:rPr>
            </w:pPr>
            <w:r w:rsidRPr="009753A2">
              <w:rPr>
                <w:rFonts w:cs="Arial"/>
                <w:sz w:val="20"/>
                <w:szCs w:val="20"/>
              </w:rPr>
              <w:t>GK1</w:t>
            </w:r>
          </w:p>
        </w:tc>
        <w:tc>
          <w:tcPr>
            <w:tcW w:w="562" w:type="dxa"/>
            <w:tcBorders>
              <w:top w:val="single" w:sz="4" w:space="0" w:color="auto"/>
              <w:left w:val="single" w:sz="4" w:space="0" w:color="auto"/>
              <w:bottom w:val="single" w:sz="4" w:space="0" w:color="auto"/>
              <w:right w:val="single" w:sz="4" w:space="0" w:color="auto"/>
            </w:tcBorders>
          </w:tcPr>
          <w:p w14:paraId="199D005C"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37237D33"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2" w:type="dxa"/>
            <w:gridSpan w:val="2"/>
            <w:tcBorders>
              <w:top w:val="single" w:sz="4" w:space="0" w:color="auto"/>
              <w:left w:val="single" w:sz="4" w:space="0" w:color="auto"/>
              <w:bottom w:val="single" w:sz="4" w:space="0" w:color="auto"/>
              <w:right w:val="single" w:sz="4" w:space="0" w:color="auto"/>
            </w:tcBorders>
          </w:tcPr>
          <w:p w14:paraId="6786D4B5"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gridSpan w:val="2"/>
            <w:tcBorders>
              <w:top w:val="single" w:sz="4" w:space="0" w:color="auto"/>
              <w:left w:val="single" w:sz="4" w:space="0" w:color="auto"/>
              <w:bottom w:val="single" w:sz="4" w:space="0" w:color="auto"/>
              <w:right w:val="single" w:sz="4" w:space="0" w:color="auto"/>
            </w:tcBorders>
          </w:tcPr>
          <w:p w14:paraId="3A9B1306"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6A359CE7"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25D12DF3"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64DC898F"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7B961B52" w14:textId="77777777" w:rsidR="00285A74" w:rsidRPr="009753A2" w:rsidRDefault="00285A74" w:rsidP="006140DF">
            <w:pPr>
              <w:spacing w:after="0" w:line="240" w:lineRule="auto"/>
              <w:rPr>
                <w:rFonts w:cs="Arial"/>
                <w:sz w:val="20"/>
                <w:szCs w:val="20"/>
              </w:rPr>
            </w:pPr>
            <w:r>
              <w:rPr>
                <w:rFonts w:cs="Arial"/>
                <w:sz w:val="20"/>
                <w:szCs w:val="20"/>
              </w:rPr>
              <w:t>F</w:t>
            </w:r>
          </w:p>
        </w:tc>
      </w:tr>
      <w:tr w:rsidR="00285A74" w:rsidRPr="009753A2" w14:paraId="00C3823D" w14:textId="77777777" w:rsidTr="006D6EFB">
        <w:tc>
          <w:tcPr>
            <w:tcW w:w="534" w:type="dxa"/>
            <w:vMerge/>
            <w:tcBorders>
              <w:top w:val="single" w:sz="4" w:space="0" w:color="auto"/>
              <w:left w:val="single" w:sz="4" w:space="0" w:color="auto"/>
              <w:right w:val="single" w:sz="4" w:space="0" w:color="auto"/>
            </w:tcBorders>
            <w:shd w:val="clear" w:color="auto" w:fill="DBE5F1"/>
          </w:tcPr>
          <w:p w14:paraId="3427F844" w14:textId="77777777" w:rsidR="00285A74" w:rsidRPr="009753A2" w:rsidRDefault="00285A74" w:rsidP="00CD6D92">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14:paraId="7C6C12E1" w14:textId="77777777" w:rsidR="00285A74" w:rsidRPr="009753A2" w:rsidRDefault="00285A74" w:rsidP="00CD6D92">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1D3B32" w14:textId="77777777" w:rsidR="00285A74" w:rsidRPr="009753A2" w:rsidRDefault="00285A74" w:rsidP="00CD6D92">
            <w:pPr>
              <w:spacing w:after="0" w:line="240" w:lineRule="auto"/>
              <w:rPr>
                <w:rFonts w:cs="Arial"/>
                <w:sz w:val="20"/>
                <w:szCs w:val="20"/>
              </w:rPr>
            </w:pPr>
            <w:r w:rsidRPr="009753A2">
              <w:rPr>
                <w:rFonts w:cs="Arial"/>
                <w:sz w:val="20"/>
                <w:szCs w:val="20"/>
              </w:rPr>
              <w:t>GK2</w:t>
            </w:r>
          </w:p>
        </w:tc>
        <w:tc>
          <w:tcPr>
            <w:tcW w:w="562" w:type="dxa"/>
            <w:tcBorders>
              <w:top w:val="single" w:sz="4" w:space="0" w:color="auto"/>
              <w:left w:val="single" w:sz="4" w:space="0" w:color="auto"/>
              <w:bottom w:val="single" w:sz="4" w:space="0" w:color="auto"/>
              <w:right w:val="single" w:sz="4" w:space="0" w:color="auto"/>
            </w:tcBorders>
          </w:tcPr>
          <w:p w14:paraId="5174D7F0"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3" w:type="dxa"/>
            <w:gridSpan w:val="2"/>
            <w:tcBorders>
              <w:top w:val="single" w:sz="4" w:space="0" w:color="auto"/>
              <w:left w:val="single" w:sz="4" w:space="0" w:color="auto"/>
              <w:bottom w:val="single" w:sz="4" w:space="0" w:color="auto"/>
              <w:right w:val="single" w:sz="4" w:space="0" w:color="auto"/>
            </w:tcBorders>
          </w:tcPr>
          <w:p w14:paraId="0A8CE5D0"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2" w:type="dxa"/>
            <w:gridSpan w:val="2"/>
            <w:tcBorders>
              <w:top w:val="single" w:sz="4" w:space="0" w:color="auto"/>
              <w:left w:val="single" w:sz="4" w:space="0" w:color="auto"/>
              <w:bottom w:val="single" w:sz="4" w:space="0" w:color="auto"/>
              <w:right w:val="single" w:sz="4" w:space="0" w:color="auto"/>
            </w:tcBorders>
          </w:tcPr>
          <w:p w14:paraId="5A5904F3"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gridSpan w:val="2"/>
            <w:tcBorders>
              <w:top w:val="single" w:sz="4" w:space="0" w:color="auto"/>
              <w:left w:val="single" w:sz="4" w:space="0" w:color="auto"/>
              <w:bottom w:val="single" w:sz="4" w:space="0" w:color="auto"/>
              <w:right w:val="single" w:sz="4" w:space="0" w:color="auto"/>
            </w:tcBorders>
          </w:tcPr>
          <w:p w14:paraId="241FB472"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6F5A4EE8" w14:textId="77777777" w:rsidR="00285A74" w:rsidRPr="009753A2" w:rsidRDefault="00285A74" w:rsidP="006140DF">
            <w:pPr>
              <w:spacing w:after="0" w:line="240" w:lineRule="auto"/>
              <w:rPr>
                <w:rFonts w:cs="Arial"/>
                <w:sz w:val="20"/>
                <w:szCs w:val="20"/>
              </w:rPr>
            </w:pPr>
            <w:r w:rsidRPr="009753A2">
              <w:rPr>
                <w:rFonts w:cs="Arial"/>
                <w:sz w:val="20"/>
                <w:szCs w:val="20"/>
              </w:rPr>
              <w:t>F/S</w:t>
            </w:r>
          </w:p>
        </w:tc>
        <w:tc>
          <w:tcPr>
            <w:tcW w:w="566" w:type="dxa"/>
            <w:tcBorders>
              <w:top w:val="single" w:sz="4" w:space="0" w:color="auto"/>
              <w:left w:val="single" w:sz="4" w:space="0" w:color="auto"/>
              <w:bottom w:val="single" w:sz="4" w:space="0" w:color="auto"/>
              <w:right w:val="single" w:sz="4" w:space="0" w:color="auto"/>
            </w:tcBorders>
          </w:tcPr>
          <w:p w14:paraId="7691FDC8" w14:textId="77777777" w:rsidR="00285A74" w:rsidRPr="009753A2" w:rsidRDefault="00285A74" w:rsidP="00CD6D92">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shd w:val="clear" w:color="auto" w:fill="auto"/>
          </w:tcPr>
          <w:p w14:paraId="59C1EA40" w14:textId="77777777" w:rsidR="00285A74" w:rsidRPr="009753A2" w:rsidRDefault="00285A74" w:rsidP="00951D3F">
            <w:pPr>
              <w:spacing w:after="0" w:line="240" w:lineRule="auto"/>
              <w:rPr>
                <w:rFonts w:cs="Arial"/>
                <w:sz w:val="20"/>
                <w:szCs w:val="20"/>
              </w:rPr>
            </w:pPr>
            <w:r w:rsidRPr="009753A2">
              <w:rPr>
                <w:rFonts w:cs="Arial"/>
                <w:sz w:val="20"/>
                <w:szCs w:val="20"/>
              </w:rPr>
              <w:t>F/S</w:t>
            </w:r>
          </w:p>
        </w:tc>
        <w:tc>
          <w:tcPr>
            <w:tcW w:w="703" w:type="dxa"/>
            <w:tcBorders>
              <w:top w:val="single" w:sz="4" w:space="0" w:color="auto"/>
              <w:bottom w:val="single" w:sz="4" w:space="0" w:color="auto"/>
              <w:right w:val="single" w:sz="4" w:space="0" w:color="auto"/>
            </w:tcBorders>
          </w:tcPr>
          <w:p w14:paraId="7F44782E" w14:textId="77777777" w:rsidR="00285A74" w:rsidRPr="009753A2" w:rsidRDefault="00285A74" w:rsidP="006140DF">
            <w:pPr>
              <w:spacing w:after="0" w:line="240" w:lineRule="auto"/>
              <w:rPr>
                <w:rFonts w:cs="Arial"/>
                <w:sz w:val="20"/>
                <w:szCs w:val="20"/>
              </w:rPr>
            </w:pPr>
            <w:r>
              <w:rPr>
                <w:rFonts w:cs="Arial"/>
                <w:sz w:val="20"/>
                <w:szCs w:val="20"/>
              </w:rPr>
              <w:t>F</w:t>
            </w:r>
          </w:p>
        </w:tc>
      </w:tr>
    </w:tbl>
    <w:p w14:paraId="676805A5" w14:textId="77777777" w:rsidR="00316D9A" w:rsidRPr="009753A2" w:rsidRDefault="00316D9A" w:rsidP="005B1266">
      <w:pPr>
        <w:spacing w:after="0" w:line="240" w:lineRule="auto"/>
        <w:rPr>
          <w:rFonts w:cs="Arial"/>
        </w:rPr>
      </w:pPr>
    </w:p>
    <w:p w14:paraId="1CAD8095" w14:textId="77777777" w:rsidR="008C3ABD" w:rsidRPr="009753A2" w:rsidRDefault="008C3ABD" w:rsidP="009B695C">
      <w:pPr>
        <w:tabs>
          <w:tab w:val="left" w:pos="426"/>
        </w:tabs>
        <w:spacing w:after="0" w:line="240" w:lineRule="auto"/>
        <w:rPr>
          <w:rFonts w:cs="Arial"/>
        </w:rPr>
      </w:pPr>
      <w:r w:rsidRPr="009753A2">
        <w:rPr>
          <w:rFonts w:cs="Arial"/>
          <w:b/>
        </w:rPr>
        <w:t xml:space="preserve">S </w:t>
      </w:r>
      <w:r w:rsidR="009B695C" w:rsidRPr="009753A2">
        <w:rPr>
          <w:rFonts w:cs="Arial"/>
        </w:rPr>
        <w:tab/>
      </w:r>
      <w:r w:rsidRPr="009753A2">
        <w:rPr>
          <w:rFonts w:cs="Arial"/>
        </w:rPr>
        <w:t xml:space="preserve">indicates where a summative assessment occurs.  </w:t>
      </w:r>
    </w:p>
    <w:p w14:paraId="472A99D0" w14:textId="77777777" w:rsidR="005B1266" w:rsidRPr="009753A2" w:rsidRDefault="008C3ABD" w:rsidP="009B695C">
      <w:pPr>
        <w:tabs>
          <w:tab w:val="left" w:pos="426"/>
        </w:tabs>
        <w:spacing w:after="0" w:line="240" w:lineRule="auto"/>
        <w:rPr>
          <w:rFonts w:cs="Arial"/>
        </w:rPr>
      </w:pPr>
      <w:r w:rsidRPr="009753A2">
        <w:rPr>
          <w:rFonts w:cs="Arial"/>
          <w:b/>
        </w:rPr>
        <w:t>F</w:t>
      </w:r>
      <w:r w:rsidR="009B695C" w:rsidRPr="009753A2">
        <w:rPr>
          <w:rFonts w:cs="Arial"/>
        </w:rPr>
        <w:tab/>
      </w:r>
      <w:r w:rsidRPr="009753A2">
        <w:rPr>
          <w:rFonts w:cs="Arial"/>
        </w:rPr>
        <w:t xml:space="preserve">where formative assessment/feedback occurs.  </w:t>
      </w:r>
    </w:p>
    <w:p w14:paraId="485B978E" w14:textId="77777777" w:rsidR="005B1266" w:rsidRPr="009753A2" w:rsidRDefault="005B1266" w:rsidP="005B1266">
      <w:pPr>
        <w:spacing w:after="0" w:line="240" w:lineRule="auto"/>
        <w:rPr>
          <w:rFonts w:cs="Arial"/>
          <w:b/>
        </w:rPr>
      </w:pPr>
    </w:p>
    <w:p w14:paraId="7CD1F800" w14:textId="77777777" w:rsidR="00A85525" w:rsidRPr="009753A2" w:rsidRDefault="007F05AA" w:rsidP="005B1266">
      <w:pPr>
        <w:spacing w:after="0" w:line="240" w:lineRule="auto"/>
        <w:rPr>
          <w:rFonts w:cs="Arial"/>
          <w:b/>
          <w:color w:val="FF0000"/>
        </w:rPr>
      </w:pPr>
      <w:r w:rsidRPr="009753A2">
        <w:rPr>
          <w:rFonts w:cs="Arial"/>
          <w:b/>
          <w:vertAlign w:val="superscript"/>
        </w:rPr>
        <w:t>1</w:t>
      </w:r>
      <w:r w:rsidR="000064F5" w:rsidRPr="009753A2">
        <w:rPr>
          <w:rFonts w:cs="Arial"/>
          <w:b/>
        </w:rPr>
        <w:t>LS7012</w:t>
      </w:r>
      <w:r w:rsidRPr="009753A2">
        <w:rPr>
          <w:rFonts w:cs="Arial"/>
          <w:b/>
        </w:rPr>
        <w:t xml:space="preserve"> Life Science</w:t>
      </w:r>
      <w:r w:rsidR="00A85525" w:rsidRPr="009753A2">
        <w:rPr>
          <w:rFonts w:cs="Arial"/>
          <w:b/>
        </w:rPr>
        <w:t xml:space="preserve"> alternative module for KU students who have passed the module </w:t>
      </w:r>
      <w:r w:rsidR="000064F5" w:rsidRPr="009753A2">
        <w:rPr>
          <w:rFonts w:cs="Arial"/>
          <w:b/>
        </w:rPr>
        <w:t>CH7110</w:t>
      </w:r>
      <w:r w:rsidR="00586294" w:rsidRPr="009753A2">
        <w:rPr>
          <w:rFonts w:cs="Arial"/>
          <w:b/>
        </w:rPr>
        <w:t xml:space="preserve"> </w:t>
      </w:r>
      <w:r w:rsidR="000064F5" w:rsidRPr="009753A2">
        <w:rPr>
          <w:rFonts w:cs="Arial"/>
          <w:b/>
        </w:rPr>
        <w:t>Forensic Chemistry</w:t>
      </w:r>
      <w:r w:rsidRPr="009753A2">
        <w:rPr>
          <w:rFonts w:cs="Arial"/>
          <w:b/>
        </w:rPr>
        <w:t xml:space="preserve"> and Trace Analysis</w:t>
      </w:r>
    </w:p>
    <w:p w14:paraId="1E241AE7" w14:textId="77777777" w:rsidR="00BC7F6C" w:rsidRPr="00BC7F6C" w:rsidRDefault="00BC7F6C" w:rsidP="00BC7F6C">
      <w:pPr>
        <w:spacing w:after="0" w:line="240" w:lineRule="auto"/>
        <w:rPr>
          <w:rFonts w:cs="Arial"/>
          <w:b/>
        </w:rPr>
      </w:pPr>
      <w:r w:rsidRPr="00BC7F6C">
        <w:rPr>
          <w:rFonts w:cs="Arial"/>
          <w:b/>
          <w:vertAlign w:val="superscript"/>
        </w:rPr>
        <w:t>2</w:t>
      </w:r>
      <w:r w:rsidRPr="00BC7F6C">
        <w:rPr>
          <w:rFonts w:cs="Arial"/>
          <w:b/>
        </w:rPr>
        <w:t>The Profess</w:t>
      </w:r>
      <w:r w:rsidR="00A9595C">
        <w:rPr>
          <w:rFonts w:cs="Arial"/>
          <w:b/>
        </w:rPr>
        <w:t xml:space="preserve">ional Placement </w:t>
      </w:r>
      <w:r w:rsidR="00280A4D">
        <w:rPr>
          <w:rFonts w:cs="Arial"/>
          <w:b/>
        </w:rPr>
        <w:t xml:space="preserve">(CI7900) </w:t>
      </w:r>
      <w:r w:rsidR="00A9595C">
        <w:rPr>
          <w:rFonts w:cs="Arial"/>
          <w:b/>
        </w:rPr>
        <w:t xml:space="preserve">module </w:t>
      </w:r>
      <w:r w:rsidRPr="00BC7F6C">
        <w:rPr>
          <w:rFonts w:cs="Arial"/>
          <w:b/>
        </w:rPr>
        <w:t>is for all placements route students</w:t>
      </w:r>
    </w:p>
    <w:p w14:paraId="6A28CFFB" w14:textId="77777777" w:rsidR="005B1266" w:rsidRPr="009753A2" w:rsidRDefault="005B1266" w:rsidP="005B1266">
      <w:pPr>
        <w:spacing w:after="0" w:line="240" w:lineRule="auto"/>
        <w:rPr>
          <w:rFonts w:cs="Arial"/>
          <w:b/>
        </w:rPr>
      </w:pPr>
    </w:p>
    <w:p w14:paraId="3ABFB5A3" w14:textId="77777777" w:rsidR="005B1266" w:rsidRPr="009753A2" w:rsidRDefault="005B1266" w:rsidP="005B1266">
      <w:pPr>
        <w:spacing w:after="0" w:line="240" w:lineRule="auto"/>
        <w:rPr>
          <w:rFonts w:cs="Arial"/>
          <w:b/>
        </w:rPr>
      </w:pPr>
    </w:p>
    <w:p w14:paraId="67A805CE" w14:textId="77777777" w:rsidR="000B2743" w:rsidRPr="009753A2" w:rsidRDefault="000B2743" w:rsidP="005B1266">
      <w:pPr>
        <w:spacing w:after="0" w:line="240" w:lineRule="auto"/>
        <w:rPr>
          <w:rFonts w:cs="Arial"/>
          <w:b/>
        </w:rPr>
        <w:sectPr w:rsidR="000B2743" w:rsidRPr="009753A2" w:rsidSect="000B2743">
          <w:pgSz w:w="11906" w:h="16838"/>
          <w:pgMar w:top="720" w:right="720" w:bottom="720" w:left="720" w:header="709" w:footer="709" w:gutter="0"/>
          <w:cols w:space="708"/>
          <w:docGrid w:linePitch="360"/>
        </w:sectPr>
      </w:pPr>
    </w:p>
    <w:p w14:paraId="29AD12DB" w14:textId="2B5F27B2" w:rsidR="00705E38" w:rsidRDefault="00705E38" w:rsidP="00705E38">
      <w:pPr>
        <w:tabs>
          <w:tab w:val="left" w:pos="2100"/>
        </w:tabs>
        <w:spacing w:after="0" w:line="240" w:lineRule="auto"/>
        <w:rPr>
          <w:rFonts w:cs="Arial"/>
          <w:b/>
        </w:rPr>
      </w:pPr>
      <w:r>
        <w:rPr>
          <w:rFonts w:cs="Arial"/>
          <w:b/>
        </w:rPr>
        <w:lastRenderedPageBreak/>
        <w:tab/>
      </w:r>
    </w:p>
    <w:p w14:paraId="4FD86A82" w14:textId="08FC4535" w:rsidR="00705E38" w:rsidRPr="00705E38" w:rsidRDefault="00705E38" w:rsidP="00705E38">
      <w:pPr>
        <w:rPr>
          <w:rFonts w:cs="Arial"/>
        </w:rPr>
      </w:pPr>
      <w:r>
        <w:rPr>
          <w:rFonts w:cs="Arial"/>
          <w:b/>
        </w:rPr>
        <w:t xml:space="preserve">  </w:t>
      </w:r>
      <w:r w:rsidRPr="009753A2">
        <w:rPr>
          <w:rFonts w:cs="Arial"/>
          <w:b/>
        </w:rPr>
        <w:t>Technical Annex</w:t>
      </w:r>
    </w:p>
    <w:p w14:paraId="3C7ADF75" w14:textId="77777777" w:rsidR="00705E38" w:rsidRPr="009753A2" w:rsidRDefault="00705E38" w:rsidP="00705E38">
      <w:pPr>
        <w:spacing w:after="0" w:line="240" w:lineRule="auto"/>
        <w:rPr>
          <w:rFonts w:cs="Arial"/>
          <w:b/>
        </w:rPr>
      </w:pPr>
    </w:p>
    <w:tbl>
      <w:tblPr>
        <w:tblW w:w="0" w:type="auto"/>
        <w:tblLook w:val="04A0" w:firstRow="1" w:lastRow="0" w:firstColumn="1" w:lastColumn="0" w:noHBand="0" w:noVBand="1"/>
      </w:tblPr>
      <w:tblGrid>
        <w:gridCol w:w="3936"/>
        <w:gridCol w:w="5306"/>
      </w:tblGrid>
      <w:tr w:rsidR="00705E38" w:rsidRPr="009753A2" w14:paraId="5623F3E7" w14:textId="77777777" w:rsidTr="003E4B5B">
        <w:tc>
          <w:tcPr>
            <w:tcW w:w="3936" w:type="dxa"/>
          </w:tcPr>
          <w:p w14:paraId="50DB6A5D" w14:textId="77777777" w:rsidR="00705E38" w:rsidRPr="009753A2" w:rsidRDefault="00705E38" w:rsidP="003E4B5B">
            <w:pPr>
              <w:spacing w:after="0" w:line="240" w:lineRule="auto"/>
              <w:rPr>
                <w:rFonts w:cs="Arial"/>
                <w:b/>
              </w:rPr>
            </w:pPr>
            <w:r w:rsidRPr="009753A2">
              <w:rPr>
                <w:rFonts w:cs="Arial"/>
                <w:b/>
              </w:rPr>
              <w:t>Final Award(s):</w:t>
            </w:r>
          </w:p>
          <w:p w14:paraId="0C8C49FB" w14:textId="77777777" w:rsidR="00705E38" w:rsidRPr="009753A2" w:rsidRDefault="00705E38" w:rsidP="003E4B5B">
            <w:pPr>
              <w:spacing w:after="0" w:line="240" w:lineRule="auto"/>
              <w:rPr>
                <w:rFonts w:cs="Arial"/>
                <w:b/>
              </w:rPr>
            </w:pPr>
          </w:p>
        </w:tc>
        <w:tc>
          <w:tcPr>
            <w:tcW w:w="5306" w:type="dxa"/>
          </w:tcPr>
          <w:p w14:paraId="7CFECDA3" w14:textId="77777777" w:rsidR="00705E38" w:rsidRPr="009753A2" w:rsidRDefault="00705E38" w:rsidP="003E4B5B">
            <w:pPr>
              <w:spacing w:after="0" w:line="240" w:lineRule="auto"/>
              <w:rPr>
                <w:rFonts w:cs="Arial"/>
              </w:rPr>
            </w:pPr>
            <w:r w:rsidRPr="009753A2">
              <w:rPr>
                <w:rFonts w:cs="Arial"/>
              </w:rPr>
              <w:t>MSc Forensic  Analysis</w:t>
            </w:r>
          </w:p>
        </w:tc>
      </w:tr>
      <w:tr w:rsidR="00705E38" w:rsidRPr="009753A2" w14:paraId="1C9C37AE" w14:textId="77777777" w:rsidTr="003E4B5B">
        <w:tc>
          <w:tcPr>
            <w:tcW w:w="3936" w:type="dxa"/>
          </w:tcPr>
          <w:p w14:paraId="3C50D157" w14:textId="77777777" w:rsidR="00705E38" w:rsidRPr="009753A2" w:rsidRDefault="00705E38" w:rsidP="003E4B5B">
            <w:pPr>
              <w:spacing w:after="0" w:line="240" w:lineRule="auto"/>
              <w:rPr>
                <w:rFonts w:cs="Arial"/>
                <w:b/>
              </w:rPr>
            </w:pPr>
            <w:r w:rsidRPr="009753A2">
              <w:rPr>
                <w:rFonts w:cs="Arial"/>
                <w:b/>
              </w:rPr>
              <w:t>Intermediate Award(s):</w:t>
            </w:r>
          </w:p>
          <w:p w14:paraId="037BCA14" w14:textId="77777777" w:rsidR="00705E38" w:rsidRPr="009753A2" w:rsidRDefault="00705E38" w:rsidP="003E4B5B">
            <w:pPr>
              <w:spacing w:after="0" w:line="240" w:lineRule="auto"/>
              <w:rPr>
                <w:rFonts w:cs="Arial"/>
                <w:b/>
              </w:rPr>
            </w:pPr>
          </w:p>
        </w:tc>
        <w:tc>
          <w:tcPr>
            <w:tcW w:w="5306" w:type="dxa"/>
          </w:tcPr>
          <w:p w14:paraId="3F042214" w14:textId="77777777" w:rsidR="00705E38" w:rsidRPr="009753A2" w:rsidRDefault="00705E38" w:rsidP="003E4B5B">
            <w:pPr>
              <w:spacing w:after="0" w:line="240" w:lineRule="auto"/>
              <w:rPr>
                <w:rFonts w:cs="Arial"/>
              </w:rPr>
            </w:pPr>
            <w:r w:rsidRPr="009753A2">
              <w:rPr>
                <w:rFonts w:cs="Arial"/>
              </w:rPr>
              <w:t>PGDiploma, PGCertificate</w:t>
            </w:r>
          </w:p>
        </w:tc>
      </w:tr>
      <w:tr w:rsidR="00705E38" w:rsidRPr="009753A2" w14:paraId="19976F80" w14:textId="77777777" w:rsidTr="003E4B5B">
        <w:tc>
          <w:tcPr>
            <w:tcW w:w="3936" w:type="dxa"/>
          </w:tcPr>
          <w:p w14:paraId="3010BC98" w14:textId="77777777" w:rsidR="00705E38" w:rsidRPr="009753A2" w:rsidRDefault="00705E38" w:rsidP="003E4B5B">
            <w:pPr>
              <w:spacing w:after="0" w:line="240" w:lineRule="auto"/>
              <w:rPr>
                <w:rFonts w:cs="Arial"/>
                <w:b/>
              </w:rPr>
            </w:pPr>
            <w:r w:rsidRPr="009753A2">
              <w:rPr>
                <w:rFonts w:cs="Arial"/>
                <w:b/>
              </w:rPr>
              <w:t>Minimum period of registration:</w:t>
            </w:r>
          </w:p>
        </w:tc>
        <w:tc>
          <w:tcPr>
            <w:tcW w:w="5306" w:type="dxa"/>
          </w:tcPr>
          <w:p w14:paraId="0D1FD768" w14:textId="77777777" w:rsidR="00705E38" w:rsidRPr="009753A2" w:rsidRDefault="00705E38" w:rsidP="003E4B5B">
            <w:pPr>
              <w:spacing w:after="0" w:line="240" w:lineRule="auto"/>
              <w:rPr>
                <w:rFonts w:cs="Arial"/>
              </w:rPr>
            </w:pPr>
            <w:r w:rsidRPr="009753A2">
              <w:rPr>
                <w:rFonts w:cs="Arial"/>
              </w:rPr>
              <w:t>1 year</w:t>
            </w:r>
          </w:p>
        </w:tc>
      </w:tr>
      <w:tr w:rsidR="00705E38" w:rsidRPr="009753A2" w14:paraId="4592BF4E" w14:textId="77777777" w:rsidTr="003E4B5B">
        <w:tc>
          <w:tcPr>
            <w:tcW w:w="3936" w:type="dxa"/>
          </w:tcPr>
          <w:p w14:paraId="619D363F" w14:textId="77777777" w:rsidR="00705E38" w:rsidRPr="009753A2" w:rsidRDefault="00705E38" w:rsidP="003E4B5B">
            <w:pPr>
              <w:spacing w:after="0" w:line="240" w:lineRule="auto"/>
              <w:rPr>
                <w:rFonts w:cs="Arial"/>
                <w:b/>
              </w:rPr>
            </w:pPr>
            <w:r w:rsidRPr="009753A2">
              <w:rPr>
                <w:rFonts w:cs="Arial"/>
                <w:b/>
              </w:rPr>
              <w:t>Maximum period of registration:</w:t>
            </w:r>
          </w:p>
        </w:tc>
        <w:tc>
          <w:tcPr>
            <w:tcW w:w="5306" w:type="dxa"/>
          </w:tcPr>
          <w:p w14:paraId="67370A4B" w14:textId="77777777" w:rsidR="00705E38" w:rsidRPr="009753A2" w:rsidRDefault="00705E38" w:rsidP="003E4B5B">
            <w:pPr>
              <w:spacing w:after="0" w:line="240" w:lineRule="auto"/>
              <w:rPr>
                <w:rFonts w:cs="Arial"/>
              </w:rPr>
            </w:pPr>
            <w:r w:rsidRPr="009753A2">
              <w:rPr>
                <w:rFonts w:cs="Arial"/>
              </w:rPr>
              <w:t>2 years</w:t>
            </w:r>
            <w:r>
              <w:rPr>
                <w:rFonts w:cs="Arial"/>
              </w:rPr>
              <w:t xml:space="preserve"> (3 years placement)</w:t>
            </w:r>
          </w:p>
        </w:tc>
      </w:tr>
      <w:tr w:rsidR="00705E38" w:rsidRPr="009753A2" w14:paraId="597B1749" w14:textId="77777777" w:rsidTr="003E4B5B">
        <w:tc>
          <w:tcPr>
            <w:tcW w:w="3936" w:type="dxa"/>
          </w:tcPr>
          <w:p w14:paraId="29C1E7EF" w14:textId="77777777" w:rsidR="00705E38" w:rsidRPr="009753A2" w:rsidRDefault="00705E38" w:rsidP="003E4B5B">
            <w:pPr>
              <w:spacing w:after="0" w:line="240" w:lineRule="auto"/>
              <w:rPr>
                <w:rFonts w:cs="Arial"/>
                <w:b/>
              </w:rPr>
            </w:pPr>
            <w:r w:rsidRPr="009753A2">
              <w:rPr>
                <w:rFonts w:cs="Arial"/>
                <w:b/>
              </w:rPr>
              <w:t>FHEQ Level for the Final Award:</w:t>
            </w:r>
          </w:p>
          <w:p w14:paraId="0EEB7213" w14:textId="77777777" w:rsidR="00705E38" w:rsidRPr="009753A2" w:rsidRDefault="00705E38" w:rsidP="003E4B5B">
            <w:pPr>
              <w:spacing w:after="0" w:line="240" w:lineRule="auto"/>
              <w:rPr>
                <w:rFonts w:cs="Arial"/>
                <w:b/>
              </w:rPr>
            </w:pPr>
          </w:p>
        </w:tc>
        <w:tc>
          <w:tcPr>
            <w:tcW w:w="5306" w:type="dxa"/>
          </w:tcPr>
          <w:p w14:paraId="798409DB" w14:textId="77777777" w:rsidR="00705E38" w:rsidRPr="009753A2" w:rsidRDefault="00705E38" w:rsidP="003E4B5B">
            <w:pPr>
              <w:spacing w:after="0" w:line="240" w:lineRule="auto"/>
              <w:rPr>
                <w:rFonts w:cs="Arial"/>
              </w:rPr>
            </w:pPr>
            <w:r w:rsidRPr="009753A2">
              <w:rPr>
                <w:rFonts w:cs="Arial"/>
              </w:rPr>
              <w:t>7</w:t>
            </w:r>
          </w:p>
        </w:tc>
      </w:tr>
      <w:tr w:rsidR="00705E38" w:rsidRPr="009753A2" w14:paraId="19B90A9D" w14:textId="77777777" w:rsidTr="003E4B5B">
        <w:tc>
          <w:tcPr>
            <w:tcW w:w="3936" w:type="dxa"/>
          </w:tcPr>
          <w:p w14:paraId="623927C1" w14:textId="77777777" w:rsidR="00705E38" w:rsidRPr="009753A2" w:rsidRDefault="00705E38" w:rsidP="003E4B5B">
            <w:pPr>
              <w:spacing w:after="0" w:line="240" w:lineRule="auto"/>
              <w:rPr>
                <w:rFonts w:cs="Arial"/>
                <w:b/>
              </w:rPr>
            </w:pPr>
            <w:r w:rsidRPr="009753A2">
              <w:rPr>
                <w:rFonts w:cs="Arial"/>
                <w:b/>
              </w:rPr>
              <w:t>QAA Subject Benchmark:</w:t>
            </w:r>
          </w:p>
        </w:tc>
        <w:tc>
          <w:tcPr>
            <w:tcW w:w="5306" w:type="dxa"/>
          </w:tcPr>
          <w:p w14:paraId="45B707F5" w14:textId="77777777" w:rsidR="00705E38" w:rsidRPr="009753A2" w:rsidRDefault="00705E38" w:rsidP="003E4B5B">
            <w:pPr>
              <w:spacing w:after="0" w:line="240" w:lineRule="auto"/>
              <w:rPr>
                <w:rFonts w:cs="Arial"/>
              </w:rPr>
            </w:pPr>
            <w:r w:rsidRPr="009753A2">
              <w:rPr>
                <w:rFonts w:cs="Arial"/>
              </w:rPr>
              <w:t>Forensic Science Dec 2012</w:t>
            </w:r>
          </w:p>
        </w:tc>
      </w:tr>
      <w:tr w:rsidR="00705E38" w:rsidRPr="009753A2" w14:paraId="11037843" w14:textId="77777777" w:rsidTr="003E4B5B">
        <w:tc>
          <w:tcPr>
            <w:tcW w:w="3936" w:type="dxa"/>
          </w:tcPr>
          <w:p w14:paraId="6AD8DCE2" w14:textId="77777777" w:rsidR="00705E38" w:rsidRPr="009753A2" w:rsidRDefault="00705E38" w:rsidP="003E4B5B">
            <w:pPr>
              <w:spacing w:after="0" w:line="240" w:lineRule="auto"/>
              <w:rPr>
                <w:rFonts w:cs="Arial"/>
                <w:b/>
              </w:rPr>
            </w:pPr>
            <w:r w:rsidRPr="009753A2">
              <w:rPr>
                <w:rFonts w:cs="Arial"/>
                <w:b/>
              </w:rPr>
              <w:t>Modes of Delivery:</w:t>
            </w:r>
          </w:p>
        </w:tc>
        <w:tc>
          <w:tcPr>
            <w:tcW w:w="5306" w:type="dxa"/>
          </w:tcPr>
          <w:p w14:paraId="1C9EBE9E" w14:textId="77777777" w:rsidR="00705E38" w:rsidRPr="009753A2" w:rsidRDefault="00705E38" w:rsidP="003E4B5B">
            <w:pPr>
              <w:spacing w:after="0" w:line="240" w:lineRule="auto"/>
              <w:rPr>
                <w:rFonts w:cs="Arial"/>
              </w:rPr>
            </w:pPr>
            <w:r w:rsidRPr="009753A2">
              <w:rPr>
                <w:rFonts w:cs="Arial"/>
              </w:rPr>
              <w:t>FT</w:t>
            </w:r>
          </w:p>
        </w:tc>
      </w:tr>
      <w:tr w:rsidR="00705E38" w:rsidRPr="009753A2" w14:paraId="1B65ED05" w14:textId="77777777" w:rsidTr="003E4B5B">
        <w:tc>
          <w:tcPr>
            <w:tcW w:w="3936" w:type="dxa"/>
          </w:tcPr>
          <w:p w14:paraId="4D29530B" w14:textId="77777777" w:rsidR="00705E38" w:rsidRPr="009753A2" w:rsidRDefault="00705E38" w:rsidP="003E4B5B">
            <w:pPr>
              <w:spacing w:after="0" w:line="240" w:lineRule="auto"/>
              <w:rPr>
                <w:rFonts w:cs="Arial"/>
                <w:b/>
              </w:rPr>
            </w:pPr>
            <w:r w:rsidRPr="009753A2">
              <w:rPr>
                <w:rFonts w:cs="Arial"/>
                <w:b/>
              </w:rPr>
              <w:t>Language of Delivery:</w:t>
            </w:r>
          </w:p>
        </w:tc>
        <w:tc>
          <w:tcPr>
            <w:tcW w:w="5306" w:type="dxa"/>
          </w:tcPr>
          <w:p w14:paraId="4563A962" w14:textId="77777777" w:rsidR="00705E38" w:rsidRPr="009753A2" w:rsidRDefault="00705E38" w:rsidP="003E4B5B">
            <w:pPr>
              <w:spacing w:after="0" w:line="240" w:lineRule="auto"/>
              <w:rPr>
                <w:rFonts w:cs="Arial"/>
              </w:rPr>
            </w:pPr>
            <w:r w:rsidRPr="009753A2">
              <w:rPr>
                <w:rFonts w:cs="Arial"/>
              </w:rPr>
              <w:t>English</w:t>
            </w:r>
          </w:p>
        </w:tc>
      </w:tr>
      <w:tr w:rsidR="00705E38" w:rsidRPr="009753A2" w14:paraId="15EC37F5" w14:textId="77777777" w:rsidTr="003E4B5B">
        <w:tc>
          <w:tcPr>
            <w:tcW w:w="3936" w:type="dxa"/>
          </w:tcPr>
          <w:p w14:paraId="3042992E" w14:textId="77777777" w:rsidR="00705E38" w:rsidRPr="009753A2" w:rsidRDefault="00705E38" w:rsidP="003E4B5B">
            <w:pPr>
              <w:spacing w:after="0" w:line="240" w:lineRule="auto"/>
              <w:rPr>
                <w:rFonts w:cs="Arial"/>
                <w:b/>
              </w:rPr>
            </w:pPr>
            <w:r w:rsidRPr="009753A2">
              <w:rPr>
                <w:rFonts w:cs="Arial"/>
                <w:b/>
              </w:rPr>
              <w:t>Faculty:</w:t>
            </w:r>
          </w:p>
        </w:tc>
        <w:tc>
          <w:tcPr>
            <w:tcW w:w="5306" w:type="dxa"/>
          </w:tcPr>
          <w:p w14:paraId="05FB54AE" w14:textId="77777777" w:rsidR="00705E38" w:rsidRPr="009753A2" w:rsidRDefault="00705E38" w:rsidP="003E4B5B">
            <w:pPr>
              <w:spacing w:after="0" w:line="240" w:lineRule="auto"/>
              <w:rPr>
                <w:rFonts w:cs="Arial"/>
              </w:rPr>
            </w:pPr>
            <w:r w:rsidRPr="009753A2">
              <w:rPr>
                <w:rFonts w:cs="Arial"/>
              </w:rPr>
              <w:t>SEC</w:t>
            </w:r>
          </w:p>
        </w:tc>
      </w:tr>
      <w:tr w:rsidR="00705E38" w:rsidRPr="009753A2" w14:paraId="74ADDE58" w14:textId="77777777" w:rsidTr="003E4B5B">
        <w:tc>
          <w:tcPr>
            <w:tcW w:w="3936" w:type="dxa"/>
          </w:tcPr>
          <w:p w14:paraId="222B73F1" w14:textId="77777777" w:rsidR="00705E38" w:rsidRPr="009753A2" w:rsidRDefault="00705E38" w:rsidP="003E4B5B">
            <w:pPr>
              <w:spacing w:after="0" w:line="240" w:lineRule="auto"/>
              <w:rPr>
                <w:rFonts w:cs="Arial"/>
                <w:b/>
              </w:rPr>
            </w:pPr>
            <w:r w:rsidRPr="009753A2">
              <w:rPr>
                <w:rFonts w:cs="Arial"/>
                <w:b/>
              </w:rPr>
              <w:t>School:</w:t>
            </w:r>
          </w:p>
        </w:tc>
        <w:tc>
          <w:tcPr>
            <w:tcW w:w="5306" w:type="dxa"/>
          </w:tcPr>
          <w:p w14:paraId="780BB864" w14:textId="77777777" w:rsidR="00705E38" w:rsidRPr="009753A2" w:rsidRDefault="00705E38" w:rsidP="003E4B5B">
            <w:pPr>
              <w:spacing w:after="0" w:line="240" w:lineRule="auto"/>
              <w:rPr>
                <w:rFonts w:cs="Arial"/>
              </w:rPr>
            </w:pPr>
            <w:r>
              <w:rPr>
                <w:rFonts w:cs="Arial"/>
              </w:rPr>
              <w:t xml:space="preserve">Life Sciences, </w:t>
            </w:r>
            <w:r w:rsidRPr="009753A2">
              <w:rPr>
                <w:rFonts w:cs="Arial"/>
              </w:rPr>
              <w:t>Pharmacy and Chemistry</w:t>
            </w:r>
          </w:p>
        </w:tc>
      </w:tr>
      <w:tr w:rsidR="00705E38" w:rsidRPr="009753A2" w14:paraId="0451607A" w14:textId="77777777" w:rsidTr="003E4B5B">
        <w:tc>
          <w:tcPr>
            <w:tcW w:w="3936" w:type="dxa"/>
          </w:tcPr>
          <w:p w14:paraId="4D37C649" w14:textId="77777777" w:rsidR="00705E38" w:rsidRPr="009753A2" w:rsidRDefault="00705E38" w:rsidP="003E4B5B">
            <w:pPr>
              <w:spacing w:after="0" w:line="240" w:lineRule="auto"/>
              <w:rPr>
                <w:rFonts w:cs="Arial"/>
                <w:b/>
              </w:rPr>
            </w:pPr>
            <w:r>
              <w:rPr>
                <w:rFonts w:cs="Arial"/>
                <w:b/>
              </w:rPr>
              <w:t>Department</w:t>
            </w:r>
          </w:p>
        </w:tc>
        <w:tc>
          <w:tcPr>
            <w:tcW w:w="5306" w:type="dxa"/>
          </w:tcPr>
          <w:p w14:paraId="6FBEC325" w14:textId="77777777" w:rsidR="00705E38" w:rsidRDefault="00705E38" w:rsidP="003E4B5B">
            <w:pPr>
              <w:spacing w:after="0" w:line="240" w:lineRule="auto"/>
              <w:rPr>
                <w:rFonts w:cs="Arial"/>
              </w:rPr>
            </w:pPr>
            <w:r>
              <w:rPr>
                <w:rFonts w:cs="Arial"/>
              </w:rPr>
              <w:t>Pharmaceutical Sciences and Chemistry</w:t>
            </w:r>
          </w:p>
        </w:tc>
      </w:tr>
      <w:tr w:rsidR="00705E38" w:rsidRPr="009753A2" w14:paraId="07BBCEBA" w14:textId="77777777" w:rsidTr="003E4B5B">
        <w:tc>
          <w:tcPr>
            <w:tcW w:w="3936" w:type="dxa"/>
          </w:tcPr>
          <w:p w14:paraId="40EEC984" w14:textId="77777777" w:rsidR="00705E38" w:rsidRPr="009753A2" w:rsidRDefault="00705E38" w:rsidP="003E4B5B">
            <w:pPr>
              <w:spacing w:after="0" w:line="240" w:lineRule="auto"/>
              <w:rPr>
                <w:rFonts w:cs="Arial"/>
                <w:b/>
              </w:rPr>
            </w:pPr>
            <w:r w:rsidRPr="009753A2">
              <w:rPr>
                <w:rFonts w:cs="Arial"/>
                <w:b/>
              </w:rPr>
              <w:t>JACS code:</w:t>
            </w:r>
          </w:p>
        </w:tc>
        <w:tc>
          <w:tcPr>
            <w:tcW w:w="5306" w:type="dxa"/>
          </w:tcPr>
          <w:p w14:paraId="23B59257" w14:textId="77777777" w:rsidR="00705E38" w:rsidRPr="009753A2" w:rsidRDefault="00705E38" w:rsidP="003E4B5B">
            <w:pPr>
              <w:spacing w:after="0" w:line="240" w:lineRule="auto"/>
              <w:rPr>
                <w:rFonts w:cs="Arial"/>
              </w:rPr>
            </w:pPr>
            <w:r w:rsidRPr="009753A2">
              <w:rPr>
                <w:rFonts w:cs="Arial"/>
              </w:rPr>
              <w:t xml:space="preserve">F410  </w:t>
            </w:r>
          </w:p>
        </w:tc>
      </w:tr>
      <w:tr w:rsidR="00705E38" w:rsidRPr="009753A2" w14:paraId="13177BB2" w14:textId="77777777" w:rsidTr="003E4B5B">
        <w:tc>
          <w:tcPr>
            <w:tcW w:w="3936" w:type="dxa"/>
          </w:tcPr>
          <w:p w14:paraId="4AF6751C" w14:textId="77777777" w:rsidR="00705E38" w:rsidRPr="009753A2" w:rsidRDefault="00705E38" w:rsidP="003E4B5B">
            <w:pPr>
              <w:spacing w:after="0" w:line="240" w:lineRule="auto"/>
              <w:rPr>
                <w:rFonts w:cs="Arial"/>
                <w:b/>
              </w:rPr>
            </w:pPr>
            <w:r w:rsidRPr="009753A2">
              <w:rPr>
                <w:rFonts w:cs="Arial"/>
                <w:b/>
              </w:rPr>
              <w:t>UCAS Code:</w:t>
            </w:r>
          </w:p>
        </w:tc>
        <w:tc>
          <w:tcPr>
            <w:tcW w:w="5306" w:type="dxa"/>
          </w:tcPr>
          <w:p w14:paraId="6BF78E35" w14:textId="77777777" w:rsidR="00705E38" w:rsidRPr="009753A2" w:rsidRDefault="00705E38" w:rsidP="003E4B5B">
            <w:pPr>
              <w:spacing w:after="0" w:line="240" w:lineRule="auto"/>
              <w:rPr>
                <w:rFonts w:cs="Arial"/>
              </w:rPr>
            </w:pPr>
            <w:r>
              <w:rPr>
                <w:rFonts w:cs="Arial"/>
              </w:rPr>
              <w:t>N/A</w:t>
            </w:r>
          </w:p>
        </w:tc>
      </w:tr>
      <w:tr w:rsidR="00705E38" w:rsidRPr="009753A2" w14:paraId="0FA4ECD6" w14:textId="77777777" w:rsidTr="003E4B5B">
        <w:tc>
          <w:tcPr>
            <w:tcW w:w="3936" w:type="dxa"/>
          </w:tcPr>
          <w:p w14:paraId="06F119A2" w14:textId="77777777" w:rsidR="00705E38" w:rsidRPr="009753A2" w:rsidRDefault="00705E38" w:rsidP="003E4B5B">
            <w:pPr>
              <w:spacing w:after="0" w:line="240" w:lineRule="auto"/>
              <w:rPr>
                <w:rFonts w:cs="Arial"/>
                <w:b/>
              </w:rPr>
            </w:pPr>
            <w:r w:rsidRPr="009753A2">
              <w:rPr>
                <w:rFonts w:cs="Arial"/>
                <w:b/>
              </w:rPr>
              <w:t>Course Code:</w:t>
            </w:r>
          </w:p>
        </w:tc>
        <w:tc>
          <w:tcPr>
            <w:tcW w:w="5306" w:type="dxa"/>
          </w:tcPr>
          <w:p w14:paraId="6A7117A4" w14:textId="77777777" w:rsidR="00705E38" w:rsidRPr="009753A2" w:rsidRDefault="00705E38" w:rsidP="003E4B5B">
            <w:pPr>
              <w:spacing w:after="0" w:line="240" w:lineRule="auto"/>
              <w:rPr>
                <w:rFonts w:cs="Arial"/>
              </w:rPr>
            </w:pPr>
          </w:p>
        </w:tc>
      </w:tr>
      <w:tr w:rsidR="00705E38" w:rsidRPr="00A57F21" w14:paraId="12B7D863" w14:textId="77777777" w:rsidTr="003E4B5B">
        <w:tc>
          <w:tcPr>
            <w:tcW w:w="3936" w:type="dxa"/>
          </w:tcPr>
          <w:p w14:paraId="451E83B1" w14:textId="77777777" w:rsidR="00705E38" w:rsidRPr="009753A2" w:rsidRDefault="00705E38" w:rsidP="003E4B5B">
            <w:pPr>
              <w:spacing w:after="0" w:line="240" w:lineRule="auto"/>
              <w:rPr>
                <w:rFonts w:cs="Arial"/>
                <w:b/>
              </w:rPr>
            </w:pPr>
            <w:r w:rsidRPr="009753A2">
              <w:rPr>
                <w:rFonts w:cs="Arial"/>
                <w:b/>
              </w:rPr>
              <w:t>Route Code:</w:t>
            </w:r>
          </w:p>
        </w:tc>
        <w:tc>
          <w:tcPr>
            <w:tcW w:w="5306" w:type="dxa"/>
          </w:tcPr>
          <w:p w14:paraId="3EAEEEC0" w14:textId="77777777" w:rsidR="00705E38" w:rsidRDefault="00705E38" w:rsidP="003E4B5B">
            <w:pPr>
              <w:spacing w:after="0" w:line="240" w:lineRule="auto"/>
              <w:rPr>
                <w:rFonts w:cs="Arial"/>
              </w:rPr>
            </w:pPr>
            <w:r>
              <w:rPr>
                <w:rFonts w:cs="Arial"/>
              </w:rPr>
              <w:t>PFFOA1FOA01</w:t>
            </w:r>
          </w:p>
          <w:p w14:paraId="580A003C" w14:textId="77777777" w:rsidR="00705E38" w:rsidRPr="00354A81" w:rsidRDefault="00705E38" w:rsidP="003E4B5B">
            <w:pPr>
              <w:spacing w:after="0" w:line="240" w:lineRule="auto"/>
              <w:rPr>
                <w:rFonts w:cs="Arial"/>
              </w:rPr>
            </w:pPr>
            <w:r w:rsidRPr="00E16F2F">
              <w:rPr>
                <w:rFonts w:cs="Arial"/>
              </w:rPr>
              <w:t>PFFOA1FOA99</w:t>
            </w:r>
            <w:r>
              <w:rPr>
                <w:rFonts w:cs="Arial"/>
              </w:rPr>
              <w:t xml:space="preserve"> (PROFESSIONAL PLACEMENT)</w:t>
            </w:r>
          </w:p>
        </w:tc>
      </w:tr>
      <w:tr w:rsidR="00705E38" w:rsidRPr="00A57F21" w14:paraId="548FEBCF" w14:textId="77777777" w:rsidTr="003E4B5B">
        <w:tc>
          <w:tcPr>
            <w:tcW w:w="3936" w:type="dxa"/>
          </w:tcPr>
          <w:p w14:paraId="31F51898" w14:textId="77777777" w:rsidR="00705E38" w:rsidRPr="00A57F21" w:rsidRDefault="00705E38" w:rsidP="003E4B5B">
            <w:pPr>
              <w:spacing w:after="0" w:line="240" w:lineRule="auto"/>
              <w:rPr>
                <w:rFonts w:cs="Arial"/>
                <w:b/>
              </w:rPr>
            </w:pPr>
          </w:p>
        </w:tc>
        <w:tc>
          <w:tcPr>
            <w:tcW w:w="5306" w:type="dxa"/>
          </w:tcPr>
          <w:p w14:paraId="22BD55C3" w14:textId="77777777" w:rsidR="00705E38" w:rsidRPr="00A57F21" w:rsidRDefault="00705E38" w:rsidP="003E4B5B">
            <w:pPr>
              <w:spacing w:after="0" w:line="240" w:lineRule="auto"/>
              <w:rPr>
                <w:rFonts w:cs="Arial"/>
                <w:i/>
              </w:rPr>
            </w:pPr>
          </w:p>
        </w:tc>
      </w:tr>
    </w:tbl>
    <w:p w14:paraId="08F8517A" w14:textId="3B7A20EF" w:rsidR="00600F56" w:rsidRPr="00705E38" w:rsidRDefault="00600F56" w:rsidP="00705E38">
      <w:pPr>
        <w:tabs>
          <w:tab w:val="left" w:pos="1065"/>
        </w:tabs>
        <w:rPr>
          <w:rFonts w:cs="Arial"/>
        </w:rPr>
        <w:sectPr w:rsidR="00600F56" w:rsidRPr="00705E38" w:rsidSect="00705E38">
          <w:pgSz w:w="11906" w:h="16838" w:code="9"/>
          <w:pgMar w:top="720" w:right="720" w:bottom="720" w:left="720" w:header="709" w:footer="709" w:gutter="0"/>
          <w:cols w:space="708"/>
          <w:docGrid w:linePitch="360"/>
        </w:sectPr>
      </w:pPr>
      <w:bookmarkStart w:id="0" w:name="_GoBack"/>
      <w:bookmarkEnd w:id="0"/>
    </w:p>
    <w:tbl>
      <w:tblPr>
        <w:tblW w:w="0" w:type="auto"/>
        <w:tblLook w:val="04A0" w:firstRow="1" w:lastRow="0" w:firstColumn="1" w:lastColumn="0" w:noHBand="0" w:noVBand="1"/>
      </w:tblPr>
      <w:tblGrid>
        <w:gridCol w:w="3848"/>
        <w:gridCol w:w="5178"/>
      </w:tblGrid>
      <w:tr w:rsidR="005B1266" w:rsidRPr="00A57F21" w14:paraId="558F7B9D" w14:textId="77777777" w:rsidTr="00705E38">
        <w:tc>
          <w:tcPr>
            <w:tcW w:w="3848" w:type="dxa"/>
          </w:tcPr>
          <w:p w14:paraId="60CC8E9D" w14:textId="77777777" w:rsidR="005B1266" w:rsidRPr="00A57F21" w:rsidRDefault="005B1266" w:rsidP="00705E38">
            <w:pPr>
              <w:spacing w:after="0" w:line="240" w:lineRule="auto"/>
              <w:rPr>
                <w:rFonts w:cs="Arial"/>
                <w:b/>
              </w:rPr>
            </w:pPr>
          </w:p>
        </w:tc>
        <w:tc>
          <w:tcPr>
            <w:tcW w:w="5178" w:type="dxa"/>
          </w:tcPr>
          <w:p w14:paraId="2287FA06" w14:textId="77777777" w:rsidR="005B1266" w:rsidRPr="00A57F21" w:rsidRDefault="005B1266" w:rsidP="00EB7B51">
            <w:pPr>
              <w:spacing w:after="0" w:line="240" w:lineRule="auto"/>
              <w:rPr>
                <w:rFonts w:cs="Arial"/>
                <w:i/>
              </w:rPr>
            </w:pPr>
          </w:p>
        </w:tc>
      </w:tr>
    </w:tbl>
    <w:p w14:paraId="17AD311B" w14:textId="39AAB1BA" w:rsidR="00612718" w:rsidRPr="00705E38" w:rsidRDefault="00612718" w:rsidP="00705E38"/>
    <w:sectPr w:rsidR="00612718" w:rsidRPr="00705E3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94BC31" w14:textId="77777777" w:rsidR="00055DB7" w:rsidRDefault="00055DB7" w:rsidP="008C1CDA">
      <w:pPr>
        <w:spacing w:after="0" w:line="240" w:lineRule="auto"/>
      </w:pPr>
      <w:r>
        <w:separator/>
      </w:r>
    </w:p>
  </w:endnote>
  <w:endnote w:type="continuationSeparator" w:id="0">
    <w:p w14:paraId="54047E63" w14:textId="77777777" w:rsidR="00055DB7" w:rsidRDefault="00055DB7" w:rsidP="008C1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87A4C" w14:textId="77777777" w:rsidR="006655A6" w:rsidRDefault="006655A6">
    <w:pPr>
      <w:pStyle w:val="Footer"/>
    </w:pPr>
    <w:r>
      <w:t>AQSH: Template C4</w:t>
    </w:r>
    <w:r>
      <w:tab/>
      <w:t>2018-2019 (v.1, July 2018)</w:t>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D9367E" w14:textId="77777777" w:rsidR="00055DB7" w:rsidRDefault="00055DB7" w:rsidP="008C1CDA">
      <w:pPr>
        <w:spacing w:after="0" w:line="240" w:lineRule="auto"/>
      </w:pPr>
      <w:r>
        <w:separator/>
      </w:r>
    </w:p>
  </w:footnote>
  <w:footnote w:type="continuationSeparator" w:id="0">
    <w:p w14:paraId="680C5138" w14:textId="77777777" w:rsidR="00055DB7" w:rsidRDefault="00055DB7" w:rsidP="008C1C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B0C15"/>
    <w:multiLevelType w:val="multilevel"/>
    <w:tmpl w:val="62B89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54A16"/>
    <w:multiLevelType w:val="multilevel"/>
    <w:tmpl w:val="C5003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9A7B15"/>
    <w:multiLevelType w:val="singleLevel"/>
    <w:tmpl w:val="2AF2E57E"/>
    <w:lvl w:ilvl="0">
      <w:start w:val="5"/>
      <w:numFmt w:val="bullet"/>
      <w:lvlText w:val="-"/>
      <w:lvlJc w:val="left"/>
      <w:pPr>
        <w:tabs>
          <w:tab w:val="num" w:pos="1440"/>
        </w:tabs>
        <w:ind w:left="1440" w:hanging="720"/>
      </w:pPr>
      <w:rPr>
        <w:rFonts w:hint="default"/>
      </w:rPr>
    </w:lvl>
  </w:abstractNum>
  <w:abstractNum w:abstractNumId="4" w15:restartNumberingAfterBreak="0">
    <w:nsid w:val="15742B5D"/>
    <w:multiLevelType w:val="singleLevel"/>
    <w:tmpl w:val="08090001"/>
    <w:lvl w:ilvl="0">
      <w:start w:val="1"/>
      <w:numFmt w:val="bullet"/>
      <w:lvlText w:val=""/>
      <w:lvlJc w:val="left"/>
      <w:pPr>
        <w:ind w:left="720" w:hanging="360"/>
      </w:pPr>
      <w:rPr>
        <w:rFonts w:ascii="Symbol" w:hAnsi="Symbol" w:hint="default"/>
      </w:rPr>
    </w:lvl>
  </w:abstractNum>
  <w:abstractNum w:abstractNumId="5" w15:restartNumberingAfterBreak="0">
    <w:nsid w:val="1C6B67A2"/>
    <w:multiLevelType w:val="multilevel"/>
    <w:tmpl w:val="1C94C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2DF02B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3703C95"/>
    <w:multiLevelType w:val="hybridMultilevel"/>
    <w:tmpl w:val="2BF832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6A712E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CFD1885"/>
    <w:multiLevelType w:val="multilevel"/>
    <w:tmpl w:val="91FE6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2DE217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33118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76014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EC41D57"/>
    <w:multiLevelType w:val="hybridMultilevel"/>
    <w:tmpl w:val="5D840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370ED6"/>
    <w:multiLevelType w:val="multilevel"/>
    <w:tmpl w:val="BB62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7441DB"/>
    <w:multiLevelType w:val="hybridMultilevel"/>
    <w:tmpl w:val="41E6A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75D48F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E384EF2"/>
    <w:multiLevelType w:val="hybridMultilevel"/>
    <w:tmpl w:val="0A06D716"/>
    <w:lvl w:ilvl="0" w:tplc="04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F3136DE"/>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C1941D7"/>
    <w:multiLevelType w:val="multilevel"/>
    <w:tmpl w:val="2138B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1AC1AF9"/>
    <w:multiLevelType w:val="multilevel"/>
    <w:tmpl w:val="14020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3B0AF0"/>
    <w:multiLevelType w:val="multilevel"/>
    <w:tmpl w:val="78A6DB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B950F3"/>
    <w:multiLevelType w:val="hybridMultilevel"/>
    <w:tmpl w:val="9AE0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BA24C83"/>
    <w:multiLevelType w:val="multilevel"/>
    <w:tmpl w:val="229AD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BE7E59"/>
    <w:multiLevelType w:val="hybridMultilevel"/>
    <w:tmpl w:val="001A5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EFC4F40"/>
    <w:multiLevelType w:val="multilevel"/>
    <w:tmpl w:val="0BBC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
  </w:num>
  <w:num w:numId="3">
    <w:abstractNumId w:val="20"/>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6"/>
  </w:num>
  <w:num w:numId="8">
    <w:abstractNumId w:val="12"/>
  </w:num>
  <w:num w:numId="9">
    <w:abstractNumId w:val="4"/>
  </w:num>
  <w:num w:numId="10">
    <w:abstractNumId w:val="8"/>
  </w:num>
  <w:num w:numId="11">
    <w:abstractNumId w:val="13"/>
  </w:num>
  <w:num w:numId="12">
    <w:abstractNumId w:val="19"/>
  </w:num>
  <w:num w:numId="13">
    <w:abstractNumId w:val="17"/>
  </w:num>
  <w:num w:numId="14">
    <w:abstractNumId w:val="21"/>
    <w:lvlOverride w:ilvl="0">
      <w:lvl w:ilvl="0">
        <w:numFmt w:val="bullet"/>
        <w:lvlText w:val=""/>
        <w:lvlJc w:val="left"/>
        <w:pPr>
          <w:tabs>
            <w:tab w:val="num" w:pos="720"/>
          </w:tabs>
          <w:ind w:left="720" w:hanging="360"/>
        </w:pPr>
        <w:rPr>
          <w:rFonts w:ascii="Wingdings" w:hAnsi="Wingdings" w:hint="default"/>
          <w:sz w:val="20"/>
        </w:rPr>
      </w:lvl>
    </w:lvlOverride>
  </w:num>
  <w:num w:numId="15">
    <w:abstractNumId w:val="2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6">
    <w:abstractNumId w:val="23"/>
    <w:lvlOverride w:ilvl="0">
      <w:lvl w:ilvl="0">
        <w:numFmt w:val="bullet"/>
        <w:lvlText w:val=""/>
        <w:lvlJc w:val="left"/>
        <w:pPr>
          <w:tabs>
            <w:tab w:val="num" w:pos="720"/>
          </w:tabs>
          <w:ind w:left="720" w:hanging="360"/>
        </w:pPr>
        <w:rPr>
          <w:rFonts w:ascii="Wingdings" w:hAnsi="Wingdings" w:hint="default"/>
          <w:sz w:val="20"/>
        </w:rPr>
      </w:lvl>
    </w:lvlOverride>
  </w:num>
  <w:num w:numId="17">
    <w:abstractNumId w:val="23"/>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8">
    <w:abstractNumId w:val="22"/>
    <w:lvlOverride w:ilvl="0">
      <w:lvl w:ilvl="0">
        <w:numFmt w:val="bullet"/>
        <w:lvlText w:val=""/>
        <w:lvlJc w:val="left"/>
        <w:pPr>
          <w:tabs>
            <w:tab w:val="num" w:pos="720"/>
          </w:tabs>
          <w:ind w:left="720" w:hanging="360"/>
        </w:pPr>
        <w:rPr>
          <w:rFonts w:ascii="Wingdings" w:hAnsi="Wingdings" w:hint="default"/>
          <w:sz w:val="20"/>
        </w:rPr>
      </w:lvl>
    </w:lvlOverride>
  </w:num>
  <w:num w:numId="19">
    <w:abstractNumId w:val="2"/>
    <w:lvlOverride w:ilvl="0">
      <w:lvl w:ilvl="0">
        <w:numFmt w:val="bullet"/>
        <w:lvlText w:val=""/>
        <w:lvlJc w:val="left"/>
        <w:pPr>
          <w:tabs>
            <w:tab w:val="num" w:pos="720"/>
          </w:tabs>
          <w:ind w:left="720" w:hanging="360"/>
        </w:pPr>
        <w:rPr>
          <w:rFonts w:ascii="Wingdings" w:hAnsi="Wingdings" w:hint="default"/>
          <w:sz w:val="20"/>
        </w:rPr>
      </w:lvl>
    </w:lvlOverride>
    <w:lvlOverride w:ilvl="1">
      <w:lvl w:ilvl="1" w:tentative="1">
        <w:start w:val="1"/>
        <w:numFmt w:val="bullet"/>
        <w:lvlText w:val="o"/>
        <w:lvlJc w:val="left"/>
        <w:pPr>
          <w:tabs>
            <w:tab w:val="num" w:pos="1440"/>
          </w:tabs>
          <w:ind w:left="1440" w:hanging="360"/>
        </w:pPr>
        <w:rPr>
          <w:rFonts w:ascii="Courier New" w:hAnsi="Courier New" w:hint="default"/>
          <w:sz w:val="20"/>
        </w:rPr>
      </w:lvl>
    </w:lvlOverride>
    <w:lvlOverride w:ilvl="2">
      <w:lvl w:ilvl="2">
        <w:start w:val="1"/>
        <w:numFmt w:val="bullet"/>
        <w:lvlText w:val=""/>
        <w:lvlJc w:val="left"/>
        <w:pPr>
          <w:tabs>
            <w:tab w:val="num" w:pos="2160"/>
          </w:tabs>
          <w:ind w:left="2160" w:hanging="360"/>
        </w:pPr>
        <w:rPr>
          <w:rFonts w:ascii="Wingdings" w:hAnsi="Wingdings" w:hint="default"/>
          <w:sz w:val="20"/>
        </w:rPr>
      </w:lvl>
    </w:lvlOverride>
    <w:lvlOverride w:ilvl="3">
      <w:lvl w:ilvl="3" w:tentative="1">
        <w:start w:val="1"/>
        <w:numFmt w:val="bullet"/>
        <w:lvlText w:val=""/>
        <w:lvlJc w:val="left"/>
        <w:pPr>
          <w:tabs>
            <w:tab w:val="num" w:pos="2880"/>
          </w:tabs>
          <w:ind w:left="2880" w:hanging="360"/>
        </w:pPr>
        <w:rPr>
          <w:rFonts w:ascii="Wingdings" w:hAnsi="Wingdings" w:hint="default"/>
          <w:sz w:val="20"/>
        </w:rPr>
      </w:lvl>
    </w:lvlOverride>
    <w:lvlOverride w:ilvl="4">
      <w:lvl w:ilvl="4" w:tentative="1">
        <w:start w:val="1"/>
        <w:numFmt w:val="bullet"/>
        <w:lvlText w:val=""/>
        <w:lvlJc w:val="left"/>
        <w:pPr>
          <w:tabs>
            <w:tab w:val="num" w:pos="3600"/>
          </w:tabs>
          <w:ind w:left="3600" w:hanging="360"/>
        </w:pPr>
        <w:rPr>
          <w:rFonts w:ascii="Wingdings" w:hAnsi="Wingdings" w:hint="default"/>
          <w:sz w:val="20"/>
        </w:rPr>
      </w:lvl>
    </w:lvlOverride>
    <w:lvlOverride w:ilvl="5">
      <w:lvl w:ilvl="5" w:tentative="1">
        <w:start w:val="1"/>
        <w:numFmt w:val="bullet"/>
        <w:lvlText w:val=""/>
        <w:lvlJc w:val="left"/>
        <w:pPr>
          <w:tabs>
            <w:tab w:val="num" w:pos="4320"/>
          </w:tabs>
          <w:ind w:left="4320" w:hanging="360"/>
        </w:pPr>
        <w:rPr>
          <w:rFonts w:ascii="Wingdings" w:hAnsi="Wingdings" w:hint="default"/>
          <w:sz w:val="20"/>
        </w:rPr>
      </w:lvl>
    </w:lvlOverride>
    <w:lvlOverride w:ilvl="6">
      <w:lvl w:ilvl="6" w:tentative="1">
        <w:start w:val="1"/>
        <w:numFmt w:val="bullet"/>
        <w:lvlText w:val=""/>
        <w:lvlJc w:val="left"/>
        <w:pPr>
          <w:tabs>
            <w:tab w:val="num" w:pos="5040"/>
          </w:tabs>
          <w:ind w:left="5040" w:hanging="360"/>
        </w:pPr>
        <w:rPr>
          <w:rFonts w:ascii="Wingdings" w:hAnsi="Wingdings" w:hint="default"/>
          <w:sz w:val="20"/>
        </w:rPr>
      </w:lvl>
    </w:lvlOverride>
    <w:lvlOverride w:ilvl="7">
      <w:lvl w:ilvl="7" w:tentative="1">
        <w:start w:val="1"/>
        <w:numFmt w:val="bullet"/>
        <w:lvlText w:val=""/>
        <w:lvlJc w:val="left"/>
        <w:pPr>
          <w:tabs>
            <w:tab w:val="num" w:pos="5760"/>
          </w:tabs>
          <w:ind w:left="5760" w:hanging="360"/>
        </w:pPr>
        <w:rPr>
          <w:rFonts w:ascii="Wingdings" w:hAnsi="Wingdings" w:hint="default"/>
          <w:sz w:val="20"/>
        </w:rPr>
      </w:lvl>
    </w:lvlOverride>
    <w:lvlOverride w:ilvl="8">
      <w:lvl w:ilvl="8" w:tentative="1">
        <w:start w:val="1"/>
        <w:numFmt w:val="bullet"/>
        <w:lvlText w:val=""/>
        <w:lvlJc w:val="left"/>
        <w:pPr>
          <w:tabs>
            <w:tab w:val="num" w:pos="6480"/>
          </w:tabs>
          <w:ind w:left="6480" w:hanging="360"/>
        </w:pPr>
        <w:rPr>
          <w:rFonts w:ascii="Wingdings" w:hAnsi="Wingdings" w:hint="default"/>
          <w:sz w:val="20"/>
        </w:rPr>
      </w:lvl>
    </w:lvlOverride>
  </w:num>
  <w:num w:numId="20">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1">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3">
    <w:abstractNumId w:val="7"/>
  </w:num>
  <w:num w:numId="24">
    <w:abstractNumId w:val="3"/>
  </w:num>
  <w:num w:numId="25">
    <w:abstractNumId w:val="11"/>
  </w:num>
  <w:num w:numId="26">
    <w:abstractNumId w:val="26"/>
  </w:num>
  <w:num w:numId="27">
    <w:abstractNumId w:val="14"/>
  </w:num>
  <w:num w:numId="28">
    <w:abstractNumId w:val="18"/>
  </w:num>
  <w:num w:numId="29">
    <w:abstractNumId w:val="24"/>
  </w:num>
  <w:num w:numId="30">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266"/>
    <w:rsid w:val="000064F5"/>
    <w:rsid w:val="00015DD9"/>
    <w:rsid w:val="00024161"/>
    <w:rsid w:val="000344A4"/>
    <w:rsid w:val="000424C9"/>
    <w:rsid w:val="00043D95"/>
    <w:rsid w:val="0004759E"/>
    <w:rsid w:val="000508FC"/>
    <w:rsid w:val="00055AAA"/>
    <w:rsid w:val="00055DB7"/>
    <w:rsid w:val="000673E6"/>
    <w:rsid w:val="00067802"/>
    <w:rsid w:val="00072FED"/>
    <w:rsid w:val="00073584"/>
    <w:rsid w:val="000850D0"/>
    <w:rsid w:val="000947EB"/>
    <w:rsid w:val="000A7506"/>
    <w:rsid w:val="000B2743"/>
    <w:rsid w:val="000B599E"/>
    <w:rsid w:val="000D0C6B"/>
    <w:rsid w:val="000E164E"/>
    <w:rsid w:val="000E6267"/>
    <w:rsid w:val="000E6BD0"/>
    <w:rsid w:val="000E70DA"/>
    <w:rsid w:val="000F41EC"/>
    <w:rsid w:val="00101DC6"/>
    <w:rsid w:val="0010563A"/>
    <w:rsid w:val="00112DE1"/>
    <w:rsid w:val="0013364C"/>
    <w:rsid w:val="00134F0A"/>
    <w:rsid w:val="00152E2D"/>
    <w:rsid w:val="00154FBC"/>
    <w:rsid w:val="00160C85"/>
    <w:rsid w:val="00160F7D"/>
    <w:rsid w:val="00162E41"/>
    <w:rsid w:val="00165E56"/>
    <w:rsid w:val="001838B0"/>
    <w:rsid w:val="00187AE0"/>
    <w:rsid w:val="001A02EF"/>
    <w:rsid w:val="001A0A21"/>
    <w:rsid w:val="001B24D5"/>
    <w:rsid w:val="001B70F2"/>
    <w:rsid w:val="001C75D7"/>
    <w:rsid w:val="001D41E5"/>
    <w:rsid w:val="001E1CEB"/>
    <w:rsid w:val="001E52DF"/>
    <w:rsid w:val="001F203A"/>
    <w:rsid w:val="001F220D"/>
    <w:rsid w:val="001F7BB3"/>
    <w:rsid w:val="0020121A"/>
    <w:rsid w:val="00206096"/>
    <w:rsid w:val="00206576"/>
    <w:rsid w:val="00210A26"/>
    <w:rsid w:val="00234583"/>
    <w:rsid w:val="00237777"/>
    <w:rsid w:val="002552B3"/>
    <w:rsid w:val="00256CD3"/>
    <w:rsid w:val="002649AE"/>
    <w:rsid w:val="0027649B"/>
    <w:rsid w:val="00280A4D"/>
    <w:rsid w:val="00285A74"/>
    <w:rsid w:val="00291F8D"/>
    <w:rsid w:val="002930D5"/>
    <w:rsid w:val="00295787"/>
    <w:rsid w:val="002B46B2"/>
    <w:rsid w:val="002B6BC8"/>
    <w:rsid w:val="002D1BBE"/>
    <w:rsid w:val="002D75A1"/>
    <w:rsid w:val="002F1890"/>
    <w:rsid w:val="00316D9A"/>
    <w:rsid w:val="00334268"/>
    <w:rsid w:val="00336648"/>
    <w:rsid w:val="00336937"/>
    <w:rsid w:val="00346B64"/>
    <w:rsid w:val="00354A81"/>
    <w:rsid w:val="00356398"/>
    <w:rsid w:val="00360836"/>
    <w:rsid w:val="0037290F"/>
    <w:rsid w:val="003813E2"/>
    <w:rsid w:val="00385CCC"/>
    <w:rsid w:val="00392A02"/>
    <w:rsid w:val="003972C7"/>
    <w:rsid w:val="003A46F5"/>
    <w:rsid w:val="003A6E07"/>
    <w:rsid w:val="003A7CA4"/>
    <w:rsid w:val="003B41D9"/>
    <w:rsid w:val="003C0438"/>
    <w:rsid w:val="003C3ADD"/>
    <w:rsid w:val="003C49FA"/>
    <w:rsid w:val="003D74CE"/>
    <w:rsid w:val="003F77AD"/>
    <w:rsid w:val="00402286"/>
    <w:rsid w:val="004078E5"/>
    <w:rsid w:val="004135D2"/>
    <w:rsid w:val="004265C2"/>
    <w:rsid w:val="004275D0"/>
    <w:rsid w:val="0045690D"/>
    <w:rsid w:val="00464B18"/>
    <w:rsid w:val="00467463"/>
    <w:rsid w:val="0048142E"/>
    <w:rsid w:val="00481E85"/>
    <w:rsid w:val="00487389"/>
    <w:rsid w:val="00491DEE"/>
    <w:rsid w:val="004A34CB"/>
    <w:rsid w:val="004A428B"/>
    <w:rsid w:val="004A7CDB"/>
    <w:rsid w:val="004C2A47"/>
    <w:rsid w:val="004D3C48"/>
    <w:rsid w:val="004D548A"/>
    <w:rsid w:val="00522A0A"/>
    <w:rsid w:val="005268F6"/>
    <w:rsid w:val="005314BF"/>
    <w:rsid w:val="00544F59"/>
    <w:rsid w:val="0055072F"/>
    <w:rsid w:val="00557521"/>
    <w:rsid w:val="0057719E"/>
    <w:rsid w:val="00586294"/>
    <w:rsid w:val="0059564E"/>
    <w:rsid w:val="005A3F61"/>
    <w:rsid w:val="005B1266"/>
    <w:rsid w:val="005B364A"/>
    <w:rsid w:val="005B4E1A"/>
    <w:rsid w:val="005C1066"/>
    <w:rsid w:val="005D0DA6"/>
    <w:rsid w:val="005E0257"/>
    <w:rsid w:val="005E1406"/>
    <w:rsid w:val="005E5BD7"/>
    <w:rsid w:val="005E7BA7"/>
    <w:rsid w:val="00600F56"/>
    <w:rsid w:val="00604A59"/>
    <w:rsid w:val="00611563"/>
    <w:rsid w:val="00612718"/>
    <w:rsid w:val="00623C93"/>
    <w:rsid w:val="0063190A"/>
    <w:rsid w:val="006468A7"/>
    <w:rsid w:val="00646E72"/>
    <w:rsid w:val="00660A1E"/>
    <w:rsid w:val="006655A6"/>
    <w:rsid w:val="00666A96"/>
    <w:rsid w:val="00680E2E"/>
    <w:rsid w:val="006820EE"/>
    <w:rsid w:val="006871B9"/>
    <w:rsid w:val="00691B22"/>
    <w:rsid w:val="0069553B"/>
    <w:rsid w:val="006C788F"/>
    <w:rsid w:val="006D4E20"/>
    <w:rsid w:val="006F32C5"/>
    <w:rsid w:val="00703E45"/>
    <w:rsid w:val="00703EAD"/>
    <w:rsid w:val="00704185"/>
    <w:rsid w:val="00705E38"/>
    <w:rsid w:val="007075A8"/>
    <w:rsid w:val="00707CC0"/>
    <w:rsid w:val="00730FD3"/>
    <w:rsid w:val="00733FFC"/>
    <w:rsid w:val="00737A44"/>
    <w:rsid w:val="00741205"/>
    <w:rsid w:val="00744E25"/>
    <w:rsid w:val="00756CF7"/>
    <w:rsid w:val="007605E6"/>
    <w:rsid w:val="00761D4D"/>
    <w:rsid w:val="00772B8F"/>
    <w:rsid w:val="00784349"/>
    <w:rsid w:val="00790D77"/>
    <w:rsid w:val="007A04D8"/>
    <w:rsid w:val="007A0EF7"/>
    <w:rsid w:val="007A1782"/>
    <w:rsid w:val="007B0AB7"/>
    <w:rsid w:val="007B3C73"/>
    <w:rsid w:val="007C16DC"/>
    <w:rsid w:val="007D1DAD"/>
    <w:rsid w:val="007D5E9F"/>
    <w:rsid w:val="007E565B"/>
    <w:rsid w:val="007F05AA"/>
    <w:rsid w:val="007F4D5A"/>
    <w:rsid w:val="00804CC5"/>
    <w:rsid w:val="00823A24"/>
    <w:rsid w:val="008361C8"/>
    <w:rsid w:val="0084354B"/>
    <w:rsid w:val="00872115"/>
    <w:rsid w:val="00876E2B"/>
    <w:rsid w:val="0088061A"/>
    <w:rsid w:val="00886CB1"/>
    <w:rsid w:val="008C1CDA"/>
    <w:rsid w:val="008C3ABD"/>
    <w:rsid w:val="008D2FFB"/>
    <w:rsid w:val="008F1F61"/>
    <w:rsid w:val="008F52D5"/>
    <w:rsid w:val="00901349"/>
    <w:rsid w:val="009063DA"/>
    <w:rsid w:val="00911315"/>
    <w:rsid w:val="00911BDA"/>
    <w:rsid w:val="0091545E"/>
    <w:rsid w:val="00922334"/>
    <w:rsid w:val="00935153"/>
    <w:rsid w:val="009355D7"/>
    <w:rsid w:val="009449ED"/>
    <w:rsid w:val="00951D3F"/>
    <w:rsid w:val="00960898"/>
    <w:rsid w:val="0096116F"/>
    <w:rsid w:val="00962138"/>
    <w:rsid w:val="009753A2"/>
    <w:rsid w:val="00975B35"/>
    <w:rsid w:val="00977337"/>
    <w:rsid w:val="0097769A"/>
    <w:rsid w:val="00983685"/>
    <w:rsid w:val="009922F2"/>
    <w:rsid w:val="00994F2F"/>
    <w:rsid w:val="0099579B"/>
    <w:rsid w:val="009A0A18"/>
    <w:rsid w:val="009A1263"/>
    <w:rsid w:val="009B3ECD"/>
    <w:rsid w:val="009B6275"/>
    <w:rsid w:val="009B695C"/>
    <w:rsid w:val="009C6E1A"/>
    <w:rsid w:val="009D645E"/>
    <w:rsid w:val="009E2021"/>
    <w:rsid w:val="009F5CB3"/>
    <w:rsid w:val="00A03A7B"/>
    <w:rsid w:val="00A05DB5"/>
    <w:rsid w:val="00A172D9"/>
    <w:rsid w:val="00A2273E"/>
    <w:rsid w:val="00A34FED"/>
    <w:rsid w:val="00A40BC2"/>
    <w:rsid w:val="00A60782"/>
    <w:rsid w:val="00A62295"/>
    <w:rsid w:val="00A80869"/>
    <w:rsid w:val="00A81F6F"/>
    <w:rsid w:val="00A85525"/>
    <w:rsid w:val="00A9595C"/>
    <w:rsid w:val="00AB7E08"/>
    <w:rsid w:val="00AD39FE"/>
    <w:rsid w:val="00AD480B"/>
    <w:rsid w:val="00AD6589"/>
    <w:rsid w:val="00AE2457"/>
    <w:rsid w:val="00AE281F"/>
    <w:rsid w:val="00AE3254"/>
    <w:rsid w:val="00AE6338"/>
    <w:rsid w:val="00AF5252"/>
    <w:rsid w:val="00AF5F24"/>
    <w:rsid w:val="00AF67C8"/>
    <w:rsid w:val="00B10818"/>
    <w:rsid w:val="00B17DA9"/>
    <w:rsid w:val="00B44D04"/>
    <w:rsid w:val="00B51479"/>
    <w:rsid w:val="00B75276"/>
    <w:rsid w:val="00B76C6D"/>
    <w:rsid w:val="00B8411E"/>
    <w:rsid w:val="00B93754"/>
    <w:rsid w:val="00BB23D0"/>
    <w:rsid w:val="00BB4065"/>
    <w:rsid w:val="00BC7F6C"/>
    <w:rsid w:val="00BD695F"/>
    <w:rsid w:val="00BD7527"/>
    <w:rsid w:val="00BE4EAC"/>
    <w:rsid w:val="00BF580E"/>
    <w:rsid w:val="00C15F55"/>
    <w:rsid w:val="00C17898"/>
    <w:rsid w:val="00C20EE7"/>
    <w:rsid w:val="00C31163"/>
    <w:rsid w:val="00C41698"/>
    <w:rsid w:val="00C42096"/>
    <w:rsid w:val="00C43CF7"/>
    <w:rsid w:val="00C51FEC"/>
    <w:rsid w:val="00C55E17"/>
    <w:rsid w:val="00C62F0C"/>
    <w:rsid w:val="00C754D1"/>
    <w:rsid w:val="00C85068"/>
    <w:rsid w:val="00C93184"/>
    <w:rsid w:val="00C93525"/>
    <w:rsid w:val="00CA6EC8"/>
    <w:rsid w:val="00CB11BC"/>
    <w:rsid w:val="00CC4AD0"/>
    <w:rsid w:val="00CD6942"/>
    <w:rsid w:val="00CD6D92"/>
    <w:rsid w:val="00CD74F8"/>
    <w:rsid w:val="00CE1125"/>
    <w:rsid w:val="00CE7F88"/>
    <w:rsid w:val="00CF2597"/>
    <w:rsid w:val="00D06DB4"/>
    <w:rsid w:val="00D21C64"/>
    <w:rsid w:val="00D31567"/>
    <w:rsid w:val="00D4325C"/>
    <w:rsid w:val="00D523E8"/>
    <w:rsid w:val="00D551D2"/>
    <w:rsid w:val="00D672D5"/>
    <w:rsid w:val="00D76AE5"/>
    <w:rsid w:val="00D837C9"/>
    <w:rsid w:val="00DA296A"/>
    <w:rsid w:val="00DB37A3"/>
    <w:rsid w:val="00DB4D7C"/>
    <w:rsid w:val="00DC1E27"/>
    <w:rsid w:val="00DC4A35"/>
    <w:rsid w:val="00DD3EE0"/>
    <w:rsid w:val="00DD61CC"/>
    <w:rsid w:val="00DE65C1"/>
    <w:rsid w:val="00E027AD"/>
    <w:rsid w:val="00E05971"/>
    <w:rsid w:val="00E072CF"/>
    <w:rsid w:val="00E1335A"/>
    <w:rsid w:val="00E16F2F"/>
    <w:rsid w:val="00E25D0A"/>
    <w:rsid w:val="00E263C8"/>
    <w:rsid w:val="00E32135"/>
    <w:rsid w:val="00E36C1A"/>
    <w:rsid w:val="00E40629"/>
    <w:rsid w:val="00E4140B"/>
    <w:rsid w:val="00E50B8A"/>
    <w:rsid w:val="00E53EDA"/>
    <w:rsid w:val="00E55C89"/>
    <w:rsid w:val="00E616E0"/>
    <w:rsid w:val="00E7128D"/>
    <w:rsid w:val="00E73E38"/>
    <w:rsid w:val="00E77E84"/>
    <w:rsid w:val="00E93B31"/>
    <w:rsid w:val="00E94676"/>
    <w:rsid w:val="00E9633E"/>
    <w:rsid w:val="00EA2644"/>
    <w:rsid w:val="00EA5CA7"/>
    <w:rsid w:val="00EB7B51"/>
    <w:rsid w:val="00EC589A"/>
    <w:rsid w:val="00EC76F9"/>
    <w:rsid w:val="00ED15C0"/>
    <w:rsid w:val="00ED45B5"/>
    <w:rsid w:val="00EE5655"/>
    <w:rsid w:val="00EF2CC9"/>
    <w:rsid w:val="00EF4AEF"/>
    <w:rsid w:val="00EF4DAA"/>
    <w:rsid w:val="00EF75E1"/>
    <w:rsid w:val="00F43FE8"/>
    <w:rsid w:val="00F47C17"/>
    <w:rsid w:val="00F54E94"/>
    <w:rsid w:val="00F56AC1"/>
    <w:rsid w:val="00F63BC7"/>
    <w:rsid w:val="00F63CD0"/>
    <w:rsid w:val="00F6444B"/>
    <w:rsid w:val="00F655E6"/>
    <w:rsid w:val="00F7643B"/>
    <w:rsid w:val="00F77F41"/>
    <w:rsid w:val="00F838B0"/>
    <w:rsid w:val="00F868A3"/>
    <w:rsid w:val="00F91F06"/>
    <w:rsid w:val="00FA192E"/>
    <w:rsid w:val="00FA4045"/>
    <w:rsid w:val="00FB2C66"/>
    <w:rsid w:val="00FB31F6"/>
    <w:rsid w:val="00FB6728"/>
    <w:rsid w:val="00FD1D8E"/>
    <w:rsid w:val="00FE373A"/>
    <w:rsid w:val="00FE6D3E"/>
    <w:rsid w:val="00FF4D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72A559"/>
  <w15:docId w15:val="{481DC278-0638-4292-AE3F-477322C61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E38"/>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customStyle="1" w:styleId="cHons">
    <w:name w:val="c(Hons)"/>
    <w:aliases w:val="MA,MSc,etc."/>
    <w:basedOn w:val="Normal"/>
    <w:rsid w:val="00356398"/>
    <w:pPr>
      <w:spacing w:after="0" w:line="240" w:lineRule="auto"/>
      <w:ind w:left="360" w:hanging="360"/>
    </w:pPr>
    <w:rPr>
      <w:rFonts w:ascii="Times New Roman" w:eastAsia="Times New Roman" w:hAnsi="Times New Roman"/>
      <w:b/>
      <w:sz w:val="24"/>
      <w:szCs w:val="20"/>
      <w:lang w:eastAsia="en-GB"/>
    </w:rPr>
  </w:style>
  <w:style w:type="paragraph" w:styleId="Header">
    <w:name w:val="header"/>
    <w:basedOn w:val="Normal"/>
    <w:link w:val="HeaderChar"/>
    <w:uiPriority w:val="99"/>
    <w:unhideWhenUsed/>
    <w:rsid w:val="008C1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1CDA"/>
    <w:rPr>
      <w:sz w:val="22"/>
      <w:szCs w:val="22"/>
      <w:lang w:eastAsia="en-US"/>
    </w:rPr>
  </w:style>
  <w:style w:type="paragraph" w:styleId="Footer">
    <w:name w:val="footer"/>
    <w:basedOn w:val="Normal"/>
    <w:link w:val="FooterChar"/>
    <w:uiPriority w:val="99"/>
    <w:unhideWhenUsed/>
    <w:rsid w:val="008C1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1CDA"/>
    <w:rPr>
      <w:sz w:val="22"/>
      <w:szCs w:val="22"/>
      <w:lang w:eastAsia="en-US"/>
    </w:rPr>
  </w:style>
  <w:style w:type="paragraph" w:styleId="NormalWeb">
    <w:name w:val="Normal (Web)"/>
    <w:basedOn w:val="Normal"/>
    <w:uiPriority w:val="99"/>
    <w:unhideWhenUsed/>
    <w:rsid w:val="00C31163"/>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apple-converted-space">
    <w:name w:val="apple-converted-space"/>
    <w:basedOn w:val="DefaultParagraphFont"/>
    <w:rsid w:val="00C31163"/>
  </w:style>
  <w:style w:type="character" w:styleId="FollowedHyperlink">
    <w:name w:val="FollowedHyperlink"/>
    <w:basedOn w:val="DefaultParagraphFont"/>
    <w:uiPriority w:val="99"/>
    <w:semiHidden/>
    <w:unhideWhenUsed/>
    <w:rsid w:val="00EF75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454714">
      <w:bodyDiv w:val="1"/>
      <w:marLeft w:val="0"/>
      <w:marRight w:val="0"/>
      <w:marTop w:val="0"/>
      <w:marBottom w:val="0"/>
      <w:divBdr>
        <w:top w:val="none" w:sz="0" w:space="0" w:color="auto"/>
        <w:left w:val="none" w:sz="0" w:space="0" w:color="auto"/>
        <w:bottom w:val="none" w:sz="0" w:space="0" w:color="auto"/>
        <w:right w:val="none" w:sz="0" w:space="0" w:color="auto"/>
      </w:divBdr>
    </w:div>
    <w:div w:id="466508282">
      <w:bodyDiv w:val="1"/>
      <w:marLeft w:val="0"/>
      <w:marRight w:val="0"/>
      <w:marTop w:val="0"/>
      <w:marBottom w:val="0"/>
      <w:divBdr>
        <w:top w:val="none" w:sz="0" w:space="0" w:color="auto"/>
        <w:left w:val="none" w:sz="0" w:space="0" w:color="auto"/>
        <w:bottom w:val="none" w:sz="0" w:space="0" w:color="auto"/>
        <w:right w:val="none" w:sz="0" w:space="0" w:color="auto"/>
      </w:divBdr>
      <w:divsChild>
        <w:div w:id="1561092387">
          <w:marLeft w:val="450"/>
          <w:marRight w:val="300"/>
          <w:marTop w:val="150"/>
          <w:marBottom w:val="150"/>
          <w:divBdr>
            <w:top w:val="none" w:sz="0" w:space="0" w:color="auto"/>
            <w:left w:val="none" w:sz="0" w:space="0" w:color="auto"/>
            <w:bottom w:val="none" w:sz="0" w:space="0" w:color="auto"/>
            <w:right w:val="none" w:sz="0" w:space="0" w:color="auto"/>
          </w:divBdr>
          <w:divsChild>
            <w:div w:id="1828666658">
              <w:marLeft w:val="0"/>
              <w:marRight w:val="0"/>
              <w:marTop w:val="0"/>
              <w:marBottom w:val="0"/>
              <w:divBdr>
                <w:top w:val="none" w:sz="0" w:space="0" w:color="auto"/>
                <w:left w:val="none" w:sz="0" w:space="0" w:color="auto"/>
                <w:bottom w:val="none" w:sz="0" w:space="0" w:color="auto"/>
                <w:right w:val="none" w:sz="0" w:space="0" w:color="auto"/>
              </w:divBdr>
              <w:divsChild>
                <w:div w:id="935212402">
                  <w:marLeft w:val="0"/>
                  <w:marRight w:val="0"/>
                  <w:marTop w:val="0"/>
                  <w:marBottom w:val="0"/>
                  <w:divBdr>
                    <w:top w:val="none" w:sz="0" w:space="0" w:color="auto"/>
                    <w:left w:val="none" w:sz="0" w:space="0" w:color="auto"/>
                    <w:bottom w:val="none" w:sz="0" w:space="0" w:color="auto"/>
                    <w:right w:val="none" w:sz="0" w:space="0" w:color="auto"/>
                  </w:divBdr>
                  <w:divsChild>
                    <w:div w:id="1681392678">
                      <w:marLeft w:val="0"/>
                      <w:marRight w:val="0"/>
                      <w:marTop w:val="0"/>
                      <w:marBottom w:val="720"/>
                      <w:divBdr>
                        <w:top w:val="none" w:sz="0" w:space="0" w:color="auto"/>
                        <w:left w:val="none" w:sz="0" w:space="0" w:color="auto"/>
                        <w:bottom w:val="none" w:sz="0" w:space="0" w:color="auto"/>
                        <w:right w:val="none" w:sz="0" w:space="0" w:color="auto"/>
                      </w:divBdr>
                      <w:divsChild>
                        <w:div w:id="1851528713">
                          <w:marLeft w:val="0"/>
                          <w:marRight w:val="225"/>
                          <w:marTop w:val="0"/>
                          <w:marBottom w:val="0"/>
                          <w:divBdr>
                            <w:top w:val="none" w:sz="0" w:space="0" w:color="auto"/>
                            <w:left w:val="none" w:sz="0" w:space="0" w:color="auto"/>
                            <w:bottom w:val="none" w:sz="0" w:space="0" w:color="auto"/>
                            <w:right w:val="none" w:sz="0" w:space="0" w:color="auto"/>
                          </w:divBdr>
                          <w:divsChild>
                            <w:div w:id="1434938181">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 w:id="1940673819">
      <w:bodyDiv w:val="1"/>
      <w:marLeft w:val="0"/>
      <w:marRight w:val="0"/>
      <w:marTop w:val="0"/>
      <w:marBottom w:val="0"/>
      <w:divBdr>
        <w:top w:val="none" w:sz="0" w:space="0" w:color="auto"/>
        <w:left w:val="none" w:sz="0" w:space="0" w:color="auto"/>
        <w:bottom w:val="none" w:sz="0" w:space="0" w:color="auto"/>
        <w:right w:val="none" w:sz="0" w:space="0" w:color="auto"/>
      </w:divBdr>
      <w:divsChild>
        <w:div w:id="2112358880">
          <w:marLeft w:val="450"/>
          <w:marRight w:val="300"/>
          <w:marTop w:val="150"/>
          <w:marBottom w:val="150"/>
          <w:divBdr>
            <w:top w:val="none" w:sz="0" w:space="0" w:color="auto"/>
            <w:left w:val="none" w:sz="0" w:space="0" w:color="auto"/>
            <w:bottom w:val="none" w:sz="0" w:space="0" w:color="auto"/>
            <w:right w:val="none" w:sz="0" w:space="0" w:color="auto"/>
          </w:divBdr>
          <w:divsChild>
            <w:div w:id="1450203392">
              <w:marLeft w:val="0"/>
              <w:marRight w:val="0"/>
              <w:marTop w:val="0"/>
              <w:marBottom w:val="0"/>
              <w:divBdr>
                <w:top w:val="none" w:sz="0" w:space="0" w:color="auto"/>
                <w:left w:val="none" w:sz="0" w:space="0" w:color="auto"/>
                <w:bottom w:val="none" w:sz="0" w:space="0" w:color="auto"/>
                <w:right w:val="none" w:sz="0" w:space="0" w:color="auto"/>
              </w:divBdr>
              <w:divsChild>
                <w:div w:id="1626230575">
                  <w:marLeft w:val="0"/>
                  <w:marRight w:val="0"/>
                  <w:marTop w:val="0"/>
                  <w:marBottom w:val="0"/>
                  <w:divBdr>
                    <w:top w:val="none" w:sz="0" w:space="0" w:color="auto"/>
                    <w:left w:val="none" w:sz="0" w:space="0" w:color="auto"/>
                    <w:bottom w:val="none" w:sz="0" w:space="0" w:color="auto"/>
                    <w:right w:val="none" w:sz="0" w:space="0" w:color="auto"/>
                  </w:divBdr>
                  <w:divsChild>
                    <w:div w:id="1909263433">
                      <w:marLeft w:val="0"/>
                      <w:marRight w:val="0"/>
                      <w:marTop w:val="0"/>
                      <w:marBottom w:val="720"/>
                      <w:divBdr>
                        <w:top w:val="none" w:sz="0" w:space="0" w:color="auto"/>
                        <w:left w:val="none" w:sz="0" w:space="0" w:color="auto"/>
                        <w:bottom w:val="none" w:sz="0" w:space="0" w:color="auto"/>
                        <w:right w:val="none" w:sz="0" w:space="0" w:color="auto"/>
                      </w:divBdr>
                      <w:divsChild>
                        <w:div w:id="1713142325">
                          <w:marLeft w:val="0"/>
                          <w:marRight w:val="225"/>
                          <w:marTop w:val="0"/>
                          <w:marBottom w:val="0"/>
                          <w:divBdr>
                            <w:top w:val="none" w:sz="0" w:space="0" w:color="auto"/>
                            <w:left w:val="none" w:sz="0" w:space="0" w:color="auto"/>
                            <w:bottom w:val="none" w:sz="0" w:space="0" w:color="auto"/>
                            <w:right w:val="none" w:sz="0" w:space="0" w:color="auto"/>
                          </w:divBdr>
                          <w:divsChild>
                            <w:div w:id="1436822660">
                              <w:marLeft w:val="0"/>
                              <w:marRight w:val="0"/>
                              <w:marTop w:val="0"/>
                              <w:marBottom w:val="750"/>
                              <w:divBdr>
                                <w:top w:val="single" w:sz="2" w:space="0" w:color="auto"/>
                                <w:left w:val="single" w:sz="6" w:space="8" w:color="auto"/>
                                <w:bottom w:val="single" w:sz="6" w:space="0" w:color="auto"/>
                                <w:right w:val="single" w:sz="6" w:space="8"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qaa.ac.uk/Publications/InformationAndGuidance/Pages/Subject-benchmark-statement-forensic-science.aspx" TargetMode="External"/><Relationship Id="rId18" Type="http://schemas.openxmlformats.org/officeDocument/2006/relationships/hyperlink" Target="http://www.kingston.ac.uk/postgraduate-course/forensic-analysis-msc/"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homeoffice.gov.uk/agencies-public-bodies/fsr/codes-practice/" TargetMode="External"/><Relationship Id="rId2" Type="http://schemas.openxmlformats.org/officeDocument/2006/relationships/customXml" Target="../customXml/item2.xml"/><Relationship Id="rId16" Type="http://schemas.openxmlformats.org/officeDocument/2006/relationships/hyperlink" Target="http://www.charteredsocietyofforensicsciences.org/Accreditatio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killsforjustice.com/skillsmar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killsforjustice-nosfinder.com/suites.php?suite_id=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83204-C8F8-4F33-924E-D5C08B49BB71}">
  <ds:schemaRefs>
    <ds:schemaRef ds:uri="http://schemas.microsoft.com/sharepoint/v3/contenttype/forms"/>
  </ds:schemaRefs>
</ds:datastoreItem>
</file>

<file path=customXml/itemProps2.xml><?xml version="1.0" encoding="utf-8"?>
<ds:datastoreItem xmlns:ds="http://schemas.openxmlformats.org/officeDocument/2006/customXml" ds:itemID="{79610FA4-AD07-40C0-947B-755483686A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BA4061-BA44-45B6-A899-041739E612A1}">
  <ds:schemaRefs>
    <ds:schemaRef ds:uri="http://purl.org/dc/dcmitype/"/>
    <ds:schemaRef ds:uri="http://schemas.openxmlformats.org/package/2006/metadata/core-properties"/>
    <ds:schemaRef ds:uri="aecd4273-0d56-430f-bd52-977836de9101"/>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CF7E20AF-238B-4471-B635-D4613756C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5267</Words>
  <Characters>30027</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KU16380</dc:creator>
  <cp:keywords/>
  <cp:lastModifiedBy>Corcoran, Linda</cp:lastModifiedBy>
  <cp:revision>4</cp:revision>
  <cp:lastPrinted>2017-08-30T13:43:00Z</cp:lastPrinted>
  <dcterms:created xsi:type="dcterms:W3CDTF">2018-09-10T11:39:00Z</dcterms:created>
  <dcterms:modified xsi:type="dcterms:W3CDTF">2018-10-10T12:27:00Z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0x010100AF7241E4726BE940B4C10C57E0A70749</vt:lpwstr>
  </property>
  <property fmtid="{D5CDD505-2E9C-101B-9397-08002B2CF9AE}" pid="8" name="TaxKeyword">
    <vt:lpwstr/>
  </property>
</Properties>
</file>