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A07A" w14:textId="77777777" w:rsidR="005B1266" w:rsidRDefault="005350E7" w:rsidP="005B1266">
      <w:pPr>
        <w:jc w:val="right"/>
        <w:rPr>
          <w:rFonts w:cs="Arial"/>
          <w:b/>
        </w:rPr>
      </w:pPr>
      <w:r>
        <w:rPr>
          <w:rFonts w:cs="Arial"/>
          <w:b/>
          <w:noProof/>
          <w:lang w:eastAsia="en-GB"/>
        </w:rPr>
        <w:drawing>
          <wp:inline distT="0" distB="0" distL="0" distR="0" wp14:anchorId="3628E726" wp14:editId="5A3861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7A95E08" w14:textId="77777777" w:rsidR="005B1266" w:rsidRDefault="005B1266" w:rsidP="005B1266">
      <w:pPr>
        <w:jc w:val="right"/>
        <w:rPr>
          <w:rFonts w:cs="Arial"/>
          <w:b/>
        </w:rPr>
      </w:pPr>
    </w:p>
    <w:p w14:paraId="37894088" w14:textId="77777777" w:rsidR="005B1266" w:rsidRDefault="005B1266" w:rsidP="005B1266">
      <w:pPr>
        <w:rPr>
          <w:rFonts w:cs="Arial"/>
          <w:b/>
          <w:sz w:val="36"/>
          <w:szCs w:val="36"/>
        </w:rPr>
      </w:pPr>
    </w:p>
    <w:p w14:paraId="277D8357" w14:textId="77777777" w:rsidR="005B1266" w:rsidRDefault="005B1266" w:rsidP="005B1266">
      <w:pPr>
        <w:rPr>
          <w:rFonts w:cs="Arial"/>
          <w:b/>
          <w:sz w:val="36"/>
          <w:szCs w:val="36"/>
        </w:rPr>
      </w:pPr>
    </w:p>
    <w:p w14:paraId="15246398" w14:textId="77777777" w:rsidR="005B1266" w:rsidRDefault="005B1266" w:rsidP="005B1266">
      <w:pPr>
        <w:rPr>
          <w:rFonts w:cs="Arial"/>
          <w:b/>
          <w:sz w:val="36"/>
          <w:szCs w:val="36"/>
        </w:rPr>
      </w:pPr>
      <w:r>
        <w:rPr>
          <w:rFonts w:cs="Arial"/>
          <w:b/>
          <w:sz w:val="36"/>
          <w:szCs w:val="36"/>
        </w:rPr>
        <w:t>Programme Specification</w:t>
      </w:r>
    </w:p>
    <w:p w14:paraId="300D8088" w14:textId="77777777" w:rsidR="005B1266" w:rsidRDefault="005B1266" w:rsidP="005B1266">
      <w:pPr>
        <w:rPr>
          <w:rFonts w:cs="Arial"/>
          <w:b/>
          <w:sz w:val="36"/>
          <w:szCs w:val="36"/>
        </w:rPr>
      </w:pPr>
    </w:p>
    <w:p w14:paraId="1108B1BC" w14:textId="77777777" w:rsidR="009C2BE0" w:rsidRDefault="005B1266" w:rsidP="0043508D">
      <w:pPr>
        <w:rPr>
          <w:rFonts w:ascii="Arial" w:hAnsi="Arial" w:cs="Arial"/>
          <w:b/>
          <w:sz w:val="24"/>
          <w:szCs w:val="24"/>
        </w:rPr>
      </w:pPr>
      <w:r w:rsidRPr="003F1E0A">
        <w:rPr>
          <w:rFonts w:ascii="Arial" w:hAnsi="Arial" w:cs="Arial"/>
          <w:b/>
          <w:sz w:val="24"/>
          <w:szCs w:val="24"/>
        </w:rPr>
        <w:t>Title of Course:</w:t>
      </w:r>
      <w:r w:rsidR="003F1E0A" w:rsidRPr="003F1E0A">
        <w:rPr>
          <w:rFonts w:ascii="Arial" w:hAnsi="Arial" w:cs="Arial"/>
          <w:b/>
          <w:sz w:val="24"/>
          <w:szCs w:val="24"/>
        </w:rPr>
        <w:t xml:space="preserve"> </w:t>
      </w:r>
      <w:r w:rsidR="009C2BE0">
        <w:rPr>
          <w:rFonts w:ascii="Arial" w:hAnsi="Arial" w:cs="Arial"/>
          <w:b/>
          <w:sz w:val="24"/>
          <w:szCs w:val="24"/>
        </w:rPr>
        <w:tab/>
        <w:t>Pharmaceutical Science</w:t>
      </w:r>
    </w:p>
    <w:p w14:paraId="159721FC" w14:textId="77777777" w:rsidR="005B1266" w:rsidRDefault="009C2BE0" w:rsidP="0043508D">
      <w:pPr>
        <w:ind w:left="2127"/>
        <w:rPr>
          <w:rFonts w:ascii="Arial" w:hAnsi="Arial" w:cs="Arial"/>
          <w:b/>
          <w:sz w:val="24"/>
          <w:szCs w:val="24"/>
        </w:rPr>
      </w:pPr>
      <w:r>
        <w:rPr>
          <w:rFonts w:ascii="Arial" w:hAnsi="Arial" w:cs="Arial"/>
          <w:b/>
          <w:sz w:val="24"/>
          <w:szCs w:val="24"/>
        </w:rPr>
        <w:tab/>
      </w:r>
      <w:r w:rsidR="003F1E0A" w:rsidRPr="009C2BE0">
        <w:rPr>
          <w:rFonts w:ascii="Arial" w:hAnsi="Arial" w:cs="Arial"/>
          <w:b/>
          <w:sz w:val="24"/>
          <w:szCs w:val="24"/>
        </w:rPr>
        <w:t>BSc (Hons) Pharmaceutical Science</w:t>
      </w:r>
    </w:p>
    <w:p w14:paraId="61FF8C39" w14:textId="77777777" w:rsidR="0043508D" w:rsidRDefault="0043508D" w:rsidP="0043508D">
      <w:pPr>
        <w:ind w:left="2127"/>
        <w:rPr>
          <w:rFonts w:ascii="Arial" w:hAnsi="Arial" w:cs="Arial"/>
          <w:b/>
          <w:sz w:val="24"/>
          <w:szCs w:val="24"/>
        </w:rPr>
      </w:pPr>
      <w:r w:rsidRPr="009C2BE0">
        <w:rPr>
          <w:rFonts w:ascii="Arial" w:hAnsi="Arial" w:cs="Arial"/>
          <w:sz w:val="24"/>
          <w:szCs w:val="24"/>
        </w:rPr>
        <w:t>BSc (Hons) Pharmaceutical Science (sandwich)</w:t>
      </w:r>
      <w:r>
        <w:rPr>
          <w:rFonts w:ascii="Arial" w:hAnsi="Arial" w:cs="Arial"/>
          <w:sz w:val="24"/>
          <w:szCs w:val="24"/>
        </w:rPr>
        <w:tab/>
      </w:r>
      <w:r>
        <w:rPr>
          <w:rFonts w:ascii="Arial" w:hAnsi="Arial" w:cs="Arial"/>
          <w:sz w:val="24"/>
          <w:szCs w:val="24"/>
        </w:rPr>
        <w:tab/>
      </w:r>
    </w:p>
    <w:p w14:paraId="3160AE45" w14:textId="0B3B6F0D" w:rsidR="00F25C3B" w:rsidRPr="009C2BE0" w:rsidRDefault="00F25C3B" w:rsidP="0043508D">
      <w:pPr>
        <w:ind w:left="2127"/>
        <w:rPr>
          <w:rFonts w:ascii="Arial" w:hAnsi="Arial" w:cs="Arial"/>
          <w:b/>
          <w:sz w:val="24"/>
          <w:szCs w:val="24"/>
        </w:rPr>
      </w:pPr>
      <w:r>
        <w:rPr>
          <w:rFonts w:ascii="Arial" w:hAnsi="Arial" w:cs="Arial"/>
          <w:b/>
          <w:sz w:val="24"/>
          <w:szCs w:val="24"/>
        </w:rPr>
        <w:t>BSc (Hons) Pharmaceutic</w:t>
      </w:r>
      <w:r w:rsidR="00A859BB">
        <w:rPr>
          <w:rFonts w:ascii="Arial" w:hAnsi="Arial" w:cs="Arial"/>
          <w:b/>
          <w:sz w:val="24"/>
          <w:szCs w:val="24"/>
        </w:rPr>
        <w:t xml:space="preserve">al </w:t>
      </w:r>
      <w:r w:rsidR="00601BBE">
        <w:rPr>
          <w:rFonts w:ascii="Arial" w:hAnsi="Arial" w:cs="Arial"/>
          <w:b/>
          <w:sz w:val="24"/>
          <w:szCs w:val="24"/>
        </w:rPr>
        <w:t>Science w</w:t>
      </w:r>
      <w:r w:rsidR="00A859BB">
        <w:rPr>
          <w:rFonts w:ascii="Arial" w:hAnsi="Arial" w:cs="Arial"/>
          <w:b/>
          <w:sz w:val="24"/>
          <w:szCs w:val="24"/>
        </w:rPr>
        <w:t>ith Regulatory Affai</w:t>
      </w:r>
      <w:r>
        <w:rPr>
          <w:rFonts w:ascii="Arial" w:hAnsi="Arial" w:cs="Arial"/>
          <w:b/>
          <w:sz w:val="24"/>
          <w:szCs w:val="24"/>
        </w:rPr>
        <w:t>rs</w:t>
      </w:r>
    </w:p>
    <w:p w14:paraId="650A6135" w14:textId="5E699CA7" w:rsidR="00F25C3B" w:rsidRPr="00B91C70" w:rsidRDefault="00F25C3B" w:rsidP="0043508D">
      <w:pPr>
        <w:ind w:left="2127" w:firstLine="33"/>
        <w:rPr>
          <w:rFonts w:ascii="Arial" w:hAnsi="Arial" w:cs="Arial"/>
          <w:sz w:val="24"/>
          <w:szCs w:val="24"/>
        </w:rPr>
      </w:pPr>
      <w:r w:rsidRPr="00B91C70">
        <w:rPr>
          <w:rFonts w:ascii="Arial" w:hAnsi="Arial" w:cs="Arial"/>
          <w:sz w:val="24"/>
          <w:szCs w:val="24"/>
        </w:rPr>
        <w:t>BSc (Hons) Pharmaceuti</w:t>
      </w:r>
      <w:r w:rsidR="00601BBE">
        <w:rPr>
          <w:rFonts w:ascii="Arial" w:hAnsi="Arial" w:cs="Arial"/>
          <w:sz w:val="24"/>
          <w:szCs w:val="24"/>
        </w:rPr>
        <w:t>cal Science w</w:t>
      </w:r>
      <w:r w:rsidRPr="00F25C3B">
        <w:rPr>
          <w:rFonts w:ascii="Arial" w:hAnsi="Arial" w:cs="Arial"/>
          <w:sz w:val="24"/>
          <w:szCs w:val="24"/>
        </w:rPr>
        <w:t>ith Regulatory Aff</w:t>
      </w:r>
      <w:r w:rsidRPr="00B91C70">
        <w:rPr>
          <w:rFonts w:ascii="Arial" w:hAnsi="Arial" w:cs="Arial"/>
          <w:sz w:val="24"/>
          <w:szCs w:val="24"/>
        </w:rPr>
        <w:t>a</w:t>
      </w:r>
      <w:r>
        <w:rPr>
          <w:rFonts w:ascii="Arial" w:hAnsi="Arial" w:cs="Arial"/>
          <w:sz w:val="24"/>
          <w:szCs w:val="24"/>
        </w:rPr>
        <w:t>i</w:t>
      </w:r>
      <w:r w:rsidRPr="00B91C70">
        <w:rPr>
          <w:rFonts w:ascii="Arial" w:hAnsi="Arial" w:cs="Arial"/>
          <w:sz w:val="24"/>
          <w:szCs w:val="24"/>
        </w:rPr>
        <w:t>rs</w:t>
      </w:r>
      <w:r>
        <w:rPr>
          <w:rFonts w:ascii="Arial" w:hAnsi="Arial" w:cs="Arial"/>
          <w:sz w:val="24"/>
          <w:szCs w:val="24"/>
        </w:rPr>
        <w:t xml:space="preserve"> (Sandwich)</w:t>
      </w:r>
    </w:p>
    <w:p w14:paraId="5A402DC8" w14:textId="77777777" w:rsidR="005B1266" w:rsidRPr="003F1E0A" w:rsidRDefault="0012746B" w:rsidP="0043508D">
      <w:pPr>
        <w:ind w:left="2127" w:hanging="2127"/>
        <w:rPr>
          <w:rFonts w:ascii="Arial" w:hAnsi="Arial" w:cs="Arial"/>
          <w:b/>
          <w:sz w:val="24"/>
          <w:szCs w:val="24"/>
        </w:rPr>
      </w:pPr>
      <w:r>
        <w:rPr>
          <w:rFonts w:ascii="Arial" w:hAnsi="Arial" w:cs="Arial"/>
          <w:sz w:val="24"/>
          <w:szCs w:val="24"/>
        </w:rPr>
        <w:tab/>
      </w:r>
    </w:p>
    <w:p w14:paraId="6B293156" w14:textId="77777777" w:rsidR="005B1266" w:rsidRPr="003F1E0A" w:rsidRDefault="005B1266" w:rsidP="005B1266">
      <w:pPr>
        <w:rPr>
          <w:rFonts w:ascii="Arial" w:hAnsi="Arial" w:cs="Arial"/>
          <w:b/>
          <w:sz w:val="24"/>
          <w:szCs w:val="24"/>
        </w:rPr>
      </w:pPr>
      <w:r w:rsidRPr="003F1E0A">
        <w:rPr>
          <w:rFonts w:ascii="Arial" w:hAnsi="Arial" w:cs="Arial"/>
          <w:b/>
          <w:sz w:val="24"/>
          <w:szCs w:val="24"/>
        </w:rPr>
        <w:t>Date Specification Produced:</w:t>
      </w:r>
      <w:r w:rsidR="009C2BE0">
        <w:rPr>
          <w:rFonts w:ascii="Arial" w:hAnsi="Arial" w:cs="Arial"/>
          <w:b/>
          <w:sz w:val="24"/>
          <w:szCs w:val="24"/>
        </w:rPr>
        <w:tab/>
      </w:r>
      <w:r w:rsidR="009C2BE0">
        <w:rPr>
          <w:rFonts w:ascii="Arial" w:hAnsi="Arial" w:cs="Arial"/>
          <w:b/>
          <w:sz w:val="24"/>
          <w:szCs w:val="24"/>
        </w:rPr>
        <w:tab/>
      </w:r>
      <w:r w:rsidR="00476C7B">
        <w:rPr>
          <w:rFonts w:ascii="Arial" w:hAnsi="Arial" w:cs="Arial"/>
          <w:b/>
          <w:sz w:val="24"/>
          <w:szCs w:val="24"/>
        </w:rPr>
        <w:t xml:space="preserve">October </w:t>
      </w:r>
      <w:r w:rsidR="003F1E0A" w:rsidRPr="003F1E0A">
        <w:rPr>
          <w:rFonts w:ascii="Arial" w:hAnsi="Arial" w:cs="Arial"/>
          <w:b/>
          <w:sz w:val="24"/>
          <w:szCs w:val="24"/>
        </w:rPr>
        <w:t>2012</w:t>
      </w:r>
    </w:p>
    <w:p w14:paraId="2656AEB9" w14:textId="77777777" w:rsidR="005B1266" w:rsidRPr="003F1E0A" w:rsidRDefault="005B1266" w:rsidP="005B1266">
      <w:pPr>
        <w:rPr>
          <w:rFonts w:ascii="Arial" w:hAnsi="Arial" w:cs="Arial"/>
          <w:b/>
          <w:sz w:val="24"/>
          <w:szCs w:val="24"/>
        </w:rPr>
      </w:pPr>
    </w:p>
    <w:p w14:paraId="6679BA0F" w14:textId="59473467" w:rsidR="005B1266" w:rsidRPr="003F1E0A" w:rsidRDefault="005B1266" w:rsidP="005B1266">
      <w:pPr>
        <w:rPr>
          <w:rFonts w:ascii="Arial" w:hAnsi="Arial" w:cs="Arial"/>
          <w:b/>
          <w:sz w:val="24"/>
          <w:szCs w:val="24"/>
        </w:rPr>
      </w:pPr>
      <w:r w:rsidRPr="003F1E0A">
        <w:rPr>
          <w:rFonts w:ascii="Arial" w:hAnsi="Arial" w:cs="Arial"/>
          <w:b/>
          <w:sz w:val="24"/>
          <w:szCs w:val="24"/>
        </w:rPr>
        <w:t>Date Specification Last Revised:</w:t>
      </w:r>
      <w:r w:rsidR="009C2BE0">
        <w:rPr>
          <w:rFonts w:ascii="Arial" w:hAnsi="Arial" w:cs="Arial"/>
          <w:b/>
          <w:sz w:val="24"/>
          <w:szCs w:val="24"/>
        </w:rPr>
        <w:tab/>
      </w:r>
      <w:r w:rsidR="009568BA">
        <w:rPr>
          <w:rFonts w:ascii="Arial" w:hAnsi="Arial" w:cs="Arial"/>
          <w:b/>
          <w:sz w:val="24"/>
          <w:szCs w:val="24"/>
        </w:rPr>
        <w:t>July</w:t>
      </w:r>
      <w:r w:rsidR="00F25C3B">
        <w:rPr>
          <w:rFonts w:ascii="Arial" w:hAnsi="Arial" w:cs="Arial"/>
          <w:b/>
          <w:sz w:val="24"/>
          <w:szCs w:val="24"/>
        </w:rPr>
        <w:t xml:space="preserve"> 2018</w:t>
      </w:r>
    </w:p>
    <w:p w14:paraId="66E3BCE5" w14:textId="77777777" w:rsidR="005B1266" w:rsidRPr="00A43187" w:rsidRDefault="005B1266" w:rsidP="005B1266">
      <w:pPr>
        <w:spacing w:after="0" w:line="240" w:lineRule="auto"/>
        <w:rPr>
          <w:rFonts w:cs="Arial"/>
        </w:rPr>
      </w:pPr>
    </w:p>
    <w:p w14:paraId="49D2892A"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4254A">
        <w:rPr>
          <w:rFonts w:cs="Arial"/>
        </w:rPr>
        <w:t>the Course Handbook</w:t>
      </w:r>
      <w:r w:rsidRPr="00A43187">
        <w:rPr>
          <w:rFonts w:cs="Arial"/>
        </w:rPr>
        <w:t xml:space="preserve"> and Module Descriptors.</w:t>
      </w:r>
    </w:p>
    <w:p w14:paraId="2CE4E048"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B662FE" w14:paraId="72DCCD67" w14:textId="77777777" w:rsidTr="00EB7B51">
        <w:tc>
          <w:tcPr>
            <w:tcW w:w="3936" w:type="dxa"/>
          </w:tcPr>
          <w:p w14:paraId="637D03B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4E039FD3" w14:textId="77777777" w:rsidR="00E53FAD" w:rsidRDefault="00E53FAD" w:rsidP="00B25C0C">
            <w:pPr>
              <w:spacing w:after="0" w:line="240" w:lineRule="auto"/>
              <w:rPr>
                <w:rFonts w:ascii="Arial" w:hAnsi="Arial" w:cs="Arial"/>
                <w:sz w:val="24"/>
                <w:szCs w:val="24"/>
              </w:rPr>
            </w:pPr>
            <w:r w:rsidRPr="00B662FE">
              <w:rPr>
                <w:rFonts w:ascii="Arial" w:hAnsi="Arial" w:cs="Arial"/>
                <w:sz w:val="24"/>
                <w:szCs w:val="24"/>
              </w:rPr>
              <w:t xml:space="preserve">BSc (Hons) </w:t>
            </w:r>
            <w:r w:rsidR="00476C7B">
              <w:rPr>
                <w:rFonts w:ascii="Arial" w:hAnsi="Arial" w:cs="Arial"/>
                <w:sz w:val="24"/>
                <w:szCs w:val="24"/>
              </w:rPr>
              <w:t>Pharmaceutical Science</w:t>
            </w:r>
          </w:p>
          <w:p w14:paraId="7C174B86" w14:textId="77777777" w:rsidR="00F25C3B" w:rsidRDefault="00F25C3B" w:rsidP="00B25C0C">
            <w:pPr>
              <w:spacing w:after="0" w:line="240" w:lineRule="auto"/>
              <w:rPr>
                <w:rFonts w:ascii="Arial" w:hAnsi="Arial" w:cs="Arial"/>
                <w:sz w:val="24"/>
                <w:szCs w:val="24"/>
              </w:rPr>
            </w:pPr>
            <w:r>
              <w:rPr>
                <w:rFonts w:ascii="Arial" w:hAnsi="Arial" w:cs="Arial"/>
                <w:sz w:val="24"/>
                <w:szCs w:val="24"/>
              </w:rPr>
              <w:t>BSc (Hons) Pharmaceutical Science with Regu</w:t>
            </w:r>
            <w:r w:rsidR="00865C52">
              <w:rPr>
                <w:rFonts w:ascii="Arial" w:hAnsi="Arial" w:cs="Arial"/>
                <w:sz w:val="24"/>
                <w:szCs w:val="24"/>
              </w:rPr>
              <w:t>l</w:t>
            </w:r>
            <w:r>
              <w:rPr>
                <w:rFonts w:ascii="Arial" w:hAnsi="Arial" w:cs="Arial"/>
                <w:sz w:val="24"/>
                <w:szCs w:val="24"/>
              </w:rPr>
              <w:t>atory Affairs</w:t>
            </w:r>
          </w:p>
          <w:p w14:paraId="24B946C6" w14:textId="77777777" w:rsidR="00B25C0C" w:rsidRPr="00B662FE" w:rsidRDefault="00B25C0C" w:rsidP="00B25C0C">
            <w:pPr>
              <w:spacing w:after="0" w:line="240" w:lineRule="auto"/>
              <w:rPr>
                <w:rFonts w:ascii="Arial" w:hAnsi="Arial" w:cs="Arial"/>
                <w:sz w:val="24"/>
                <w:szCs w:val="24"/>
              </w:rPr>
            </w:pPr>
          </w:p>
        </w:tc>
      </w:tr>
      <w:tr w:rsidR="005B1266" w:rsidRPr="00B662FE" w14:paraId="3AC9AC63" w14:textId="77777777" w:rsidTr="00EB7B51">
        <w:tc>
          <w:tcPr>
            <w:tcW w:w="3936" w:type="dxa"/>
          </w:tcPr>
          <w:p w14:paraId="1BC0E075"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516F9BAE" w14:textId="77777777" w:rsidR="005B1266" w:rsidRPr="00B662FE" w:rsidRDefault="005B1266" w:rsidP="00EB7B51">
            <w:pPr>
              <w:spacing w:after="0" w:line="240" w:lineRule="auto"/>
              <w:rPr>
                <w:rFonts w:ascii="Arial" w:hAnsi="Arial" w:cs="Arial"/>
                <w:b/>
                <w:sz w:val="24"/>
                <w:szCs w:val="24"/>
              </w:rPr>
            </w:pPr>
          </w:p>
        </w:tc>
        <w:tc>
          <w:tcPr>
            <w:tcW w:w="5306" w:type="dxa"/>
          </w:tcPr>
          <w:p w14:paraId="41B43E5F"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6F893349" w14:textId="77777777" w:rsidTr="00EB7B51">
        <w:tc>
          <w:tcPr>
            <w:tcW w:w="3936" w:type="dxa"/>
          </w:tcPr>
          <w:p w14:paraId="65E71EB0"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6E914623" w14:textId="77777777" w:rsidR="005B1266" w:rsidRPr="00B662FE" w:rsidRDefault="005B1266" w:rsidP="00EB7B51">
            <w:pPr>
              <w:spacing w:after="0" w:line="240" w:lineRule="auto"/>
              <w:rPr>
                <w:rFonts w:ascii="Arial" w:hAnsi="Arial" w:cs="Arial"/>
                <w:b/>
                <w:sz w:val="24"/>
                <w:szCs w:val="24"/>
              </w:rPr>
            </w:pPr>
          </w:p>
        </w:tc>
        <w:tc>
          <w:tcPr>
            <w:tcW w:w="5306" w:type="dxa"/>
          </w:tcPr>
          <w:p w14:paraId="563CA4C0"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0B85843B" w14:textId="77777777" w:rsidTr="00EB7B51">
        <w:tc>
          <w:tcPr>
            <w:tcW w:w="3936" w:type="dxa"/>
          </w:tcPr>
          <w:p w14:paraId="7D817A0B"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6B33E204" w14:textId="77777777" w:rsidR="005B1266" w:rsidRPr="00476C7B" w:rsidRDefault="00E53FAD" w:rsidP="005B1266">
            <w:pPr>
              <w:spacing w:after="0" w:line="240" w:lineRule="auto"/>
              <w:rPr>
                <w:rFonts w:ascii="Arial" w:hAnsi="Arial" w:cs="Arial"/>
                <w:sz w:val="24"/>
                <w:szCs w:val="24"/>
              </w:rPr>
            </w:pPr>
            <w:r w:rsidRPr="00476C7B">
              <w:rPr>
                <w:rFonts w:ascii="Arial" w:hAnsi="Arial" w:cs="Arial"/>
                <w:sz w:val="24"/>
                <w:szCs w:val="24"/>
              </w:rPr>
              <w:t>Penrhyn Road, Kingston</w:t>
            </w:r>
            <w:r w:rsidR="006A6BE3" w:rsidRPr="00476C7B">
              <w:rPr>
                <w:rFonts w:ascii="Arial" w:hAnsi="Arial" w:cs="Arial"/>
                <w:sz w:val="24"/>
                <w:szCs w:val="24"/>
              </w:rPr>
              <w:t xml:space="preserve"> </w:t>
            </w:r>
            <w:r w:rsidRPr="00476C7B">
              <w:rPr>
                <w:rFonts w:ascii="Arial" w:hAnsi="Arial" w:cs="Arial"/>
                <w:sz w:val="24"/>
                <w:szCs w:val="24"/>
              </w:rPr>
              <w:t>upon</w:t>
            </w:r>
            <w:r w:rsidR="006A6BE3" w:rsidRPr="00476C7B">
              <w:rPr>
                <w:rFonts w:ascii="Arial" w:hAnsi="Arial" w:cs="Arial"/>
                <w:sz w:val="24"/>
                <w:szCs w:val="24"/>
              </w:rPr>
              <w:t xml:space="preserve"> </w:t>
            </w:r>
            <w:r w:rsidRPr="00476C7B">
              <w:rPr>
                <w:rFonts w:ascii="Arial" w:hAnsi="Arial" w:cs="Arial"/>
                <w:sz w:val="24"/>
                <w:szCs w:val="24"/>
              </w:rPr>
              <w:t>Thames</w:t>
            </w:r>
          </w:p>
          <w:p w14:paraId="4072B48E" w14:textId="77777777" w:rsidR="005B1266" w:rsidRPr="00B662FE" w:rsidRDefault="005B1266" w:rsidP="005B1266">
            <w:pPr>
              <w:spacing w:after="0" w:line="240" w:lineRule="auto"/>
              <w:rPr>
                <w:rFonts w:ascii="Arial" w:hAnsi="Arial" w:cs="Arial"/>
                <w:sz w:val="24"/>
                <w:szCs w:val="24"/>
              </w:rPr>
            </w:pPr>
          </w:p>
        </w:tc>
      </w:tr>
      <w:tr w:rsidR="005B1266" w:rsidRPr="00B662FE" w14:paraId="7317A1C8" w14:textId="77777777" w:rsidTr="00EB7B51">
        <w:tc>
          <w:tcPr>
            <w:tcW w:w="3936" w:type="dxa"/>
          </w:tcPr>
          <w:p w14:paraId="1C2E7A5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3E182A35" w14:textId="77777777" w:rsidR="005B1266" w:rsidRPr="00B662FE" w:rsidRDefault="005B1266" w:rsidP="00EB7B51">
            <w:pPr>
              <w:spacing w:after="0" w:line="240" w:lineRule="auto"/>
              <w:rPr>
                <w:rFonts w:ascii="Arial" w:hAnsi="Arial" w:cs="Arial"/>
                <w:b/>
                <w:sz w:val="24"/>
                <w:szCs w:val="24"/>
              </w:rPr>
            </w:pPr>
          </w:p>
        </w:tc>
        <w:tc>
          <w:tcPr>
            <w:tcW w:w="5306" w:type="dxa"/>
          </w:tcPr>
          <w:p w14:paraId="4017FB7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6CA65869" w14:textId="77777777" w:rsidR="005B1266" w:rsidRPr="00B662FE" w:rsidRDefault="005B1266" w:rsidP="005B1266">
      <w:pPr>
        <w:spacing w:after="0" w:line="240" w:lineRule="auto"/>
        <w:rPr>
          <w:rFonts w:ascii="Arial" w:hAnsi="Arial" w:cs="Arial"/>
          <w:b/>
          <w:sz w:val="24"/>
          <w:szCs w:val="24"/>
        </w:rPr>
      </w:pPr>
    </w:p>
    <w:p w14:paraId="449A9D92"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7A9BB364" w14:textId="77777777" w:rsidR="005B1266" w:rsidRPr="00B662FE" w:rsidRDefault="005B1266" w:rsidP="005B1266">
      <w:pPr>
        <w:spacing w:after="0" w:line="240" w:lineRule="auto"/>
        <w:rPr>
          <w:rFonts w:ascii="Arial" w:hAnsi="Arial" w:cs="Arial"/>
          <w:b/>
          <w:sz w:val="24"/>
          <w:szCs w:val="24"/>
        </w:rPr>
      </w:pPr>
    </w:p>
    <w:p w14:paraId="423DFCDD"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5F1A75BD" w14:textId="77777777" w:rsidR="00E53FAD" w:rsidRPr="00B662FE" w:rsidRDefault="00E53FAD" w:rsidP="00E53FAD">
      <w:pPr>
        <w:pStyle w:val="ListParagraph"/>
        <w:spacing w:after="0" w:line="240" w:lineRule="auto"/>
        <w:ind w:left="360"/>
        <w:rPr>
          <w:rFonts w:ascii="Arial" w:hAnsi="Arial" w:cs="Arial"/>
          <w:sz w:val="24"/>
          <w:szCs w:val="24"/>
        </w:rPr>
      </w:pPr>
    </w:p>
    <w:p w14:paraId="31A4BCAD" w14:textId="77777777" w:rsidR="00D81E9E" w:rsidRPr="00601BBE" w:rsidRDefault="007242AD"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color w:val="000000"/>
          <w:sz w:val="24"/>
          <w:szCs w:val="24"/>
          <w:lang w:eastAsia="en-GB"/>
        </w:rPr>
        <w:t xml:space="preserve">The Pharmaceutical Science </w:t>
      </w:r>
      <w:r w:rsidR="0043508D" w:rsidRPr="00601BBE">
        <w:rPr>
          <w:rFonts w:ascii="Arial" w:hAnsi="Arial" w:cs="Arial"/>
          <w:color w:val="000000"/>
          <w:sz w:val="24"/>
          <w:szCs w:val="24"/>
          <w:lang w:eastAsia="en-GB"/>
        </w:rPr>
        <w:t>course</w:t>
      </w:r>
      <w:r w:rsidRPr="00601BBE">
        <w:rPr>
          <w:rFonts w:ascii="Arial" w:hAnsi="Arial" w:cs="Arial"/>
          <w:color w:val="000000"/>
          <w:sz w:val="24"/>
          <w:szCs w:val="24"/>
          <w:lang w:eastAsia="en-GB"/>
        </w:rPr>
        <w:t xml:space="preserve"> is aimed at preparing students to work in the pharmaceutical industry and </w:t>
      </w:r>
      <w:r w:rsidR="0043508D" w:rsidRPr="00601BBE">
        <w:rPr>
          <w:rFonts w:ascii="Arial" w:hAnsi="Arial" w:cs="Arial"/>
          <w:color w:val="000000"/>
          <w:sz w:val="24"/>
          <w:szCs w:val="24"/>
          <w:lang w:eastAsia="en-GB"/>
        </w:rPr>
        <w:t xml:space="preserve">the related </w:t>
      </w:r>
      <w:r w:rsidRPr="00601BBE">
        <w:rPr>
          <w:rFonts w:ascii="Arial" w:hAnsi="Arial" w:cs="Arial"/>
          <w:color w:val="000000"/>
          <w:sz w:val="24"/>
          <w:szCs w:val="24"/>
          <w:lang w:eastAsia="en-GB"/>
        </w:rPr>
        <w:t xml:space="preserve">public sector. </w:t>
      </w:r>
      <w:r w:rsidR="006D26BE" w:rsidRPr="00601BBE">
        <w:rPr>
          <w:rFonts w:ascii="Arial" w:hAnsi="Arial" w:cs="Arial"/>
          <w:sz w:val="24"/>
          <w:szCs w:val="24"/>
          <w:lang w:val="en-US" w:eastAsia="en-GB"/>
        </w:rPr>
        <w:t xml:space="preserve">The course </w:t>
      </w:r>
      <w:r w:rsidR="007A5FEA" w:rsidRPr="00601BBE">
        <w:rPr>
          <w:rFonts w:ascii="Arial" w:hAnsi="Arial" w:cs="Arial"/>
          <w:sz w:val="24"/>
          <w:szCs w:val="24"/>
          <w:lang w:val="en-US" w:eastAsia="en-GB"/>
        </w:rPr>
        <w:t xml:space="preserve">encompasses a </w:t>
      </w:r>
      <w:r w:rsidR="009568BA" w:rsidRPr="00601BBE">
        <w:rPr>
          <w:rFonts w:ascii="Arial" w:hAnsi="Arial" w:cs="Arial"/>
          <w:sz w:val="24"/>
          <w:szCs w:val="24"/>
          <w:lang w:val="en-US" w:eastAsia="en-GB"/>
        </w:rPr>
        <w:t xml:space="preserve">core programme, focused on the scientific aspects of the subject </w:t>
      </w:r>
      <w:r w:rsidR="007A5FEA" w:rsidRPr="00601BBE">
        <w:rPr>
          <w:rFonts w:ascii="Arial" w:hAnsi="Arial" w:cs="Arial"/>
          <w:sz w:val="24"/>
          <w:szCs w:val="24"/>
          <w:lang w:val="en-US" w:eastAsia="en-GB"/>
        </w:rPr>
        <w:t xml:space="preserve">and a regulatory affairs pathway.  The </w:t>
      </w:r>
      <w:r w:rsidR="009568BA" w:rsidRPr="00601BBE">
        <w:rPr>
          <w:rFonts w:ascii="Arial" w:hAnsi="Arial" w:cs="Arial"/>
          <w:sz w:val="24"/>
          <w:szCs w:val="24"/>
          <w:lang w:val="en-US" w:eastAsia="en-GB"/>
        </w:rPr>
        <w:t>core programme</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covers</w:t>
      </w:r>
      <w:r w:rsidR="0025341A" w:rsidRPr="00601BBE">
        <w:rPr>
          <w:rFonts w:ascii="Arial" w:hAnsi="Arial" w:cs="Arial"/>
          <w:sz w:val="24"/>
          <w:szCs w:val="24"/>
          <w:lang w:val="en-US" w:eastAsia="en-GB"/>
        </w:rPr>
        <w:t xml:space="preserve"> </w:t>
      </w:r>
      <w:r w:rsidR="00C151FC" w:rsidRPr="00601BBE">
        <w:rPr>
          <w:rFonts w:ascii="Arial" w:hAnsi="Arial" w:cs="Arial"/>
          <w:sz w:val="24"/>
          <w:szCs w:val="24"/>
          <w:lang w:val="en-US" w:eastAsia="en-GB"/>
        </w:rPr>
        <w:t>synthet</w:t>
      </w:r>
      <w:r w:rsidR="0025341A" w:rsidRPr="00601BBE">
        <w:rPr>
          <w:rFonts w:ascii="Arial" w:hAnsi="Arial" w:cs="Arial"/>
          <w:sz w:val="24"/>
          <w:szCs w:val="24"/>
          <w:lang w:val="en-US" w:eastAsia="en-GB"/>
        </w:rPr>
        <w:t>ic chemistry</w:t>
      </w:r>
      <w:r w:rsidR="006D26BE" w:rsidRPr="00601BBE">
        <w:rPr>
          <w:rFonts w:ascii="Arial" w:hAnsi="Arial" w:cs="Arial"/>
          <w:sz w:val="24"/>
          <w:szCs w:val="24"/>
          <w:lang w:val="en-US" w:eastAsia="en-GB"/>
        </w:rPr>
        <w:t>, drug discovery and development,</w:t>
      </w:r>
      <w:r w:rsidR="0025341A" w:rsidRPr="00601BBE">
        <w:rPr>
          <w:rFonts w:ascii="Arial" w:hAnsi="Arial" w:cs="Arial"/>
          <w:sz w:val="24"/>
          <w:szCs w:val="24"/>
          <w:lang w:val="en-US" w:eastAsia="en-GB"/>
        </w:rPr>
        <w:t xml:space="preserve"> </w:t>
      </w:r>
      <w:r w:rsidR="00C4254A" w:rsidRPr="00601BBE">
        <w:rPr>
          <w:rFonts w:ascii="Arial" w:hAnsi="Arial" w:cs="Arial"/>
          <w:sz w:val="24"/>
          <w:szCs w:val="24"/>
          <w:lang w:val="en-US" w:eastAsia="en-GB"/>
        </w:rPr>
        <w:t xml:space="preserve">pharmacology, </w:t>
      </w:r>
      <w:r w:rsidR="0025341A" w:rsidRPr="00601BBE">
        <w:rPr>
          <w:rFonts w:ascii="Arial" w:hAnsi="Arial" w:cs="Arial"/>
          <w:sz w:val="24"/>
          <w:szCs w:val="24"/>
          <w:lang w:val="en-US" w:eastAsia="en-GB"/>
        </w:rPr>
        <w:t>formulation,</w:t>
      </w:r>
      <w:r w:rsidR="006D26BE" w:rsidRPr="00601BBE">
        <w:rPr>
          <w:rFonts w:ascii="Arial" w:hAnsi="Arial" w:cs="Arial"/>
          <w:sz w:val="24"/>
          <w:szCs w:val="24"/>
          <w:lang w:val="en-US" w:eastAsia="en-GB"/>
        </w:rPr>
        <w:t xml:space="preserve"> clinical trials, </w:t>
      </w:r>
      <w:r w:rsidR="0025341A" w:rsidRPr="00601BBE">
        <w:rPr>
          <w:rFonts w:ascii="Arial" w:hAnsi="Arial" w:cs="Arial"/>
          <w:sz w:val="24"/>
          <w:szCs w:val="24"/>
          <w:lang w:val="en-US" w:eastAsia="en-GB"/>
        </w:rPr>
        <w:t xml:space="preserve">quality control and analysis, </w:t>
      </w:r>
      <w:r w:rsidR="003B0D32" w:rsidRPr="00601BBE">
        <w:rPr>
          <w:rFonts w:ascii="Arial" w:hAnsi="Arial" w:cs="Arial"/>
          <w:sz w:val="24"/>
          <w:szCs w:val="24"/>
          <w:lang w:val="en-US" w:eastAsia="en-GB"/>
        </w:rPr>
        <w:t>toxicity, safety testing and</w:t>
      </w:r>
      <w:r w:rsidR="006D26BE" w:rsidRPr="00601BBE">
        <w:rPr>
          <w:rFonts w:ascii="Arial" w:hAnsi="Arial" w:cs="Arial"/>
          <w:sz w:val="24"/>
          <w:szCs w:val="24"/>
          <w:lang w:val="en-US" w:eastAsia="en-GB"/>
        </w:rPr>
        <w:t xml:space="preserve"> pharmacovigilance</w:t>
      </w:r>
      <w:r w:rsidR="007A08E9" w:rsidRPr="00601BBE">
        <w:rPr>
          <w:rFonts w:ascii="Arial" w:hAnsi="Arial" w:cs="Arial"/>
          <w:sz w:val="24"/>
          <w:szCs w:val="24"/>
          <w:lang w:val="en-US" w:eastAsia="en-GB"/>
        </w:rPr>
        <w:t>.</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 xml:space="preserve"> </w:t>
      </w:r>
    </w:p>
    <w:p w14:paraId="1523AA21" w14:textId="17E6F6BE" w:rsidR="006D26BE" w:rsidRPr="006D26BE" w:rsidRDefault="00F25C3B"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sz w:val="24"/>
          <w:szCs w:val="24"/>
          <w:lang w:val="en-US" w:eastAsia="en-GB"/>
        </w:rPr>
        <w:t xml:space="preserve">Students </w:t>
      </w:r>
      <w:r w:rsidR="007A5FEA" w:rsidRPr="00601BBE">
        <w:rPr>
          <w:rFonts w:ascii="Arial" w:hAnsi="Arial" w:cs="Arial"/>
          <w:sz w:val="24"/>
          <w:szCs w:val="24"/>
          <w:lang w:val="en-US" w:eastAsia="en-GB"/>
        </w:rPr>
        <w:t>taking</w:t>
      </w:r>
      <w:r w:rsidRPr="00601BBE">
        <w:rPr>
          <w:rFonts w:ascii="Arial" w:hAnsi="Arial" w:cs="Arial"/>
          <w:sz w:val="24"/>
          <w:szCs w:val="24"/>
          <w:lang w:val="en-US" w:eastAsia="en-GB"/>
        </w:rPr>
        <w:t xml:space="preserve"> the Regulatory Affairs </w:t>
      </w:r>
      <w:r w:rsidR="007A5FEA" w:rsidRPr="00601BBE">
        <w:rPr>
          <w:rFonts w:ascii="Arial" w:hAnsi="Arial" w:cs="Arial"/>
          <w:sz w:val="24"/>
          <w:szCs w:val="24"/>
          <w:lang w:val="en-US" w:eastAsia="en-GB"/>
        </w:rPr>
        <w:t>pathway</w:t>
      </w:r>
      <w:r w:rsidRPr="00601BBE">
        <w:rPr>
          <w:rFonts w:ascii="Arial" w:hAnsi="Arial" w:cs="Arial"/>
          <w:sz w:val="24"/>
          <w:szCs w:val="24"/>
          <w:lang w:val="en-US" w:eastAsia="en-GB"/>
        </w:rPr>
        <w:t xml:space="preserve"> </w:t>
      </w:r>
      <w:r w:rsidR="007A5FEA" w:rsidRPr="00601BBE">
        <w:rPr>
          <w:rFonts w:ascii="Arial" w:hAnsi="Arial" w:cs="Arial"/>
          <w:sz w:val="24"/>
          <w:szCs w:val="24"/>
          <w:lang w:val="en-US" w:eastAsia="en-GB"/>
        </w:rPr>
        <w:t xml:space="preserve">study a modified programme at level 6 </w:t>
      </w:r>
      <w:r w:rsidRPr="00601BBE">
        <w:rPr>
          <w:rFonts w:ascii="Arial" w:hAnsi="Arial" w:cs="Arial"/>
          <w:sz w:val="24"/>
          <w:szCs w:val="24"/>
          <w:lang w:val="en-US" w:eastAsia="en-GB"/>
        </w:rPr>
        <w:t xml:space="preserve">which </w:t>
      </w:r>
      <w:r w:rsidR="007A5FEA" w:rsidRPr="00601BBE">
        <w:rPr>
          <w:rFonts w:ascii="Arial" w:hAnsi="Arial" w:cs="Arial"/>
          <w:sz w:val="24"/>
          <w:szCs w:val="24"/>
          <w:lang w:val="en-US" w:eastAsia="en-GB"/>
        </w:rPr>
        <w:t xml:space="preserve">has a greater focus on regulatory affairs and </w:t>
      </w:r>
      <w:r w:rsidRPr="00601BBE">
        <w:rPr>
          <w:rFonts w:ascii="Arial" w:hAnsi="Arial" w:cs="Arial"/>
          <w:sz w:val="24"/>
          <w:szCs w:val="24"/>
          <w:lang w:val="en-US" w:eastAsia="en-GB"/>
        </w:rPr>
        <w:t xml:space="preserve">aims to </w:t>
      </w:r>
      <w:r w:rsidR="007A5FEA" w:rsidRPr="00601BBE">
        <w:rPr>
          <w:rFonts w:ascii="Arial" w:hAnsi="Arial" w:cs="Arial"/>
          <w:sz w:val="24"/>
          <w:szCs w:val="24"/>
          <w:lang w:val="en-US" w:eastAsia="en-GB"/>
        </w:rPr>
        <w:t>give students a preparation for careers based in the regulation of medicines and related products.  Students on this pathway</w:t>
      </w:r>
      <w:r w:rsidRPr="00601BBE">
        <w:rPr>
          <w:rFonts w:ascii="Arial" w:hAnsi="Arial" w:cs="Arial"/>
          <w:sz w:val="24"/>
          <w:szCs w:val="24"/>
          <w:lang w:val="en-US" w:eastAsia="en-GB"/>
        </w:rPr>
        <w:t xml:space="preserve"> will graduate with BSc (Hons) Pharmaceutical </w:t>
      </w:r>
      <w:r w:rsidR="007A5FEA" w:rsidRPr="00601BBE">
        <w:rPr>
          <w:rFonts w:ascii="Arial" w:hAnsi="Arial" w:cs="Arial"/>
          <w:sz w:val="24"/>
          <w:szCs w:val="24"/>
          <w:lang w:val="en-US" w:eastAsia="en-GB"/>
        </w:rPr>
        <w:t xml:space="preserve">Science with Regulatory Affairs. Transfer between the </w:t>
      </w:r>
      <w:r w:rsidR="009568BA" w:rsidRPr="00601BBE">
        <w:rPr>
          <w:rFonts w:ascii="Arial" w:hAnsi="Arial" w:cs="Arial"/>
          <w:sz w:val="24"/>
          <w:szCs w:val="24"/>
          <w:lang w:val="en-US" w:eastAsia="en-GB"/>
        </w:rPr>
        <w:t>core programme and the regulatory affairs pathway</w:t>
      </w:r>
      <w:r w:rsidR="007A5FEA" w:rsidRPr="00601BBE">
        <w:rPr>
          <w:rFonts w:ascii="Arial" w:hAnsi="Arial" w:cs="Arial"/>
          <w:sz w:val="24"/>
          <w:szCs w:val="24"/>
          <w:lang w:val="en-US" w:eastAsia="en-GB"/>
        </w:rPr>
        <w:t xml:space="preserve"> is possible at any time prior to the start of level 6.</w:t>
      </w:r>
    </w:p>
    <w:p w14:paraId="14427EFF" w14:textId="77777777"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w:t>
      </w:r>
      <w:r w:rsidR="009B12DF">
        <w:rPr>
          <w:rFonts w:ascii="Arial" w:hAnsi="Arial" w:cs="Arial"/>
          <w:color w:val="000000"/>
          <w:sz w:val="24"/>
          <w:szCs w:val="24"/>
          <w:lang w:eastAsia="en-GB"/>
        </w:rPr>
        <w:t>gaining first hand experience</w:t>
      </w:r>
      <w:r w:rsidRPr="00B662FE">
        <w:rPr>
          <w:rFonts w:ascii="Arial" w:hAnsi="Arial" w:cs="Arial"/>
          <w:color w:val="000000"/>
          <w:sz w:val="24"/>
          <w:szCs w:val="24"/>
          <w:lang w:eastAsia="en-GB"/>
        </w:rPr>
        <w:t xml:space="preserve"> of practical skills</w:t>
      </w:r>
      <w:r w:rsidR="009B12DF">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and to this end students have frequent opportunities to </w:t>
      </w:r>
      <w:r w:rsidR="009B12DF">
        <w:rPr>
          <w:rFonts w:ascii="Arial" w:hAnsi="Arial" w:cs="Arial"/>
          <w:color w:val="000000"/>
          <w:sz w:val="24"/>
          <w:szCs w:val="24"/>
          <w:lang w:eastAsia="en-GB"/>
        </w:rPr>
        <w:t xml:space="preserve">use a </w:t>
      </w:r>
      <w:r w:rsidRPr="00B662FE">
        <w:rPr>
          <w:rFonts w:ascii="Arial" w:hAnsi="Arial" w:cs="Arial"/>
          <w:color w:val="000000"/>
          <w:sz w:val="24"/>
          <w:szCs w:val="24"/>
          <w:lang w:eastAsia="en-GB"/>
        </w:rPr>
        <w:t>variety of cutting edge technologies.</w:t>
      </w:r>
      <w:r w:rsidR="00F53F81" w:rsidRPr="00F53F81">
        <w:rPr>
          <w:rFonts w:ascii="Arial" w:hAnsi="Arial" w:cs="Arial"/>
          <w:color w:val="000000"/>
          <w:sz w:val="24"/>
          <w:szCs w:val="24"/>
          <w:lang w:eastAsia="en-GB"/>
        </w:rPr>
        <w:t xml:space="preserve"> </w:t>
      </w:r>
    </w:p>
    <w:p w14:paraId="560EA94B"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0B8185FB"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 xml:space="preserve">Knowledge and understanding of the field will be </w:t>
      </w:r>
      <w:r w:rsidR="009B12DF">
        <w:rPr>
          <w:rFonts w:ascii="Arial" w:hAnsi="Arial" w:cs="Arial"/>
          <w:b w:val="0"/>
          <w:szCs w:val="24"/>
        </w:rPr>
        <w:t>built upon</w:t>
      </w:r>
      <w:r w:rsidR="009B12DF" w:rsidRPr="007A2E5D">
        <w:rPr>
          <w:rFonts w:ascii="Arial" w:hAnsi="Arial" w:cs="Arial"/>
          <w:b w:val="0"/>
          <w:szCs w:val="24"/>
        </w:rPr>
        <w:t xml:space="preserve"> </w:t>
      </w:r>
      <w:r w:rsidRPr="007A2E5D">
        <w:rPr>
          <w:rFonts w:ascii="Arial" w:hAnsi="Arial" w:cs="Arial"/>
          <w:b w:val="0"/>
          <w:szCs w:val="24"/>
        </w:rPr>
        <w:t>from leve</w:t>
      </w:r>
      <w:r w:rsidR="007A08E9">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p>
    <w:p w14:paraId="02FD9899" w14:textId="77777777" w:rsidR="00657206" w:rsidRDefault="00657206" w:rsidP="00657206">
      <w:pPr>
        <w:pStyle w:val="cHons"/>
        <w:tabs>
          <w:tab w:val="num" w:pos="0"/>
        </w:tabs>
        <w:ind w:left="0" w:firstLine="0"/>
        <w:rPr>
          <w:rFonts w:ascii="Arial" w:hAnsi="Arial" w:cs="Arial"/>
          <w:b w:val="0"/>
          <w:szCs w:val="24"/>
        </w:rPr>
      </w:pPr>
    </w:p>
    <w:p w14:paraId="55D3D1B7"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w:t>
      </w:r>
      <w:r w:rsidR="00CF54EB">
        <w:rPr>
          <w:rFonts w:ascii="Arial" w:hAnsi="Arial" w:cs="Arial"/>
          <w:b w:val="0"/>
          <w:szCs w:val="24"/>
        </w:rPr>
        <w:t xml:space="preserve">, as well as the effects that drugs have on living systems.  You will gain hands on practical experience of </w:t>
      </w:r>
      <w:r w:rsidRPr="007A2E5D">
        <w:rPr>
          <w:rFonts w:ascii="Arial" w:hAnsi="Arial" w:cs="Arial"/>
          <w:b w:val="0"/>
          <w:szCs w:val="24"/>
        </w:rPr>
        <w:t>analytical science</w:t>
      </w:r>
      <w:r>
        <w:rPr>
          <w:rFonts w:ascii="Arial" w:hAnsi="Arial" w:cs="Arial"/>
          <w:b w:val="0"/>
          <w:szCs w:val="24"/>
        </w:rPr>
        <w:t>,</w:t>
      </w:r>
      <w:r w:rsidRPr="007A2E5D">
        <w:rPr>
          <w:rFonts w:ascii="Arial" w:hAnsi="Arial" w:cs="Arial"/>
          <w:b w:val="0"/>
          <w:szCs w:val="24"/>
        </w:rPr>
        <w:t xml:space="preserve"> which is important in the analys</w:t>
      </w:r>
      <w:r w:rsidR="00A859BB">
        <w:rPr>
          <w:rFonts w:ascii="Arial" w:hAnsi="Arial" w:cs="Arial"/>
          <w:b w:val="0"/>
          <w:szCs w:val="24"/>
        </w:rPr>
        <w:t>is and characteriz</w:t>
      </w:r>
      <w:r w:rsidR="00C4254A">
        <w:rPr>
          <w:rFonts w:ascii="Arial" w:hAnsi="Arial" w:cs="Arial"/>
          <w:b w:val="0"/>
          <w:szCs w:val="24"/>
        </w:rPr>
        <w:t>ation of drug</w:t>
      </w:r>
      <w:r w:rsidR="00CD5E52">
        <w:rPr>
          <w:rFonts w:ascii="Arial" w:hAnsi="Arial" w:cs="Arial"/>
          <w:b w:val="0"/>
          <w:szCs w:val="24"/>
        </w:rPr>
        <w:t>s and other materials.</w:t>
      </w:r>
      <w:r w:rsidR="00CF54EB">
        <w:rPr>
          <w:rFonts w:ascii="Arial" w:hAnsi="Arial" w:cs="Arial"/>
          <w:b w:val="0"/>
          <w:szCs w:val="24"/>
        </w:rPr>
        <w:t xml:space="preserve">  You will study the properties and formulation of pharmace</w:t>
      </w:r>
      <w:r w:rsidR="009B12DF">
        <w:rPr>
          <w:rFonts w:ascii="Arial" w:hAnsi="Arial" w:cs="Arial"/>
          <w:b w:val="0"/>
          <w:szCs w:val="24"/>
        </w:rPr>
        <w:t>utical products</w:t>
      </w:r>
      <w:r w:rsidR="0046048E">
        <w:rPr>
          <w:rFonts w:ascii="Arial" w:hAnsi="Arial" w:cs="Arial"/>
          <w:b w:val="0"/>
          <w:szCs w:val="24"/>
        </w:rPr>
        <w:t>, and the P</w:t>
      </w:r>
      <w:r w:rsidR="00CF54EB">
        <w:rPr>
          <w:rFonts w:ascii="Arial" w:hAnsi="Arial" w:cs="Arial"/>
          <w:b w:val="0"/>
          <w:szCs w:val="24"/>
        </w:rPr>
        <w:t xml:space="preserve">ractical and Research Skills in Pharmaceutical Science module </w:t>
      </w:r>
      <w:r w:rsidR="00CF54EB">
        <w:rPr>
          <w:rFonts w:ascii="Arial" w:hAnsi="Arial" w:cs="Arial"/>
          <w:b w:val="0"/>
          <w:szCs w:val="24"/>
        </w:rPr>
        <w:lastRenderedPageBreak/>
        <w:t>will prepare students for future independent research and engages students in considering future careers and employability skills</w:t>
      </w:r>
      <w:r>
        <w:rPr>
          <w:rFonts w:ascii="Arial" w:hAnsi="Arial" w:cs="Arial"/>
          <w:b w:val="0"/>
          <w:szCs w:val="24"/>
        </w:rPr>
        <w:t xml:space="preserve">.  </w:t>
      </w:r>
      <w:r w:rsidRPr="007A2E5D">
        <w:rPr>
          <w:rFonts w:ascii="Arial" w:hAnsi="Arial" w:cs="Arial"/>
          <w:b w:val="0"/>
          <w:szCs w:val="24"/>
        </w:rPr>
        <w:t>Additionally, in Level 5, the eff</w:t>
      </w:r>
      <w:r>
        <w:rPr>
          <w:rFonts w:ascii="Arial" w:hAnsi="Arial" w:cs="Arial"/>
          <w:b w:val="0"/>
          <w:szCs w:val="24"/>
        </w:rPr>
        <w:t>ects of drugs on living systems</w:t>
      </w:r>
      <w:r w:rsidR="006A6BE3">
        <w:rPr>
          <w:rFonts w:ascii="Arial" w:hAnsi="Arial" w:cs="Arial"/>
          <w:b w:val="0"/>
          <w:szCs w:val="24"/>
        </w:rPr>
        <w:t xml:space="preserve"> along with drug delivery and </w:t>
      </w:r>
      <w:r w:rsidRPr="007A2E5D">
        <w:rPr>
          <w:rFonts w:ascii="Arial" w:hAnsi="Arial" w:cs="Arial"/>
          <w:b w:val="0"/>
          <w:szCs w:val="24"/>
        </w:rPr>
        <w:t>the formulation of pharmaceutical products</w:t>
      </w:r>
      <w:r w:rsidR="007A08E9">
        <w:rPr>
          <w:rFonts w:ascii="Arial" w:hAnsi="Arial" w:cs="Arial"/>
          <w:b w:val="0"/>
          <w:szCs w:val="24"/>
        </w:rPr>
        <w:t xml:space="preserve"> are covered</w:t>
      </w:r>
      <w:r>
        <w:rPr>
          <w:rFonts w:ascii="Arial" w:hAnsi="Arial" w:cs="Arial"/>
          <w:b w:val="0"/>
          <w:szCs w:val="24"/>
        </w:rPr>
        <w:t xml:space="preserve">. A key feature of this programme is the large amount of time students spend </w:t>
      </w:r>
      <w:r w:rsidR="0046048E">
        <w:rPr>
          <w:rFonts w:ascii="Arial" w:hAnsi="Arial" w:cs="Arial"/>
          <w:b w:val="0"/>
          <w:szCs w:val="24"/>
        </w:rPr>
        <w:t xml:space="preserve">working within a </w:t>
      </w:r>
      <w:r>
        <w:rPr>
          <w:rFonts w:ascii="Arial" w:hAnsi="Arial" w:cs="Arial"/>
          <w:b w:val="0"/>
          <w:szCs w:val="24"/>
        </w:rPr>
        <w:t xml:space="preserve">variety of well-equipped </w:t>
      </w:r>
      <w:r w:rsidR="009B12DF">
        <w:rPr>
          <w:rFonts w:ascii="Arial" w:hAnsi="Arial" w:cs="Arial"/>
          <w:b w:val="0"/>
          <w:szCs w:val="24"/>
        </w:rPr>
        <w:t xml:space="preserve">and technology enhanced </w:t>
      </w:r>
      <w:r>
        <w:rPr>
          <w:rFonts w:ascii="Arial" w:hAnsi="Arial" w:cs="Arial"/>
          <w:b w:val="0"/>
          <w:szCs w:val="24"/>
        </w:rPr>
        <w:t xml:space="preserve">laboratories. The course is particularly strong on </w:t>
      </w:r>
      <w:r w:rsidR="00B91C70">
        <w:rPr>
          <w:rFonts w:ascii="Arial" w:hAnsi="Arial" w:cs="Arial"/>
          <w:b w:val="0"/>
          <w:szCs w:val="24"/>
        </w:rPr>
        <w:t>analytical and organic chemistry</w:t>
      </w:r>
      <w:r>
        <w:rPr>
          <w:rFonts w:ascii="Arial" w:hAnsi="Arial" w:cs="Arial"/>
          <w:b w:val="0"/>
          <w:szCs w:val="24"/>
        </w:rPr>
        <w:t xml:space="preserve"> </w:t>
      </w:r>
      <w:r w:rsidR="00CF54EB">
        <w:rPr>
          <w:rFonts w:ascii="Arial" w:hAnsi="Arial" w:cs="Arial"/>
          <w:b w:val="0"/>
          <w:szCs w:val="24"/>
        </w:rPr>
        <w:t>and pharmaceutics</w:t>
      </w:r>
      <w:r w:rsidR="00B91C70">
        <w:rPr>
          <w:rFonts w:ascii="Arial" w:hAnsi="Arial" w:cs="Arial"/>
          <w:b w:val="0"/>
          <w:szCs w:val="24"/>
        </w:rPr>
        <w:t xml:space="preserve"> laboratory work.</w:t>
      </w:r>
    </w:p>
    <w:p w14:paraId="3A2132CC" w14:textId="77777777" w:rsidR="00657206" w:rsidRDefault="00657206" w:rsidP="00657206">
      <w:pPr>
        <w:pStyle w:val="cHons"/>
        <w:tabs>
          <w:tab w:val="num" w:pos="0"/>
        </w:tabs>
        <w:ind w:left="0" w:firstLine="0"/>
        <w:rPr>
          <w:rFonts w:ascii="Arial" w:hAnsi="Arial" w:cs="Arial"/>
          <w:b w:val="0"/>
          <w:szCs w:val="24"/>
        </w:rPr>
      </w:pPr>
    </w:p>
    <w:p w14:paraId="26A69A5F" w14:textId="30E6BAD0" w:rsidR="007A5FEA"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Depending on their future career aspirations students at Level 6 have the option of continuing on the </w:t>
      </w:r>
      <w:r w:rsidR="00CD5E52" w:rsidRPr="00601BBE">
        <w:rPr>
          <w:rFonts w:ascii="Arial" w:hAnsi="Arial" w:cs="Arial"/>
          <w:b w:val="0"/>
          <w:szCs w:val="24"/>
        </w:rPr>
        <w:t>science based</w:t>
      </w:r>
      <w:r w:rsidRPr="00601BBE">
        <w:rPr>
          <w:rFonts w:ascii="Arial" w:hAnsi="Arial" w:cs="Arial"/>
          <w:b w:val="0"/>
          <w:szCs w:val="24"/>
        </w:rPr>
        <w:t xml:space="preserve"> </w:t>
      </w:r>
      <w:r w:rsidR="002B69FD" w:rsidRPr="00601BBE">
        <w:rPr>
          <w:rFonts w:ascii="Arial" w:hAnsi="Arial" w:cs="Arial"/>
          <w:b w:val="0"/>
          <w:szCs w:val="24"/>
        </w:rPr>
        <w:t>core programme</w:t>
      </w:r>
      <w:r w:rsidR="007A5FEA" w:rsidRPr="00601BBE">
        <w:rPr>
          <w:rFonts w:ascii="Arial" w:hAnsi="Arial" w:cs="Arial"/>
          <w:b w:val="0"/>
          <w:szCs w:val="24"/>
        </w:rPr>
        <w:t xml:space="preserve">, or moving to </w:t>
      </w:r>
      <w:r w:rsidRPr="00601BBE">
        <w:rPr>
          <w:rFonts w:ascii="Arial" w:hAnsi="Arial" w:cs="Arial"/>
          <w:b w:val="0"/>
          <w:szCs w:val="24"/>
        </w:rPr>
        <w:t xml:space="preserve">the Regulatory Affairs </w:t>
      </w:r>
      <w:r w:rsidR="007A5FEA" w:rsidRPr="00601BBE">
        <w:rPr>
          <w:rFonts w:ascii="Arial" w:hAnsi="Arial" w:cs="Arial"/>
          <w:b w:val="0"/>
          <w:szCs w:val="24"/>
        </w:rPr>
        <w:t xml:space="preserve">pathway. </w:t>
      </w:r>
    </w:p>
    <w:p w14:paraId="607CF551" w14:textId="77777777" w:rsidR="007A5FEA" w:rsidRPr="00601BBE" w:rsidRDefault="007A5FEA" w:rsidP="006063F3">
      <w:pPr>
        <w:pStyle w:val="cHons"/>
        <w:tabs>
          <w:tab w:val="num" w:pos="0"/>
        </w:tabs>
        <w:ind w:left="0" w:firstLine="0"/>
        <w:jc w:val="both"/>
        <w:rPr>
          <w:rFonts w:ascii="Arial" w:hAnsi="Arial" w:cs="Arial"/>
          <w:b w:val="0"/>
          <w:szCs w:val="24"/>
        </w:rPr>
      </w:pPr>
    </w:p>
    <w:p w14:paraId="34DC1738" w14:textId="2A18E35F" w:rsidR="006063F3"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Within the </w:t>
      </w:r>
      <w:r w:rsidR="009568BA" w:rsidRPr="00601BBE">
        <w:rPr>
          <w:rFonts w:ascii="Arial" w:hAnsi="Arial" w:cs="Arial"/>
          <w:b w:val="0"/>
          <w:szCs w:val="24"/>
        </w:rPr>
        <w:t>core programme at level 6</w:t>
      </w:r>
      <w:r w:rsidR="007A5FEA" w:rsidRPr="00601BBE">
        <w:rPr>
          <w:rFonts w:ascii="Arial" w:hAnsi="Arial" w:cs="Arial"/>
          <w:b w:val="0"/>
          <w:szCs w:val="24"/>
        </w:rPr>
        <w:t>,</w:t>
      </w:r>
      <w:r w:rsidRPr="00601BBE">
        <w:rPr>
          <w:rFonts w:ascii="Arial" w:hAnsi="Arial" w:cs="Arial"/>
          <w:b w:val="0"/>
          <w:szCs w:val="24"/>
        </w:rPr>
        <w:t xml:space="preserve"> </w:t>
      </w:r>
      <w:r w:rsidR="00CD5E52" w:rsidRPr="00601BBE">
        <w:rPr>
          <w:rFonts w:ascii="Arial" w:hAnsi="Arial" w:cs="Arial"/>
          <w:b w:val="0"/>
          <w:szCs w:val="24"/>
        </w:rPr>
        <w:t xml:space="preserve">students study </w:t>
      </w:r>
      <w:r w:rsidR="003B0D32" w:rsidRPr="00601BBE">
        <w:rPr>
          <w:rFonts w:ascii="Arial" w:hAnsi="Arial" w:cs="Arial"/>
          <w:b w:val="0"/>
          <w:szCs w:val="24"/>
        </w:rPr>
        <w:t xml:space="preserve">core two modules, </w:t>
      </w:r>
      <w:r w:rsidR="00CD5E52" w:rsidRPr="00601BBE">
        <w:rPr>
          <w:rFonts w:ascii="Arial" w:hAnsi="Arial" w:cs="Arial"/>
          <w:b w:val="0"/>
          <w:szCs w:val="24"/>
        </w:rPr>
        <w:t xml:space="preserve">Topics in Pharmaceutical Science and Drug Development.  </w:t>
      </w:r>
      <w:r w:rsidR="003B0D32" w:rsidRPr="00601BBE">
        <w:rPr>
          <w:rFonts w:ascii="Arial" w:hAnsi="Arial" w:cs="Arial"/>
          <w:b w:val="0"/>
          <w:szCs w:val="24"/>
        </w:rPr>
        <w:t>T</w:t>
      </w:r>
      <w:r w:rsidR="00CD5E52" w:rsidRPr="00601BBE">
        <w:rPr>
          <w:rFonts w:ascii="Arial" w:hAnsi="Arial" w:cs="Arial"/>
          <w:b w:val="0"/>
          <w:szCs w:val="24"/>
        </w:rPr>
        <w:t>hese create an integrative learning experience cover</w:t>
      </w:r>
      <w:r w:rsidR="003B0D32" w:rsidRPr="00601BBE">
        <w:rPr>
          <w:rFonts w:ascii="Arial" w:hAnsi="Arial" w:cs="Arial"/>
          <w:b w:val="0"/>
          <w:szCs w:val="24"/>
        </w:rPr>
        <w:t>ing</w:t>
      </w:r>
      <w:r w:rsidR="00CD5E52" w:rsidRPr="00601BBE">
        <w:rPr>
          <w:rFonts w:ascii="Arial" w:hAnsi="Arial" w:cs="Arial"/>
          <w:b w:val="0"/>
          <w:szCs w:val="24"/>
        </w:rPr>
        <w:t xml:space="preserve"> multiple aspects of the taking of a drug from the lab to the market place.</w:t>
      </w:r>
      <w:r w:rsidR="008C5AFA" w:rsidRPr="00601BBE">
        <w:rPr>
          <w:rFonts w:ascii="Arial" w:hAnsi="Arial" w:cs="Arial"/>
          <w:b w:val="0"/>
          <w:szCs w:val="24"/>
        </w:rPr>
        <w:t xml:space="preserve"> </w:t>
      </w:r>
      <w:r w:rsidR="003B0D32" w:rsidRPr="00601BBE">
        <w:rPr>
          <w:rFonts w:ascii="Arial" w:hAnsi="Arial" w:cs="Arial"/>
          <w:b w:val="0"/>
          <w:szCs w:val="24"/>
        </w:rPr>
        <w:t>Additionally s</w:t>
      </w:r>
      <w:r w:rsidR="008C5AFA" w:rsidRPr="00601BBE">
        <w:rPr>
          <w:rFonts w:ascii="Arial" w:hAnsi="Arial" w:cs="Arial"/>
          <w:b w:val="0"/>
          <w:szCs w:val="24"/>
        </w:rPr>
        <w:t xml:space="preserve">tudents may </w:t>
      </w:r>
      <w:r w:rsidR="003B0D32" w:rsidRPr="00601BBE">
        <w:rPr>
          <w:rFonts w:ascii="Arial" w:hAnsi="Arial" w:cs="Arial"/>
          <w:b w:val="0"/>
          <w:szCs w:val="24"/>
        </w:rPr>
        <w:t xml:space="preserve">opt </w:t>
      </w:r>
      <w:r w:rsidR="008C5AFA" w:rsidRPr="00601BBE">
        <w:rPr>
          <w:rFonts w:ascii="Arial" w:hAnsi="Arial" w:cs="Arial"/>
          <w:b w:val="0"/>
          <w:szCs w:val="24"/>
        </w:rPr>
        <w:t xml:space="preserve">for a greater </w:t>
      </w:r>
      <w:r w:rsidR="00CD5E52" w:rsidRPr="00601BBE">
        <w:rPr>
          <w:rFonts w:ascii="Arial" w:hAnsi="Arial" w:cs="Arial"/>
          <w:b w:val="0"/>
          <w:szCs w:val="24"/>
        </w:rPr>
        <w:t>focus on the synthesis of drugs</w:t>
      </w:r>
      <w:r w:rsidR="008C5AFA" w:rsidRPr="00601BBE">
        <w:rPr>
          <w:rFonts w:ascii="Arial" w:hAnsi="Arial" w:cs="Arial"/>
          <w:b w:val="0"/>
          <w:szCs w:val="24"/>
        </w:rPr>
        <w:t xml:space="preserve"> with the Organic and Natural Products Chemistry module, </w:t>
      </w:r>
      <w:r w:rsidR="00CD5E52" w:rsidRPr="00601BBE">
        <w:rPr>
          <w:rFonts w:ascii="Arial" w:hAnsi="Arial" w:cs="Arial"/>
          <w:b w:val="0"/>
          <w:szCs w:val="24"/>
        </w:rPr>
        <w:t xml:space="preserve">or develop </w:t>
      </w:r>
      <w:r w:rsidR="00337DB7" w:rsidRPr="00601BBE">
        <w:rPr>
          <w:rFonts w:ascii="Arial" w:hAnsi="Arial" w:cs="Arial"/>
          <w:b w:val="0"/>
          <w:szCs w:val="24"/>
        </w:rPr>
        <w:t>further</w:t>
      </w:r>
      <w:r w:rsidR="008C5AFA" w:rsidRPr="00601BBE">
        <w:rPr>
          <w:rFonts w:ascii="Arial" w:hAnsi="Arial" w:cs="Arial"/>
          <w:b w:val="0"/>
          <w:szCs w:val="24"/>
        </w:rPr>
        <w:t xml:space="preserve"> analytical </w:t>
      </w:r>
      <w:r w:rsidR="00337DB7" w:rsidRPr="00601BBE">
        <w:rPr>
          <w:rFonts w:ascii="Arial" w:hAnsi="Arial" w:cs="Arial"/>
          <w:b w:val="0"/>
          <w:szCs w:val="24"/>
        </w:rPr>
        <w:t>expertise</w:t>
      </w:r>
      <w:r w:rsidR="008C5AFA" w:rsidRPr="00601BBE">
        <w:rPr>
          <w:rFonts w:ascii="Arial" w:hAnsi="Arial" w:cs="Arial"/>
          <w:b w:val="0"/>
          <w:szCs w:val="24"/>
        </w:rPr>
        <w:t xml:space="preserve"> and</w:t>
      </w:r>
      <w:r w:rsidR="006063F3" w:rsidRPr="00601BBE">
        <w:rPr>
          <w:rFonts w:ascii="Arial" w:hAnsi="Arial" w:cs="Arial"/>
          <w:b w:val="0"/>
          <w:szCs w:val="24"/>
        </w:rPr>
        <w:t xml:space="preserve"> up-to-date knowledge </w:t>
      </w:r>
      <w:r w:rsidR="008C5AFA" w:rsidRPr="00601BBE">
        <w:rPr>
          <w:rFonts w:ascii="Arial" w:hAnsi="Arial" w:cs="Arial"/>
          <w:b w:val="0"/>
          <w:szCs w:val="24"/>
        </w:rPr>
        <w:t xml:space="preserve">of quality assurance </w:t>
      </w:r>
      <w:r w:rsidR="006063F3" w:rsidRPr="00601BBE">
        <w:rPr>
          <w:rFonts w:ascii="Arial" w:hAnsi="Arial" w:cs="Arial"/>
          <w:b w:val="0"/>
          <w:szCs w:val="24"/>
        </w:rPr>
        <w:t xml:space="preserve">in </w:t>
      </w:r>
      <w:r w:rsidR="008C5AFA" w:rsidRPr="00601BBE">
        <w:rPr>
          <w:rFonts w:ascii="Arial" w:hAnsi="Arial" w:cs="Arial"/>
          <w:b w:val="0"/>
          <w:szCs w:val="24"/>
        </w:rPr>
        <w:t>A</w:t>
      </w:r>
      <w:r w:rsidR="006063F3" w:rsidRPr="00601BBE">
        <w:rPr>
          <w:rFonts w:ascii="Arial" w:hAnsi="Arial" w:cs="Arial"/>
          <w:b w:val="0"/>
          <w:szCs w:val="24"/>
        </w:rPr>
        <w:t>dvanced</w:t>
      </w:r>
      <w:r w:rsidR="008C5AFA" w:rsidRPr="00601BBE">
        <w:rPr>
          <w:rFonts w:ascii="Arial" w:hAnsi="Arial" w:cs="Arial"/>
          <w:b w:val="0"/>
          <w:szCs w:val="24"/>
        </w:rPr>
        <w:t xml:space="preserve"> Analytical Techniques. </w:t>
      </w:r>
      <w:r w:rsidR="003B0D32" w:rsidRPr="00601BBE">
        <w:rPr>
          <w:rFonts w:ascii="Arial" w:hAnsi="Arial" w:cs="Arial"/>
          <w:b w:val="0"/>
          <w:szCs w:val="24"/>
        </w:rPr>
        <w:t>The</w:t>
      </w:r>
      <w:r w:rsidR="00D81E9E" w:rsidRPr="00601BBE">
        <w:rPr>
          <w:rFonts w:ascii="Arial" w:hAnsi="Arial" w:cs="Arial"/>
          <w:b w:val="0"/>
          <w:szCs w:val="24"/>
        </w:rPr>
        <w:t xml:space="preserve"> programme is completed by the p</w:t>
      </w:r>
      <w:r w:rsidR="003B0D32" w:rsidRPr="00601BBE">
        <w:rPr>
          <w:rFonts w:ascii="Arial" w:hAnsi="Arial" w:cs="Arial"/>
          <w:b w:val="0"/>
          <w:szCs w:val="24"/>
        </w:rPr>
        <w:t>roject module</w:t>
      </w:r>
      <w:r w:rsidR="006063F3" w:rsidRPr="00601BBE">
        <w:rPr>
          <w:rFonts w:ascii="Arial" w:hAnsi="Arial" w:cs="Arial"/>
          <w:b w:val="0"/>
          <w:szCs w:val="24"/>
        </w:rPr>
        <w:t>. Th</w:t>
      </w:r>
      <w:r w:rsidR="003B0D32" w:rsidRPr="00601BBE">
        <w:rPr>
          <w:rFonts w:ascii="Arial" w:hAnsi="Arial" w:cs="Arial"/>
          <w:b w:val="0"/>
          <w:szCs w:val="24"/>
        </w:rPr>
        <w:t>is</w:t>
      </w:r>
      <w:r w:rsidR="006063F3" w:rsidRPr="00601BBE">
        <w:rPr>
          <w:rFonts w:ascii="Arial" w:hAnsi="Arial" w:cs="Arial"/>
          <w:b w:val="0"/>
          <w:szCs w:val="24"/>
        </w:rPr>
        <w:t xml:space="preserve"> provides students an opportunity to undertake scientific research, employing a variety of skills and key aspects of the knowledge that they have accumulated during the course. This module is a key instrument in aiding the students to become independent learners and inspiring them to become life-long learners with an enthusiasm for their subject.</w:t>
      </w:r>
    </w:p>
    <w:p w14:paraId="7A737D4E" w14:textId="77777777" w:rsidR="006063F3" w:rsidRPr="00601BBE" w:rsidRDefault="006063F3" w:rsidP="006D26BE">
      <w:pPr>
        <w:pStyle w:val="cHons"/>
        <w:tabs>
          <w:tab w:val="num" w:pos="0"/>
        </w:tabs>
        <w:ind w:left="0" w:firstLine="0"/>
        <w:jc w:val="both"/>
        <w:rPr>
          <w:rFonts w:ascii="Arial" w:hAnsi="Arial" w:cs="Arial"/>
          <w:b w:val="0"/>
          <w:szCs w:val="24"/>
        </w:rPr>
      </w:pPr>
    </w:p>
    <w:p w14:paraId="3B9B21DB" w14:textId="547D42B1" w:rsidR="006063F3" w:rsidRDefault="006063F3" w:rsidP="006D26BE">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For students </w:t>
      </w:r>
      <w:r w:rsidR="003B0D32" w:rsidRPr="00601BBE">
        <w:rPr>
          <w:rFonts w:ascii="Arial" w:hAnsi="Arial" w:cs="Arial"/>
          <w:b w:val="0"/>
          <w:szCs w:val="24"/>
        </w:rPr>
        <w:t>on</w:t>
      </w:r>
      <w:r w:rsidRPr="00601BBE">
        <w:rPr>
          <w:rFonts w:ascii="Arial" w:hAnsi="Arial" w:cs="Arial"/>
          <w:b w:val="0"/>
          <w:szCs w:val="24"/>
        </w:rPr>
        <w:t xml:space="preserve"> the BSc (Hons) Pharmaceutical Science with Regulatory Affairs pathway, </w:t>
      </w:r>
      <w:r w:rsidR="003B0D32" w:rsidRPr="00601BBE">
        <w:rPr>
          <w:rFonts w:ascii="Arial" w:hAnsi="Arial" w:cs="Arial"/>
          <w:b w:val="0"/>
          <w:szCs w:val="24"/>
        </w:rPr>
        <w:t xml:space="preserve">the course </w:t>
      </w:r>
      <w:r w:rsidRPr="00601BBE">
        <w:rPr>
          <w:rFonts w:ascii="Arial" w:hAnsi="Arial" w:cs="Arial"/>
          <w:b w:val="0"/>
          <w:szCs w:val="24"/>
        </w:rPr>
        <w:t xml:space="preserve">at Level 6 </w:t>
      </w:r>
      <w:r w:rsidR="003B0D32" w:rsidRPr="00601BBE">
        <w:rPr>
          <w:rFonts w:ascii="Arial" w:hAnsi="Arial" w:cs="Arial"/>
          <w:b w:val="0"/>
          <w:szCs w:val="24"/>
        </w:rPr>
        <w:t>is fixed.  S</w:t>
      </w:r>
      <w:r w:rsidRPr="00601BBE">
        <w:rPr>
          <w:rFonts w:ascii="Arial" w:hAnsi="Arial" w:cs="Arial"/>
          <w:b w:val="0"/>
          <w:szCs w:val="24"/>
        </w:rPr>
        <w:t xml:space="preserve">tudents </w:t>
      </w:r>
      <w:r w:rsidR="003B0D32" w:rsidRPr="00601BBE">
        <w:rPr>
          <w:rFonts w:ascii="Arial" w:hAnsi="Arial" w:cs="Arial"/>
          <w:b w:val="0"/>
          <w:szCs w:val="24"/>
        </w:rPr>
        <w:t>take</w:t>
      </w:r>
      <w:r w:rsidRPr="00601BBE">
        <w:rPr>
          <w:rFonts w:ascii="Arial" w:hAnsi="Arial" w:cs="Arial"/>
          <w:b w:val="0"/>
          <w:szCs w:val="24"/>
        </w:rPr>
        <w:t xml:space="preserve"> the modules</w:t>
      </w:r>
      <w:r w:rsidR="003B0D32" w:rsidRPr="00601BBE">
        <w:rPr>
          <w:rFonts w:ascii="Arial" w:hAnsi="Arial" w:cs="Arial"/>
          <w:b w:val="0"/>
          <w:szCs w:val="24"/>
        </w:rPr>
        <w:t xml:space="preserve"> Advanced Analytical Techniques, </w:t>
      </w:r>
      <w:r w:rsidRPr="00601BBE">
        <w:rPr>
          <w:rFonts w:ascii="Arial" w:hAnsi="Arial" w:cs="Arial"/>
          <w:b w:val="0"/>
          <w:szCs w:val="24"/>
        </w:rPr>
        <w:t xml:space="preserve">Topics in Pharmaceutical Science </w:t>
      </w:r>
      <w:r w:rsidR="003B0D32" w:rsidRPr="00601BBE">
        <w:rPr>
          <w:rFonts w:ascii="Arial" w:hAnsi="Arial" w:cs="Arial"/>
          <w:b w:val="0"/>
          <w:szCs w:val="24"/>
        </w:rPr>
        <w:t>and</w:t>
      </w:r>
      <w:r w:rsidRPr="00601BBE">
        <w:rPr>
          <w:rFonts w:ascii="Arial" w:hAnsi="Arial" w:cs="Arial"/>
          <w:b w:val="0"/>
          <w:szCs w:val="24"/>
        </w:rPr>
        <w:t xml:space="preserve"> Regulatory Affairs</w:t>
      </w:r>
      <w:r w:rsidR="003B0D32" w:rsidRPr="00601BBE">
        <w:rPr>
          <w:rFonts w:ascii="Arial" w:hAnsi="Arial" w:cs="Arial"/>
          <w:b w:val="0"/>
          <w:szCs w:val="24"/>
        </w:rPr>
        <w:t xml:space="preserve"> For </w:t>
      </w:r>
      <w:r w:rsidR="00337DB7" w:rsidRPr="00601BBE">
        <w:rPr>
          <w:rFonts w:ascii="Arial" w:hAnsi="Arial" w:cs="Arial"/>
          <w:b w:val="0"/>
          <w:szCs w:val="24"/>
        </w:rPr>
        <w:t>Pharmaceutical Science</w:t>
      </w:r>
      <w:r w:rsidRPr="00601BBE">
        <w:rPr>
          <w:rFonts w:ascii="Arial" w:hAnsi="Arial" w:cs="Arial"/>
          <w:b w:val="0"/>
          <w:szCs w:val="24"/>
        </w:rPr>
        <w:t xml:space="preserve">, plus </w:t>
      </w:r>
      <w:r w:rsidR="003B0D32" w:rsidRPr="00601BBE">
        <w:rPr>
          <w:rFonts w:ascii="Arial" w:hAnsi="Arial" w:cs="Arial"/>
          <w:b w:val="0"/>
          <w:szCs w:val="24"/>
        </w:rPr>
        <w:t>the</w:t>
      </w:r>
      <w:r w:rsidRPr="00601BBE">
        <w:rPr>
          <w:rFonts w:ascii="Arial" w:hAnsi="Arial" w:cs="Arial"/>
          <w:b w:val="0"/>
          <w:szCs w:val="24"/>
        </w:rPr>
        <w:t xml:space="preserve"> </w:t>
      </w:r>
      <w:r w:rsidR="003B0D32" w:rsidRPr="00601BBE">
        <w:rPr>
          <w:rFonts w:ascii="Arial" w:hAnsi="Arial" w:cs="Arial"/>
          <w:b w:val="0"/>
          <w:szCs w:val="24"/>
        </w:rPr>
        <w:t>P</w:t>
      </w:r>
      <w:r w:rsidRPr="00601BBE">
        <w:rPr>
          <w:rFonts w:ascii="Arial" w:hAnsi="Arial" w:cs="Arial"/>
          <w:b w:val="0"/>
          <w:szCs w:val="24"/>
        </w:rPr>
        <w:t xml:space="preserve">roject </w:t>
      </w:r>
      <w:r w:rsidR="003B0D32" w:rsidRPr="00601BBE">
        <w:rPr>
          <w:rFonts w:ascii="Arial" w:hAnsi="Arial" w:cs="Arial"/>
          <w:b w:val="0"/>
          <w:szCs w:val="24"/>
        </w:rPr>
        <w:t xml:space="preserve">which </w:t>
      </w:r>
      <w:r w:rsidR="009568BA" w:rsidRPr="00601BBE">
        <w:rPr>
          <w:rFonts w:ascii="Arial" w:hAnsi="Arial" w:cs="Arial"/>
          <w:b w:val="0"/>
          <w:szCs w:val="24"/>
        </w:rPr>
        <w:t>should</w:t>
      </w:r>
      <w:r w:rsidR="003B0D32" w:rsidRPr="00601BBE">
        <w:rPr>
          <w:rFonts w:ascii="Arial" w:hAnsi="Arial" w:cs="Arial"/>
          <w:b w:val="0"/>
          <w:szCs w:val="24"/>
        </w:rPr>
        <w:t xml:space="preserve"> have</w:t>
      </w:r>
      <w:r w:rsidRPr="00601BBE">
        <w:rPr>
          <w:rFonts w:ascii="Arial" w:hAnsi="Arial" w:cs="Arial"/>
          <w:b w:val="0"/>
          <w:szCs w:val="24"/>
        </w:rPr>
        <w:t xml:space="preserve"> a focus on</w:t>
      </w:r>
      <w:r w:rsidR="009568BA" w:rsidRPr="00601BBE">
        <w:rPr>
          <w:rFonts w:ascii="Arial" w:hAnsi="Arial" w:cs="Arial"/>
          <w:b w:val="0"/>
          <w:szCs w:val="24"/>
        </w:rPr>
        <w:t xml:space="preserve"> aspects</w:t>
      </w:r>
      <w:r w:rsidRPr="00601BBE">
        <w:rPr>
          <w:rFonts w:ascii="Arial" w:hAnsi="Arial" w:cs="Arial"/>
          <w:b w:val="0"/>
          <w:szCs w:val="24"/>
        </w:rPr>
        <w:t xml:space="preserve"> pharmaceutical regulation.  In this way students are exposed to the regulatory framework governing pharmaceutical and medicinal products and gain the knowledge and understanding to assist entry into employment in this important and expanding part of the industry.</w:t>
      </w:r>
    </w:p>
    <w:p w14:paraId="496EA699" w14:textId="77777777" w:rsidR="006063F3" w:rsidRDefault="006063F3" w:rsidP="006D26BE">
      <w:pPr>
        <w:pStyle w:val="cHons"/>
        <w:tabs>
          <w:tab w:val="num" w:pos="0"/>
        </w:tabs>
        <w:ind w:left="0" w:firstLine="0"/>
        <w:jc w:val="both"/>
        <w:rPr>
          <w:rFonts w:ascii="Arial" w:hAnsi="Arial" w:cs="Arial"/>
          <w:b w:val="0"/>
          <w:szCs w:val="24"/>
        </w:rPr>
      </w:pPr>
    </w:p>
    <w:p w14:paraId="34FA25D5" w14:textId="17D43BD1"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7A08E9">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D272CE">
        <w:rPr>
          <w:rFonts w:ascii="Arial" w:hAnsi="Arial" w:cs="Arial"/>
          <w:color w:val="000000"/>
          <w:sz w:val="24"/>
          <w:szCs w:val="24"/>
          <w:lang w:eastAsia="en-GB"/>
        </w:rPr>
        <w:t xml:space="preserve">the Drug Control Centre (Kings College London), LGC </w:t>
      </w:r>
      <w:r w:rsidR="009C2BE0" w:rsidRPr="00B662FE">
        <w:rPr>
          <w:rFonts w:ascii="Arial" w:hAnsi="Arial" w:cs="Arial"/>
          <w:color w:val="000000"/>
          <w:sz w:val="24"/>
          <w:szCs w:val="24"/>
          <w:lang w:eastAsia="en-GB"/>
        </w:rPr>
        <w:t xml:space="preserve">and in </w:t>
      </w:r>
      <w:r w:rsidR="00D81E9E">
        <w:rPr>
          <w:rFonts w:ascii="Arial" w:hAnsi="Arial" w:cs="Arial"/>
          <w:color w:val="000000"/>
          <w:sz w:val="24"/>
          <w:szCs w:val="24"/>
          <w:lang w:eastAsia="en-GB"/>
        </w:rPr>
        <w:t xml:space="preserve">several </w:t>
      </w:r>
      <w:r w:rsidR="009C2BE0" w:rsidRPr="00B662FE">
        <w:rPr>
          <w:rFonts w:ascii="Arial" w:hAnsi="Arial" w:cs="Arial"/>
          <w:color w:val="000000"/>
          <w:sz w:val="24"/>
          <w:szCs w:val="24"/>
          <w:lang w:eastAsia="en-GB"/>
        </w:rPr>
        <w:t>commercial pharmaceutical companies (e</w:t>
      </w:r>
      <w:r w:rsidR="00167A38">
        <w:rPr>
          <w:rFonts w:ascii="Arial" w:hAnsi="Arial" w:cs="Arial"/>
          <w:color w:val="000000"/>
          <w:sz w:val="24"/>
          <w:szCs w:val="24"/>
          <w:lang w:eastAsia="en-GB"/>
        </w:rPr>
        <w:t>.</w:t>
      </w:r>
      <w:r w:rsidR="009C2BE0" w:rsidRPr="00B662FE">
        <w:rPr>
          <w:rFonts w:ascii="Arial" w:hAnsi="Arial" w:cs="Arial"/>
          <w:color w:val="000000"/>
          <w:sz w:val="24"/>
          <w:szCs w:val="24"/>
          <w:lang w:eastAsia="en-GB"/>
        </w:rPr>
        <w:t xml:space="preserve">g. Proctor and Gamble, </w:t>
      </w:r>
      <w:r w:rsidR="00EC205C">
        <w:rPr>
          <w:rFonts w:ascii="Arial" w:hAnsi="Arial" w:cs="Arial"/>
          <w:color w:val="000000"/>
          <w:sz w:val="24"/>
          <w:szCs w:val="24"/>
          <w:lang w:eastAsia="en-GB"/>
        </w:rPr>
        <w:t xml:space="preserve">GSK, </w:t>
      </w:r>
      <w:r w:rsidR="009C2BE0" w:rsidRPr="00B662FE">
        <w:rPr>
          <w:rFonts w:ascii="Arial" w:hAnsi="Arial" w:cs="Arial"/>
          <w:color w:val="000000"/>
          <w:sz w:val="24"/>
          <w:szCs w:val="24"/>
          <w:lang w:eastAsia="en-GB"/>
        </w:rPr>
        <w:t>Abbott Laboratories</w:t>
      </w:r>
      <w:r w:rsidR="00167A38">
        <w:rPr>
          <w:rFonts w:ascii="Arial" w:hAnsi="Arial" w:cs="Arial"/>
          <w:color w:val="000000"/>
          <w:sz w:val="24"/>
          <w:szCs w:val="24"/>
          <w:lang w:eastAsia="en-GB"/>
        </w:rPr>
        <w:t xml:space="preserve"> and</w:t>
      </w:r>
      <w:r w:rsidR="00B4514D">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w:t>
      </w:r>
    </w:p>
    <w:p w14:paraId="7B8A2595"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7DD0B0B9" w14:textId="75C32067" w:rsidR="006D26BE" w:rsidRDefault="00E53FAD" w:rsidP="006D26BE">
      <w:pPr>
        <w:shd w:val="clear" w:color="auto" w:fill="FFFFFF"/>
        <w:spacing w:line="210" w:lineRule="atLeast"/>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Our graduates are widely recognised as being thoroughly prepared for employment by acquiring many of the broader skills that employers recognise as important, such as communication, time and task management, computer literacy, statistical analysis of data etc. </w:t>
      </w:r>
      <w:r w:rsidR="00FD7E03">
        <w:rPr>
          <w:rFonts w:ascii="Arial" w:hAnsi="Arial" w:cs="Arial"/>
          <w:color w:val="000000"/>
          <w:sz w:val="24"/>
          <w:szCs w:val="24"/>
          <w:lang w:eastAsia="en-GB"/>
        </w:rPr>
        <w:t>Graduates from our previous programme arrangements have gone on to very successful careers, acquiring jobs which they have been qualified to undertake through the up-to-date and relevant theoretical and practical knowledge they have gained at Kingston University.</w:t>
      </w:r>
      <w:r w:rsidR="00341917">
        <w:rPr>
          <w:rFonts w:ascii="Arial" w:hAnsi="Arial" w:cs="Arial"/>
          <w:color w:val="000000"/>
          <w:sz w:val="24"/>
          <w:szCs w:val="24"/>
          <w:lang w:eastAsia="en-GB"/>
        </w:rPr>
        <w:t xml:space="preserve"> </w:t>
      </w:r>
    </w:p>
    <w:p w14:paraId="59BF195C" w14:textId="3A4EA699" w:rsidR="003C3177" w:rsidRDefault="003C3177" w:rsidP="006D26BE">
      <w:pPr>
        <w:shd w:val="clear" w:color="auto" w:fill="FFFFFF"/>
        <w:spacing w:line="210" w:lineRule="atLeast"/>
        <w:jc w:val="both"/>
        <w:rPr>
          <w:rFonts w:ascii="Arial" w:hAnsi="Arial" w:cs="Arial"/>
          <w:color w:val="000000"/>
          <w:sz w:val="24"/>
          <w:szCs w:val="24"/>
          <w:lang w:eastAsia="en-GB"/>
        </w:rPr>
      </w:pPr>
    </w:p>
    <w:p w14:paraId="4A18A31D" w14:textId="72CBCA6C" w:rsidR="009E0224" w:rsidRDefault="009E0224" w:rsidP="005B1266">
      <w:pPr>
        <w:spacing w:after="0" w:line="240" w:lineRule="auto"/>
        <w:rPr>
          <w:rFonts w:ascii="Arial" w:hAnsi="Arial" w:cs="Arial"/>
          <w:i/>
          <w:sz w:val="24"/>
          <w:szCs w:val="24"/>
        </w:rPr>
      </w:pPr>
    </w:p>
    <w:p w14:paraId="0F21903E" w14:textId="77777777" w:rsidR="003C3177" w:rsidRDefault="003C3177" w:rsidP="005B1266">
      <w:pPr>
        <w:spacing w:after="0" w:line="240" w:lineRule="auto"/>
        <w:rPr>
          <w:rFonts w:ascii="Arial" w:hAnsi="Arial" w:cs="Arial"/>
          <w:i/>
          <w:sz w:val="24"/>
          <w:szCs w:val="24"/>
        </w:rPr>
      </w:pPr>
      <w:bookmarkStart w:id="0" w:name="_GoBack"/>
      <w:bookmarkEnd w:id="0"/>
    </w:p>
    <w:p w14:paraId="2E367DC2" w14:textId="77777777" w:rsidR="00F018F5" w:rsidRPr="00F018F5"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 xml:space="preserve">Aims of the </w:t>
      </w:r>
      <w:r w:rsidR="00F018F5">
        <w:rPr>
          <w:rFonts w:ascii="Arial" w:hAnsi="Arial" w:cs="Arial"/>
          <w:b/>
          <w:sz w:val="24"/>
          <w:szCs w:val="24"/>
        </w:rPr>
        <w:t>Field/Course</w:t>
      </w:r>
    </w:p>
    <w:p w14:paraId="7B83365E" w14:textId="77777777" w:rsidR="005B1266" w:rsidRPr="00B662FE" w:rsidRDefault="00CF78AC" w:rsidP="00F018F5">
      <w:pPr>
        <w:pStyle w:val="ListParagraph"/>
        <w:spacing w:after="0" w:line="240" w:lineRule="auto"/>
        <w:ind w:left="360"/>
        <w:rPr>
          <w:rFonts w:ascii="Arial" w:hAnsi="Arial" w:cs="Arial"/>
          <w:sz w:val="24"/>
          <w:szCs w:val="24"/>
        </w:rPr>
      </w:pPr>
      <w:r w:rsidRPr="00B662FE">
        <w:rPr>
          <w:rFonts w:ascii="Arial" w:hAnsi="Arial" w:cs="Arial"/>
          <w:b/>
          <w:sz w:val="24"/>
          <w:szCs w:val="24"/>
        </w:rPr>
        <w:t xml:space="preserve"> </w:t>
      </w:r>
    </w:p>
    <w:p w14:paraId="73C9AB82" w14:textId="77777777" w:rsidR="00B662FE" w:rsidRDefault="00B662FE" w:rsidP="00B662FE">
      <w:pPr>
        <w:jc w:val="both"/>
        <w:rPr>
          <w:rFonts w:ascii="Arial" w:hAnsi="Arial" w:cs="Arial"/>
          <w:sz w:val="24"/>
          <w:szCs w:val="24"/>
        </w:rPr>
      </w:pPr>
      <w:r w:rsidRPr="00B662FE">
        <w:rPr>
          <w:rFonts w:ascii="Arial" w:hAnsi="Arial" w:cs="Arial"/>
          <w:sz w:val="24"/>
          <w:szCs w:val="24"/>
        </w:rPr>
        <w:lastRenderedPageBreak/>
        <w:t>The main aims of the field are</w:t>
      </w:r>
      <w:r w:rsidR="00F018F5">
        <w:rPr>
          <w:rFonts w:ascii="Arial" w:hAnsi="Arial" w:cs="Arial"/>
          <w:sz w:val="24"/>
          <w:szCs w:val="24"/>
        </w:rPr>
        <w:t xml:space="preserve"> (for </w:t>
      </w:r>
      <w:r w:rsidR="00936AA1">
        <w:rPr>
          <w:rFonts w:ascii="Arial" w:hAnsi="Arial" w:cs="Arial"/>
          <w:sz w:val="24"/>
          <w:szCs w:val="24"/>
        </w:rPr>
        <w:t>all BSc (Hons) students</w:t>
      </w:r>
      <w:r w:rsidR="00F018F5">
        <w:rPr>
          <w:rFonts w:ascii="Arial" w:hAnsi="Arial" w:cs="Arial"/>
          <w:sz w:val="24"/>
          <w:szCs w:val="24"/>
        </w:rPr>
        <w:t>):</w:t>
      </w:r>
    </w:p>
    <w:p w14:paraId="1AC581B5" w14:textId="70A77180"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all students who take the pharmaceutical science </w:t>
      </w:r>
      <w:r w:rsidR="00F018F5">
        <w:rPr>
          <w:rFonts w:ascii="Arial" w:hAnsi="Arial" w:cs="Arial"/>
          <w:sz w:val="24"/>
          <w:szCs w:val="24"/>
        </w:rPr>
        <w:t>course</w:t>
      </w:r>
      <w:r w:rsidR="009568BA">
        <w:rPr>
          <w:rFonts w:ascii="Arial" w:hAnsi="Arial" w:cs="Arial"/>
          <w:sz w:val="24"/>
          <w:szCs w:val="24"/>
        </w:rPr>
        <w:t xml:space="preserve">, including those on the regulatory affairs pathway, </w:t>
      </w:r>
      <w:r w:rsidRPr="00B662FE">
        <w:rPr>
          <w:rFonts w:ascii="Arial" w:hAnsi="Arial" w:cs="Arial"/>
          <w:sz w:val="24"/>
          <w:szCs w:val="24"/>
        </w:rPr>
        <w:t xml:space="preserve"> with an in-depth knowledge and understanding of the core areas of pharmaceutical science;</w:t>
      </w:r>
    </w:p>
    <w:p w14:paraId="260DAA6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754E6331"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5B4036BA"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4980550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5B4A2CF4"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47AB76D0" w14:textId="77777777" w:rsidR="008C5AFA" w:rsidRDefault="008C5AFA" w:rsidP="00B662FE">
      <w:pPr>
        <w:jc w:val="both"/>
        <w:rPr>
          <w:rFonts w:ascii="Arial" w:hAnsi="Arial" w:cs="Arial"/>
          <w:b/>
          <w:sz w:val="24"/>
          <w:szCs w:val="24"/>
        </w:rPr>
      </w:pPr>
    </w:p>
    <w:p w14:paraId="17F9F22A" w14:textId="77777777" w:rsidR="008C5AFA" w:rsidRPr="008C5AFA" w:rsidRDefault="008C5AFA" w:rsidP="00B662FE">
      <w:pPr>
        <w:jc w:val="both"/>
        <w:rPr>
          <w:rFonts w:ascii="Arial" w:hAnsi="Arial" w:cs="Arial"/>
          <w:sz w:val="24"/>
          <w:szCs w:val="24"/>
        </w:rPr>
      </w:pPr>
      <w:r w:rsidRPr="008C5AFA">
        <w:rPr>
          <w:rFonts w:ascii="Arial" w:hAnsi="Arial" w:cs="Arial"/>
          <w:sz w:val="24"/>
          <w:szCs w:val="24"/>
        </w:rPr>
        <w:t xml:space="preserve">Additionally for students taking the Regulatory Affairs </w:t>
      </w:r>
      <w:r w:rsidR="00F018F5">
        <w:rPr>
          <w:rFonts w:ascii="Arial" w:hAnsi="Arial" w:cs="Arial"/>
          <w:sz w:val="24"/>
          <w:szCs w:val="24"/>
        </w:rPr>
        <w:t>Pathway</w:t>
      </w:r>
      <w:r w:rsidRPr="008C5AFA">
        <w:rPr>
          <w:rFonts w:ascii="Arial" w:hAnsi="Arial" w:cs="Arial"/>
          <w:sz w:val="24"/>
          <w:szCs w:val="24"/>
        </w:rPr>
        <w:t>:</w:t>
      </w:r>
    </w:p>
    <w:p w14:paraId="6ACBFE9C" w14:textId="77777777" w:rsidR="009003BA" w:rsidRPr="00601BBE" w:rsidRDefault="009003BA" w:rsidP="009003BA">
      <w:pPr>
        <w:numPr>
          <w:ilvl w:val="0"/>
          <w:numId w:val="22"/>
        </w:numPr>
        <w:spacing w:after="0" w:line="240" w:lineRule="auto"/>
        <w:ind w:left="1080"/>
        <w:jc w:val="both"/>
        <w:rPr>
          <w:rFonts w:ascii="Arial" w:hAnsi="Arial" w:cs="Arial"/>
          <w:color w:val="000000" w:themeColor="text1"/>
          <w:sz w:val="24"/>
          <w:szCs w:val="24"/>
        </w:rPr>
      </w:pPr>
      <w:r w:rsidRPr="00601BBE">
        <w:rPr>
          <w:rFonts w:ascii="Arial" w:hAnsi="Arial" w:cs="Arial"/>
          <w:color w:val="000000" w:themeColor="text1"/>
          <w:sz w:val="24"/>
          <w:szCs w:val="24"/>
        </w:rPr>
        <w:t>to provide students with an in-depth knowledge and understanding of core national and international pharmaceutical regulatory affairs and their application in pharmaceutical manufacturing</w:t>
      </w:r>
      <w:r w:rsidR="00A859BB" w:rsidRPr="00601BBE">
        <w:rPr>
          <w:rFonts w:ascii="Arial" w:hAnsi="Arial" w:cs="Arial"/>
          <w:color w:val="000000" w:themeColor="text1"/>
          <w:sz w:val="24"/>
          <w:szCs w:val="24"/>
        </w:rPr>
        <w:t>,</w:t>
      </w:r>
      <w:r w:rsidRPr="00601BBE">
        <w:rPr>
          <w:rFonts w:ascii="Arial" w:hAnsi="Arial" w:cs="Arial"/>
          <w:color w:val="000000" w:themeColor="text1"/>
          <w:sz w:val="24"/>
          <w:szCs w:val="24"/>
        </w:rPr>
        <w:t xml:space="preserve"> enabling students t</w:t>
      </w:r>
      <w:r w:rsidR="00B9753A" w:rsidRPr="00601BBE">
        <w:rPr>
          <w:rFonts w:ascii="Arial" w:hAnsi="Arial" w:cs="Arial"/>
          <w:color w:val="000000" w:themeColor="text1"/>
          <w:sz w:val="24"/>
          <w:szCs w:val="24"/>
        </w:rPr>
        <w:t xml:space="preserve">o apply regulatory requirements and </w:t>
      </w:r>
      <w:r w:rsidRPr="00601BBE">
        <w:rPr>
          <w:rFonts w:ascii="Arial" w:hAnsi="Arial" w:cs="Arial"/>
          <w:color w:val="000000" w:themeColor="text1"/>
          <w:sz w:val="24"/>
          <w:szCs w:val="24"/>
        </w:rPr>
        <w:t>guidance to medicines and medicinal products</w:t>
      </w:r>
    </w:p>
    <w:p w14:paraId="2EF3A035" w14:textId="77777777" w:rsidR="00FE16C8" w:rsidRPr="00B662FE" w:rsidRDefault="00FE16C8" w:rsidP="00FE16C8">
      <w:pPr>
        <w:spacing w:after="0" w:line="240" w:lineRule="auto"/>
        <w:ind w:left="1080"/>
        <w:jc w:val="both"/>
        <w:rPr>
          <w:rFonts w:ascii="Arial" w:hAnsi="Arial" w:cs="Arial"/>
          <w:sz w:val="24"/>
          <w:szCs w:val="24"/>
        </w:rPr>
      </w:pPr>
    </w:p>
    <w:p w14:paraId="5355DCB5" w14:textId="77777777" w:rsidR="00B662FE" w:rsidRPr="00B662FE" w:rsidRDefault="00B662FE" w:rsidP="00C17836">
      <w:pPr>
        <w:jc w:val="both"/>
        <w:rPr>
          <w:rFonts w:ascii="Arial" w:hAnsi="Arial" w:cs="Arial"/>
          <w:sz w:val="24"/>
          <w:szCs w:val="24"/>
        </w:rPr>
      </w:pPr>
      <w:r w:rsidRPr="00B662FE">
        <w:rPr>
          <w:rFonts w:ascii="Arial" w:hAnsi="Arial" w:cs="Arial"/>
          <w:sz w:val="24"/>
          <w:szCs w:val="24"/>
        </w:rPr>
        <w:t>Additionally, for those BSc</w:t>
      </w:r>
      <w:r w:rsidR="00B50341">
        <w:rPr>
          <w:rFonts w:ascii="Arial" w:hAnsi="Arial" w:cs="Arial"/>
          <w:sz w:val="24"/>
          <w:szCs w:val="24"/>
        </w:rPr>
        <w:t xml:space="preserve"> </w:t>
      </w:r>
      <w:r w:rsidR="00B50341" w:rsidRPr="00B662FE">
        <w:rPr>
          <w:rFonts w:ascii="Arial" w:hAnsi="Arial" w:cs="Arial"/>
          <w:sz w:val="24"/>
          <w:szCs w:val="24"/>
        </w:rPr>
        <w:t xml:space="preserve">students </w:t>
      </w:r>
      <w:r w:rsidRPr="00B662FE">
        <w:rPr>
          <w:rFonts w:ascii="Arial" w:hAnsi="Arial" w:cs="Arial"/>
          <w:sz w:val="24"/>
          <w:szCs w:val="24"/>
        </w:rPr>
        <w:t>following the sandwich programme:</w:t>
      </w:r>
    </w:p>
    <w:p w14:paraId="2000E239"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5CF36FB5" w14:textId="77777777" w:rsidR="00B662FE" w:rsidRDefault="00B662FE" w:rsidP="00B662FE">
      <w:pPr>
        <w:pBdr>
          <w:bottom w:val="single" w:sz="4" w:space="1" w:color="auto"/>
        </w:pBdr>
        <w:rPr>
          <w:rFonts w:cs="Arial"/>
          <w:b/>
        </w:rPr>
      </w:pPr>
    </w:p>
    <w:p w14:paraId="02116C24" w14:textId="77777777" w:rsidR="005B1266" w:rsidRPr="00B25C0C" w:rsidRDefault="005B1266" w:rsidP="005B1266">
      <w:pPr>
        <w:pStyle w:val="ListParagraph"/>
        <w:numPr>
          <w:ilvl w:val="0"/>
          <w:numId w:val="1"/>
        </w:numPr>
        <w:spacing w:after="0" w:line="240" w:lineRule="auto"/>
        <w:rPr>
          <w:rFonts w:ascii="Arial" w:hAnsi="Arial" w:cs="Arial"/>
          <w:sz w:val="24"/>
          <w:szCs w:val="24"/>
        </w:rPr>
      </w:pPr>
      <w:r w:rsidRPr="00B25C0C">
        <w:rPr>
          <w:rFonts w:ascii="Arial" w:hAnsi="Arial" w:cs="Arial"/>
          <w:b/>
          <w:sz w:val="24"/>
          <w:szCs w:val="24"/>
        </w:rPr>
        <w:t>Intended Learning Outcomes</w:t>
      </w:r>
    </w:p>
    <w:p w14:paraId="716E5E71" w14:textId="77777777" w:rsidR="005B1266" w:rsidRDefault="005B1266" w:rsidP="005B1266">
      <w:pPr>
        <w:spacing w:after="0" w:line="240" w:lineRule="auto"/>
        <w:rPr>
          <w:rFonts w:cs="Arial"/>
        </w:rPr>
      </w:pPr>
    </w:p>
    <w:p w14:paraId="322A0C31" w14:textId="77777777" w:rsidR="00D07855" w:rsidRPr="0059721B" w:rsidRDefault="00D07855" w:rsidP="00D07855">
      <w:pPr>
        <w:rPr>
          <w:rFonts w:ascii="Arial" w:hAnsi="Arial" w:cs="Arial"/>
          <w:szCs w:val="24"/>
        </w:rPr>
      </w:pPr>
      <w:r w:rsidRPr="0059721B">
        <w:rPr>
          <w:rFonts w:ascii="Arial" w:hAnsi="Arial" w:cs="Arial"/>
          <w:szCs w:val="24"/>
        </w:rPr>
        <w:t xml:space="preserve">The </w:t>
      </w:r>
      <w:r>
        <w:rPr>
          <w:rFonts w:ascii="Arial" w:hAnsi="Arial" w:cs="Arial"/>
          <w:szCs w:val="24"/>
        </w:rPr>
        <w:t>field/course</w:t>
      </w:r>
      <w:r w:rsidRPr="0059721B">
        <w:rPr>
          <w:rFonts w:ascii="Arial" w:hAnsi="Arial" w:cs="Arial"/>
          <w:szCs w:val="24"/>
        </w:rPr>
        <w:t xml:space="preserve"> provides opportunities for students to develop and demonstrate knowledge and understanding</w:t>
      </w:r>
      <w:r>
        <w:rPr>
          <w:rFonts w:ascii="Arial" w:hAnsi="Arial" w:cs="Arial"/>
          <w:szCs w:val="24"/>
        </w:rPr>
        <w:t xml:space="preserve"> specific to the subject</w:t>
      </w:r>
      <w:r w:rsidRPr="0059721B">
        <w:rPr>
          <w:rFonts w:ascii="Arial" w:hAnsi="Arial" w:cs="Arial"/>
          <w:szCs w:val="24"/>
        </w:rPr>
        <w:t xml:space="preserve">, </w:t>
      </w:r>
      <w:r>
        <w:rPr>
          <w:rFonts w:ascii="Arial" w:hAnsi="Arial" w:cs="Arial"/>
          <w:szCs w:val="24"/>
        </w:rPr>
        <w:t xml:space="preserve">key </w:t>
      </w:r>
      <w:r w:rsidRPr="0059721B">
        <w:rPr>
          <w:rFonts w:ascii="Arial" w:hAnsi="Arial" w:cs="Arial"/>
          <w:szCs w:val="24"/>
        </w:rPr>
        <w:t xml:space="preserve">skills and </w:t>
      </w:r>
      <w:r>
        <w:rPr>
          <w:rFonts w:ascii="Arial" w:hAnsi="Arial" w:cs="Arial"/>
          <w:szCs w:val="24"/>
        </w:rPr>
        <w:t>graduate</w:t>
      </w:r>
      <w:r w:rsidRPr="0059721B">
        <w:rPr>
          <w:rFonts w:ascii="Arial" w:hAnsi="Arial" w:cs="Arial"/>
          <w:szCs w:val="24"/>
        </w:rPr>
        <w:t xml:space="preserve"> attributes in the following areas.  The programme outcomes are referenced to the QAA subject benchmarks for </w:t>
      </w:r>
      <w:r w:rsidRPr="00D07855">
        <w:rPr>
          <w:rFonts w:ascii="Arial" w:hAnsi="Arial" w:cs="Arial"/>
          <w:szCs w:val="24"/>
        </w:rPr>
        <w:t xml:space="preserve">Pharmacy and Chemistry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12227704" w14:textId="77777777" w:rsidR="00C17836" w:rsidRDefault="00C17836" w:rsidP="00E2767C">
      <w:pPr>
        <w:contextualSpacing/>
        <w:rPr>
          <w:sz w:val="20"/>
          <w:szCs w:val="20"/>
        </w:rPr>
        <w:sectPr w:rsidR="00C17836"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5FD2EBA8"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F3C854E"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6BB9883F" w14:textId="77777777" w:rsidTr="00CA6EC8">
        <w:tc>
          <w:tcPr>
            <w:tcW w:w="675" w:type="dxa"/>
            <w:tcBorders>
              <w:left w:val="single" w:sz="4" w:space="0" w:color="auto"/>
              <w:bottom w:val="single" w:sz="4" w:space="0" w:color="auto"/>
              <w:right w:val="single" w:sz="4" w:space="0" w:color="auto"/>
            </w:tcBorders>
            <w:shd w:val="clear" w:color="auto" w:fill="DBE5F1"/>
          </w:tcPr>
          <w:p w14:paraId="39A7829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48DC2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8329817" w14:textId="77777777" w:rsidR="00CA6EC8" w:rsidRDefault="00CA6EC8" w:rsidP="00CA6EC8">
            <w:pPr>
              <w:spacing w:after="0" w:line="240" w:lineRule="auto"/>
              <w:rPr>
                <w:rFonts w:cs="Arial"/>
                <w:b/>
                <w:sz w:val="20"/>
                <w:szCs w:val="20"/>
              </w:rPr>
            </w:pPr>
          </w:p>
          <w:p w14:paraId="18016E9E"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FD691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B5219F"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14D7A62F" w14:textId="77777777" w:rsidR="00CA6EC8" w:rsidRDefault="00CA6EC8" w:rsidP="00CA6EC8">
            <w:pPr>
              <w:spacing w:after="0" w:line="240" w:lineRule="auto"/>
              <w:rPr>
                <w:rFonts w:cs="Arial"/>
                <w:b/>
                <w:sz w:val="20"/>
                <w:szCs w:val="20"/>
              </w:rPr>
            </w:pPr>
          </w:p>
          <w:p w14:paraId="300F0F4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CC8CA3D"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E0364A5"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338E9A7" w14:textId="77777777" w:rsidR="00CA6EC8" w:rsidRDefault="00CA6EC8" w:rsidP="00CA6EC8">
            <w:pPr>
              <w:spacing w:after="0" w:line="240" w:lineRule="auto"/>
              <w:rPr>
                <w:rFonts w:cs="Arial"/>
                <w:b/>
                <w:sz w:val="20"/>
                <w:szCs w:val="20"/>
              </w:rPr>
            </w:pPr>
          </w:p>
          <w:p w14:paraId="69689218"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6A3C5594" w14:textId="77777777" w:rsidTr="00CA6EC8">
        <w:tc>
          <w:tcPr>
            <w:tcW w:w="675" w:type="dxa"/>
            <w:tcBorders>
              <w:top w:val="single" w:sz="4" w:space="0" w:color="auto"/>
              <w:left w:val="single" w:sz="4" w:space="0" w:color="auto"/>
              <w:bottom w:val="single" w:sz="4" w:space="0" w:color="auto"/>
              <w:right w:val="single" w:sz="4" w:space="0" w:color="auto"/>
            </w:tcBorders>
          </w:tcPr>
          <w:p w14:paraId="47ACB772" w14:textId="77777777" w:rsidR="00B25C0C" w:rsidRDefault="00B25C0C" w:rsidP="00CA6EC8">
            <w:pPr>
              <w:spacing w:after="0" w:line="240" w:lineRule="auto"/>
              <w:rPr>
                <w:rFonts w:cs="Arial"/>
                <w:sz w:val="20"/>
                <w:szCs w:val="20"/>
              </w:rPr>
            </w:pPr>
          </w:p>
          <w:p w14:paraId="4806733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8001C4" w14:textId="77777777" w:rsidR="00B25C0C" w:rsidRDefault="00B25C0C" w:rsidP="00CA6EC8">
            <w:pPr>
              <w:spacing w:after="0" w:line="240" w:lineRule="auto"/>
              <w:rPr>
                <w:rFonts w:cs="Arial"/>
              </w:rPr>
            </w:pPr>
          </w:p>
          <w:p w14:paraId="5BD099CA" w14:textId="77777777" w:rsidR="00CA6EC8" w:rsidRDefault="00B50341" w:rsidP="003971AF">
            <w:pPr>
              <w:spacing w:after="0" w:line="240" w:lineRule="auto"/>
              <w:rPr>
                <w:rFonts w:cs="Arial"/>
              </w:rPr>
            </w:pPr>
            <w:r>
              <w:rPr>
                <w:rFonts w:cs="Arial"/>
              </w:rPr>
              <w:t xml:space="preserve">Demonstrate a good knowledge and understanding of </w:t>
            </w:r>
            <w:r w:rsidRPr="0006568F">
              <w:rPr>
                <w:rFonts w:cs="Arial"/>
              </w:rPr>
              <w:t xml:space="preserve">the core areas of pharmaceutical science </w:t>
            </w:r>
            <w:r w:rsidR="002B7F26">
              <w:rPr>
                <w:rFonts w:cs="Arial"/>
              </w:rPr>
              <w:t>i</w:t>
            </w:r>
            <w:r w:rsidRPr="0006568F">
              <w:rPr>
                <w:rFonts w:cs="Arial"/>
              </w:rPr>
              <w:t xml:space="preserve">ncluding organic chemistry, bioanalysis, pharmaceutical chemistry, </w:t>
            </w:r>
            <w:r w:rsidR="00553BCF">
              <w:rPr>
                <w:rFonts w:cs="Arial"/>
              </w:rPr>
              <w:t>introductory biology,</w:t>
            </w:r>
            <w:r w:rsidRPr="0006568F">
              <w:rPr>
                <w:rFonts w:cs="Arial"/>
              </w:rPr>
              <w:t xml:space="preserve"> pharmacology, </w:t>
            </w:r>
            <w:r w:rsidR="00553BCF">
              <w:rPr>
                <w:rFonts w:cs="Arial"/>
              </w:rPr>
              <w:t>toxicology and immunology</w:t>
            </w:r>
            <w:r w:rsidR="00F113A8">
              <w:rPr>
                <w:rFonts w:cs="Arial"/>
              </w:rPr>
              <w:t>, pharmaceutics</w:t>
            </w:r>
            <w:r w:rsidR="00553BCF">
              <w:rPr>
                <w:rFonts w:cs="Arial"/>
              </w:rPr>
              <w:t xml:space="preserve"> and drug delivery.</w:t>
            </w:r>
          </w:p>
          <w:p w14:paraId="6CA8AF33" w14:textId="77777777" w:rsidR="00B25C0C" w:rsidRPr="003A7CA4" w:rsidRDefault="00B25C0C" w:rsidP="007A5FE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56290C" w14:textId="77777777" w:rsidR="00B25C0C" w:rsidRDefault="00B25C0C" w:rsidP="00CA6EC8">
            <w:pPr>
              <w:spacing w:after="0" w:line="240" w:lineRule="auto"/>
              <w:rPr>
                <w:rFonts w:cs="Arial"/>
                <w:sz w:val="20"/>
                <w:szCs w:val="20"/>
              </w:rPr>
            </w:pPr>
          </w:p>
          <w:p w14:paraId="6A716C07"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4A2B00" w14:textId="77777777" w:rsidR="00B25C0C" w:rsidRDefault="00B25C0C" w:rsidP="00CA6EC8">
            <w:pPr>
              <w:spacing w:after="0" w:line="240" w:lineRule="auto"/>
              <w:rPr>
                <w:rFonts w:cs="Arial"/>
              </w:rPr>
            </w:pPr>
          </w:p>
          <w:p w14:paraId="64606C66"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22B773E" w14:textId="77777777" w:rsidR="00B25C0C" w:rsidRDefault="00B25C0C" w:rsidP="00CA6EC8">
            <w:pPr>
              <w:spacing w:after="0" w:line="240" w:lineRule="auto"/>
              <w:rPr>
                <w:rFonts w:cs="Arial"/>
                <w:sz w:val="20"/>
                <w:szCs w:val="20"/>
              </w:rPr>
            </w:pPr>
          </w:p>
          <w:p w14:paraId="388A7ED5"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308E24" w14:textId="77777777" w:rsidR="00B25C0C" w:rsidRDefault="00B25C0C" w:rsidP="00CA6EC8">
            <w:pPr>
              <w:spacing w:after="0" w:line="240" w:lineRule="auto"/>
              <w:rPr>
                <w:rFonts w:cs="Arial"/>
              </w:rPr>
            </w:pPr>
          </w:p>
          <w:p w14:paraId="45C9CFF9"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509F9767" w14:textId="77777777" w:rsidTr="00CA6EC8">
        <w:tc>
          <w:tcPr>
            <w:tcW w:w="675" w:type="dxa"/>
            <w:tcBorders>
              <w:top w:val="single" w:sz="4" w:space="0" w:color="auto"/>
              <w:left w:val="single" w:sz="4" w:space="0" w:color="auto"/>
              <w:bottom w:val="single" w:sz="4" w:space="0" w:color="auto"/>
              <w:right w:val="single" w:sz="4" w:space="0" w:color="auto"/>
            </w:tcBorders>
          </w:tcPr>
          <w:p w14:paraId="27ABEB9B" w14:textId="77777777" w:rsidR="00B25C0C" w:rsidRDefault="00B25C0C" w:rsidP="00CA6EC8">
            <w:pPr>
              <w:spacing w:after="0" w:line="240" w:lineRule="auto"/>
              <w:rPr>
                <w:rFonts w:cs="Arial"/>
                <w:sz w:val="20"/>
                <w:szCs w:val="20"/>
              </w:rPr>
            </w:pPr>
          </w:p>
          <w:p w14:paraId="097A4ED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2E2933" w14:textId="77777777" w:rsidR="00B25C0C" w:rsidRDefault="00B25C0C" w:rsidP="00CA6EC8">
            <w:pPr>
              <w:spacing w:after="0" w:line="240" w:lineRule="auto"/>
              <w:rPr>
                <w:rFonts w:cs="Arial"/>
              </w:rPr>
            </w:pPr>
          </w:p>
          <w:p w14:paraId="69EF66BC" w14:textId="77777777" w:rsidR="00B25C0C" w:rsidRPr="009E6CD2" w:rsidRDefault="00B50341" w:rsidP="003971AF">
            <w:pPr>
              <w:spacing w:after="0" w:line="240" w:lineRule="auto"/>
              <w:rPr>
                <w:rFonts w:cs="Arial"/>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w:t>
            </w:r>
            <w:r w:rsidR="009E6CD2">
              <w:rPr>
                <w:rFonts w:cs="Arial"/>
              </w:rPr>
              <w:t xml:space="preserve">ommercial or industrial context.  </w:t>
            </w:r>
            <w:r w:rsidR="009E6CD2">
              <w:rPr>
                <w:rFonts w:ascii="Arial" w:hAnsi="Arial" w:cs="Arial"/>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0453901" w14:textId="77777777" w:rsidR="00B25C0C" w:rsidRDefault="00B25C0C" w:rsidP="00CA6EC8">
            <w:pPr>
              <w:spacing w:after="0" w:line="240" w:lineRule="auto"/>
              <w:rPr>
                <w:rFonts w:cs="Arial"/>
                <w:sz w:val="20"/>
                <w:szCs w:val="20"/>
              </w:rPr>
            </w:pPr>
          </w:p>
          <w:p w14:paraId="1AA894C3"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5FB58F" w14:textId="77777777" w:rsidR="00B25C0C" w:rsidRDefault="00B25C0C" w:rsidP="00CA6EC8">
            <w:pPr>
              <w:spacing w:after="0" w:line="240" w:lineRule="auto"/>
              <w:rPr>
                <w:rFonts w:cs="Arial"/>
              </w:rPr>
            </w:pPr>
          </w:p>
          <w:p w14:paraId="02C51C0D"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r w:rsidR="00FD7E03">
              <w:rPr>
                <w:rFonts w:cs="Arial"/>
              </w:rPr>
              <w:t xml:space="preserve"> and undertake rigorous data analysis</w:t>
            </w:r>
          </w:p>
        </w:tc>
        <w:tc>
          <w:tcPr>
            <w:tcW w:w="567" w:type="dxa"/>
            <w:tcBorders>
              <w:top w:val="single" w:sz="4" w:space="0" w:color="auto"/>
              <w:left w:val="single" w:sz="4" w:space="0" w:color="auto"/>
              <w:bottom w:val="single" w:sz="4" w:space="0" w:color="auto"/>
              <w:right w:val="single" w:sz="4" w:space="0" w:color="auto"/>
            </w:tcBorders>
          </w:tcPr>
          <w:p w14:paraId="5ED1BDD1" w14:textId="77777777" w:rsidR="00B25C0C" w:rsidRDefault="00B25C0C" w:rsidP="00CA6EC8">
            <w:pPr>
              <w:spacing w:after="0" w:line="240" w:lineRule="auto"/>
              <w:rPr>
                <w:rFonts w:cs="Arial"/>
                <w:sz w:val="20"/>
                <w:szCs w:val="20"/>
              </w:rPr>
            </w:pPr>
          </w:p>
          <w:p w14:paraId="2F6BE361"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8FED2A9" w14:textId="77777777" w:rsidR="00B25C0C" w:rsidRDefault="00B25C0C" w:rsidP="00B25B50">
            <w:pPr>
              <w:spacing w:after="0" w:line="240" w:lineRule="auto"/>
              <w:jc w:val="both"/>
              <w:rPr>
                <w:rFonts w:cs="Arial"/>
              </w:rPr>
            </w:pPr>
          </w:p>
          <w:p w14:paraId="42E46FBE"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r w:rsidR="00FD7E03">
              <w:rPr>
                <w:rFonts w:cs="Arial"/>
              </w:rPr>
              <w:t>and perform laboratory techniques safely and effectively</w:t>
            </w:r>
          </w:p>
        </w:tc>
      </w:tr>
      <w:tr w:rsidR="00CA6EC8" w:rsidRPr="00BF580E" w14:paraId="301E0B00" w14:textId="77777777" w:rsidTr="00CA6EC8">
        <w:tc>
          <w:tcPr>
            <w:tcW w:w="675" w:type="dxa"/>
            <w:tcBorders>
              <w:top w:val="single" w:sz="4" w:space="0" w:color="auto"/>
              <w:left w:val="single" w:sz="4" w:space="0" w:color="auto"/>
              <w:bottom w:val="single" w:sz="4" w:space="0" w:color="auto"/>
              <w:right w:val="single" w:sz="4" w:space="0" w:color="auto"/>
            </w:tcBorders>
          </w:tcPr>
          <w:p w14:paraId="158019EB" w14:textId="77777777" w:rsidR="00B25C0C" w:rsidRDefault="00B25C0C" w:rsidP="00CA6EC8">
            <w:pPr>
              <w:spacing w:after="0" w:line="240" w:lineRule="auto"/>
              <w:rPr>
                <w:rFonts w:cs="Arial"/>
                <w:sz w:val="20"/>
                <w:szCs w:val="20"/>
              </w:rPr>
            </w:pPr>
          </w:p>
          <w:p w14:paraId="6E6F1B7E"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77EA9C9" w14:textId="77777777" w:rsidR="00B25C0C" w:rsidRDefault="00B25C0C" w:rsidP="00CA6EC8">
            <w:pPr>
              <w:spacing w:after="0" w:line="240" w:lineRule="auto"/>
              <w:rPr>
                <w:rFonts w:cs="Arial"/>
              </w:rPr>
            </w:pPr>
          </w:p>
          <w:p w14:paraId="114444FC" w14:textId="77777777" w:rsidR="003971AF" w:rsidRDefault="003971AF" w:rsidP="003971AF">
            <w:pPr>
              <w:spacing w:after="0" w:line="240" w:lineRule="auto"/>
              <w:rPr>
                <w:rFonts w:cs="Arial"/>
              </w:rPr>
            </w:pPr>
            <w:r>
              <w:rPr>
                <w:rFonts w:cs="Arial"/>
              </w:rPr>
              <w:t xml:space="preserve">Competently and safely use </w:t>
            </w:r>
            <w:r w:rsidRPr="0006568F">
              <w:rPr>
                <w:rFonts w:cs="Arial"/>
              </w:rPr>
              <w:t xml:space="preserve"> a variety of modern scientific instruments and computers with dedicated software</w:t>
            </w:r>
            <w:r>
              <w:rPr>
                <w:rFonts w:cs="Arial"/>
              </w:rPr>
              <w:t xml:space="preserve"> specific </w:t>
            </w:r>
            <w:r w:rsidRPr="0006568F">
              <w:rPr>
                <w:rFonts w:cs="Arial"/>
              </w:rPr>
              <w:t xml:space="preserve"> to areas of pharmaceutical science</w:t>
            </w:r>
          </w:p>
          <w:p w14:paraId="03173D89" w14:textId="77777777" w:rsidR="00B25C0C" w:rsidRPr="00BF580E" w:rsidRDefault="00B25C0C" w:rsidP="003971A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A056E9" w14:textId="77777777" w:rsidR="00B25C0C" w:rsidRDefault="00B25C0C" w:rsidP="00CA6EC8">
            <w:pPr>
              <w:spacing w:after="0" w:line="240" w:lineRule="auto"/>
              <w:rPr>
                <w:rFonts w:cs="Arial"/>
                <w:sz w:val="20"/>
                <w:szCs w:val="20"/>
              </w:rPr>
            </w:pPr>
          </w:p>
          <w:p w14:paraId="7B32ED94"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BD13BCD" w14:textId="77777777" w:rsidR="00B25C0C" w:rsidRDefault="00B25C0C" w:rsidP="00CA6EC8">
            <w:pPr>
              <w:spacing w:after="0" w:line="240" w:lineRule="auto"/>
              <w:rPr>
                <w:rFonts w:cs="Arial"/>
              </w:rPr>
            </w:pPr>
          </w:p>
          <w:p w14:paraId="54F01D2F"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1A9C7BB4" w14:textId="77777777" w:rsidR="00B25C0C" w:rsidRDefault="00B25C0C" w:rsidP="00CA6EC8">
            <w:pPr>
              <w:spacing w:after="0" w:line="240" w:lineRule="auto"/>
              <w:rPr>
                <w:rFonts w:cs="Arial"/>
                <w:sz w:val="20"/>
                <w:szCs w:val="20"/>
              </w:rPr>
            </w:pPr>
          </w:p>
          <w:p w14:paraId="004263E3"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DFEB77C" w14:textId="77777777" w:rsidR="00B25C0C" w:rsidRDefault="00B25C0C" w:rsidP="00CA6EC8">
            <w:pPr>
              <w:spacing w:after="0" w:line="240" w:lineRule="auto"/>
              <w:rPr>
                <w:rFonts w:cs="Arial"/>
              </w:rPr>
            </w:pPr>
          </w:p>
          <w:p w14:paraId="7FD1D67A"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6FA76116" w14:textId="77777777" w:rsidTr="00CA6EC8">
        <w:tc>
          <w:tcPr>
            <w:tcW w:w="675" w:type="dxa"/>
            <w:tcBorders>
              <w:top w:val="single" w:sz="4" w:space="0" w:color="auto"/>
              <w:left w:val="single" w:sz="4" w:space="0" w:color="auto"/>
              <w:bottom w:val="single" w:sz="4" w:space="0" w:color="auto"/>
              <w:right w:val="single" w:sz="4" w:space="0" w:color="auto"/>
            </w:tcBorders>
          </w:tcPr>
          <w:p w14:paraId="0B98D4A6" w14:textId="77777777" w:rsidR="00B25C0C" w:rsidRDefault="00B25C0C" w:rsidP="00CA6EC8">
            <w:pPr>
              <w:spacing w:after="0" w:line="240" w:lineRule="auto"/>
              <w:rPr>
                <w:rFonts w:cs="Arial"/>
                <w:sz w:val="20"/>
                <w:szCs w:val="20"/>
              </w:rPr>
            </w:pPr>
          </w:p>
          <w:p w14:paraId="01228906"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EF5ECF" w14:textId="77777777" w:rsidR="00B25C0C" w:rsidRDefault="00B25C0C" w:rsidP="00CA6EC8">
            <w:pPr>
              <w:spacing w:after="0" w:line="240" w:lineRule="auto"/>
              <w:rPr>
                <w:rFonts w:cs="Arial"/>
              </w:rPr>
            </w:pPr>
          </w:p>
          <w:p w14:paraId="0E14E473" w14:textId="77777777" w:rsidR="00B25C0C" w:rsidRDefault="00196692" w:rsidP="00CA6EC8">
            <w:pPr>
              <w:spacing w:after="0" w:line="240" w:lineRule="auto"/>
              <w:rPr>
                <w:rFonts w:cs="Arial"/>
                <w:sz w:val="20"/>
                <w:szCs w:val="20"/>
              </w:rPr>
            </w:pPr>
            <w:r>
              <w:rPr>
                <w:rFonts w:cs="Arial"/>
              </w:rPr>
              <w:t xml:space="preserve">Demonstrate a good </w:t>
            </w:r>
            <w:r w:rsidR="009E6CD2">
              <w:rPr>
                <w:rFonts w:cs="Arial"/>
              </w:rPr>
              <w:t>knowledge and</w:t>
            </w:r>
            <w:r>
              <w:rPr>
                <w:rFonts w:cs="Arial"/>
              </w:rPr>
              <w:t xml:space="preserve"> understanding of </w:t>
            </w:r>
            <w:r w:rsidRPr="0006568F">
              <w:rPr>
                <w:rFonts w:cs="Arial"/>
              </w:rPr>
              <w:t xml:space="preserve">the regulations applicable to the development, testing and marketing of </w:t>
            </w:r>
            <w:r w:rsidR="009E6CD2" w:rsidRPr="0006568F">
              <w:rPr>
                <w:rFonts w:cs="Arial"/>
              </w:rPr>
              <w:t>pharmaceutical products</w:t>
            </w:r>
            <w:r w:rsidR="003971AF">
              <w:rPr>
                <w:rFonts w:cs="Arial"/>
              </w:rPr>
              <w:t>.</w:t>
            </w:r>
          </w:p>
          <w:p w14:paraId="528CC610" w14:textId="77777777" w:rsidR="007A08E9" w:rsidRPr="00BF580E" w:rsidRDefault="007A08E9"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97316F" w14:textId="77777777" w:rsidR="00B25C0C" w:rsidRDefault="00B25C0C" w:rsidP="00CA6EC8">
            <w:pPr>
              <w:spacing w:after="0" w:line="240" w:lineRule="auto"/>
              <w:rPr>
                <w:rFonts w:cs="Arial"/>
                <w:sz w:val="20"/>
                <w:szCs w:val="20"/>
              </w:rPr>
            </w:pPr>
          </w:p>
          <w:p w14:paraId="2C505AC6"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1B723B1" w14:textId="77777777" w:rsidR="00B25C0C" w:rsidRDefault="00B25C0C" w:rsidP="003A7CA4">
            <w:pPr>
              <w:spacing w:after="0" w:line="240" w:lineRule="auto"/>
              <w:rPr>
                <w:rFonts w:cs="Arial"/>
              </w:rPr>
            </w:pPr>
          </w:p>
          <w:p w14:paraId="09E0F4E7"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161FECDB" w14:textId="77777777" w:rsidR="00B25C0C" w:rsidRDefault="00B25C0C" w:rsidP="00CA6EC8">
            <w:pPr>
              <w:spacing w:after="0" w:line="240" w:lineRule="auto"/>
              <w:rPr>
                <w:rFonts w:cs="Arial"/>
                <w:sz w:val="20"/>
                <w:szCs w:val="20"/>
              </w:rPr>
            </w:pPr>
          </w:p>
          <w:p w14:paraId="61CE441B"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117A2A4" w14:textId="77777777" w:rsidR="00B25C0C" w:rsidRDefault="00B25C0C" w:rsidP="003A7CA4">
            <w:pPr>
              <w:spacing w:after="0" w:line="240" w:lineRule="auto"/>
              <w:rPr>
                <w:rFonts w:cs="Arial"/>
              </w:rPr>
            </w:pPr>
          </w:p>
          <w:p w14:paraId="42C73775"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2B7F26" w:rsidRPr="00BF580E" w14:paraId="7B9FB79F" w14:textId="77777777" w:rsidTr="00CA6EC8">
        <w:tc>
          <w:tcPr>
            <w:tcW w:w="675" w:type="dxa"/>
            <w:tcBorders>
              <w:top w:val="single" w:sz="4" w:space="0" w:color="auto"/>
              <w:left w:val="single" w:sz="4" w:space="0" w:color="auto"/>
              <w:bottom w:val="single" w:sz="4" w:space="0" w:color="auto"/>
              <w:right w:val="single" w:sz="4" w:space="0" w:color="auto"/>
            </w:tcBorders>
          </w:tcPr>
          <w:p w14:paraId="0344842E" w14:textId="77777777" w:rsidR="002B7F26" w:rsidRDefault="002B7F26"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68F7D7F" w14:textId="77777777" w:rsidR="002B7F26" w:rsidRPr="003C0B82" w:rsidRDefault="002B7F26" w:rsidP="003C0B82">
            <w:r>
              <w:rPr>
                <w:rFonts w:cs="Arial"/>
              </w:rPr>
              <w:t>For those on the  Regulatory Affairs pathway:</w:t>
            </w:r>
            <w:r w:rsidR="003C0B82" w:rsidRPr="00764566">
              <w:rPr>
                <w:iCs/>
              </w:rPr>
              <w:t xml:space="preserve"> Interpret</w:t>
            </w:r>
            <w:r w:rsidR="003C0B82">
              <w:t xml:space="preserve"> and use relevant guidelines  for example those from the ICH, EMA, and MHRA</w:t>
            </w:r>
          </w:p>
        </w:tc>
        <w:tc>
          <w:tcPr>
            <w:tcW w:w="709" w:type="dxa"/>
            <w:tcBorders>
              <w:top w:val="single" w:sz="4" w:space="0" w:color="auto"/>
              <w:left w:val="single" w:sz="4" w:space="0" w:color="auto"/>
              <w:bottom w:val="single" w:sz="4" w:space="0" w:color="auto"/>
              <w:right w:val="single" w:sz="4" w:space="0" w:color="auto"/>
            </w:tcBorders>
          </w:tcPr>
          <w:p w14:paraId="79CE7875" w14:textId="77777777" w:rsidR="002B7F26" w:rsidRDefault="002B7F26"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F01313" w14:textId="77777777" w:rsidR="002B7F26" w:rsidRDefault="002B7F26" w:rsidP="003A7CA4">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1518690A" w14:textId="77777777" w:rsidR="002B7F26" w:rsidRDefault="002B7F26"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48273C2" w14:textId="77777777" w:rsidR="002B7F26" w:rsidRDefault="002B7F26" w:rsidP="003A7CA4">
            <w:pPr>
              <w:spacing w:after="0" w:line="240" w:lineRule="auto"/>
              <w:rPr>
                <w:rFonts w:cs="Arial"/>
              </w:rPr>
            </w:pPr>
          </w:p>
        </w:tc>
      </w:tr>
      <w:tr w:rsidR="00CA6EC8" w:rsidRPr="00CB484C" w14:paraId="70DC5D4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95444B3"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18C4BB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0F2FC87"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4CEA694"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6D945F2"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85D280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8D4BF6C"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C0853F"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5F0E0C2" w14:textId="77777777" w:rsidTr="00CA6EC8">
        <w:tc>
          <w:tcPr>
            <w:tcW w:w="675" w:type="dxa"/>
            <w:tcBorders>
              <w:top w:val="single" w:sz="4" w:space="0" w:color="auto"/>
              <w:left w:val="single" w:sz="4" w:space="0" w:color="auto"/>
              <w:bottom w:val="single" w:sz="4" w:space="0" w:color="auto"/>
              <w:right w:val="single" w:sz="4" w:space="0" w:color="auto"/>
            </w:tcBorders>
          </w:tcPr>
          <w:p w14:paraId="4E4B6A34"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E3633D8"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06FAEF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986791"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4CC9E8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8F263F0"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0C13B8A" w14:textId="77777777" w:rsidTr="00CA6EC8">
        <w:tc>
          <w:tcPr>
            <w:tcW w:w="675" w:type="dxa"/>
            <w:tcBorders>
              <w:top w:val="single" w:sz="4" w:space="0" w:color="auto"/>
              <w:left w:val="single" w:sz="4" w:space="0" w:color="auto"/>
              <w:bottom w:val="single" w:sz="4" w:space="0" w:color="auto"/>
              <w:right w:val="single" w:sz="4" w:space="0" w:color="auto"/>
            </w:tcBorders>
          </w:tcPr>
          <w:p w14:paraId="04EB1B9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8F2529"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091688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645D63"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65F5E21"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3AAF68C"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0CC91F63" w14:textId="77777777" w:rsidTr="00CA6EC8">
        <w:tc>
          <w:tcPr>
            <w:tcW w:w="675" w:type="dxa"/>
            <w:tcBorders>
              <w:top w:val="single" w:sz="4" w:space="0" w:color="auto"/>
              <w:left w:val="single" w:sz="4" w:space="0" w:color="auto"/>
              <w:bottom w:val="single" w:sz="4" w:space="0" w:color="auto"/>
              <w:right w:val="single" w:sz="4" w:space="0" w:color="auto"/>
            </w:tcBorders>
          </w:tcPr>
          <w:p w14:paraId="7015FF7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F55185"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45091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7ADD3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86999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1BE4E2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3E013394" w14:textId="77777777" w:rsidTr="00CA6EC8">
        <w:tc>
          <w:tcPr>
            <w:tcW w:w="675" w:type="dxa"/>
            <w:tcBorders>
              <w:top w:val="single" w:sz="4" w:space="0" w:color="auto"/>
              <w:left w:val="single" w:sz="4" w:space="0" w:color="auto"/>
              <w:bottom w:val="single" w:sz="4" w:space="0" w:color="auto"/>
              <w:right w:val="single" w:sz="4" w:space="0" w:color="auto"/>
            </w:tcBorders>
          </w:tcPr>
          <w:p w14:paraId="1AC5DE0D"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3E45E55"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B03B2E7"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F3217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761A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44AA0A3"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34C9E562" w14:textId="77777777" w:rsidTr="00CA6EC8">
        <w:tc>
          <w:tcPr>
            <w:tcW w:w="675" w:type="dxa"/>
            <w:tcBorders>
              <w:top w:val="single" w:sz="4" w:space="0" w:color="auto"/>
              <w:left w:val="single" w:sz="4" w:space="0" w:color="auto"/>
              <w:bottom w:val="single" w:sz="4" w:space="0" w:color="auto"/>
              <w:right w:val="single" w:sz="4" w:space="0" w:color="auto"/>
            </w:tcBorders>
          </w:tcPr>
          <w:p w14:paraId="4F248E9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7FA1FB"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75F392"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0E1CA1"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6D183E"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47CE80"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245DC25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071B51F"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3E3BE7"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F8CFE5D"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6E968"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3540C1"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101FD42"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3912425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BF46223"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65A1D9"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FEC019"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C56BF"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38CB29"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D69B57"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450F72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C8775B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BCE313"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01CB4"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3A0633"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CA014"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65F908"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00227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ACA82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BCE0E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DB373"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AA03F8"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66F59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4E994E7"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65659E9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C4754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4D47F0F"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B40DC"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B940CAA"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B6C04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2FC556A"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3AB589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830EC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DBD4E4"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8329C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AE6E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474D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7BE274" w14:textId="77777777" w:rsidR="00CA6EC8" w:rsidRPr="00CB484C" w:rsidRDefault="00CA6EC8" w:rsidP="00CA6EC8">
            <w:pPr>
              <w:spacing w:after="0" w:line="240" w:lineRule="auto"/>
              <w:rPr>
                <w:rFonts w:cs="Arial"/>
                <w:sz w:val="20"/>
                <w:szCs w:val="20"/>
              </w:rPr>
            </w:pPr>
          </w:p>
        </w:tc>
      </w:tr>
      <w:tr w:rsidR="00CA6EC8" w:rsidRPr="00CB484C" w14:paraId="72919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72EB55"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6BAD83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04D87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9F1596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B00584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7487A88" w14:textId="77777777" w:rsidR="00CA6EC8" w:rsidRPr="00CB484C" w:rsidRDefault="00CA6EC8" w:rsidP="00CA6EC8">
            <w:pPr>
              <w:spacing w:after="0" w:line="240" w:lineRule="auto"/>
              <w:rPr>
                <w:rFonts w:cs="Arial"/>
                <w:sz w:val="20"/>
                <w:szCs w:val="20"/>
              </w:rPr>
            </w:pPr>
          </w:p>
        </w:tc>
      </w:tr>
      <w:tr w:rsidR="00CA6EC8" w:rsidRPr="00BF580E" w14:paraId="28824E54" w14:textId="77777777" w:rsidTr="00CA6EC8">
        <w:tc>
          <w:tcPr>
            <w:tcW w:w="675" w:type="dxa"/>
            <w:tcBorders>
              <w:top w:val="single" w:sz="4" w:space="0" w:color="auto"/>
              <w:left w:val="single" w:sz="4" w:space="0" w:color="auto"/>
              <w:bottom w:val="single" w:sz="4" w:space="0" w:color="auto"/>
              <w:right w:val="single" w:sz="4" w:space="0" w:color="auto"/>
            </w:tcBorders>
          </w:tcPr>
          <w:p w14:paraId="5662CA5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9F9E0"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F3C0A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334619"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150F16"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CF0AF50" w14:textId="77777777" w:rsidR="00CA6EC8" w:rsidRDefault="00CA6EC8" w:rsidP="00CA6EC8">
            <w:pPr>
              <w:spacing w:after="0" w:line="240" w:lineRule="auto"/>
              <w:rPr>
                <w:rFonts w:cs="Arial"/>
                <w:sz w:val="20"/>
                <w:szCs w:val="20"/>
              </w:rPr>
            </w:pPr>
          </w:p>
        </w:tc>
      </w:tr>
      <w:tr w:rsidR="00CA6EC8" w:rsidRPr="00BF580E" w14:paraId="774E5264" w14:textId="77777777" w:rsidTr="00CA6EC8">
        <w:tc>
          <w:tcPr>
            <w:tcW w:w="675" w:type="dxa"/>
            <w:tcBorders>
              <w:top w:val="single" w:sz="4" w:space="0" w:color="auto"/>
              <w:left w:val="single" w:sz="4" w:space="0" w:color="auto"/>
              <w:bottom w:val="single" w:sz="4" w:space="0" w:color="auto"/>
              <w:right w:val="single" w:sz="4" w:space="0" w:color="auto"/>
            </w:tcBorders>
          </w:tcPr>
          <w:p w14:paraId="2A03C42F" w14:textId="77777777" w:rsidR="00CA6EC8" w:rsidRDefault="00CA6EC8" w:rsidP="003C0B8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D8A067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3277A7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931D7E"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F764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1C9D71D" w14:textId="77777777" w:rsidR="00CA6EC8" w:rsidRDefault="00CA6EC8" w:rsidP="00CA6EC8">
            <w:pPr>
              <w:spacing w:after="0" w:line="240" w:lineRule="auto"/>
              <w:rPr>
                <w:rFonts w:cs="Arial"/>
                <w:sz w:val="20"/>
                <w:szCs w:val="20"/>
              </w:rPr>
            </w:pPr>
          </w:p>
        </w:tc>
      </w:tr>
    </w:tbl>
    <w:p w14:paraId="12BBC4E3" w14:textId="77777777" w:rsidR="00234583" w:rsidRDefault="00234583" w:rsidP="005B1266">
      <w:pPr>
        <w:spacing w:after="0" w:line="240" w:lineRule="auto"/>
        <w:rPr>
          <w:rFonts w:cs="Arial"/>
          <w:b/>
        </w:rPr>
      </w:pPr>
    </w:p>
    <w:p w14:paraId="487CE3FF" w14:textId="77777777" w:rsidR="00875605" w:rsidRPr="00346B64" w:rsidRDefault="00875605" w:rsidP="005B1266">
      <w:pPr>
        <w:spacing w:after="0" w:line="240" w:lineRule="auto"/>
        <w:rPr>
          <w:rFonts w:cs="Arial"/>
          <w:b/>
        </w:rPr>
        <w:sectPr w:rsidR="00875605" w:rsidRPr="00346B64" w:rsidSect="00A03A7B">
          <w:pgSz w:w="16838" w:h="11906" w:orient="landscape"/>
          <w:pgMar w:top="1440" w:right="1440" w:bottom="1440" w:left="1440" w:header="709" w:footer="709" w:gutter="0"/>
          <w:cols w:space="708"/>
          <w:docGrid w:linePitch="360"/>
        </w:sectPr>
      </w:pPr>
      <w:r>
        <w:rPr>
          <w:rFonts w:cs="Arial"/>
          <w:b/>
        </w:rPr>
        <w:br w:type="page"/>
      </w:r>
    </w:p>
    <w:p w14:paraId="7A439BEE" w14:textId="77777777" w:rsidR="005B1266" w:rsidRPr="0075724E" w:rsidRDefault="005B1266" w:rsidP="005B1266">
      <w:pPr>
        <w:numPr>
          <w:ilvl w:val="0"/>
          <w:numId w:val="1"/>
        </w:numPr>
        <w:spacing w:after="0" w:line="240" w:lineRule="auto"/>
        <w:rPr>
          <w:rFonts w:ascii="Arial" w:hAnsi="Arial" w:cs="Arial"/>
          <w:sz w:val="24"/>
          <w:szCs w:val="24"/>
        </w:rPr>
      </w:pPr>
      <w:r w:rsidRPr="0075724E">
        <w:rPr>
          <w:rFonts w:ascii="Arial" w:hAnsi="Arial" w:cs="Arial"/>
          <w:b/>
          <w:sz w:val="24"/>
          <w:szCs w:val="24"/>
        </w:rPr>
        <w:t>Entry Requirements</w:t>
      </w:r>
    </w:p>
    <w:p w14:paraId="0EC1E1B1" w14:textId="77777777" w:rsidR="005B1266" w:rsidRPr="0075724E" w:rsidRDefault="005B1266" w:rsidP="005B1266">
      <w:pPr>
        <w:spacing w:after="0" w:line="240" w:lineRule="auto"/>
        <w:rPr>
          <w:rFonts w:ascii="Arial" w:hAnsi="Arial" w:cs="Arial"/>
          <w:b/>
          <w:sz w:val="24"/>
          <w:szCs w:val="24"/>
        </w:rPr>
      </w:pPr>
    </w:p>
    <w:p w14:paraId="3EFBE9E4"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61489835" w14:textId="77777777" w:rsidR="005B1266" w:rsidRPr="0075724E" w:rsidRDefault="005B1266" w:rsidP="005B1266">
      <w:pPr>
        <w:spacing w:after="0" w:line="240" w:lineRule="auto"/>
        <w:rPr>
          <w:rFonts w:ascii="Arial" w:hAnsi="Arial" w:cs="Arial"/>
          <w:sz w:val="24"/>
          <w:szCs w:val="24"/>
        </w:rPr>
      </w:pPr>
    </w:p>
    <w:p w14:paraId="390414ED" w14:textId="77777777" w:rsidR="00E933F6" w:rsidRDefault="00E933F6" w:rsidP="00E933F6">
      <w:pPr>
        <w:jc w:val="both"/>
        <w:rPr>
          <w:rFonts w:ascii="Arial" w:hAnsi="Arial" w:cs="Arial"/>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w:t>
      </w:r>
      <w:r w:rsidRPr="00114F25">
        <w:rPr>
          <w:rFonts w:ascii="Arial" w:hAnsi="Arial" w:cs="Arial"/>
          <w:b/>
        </w:rPr>
        <w:t>We do NOT accept keys skills</w:t>
      </w:r>
      <w:r>
        <w:rPr>
          <w:rFonts w:ascii="Arial" w:hAnsi="Arial" w:cs="Arial"/>
          <w:b/>
        </w:rPr>
        <w:t xml:space="preserve"> or functional skills</w:t>
      </w:r>
      <w:r w:rsidRPr="00114F25">
        <w:rPr>
          <w:rFonts w:ascii="Arial" w:hAnsi="Arial" w:cs="Arial"/>
          <w:b/>
        </w:rPr>
        <w:t>.</w:t>
      </w:r>
    </w:p>
    <w:p w14:paraId="5711088D" w14:textId="58A7F1D2" w:rsidR="00D81E9E" w:rsidRDefault="00D81E9E" w:rsidP="00D81E9E">
      <w:pPr>
        <w:rPr>
          <w:rFonts w:ascii="Arial" w:hAnsi="Arial" w:cs="Arial"/>
          <w:szCs w:val="24"/>
        </w:rPr>
      </w:pPr>
      <w:r>
        <w:rPr>
          <w:rFonts w:ascii="Arial" w:hAnsi="Arial" w:cs="Arial"/>
          <w:szCs w:val="24"/>
        </w:rPr>
        <w:t xml:space="preserve">A minimum IELTS score of 6.0, TOEFL </w:t>
      </w:r>
      <w:r w:rsidR="004926EF">
        <w:rPr>
          <w:rFonts w:ascii="Arial" w:hAnsi="Arial" w:cs="Arial"/>
          <w:szCs w:val="24"/>
        </w:rPr>
        <w:t>80</w:t>
      </w:r>
      <w:r>
        <w:rPr>
          <w:rFonts w:ascii="Arial" w:hAnsi="Arial" w:cs="Arial"/>
          <w:szCs w:val="24"/>
        </w:rPr>
        <w:t xml:space="preserve"> or equivalent is required for those for whom English is not their first language. </w:t>
      </w:r>
    </w:p>
    <w:p w14:paraId="5CA224B2" w14:textId="77777777" w:rsidR="00E933F6" w:rsidRPr="00E933F6" w:rsidRDefault="00E933F6" w:rsidP="00E933F6">
      <w:pPr>
        <w:jc w:val="both"/>
        <w:rPr>
          <w:rFonts w:ascii="Arial" w:hAnsi="Arial" w:cs="Arial"/>
          <w:b/>
        </w:rPr>
      </w:pPr>
      <w:r w:rsidRPr="00E933F6">
        <w:rPr>
          <w:rFonts w:ascii="Arial" w:hAnsi="Arial" w:cs="Arial"/>
          <w:b/>
        </w:rPr>
        <w:t>A level applicants:</w:t>
      </w:r>
    </w:p>
    <w:p w14:paraId="53669B67" w14:textId="77777777" w:rsidR="00E933F6" w:rsidRPr="00275B10" w:rsidRDefault="00E933F6" w:rsidP="00E933F6">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226496F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64 </w:t>
      </w:r>
      <w:r w:rsidR="003971AF">
        <w:rPr>
          <w:rFonts w:ascii="Arial" w:hAnsi="Arial" w:cs="Arial"/>
        </w:rPr>
        <w:t xml:space="preserve">UCAS </w:t>
      </w:r>
      <w:r>
        <w:rPr>
          <w:rFonts w:ascii="Arial" w:hAnsi="Arial" w:cs="Arial"/>
        </w:rPr>
        <w:t>points  (DDE)</w:t>
      </w:r>
    </w:p>
    <w:p w14:paraId="08010FDA" w14:textId="77777777" w:rsidR="00E933F6" w:rsidRDefault="00E933F6" w:rsidP="003B7D82">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2BC9CA8E" w14:textId="77777777" w:rsidR="00482FA1" w:rsidRDefault="00482FA1" w:rsidP="003B7D82">
      <w:pPr>
        <w:pStyle w:val="ListParagraph"/>
        <w:numPr>
          <w:ilvl w:val="0"/>
          <w:numId w:val="19"/>
        </w:numPr>
        <w:spacing w:after="0" w:line="240" w:lineRule="auto"/>
        <w:jc w:val="both"/>
        <w:rPr>
          <w:rFonts w:ascii="Arial" w:hAnsi="Arial" w:cs="Arial"/>
        </w:rPr>
      </w:pPr>
      <w:r>
        <w:rPr>
          <w:rFonts w:ascii="Arial" w:hAnsi="Arial" w:cs="Arial"/>
        </w:rPr>
        <w:t>Study of Biology to at least AS level if no A level biology</w:t>
      </w:r>
    </w:p>
    <w:p w14:paraId="776C7170" w14:textId="77777777" w:rsidR="003B7D82" w:rsidRPr="003B7D82" w:rsidRDefault="003B7D82" w:rsidP="003B7D82">
      <w:pPr>
        <w:pStyle w:val="ListParagraph"/>
        <w:spacing w:after="0" w:line="240" w:lineRule="auto"/>
        <w:jc w:val="both"/>
        <w:rPr>
          <w:rFonts w:ascii="Arial" w:hAnsi="Arial" w:cs="Arial"/>
        </w:rPr>
      </w:pPr>
    </w:p>
    <w:p w14:paraId="1648DD50"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BTEC applicants:</w:t>
      </w:r>
    </w:p>
    <w:p w14:paraId="045EF0DA" w14:textId="77777777" w:rsidR="00E933F6" w:rsidRDefault="00E933F6" w:rsidP="00E933F6">
      <w:pPr>
        <w:pStyle w:val="ListParagraph"/>
        <w:ind w:hanging="720"/>
        <w:jc w:val="both"/>
        <w:rPr>
          <w:rFonts w:ascii="Arial" w:hAnsi="Arial" w:cs="Arial"/>
        </w:rPr>
      </w:pPr>
    </w:p>
    <w:p w14:paraId="494A83CE" w14:textId="77777777" w:rsidR="00E933F6" w:rsidRP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4AAF60E8" w14:textId="77777777" w:rsidR="00E933F6" w:rsidRDefault="00E933F6" w:rsidP="00E933F6">
      <w:pPr>
        <w:pStyle w:val="ListParagraph"/>
        <w:spacing w:after="0" w:line="240" w:lineRule="auto"/>
        <w:jc w:val="both"/>
        <w:rPr>
          <w:rFonts w:ascii="Arial" w:hAnsi="Arial" w:cs="Arial"/>
        </w:rPr>
      </w:pPr>
    </w:p>
    <w:p w14:paraId="452593C6" w14:textId="77777777" w:rsidR="005B1266" w:rsidRDefault="00E933F6" w:rsidP="00E933F6">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4DA2F78F" w14:textId="77777777" w:rsidR="00E933F6" w:rsidRPr="0075724E" w:rsidRDefault="00E933F6" w:rsidP="00E933F6">
      <w:pPr>
        <w:spacing w:after="0" w:line="240" w:lineRule="auto"/>
        <w:rPr>
          <w:rFonts w:ascii="Arial" w:hAnsi="Arial" w:cs="Arial"/>
          <w:sz w:val="24"/>
          <w:szCs w:val="24"/>
        </w:rPr>
      </w:pPr>
    </w:p>
    <w:p w14:paraId="0000009F"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Access applicants:</w:t>
      </w:r>
    </w:p>
    <w:p w14:paraId="1B2474CF" w14:textId="77777777" w:rsidR="00E933F6" w:rsidRDefault="00E933F6" w:rsidP="00E933F6">
      <w:pPr>
        <w:pStyle w:val="ListParagraph"/>
        <w:ind w:hanging="720"/>
        <w:jc w:val="both"/>
        <w:rPr>
          <w:rFonts w:ascii="Arial" w:hAnsi="Arial" w:cs="Arial"/>
        </w:rPr>
      </w:pPr>
    </w:p>
    <w:p w14:paraId="60A1E0A5"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3D341174"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77 </w:t>
      </w:r>
      <w:r w:rsidR="003971AF">
        <w:rPr>
          <w:rFonts w:ascii="Arial" w:hAnsi="Arial" w:cs="Arial"/>
        </w:rPr>
        <w:t xml:space="preserve">UCAS </w:t>
      </w:r>
      <w:r>
        <w:rPr>
          <w:rFonts w:ascii="Arial" w:hAnsi="Arial" w:cs="Arial"/>
        </w:rPr>
        <w:t>points ( min of 27 level 3 credits at merit, 18 at pass)</w:t>
      </w:r>
    </w:p>
    <w:p w14:paraId="118E5E1E"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1DBD699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06894ECE" w14:textId="77777777" w:rsidR="005B1266" w:rsidRPr="0075724E" w:rsidRDefault="005B1266" w:rsidP="005B1266">
      <w:pPr>
        <w:spacing w:after="0" w:line="240" w:lineRule="auto"/>
        <w:rPr>
          <w:rFonts w:ascii="Arial" w:hAnsi="Arial" w:cs="Arial"/>
          <w:sz w:val="24"/>
          <w:szCs w:val="24"/>
        </w:rPr>
      </w:pPr>
    </w:p>
    <w:p w14:paraId="5CA0F31A" w14:textId="77777777" w:rsidR="00E933F6" w:rsidRPr="00D07855" w:rsidRDefault="00D07855" w:rsidP="005B1266">
      <w:pPr>
        <w:spacing w:after="0" w:line="240" w:lineRule="auto"/>
        <w:rPr>
          <w:rFonts w:ascii="Arial" w:hAnsi="Arial" w:cs="Arial"/>
          <w:sz w:val="24"/>
          <w:szCs w:val="24"/>
        </w:rPr>
      </w:pPr>
      <w:r w:rsidRPr="00D07855">
        <w:rPr>
          <w:rFonts w:ascii="Arial" w:hAnsi="Arial" w:cs="Arial"/>
          <w:sz w:val="24"/>
          <w:szCs w:val="24"/>
        </w:rPr>
        <w:t>Disclosure and Barring Services (DBS) clearance is not required.</w:t>
      </w:r>
    </w:p>
    <w:p w14:paraId="259B041D"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b/>
          <w:sz w:val="24"/>
          <w:szCs w:val="24"/>
        </w:rPr>
        <w:tab/>
      </w:r>
    </w:p>
    <w:p w14:paraId="46F993F1" w14:textId="77777777" w:rsidR="005A05B6" w:rsidRPr="005A05B6" w:rsidRDefault="005A05B6" w:rsidP="005A05B6">
      <w:pPr>
        <w:numPr>
          <w:ilvl w:val="0"/>
          <w:numId w:val="1"/>
        </w:numPr>
        <w:spacing w:after="0" w:line="240" w:lineRule="auto"/>
        <w:ind w:left="567" w:hanging="567"/>
        <w:rPr>
          <w:rFonts w:ascii="Arial" w:hAnsi="Arial" w:cs="Arial"/>
          <w:b/>
          <w:sz w:val="24"/>
          <w:szCs w:val="24"/>
        </w:rPr>
      </w:pPr>
      <w:r w:rsidRPr="005A05B6">
        <w:rPr>
          <w:rFonts w:ascii="Arial" w:hAnsi="Arial" w:cs="Arial"/>
          <w:b/>
          <w:sz w:val="24"/>
          <w:szCs w:val="24"/>
        </w:rPr>
        <w:t>Field/Course Structure</w:t>
      </w:r>
    </w:p>
    <w:p w14:paraId="6FAD625C" w14:textId="77777777" w:rsidR="005B1266" w:rsidRPr="0075724E" w:rsidRDefault="005B1266" w:rsidP="005B1266">
      <w:pPr>
        <w:spacing w:after="0" w:line="240" w:lineRule="auto"/>
        <w:rPr>
          <w:rFonts w:ascii="Arial" w:hAnsi="Arial" w:cs="Arial"/>
          <w:b/>
          <w:sz w:val="24"/>
          <w:szCs w:val="24"/>
        </w:rPr>
      </w:pPr>
    </w:p>
    <w:p w14:paraId="69A34D25" w14:textId="295DB453" w:rsidR="005B1266" w:rsidRPr="0075724E" w:rsidRDefault="005B1266" w:rsidP="00156DF7">
      <w:pPr>
        <w:spacing w:after="0" w:line="240" w:lineRule="auto"/>
        <w:jc w:val="both"/>
        <w:rPr>
          <w:rFonts w:ascii="Arial" w:hAnsi="Arial" w:cs="Arial"/>
          <w:color w:val="FF0000"/>
          <w:sz w:val="24"/>
          <w:szCs w:val="24"/>
        </w:rPr>
      </w:pPr>
      <w:r w:rsidRPr="0075724E">
        <w:rPr>
          <w:rFonts w:ascii="Arial" w:hAnsi="Arial" w:cs="Arial"/>
          <w:sz w:val="24"/>
          <w:szCs w:val="24"/>
        </w:rPr>
        <w:t xml:space="preserve">This programme is offered in </w:t>
      </w:r>
      <w:r w:rsidR="00DE28CD" w:rsidRPr="0075724E">
        <w:rPr>
          <w:rFonts w:ascii="Arial" w:hAnsi="Arial" w:cs="Arial"/>
          <w:sz w:val="24"/>
          <w:szCs w:val="24"/>
        </w:rPr>
        <w:t>full-time mode</w:t>
      </w:r>
      <w:r w:rsidRPr="0075724E">
        <w:rPr>
          <w:rFonts w:ascii="Arial" w:hAnsi="Arial" w:cs="Arial"/>
          <w:sz w:val="24"/>
          <w:szCs w:val="24"/>
        </w:rPr>
        <w:t xml:space="preserve"> and leads to the award of </w:t>
      </w:r>
      <w:r w:rsidR="00DE28CD" w:rsidRPr="0075724E">
        <w:rPr>
          <w:rFonts w:ascii="Arial" w:hAnsi="Arial" w:cs="Arial"/>
          <w:sz w:val="24"/>
          <w:szCs w:val="24"/>
        </w:rPr>
        <w:t>BSc (Hons) degree in Pharmaceutical Science</w:t>
      </w:r>
      <w:r w:rsidR="00067BF1">
        <w:rPr>
          <w:rFonts w:ascii="Arial" w:hAnsi="Arial" w:cs="Arial"/>
          <w:sz w:val="24"/>
          <w:szCs w:val="24"/>
        </w:rPr>
        <w:t xml:space="preserve"> </w:t>
      </w:r>
      <w:r w:rsidR="003971AF">
        <w:rPr>
          <w:rFonts w:ascii="Arial" w:hAnsi="Arial" w:cs="Arial"/>
          <w:sz w:val="24"/>
          <w:szCs w:val="24"/>
        </w:rPr>
        <w:t xml:space="preserve">or BSc (Hons) Pharmaceutical Science </w:t>
      </w:r>
      <w:r w:rsidR="00067BF1">
        <w:rPr>
          <w:rFonts w:ascii="Arial" w:hAnsi="Arial" w:cs="Arial"/>
          <w:sz w:val="24"/>
          <w:szCs w:val="24"/>
        </w:rPr>
        <w:t xml:space="preserve">with </w:t>
      </w:r>
      <w:r w:rsidR="003971AF">
        <w:rPr>
          <w:rFonts w:ascii="Arial" w:hAnsi="Arial" w:cs="Arial"/>
          <w:sz w:val="24"/>
          <w:szCs w:val="24"/>
        </w:rPr>
        <w:t>R</w:t>
      </w:r>
      <w:r w:rsidR="00067BF1">
        <w:rPr>
          <w:rFonts w:ascii="Arial" w:hAnsi="Arial" w:cs="Arial"/>
          <w:sz w:val="24"/>
          <w:szCs w:val="24"/>
        </w:rPr>
        <w:t xml:space="preserve">egulatory </w:t>
      </w:r>
      <w:r w:rsidR="003971AF">
        <w:rPr>
          <w:rFonts w:ascii="Arial" w:hAnsi="Arial" w:cs="Arial"/>
          <w:sz w:val="24"/>
          <w:szCs w:val="24"/>
        </w:rPr>
        <w:t>A</w:t>
      </w:r>
      <w:r w:rsidR="00067BF1">
        <w:rPr>
          <w:rFonts w:ascii="Arial" w:hAnsi="Arial" w:cs="Arial"/>
          <w:sz w:val="24"/>
          <w:szCs w:val="24"/>
        </w:rPr>
        <w:t>ffairs</w:t>
      </w:r>
      <w:r w:rsidRPr="0075724E">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75724E">
        <w:rPr>
          <w:rFonts w:ascii="Arial" w:hAnsi="Arial" w:cs="Arial"/>
          <w:sz w:val="24"/>
          <w:szCs w:val="24"/>
        </w:rPr>
        <w:t xml:space="preserve"> </w:t>
      </w:r>
      <w:r w:rsidR="002B7F26">
        <w:rPr>
          <w:rFonts w:ascii="Arial" w:hAnsi="Arial" w:cs="Arial"/>
          <w:sz w:val="24"/>
          <w:szCs w:val="24"/>
        </w:rPr>
        <w:t xml:space="preserve"> Students may switch between the </w:t>
      </w:r>
      <w:r w:rsidR="002B69FD">
        <w:rPr>
          <w:rFonts w:ascii="Arial" w:hAnsi="Arial" w:cs="Arial"/>
          <w:sz w:val="24"/>
          <w:szCs w:val="24"/>
        </w:rPr>
        <w:t xml:space="preserve">core programme and the </w:t>
      </w:r>
      <w:r w:rsidR="002B7F26">
        <w:rPr>
          <w:rFonts w:ascii="Arial" w:hAnsi="Arial" w:cs="Arial"/>
          <w:sz w:val="24"/>
          <w:szCs w:val="24"/>
        </w:rPr>
        <w:t xml:space="preserve"> </w:t>
      </w:r>
      <w:r w:rsidR="002B69FD">
        <w:rPr>
          <w:rFonts w:ascii="Arial" w:hAnsi="Arial" w:cs="Arial"/>
          <w:sz w:val="24"/>
          <w:szCs w:val="24"/>
        </w:rPr>
        <w:t>regulatory affairs pathway at any time</w:t>
      </w:r>
      <w:r w:rsidR="002B7F26">
        <w:rPr>
          <w:rFonts w:ascii="Arial" w:hAnsi="Arial" w:cs="Arial"/>
          <w:sz w:val="24"/>
          <w:szCs w:val="24"/>
        </w:rPr>
        <w:t xml:space="preserve"> up to the beginning of level 6.</w:t>
      </w:r>
    </w:p>
    <w:p w14:paraId="38D369AC" w14:textId="77777777" w:rsidR="005B1266" w:rsidRPr="0075724E" w:rsidRDefault="005B1266" w:rsidP="005B1266">
      <w:pPr>
        <w:spacing w:after="0" w:line="240" w:lineRule="auto"/>
        <w:rPr>
          <w:rFonts w:ascii="Arial" w:hAnsi="Arial" w:cs="Arial"/>
          <w:sz w:val="24"/>
          <w:szCs w:val="24"/>
        </w:rPr>
      </w:pPr>
    </w:p>
    <w:p w14:paraId="2189AE2C"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E1.</w:t>
      </w:r>
      <w:r w:rsidRPr="0075724E">
        <w:rPr>
          <w:rFonts w:ascii="Arial" w:hAnsi="Arial" w:cs="Arial"/>
          <w:b/>
          <w:sz w:val="24"/>
          <w:szCs w:val="24"/>
        </w:rPr>
        <w:tab/>
        <w:t>Professional and Statutory Regulatory Bodies</w:t>
      </w:r>
    </w:p>
    <w:p w14:paraId="39EB9AC9"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i/>
          <w:sz w:val="24"/>
          <w:szCs w:val="24"/>
        </w:rPr>
        <w:tab/>
      </w:r>
    </w:p>
    <w:p w14:paraId="1E9DF1D4" w14:textId="77777777" w:rsidR="005B1266" w:rsidRDefault="005B1266" w:rsidP="005B1266">
      <w:pPr>
        <w:spacing w:after="0" w:line="240" w:lineRule="auto"/>
        <w:rPr>
          <w:rFonts w:ascii="Arial" w:hAnsi="Arial" w:cs="Arial"/>
          <w:sz w:val="24"/>
          <w:szCs w:val="24"/>
        </w:rPr>
      </w:pPr>
    </w:p>
    <w:p w14:paraId="2C531F91"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E2.</w:t>
      </w:r>
      <w:r w:rsidRPr="0075724E">
        <w:rPr>
          <w:rFonts w:ascii="Arial" w:hAnsi="Arial" w:cs="Arial"/>
          <w:b/>
          <w:sz w:val="24"/>
          <w:szCs w:val="24"/>
        </w:rPr>
        <w:tab/>
      </w:r>
      <w:r w:rsidR="005A05B6">
        <w:rPr>
          <w:rFonts w:ascii="Arial" w:hAnsi="Arial" w:cs="Arial"/>
          <w:b/>
          <w:sz w:val="24"/>
          <w:szCs w:val="24"/>
        </w:rPr>
        <w:t>Work-based learning, including S</w:t>
      </w:r>
      <w:r w:rsidRPr="0075724E">
        <w:rPr>
          <w:rFonts w:ascii="Arial" w:hAnsi="Arial" w:cs="Arial"/>
          <w:b/>
          <w:sz w:val="24"/>
          <w:szCs w:val="24"/>
        </w:rPr>
        <w:t xml:space="preserve">andwich </w:t>
      </w:r>
      <w:r w:rsidR="005A05B6">
        <w:rPr>
          <w:rFonts w:ascii="Arial" w:hAnsi="Arial" w:cs="Arial"/>
          <w:b/>
          <w:sz w:val="24"/>
          <w:szCs w:val="24"/>
        </w:rPr>
        <w:t>Courses</w:t>
      </w:r>
    </w:p>
    <w:p w14:paraId="0BEED772" w14:textId="77777777" w:rsidR="00B25C0C" w:rsidRPr="0075724E" w:rsidRDefault="00B25C0C" w:rsidP="005B1266">
      <w:pPr>
        <w:spacing w:after="0" w:line="240" w:lineRule="auto"/>
        <w:rPr>
          <w:rFonts w:ascii="Arial" w:hAnsi="Arial" w:cs="Arial"/>
          <w:b/>
          <w:sz w:val="24"/>
          <w:szCs w:val="24"/>
        </w:rPr>
      </w:pPr>
    </w:p>
    <w:p w14:paraId="64CBD4C1" w14:textId="3D9AE75B" w:rsidR="005B1266" w:rsidRPr="0075724E" w:rsidRDefault="005B1266" w:rsidP="00027C74">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sidR="00F53F81">
        <w:rPr>
          <w:rFonts w:ascii="Arial" w:hAnsi="Arial" w:cs="Arial"/>
          <w:sz w:val="24"/>
          <w:szCs w:val="24"/>
        </w:rPr>
        <w:t xml:space="preserve"> Students are supported through this process by </w:t>
      </w:r>
      <w:r w:rsidR="00067BF1">
        <w:rPr>
          <w:rFonts w:ascii="Arial" w:hAnsi="Arial" w:cs="Arial"/>
          <w:sz w:val="24"/>
          <w:szCs w:val="24"/>
        </w:rPr>
        <w:t xml:space="preserve">the </w:t>
      </w:r>
      <w:r w:rsidR="00E933F6">
        <w:rPr>
          <w:rFonts w:ascii="Arial" w:hAnsi="Arial" w:cs="Arial"/>
          <w:sz w:val="24"/>
          <w:szCs w:val="24"/>
        </w:rPr>
        <w:t>university</w:t>
      </w:r>
      <w:r w:rsidR="00F53F81">
        <w:rPr>
          <w:rFonts w:ascii="Arial" w:hAnsi="Arial" w:cs="Arial"/>
          <w:sz w:val="24"/>
          <w:szCs w:val="24"/>
        </w:rPr>
        <w:t xml:space="preserve"> </w:t>
      </w:r>
      <w:r w:rsidR="00CD3983">
        <w:rPr>
          <w:rFonts w:ascii="Arial" w:hAnsi="Arial" w:cs="Arial"/>
          <w:sz w:val="24"/>
          <w:szCs w:val="24"/>
        </w:rPr>
        <w:t>Careers and Employability Service</w:t>
      </w:r>
      <w:r w:rsidR="00F53F81">
        <w:rPr>
          <w:rFonts w:ascii="Arial" w:hAnsi="Arial" w:cs="Arial"/>
          <w:sz w:val="24"/>
          <w:szCs w:val="24"/>
        </w:rPr>
        <w:t xml:space="preserve">. </w:t>
      </w:r>
      <w:r w:rsidRPr="0075724E">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ADCD9F" w14:textId="77777777" w:rsidR="00316D9A" w:rsidRDefault="00316D9A" w:rsidP="005B1266">
      <w:pPr>
        <w:spacing w:after="0" w:line="240" w:lineRule="auto"/>
        <w:ind w:left="720"/>
        <w:rPr>
          <w:rFonts w:ascii="Arial" w:hAnsi="Arial" w:cs="Arial"/>
          <w:sz w:val="24"/>
          <w:szCs w:val="24"/>
        </w:rPr>
      </w:pPr>
    </w:p>
    <w:p w14:paraId="78B640F9" w14:textId="67FDF944" w:rsidR="00476C7B" w:rsidRDefault="006D26BE">
      <w:pPr>
        <w:widowControl w:val="0"/>
        <w:autoSpaceDE w:val="0"/>
        <w:autoSpaceDN w:val="0"/>
        <w:adjustRightInd w:val="0"/>
        <w:spacing w:after="240" w:line="240" w:lineRule="auto"/>
        <w:jc w:val="both"/>
        <w:rPr>
          <w:rFonts w:ascii="Times" w:hAnsi="Times" w:cs="Times"/>
          <w:sz w:val="24"/>
          <w:szCs w:val="24"/>
          <w:lang w:val="en-US" w:eastAsia="en-GB"/>
        </w:rPr>
      </w:pPr>
      <w:r w:rsidRPr="006D26BE">
        <w:rPr>
          <w:rFonts w:ascii="Arial" w:hAnsi="Arial" w:cs="Arial"/>
          <w:sz w:val="24"/>
          <w:szCs w:val="24"/>
        </w:rPr>
        <w:t>Students who are</w:t>
      </w:r>
      <w:r w:rsidR="00030E7C">
        <w:rPr>
          <w:rFonts w:ascii="Arial" w:hAnsi="Arial" w:cs="Arial"/>
          <w:sz w:val="24"/>
          <w:szCs w:val="24"/>
        </w:rPr>
        <w:t xml:space="preserve"> registered on the sandwich route</w:t>
      </w:r>
      <w:r w:rsidRPr="006D26BE">
        <w:rPr>
          <w:rFonts w:ascii="Arial" w:hAnsi="Arial" w:cs="Arial"/>
          <w:sz w:val="24"/>
          <w:szCs w:val="24"/>
        </w:rPr>
        <w:t xml:space="preserve"> must successfully complete Levels 4 and 5, </w:t>
      </w:r>
      <w:r w:rsidR="00030E7C">
        <w:rPr>
          <w:rFonts w:ascii="Arial" w:hAnsi="Arial" w:cs="Arial"/>
          <w:sz w:val="24"/>
          <w:szCs w:val="24"/>
        </w:rPr>
        <w:t>before undertaking</w:t>
      </w:r>
      <w:r w:rsidRPr="006D26BE">
        <w:rPr>
          <w:rFonts w:ascii="Arial" w:hAnsi="Arial" w:cs="Arial"/>
          <w:sz w:val="24"/>
          <w:szCs w:val="24"/>
        </w:rPr>
        <w:t xml:space="preserve"> a period of at least 36 week</w:t>
      </w:r>
      <w:r w:rsidR="00030E7C">
        <w:rPr>
          <w:rFonts w:ascii="Arial" w:hAnsi="Arial" w:cs="Arial"/>
          <w:sz w:val="24"/>
          <w:szCs w:val="24"/>
        </w:rPr>
        <w:t>s of supervised work experience. This is</w:t>
      </w:r>
      <w:r w:rsidRPr="006D26BE">
        <w:rPr>
          <w:rFonts w:ascii="Arial" w:hAnsi="Arial" w:cs="Arial"/>
          <w:sz w:val="24"/>
          <w:szCs w:val="24"/>
        </w:rPr>
        <w:t xml:space="preserve"> equivalent to 60 credits. Students will be visited at least once during their placement by a member of staff from the School of </w:t>
      </w:r>
      <w:r w:rsidR="00DC61D3">
        <w:rPr>
          <w:rFonts w:ascii="Arial" w:hAnsi="Arial" w:cs="Arial"/>
          <w:sz w:val="24"/>
          <w:szCs w:val="24"/>
        </w:rPr>
        <w:t xml:space="preserve">Life Sciences, </w:t>
      </w:r>
      <w:r w:rsidRPr="006D26BE">
        <w:rPr>
          <w:rFonts w:ascii="Arial" w:hAnsi="Arial" w:cs="Arial"/>
          <w:sz w:val="24"/>
          <w:szCs w:val="24"/>
        </w:rPr>
        <w:t xml:space="preserve">Pharmacy and Chemistry. The placement will be assessed and successful completion will be required </w:t>
      </w:r>
      <w:r w:rsidR="00046EA0">
        <w:rPr>
          <w:rFonts w:ascii="Arial" w:hAnsi="Arial" w:cs="Arial"/>
          <w:sz w:val="24"/>
          <w:szCs w:val="24"/>
        </w:rPr>
        <w:t>award of the sandwich placement credits.</w:t>
      </w:r>
      <w:r w:rsidR="00BF6681">
        <w:t xml:space="preserve"> </w:t>
      </w:r>
      <w:r w:rsidRPr="006D26BE">
        <w:rPr>
          <w:rFonts w:ascii="Arial" w:hAnsi="Arial" w:cs="Arial"/>
          <w:sz w:val="24"/>
          <w:szCs w:val="24"/>
        </w:rPr>
        <w:t>The credits are not graded</w:t>
      </w:r>
      <w:r w:rsidR="00BF6681">
        <w:rPr>
          <w:rFonts w:ascii="Arial" w:hAnsi="Arial" w:cs="Arial"/>
          <w:sz w:val="24"/>
          <w:szCs w:val="24"/>
        </w:rPr>
        <w:t xml:space="preserve"> and will not contribute to the overall degree classification.</w:t>
      </w:r>
    </w:p>
    <w:p w14:paraId="02E7862C" w14:textId="77777777" w:rsidR="006D26BE" w:rsidRDefault="006D26BE" w:rsidP="006D26BE">
      <w:pPr>
        <w:spacing w:after="0" w:line="240" w:lineRule="auto"/>
        <w:rPr>
          <w:rFonts w:ascii="Arial" w:hAnsi="Arial" w:cs="Arial"/>
          <w:sz w:val="24"/>
          <w:szCs w:val="24"/>
        </w:rPr>
      </w:pPr>
    </w:p>
    <w:p w14:paraId="07130740"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E3.</w:t>
      </w:r>
      <w:r w:rsidRPr="0075724E">
        <w:rPr>
          <w:rFonts w:ascii="Arial" w:hAnsi="Arial" w:cs="Arial"/>
          <w:b/>
          <w:sz w:val="24"/>
          <w:szCs w:val="24"/>
        </w:rPr>
        <w:tab/>
        <w:t>Outline Programme Structure</w:t>
      </w:r>
    </w:p>
    <w:p w14:paraId="0009DDC0" w14:textId="77777777" w:rsidR="005B1266" w:rsidRPr="0075724E" w:rsidRDefault="005B1266" w:rsidP="005B1266">
      <w:pPr>
        <w:spacing w:after="0" w:line="240" w:lineRule="auto"/>
        <w:rPr>
          <w:rFonts w:ascii="Arial" w:hAnsi="Arial" w:cs="Arial"/>
          <w:i/>
          <w:sz w:val="24"/>
          <w:szCs w:val="24"/>
        </w:rPr>
      </w:pPr>
    </w:p>
    <w:p w14:paraId="158CBB67" w14:textId="77777777" w:rsidR="005B1266" w:rsidRPr="00654083" w:rsidRDefault="00654083" w:rsidP="00995188">
      <w:pPr>
        <w:spacing w:after="0" w:line="240" w:lineRule="auto"/>
        <w:jc w:val="both"/>
        <w:rPr>
          <w:rFonts w:ascii="Arial" w:hAnsi="Arial" w:cs="Arial"/>
          <w:sz w:val="24"/>
          <w:szCs w:val="24"/>
        </w:rPr>
      </w:pPr>
      <w:r w:rsidRPr="00654083">
        <w:rPr>
          <w:rFonts w:ascii="Arial" w:hAnsi="Arial" w:cs="Arial"/>
          <w:sz w:val="24"/>
          <w:szCs w:val="24"/>
        </w:rPr>
        <w:t xml:space="preserve">Each level is made up of four modules each worth 30 credit points.  </w:t>
      </w:r>
      <w:r>
        <w:rPr>
          <w:rFonts w:ascii="Arial" w:hAnsi="Arial" w:cs="Arial"/>
          <w:sz w:val="24"/>
          <w:szCs w:val="24"/>
        </w:rPr>
        <w:t>S</w:t>
      </w:r>
      <w:r w:rsidRPr="00654083">
        <w:rPr>
          <w:rFonts w:ascii="Arial" w:hAnsi="Arial" w:cs="Arial"/>
          <w:sz w:val="24"/>
          <w:szCs w:val="24"/>
        </w:rPr>
        <w:t>tudent</w:t>
      </w:r>
      <w:r>
        <w:rPr>
          <w:rFonts w:ascii="Arial" w:hAnsi="Arial" w:cs="Arial"/>
          <w:sz w:val="24"/>
          <w:szCs w:val="24"/>
        </w:rPr>
        <w:t>s</w:t>
      </w:r>
      <w:r w:rsidRPr="00654083">
        <w:rPr>
          <w:rFonts w:ascii="Arial" w:hAnsi="Arial" w:cs="Arial"/>
          <w:sz w:val="24"/>
          <w:szCs w:val="24"/>
        </w:rPr>
        <w:t xml:space="preserve">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00F838B0" w:rsidRPr="00654083">
        <w:rPr>
          <w:rFonts w:ascii="Arial" w:hAnsi="Arial" w:cs="Arial"/>
          <w:sz w:val="24"/>
          <w:szCs w:val="24"/>
        </w:rPr>
        <w:t xml:space="preserve">  </w:t>
      </w:r>
    </w:p>
    <w:p w14:paraId="0CF9CEB5" w14:textId="61D41A1F"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52"/>
        <w:gridCol w:w="1134"/>
        <w:gridCol w:w="1276"/>
        <w:gridCol w:w="1134"/>
        <w:gridCol w:w="1182"/>
      </w:tblGrid>
      <w:tr w:rsidR="005B1266" w:rsidRPr="00654083" w14:paraId="30041A86" w14:textId="77777777" w:rsidTr="00D07855">
        <w:tc>
          <w:tcPr>
            <w:tcW w:w="8334" w:type="dxa"/>
            <w:gridSpan w:val="5"/>
            <w:tcBorders>
              <w:top w:val="single" w:sz="4" w:space="0" w:color="auto"/>
              <w:left w:val="single" w:sz="4" w:space="0" w:color="auto"/>
              <w:bottom w:val="single" w:sz="4" w:space="0" w:color="auto"/>
              <w:right w:val="single" w:sz="4" w:space="0" w:color="auto"/>
            </w:tcBorders>
            <w:shd w:val="clear" w:color="auto" w:fill="DBE5F1"/>
          </w:tcPr>
          <w:p w14:paraId="667BA209" w14:textId="40C8DDBD" w:rsidR="005B1266" w:rsidRPr="00654083" w:rsidRDefault="005B1266" w:rsidP="00CD3983">
            <w:pPr>
              <w:spacing w:after="0" w:line="240" w:lineRule="auto"/>
              <w:rPr>
                <w:rFonts w:ascii="Arial" w:hAnsi="Arial" w:cs="Arial"/>
              </w:rPr>
            </w:pPr>
            <w:r w:rsidRPr="00654083">
              <w:rPr>
                <w:rFonts w:ascii="Arial" w:hAnsi="Arial" w:cs="Arial"/>
                <w:b/>
              </w:rPr>
              <w:t xml:space="preserve">Level 4 </w:t>
            </w:r>
            <w:r w:rsidR="00CD3983">
              <w:rPr>
                <w:rFonts w:ascii="Arial" w:hAnsi="Arial" w:cs="Arial"/>
              </w:rPr>
              <w:t>(all core, main programme and pathway</w:t>
            </w:r>
            <w:r w:rsidR="00654083">
              <w:rPr>
                <w:rFonts w:ascii="Arial" w:hAnsi="Arial" w:cs="Arial"/>
              </w:rPr>
              <w:t>)</w:t>
            </w:r>
          </w:p>
        </w:tc>
      </w:tr>
      <w:tr w:rsidR="00D07855" w:rsidRPr="00654083" w14:paraId="0DFB0817" w14:textId="77777777" w:rsidTr="00D07855">
        <w:tc>
          <w:tcPr>
            <w:tcW w:w="3652" w:type="dxa"/>
            <w:tcBorders>
              <w:top w:val="single" w:sz="4" w:space="0" w:color="auto"/>
              <w:left w:val="single" w:sz="4" w:space="0" w:color="auto"/>
              <w:bottom w:val="single" w:sz="4" w:space="0" w:color="auto"/>
            </w:tcBorders>
          </w:tcPr>
          <w:p w14:paraId="287A45B2"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75D08E49" w14:textId="77777777" w:rsidR="00D07855" w:rsidRPr="00654083" w:rsidRDefault="00D07855" w:rsidP="00EB7B51">
            <w:pPr>
              <w:spacing w:after="0" w:line="240" w:lineRule="auto"/>
              <w:rPr>
                <w:rFonts w:ascii="Arial" w:hAnsi="Arial" w:cs="Arial"/>
                <w:b/>
              </w:rPr>
            </w:pPr>
          </w:p>
        </w:tc>
        <w:tc>
          <w:tcPr>
            <w:tcW w:w="1134" w:type="dxa"/>
            <w:tcBorders>
              <w:top w:val="single" w:sz="4" w:space="0" w:color="auto"/>
              <w:bottom w:val="single" w:sz="4" w:space="0" w:color="auto"/>
            </w:tcBorders>
          </w:tcPr>
          <w:p w14:paraId="5CEF7171"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276" w:type="dxa"/>
          </w:tcPr>
          <w:p w14:paraId="68DFDDA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6F48500C"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134" w:type="dxa"/>
          </w:tcPr>
          <w:p w14:paraId="4433D585"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38" w:type="dxa"/>
            <w:tcBorders>
              <w:top w:val="single" w:sz="4" w:space="0" w:color="auto"/>
              <w:bottom w:val="single" w:sz="4" w:space="0" w:color="auto"/>
              <w:right w:val="single" w:sz="4" w:space="0" w:color="auto"/>
            </w:tcBorders>
          </w:tcPr>
          <w:p w14:paraId="13931E3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654083" w14:paraId="125DFE53" w14:textId="77777777" w:rsidTr="00D07855">
        <w:tc>
          <w:tcPr>
            <w:tcW w:w="3652" w:type="dxa"/>
            <w:tcBorders>
              <w:top w:val="single" w:sz="4" w:space="0" w:color="auto"/>
              <w:left w:val="single" w:sz="4" w:space="0" w:color="auto"/>
              <w:bottom w:val="single" w:sz="4" w:space="0" w:color="auto"/>
            </w:tcBorders>
          </w:tcPr>
          <w:p w14:paraId="7272013E" w14:textId="77777777" w:rsidR="00D07855" w:rsidRPr="00654083" w:rsidRDefault="00D07855" w:rsidP="00EB7B51">
            <w:pPr>
              <w:spacing w:after="0" w:line="240" w:lineRule="auto"/>
              <w:rPr>
                <w:rFonts w:ascii="Arial" w:hAnsi="Arial" w:cs="Arial"/>
              </w:rPr>
            </w:pPr>
            <w:r w:rsidRPr="00654083">
              <w:rPr>
                <w:rFonts w:ascii="Arial" w:hAnsi="Arial" w:cs="Arial"/>
              </w:rPr>
              <w:t>Introduction to Spectroscopy and Experimental techniques</w:t>
            </w:r>
          </w:p>
        </w:tc>
        <w:tc>
          <w:tcPr>
            <w:tcW w:w="1134" w:type="dxa"/>
            <w:tcBorders>
              <w:top w:val="single" w:sz="4" w:space="0" w:color="auto"/>
              <w:bottom w:val="single" w:sz="4" w:space="0" w:color="auto"/>
            </w:tcBorders>
          </w:tcPr>
          <w:p w14:paraId="1AA68BC8"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4003</w:t>
            </w:r>
          </w:p>
        </w:tc>
        <w:tc>
          <w:tcPr>
            <w:tcW w:w="1276" w:type="dxa"/>
          </w:tcPr>
          <w:p w14:paraId="024D2CA2"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65B6066F"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1321CA6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654083" w14:paraId="4C6CFD34" w14:textId="77777777" w:rsidTr="00D07855">
        <w:tc>
          <w:tcPr>
            <w:tcW w:w="3652" w:type="dxa"/>
            <w:tcBorders>
              <w:top w:val="single" w:sz="4" w:space="0" w:color="auto"/>
              <w:left w:val="single" w:sz="4" w:space="0" w:color="auto"/>
              <w:bottom w:val="single" w:sz="4" w:space="0" w:color="auto"/>
            </w:tcBorders>
          </w:tcPr>
          <w:p w14:paraId="3AF27F22" w14:textId="77777777" w:rsidR="00D07855" w:rsidRPr="00654083" w:rsidRDefault="00D07855" w:rsidP="00EB7B51">
            <w:pPr>
              <w:spacing w:after="0" w:line="240" w:lineRule="auto"/>
              <w:rPr>
                <w:rFonts w:ascii="Arial" w:hAnsi="Arial" w:cs="Arial"/>
              </w:rPr>
            </w:pPr>
            <w:r w:rsidRPr="00654083">
              <w:rPr>
                <w:rFonts w:ascii="Arial" w:hAnsi="Arial" w:cs="Arial"/>
              </w:rPr>
              <w:t>Academic Skills for Molecular Sciences</w:t>
            </w:r>
          </w:p>
        </w:tc>
        <w:tc>
          <w:tcPr>
            <w:tcW w:w="1134" w:type="dxa"/>
            <w:tcBorders>
              <w:top w:val="single" w:sz="4" w:space="0" w:color="auto"/>
              <w:bottom w:val="single" w:sz="4" w:space="0" w:color="auto"/>
            </w:tcBorders>
          </w:tcPr>
          <w:p w14:paraId="0404120C"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4004</w:t>
            </w:r>
          </w:p>
        </w:tc>
        <w:tc>
          <w:tcPr>
            <w:tcW w:w="1276" w:type="dxa"/>
          </w:tcPr>
          <w:p w14:paraId="2B350FE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2DAFFDF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53ADC50A"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1018E4AE" w14:textId="77777777" w:rsidTr="00D07855">
        <w:tc>
          <w:tcPr>
            <w:tcW w:w="3652" w:type="dxa"/>
            <w:tcBorders>
              <w:top w:val="single" w:sz="4" w:space="0" w:color="auto"/>
              <w:left w:val="single" w:sz="4" w:space="0" w:color="auto"/>
              <w:bottom w:val="single" w:sz="4" w:space="0" w:color="auto"/>
            </w:tcBorders>
          </w:tcPr>
          <w:p w14:paraId="0C3A954D" w14:textId="77777777" w:rsidR="00D07855" w:rsidRPr="00654083" w:rsidRDefault="00D07855" w:rsidP="00E41FB8">
            <w:pPr>
              <w:spacing w:after="0" w:line="240" w:lineRule="auto"/>
              <w:rPr>
                <w:rFonts w:ascii="Arial" w:hAnsi="Arial" w:cs="Arial"/>
              </w:rPr>
            </w:pPr>
            <w:r w:rsidRPr="00654083">
              <w:rPr>
                <w:rFonts w:ascii="Arial" w:hAnsi="Arial" w:cs="Arial"/>
              </w:rPr>
              <w:t xml:space="preserve">Foundation Chemistry </w:t>
            </w:r>
          </w:p>
        </w:tc>
        <w:tc>
          <w:tcPr>
            <w:tcW w:w="1134" w:type="dxa"/>
            <w:tcBorders>
              <w:top w:val="single" w:sz="4" w:space="0" w:color="auto"/>
              <w:bottom w:val="single" w:sz="4" w:space="0" w:color="auto"/>
            </w:tcBorders>
          </w:tcPr>
          <w:p w14:paraId="3E7E638B"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4005</w:t>
            </w:r>
          </w:p>
        </w:tc>
        <w:tc>
          <w:tcPr>
            <w:tcW w:w="1276" w:type="dxa"/>
          </w:tcPr>
          <w:p w14:paraId="11BDAAA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3448BCBC"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657D39A2"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250AD56D" w14:textId="77777777" w:rsidTr="00D07855">
        <w:tc>
          <w:tcPr>
            <w:tcW w:w="3652" w:type="dxa"/>
            <w:tcBorders>
              <w:top w:val="single" w:sz="4" w:space="0" w:color="auto"/>
              <w:left w:val="single" w:sz="4" w:space="0" w:color="auto"/>
              <w:bottom w:val="single" w:sz="4" w:space="0" w:color="auto"/>
            </w:tcBorders>
          </w:tcPr>
          <w:p w14:paraId="26099F1C" w14:textId="77777777" w:rsidR="00D07855" w:rsidRPr="00654083" w:rsidRDefault="00D07855" w:rsidP="00EB7B51">
            <w:pPr>
              <w:spacing w:after="0" w:line="240" w:lineRule="auto"/>
              <w:rPr>
                <w:rFonts w:ascii="Arial" w:hAnsi="Arial" w:cs="Arial"/>
              </w:rPr>
            </w:pPr>
            <w:r w:rsidRPr="00654083">
              <w:rPr>
                <w:rFonts w:ascii="Arial" w:hAnsi="Arial" w:cs="Arial"/>
              </w:rPr>
              <w:t>Bioscience 1</w:t>
            </w:r>
          </w:p>
        </w:tc>
        <w:tc>
          <w:tcPr>
            <w:tcW w:w="1134" w:type="dxa"/>
            <w:tcBorders>
              <w:top w:val="single" w:sz="4" w:space="0" w:color="auto"/>
              <w:bottom w:val="single" w:sz="4" w:space="0" w:color="auto"/>
            </w:tcBorders>
          </w:tcPr>
          <w:p w14:paraId="5A29BBFA"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4006</w:t>
            </w:r>
          </w:p>
        </w:tc>
        <w:tc>
          <w:tcPr>
            <w:tcW w:w="1276" w:type="dxa"/>
          </w:tcPr>
          <w:p w14:paraId="0E1D589D"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16DD3D0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407A0B28"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84673E" w:rsidRPr="00654083" w14:paraId="45BE5063" w14:textId="77777777" w:rsidTr="00EB7B51">
        <w:trPr>
          <w:trHeight w:val="488"/>
        </w:trPr>
        <w:tc>
          <w:tcPr>
            <w:tcW w:w="8334" w:type="dxa"/>
            <w:gridSpan w:val="5"/>
          </w:tcPr>
          <w:p w14:paraId="2BAA6C8C" w14:textId="77777777" w:rsidR="0084673E" w:rsidRPr="00654083" w:rsidRDefault="0084673E" w:rsidP="00EB7B51">
            <w:pPr>
              <w:spacing w:after="0" w:line="240" w:lineRule="auto"/>
              <w:rPr>
                <w:rFonts w:ascii="Arial" w:hAnsi="Arial" w:cs="Arial"/>
                <w:sz w:val="24"/>
                <w:szCs w:val="24"/>
              </w:rPr>
            </w:pPr>
          </w:p>
          <w:p w14:paraId="4413084E" w14:textId="77777777" w:rsidR="0084673E" w:rsidRPr="00654083" w:rsidRDefault="0084673E" w:rsidP="00EB7B51">
            <w:pPr>
              <w:spacing w:after="0" w:line="240" w:lineRule="auto"/>
              <w:rPr>
                <w:rFonts w:ascii="Arial" w:hAnsi="Arial" w:cs="Arial"/>
                <w:sz w:val="24"/>
                <w:szCs w:val="24"/>
              </w:rPr>
            </w:pPr>
            <w:r w:rsidRPr="00654083">
              <w:rPr>
                <w:rFonts w:ascii="Arial" w:hAnsi="Arial" w:cs="Arial"/>
                <w:sz w:val="24"/>
                <w:szCs w:val="24"/>
              </w:rPr>
              <w:t xml:space="preserve">Progression to level 5 requires </w:t>
            </w:r>
            <w:r w:rsidR="00AF1E92" w:rsidRPr="00654083">
              <w:rPr>
                <w:rFonts w:ascii="Arial" w:hAnsi="Arial" w:cs="Arial"/>
                <w:sz w:val="24"/>
                <w:szCs w:val="24"/>
              </w:rPr>
              <w:t xml:space="preserve">successful completion of </w:t>
            </w:r>
            <w:r w:rsidR="007A08E9" w:rsidRPr="00654083">
              <w:rPr>
                <w:rFonts w:ascii="Arial" w:hAnsi="Arial" w:cs="Arial"/>
                <w:sz w:val="24"/>
                <w:szCs w:val="24"/>
              </w:rPr>
              <w:t>all</w:t>
            </w:r>
            <w:r w:rsidR="00AF1E92" w:rsidRPr="00654083">
              <w:rPr>
                <w:rFonts w:ascii="Arial" w:hAnsi="Arial" w:cs="Arial"/>
                <w:sz w:val="24"/>
                <w:szCs w:val="24"/>
              </w:rPr>
              <w:t xml:space="preserve"> modules</w:t>
            </w:r>
            <w:r w:rsidR="00C205CA" w:rsidRPr="00654083">
              <w:rPr>
                <w:rFonts w:ascii="Arial" w:hAnsi="Arial" w:cs="Arial"/>
                <w:sz w:val="24"/>
                <w:szCs w:val="24"/>
              </w:rPr>
              <w:t xml:space="preserve">. </w:t>
            </w:r>
          </w:p>
          <w:p w14:paraId="2932832F" w14:textId="77777777" w:rsidR="00F47DAC" w:rsidRPr="00654083" w:rsidRDefault="00F47DAC" w:rsidP="00EB7B51">
            <w:pPr>
              <w:spacing w:after="0" w:line="240" w:lineRule="auto"/>
              <w:rPr>
                <w:rFonts w:ascii="Arial" w:hAnsi="Arial" w:cs="Arial"/>
                <w:sz w:val="24"/>
                <w:szCs w:val="24"/>
              </w:rPr>
            </w:pPr>
          </w:p>
          <w:p w14:paraId="11DF7CAA" w14:textId="7067E477" w:rsidR="0084673E" w:rsidRPr="00654083" w:rsidRDefault="00720EC7" w:rsidP="000D0681">
            <w:pPr>
              <w:spacing w:after="0" w:line="240" w:lineRule="auto"/>
              <w:rPr>
                <w:rFonts w:ascii="Arial" w:hAnsi="Arial" w:cs="Arial"/>
                <w:sz w:val="24"/>
                <w:szCs w:val="24"/>
              </w:rPr>
            </w:pPr>
            <w:r w:rsidRPr="00720EC7">
              <w:rPr>
                <w:rFonts w:ascii="Arial" w:hAnsi="Arial" w:cs="Arial"/>
                <w:sz w:val="24"/>
                <w:szCs w:val="24"/>
              </w:rPr>
              <w:t>Students exiting the field/course at this point who have successfully completed 120 credits are eligible for the award of Cer</w:t>
            </w:r>
            <w:r>
              <w:rPr>
                <w:rFonts w:ascii="Arial" w:hAnsi="Arial" w:cs="Arial"/>
                <w:sz w:val="24"/>
                <w:szCs w:val="24"/>
              </w:rPr>
              <w:t>tificate of Higher Education in</w:t>
            </w:r>
            <w:r w:rsidR="00654083" w:rsidRPr="00654083">
              <w:rPr>
                <w:rFonts w:ascii="Arial" w:hAnsi="Arial" w:cs="Arial"/>
                <w:sz w:val="24"/>
                <w:szCs w:val="24"/>
              </w:rPr>
              <w:t xml:space="preserve"> Pharmaceutical Science</w:t>
            </w:r>
            <w:r w:rsidR="0084673E" w:rsidRPr="00654083">
              <w:rPr>
                <w:rFonts w:ascii="Arial" w:hAnsi="Arial" w:cs="Arial"/>
                <w:sz w:val="24"/>
                <w:szCs w:val="24"/>
              </w:rPr>
              <w:t>.</w:t>
            </w:r>
          </w:p>
        </w:tc>
      </w:tr>
    </w:tbl>
    <w:p w14:paraId="03329934" w14:textId="4F15F767" w:rsidR="00D07855" w:rsidRDefault="00D07855">
      <w:pPr>
        <w:spacing w:after="0" w:line="240" w:lineRule="auto"/>
        <w:rPr>
          <w:rFonts w:cs="Arial"/>
        </w:rPr>
      </w:pPr>
      <w:r>
        <w:rPr>
          <w:rFonts w:cs="Arial"/>
        </w:rPr>
        <w:br w:type="page"/>
      </w:r>
    </w:p>
    <w:tbl>
      <w:tblPr>
        <w:tblW w:w="9180" w:type="dxa"/>
        <w:tblBorders>
          <w:insideH w:val="single" w:sz="4" w:space="0" w:color="auto"/>
          <w:insideV w:val="single" w:sz="4" w:space="0" w:color="auto"/>
        </w:tblBorders>
        <w:tblLook w:val="04A0" w:firstRow="1" w:lastRow="0" w:firstColumn="1" w:lastColumn="0" w:noHBand="0" w:noVBand="1"/>
      </w:tblPr>
      <w:tblGrid>
        <w:gridCol w:w="3510"/>
        <w:gridCol w:w="851"/>
        <w:gridCol w:w="283"/>
        <w:gridCol w:w="987"/>
        <w:gridCol w:w="1118"/>
        <w:gridCol w:w="1249"/>
        <w:gridCol w:w="1074"/>
        <w:gridCol w:w="108"/>
      </w:tblGrid>
      <w:tr w:rsidR="005B1266" w:rsidRPr="00E965D4" w14:paraId="7F4C21B3" w14:textId="77777777" w:rsidTr="00D07855">
        <w:tc>
          <w:tcPr>
            <w:tcW w:w="9180" w:type="dxa"/>
            <w:gridSpan w:val="8"/>
            <w:tcBorders>
              <w:top w:val="nil"/>
              <w:bottom w:val="single" w:sz="4" w:space="0" w:color="auto"/>
            </w:tcBorders>
            <w:shd w:val="clear" w:color="auto" w:fill="DBE5F1"/>
          </w:tcPr>
          <w:p w14:paraId="472C086D" w14:textId="66FC38FE" w:rsidR="005B1266" w:rsidRPr="00654083" w:rsidRDefault="005B1266" w:rsidP="00CD3983">
            <w:pPr>
              <w:spacing w:after="0" w:line="240" w:lineRule="auto"/>
              <w:rPr>
                <w:rFonts w:ascii="Arial" w:hAnsi="Arial" w:cs="Arial"/>
              </w:rPr>
            </w:pPr>
            <w:r w:rsidRPr="00654083">
              <w:rPr>
                <w:rFonts w:ascii="Arial" w:hAnsi="Arial" w:cs="Arial"/>
                <w:b/>
              </w:rPr>
              <w:t xml:space="preserve">Level 5 </w:t>
            </w:r>
            <w:r w:rsidRPr="00654083">
              <w:rPr>
                <w:rFonts w:ascii="Arial" w:hAnsi="Arial" w:cs="Arial"/>
              </w:rPr>
              <w:t>(</w:t>
            </w:r>
            <w:r w:rsidR="003D2777" w:rsidRPr="00654083">
              <w:rPr>
                <w:rFonts w:ascii="Arial" w:hAnsi="Arial" w:cs="Arial"/>
              </w:rPr>
              <w:t>all</w:t>
            </w:r>
            <w:r w:rsidRPr="00654083">
              <w:rPr>
                <w:rFonts w:ascii="Arial" w:hAnsi="Arial" w:cs="Arial"/>
              </w:rPr>
              <w:t xml:space="preserve"> core</w:t>
            </w:r>
            <w:r w:rsidR="00654083">
              <w:rPr>
                <w:rFonts w:ascii="Arial" w:hAnsi="Arial" w:cs="Arial"/>
              </w:rPr>
              <w:t xml:space="preserve">, </w:t>
            </w:r>
            <w:r w:rsidR="00CD3983">
              <w:rPr>
                <w:rFonts w:ascii="Arial" w:hAnsi="Arial" w:cs="Arial"/>
              </w:rPr>
              <w:t>main programme and pathway</w:t>
            </w:r>
            <w:r w:rsidRPr="00654083">
              <w:rPr>
                <w:rFonts w:ascii="Arial" w:hAnsi="Arial" w:cs="Arial"/>
              </w:rPr>
              <w:t>)</w:t>
            </w:r>
          </w:p>
        </w:tc>
      </w:tr>
      <w:tr w:rsidR="00D07855" w:rsidRPr="00E965D4" w14:paraId="6A48DBDD" w14:textId="77777777" w:rsidTr="00654083">
        <w:tc>
          <w:tcPr>
            <w:tcW w:w="4361" w:type="dxa"/>
            <w:gridSpan w:val="2"/>
            <w:tcBorders>
              <w:top w:val="single" w:sz="4" w:space="0" w:color="auto"/>
              <w:bottom w:val="single" w:sz="4" w:space="0" w:color="auto"/>
              <w:right w:val="single" w:sz="4" w:space="0" w:color="auto"/>
            </w:tcBorders>
          </w:tcPr>
          <w:p w14:paraId="26B5DAA6"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2991C748" w14:textId="77777777" w:rsidR="00D07855" w:rsidRPr="00654083" w:rsidRDefault="00D07855" w:rsidP="00EB7B51">
            <w:pPr>
              <w:spacing w:after="0" w:line="240" w:lineRule="auto"/>
              <w:rPr>
                <w:rFonts w:ascii="Arial" w:hAnsi="Arial" w:cs="Arial"/>
                <w:b/>
              </w:rPr>
            </w:pPr>
          </w:p>
        </w:tc>
        <w:tc>
          <w:tcPr>
            <w:tcW w:w="1270" w:type="dxa"/>
            <w:gridSpan w:val="2"/>
            <w:tcBorders>
              <w:top w:val="single" w:sz="4" w:space="0" w:color="auto"/>
              <w:left w:val="single" w:sz="4" w:space="0" w:color="auto"/>
              <w:bottom w:val="single" w:sz="4" w:space="0" w:color="auto"/>
              <w:right w:val="single" w:sz="4" w:space="0" w:color="auto"/>
            </w:tcBorders>
          </w:tcPr>
          <w:p w14:paraId="5896D8B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118" w:type="dxa"/>
            <w:tcBorders>
              <w:top w:val="single" w:sz="4" w:space="0" w:color="auto"/>
              <w:left w:val="single" w:sz="4" w:space="0" w:color="auto"/>
              <w:bottom w:val="single" w:sz="4" w:space="0" w:color="auto"/>
              <w:right w:val="single" w:sz="4" w:space="0" w:color="auto"/>
            </w:tcBorders>
          </w:tcPr>
          <w:p w14:paraId="2E05C4B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2E589C90"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249" w:type="dxa"/>
            <w:tcBorders>
              <w:top w:val="single" w:sz="4" w:space="0" w:color="auto"/>
              <w:left w:val="single" w:sz="4" w:space="0" w:color="auto"/>
              <w:bottom w:val="single" w:sz="4" w:space="0" w:color="auto"/>
              <w:right w:val="single" w:sz="4" w:space="0" w:color="auto"/>
            </w:tcBorders>
          </w:tcPr>
          <w:p w14:paraId="187B125D"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82" w:type="dxa"/>
            <w:gridSpan w:val="2"/>
            <w:tcBorders>
              <w:top w:val="single" w:sz="4" w:space="0" w:color="auto"/>
              <w:left w:val="single" w:sz="4" w:space="0" w:color="auto"/>
              <w:bottom w:val="single" w:sz="4" w:space="0" w:color="auto"/>
              <w:right w:val="single" w:sz="4" w:space="0" w:color="auto"/>
            </w:tcBorders>
          </w:tcPr>
          <w:p w14:paraId="447C294A"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E965D4" w14:paraId="78E597C1" w14:textId="77777777" w:rsidTr="00654083">
        <w:tc>
          <w:tcPr>
            <w:tcW w:w="4361" w:type="dxa"/>
            <w:gridSpan w:val="2"/>
            <w:tcBorders>
              <w:top w:val="single" w:sz="4" w:space="0" w:color="auto"/>
              <w:bottom w:val="single" w:sz="4" w:space="0" w:color="auto"/>
              <w:right w:val="single" w:sz="4" w:space="0" w:color="auto"/>
            </w:tcBorders>
          </w:tcPr>
          <w:p w14:paraId="0827A147" w14:textId="77777777" w:rsidR="00D07855" w:rsidRPr="00654083" w:rsidRDefault="00D07855" w:rsidP="00EB7B51">
            <w:pPr>
              <w:spacing w:after="0" w:line="240" w:lineRule="auto"/>
              <w:rPr>
                <w:rFonts w:ascii="Arial" w:hAnsi="Arial" w:cs="Arial"/>
              </w:rPr>
            </w:pPr>
            <w:r w:rsidRPr="00654083">
              <w:rPr>
                <w:rFonts w:ascii="Arial" w:hAnsi="Arial" w:cs="Arial"/>
              </w:rPr>
              <w:t>Organic and Medicinal Chemistry</w:t>
            </w:r>
          </w:p>
        </w:tc>
        <w:tc>
          <w:tcPr>
            <w:tcW w:w="1270" w:type="dxa"/>
            <w:gridSpan w:val="2"/>
            <w:tcBorders>
              <w:top w:val="single" w:sz="4" w:space="0" w:color="auto"/>
              <w:left w:val="single" w:sz="4" w:space="0" w:color="auto"/>
              <w:bottom w:val="single" w:sz="4" w:space="0" w:color="auto"/>
              <w:right w:val="single" w:sz="4" w:space="0" w:color="auto"/>
            </w:tcBorders>
          </w:tcPr>
          <w:p w14:paraId="7362DB29"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5002</w:t>
            </w:r>
          </w:p>
        </w:tc>
        <w:tc>
          <w:tcPr>
            <w:tcW w:w="1118" w:type="dxa"/>
            <w:tcBorders>
              <w:top w:val="single" w:sz="4" w:space="0" w:color="auto"/>
              <w:left w:val="single" w:sz="4" w:space="0" w:color="auto"/>
              <w:bottom w:val="single" w:sz="4" w:space="0" w:color="auto"/>
              <w:right w:val="single" w:sz="4" w:space="0" w:color="auto"/>
            </w:tcBorders>
          </w:tcPr>
          <w:p w14:paraId="327EA0D7"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3EED3624"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2D42DB58"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22CFA24D" w14:textId="77777777" w:rsidTr="00654083">
        <w:tc>
          <w:tcPr>
            <w:tcW w:w="4361" w:type="dxa"/>
            <w:gridSpan w:val="2"/>
            <w:tcBorders>
              <w:top w:val="single" w:sz="4" w:space="0" w:color="auto"/>
              <w:bottom w:val="single" w:sz="4" w:space="0" w:color="auto"/>
              <w:right w:val="single" w:sz="4" w:space="0" w:color="auto"/>
            </w:tcBorders>
          </w:tcPr>
          <w:p w14:paraId="1AFBD0AF" w14:textId="77777777" w:rsidR="00D07855" w:rsidRPr="00654083" w:rsidRDefault="00D07855" w:rsidP="00EB7B51">
            <w:pPr>
              <w:spacing w:after="0" w:line="240" w:lineRule="auto"/>
              <w:rPr>
                <w:rFonts w:ascii="Arial" w:hAnsi="Arial" w:cs="Arial"/>
              </w:rPr>
            </w:pPr>
            <w:r w:rsidRPr="00654083">
              <w:rPr>
                <w:rFonts w:ascii="Arial" w:hAnsi="Arial" w:cs="Arial"/>
              </w:rPr>
              <w:t>Pharmacology and Pharmaceutics</w:t>
            </w:r>
          </w:p>
        </w:tc>
        <w:tc>
          <w:tcPr>
            <w:tcW w:w="1270" w:type="dxa"/>
            <w:gridSpan w:val="2"/>
            <w:tcBorders>
              <w:top w:val="single" w:sz="4" w:space="0" w:color="auto"/>
              <w:left w:val="single" w:sz="4" w:space="0" w:color="auto"/>
              <w:bottom w:val="single" w:sz="4" w:space="0" w:color="auto"/>
              <w:right w:val="single" w:sz="4" w:space="0" w:color="auto"/>
            </w:tcBorders>
          </w:tcPr>
          <w:p w14:paraId="49818FEE"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5005</w:t>
            </w:r>
          </w:p>
        </w:tc>
        <w:tc>
          <w:tcPr>
            <w:tcW w:w="1118" w:type="dxa"/>
            <w:tcBorders>
              <w:top w:val="single" w:sz="4" w:space="0" w:color="auto"/>
              <w:left w:val="single" w:sz="4" w:space="0" w:color="auto"/>
              <w:bottom w:val="single" w:sz="4" w:space="0" w:color="auto"/>
              <w:right w:val="single" w:sz="4" w:space="0" w:color="auto"/>
            </w:tcBorders>
          </w:tcPr>
          <w:p w14:paraId="0A7B8CCF"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0D59187"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5C3CC7F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0DB689DF" w14:textId="77777777" w:rsidTr="00654083">
        <w:tc>
          <w:tcPr>
            <w:tcW w:w="4361" w:type="dxa"/>
            <w:gridSpan w:val="2"/>
            <w:tcBorders>
              <w:top w:val="single" w:sz="4" w:space="0" w:color="auto"/>
              <w:bottom w:val="single" w:sz="4" w:space="0" w:color="auto"/>
              <w:right w:val="single" w:sz="4" w:space="0" w:color="auto"/>
            </w:tcBorders>
          </w:tcPr>
          <w:p w14:paraId="12922277" w14:textId="77777777" w:rsidR="00D07855" w:rsidRPr="00654083" w:rsidRDefault="00D07855" w:rsidP="00EB7B51">
            <w:pPr>
              <w:spacing w:after="0" w:line="240" w:lineRule="auto"/>
              <w:rPr>
                <w:rFonts w:ascii="Arial" w:hAnsi="Arial" w:cs="Arial"/>
              </w:rPr>
            </w:pPr>
            <w:r w:rsidRPr="00654083">
              <w:rPr>
                <w:rFonts w:ascii="Arial" w:hAnsi="Arial" w:cs="Arial"/>
              </w:rPr>
              <w:t>Analytical Science</w:t>
            </w:r>
          </w:p>
        </w:tc>
        <w:tc>
          <w:tcPr>
            <w:tcW w:w="1270" w:type="dxa"/>
            <w:gridSpan w:val="2"/>
            <w:tcBorders>
              <w:top w:val="single" w:sz="4" w:space="0" w:color="auto"/>
              <w:left w:val="single" w:sz="4" w:space="0" w:color="auto"/>
              <w:bottom w:val="single" w:sz="4" w:space="0" w:color="auto"/>
              <w:right w:val="single" w:sz="4" w:space="0" w:color="auto"/>
            </w:tcBorders>
          </w:tcPr>
          <w:p w14:paraId="0B40F571"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5006</w:t>
            </w:r>
          </w:p>
        </w:tc>
        <w:tc>
          <w:tcPr>
            <w:tcW w:w="1118" w:type="dxa"/>
            <w:tcBorders>
              <w:top w:val="single" w:sz="4" w:space="0" w:color="auto"/>
              <w:left w:val="single" w:sz="4" w:space="0" w:color="auto"/>
              <w:bottom w:val="single" w:sz="4" w:space="0" w:color="auto"/>
              <w:right w:val="single" w:sz="4" w:space="0" w:color="auto"/>
            </w:tcBorders>
          </w:tcPr>
          <w:p w14:paraId="5614AB1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71F496A6"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4F4463D4"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1C1C4496" w14:textId="77777777" w:rsidTr="00654083">
        <w:tc>
          <w:tcPr>
            <w:tcW w:w="4361" w:type="dxa"/>
            <w:gridSpan w:val="2"/>
            <w:tcBorders>
              <w:top w:val="single" w:sz="4" w:space="0" w:color="auto"/>
              <w:bottom w:val="single" w:sz="4" w:space="0" w:color="auto"/>
              <w:right w:val="single" w:sz="4" w:space="0" w:color="auto"/>
            </w:tcBorders>
          </w:tcPr>
          <w:p w14:paraId="2ED3D8ED" w14:textId="77777777" w:rsidR="00D07855" w:rsidRPr="00654083" w:rsidRDefault="00D07855" w:rsidP="00EB7B51">
            <w:pPr>
              <w:spacing w:after="0" w:line="240" w:lineRule="auto"/>
              <w:rPr>
                <w:rFonts w:ascii="Arial" w:hAnsi="Arial" w:cs="Arial"/>
              </w:rPr>
            </w:pPr>
            <w:r w:rsidRPr="00654083">
              <w:rPr>
                <w:rFonts w:ascii="Arial" w:hAnsi="Arial" w:cs="Arial"/>
              </w:rPr>
              <w:t>Practical and Research Skills in Pharmaceutical Science</w:t>
            </w:r>
          </w:p>
        </w:tc>
        <w:tc>
          <w:tcPr>
            <w:tcW w:w="1270" w:type="dxa"/>
            <w:gridSpan w:val="2"/>
            <w:tcBorders>
              <w:top w:val="single" w:sz="4" w:space="0" w:color="auto"/>
              <w:left w:val="single" w:sz="4" w:space="0" w:color="auto"/>
              <w:bottom w:val="single" w:sz="4" w:space="0" w:color="auto"/>
              <w:right w:val="single" w:sz="4" w:space="0" w:color="auto"/>
            </w:tcBorders>
          </w:tcPr>
          <w:p w14:paraId="1035B652" w14:textId="77777777" w:rsidR="00D07855" w:rsidRPr="00654083" w:rsidRDefault="00D07855" w:rsidP="00EB7B51">
            <w:pPr>
              <w:spacing w:after="0" w:line="240" w:lineRule="auto"/>
              <w:jc w:val="center"/>
              <w:rPr>
                <w:rFonts w:ascii="Arial" w:hAnsi="Arial" w:cs="Arial"/>
              </w:rPr>
            </w:pPr>
          </w:p>
          <w:p w14:paraId="77A0206F"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5007</w:t>
            </w:r>
          </w:p>
        </w:tc>
        <w:tc>
          <w:tcPr>
            <w:tcW w:w="1118" w:type="dxa"/>
            <w:tcBorders>
              <w:top w:val="single" w:sz="4" w:space="0" w:color="auto"/>
              <w:left w:val="single" w:sz="4" w:space="0" w:color="auto"/>
              <w:bottom w:val="single" w:sz="4" w:space="0" w:color="auto"/>
              <w:right w:val="single" w:sz="4" w:space="0" w:color="auto"/>
            </w:tcBorders>
          </w:tcPr>
          <w:p w14:paraId="55092873" w14:textId="77777777" w:rsidR="00D07855" w:rsidRPr="00654083" w:rsidRDefault="00D07855" w:rsidP="00EB7B51">
            <w:pPr>
              <w:spacing w:after="0" w:line="240" w:lineRule="auto"/>
              <w:jc w:val="center"/>
              <w:rPr>
                <w:rFonts w:ascii="Arial" w:hAnsi="Arial" w:cs="Arial"/>
              </w:rPr>
            </w:pPr>
          </w:p>
          <w:p w14:paraId="5B61B3CB"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E3B61CA" w14:textId="77777777" w:rsidR="00D07855" w:rsidRPr="00654083" w:rsidRDefault="00D07855" w:rsidP="00EB7B51">
            <w:pPr>
              <w:spacing w:after="0" w:line="240" w:lineRule="auto"/>
              <w:jc w:val="center"/>
              <w:rPr>
                <w:rFonts w:ascii="Arial" w:hAnsi="Arial" w:cs="Arial"/>
              </w:rPr>
            </w:pPr>
          </w:p>
          <w:p w14:paraId="57236390"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03AF7BB5" w14:textId="77777777" w:rsidR="00D07855" w:rsidRPr="00654083" w:rsidRDefault="00D07855" w:rsidP="00EB7B51">
            <w:pPr>
              <w:spacing w:after="0" w:line="240" w:lineRule="auto"/>
              <w:jc w:val="center"/>
              <w:rPr>
                <w:rFonts w:ascii="Arial" w:hAnsi="Arial" w:cs="Arial"/>
              </w:rPr>
            </w:pPr>
          </w:p>
          <w:p w14:paraId="7E2993E9"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5B1266" w:rsidRPr="00E965D4" w14:paraId="564800E9" w14:textId="77777777" w:rsidTr="00D07855">
        <w:tc>
          <w:tcPr>
            <w:tcW w:w="9180" w:type="dxa"/>
            <w:gridSpan w:val="8"/>
            <w:tcBorders>
              <w:top w:val="single" w:sz="4" w:space="0" w:color="auto"/>
              <w:bottom w:val="nil"/>
            </w:tcBorders>
          </w:tcPr>
          <w:p w14:paraId="037FFA8C" w14:textId="77777777" w:rsidR="005B1266" w:rsidRDefault="005B1266" w:rsidP="00EB7B51">
            <w:pPr>
              <w:spacing w:after="0" w:line="240" w:lineRule="auto"/>
              <w:jc w:val="center"/>
              <w:rPr>
                <w:rFonts w:cs="Arial"/>
                <w:sz w:val="20"/>
                <w:szCs w:val="20"/>
              </w:rPr>
            </w:pPr>
          </w:p>
          <w:p w14:paraId="5FBB8E58" w14:textId="77777777" w:rsidR="005B1266" w:rsidRPr="00654083" w:rsidRDefault="00B6348C" w:rsidP="00EB7B51">
            <w:pPr>
              <w:spacing w:after="0" w:line="240" w:lineRule="auto"/>
              <w:rPr>
                <w:rFonts w:ascii="Arial" w:hAnsi="Arial" w:cs="Arial"/>
                <w:sz w:val="24"/>
                <w:szCs w:val="24"/>
              </w:rPr>
            </w:pPr>
            <w:r w:rsidRPr="00654083">
              <w:rPr>
                <w:rFonts w:ascii="Arial" w:hAnsi="Arial" w:cs="Arial"/>
                <w:sz w:val="24"/>
                <w:szCs w:val="24"/>
              </w:rPr>
              <w:t xml:space="preserve">Progression to level 6 requires successful completion of </w:t>
            </w:r>
            <w:r w:rsidR="007A08E9" w:rsidRPr="00654083">
              <w:rPr>
                <w:rFonts w:ascii="Arial" w:hAnsi="Arial" w:cs="Arial"/>
                <w:sz w:val="24"/>
                <w:szCs w:val="24"/>
              </w:rPr>
              <w:t>all</w:t>
            </w:r>
            <w:r w:rsidRPr="00654083">
              <w:rPr>
                <w:rFonts w:ascii="Arial" w:hAnsi="Arial" w:cs="Arial"/>
                <w:sz w:val="24"/>
                <w:szCs w:val="24"/>
              </w:rPr>
              <w:t xml:space="preserve"> modules</w:t>
            </w:r>
            <w:r w:rsidR="00C205CA" w:rsidRPr="00654083">
              <w:rPr>
                <w:rFonts w:ascii="Arial" w:hAnsi="Arial" w:cs="Arial"/>
                <w:sz w:val="24"/>
                <w:szCs w:val="24"/>
              </w:rPr>
              <w:t xml:space="preserve">. </w:t>
            </w:r>
          </w:p>
          <w:p w14:paraId="3950BCBB" w14:textId="77777777" w:rsidR="00F47DAC" w:rsidRPr="00654083" w:rsidRDefault="00F47DAC" w:rsidP="00EB7B51">
            <w:pPr>
              <w:spacing w:after="0" w:line="240" w:lineRule="auto"/>
              <w:rPr>
                <w:rFonts w:ascii="Arial" w:hAnsi="Arial" w:cs="Arial"/>
                <w:sz w:val="24"/>
                <w:szCs w:val="24"/>
              </w:rPr>
            </w:pPr>
          </w:p>
          <w:p w14:paraId="696527F3" w14:textId="00AE7FF9" w:rsidR="00F838B0" w:rsidRDefault="00720EC7" w:rsidP="009D1233">
            <w:pPr>
              <w:spacing w:after="0" w:line="240" w:lineRule="auto"/>
              <w:rPr>
                <w:rFonts w:ascii="Arial" w:hAnsi="Arial" w:cs="Arial"/>
                <w:sz w:val="24"/>
                <w:szCs w:val="24"/>
              </w:rPr>
            </w:pPr>
            <w:r w:rsidRPr="00720EC7">
              <w:rPr>
                <w:rFonts w:ascii="Arial" w:hAnsi="Arial" w:cs="Arial"/>
                <w:sz w:val="24"/>
                <w:szCs w:val="24"/>
              </w:rPr>
              <w:t xml:space="preserve">Students exiting the programme at this point who have successfully completed 120 credits are eligible for the award of Diploma of Higher Education </w:t>
            </w:r>
            <w:r w:rsidR="00654083" w:rsidRPr="00720EC7">
              <w:rPr>
                <w:rFonts w:ascii="Arial" w:hAnsi="Arial" w:cs="Arial"/>
                <w:sz w:val="24"/>
                <w:szCs w:val="24"/>
              </w:rPr>
              <w:t>in</w:t>
            </w:r>
            <w:r w:rsidR="00654083">
              <w:rPr>
                <w:rFonts w:ascii="Arial" w:hAnsi="Arial" w:cs="Arial"/>
                <w:sz w:val="24"/>
                <w:szCs w:val="24"/>
              </w:rPr>
              <w:t xml:space="preserve"> Pharmaceutical Science</w:t>
            </w:r>
            <w:r w:rsidR="005B1266" w:rsidRPr="00654083">
              <w:rPr>
                <w:rFonts w:ascii="Arial" w:hAnsi="Arial" w:cs="Arial"/>
                <w:sz w:val="24"/>
                <w:szCs w:val="24"/>
              </w:rPr>
              <w:t>.</w:t>
            </w:r>
          </w:p>
          <w:p w14:paraId="68BA8332" w14:textId="77777777" w:rsidR="00654083" w:rsidRDefault="00654083" w:rsidP="009D1233">
            <w:pPr>
              <w:spacing w:after="0" w:line="240" w:lineRule="auto"/>
              <w:rPr>
                <w:rFonts w:cs="Arial"/>
                <w:sz w:val="20"/>
                <w:szCs w:val="20"/>
              </w:rPr>
            </w:pPr>
          </w:p>
        </w:tc>
      </w:tr>
      <w:tr w:rsidR="00642D1F" w:rsidRPr="00654083" w14:paraId="7A3ECD86" w14:textId="77777777" w:rsidTr="00A3518D">
        <w:trPr>
          <w:trHeight w:val="443"/>
        </w:trPr>
        <w:tc>
          <w:tcPr>
            <w:tcW w:w="9180" w:type="dxa"/>
            <w:gridSpan w:val="8"/>
            <w:tcBorders>
              <w:top w:val="single" w:sz="4" w:space="0" w:color="auto"/>
              <w:bottom w:val="nil"/>
            </w:tcBorders>
            <w:shd w:val="clear" w:color="auto" w:fill="DBE5F1"/>
          </w:tcPr>
          <w:p w14:paraId="2357CC21" w14:textId="67916C78" w:rsidR="00642D1F" w:rsidRPr="00654083" w:rsidRDefault="00642D1F" w:rsidP="00CD3983">
            <w:pPr>
              <w:spacing w:after="0" w:line="240" w:lineRule="auto"/>
              <w:rPr>
                <w:rFonts w:ascii="Arial" w:hAnsi="Arial" w:cs="Arial"/>
              </w:rPr>
            </w:pPr>
            <w:r w:rsidRPr="00654083">
              <w:rPr>
                <w:rFonts w:ascii="Arial" w:hAnsi="Arial" w:cs="Arial"/>
              </w:rPr>
              <w:t>Level 6 (</w:t>
            </w:r>
            <w:r w:rsidR="009C10EA" w:rsidRPr="00654083">
              <w:rPr>
                <w:rFonts w:ascii="Arial" w:hAnsi="Arial" w:cs="Arial"/>
              </w:rPr>
              <w:t>9</w:t>
            </w:r>
            <w:r w:rsidRPr="00654083">
              <w:rPr>
                <w:rFonts w:ascii="Arial" w:hAnsi="Arial" w:cs="Arial"/>
              </w:rPr>
              <w:t>0 credits = core)  BSc (Hons) Pharmaceutical Science</w:t>
            </w:r>
            <w:r w:rsidR="003D2777" w:rsidRPr="00654083">
              <w:rPr>
                <w:rFonts w:ascii="Arial" w:hAnsi="Arial" w:cs="Arial"/>
              </w:rPr>
              <w:t xml:space="preserve"> </w:t>
            </w:r>
            <w:r w:rsidR="00654083" w:rsidRPr="00654083">
              <w:rPr>
                <w:rFonts w:ascii="Arial" w:hAnsi="Arial" w:cs="Arial"/>
              </w:rPr>
              <w:t>(</w:t>
            </w:r>
            <w:r w:rsidR="00CD3983">
              <w:rPr>
                <w:rFonts w:ascii="Arial" w:hAnsi="Arial" w:cs="Arial"/>
              </w:rPr>
              <w:t>core programme</w:t>
            </w:r>
            <w:r w:rsidR="00654083" w:rsidRPr="00654083">
              <w:rPr>
                <w:rFonts w:ascii="Arial" w:hAnsi="Arial" w:cs="Arial"/>
              </w:rPr>
              <w:t>)</w:t>
            </w:r>
          </w:p>
        </w:tc>
      </w:tr>
      <w:tr w:rsidR="00A3518D" w:rsidRPr="00654083" w14:paraId="6249B9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565F8F14" w14:textId="77777777" w:rsidR="00A3518D" w:rsidRPr="00654083" w:rsidRDefault="00A3518D" w:rsidP="00D07855">
            <w:pPr>
              <w:spacing w:after="0" w:line="240" w:lineRule="auto"/>
              <w:rPr>
                <w:rFonts w:ascii="Arial" w:hAnsi="Arial" w:cs="Arial"/>
                <w:b/>
              </w:rPr>
            </w:pPr>
            <w:r w:rsidRPr="00654083">
              <w:rPr>
                <w:rFonts w:ascii="Arial" w:hAnsi="Arial" w:cs="Arial"/>
                <w:b/>
              </w:rPr>
              <w:t>Compulsory modules</w:t>
            </w:r>
          </w:p>
          <w:p w14:paraId="2B00E6C8" w14:textId="77777777" w:rsidR="00A3518D" w:rsidRPr="00654083" w:rsidRDefault="00A3518D" w:rsidP="00D07855">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tcPr>
          <w:p w14:paraId="5CA24B7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Module code</w:t>
            </w:r>
          </w:p>
        </w:tc>
        <w:tc>
          <w:tcPr>
            <w:tcW w:w="987" w:type="dxa"/>
            <w:tcBorders>
              <w:top w:val="single" w:sz="4" w:space="0" w:color="auto"/>
              <w:left w:val="single" w:sz="4" w:space="0" w:color="auto"/>
              <w:bottom w:val="single" w:sz="4" w:space="0" w:color="auto"/>
              <w:right w:val="single" w:sz="4" w:space="0" w:color="auto"/>
            </w:tcBorders>
          </w:tcPr>
          <w:p w14:paraId="5934FE26"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Credit </w:t>
            </w:r>
          </w:p>
          <w:p w14:paraId="6106D85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Value</w:t>
            </w:r>
          </w:p>
        </w:tc>
        <w:tc>
          <w:tcPr>
            <w:tcW w:w="1118" w:type="dxa"/>
            <w:tcBorders>
              <w:top w:val="single" w:sz="4" w:space="0" w:color="auto"/>
              <w:left w:val="single" w:sz="4" w:space="0" w:color="auto"/>
              <w:bottom w:val="single" w:sz="4" w:space="0" w:color="auto"/>
              <w:right w:val="single" w:sz="4" w:space="0" w:color="auto"/>
            </w:tcBorders>
          </w:tcPr>
          <w:p w14:paraId="5EA54D1A"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Level </w:t>
            </w:r>
          </w:p>
        </w:tc>
        <w:tc>
          <w:tcPr>
            <w:tcW w:w="2323" w:type="dxa"/>
            <w:gridSpan w:val="2"/>
            <w:tcBorders>
              <w:top w:val="single" w:sz="4" w:space="0" w:color="auto"/>
              <w:left w:val="single" w:sz="4" w:space="0" w:color="auto"/>
              <w:bottom w:val="single" w:sz="4" w:space="0" w:color="auto"/>
              <w:right w:val="single" w:sz="4" w:space="0" w:color="auto"/>
            </w:tcBorders>
          </w:tcPr>
          <w:p w14:paraId="068BC8B3"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Teaching Block</w:t>
            </w:r>
          </w:p>
        </w:tc>
      </w:tr>
      <w:tr w:rsidR="00A3518D" w:rsidRPr="00654083" w14:paraId="65AD946F"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154796F" w14:textId="77777777" w:rsidR="00A3518D" w:rsidRPr="00654083" w:rsidRDefault="00A3518D" w:rsidP="00D07855">
            <w:pPr>
              <w:spacing w:after="0" w:line="240" w:lineRule="auto"/>
              <w:rPr>
                <w:rFonts w:ascii="Arial" w:hAnsi="Arial" w:cs="Arial"/>
              </w:rPr>
            </w:pPr>
            <w:r w:rsidRPr="00654083">
              <w:rPr>
                <w:rFonts w:ascii="Arial" w:hAnsi="Arial" w:cs="Arial"/>
              </w:rPr>
              <w:t>Project and Dissertation</w:t>
            </w:r>
          </w:p>
        </w:tc>
        <w:tc>
          <w:tcPr>
            <w:tcW w:w="1134" w:type="dxa"/>
            <w:gridSpan w:val="2"/>
            <w:tcBorders>
              <w:top w:val="single" w:sz="4" w:space="0" w:color="auto"/>
              <w:left w:val="single" w:sz="4" w:space="0" w:color="auto"/>
              <w:bottom w:val="single" w:sz="4" w:space="0" w:color="auto"/>
              <w:right w:val="single" w:sz="4" w:space="0" w:color="auto"/>
            </w:tcBorders>
          </w:tcPr>
          <w:p w14:paraId="60C35F1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6004</w:t>
            </w:r>
          </w:p>
        </w:tc>
        <w:tc>
          <w:tcPr>
            <w:tcW w:w="987" w:type="dxa"/>
            <w:tcBorders>
              <w:top w:val="single" w:sz="4" w:space="0" w:color="auto"/>
              <w:left w:val="single" w:sz="4" w:space="0" w:color="auto"/>
              <w:bottom w:val="single" w:sz="4" w:space="0" w:color="auto"/>
              <w:right w:val="single" w:sz="4" w:space="0" w:color="auto"/>
            </w:tcBorders>
          </w:tcPr>
          <w:p w14:paraId="42246919"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09E0B934"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0D2DC08F"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78128871"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F24501F" w14:textId="77777777" w:rsidR="00A3518D" w:rsidRPr="00654083" w:rsidRDefault="00A3518D" w:rsidP="00D07855">
            <w:pPr>
              <w:spacing w:after="0" w:line="240" w:lineRule="auto"/>
              <w:rPr>
                <w:rFonts w:ascii="Arial" w:hAnsi="Arial" w:cs="Arial"/>
              </w:rPr>
            </w:pPr>
            <w:r w:rsidRPr="00654083">
              <w:rPr>
                <w:rFonts w:ascii="Arial" w:hAnsi="Arial" w:cs="Arial"/>
              </w:rPr>
              <w:t xml:space="preserve">Drug Development </w:t>
            </w:r>
          </w:p>
        </w:tc>
        <w:tc>
          <w:tcPr>
            <w:tcW w:w="1134" w:type="dxa"/>
            <w:gridSpan w:val="2"/>
            <w:tcBorders>
              <w:top w:val="single" w:sz="4" w:space="0" w:color="auto"/>
              <w:left w:val="single" w:sz="4" w:space="0" w:color="auto"/>
              <w:bottom w:val="single" w:sz="4" w:space="0" w:color="auto"/>
              <w:right w:val="single" w:sz="4" w:space="0" w:color="auto"/>
            </w:tcBorders>
          </w:tcPr>
          <w:p w14:paraId="3F22A162" w14:textId="77777777" w:rsidR="00A3518D" w:rsidRPr="00654083" w:rsidRDefault="00A3518D" w:rsidP="00D07855">
            <w:pPr>
              <w:spacing w:after="0" w:line="240" w:lineRule="auto"/>
              <w:jc w:val="center"/>
              <w:rPr>
                <w:rFonts w:ascii="Arial" w:hAnsi="Arial" w:cs="Arial"/>
              </w:rPr>
            </w:pPr>
          </w:p>
          <w:p w14:paraId="2E960A90"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6008</w:t>
            </w:r>
          </w:p>
        </w:tc>
        <w:tc>
          <w:tcPr>
            <w:tcW w:w="987" w:type="dxa"/>
            <w:tcBorders>
              <w:top w:val="single" w:sz="4" w:space="0" w:color="auto"/>
              <w:left w:val="single" w:sz="4" w:space="0" w:color="auto"/>
              <w:bottom w:val="single" w:sz="4" w:space="0" w:color="auto"/>
              <w:right w:val="single" w:sz="4" w:space="0" w:color="auto"/>
            </w:tcBorders>
          </w:tcPr>
          <w:p w14:paraId="4D20079C" w14:textId="77777777" w:rsidR="00A3518D" w:rsidRPr="00654083" w:rsidRDefault="00A3518D" w:rsidP="00D07855">
            <w:pPr>
              <w:spacing w:after="0" w:line="240" w:lineRule="auto"/>
              <w:jc w:val="center"/>
              <w:rPr>
                <w:rFonts w:ascii="Arial" w:hAnsi="Arial" w:cs="Arial"/>
              </w:rPr>
            </w:pPr>
          </w:p>
          <w:p w14:paraId="60D0C895"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44ABDEF6" w14:textId="77777777" w:rsidR="00A3518D" w:rsidRPr="00654083" w:rsidRDefault="00A3518D" w:rsidP="00D07855">
            <w:pPr>
              <w:spacing w:after="0" w:line="240" w:lineRule="auto"/>
              <w:jc w:val="center"/>
              <w:rPr>
                <w:rFonts w:ascii="Arial" w:hAnsi="Arial" w:cs="Arial"/>
              </w:rPr>
            </w:pPr>
          </w:p>
          <w:p w14:paraId="10954D40"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AC14779" w14:textId="77777777" w:rsidR="00A3518D" w:rsidRPr="00654083" w:rsidRDefault="00A3518D" w:rsidP="00D07855">
            <w:pPr>
              <w:spacing w:after="0" w:line="240" w:lineRule="auto"/>
              <w:jc w:val="center"/>
              <w:rPr>
                <w:rFonts w:ascii="Arial" w:hAnsi="Arial" w:cs="Arial"/>
              </w:rPr>
            </w:pPr>
          </w:p>
          <w:p w14:paraId="73DFC1C6"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0031C244"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A095FDE" w14:textId="77777777" w:rsidR="00A3518D" w:rsidRPr="00654083" w:rsidRDefault="00A3518D" w:rsidP="00D07855">
            <w:pPr>
              <w:spacing w:after="0" w:line="240" w:lineRule="auto"/>
              <w:rPr>
                <w:rFonts w:ascii="Arial" w:hAnsi="Arial" w:cs="Arial"/>
              </w:rPr>
            </w:pPr>
            <w:r w:rsidRPr="00654083">
              <w:rPr>
                <w:rFonts w:ascii="Arial" w:hAnsi="Arial" w:cs="Arial"/>
              </w:rPr>
              <w:t>Topics in Pharmaceutical Science</w:t>
            </w:r>
          </w:p>
        </w:tc>
        <w:tc>
          <w:tcPr>
            <w:tcW w:w="1134" w:type="dxa"/>
            <w:gridSpan w:val="2"/>
            <w:tcBorders>
              <w:top w:val="single" w:sz="4" w:space="0" w:color="auto"/>
              <w:left w:val="single" w:sz="4" w:space="0" w:color="auto"/>
              <w:bottom w:val="single" w:sz="4" w:space="0" w:color="auto"/>
              <w:right w:val="single" w:sz="4" w:space="0" w:color="auto"/>
            </w:tcBorders>
          </w:tcPr>
          <w:p w14:paraId="54AFBB90" w14:textId="77777777" w:rsidR="00A3518D" w:rsidRPr="00654083" w:rsidRDefault="00A3518D" w:rsidP="00D07855">
            <w:pPr>
              <w:spacing w:after="0" w:line="240" w:lineRule="auto"/>
              <w:jc w:val="center"/>
              <w:rPr>
                <w:rFonts w:ascii="Arial" w:hAnsi="Arial" w:cs="Arial"/>
              </w:rPr>
            </w:pPr>
          </w:p>
          <w:p w14:paraId="74BB5D26"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6009</w:t>
            </w:r>
          </w:p>
        </w:tc>
        <w:tc>
          <w:tcPr>
            <w:tcW w:w="987" w:type="dxa"/>
            <w:tcBorders>
              <w:top w:val="single" w:sz="4" w:space="0" w:color="auto"/>
              <w:left w:val="single" w:sz="4" w:space="0" w:color="auto"/>
              <w:bottom w:val="single" w:sz="4" w:space="0" w:color="auto"/>
              <w:right w:val="single" w:sz="4" w:space="0" w:color="auto"/>
            </w:tcBorders>
          </w:tcPr>
          <w:p w14:paraId="52F172D7" w14:textId="77777777" w:rsidR="00A3518D" w:rsidRPr="00654083" w:rsidRDefault="00A3518D" w:rsidP="00D07855">
            <w:pPr>
              <w:spacing w:after="0" w:line="240" w:lineRule="auto"/>
              <w:jc w:val="center"/>
              <w:rPr>
                <w:rFonts w:ascii="Arial" w:hAnsi="Arial" w:cs="Arial"/>
              </w:rPr>
            </w:pPr>
          </w:p>
          <w:p w14:paraId="13CF7BA6"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19C7451B" w14:textId="77777777" w:rsidR="00A3518D" w:rsidRPr="00654083" w:rsidRDefault="00A3518D" w:rsidP="00D07855">
            <w:pPr>
              <w:spacing w:after="0" w:line="240" w:lineRule="auto"/>
              <w:jc w:val="center"/>
              <w:rPr>
                <w:rFonts w:ascii="Arial" w:hAnsi="Arial" w:cs="Arial"/>
              </w:rPr>
            </w:pPr>
          </w:p>
          <w:p w14:paraId="0CB2E053"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5547684" w14:textId="77777777" w:rsidR="00A3518D" w:rsidRPr="00654083" w:rsidRDefault="00A3518D" w:rsidP="00D07855">
            <w:pPr>
              <w:spacing w:after="0" w:line="240" w:lineRule="auto"/>
              <w:jc w:val="center"/>
              <w:rPr>
                <w:rFonts w:ascii="Arial" w:hAnsi="Arial" w:cs="Arial"/>
              </w:rPr>
            </w:pPr>
          </w:p>
          <w:p w14:paraId="54537FCB"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52D5F80E" w14:textId="77777777" w:rsidTr="00A3518D">
        <w:trPr>
          <w:gridAfter w:val="1"/>
          <w:wAfter w:w="108" w:type="dxa"/>
        </w:trPr>
        <w:tc>
          <w:tcPr>
            <w:tcW w:w="3510" w:type="dxa"/>
            <w:tcBorders>
              <w:top w:val="single" w:sz="4" w:space="0" w:color="auto"/>
              <w:bottom w:val="single" w:sz="4" w:space="0" w:color="auto"/>
              <w:right w:val="single" w:sz="4" w:space="0" w:color="auto"/>
            </w:tcBorders>
            <w:shd w:val="clear" w:color="auto" w:fill="DBE5F1"/>
          </w:tcPr>
          <w:p w14:paraId="0FF65291" w14:textId="77777777" w:rsidR="00A3518D" w:rsidRPr="00654083" w:rsidRDefault="00A3518D" w:rsidP="00D07855">
            <w:pPr>
              <w:spacing w:after="0" w:line="240" w:lineRule="auto"/>
              <w:rPr>
                <w:rFonts w:ascii="Arial" w:hAnsi="Arial" w:cs="Arial"/>
                <w:b/>
              </w:rPr>
            </w:pPr>
            <w:r w:rsidRPr="00654083">
              <w:rPr>
                <w:rFonts w:ascii="Arial" w:hAnsi="Arial" w:cs="Arial"/>
                <w:b/>
              </w:rPr>
              <w:t>Option modules (one from the following)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77CA506D" w14:textId="77777777" w:rsidR="00A3518D" w:rsidRPr="00654083" w:rsidRDefault="00A3518D" w:rsidP="00D07855">
            <w:pPr>
              <w:spacing w:after="0" w:line="240" w:lineRule="auto"/>
              <w:jc w:val="center"/>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shd w:val="clear" w:color="auto" w:fill="DBE5F1"/>
          </w:tcPr>
          <w:p w14:paraId="277C664F" w14:textId="77777777" w:rsidR="00A3518D" w:rsidRPr="00654083" w:rsidRDefault="00A3518D" w:rsidP="00D07855">
            <w:pPr>
              <w:spacing w:after="0" w:line="240" w:lineRule="auto"/>
              <w:jc w:val="center"/>
              <w:rPr>
                <w:rFonts w:ascii="Arial" w:hAnsi="Arial" w:cs="Arial"/>
                <w:b/>
              </w:rPr>
            </w:pPr>
          </w:p>
        </w:tc>
        <w:tc>
          <w:tcPr>
            <w:tcW w:w="1118" w:type="dxa"/>
            <w:tcBorders>
              <w:top w:val="single" w:sz="4" w:space="0" w:color="auto"/>
              <w:left w:val="single" w:sz="4" w:space="0" w:color="auto"/>
              <w:bottom w:val="single" w:sz="4" w:space="0" w:color="auto"/>
              <w:right w:val="single" w:sz="4" w:space="0" w:color="auto"/>
            </w:tcBorders>
            <w:shd w:val="clear" w:color="auto" w:fill="DBE5F1"/>
          </w:tcPr>
          <w:p w14:paraId="6A6DA25D" w14:textId="77777777" w:rsidR="00A3518D" w:rsidRPr="00654083" w:rsidRDefault="00A3518D" w:rsidP="00D07855">
            <w:pPr>
              <w:spacing w:after="0" w:line="240" w:lineRule="auto"/>
              <w:jc w:val="center"/>
              <w:rPr>
                <w:rFonts w:ascii="Arial" w:hAnsi="Arial" w:cs="Arial"/>
                <w:b/>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BE5F1"/>
          </w:tcPr>
          <w:p w14:paraId="0AFAB66F" w14:textId="77777777" w:rsidR="00A3518D" w:rsidRPr="00654083" w:rsidRDefault="00A3518D" w:rsidP="00D07855">
            <w:pPr>
              <w:spacing w:after="0" w:line="240" w:lineRule="auto"/>
              <w:jc w:val="center"/>
              <w:rPr>
                <w:rFonts w:ascii="Arial" w:hAnsi="Arial" w:cs="Arial"/>
                <w:b/>
              </w:rPr>
            </w:pPr>
          </w:p>
        </w:tc>
      </w:tr>
      <w:tr w:rsidR="00A3518D" w:rsidRPr="00654083" w14:paraId="371513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59A109E" w14:textId="77777777" w:rsidR="00A3518D" w:rsidRPr="00654083" w:rsidRDefault="00A3518D" w:rsidP="00D07855">
            <w:pPr>
              <w:spacing w:after="0" w:line="240" w:lineRule="auto"/>
              <w:rPr>
                <w:rFonts w:ascii="Arial" w:hAnsi="Arial" w:cs="Arial"/>
              </w:rPr>
            </w:pPr>
            <w:r w:rsidRPr="00654083">
              <w:rPr>
                <w:rFonts w:ascii="Arial" w:hAnsi="Arial" w:cs="Arial"/>
              </w:rPr>
              <w:t>Organic and Natural Product Chemistry</w:t>
            </w:r>
          </w:p>
        </w:tc>
        <w:tc>
          <w:tcPr>
            <w:tcW w:w="1134" w:type="dxa"/>
            <w:gridSpan w:val="2"/>
            <w:tcBorders>
              <w:top w:val="single" w:sz="4" w:space="0" w:color="auto"/>
              <w:left w:val="single" w:sz="4" w:space="0" w:color="auto"/>
              <w:bottom w:val="single" w:sz="4" w:space="0" w:color="auto"/>
              <w:right w:val="single" w:sz="4" w:space="0" w:color="auto"/>
            </w:tcBorders>
          </w:tcPr>
          <w:p w14:paraId="327C6DF1" w14:textId="77777777" w:rsidR="00A3518D" w:rsidRPr="00654083" w:rsidRDefault="00A3518D" w:rsidP="00D07855">
            <w:pPr>
              <w:spacing w:after="0" w:line="240" w:lineRule="auto"/>
              <w:jc w:val="center"/>
              <w:rPr>
                <w:rFonts w:ascii="Arial" w:hAnsi="Arial" w:cs="Arial"/>
              </w:rPr>
            </w:pPr>
          </w:p>
          <w:p w14:paraId="6A9289C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6001</w:t>
            </w:r>
          </w:p>
        </w:tc>
        <w:tc>
          <w:tcPr>
            <w:tcW w:w="987" w:type="dxa"/>
            <w:tcBorders>
              <w:top w:val="single" w:sz="4" w:space="0" w:color="auto"/>
              <w:left w:val="single" w:sz="4" w:space="0" w:color="auto"/>
              <w:bottom w:val="single" w:sz="4" w:space="0" w:color="auto"/>
              <w:right w:val="single" w:sz="4" w:space="0" w:color="auto"/>
            </w:tcBorders>
          </w:tcPr>
          <w:p w14:paraId="12BD2962" w14:textId="77777777" w:rsidR="00A3518D" w:rsidRPr="00654083" w:rsidRDefault="00A3518D" w:rsidP="00D07855">
            <w:pPr>
              <w:spacing w:after="0" w:line="240" w:lineRule="auto"/>
              <w:jc w:val="center"/>
              <w:rPr>
                <w:rFonts w:ascii="Arial" w:hAnsi="Arial" w:cs="Arial"/>
              </w:rPr>
            </w:pPr>
          </w:p>
          <w:p w14:paraId="7DE95902"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7C089BB5" w14:textId="77777777" w:rsidR="00A3518D" w:rsidRPr="00654083" w:rsidRDefault="00A3518D" w:rsidP="00D07855">
            <w:pPr>
              <w:spacing w:after="0" w:line="240" w:lineRule="auto"/>
              <w:jc w:val="center"/>
              <w:rPr>
                <w:rFonts w:ascii="Arial" w:hAnsi="Arial" w:cs="Arial"/>
              </w:rPr>
            </w:pPr>
          </w:p>
          <w:p w14:paraId="714A63DD"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DE611E4" w14:textId="77777777" w:rsidR="00A3518D" w:rsidRPr="00654083" w:rsidRDefault="00A3518D" w:rsidP="00D07855">
            <w:pPr>
              <w:spacing w:after="0" w:line="240" w:lineRule="auto"/>
              <w:jc w:val="center"/>
              <w:rPr>
                <w:rFonts w:ascii="Arial" w:hAnsi="Arial" w:cs="Arial"/>
              </w:rPr>
            </w:pPr>
          </w:p>
          <w:p w14:paraId="0E49345E"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25B2717D"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3E8FF196" w14:textId="77777777" w:rsidR="00A3518D" w:rsidRPr="00654083" w:rsidRDefault="00A3518D" w:rsidP="00D07855">
            <w:pPr>
              <w:spacing w:after="0" w:line="240" w:lineRule="auto"/>
              <w:rPr>
                <w:rFonts w:ascii="Arial" w:hAnsi="Arial" w:cs="Arial"/>
              </w:rPr>
            </w:pPr>
            <w:r w:rsidRPr="00654083">
              <w:rPr>
                <w:rFonts w:ascii="Arial" w:hAnsi="Arial" w:cs="Arial"/>
              </w:rPr>
              <w:t>Advanced Analytical Science</w:t>
            </w:r>
          </w:p>
        </w:tc>
        <w:tc>
          <w:tcPr>
            <w:tcW w:w="1134" w:type="dxa"/>
            <w:gridSpan w:val="2"/>
            <w:tcBorders>
              <w:top w:val="single" w:sz="4" w:space="0" w:color="auto"/>
              <w:left w:val="single" w:sz="4" w:space="0" w:color="auto"/>
              <w:bottom w:val="single" w:sz="4" w:space="0" w:color="auto"/>
              <w:right w:val="single" w:sz="4" w:space="0" w:color="auto"/>
            </w:tcBorders>
          </w:tcPr>
          <w:p w14:paraId="3333ECF2"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6007</w:t>
            </w:r>
          </w:p>
        </w:tc>
        <w:tc>
          <w:tcPr>
            <w:tcW w:w="987" w:type="dxa"/>
            <w:tcBorders>
              <w:top w:val="single" w:sz="4" w:space="0" w:color="auto"/>
              <w:left w:val="single" w:sz="4" w:space="0" w:color="auto"/>
              <w:bottom w:val="single" w:sz="4" w:space="0" w:color="auto"/>
              <w:right w:val="single" w:sz="4" w:space="0" w:color="auto"/>
            </w:tcBorders>
          </w:tcPr>
          <w:p w14:paraId="6A15D781"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62F956AA"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127E99B1"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642D1F" w:rsidRPr="00E965D4" w14:paraId="4997558B" w14:textId="77777777" w:rsidTr="00D07855">
        <w:tc>
          <w:tcPr>
            <w:tcW w:w="9180" w:type="dxa"/>
            <w:gridSpan w:val="8"/>
            <w:tcBorders>
              <w:top w:val="single" w:sz="4" w:space="0" w:color="auto"/>
              <w:bottom w:val="nil"/>
            </w:tcBorders>
          </w:tcPr>
          <w:p w14:paraId="49B89776" w14:textId="77777777" w:rsidR="00642D1F" w:rsidRPr="00316D9A" w:rsidRDefault="00642D1F" w:rsidP="00D07855">
            <w:pPr>
              <w:spacing w:after="0" w:line="240" w:lineRule="auto"/>
              <w:rPr>
                <w:rFonts w:cs="Arial"/>
                <w:color w:val="FF0000"/>
                <w:sz w:val="20"/>
                <w:szCs w:val="20"/>
              </w:rPr>
            </w:pPr>
          </w:p>
        </w:tc>
      </w:tr>
    </w:tbl>
    <w:p w14:paraId="4DB9A0DE"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 and one option module.</w:t>
      </w:r>
    </w:p>
    <w:p w14:paraId="655D49A6" w14:textId="77777777" w:rsidR="00654083" w:rsidRDefault="00654083"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418"/>
        <w:gridCol w:w="992"/>
        <w:gridCol w:w="1168"/>
        <w:gridCol w:w="1984"/>
        <w:gridCol w:w="175"/>
      </w:tblGrid>
      <w:tr w:rsidR="005B1266" w:rsidRPr="00654083" w14:paraId="026B87BB" w14:textId="77777777" w:rsidTr="00EB7B51">
        <w:tc>
          <w:tcPr>
            <w:tcW w:w="9247" w:type="dxa"/>
            <w:gridSpan w:val="6"/>
            <w:tcBorders>
              <w:bottom w:val="single" w:sz="4" w:space="0" w:color="auto"/>
            </w:tcBorders>
            <w:shd w:val="clear" w:color="auto" w:fill="DBE5F1"/>
          </w:tcPr>
          <w:p w14:paraId="46DF5FD0" w14:textId="77777777" w:rsidR="005B1266" w:rsidRPr="00654083" w:rsidRDefault="005B1266" w:rsidP="009C10EA">
            <w:pPr>
              <w:spacing w:after="0" w:line="240" w:lineRule="auto"/>
              <w:rPr>
                <w:rFonts w:ascii="Arial" w:hAnsi="Arial" w:cs="Arial"/>
              </w:rPr>
            </w:pPr>
            <w:r w:rsidRPr="00654083">
              <w:rPr>
                <w:rFonts w:ascii="Arial" w:hAnsi="Arial" w:cs="Arial"/>
                <w:b/>
              </w:rPr>
              <w:t xml:space="preserve">Level 6 </w:t>
            </w:r>
            <w:r w:rsidRPr="00654083">
              <w:rPr>
                <w:rFonts w:ascii="Arial" w:hAnsi="Arial" w:cs="Arial"/>
              </w:rPr>
              <w:t>(</w:t>
            </w:r>
            <w:r w:rsidR="009C10EA" w:rsidRPr="00654083">
              <w:rPr>
                <w:rFonts w:ascii="Arial" w:hAnsi="Arial" w:cs="Arial"/>
              </w:rPr>
              <w:t>all</w:t>
            </w:r>
            <w:r w:rsidRPr="00654083">
              <w:rPr>
                <w:rFonts w:ascii="Arial" w:hAnsi="Arial" w:cs="Arial"/>
              </w:rPr>
              <w:t xml:space="preserve"> core)</w:t>
            </w:r>
            <w:r w:rsidR="00642D1F" w:rsidRPr="00654083">
              <w:rPr>
                <w:rFonts w:ascii="Arial" w:hAnsi="Arial" w:cs="Arial"/>
              </w:rPr>
              <w:t xml:space="preserve"> BSc (Hons) Pharmaceutical Science with Regulatory Affairs</w:t>
            </w:r>
            <w:r w:rsidR="00654083" w:rsidRPr="00654083">
              <w:rPr>
                <w:rFonts w:ascii="Arial" w:hAnsi="Arial" w:cs="Arial"/>
              </w:rPr>
              <w:t xml:space="preserve"> Pathway</w:t>
            </w:r>
          </w:p>
        </w:tc>
      </w:tr>
      <w:tr w:rsidR="00A3518D" w:rsidRPr="00654083" w14:paraId="2087164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242CA40" w14:textId="77777777" w:rsidR="00A3518D" w:rsidRPr="00654083" w:rsidRDefault="00A3518D" w:rsidP="00EB7B51">
            <w:pPr>
              <w:spacing w:after="0" w:line="240" w:lineRule="auto"/>
              <w:rPr>
                <w:rFonts w:ascii="Arial" w:hAnsi="Arial" w:cs="Arial"/>
                <w:b/>
              </w:rPr>
            </w:pPr>
            <w:r w:rsidRPr="00654083">
              <w:rPr>
                <w:rFonts w:ascii="Arial" w:hAnsi="Arial" w:cs="Arial"/>
                <w:b/>
              </w:rPr>
              <w:t>Compulsory modules</w:t>
            </w:r>
          </w:p>
          <w:p w14:paraId="0755F7BC" w14:textId="77777777" w:rsidR="00A3518D" w:rsidRPr="00654083" w:rsidRDefault="00A3518D"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80DA2DE"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0E2DE1A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Credit </w:t>
            </w:r>
          </w:p>
          <w:p w14:paraId="1135EC88"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Value</w:t>
            </w:r>
          </w:p>
        </w:tc>
        <w:tc>
          <w:tcPr>
            <w:tcW w:w="1168" w:type="dxa"/>
            <w:tcBorders>
              <w:top w:val="single" w:sz="4" w:space="0" w:color="auto"/>
              <w:left w:val="single" w:sz="4" w:space="0" w:color="auto"/>
              <w:bottom w:val="single" w:sz="4" w:space="0" w:color="auto"/>
              <w:right w:val="single" w:sz="4" w:space="0" w:color="auto"/>
            </w:tcBorders>
          </w:tcPr>
          <w:p w14:paraId="5CBFC75D"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Level </w:t>
            </w:r>
          </w:p>
        </w:tc>
        <w:tc>
          <w:tcPr>
            <w:tcW w:w="1984" w:type="dxa"/>
            <w:tcBorders>
              <w:top w:val="single" w:sz="4" w:space="0" w:color="auto"/>
              <w:left w:val="single" w:sz="4" w:space="0" w:color="auto"/>
              <w:bottom w:val="single" w:sz="4" w:space="0" w:color="auto"/>
              <w:right w:val="single" w:sz="4" w:space="0" w:color="auto"/>
            </w:tcBorders>
          </w:tcPr>
          <w:p w14:paraId="4450303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Teaching Block</w:t>
            </w:r>
          </w:p>
        </w:tc>
      </w:tr>
      <w:tr w:rsidR="00A3518D" w:rsidRPr="00654083" w14:paraId="22EE2D1F"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96DED57" w14:textId="77777777" w:rsidR="00A3518D" w:rsidRPr="00654083" w:rsidRDefault="00A3518D" w:rsidP="00B54B48">
            <w:pPr>
              <w:spacing w:after="0" w:line="240" w:lineRule="auto"/>
              <w:rPr>
                <w:rFonts w:ascii="Arial" w:hAnsi="Arial" w:cs="Arial"/>
              </w:rPr>
            </w:pPr>
            <w:r w:rsidRPr="00654083">
              <w:rPr>
                <w:rFonts w:ascii="Arial" w:hAnsi="Arial" w:cs="Arial"/>
              </w:rPr>
              <w:t>Project and Dissertation</w:t>
            </w:r>
          </w:p>
        </w:tc>
        <w:tc>
          <w:tcPr>
            <w:tcW w:w="1418" w:type="dxa"/>
            <w:tcBorders>
              <w:top w:val="single" w:sz="4" w:space="0" w:color="auto"/>
              <w:left w:val="single" w:sz="4" w:space="0" w:color="auto"/>
              <w:bottom w:val="single" w:sz="4" w:space="0" w:color="auto"/>
              <w:right w:val="single" w:sz="4" w:space="0" w:color="auto"/>
            </w:tcBorders>
          </w:tcPr>
          <w:p w14:paraId="09371D1E" w14:textId="77777777" w:rsidR="00A3518D" w:rsidRPr="00654083" w:rsidRDefault="00A3518D" w:rsidP="00B54B48">
            <w:pPr>
              <w:spacing w:after="0" w:line="240" w:lineRule="auto"/>
              <w:jc w:val="center"/>
              <w:rPr>
                <w:rFonts w:ascii="Arial" w:hAnsi="Arial" w:cs="Arial"/>
              </w:rPr>
            </w:pPr>
            <w:r w:rsidRPr="00654083">
              <w:rPr>
                <w:rFonts w:ascii="Arial" w:hAnsi="Arial" w:cs="Arial"/>
              </w:rPr>
              <w:t>CH 6004</w:t>
            </w:r>
          </w:p>
        </w:tc>
        <w:tc>
          <w:tcPr>
            <w:tcW w:w="992" w:type="dxa"/>
            <w:tcBorders>
              <w:top w:val="single" w:sz="4" w:space="0" w:color="auto"/>
              <w:left w:val="single" w:sz="4" w:space="0" w:color="auto"/>
              <w:bottom w:val="single" w:sz="4" w:space="0" w:color="auto"/>
              <w:right w:val="single" w:sz="4" w:space="0" w:color="auto"/>
            </w:tcBorders>
          </w:tcPr>
          <w:p w14:paraId="2264BAC7"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D5E2496"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6FAE3C1F"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2E4FE27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2645D5A1" w14:textId="11DA4FB9" w:rsidR="00A3518D" w:rsidRPr="00654083" w:rsidRDefault="00A3518D" w:rsidP="00337DB7">
            <w:pPr>
              <w:spacing w:after="0" w:line="240" w:lineRule="auto"/>
              <w:rPr>
                <w:rFonts w:ascii="Arial" w:hAnsi="Arial" w:cs="Arial"/>
              </w:rPr>
            </w:pPr>
            <w:r w:rsidRPr="00654083">
              <w:rPr>
                <w:rFonts w:ascii="Arial" w:hAnsi="Arial" w:cs="Arial"/>
              </w:rPr>
              <w:t xml:space="preserve">Regulatory Affairs </w:t>
            </w:r>
            <w:r>
              <w:rPr>
                <w:rFonts w:ascii="Arial" w:hAnsi="Arial" w:cs="Arial"/>
              </w:rPr>
              <w:t xml:space="preserve">For </w:t>
            </w:r>
            <w:r w:rsidR="00337DB7">
              <w:rPr>
                <w:rFonts w:ascii="Arial" w:hAnsi="Arial" w:cs="Arial"/>
              </w:rPr>
              <w:t>Pharmaceutical Science</w:t>
            </w:r>
          </w:p>
        </w:tc>
        <w:tc>
          <w:tcPr>
            <w:tcW w:w="1418" w:type="dxa"/>
            <w:tcBorders>
              <w:top w:val="single" w:sz="4" w:space="0" w:color="auto"/>
              <w:left w:val="single" w:sz="4" w:space="0" w:color="auto"/>
              <w:bottom w:val="single" w:sz="4" w:space="0" w:color="auto"/>
              <w:right w:val="single" w:sz="4" w:space="0" w:color="auto"/>
            </w:tcBorders>
          </w:tcPr>
          <w:p w14:paraId="60215362" w14:textId="77777777" w:rsidR="00A3518D" w:rsidRPr="00654083" w:rsidRDefault="00A3518D" w:rsidP="00B54B48">
            <w:pPr>
              <w:spacing w:after="0" w:line="240" w:lineRule="auto"/>
              <w:jc w:val="center"/>
              <w:rPr>
                <w:rFonts w:ascii="Arial" w:hAnsi="Arial" w:cs="Arial"/>
              </w:rPr>
            </w:pPr>
          </w:p>
          <w:p w14:paraId="7988C4E5" w14:textId="77777777" w:rsidR="00A3518D" w:rsidRPr="00654083" w:rsidRDefault="00A3518D" w:rsidP="003971AF">
            <w:pPr>
              <w:spacing w:after="0" w:line="240" w:lineRule="auto"/>
              <w:jc w:val="center"/>
              <w:rPr>
                <w:rFonts w:ascii="Arial" w:hAnsi="Arial" w:cs="Arial"/>
              </w:rPr>
            </w:pPr>
            <w:r w:rsidRPr="00654083">
              <w:rPr>
                <w:rFonts w:ascii="Arial" w:hAnsi="Arial" w:cs="Arial"/>
              </w:rPr>
              <w:t>CH 6400</w:t>
            </w:r>
          </w:p>
        </w:tc>
        <w:tc>
          <w:tcPr>
            <w:tcW w:w="992" w:type="dxa"/>
            <w:tcBorders>
              <w:top w:val="single" w:sz="4" w:space="0" w:color="auto"/>
              <w:left w:val="single" w:sz="4" w:space="0" w:color="auto"/>
              <w:bottom w:val="single" w:sz="4" w:space="0" w:color="auto"/>
              <w:right w:val="single" w:sz="4" w:space="0" w:color="auto"/>
            </w:tcBorders>
          </w:tcPr>
          <w:p w14:paraId="0EF66D6C" w14:textId="77777777" w:rsidR="00A3518D" w:rsidRPr="00654083" w:rsidRDefault="00A3518D" w:rsidP="00B54B48">
            <w:pPr>
              <w:spacing w:after="0" w:line="240" w:lineRule="auto"/>
              <w:jc w:val="center"/>
              <w:rPr>
                <w:rFonts w:ascii="Arial" w:hAnsi="Arial" w:cs="Arial"/>
              </w:rPr>
            </w:pPr>
          </w:p>
          <w:p w14:paraId="1ED06ED3"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3D385D09" w14:textId="77777777" w:rsidR="00A3518D" w:rsidRPr="00654083" w:rsidRDefault="00A3518D" w:rsidP="00B54B48">
            <w:pPr>
              <w:spacing w:after="0" w:line="240" w:lineRule="auto"/>
              <w:jc w:val="center"/>
              <w:rPr>
                <w:rFonts w:ascii="Arial" w:hAnsi="Arial" w:cs="Arial"/>
              </w:rPr>
            </w:pPr>
          </w:p>
          <w:p w14:paraId="3655E794"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18A1F348" w14:textId="77777777" w:rsidR="00A3518D" w:rsidRPr="00654083" w:rsidRDefault="00A3518D" w:rsidP="00B54B48">
            <w:pPr>
              <w:spacing w:after="0" w:line="240" w:lineRule="auto"/>
              <w:jc w:val="center"/>
              <w:rPr>
                <w:rFonts w:ascii="Arial" w:hAnsi="Arial" w:cs="Arial"/>
              </w:rPr>
            </w:pPr>
          </w:p>
          <w:p w14:paraId="17FED4D2"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5557642D"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49AF4E90" w14:textId="77777777" w:rsidR="00A3518D" w:rsidRPr="00654083" w:rsidRDefault="00A3518D" w:rsidP="00D82073">
            <w:pPr>
              <w:spacing w:after="0" w:line="240" w:lineRule="auto"/>
              <w:rPr>
                <w:rFonts w:ascii="Arial" w:hAnsi="Arial" w:cs="Arial"/>
              </w:rPr>
            </w:pPr>
            <w:r w:rsidRPr="00654083">
              <w:rPr>
                <w:rFonts w:ascii="Arial" w:hAnsi="Arial" w:cs="Arial"/>
              </w:rPr>
              <w:t>Topics in Pharmaceutical Science</w:t>
            </w:r>
          </w:p>
        </w:tc>
        <w:tc>
          <w:tcPr>
            <w:tcW w:w="1418" w:type="dxa"/>
            <w:tcBorders>
              <w:top w:val="single" w:sz="4" w:space="0" w:color="auto"/>
              <w:left w:val="single" w:sz="4" w:space="0" w:color="auto"/>
              <w:bottom w:val="single" w:sz="4" w:space="0" w:color="auto"/>
              <w:right w:val="single" w:sz="4" w:space="0" w:color="auto"/>
            </w:tcBorders>
          </w:tcPr>
          <w:p w14:paraId="6565BCA8" w14:textId="77777777" w:rsidR="00A3518D" w:rsidRPr="00654083" w:rsidRDefault="00A3518D" w:rsidP="00D82073">
            <w:pPr>
              <w:spacing w:after="0" w:line="240" w:lineRule="auto"/>
              <w:jc w:val="center"/>
              <w:rPr>
                <w:rFonts w:ascii="Arial" w:hAnsi="Arial" w:cs="Arial"/>
              </w:rPr>
            </w:pPr>
          </w:p>
          <w:p w14:paraId="0B036AC7" w14:textId="77777777" w:rsidR="00A3518D" w:rsidRPr="00654083" w:rsidRDefault="00A3518D" w:rsidP="00D82073">
            <w:pPr>
              <w:spacing w:after="0" w:line="240" w:lineRule="auto"/>
              <w:jc w:val="center"/>
              <w:rPr>
                <w:rFonts w:ascii="Arial" w:hAnsi="Arial" w:cs="Arial"/>
              </w:rPr>
            </w:pPr>
            <w:r w:rsidRPr="00654083">
              <w:rPr>
                <w:rFonts w:ascii="Arial" w:hAnsi="Arial" w:cs="Arial"/>
              </w:rPr>
              <w:t>CH 6009</w:t>
            </w:r>
          </w:p>
        </w:tc>
        <w:tc>
          <w:tcPr>
            <w:tcW w:w="992" w:type="dxa"/>
            <w:tcBorders>
              <w:top w:val="single" w:sz="4" w:space="0" w:color="auto"/>
              <w:left w:val="single" w:sz="4" w:space="0" w:color="auto"/>
              <w:bottom w:val="single" w:sz="4" w:space="0" w:color="auto"/>
              <w:right w:val="single" w:sz="4" w:space="0" w:color="auto"/>
            </w:tcBorders>
          </w:tcPr>
          <w:p w14:paraId="1D23FD6E" w14:textId="77777777" w:rsidR="00A3518D" w:rsidRPr="00654083" w:rsidRDefault="00A3518D" w:rsidP="00EB7B51">
            <w:pPr>
              <w:spacing w:after="0" w:line="240" w:lineRule="auto"/>
              <w:jc w:val="center"/>
              <w:rPr>
                <w:rFonts w:ascii="Arial" w:hAnsi="Arial" w:cs="Arial"/>
              </w:rPr>
            </w:pPr>
          </w:p>
          <w:p w14:paraId="08BE3417"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3E102A4" w14:textId="77777777" w:rsidR="00A3518D" w:rsidRPr="00654083" w:rsidRDefault="00A3518D" w:rsidP="00EB7B51">
            <w:pPr>
              <w:spacing w:after="0" w:line="240" w:lineRule="auto"/>
              <w:jc w:val="center"/>
              <w:rPr>
                <w:rFonts w:ascii="Arial" w:hAnsi="Arial" w:cs="Arial"/>
              </w:rPr>
            </w:pPr>
          </w:p>
          <w:p w14:paraId="6A2F0E77"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2A4AD09C" w14:textId="77777777" w:rsidR="00A3518D" w:rsidRPr="00654083" w:rsidRDefault="00A3518D" w:rsidP="00EB7B51">
            <w:pPr>
              <w:spacing w:after="0" w:line="240" w:lineRule="auto"/>
              <w:jc w:val="center"/>
              <w:rPr>
                <w:rFonts w:ascii="Arial" w:hAnsi="Arial" w:cs="Arial"/>
              </w:rPr>
            </w:pPr>
          </w:p>
          <w:p w14:paraId="1331C14C"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A3518D" w:rsidRPr="00654083" w14:paraId="29262107"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14AAFF5F" w14:textId="77777777" w:rsidR="00A3518D" w:rsidRPr="00654083" w:rsidRDefault="00A3518D" w:rsidP="00EB7B51">
            <w:pPr>
              <w:spacing w:after="0" w:line="240" w:lineRule="auto"/>
              <w:rPr>
                <w:rFonts w:ascii="Arial" w:hAnsi="Arial" w:cs="Arial"/>
              </w:rPr>
            </w:pPr>
            <w:r w:rsidRPr="00654083">
              <w:rPr>
                <w:rFonts w:ascii="Arial" w:hAnsi="Arial" w:cs="Arial"/>
              </w:rPr>
              <w:t>Advanced Analytical Science</w:t>
            </w:r>
          </w:p>
        </w:tc>
        <w:tc>
          <w:tcPr>
            <w:tcW w:w="1418" w:type="dxa"/>
            <w:tcBorders>
              <w:top w:val="single" w:sz="4" w:space="0" w:color="auto"/>
              <w:left w:val="single" w:sz="4" w:space="0" w:color="auto"/>
              <w:bottom w:val="single" w:sz="4" w:space="0" w:color="auto"/>
              <w:right w:val="single" w:sz="4" w:space="0" w:color="auto"/>
            </w:tcBorders>
          </w:tcPr>
          <w:p w14:paraId="7F139E00" w14:textId="77777777" w:rsidR="00A3518D" w:rsidRPr="00654083" w:rsidRDefault="00A3518D" w:rsidP="00EB7B51">
            <w:pPr>
              <w:spacing w:after="0" w:line="240" w:lineRule="auto"/>
              <w:jc w:val="center"/>
              <w:rPr>
                <w:rFonts w:ascii="Arial" w:hAnsi="Arial" w:cs="Arial"/>
              </w:rPr>
            </w:pPr>
            <w:r w:rsidRPr="00654083">
              <w:rPr>
                <w:rFonts w:ascii="Arial" w:hAnsi="Arial" w:cs="Arial"/>
              </w:rPr>
              <w:t>CH 6007</w:t>
            </w:r>
          </w:p>
        </w:tc>
        <w:tc>
          <w:tcPr>
            <w:tcW w:w="992" w:type="dxa"/>
            <w:tcBorders>
              <w:top w:val="single" w:sz="4" w:space="0" w:color="auto"/>
              <w:left w:val="single" w:sz="4" w:space="0" w:color="auto"/>
              <w:bottom w:val="single" w:sz="4" w:space="0" w:color="auto"/>
              <w:right w:val="single" w:sz="4" w:space="0" w:color="auto"/>
            </w:tcBorders>
          </w:tcPr>
          <w:p w14:paraId="2EA15293"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7DE98C84"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03C0B039"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8B7B89" w:rsidRPr="00E965D4" w14:paraId="12C161FA" w14:textId="77777777" w:rsidTr="00346B64">
        <w:tc>
          <w:tcPr>
            <w:tcW w:w="9247" w:type="dxa"/>
            <w:gridSpan w:val="6"/>
            <w:tcBorders>
              <w:top w:val="single" w:sz="4" w:space="0" w:color="auto"/>
              <w:bottom w:val="nil"/>
            </w:tcBorders>
          </w:tcPr>
          <w:p w14:paraId="36CDDDC3" w14:textId="77777777" w:rsidR="008B7B89" w:rsidRPr="00316D9A" w:rsidRDefault="008B7B89" w:rsidP="00346B64">
            <w:pPr>
              <w:spacing w:after="0" w:line="240" w:lineRule="auto"/>
              <w:rPr>
                <w:rFonts w:cs="Arial"/>
                <w:color w:val="FF0000"/>
                <w:sz w:val="20"/>
                <w:szCs w:val="20"/>
              </w:rPr>
            </w:pPr>
          </w:p>
        </w:tc>
      </w:tr>
    </w:tbl>
    <w:p w14:paraId="1FD86906"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w:t>
      </w:r>
    </w:p>
    <w:p w14:paraId="4C41BD4E" w14:textId="77777777" w:rsidR="0096116F" w:rsidRDefault="0096116F" w:rsidP="005B1266">
      <w:pPr>
        <w:spacing w:after="0" w:line="240" w:lineRule="auto"/>
        <w:rPr>
          <w:rFonts w:cs="Arial"/>
        </w:rPr>
      </w:pPr>
    </w:p>
    <w:p w14:paraId="11084709" w14:textId="77777777" w:rsidR="005B1266" w:rsidRPr="001470F4" w:rsidRDefault="005B1266" w:rsidP="005B1266">
      <w:pPr>
        <w:numPr>
          <w:ilvl w:val="0"/>
          <w:numId w:val="1"/>
        </w:numPr>
        <w:spacing w:after="0" w:line="240" w:lineRule="auto"/>
        <w:rPr>
          <w:rFonts w:ascii="Arial" w:hAnsi="Arial" w:cs="Arial"/>
          <w:b/>
          <w:sz w:val="24"/>
          <w:szCs w:val="24"/>
        </w:rPr>
      </w:pPr>
      <w:r w:rsidRPr="001470F4">
        <w:rPr>
          <w:rFonts w:ascii="Arial" w:hAnsi="Arial" w:cs="Arial"/>
          <w:b/>
          <w:sz w:val="24"/>
          <w:szCs w:val="24"/>
        </w:rPr>
        <w:t>Principles of Teaching</w:t>
      </w:r>
      <w:r w:rsidR="00BB433F">
        <w:rPr>
          <w:rFonts w:ascii="Arial" w:hAnsi="Arial" w:cs="Arial"/>
          <w:b/>
          <w:sz w:val="24"/>
          <w:szCs w:val="24"/>
        </w:rPr>
        <w:t>,</w:t>
      </w:r>
      <w:r w:rsidRPr="001470F4">
        <w:rPr>
          <w:rFonts w:ascii="Arial" w:hAnsi="Arial" w:cs="Arial"/>
          <w:b/>
          <w:sz w:val="24"/>
          <w:szCs w:val="24"/>
        </w:rPr>
        <w:t xml:space="preserve"> Learning and Assessment </w:t>
      </w:r>
    </w:p>
    <w:p w14:paraId="0599D4C1" w14:textId="77777777" w:rsidR="005B1266" w:rsidRDefault="005B1266" w:rsidP="005B1266">
      <w:pPr>
        <w:spacing w:after="0" w:line="240" w:lineRule="auto"/>
        <w:rPr>
          <w:rFonts w:cs="Arial"/>
        </w:rPr>
      </w:pPr>
    </w:p>
    <w:p w14:paraId="7983913A" w14:textId="3A0F7960" w:rsidR="001470F4" w:rsidRDefault="00083D0C" w:rsidP="001470F4">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The</w:t>
      </w:r>
      <w:r w:rsidR="00654083">
        <w:rPr>
          <w:rFonts w:ascii="Arial" w:hAnsi="Arial" w:cs="Arial"/>
          <w:color w:val="000000"/>
          <w:sz w:val="24"/>
          <w:szCs w:val="24"/>
          <w:lang w:eastAsia="en-GB"/>
        </w:rPr>
        <w:t xml:space="preserve"> </w:t>
      </w:r>
      <w:r w:rsidR="002B69FD">
        <w:rPr>
          <w:rFonts w:ascii="Arial" w:hAnsi="Arial" w:cs="Arial"/>
          <w:color w:val="000000"/>
          <w:sz w:val="24"/>
          <w:szCs w:val="24"/>
          <w:lang w:eastAsia="en-GB"/>
        </w:rPr>
        <w:t xml:space="preserve">core programme and </w:t>
      </w:r>
      <w:r w:rsidR="00654083">
        <w:rPr>
          <w:rFonts w:ascii="Arial" w:hAnsi="Arial" w:cs="Arial"/>
          <w:color w:val="000000"/>
          <w:sz w:val="24"/>
          <w:szCs w:val="24"/>
          <w:lang w:eastAsia="en-GB"/>
        </w:rPr>
        <w:t>pathway comprising this</w:t>
      </w:r>
      <w:r w:rsidR="001470F4" w:rsidRPr="001470F4">
        <w:rPr>
          <w:rFonts w:ascii="Arial" w:hAnsi="Arial" w:cs="Arial"/>
          <w:color w:val="000000"/>
          <w:sz w:val="24"/>
          <w:szCs w:val="24"/>
          <w:lang w:eastAsia="en-GB"/>
        </w:rPr>
        <w:t xml:space="preserve"> </w:t>
      </w:r>
      <w:r w:rsidR="00654083">
        <w:rPr>
          <w:rFonts w:ascii="Arial" w:hAnsi="Arial" w:cs="Arial"/>
          <w:color w:val="000000"/>
          <w:sz w:val="24"/>
          <w:szCs w:val="24"/>
          <w:lang w:eastAsia="en-GB"/>
        </w:rPr>
        <w:t>course</w:t>
      </w:r>
      <w:r w:rsidR="001470F4" w:rsidRPr="001470F4">
        <w:rPr>
          <w:rFonts w:ascii="Arial" w:hAnsi="Arial" w:cs="Arial"/>
          <w:color w:val="000000"/>
          <w:sz w:val="24"/>
          <w:szCs w:val="24"/>
          <w:lang w:eastAsia="en-GB"/>
        </w:rPr>
        <w:t xml:space="preserve"> ha</w:t>
      </w:r>
      <w:r w:rsidR="00654083">
        <w:rPr>
          <w:rFonts w:ascii="Arial" w:hAnsi="Arial" w:cs="Arial"/>
          <w:color w:val="000000"/>
          <w:sz w:val="24"/>
          <w:szCs w:val="24"/>
          <w:lang w:eastAsia="en-GB"/>
        </w:rPr>
        <w:t>ve</w:t>
      </w:r>
      <w:r w:rsidR="001470F4" w:rsidRPr="001470F4">
        <w:rPr>
          <w:rFonts w:ascii="Arial" w:hAnsi="Arial" w:cs="Arial"/>
          <w:color w:val="000000"/>
          <w:sz w:val="24"/>
          <w:szCs w:val="24"/>
          <w:lang w:eastAsia="en-GB"/>
        </w:rPr>
        <w:t xml:space="preserve"> been designed to take account of the KU Curriculum Design Principles. The course utilises a wide range of teaching and learning methods that will enable all students </w:t>
      </w:r>
      <w:r w:rsidR="0005740D">
        <w:rPr>
          <w:rFonts w:ascii="Arial" w:hAnsi="Arial" w:cs="Arial"/>
          <w:color w:val="000000"/>
          <w:sz w:val="24"/>
          <w:szCs w:val="24"/>
          <w:lang w:eastAsia="en-GB"/>
        </w:rPr>
        <w:t xml:space="preserve">to </w:t>
      </w:r>
      <w:r w:rsidR="001470F4" w:rsidRPr="001470F4">
        <w:rPr>
          <w:rFonts w:ascii="Arial" w:hAnsi="Arial" w:cs="Arial"/>
          <w:color w:val="000000"/>
          <w:sz w:val="24"/>
          <w:szCs w:val="24"/>
          <w:lang w:eastAsia="en-GB"/>
        </w:rPr>
        <w:t>be actively engaged throughout the course.</w:t>
      </w:r>
      <w:r w:rsidR="001A2961">
        <w:rPr>
          <w:rFonts w:ascii="Arial" w:hAnsi="Arial" w:cs="Arial"/>
          <w:color w:val="000000"/>
          <w:sz w:val="24"/>
          <w:szCs w:val="24"/>
          <w:lang w:eastAsia="en-GB"/>
        </w:rPr>
        <w:t xml:space="preserve"> The course has traditionally had a diverse cohort of students, a</w:t>
      </w:r>
      <w:r w:rsidR="00F924AB">
        <w:rPr>
          <w:rFonts w:ascii="Arial" w:hAnsi="Arial" w:cs="Arial"/>
          <w:color w:val="000000"/>
          <w:sz w:val="24"/>
          <w:szCs w:val="24"/>
          <w:lang w:eastAsia="en-GB"/>
        </w:rPr>
        <w:t>ttracting students of different</w:t>
      </w:r>
      <w:r w:rsidR="001A2961">
        <w:rPr>
          <w:rFonts w:ascii="Arial" w:hAnsi="Arial" w:cs="Arial"/>
          <w:color w:val="000000"/>
          <w:sz w:val="24"/>
          <w:szCs w:val="24"/>
          <w:lang w:eastAsia="en-GB"/>
        </w:rPr>
        <w:t xml:space="preserve"> educational background, age, gender, race, religion, sexual orientation and disability. As a result the curriculum has been designed to be as inclusive as possible.</w:t>
      </w:r>
      <w:r w:rsidR="001470F4" w:rsidRPr="001470F4">
        <w:rPr>
          <w:rFonts w:ascii="Arial" w:hAnsi="Arial" w:cs="Arial"/>
          <w:color w:val="000000"/>
          <w:sz w:val="24"/>
          <w:szCs w:val="24"/>
          <w:lang w:eastAsia="en-GB"/>
        </w:rPr>
        <w:t xml:space="preserve"> Teaching and learning methods are carefully crafted to suit the content and the learning outcomes of </w:t>
      </w:r>
      <w:r w:rsidR="0005740D">
        <w:rPr>
          <w:rFonts w:ascii="Arial" w:hAnsi="Arial" w:cs="Arial"/>
          <w:color w:val="000000"/>
          <w:sz w:val="24"/>
          <w:szCs w:val="24"/>
          <w:lang w:eastAsia="en-GB"/>
        </w:rPr>
        <w:t>each specific</w:t>
      </w:r>
      <w:r w:rsidR="001470F4" w:rsidRPr="001470F4">
        <w:rPr>
          <w:rFonts w:ascii="Arial" w:hAnsi="Arial" w:cs="Arial"/>
          <w:color w:val="000000"/>
          <w:sz w:val="24"/>
          <w:szCs w:val="24"/>
          <w:lang w:eastAsia="en-GB"/>
        </w:rPr>
        <w:t xml:space="preserve"> module</w:t>
      </w:r>
      <w:r w:rsidR="0005740D">
        <w:rPr>
          <w:rFonts w:ascii="Arial" w:hAnsi="Arial" w:cs="Arial"/>
          <w:color w:val="000000"/>
          <w:sz w:val="24"/>
          <w:szCs w:val="24"/>
          <w:lang w:eastAsia="en-GB"/>
        </w:rPr>
        <w:t xml:space="preserve"> but also for the overall programme. Typically this involves</w:t>
      </w:r>
      <w:r w:rsidR="001470F4" w:rsidRPr="001470F4">
        <w:rPr>
          <w:rFonts w:ascii="Arial" w:hAnsi="Arial" w:cs="Arial"/>
          <w:color w:val="000000"/>
          <w:sz w:val="24"/>
          <w:szCs w:val="24"/>
          <w:lang w:eastAsia="en-GB"/>
        </w:rPr>
        <w:t xml:space="preserve"> using lectures to ensure that students have the key </w:t>
      </w:r>
      <w:r w:rsidR="0005740D">
        <w:rPr>
          <w:rFonts w:ascii="Arial" w:hAnsi="Arial" w:cs="Arial"/>
          <w:color w:val="000000"/>
          <w:sz w:val="24"/>
          <w:szCs w:val="24"/>
          <w:lang w:eastAsia="en-GB"/>
        </w:rPr>
        <w:t xml:space="preserve">theoretical </w:t>
      </w:r>
      <w:r w:rsidR="001470F4" w:rsidRPr="001470F4">
        <w:rPr>
          <w:rFonts w:ascii="Arial" w:hAnsi="Arial" w:cs="Arial"/>
          <w:color w:val="000000"/>
          <w:sz w:val="24"/>
          <w:szCs w:val="24"/>
          <w:lang w:eastAsia="en-GB"/>
        </w:rPr>
        <w:t>knowledge relating to the module</w:t>
      </w:r>
      <w:r w:rsidR="0005740D">
        <w:rPr>
          <w:rFonts w:ascii="Arial" w:hAnsi="Arial" w:cs="Arial"/>
          <w:color w:val="000000"/>
          <w:sz w:val="24"/>
          <w:szCs w:val="24"/>
          <w:lang w:eastAsia="en-GB"/>
        </w:rPr>
        <w:t xml:space="preserve"> before using strategies that allow the students to apply this knowledge in a variety of ways</w:t>
      </w:r>
      <w:r w:rsidR="001470F4" w:rsidRPr="001470F4">
        <w:rPr>
          <w:rFonts w:ascii="Arial" w:hAnsi="Arial" w:cs="Arial"/>
          <w:color w:val="000000"/>
          <w:sz w:val="24"/>
          <w:szCs w:val="24"/>
          <w:lang w:eastAsia="en-GB"/>
        </w:rPr>
        <w:t xml:space="preserve">. Through group and seminar work, practical and laboratory sessions students are then </w:t>
      </w:r>
      <w:r w:rsidR="002D4B7A">
        <w:rPr>
          <w:rFonts w:ascii="Arial" w:hAnsi="Arial" w:cs="Arial"/>
          <w:color w:val="000000"/>
          <w:sz w:val="24"/>
          <w:szCs w:val="24"/>
          <w:lang w:eastAsia="en-GB"/>
        </w:rPr>
        <w:t>able</w:t>
      </w:r>
      <w:r w:rsidR="001470F4" w:rsidRPr="001470F4">
        <w:rPr>
          <w:rFonts w:ascii="Arial" w:hAnsi="Arial" w:cs="Arial"/>
          <w:color w:val="000000"/>
          <w:sz w:val="24"/>
          <w:szCs w:val="24"/>
          <w:lang w:eastAsia="en-GB"/>
        </w:rPr>
        <w:t xml:space="preserve"> to develop more individual interests and personal and key skills. </w:t>
      </w:r>
      <w:r w:rsidR="00E04B3F">
        <w:rPr>
          <w:rFonts w:ascii="Arial" w:hAnsi="Arial" w:cs="Arial"/>
          <w:color w:val="000000"/>
          <w:sz w:val="24"/>
          <w:szCs w:val="24"/>
          <w:lang w:eastAsia="en-GB"/>
        </w:rPr>
        <w:t>A blended learning approach will be adopted to cater for the learning needs of each individual student wherever possible.</w:t>
      </w:r>
    </w:p>
    <w:p w14:paraId="47676936" w14:textId="77777777" w:rsidR="00027C74" w:rsidRP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p>
    <w:p w14:paraId="653C224B" w14:textId="77777777" w:rsidR="006D26BE" w:rsidRPr="00C205CA" w:rsidRDefault="001470F4" w:rsidP="006D26BE">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A range of assessment methods will be used that enable students to</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in the initial stages of the programme</w:t>
      </w:r>
      <w:r w:rsidR="00F922EC" w:rsidRPr="00C205CA">
        <w:rPr>
          <w:rFonts w:ascii="Arial" w:hAnsi="Arial" w:cs="Arial"/>
          <w:color w:val="000000"/>
          <w:sz w:val="24"/>
          <w:szCs w:val="24"/>
          <w:lang w:eastAsia="en-GB"/>
        </w:rPr>
        <w:t>,</w:t>
      </w:r>
      <w:r w:rsidR="005C52A4" w:rsidRPr="00C205CA">
        <w:rPr>
          <w:rFonts w:ascii="Arial" w:hAnsi="Arial" w:cs="Arial"/>
          <w:color w:val="000000"/>
          <w:sz w:val="24"/>
          <w:szCs w:val="24"/>
          <w:lang w:eastAsia="en-GB"/>
        </w:rPr>
        <w:t xml:space="preserve"> </w:t>
      </w:r>
      <w:r w:rsidRPr="00C205CA">
        <w:rPr>
          <w:rFonts w:ascii="Arial" w:hAnsi="Arial" w:cs="Arial"/>
          <w:color w:val="000000"/>
          <w:sz w:val="24"/>
          <w:szCs w:val="24"/>
          <w:lang w:eastAsia="en-GB"/>
        </w:rPr>
        <w:t>demonstrate the acquisition of knowledge and</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 xml:space="preserve">later on in the programme, </w:t>
      </w:r>
      <w:r w:rsidR="005833C9" w:rsidRPr="00C205CA">
        <w:rPr>
          <w:rFonts w:ascii="Arial" w:hAnsi="Arial" w:cs="Arial"/>
          <w:color w:val="000000"/>
          <w:sz w:val="24"/>
          <w:szCs w:val="24"/>
          <w:lang w:eastAsia="en-GB"/>
        </w:rPr>
        <w:t xml:space="preserve">higher level </w:t>
      </w:r>
      <w:r w:rsidRPr="00C205CA">
        <w:rPr>
          <w:rFonts w:ascii="Arial" w:hAnsi="Arial" w:cs="Arial"/>
          <w:color w:val="000000"/>
          <w:sz w:val="24"/>
          <w:szCs w:val="24"/>
          <w:lang w:eastAsia="en-GB"/>
        </w:rPr>
        <w:t>skills</w:t>
      </w:r>
      <w:r w:rsidR="005833C9" w:rsidRPr="00C205CA">
        <w:rPr>
          <w:rFonts w:ascii="Arial" w:hAnsi="Arial" w:cs="Arial"/>
          <w:color w:val="000000"/>
          <w:sz w:val="24"/>
          <w:szCs w:val="24"/>
          <w:lang w:eastAsia="en-GB"/>
        </w:rPr>
        <w:t xml:space="preserve"> such</w:t>
      </w:r>
      <w:r w:rsidR="005C52A4" w:rsidRPr="00C205CA">
        <w:rPr>
          <w:rFonts w:ascii="Arial" w:hAnsi="Arial" w:cs="Arial"/>
          <w:color w:val="000000"/>
          <w:sz w:val="24"/>
          <w:szCs w:val="24"/>
          <w:lang w:eastAsia="en-GB"/>
        </w:rPr>
        <w:t xml:space="preserve"> as problem solving, synthesis </w:t>
      </w:r>
      <w:r w:rsidR="005833C9" w:rsidRPr="00C205CA">
        <w:rPr>
          <w:rFonts w:ascii="Arial" w:hAnsi="Arial" w:cs="Arial"/>
          <w:color w:val="000000"/>
          <w:sz w:val="24"/>
          <w:szCs w:val="24"/>
          <w:lang w:eastAsia="en-GB"/>
        </w:rPr>
        <w:t>and critical analysis</w:t>
      </w:r>
      <w:r w:rsidRPr="00C205CA">
        <w:rPr>
          <w:rFonts w:ascii="Arial" w:hAnsi="Arial" w:cs="Arial"/>
          <w:color w:val="000000"/>
          <w:sz w:val="24"/>
          <w:szCs w:val="24"/>
          <w:lang w:eastAsia="en-GB"/>
        </w:rPr>
        <w:t>. Methods include oral presentations, in-class tests, MCQs, examinations, laboratory reports and poster presentations</w:t>
      </w:r>
      <w:r w:rsidR="002E3694" w:rsidRPr="00C205CA">
        <w:rPr>
          <w:rFonts w:ascii="Arial" w:hAnsi="Arial" w:cs="Arial"/>
          <w:color w:val="000000"/>
          <w:sz w:val="24"/>
          <w:szCs w:val="24"/>
          <w:lang w:eastAsia="en-GB"/>
        </w:rPr>
        <w:t xml:space="preserve">, peer marking </w:t>
      </w:r>
      <w:r w:rsidR="002D4B7A" w:rsidRPr="00C205CA">
        <w:rPr>
          <w:rFonts w:ascii="Arial" w:hAnsi="Arial" w:cs="Arial"/>
          <w:color w:val="000000"/>
          <w:sz w:val="24"/>
          <w:szCs w:val="24"/>
          <w:lang w:eastAsia="en-GB"/>
        </w:rPr>
        <w:t>as well as informal Q and A in each learning setting</w:t>
      </w:r>
      <w:r w:rsidRPr="00C205CA">
        <w:rPr>
          <w:rFonts w:ascii="Arial" w:hAnsi="Arial" w:cs="Arial"/>
          <w:color w:val="000000"/>
          <w:sz w:val="24"/>
          <w:szCs w:val="24"/>
          <w:lang w:eastAsia="en-GB"/>
        </w:rPr>
        <w:t xml:space="preserve">. </w:t>
      </w:r>
      <w:r w:rsidR="005D2E29" w:rsidRPr="00C205CA">
        <w:rPr>
          <w:rFonts w:ascii="Arial" w:hAnsi="Arial" w:cs="Arial"/>
          <w:color w:val="000000"/>
          <w:sz w:val="24"/>
          <w:szCs w:val="24"/>
          <w:lang w:eastAsia="en-GB"/>
        </w:rPr>
        <w:t xml:space="preserve">This variety in assessment methods will ensure that no students will be disadvantaged despite the disparate academic backgrounds of the student body. </w:t>
      </w:r>
      <w:r w:rsidRPr="00C205CA">
        <w:rPr>
          <w:rFonts w:ascii="Arial" w:hAnsi="Arial" w:cs="Arial"/>
          <w:color w:val="000000"/>
          <w:sz w:val="24"/>
          <w:szCs w:val="24"/>
          <w:lang w:eastAsia="en-GB"/>
        </w:rPr>
        <w:t xml:space="preserve">The assessment regime for each module has been designed to provide formative opportunities that allow students to practice and to receive feed forward on their performance in preparation for the summative assessment. Care </w:t>
      </w:r>
      <w:r w:rsidR="002E3694" w:rsidRPr="00C205CA">
        <w:rPr>
          <w:rFonts w:ascii="Arial" w:hAnsi="Arial" w:cs="Arial"/>
          <w:color w:val="000000"/>
          <w:sz w:val="24"/>
          <w:szCs w:val="24"/>
          <w:lang w:eastAsia="en-GB"/>
        </w:rPr>
        <w:t>will be</w:t>
      </w:r>
      <w:r w:rsidRPr="00C205CA">
        <w:rPr>
          <w:rFonts w:ascii="Arial" w:hAnsi="Arial" w:cs="Arial"/>
          <w:color w:val="000000"/>
          <w:sz w:val="24"/>
          <w:szCs w:val="24"/>
          <w:lang w:eastAsia="en-GB"/>
        </w:rPr>
        <w:t xml:space="preserve"> taken to avoid assessment bunching.</w:t>
      </w:r>
      <w:r w:rsidR="005833C9" w:rsidRPr="00C205CA">
        <w:rPr>
          <w:rFonts w:ascii="Arial" w:hAnsi="Arial" w:cs="Arial"/>
          <w:color w:val="000000"/>
          <w:sz w:val="24"/>
          <w:szCs w:val="24"/>
          <w:lang w:eastAsia="en-GB"/>
        </w:rPr>
        <w:t xml:space="preserve"> </w:t>
      </w:r>
    </w:p>
    <w:p w14:paraId="4EFC83BE" w14:textId="77777777" w:rsidR="006D26BE" w:rsidRPr="00C205CA" w:rsidRDefault="00157C6C" w:rsidP="006D26BE">
      <w:pPr>
        <w:pStyle w:val="CommentText"/>
        <w:spacing w:line="240" w:lineRule="auto"/>
        <w:jc w:val="both"/>
        <w:rPr>
          <w:rFonts w:ascii="Arial" w:hAnsi="Arial" w:cs="Arial"/>
          <w:sz w:val="24"/>
          <w:szCs w:val="24"/>
        </w:rPr>
      </w:pPr>
      <w:r w:rsidRPr="00C205CA">
        <w:rPr>
          <w:rFonts w:ascii="Arial" w:hAnsi="Arial" w:cs="Arial"/>
          <w:sz w:val="24"/>
          <w:szCs w:val="24"/>
        </w:rPr>
        <w:t>In line with university policy</w:t>
      </w:r>
      <w:r w:rsidR="00043372" w:rsidRPr="00C205CA">
        <w:rPr>
          <w:rFonts w:ascii="Arial" w:hAnsi="Arial" w:cs="Arial"/>
          <w:sz w:val="24"/>
          <w:szCs w:val="24"/>
        </w:rPr>
        <w:t>,</w:t>
      </w:r>
      <w:r w:rsidRPr="00C205CA">
        <w:rPr>
          <w:rFonts w:ascii="Arial" w:hAnsi="Arial" w:cs="Arial"/>
          <w:sz w:val="24"/>
          <w:szCs w:val="24"/>
        </w:rPr>
        <w:t xml:space="preserve">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4856EA76" w14:textId="77777777" w:rsidR="005833C9" w:rsidRPr="00C205CA" w:rsidRDefault="00755F2D" w:rsidP="00C205CA">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496D93EC" w14:textId="77777777" w:rsidR="005D2E29" w:rsidRPr="00C205CA" w:rsidRDefault="001470F4" w:rsidP="005D2E29">
      <w:pPr>
        <w:spacing w:after="0" w:line="240" w:lineRule="auto"/>
        <w:jc w:val="both"/>
        <w:rPr>
          <w:rFonts w:ascii="Arial" w:hAnsi="Arial" w:cs="Arial"/>
          <w:sz w:val="24"/>
          <w:szCs w:val="24"/>
        </w:rPr>
      </w:pPr>
      <w:r w:rsidRPr="00C205CA">
        <w:rPr>
          <w:rFonts w:ascii="Arial" w:hAnsi="Arial" w:cs="Arial"/>
          <w:color w:val="000000"/>
          <w:sz w:val="24"/>
          <w:szCs w:val="24"/>
          <w:lang w:eastAsia="en-GB"/>
        </w:rPr>
        <w:t xml:space="preserve">There are opportunities for synoptic assessment </w:t>
      </w:r>
      <w:r w:rsidR="002E3694" w:rsidRPr="00C205CA">
        <w:rPr>
          <w:rFonts w:ascii="Arial" w:hAnsi="Arial" w:cs="Arial"/>
          <w:color w:val="000000"/>
          <w:sz w:val="24"/>
          <w:szCs w:val="24"/>
          <w:lang w:eastAsia="en-GB"/>
        </w:rPr>
        <w:t xml:space="preserve">from the first year onwards (in the first year via </w:t>
      </w:r>
      <w:r w:rsidR="00027C74" w:rsidRPr="00C205CA">
        <w:rPr>
          <w:rFonts w:ascii="Arial" w:hAnsi="Arial" w:cs="Arial"/>
          <w:color w:val="000000"/>
          <w:sz w:val="24"/>
          <w:szCs w:val="24"/>
          <w:lang w:eastAsia="en-GB"/>
        </w:rPr>
        <w:t>an explicitly synoptic assignment</w:t>
      </w:r>
      <w:r w:rsidR="002E3694" w:rsidRPr="00C205CA">
        <w:rPr>
          <w:rFonts w:ascii="Arial" w:hAnsi="Arial" w:cs="Arial"/>
          <w:color w:val="000000"/>
          <w:sz w:val="24"/>
          <w:szCs w:val="24"/>
          <w:lang w:eastAsia="en-GB"/>
        </w:rPr>
        <w:t xml:space="preserve"> in the Academic Skills for Molecular Sciences module for example)</w:t>
      </w:r>
      <w:r w:rsidRPr="00C205CA">
        <w:rPr>
          <w:rFonts w:ascii="Arial" w:hAnsi="Arial" w:cs="Arial"/>
          <w:color w:val="000000"/>
          <w:sz w:val="24"/>
          <w:szCs w:val="24"/>
          <w:lang w:eastAsia="en-GB"/>
        </w:rPr>
        <w:t xml:space="preserve">. </w:t>
      </w:r>
      <w:r w:rsidR="005D2E29" w:rsidRPr="00C205CA">
        <w:rPr>
          <w:rFonts w:ascii="Arial" w:hAnsi="Arial" w:cs="Arial"/>
          <w:sz w:val="24"/>
          <w:szCs w:val="24"/>
        </w:rPr>
        <w:t xml:space="preserve">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 especially the </w:t>
      </w:r>
      <w:r w:rsidR="008131C4">
        <w:rPr>
          <w:rFonts w:ascii="Arial" w:hAnsi="Arial" w:cs="Arial"/>
          <w:sz w:val="24"/>
          <w:szCs w:val="24"/>
        </w:rPr>
        <w:t>expectation</w:t>
      </w:r>
      <w:r w:rsidR="005D2E29" w:rsidRPr="00C205CA">
        <w:rPr>
          <w:rFonts w:ascii="Arial" w:hAnsi="Arial" w:cs="Arial"/>
          <w:sz w:val="24"/>
          <w:szCs w:val="24"/>
        </w:rPr>
        <w:t xml:space="preserve"> is that new information will be generated by the student themselves.</w:t>
      </w:r>
    </w:p>
    <w:p w14:paraId="0BD0A386" w14:textId="77777777" w:rsidR="005D2E29" w:rsidRPr="00C205CA" w:rsidRDefault="005D2E29" w:rsidP="001470F4">
      <w:pPr>
        <w:autoSpaceDE w:val="0"/>
        <w:autoSpaceDN w:val="0"/>
        <w:adjustRightInd w:val="0"/>
        <w:spacing w:after="0" w:line="240" w:lineRule="auto"/>
        <w:jc w:val="both"/>
        <w:rPr>
          <w:rFonts w:ascii="Arial" w:hAnsi="Arial" w:cs="Arial"/>
          <w:color w:val="000000"/>
          <w:sz w:val="24"/>
          <w:szCs w:val="24"/>
          <w:lang w:eastAsia="en-GB"/>
        </w:rPr>
      </w:pPr>
    </w:p>
    <w:p w14:paraId="5E1DF68A" w14:textId="77777777" w:rsid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color w:val="000000"/>
          <w:sz w:val="24"/>
          <w:szCs w:val="24"/>
          <w:lang w:eastAsia="en-GB"/>
        </w:rPr>
        <w:t>Additionally, a</w:t>
      </w:r>
      <w:r w:rsidR="001470F4" w:rsidRPr="00C205CA">
        <w:rPr>
          <w:rFonts w:ascii="Arial" w:hAnsi="Arial" w:cs="Arial"/>
          <w:color w:val="000000"/>
          <w:sz w:val="24"/>
          <w:szCs w:val="24"/>
          <w:lang w:eastAsia="en-GB"/>
        </w:rPr>
        <w:t>ll level six students are required to complete a ‘capstone’ project which allows them to demonstrate and apply the knowledge and skills that they have acquired throughout the</w:t>
      </w:r>
      <w:r w:rsidRPr="00C205CA">
        <w:rPr>
          <w:rFonts w:ascii="Arial" w:hAnsi="Arial" w:cs="Arial"/>
          <w:color w:val="000000"/>
          <w:sz w:val="24"/>
          <w:szCs w:val="24"/>
          <w:lang w:eastAsia="en-GB"/>
        </w:rPr>
        <w:t xml:space="preserve"> whole of their</w:t>
      </w:r>
      <w:r w:rsidR="001470F4" w:rsidRPr="00C205CA">
        <w:rPr>
          <w:rFonts w:ascii="Arial" w:hAnsi="Arial" w:cs="Arial"/>
          <w:color w:val="000000"/>
          <w:sz w:val="24"/>
          <w:szCs w:val="24"/>
          <w:lang w:eastAsia="en-GB"/>
        </w:rPr>
        <w:t xml:space="preserve"> course. The topic of the pr</w:t>
      </w:r>
      <w:r w:rsidR="001470F4" w:rsidRPr="001470F4">
        <w:rPr>
          <w:rFonts w:ascii="Arial" w:hAnsi="Arial" w:cs="Arial"/>
          <w:color w:val="000000"/>
          <w:sz w:val="24"/>
          <w:szCs w:val="24"/>
          <w:lang w:eastAsia="en-GB"/>
        </w:rPr>
        <w:t xml:space="preserve">oject will be negotiated with the Project </w:t>
      </w:r>
      <w:r>
        <w:rPr>
          <w:rFonts w:ascii="Arial" w:hAnsi="Arial" w:cs="Arial"/>
          <w:color w:val="000000"/>
          <w:sz w:val="24"/>
          <w:szCs w:val="24"/>
          <w:lang w:eastAsia="en-GB"/>
        </w:rPr>
        <w:t>Module Co-ordinator</w:t>
      </w:r>
      <w:r w:rsidR="001470F4" w:rsidRPr="001470F4">
        <w:rPr>
          <w:rFonts w:ascii="Arial" w:hAnsi="Arial" w:cs="Arial"/>
          <w:color w:val="000000"/>
          <w:sz w:val="24"/>
          <w:szCs w:val="24"/>
          <w:lang w:eastAsia="en-GB"/>
        </w:rPr>
        <w:t xml:space="preserve"> in dialogue with the </w:t>
      </w:r>
      <w:r>
        <w:rPr>
          <w:rFonts w:ascii="Arial" w:hAnsi="Arial" w:cs="Arial"/>
          <w:color w:val="000000"/>
          <w:sz w:val="24"/>
          <w:szCs w:val="24"/>
          <w:lang w:eastAsia="en-GB"/>
        </w:rPr>
        <w:t>individual</w:t>
      </w:r>
      <w:r w:rsidR="001470F4" w:rsidRPr="001470F4">
        <w:rPr>
          <w:rFonts w:ascii="Arial" w:hAnsi="Arial" w:cs="Arial"/>
          <w:color w:val="000000"/>
          <w:sz w:val="24"/>
          <w:szCs w:val="24"/>
          <w:lang w:eastAsia="en-GB"/>
        </w:rPr>
        <w:t xml:space="preserve"> </w:t>
      </w:r>
      <w:r>
        <w:rPr>
          <w:rFonts w:ascii="Arial" w:hAnsi="Arial" w:cs="Arial"/>
          <w:color w:val="000000"/>
          <w:sz w:val="24"/>
          <w:szCs w:val="24"/>
          <w:lang w:eastAsia="en-GB"/>
        </w:rPr>
        <w:t xml:space="preserve">project supervisor and where appropriate a student’s personal </w:t>
      </w:r>
      <w:r w:rsidR="001470F4" w:rsidRPr="001470F4">
        <w:rPr>
          <w:rFonts w:ascii="Arial" w:hAnsi="Arial" w:cs="Arial"/>
          <w:color w:val="000000"/>
          <w:sz w:val="24"/>
          <w:szCs w:val="24"/>
          <w:lang w:eastAsia="en-GB"/>
        </w:rPr>
        <w:t>tutor who has a holistic overview of the students KU experience. The capstone project also allows students to develop and hone their research skills</w:t>
      </w:r>
      <w:r>
        <w:rPr>
          <w:rFonts w:ascii="Arial" w:hAnsi="Arial" w:cs="Arial"/>
          <w:color w:val="000000"/>
          <w:sz w:val="24"/>
          <w:szCs w:val="24"/>
          <w:lang w:eastAsia="en-GB"/>
        </w:rPr>
        <w:t xml:space="preserve"> thus providing them with relevant practical experience for various employment opportunities</w:t>
      </w:r>
      <w:r w:rsidR="001470F4" w:rsidRPr="001470F4">
        <w:rPr>
          <w:rFonts w:ascii="Arial" w:hAnsi="Arial" w:cs="Arial"/>
          <w:color w:val="000000"/>
          <w:sz w:val="24"/>
          <w:szCs w:val="24"/>
          <w:lang w:eastAsia="en-GB"/>
        </w:rPr>
        <w:t xml:space="preserve"> and provide them with the foundations for further</w:t>
      </w:r>
      <w:r w:rsidR="002E3694">
        <w:rPr>
          <w:rFonts w:ascii="Arial" w:hAnsi="Arial" w:cs="Arial"/>
          <w:color w:val="000000"/>
          <w:sz w:val="24"/>
          <w:szCs w:val="24"/>
          <w:lang w:eastAsia="en-GB"/>
        </w:rPr>
        <w:t xml:space="preserve"> study if they wish to pursue this path</w:t>
      </w:r>
      <w:r w:rsidR="001470F4" w:rsidRPr="001470F4">
        <w:rPr>
          <w:rFonts w:ascii="Arial" w:hAnsi="Arial" w:cs="Arial"/>
          <w:color w:val="000000"/>
          <w:sz w:val="24"/>
          <w:szCs w:val="24"/>
          <w:lang w:eastAsia="en-GB"/>
        </w:rPr>
        <w:t xml:space="preserve">. </w:t>
      </w:r>
    </w:p>
    <w:p w14:paraId="3E87E213" w14:textId="77777777" w:rsid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p>
    <w:p w14:paraId="7DF8D9DA" w14:textId="77777777" w:rsidR="00C27F82" w:rsidRP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sz w:val="24"/>
          <w:szCs w:val="24"/>
        </w:rPr>
        <w:t>Because of the importance of laboratory skills to the subject, there is also a requirement for a minimum of 80% attendance at practical sessions for progression to the next level of the course.</w:t>
      </w:r>
    </w:p>
    <w:p w14:paraId="4ECA7010" w14:textId="77777777" w:rsidR="00C27F82" w:rsidRPr="001470F4" w:rsidRDefault="00C27F82" w:rsidP="001470F4">
      <w:pPr>
        <w:autoSpaceDE w:val="0"/>
        <w:autoSpaceDN w:val="0"/>
        <w:adjustRightInd w:val="0"/>
        <w:spacing w:after="0" w:line="240" w:lineRule="auto"/>
        <w:jc w:val="both"/>
        <w:rPr>
          <w:rFonts w:ascii="Arial" w:hAnsi="Arial" w:cs="Arial"/>
          <w:color w:val="000000"/>
          <w:sz w:val="24"/>
          <w:szCs w:val="24"/>
          <w:lang w:eastAsia="en-GB"/>
        </w:rPr>
      </w:pPr>
    </w:p>
    <w:p w14:paraId="4739F6FF" w14:textId="77777777" w:rsidR="00657206" w:rsidRDefault="001470F4" w:rsidP="00C205CA">
      <w:pPr>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The development of </w:t>
      </w:r>
      <w:r w:rsidR="008131C4">
        <w:rPr>
          <w:rFonts w:ascii="Arial" w:hAnsi="Arial" w:cs="Arial"/>
          <w:color w:val="000000"/>
          <w:sz w:val="24"/>
          <w:szCs w:val="24"/>
          <w:lang w:eastAsia="en-GB"/>
        </w:rPr>
        <w:t xml:space="preserve">more generic </w:t>
      </w:r>
      <w:r w:rsidRPr="001470F4">
        <w:rPr>
          <w:rFonts w:ascii="Arial" w:hAnsi="Arial" w:cs="Arial"/>
          <w:color w:val="000000"/>
          <w:sz w:val="24"/>
          <w:szCs w:val="24"/>
          <w:lang w:eastAsia="en-GB"/>
        </w:rPr>
        <w:t xml:space="preserve">academic skills is threaded throughout the course </w:t>
      </w:r>
      <w:r w:rsidR="002E3694">
        <w:rPr>
          <w:rFonts w:ascii="Arial" w:hAnsi="Arial" w:cs="Arial"/>
          <w:color w:val="000000"/>
          <w:sz w:val="24"/>
          <w:szCs w:val="24"/>
          <w:lang w:eastAsia="en-GB"/>
        </w:rPr>
        <w:t xml:space="preserve">and explicitly taught in the Academic Skills for Molecular Sciences module </w:t>
      </w:r>
      <w:r w:rsidR="00027C74">
        <w:rPr>
          <w:rFonts w:ascii="Arial" w:hAnsi="Arial" w:cs="Arial"/>
          <w:color w:val="000000"/>
          <w:sz w:val="24"/>
          <w:szCs w:val="24"/>
          <w:lang w:eastAsia="en-GB"/>
        </w:rPr>
        <w:t xml:space="preserve">in the first year. </w:t>
      </w:r>
      <w:r w:rsidR="00497B1B">
        <w:rPr>
          <w:rFonts w:ascii="Arial" w:hAnsi="Arial" w:cs="Arial"/>
          <w:color w:val="000000"/>
          <w:sz w:val="24"/>
          <w:szCs w:val="24"/>
          <w:lang w:eastAsia="en-GB"/>
        </w:rPr>
        <w:t xml:space="preserve">Students will be required to engage with the Academic Skills Centre in at least one piece of coursework in the first year. </w:t>
      </w:r>
      <w:r w:rsidR="00027C74">
        <w:rPr>
          <w:rFonts w:ascii="Arial" w:hAnsi="Arial" w:cs="Arial"/>
          <w:color w:val="000000"/>
          <w:sz w:val="24"/>
          <w:szCs w:val="24"/>
          <w:lang w:eastAsia="en-GB"/>
        </w:rPr>
        <w:t>These skills are</w:t>
      </w:r>
      <w:r w:rsidRPr="001470F4">
        <w:rPr>
          <w:rFonts w:ascii="Arial" w:hAnsi="Arial" w:cs="Arial"/>
          <w:color w:val="000000"/>
          <w:sz w:val="24"/>
          <w:szCs w:val="24"/>
          <w:lang w:eastAsia="en-GB"/>
        </w:rPr>
        <w:t xml:space="preserve"> assessed both formatively and summatively. </w:t>
      </w:r>
      <w:r w:rsidR="00D61D38">
        <w:rPr>
          <w:rFonts w:ascii="Arial" w:hAnsi="Arial" w:cs="Arial"/>
          <w:color w:val="000000"/>
          <w:sz w:val="24"/>
          <w:szCs w:val="24"/>
          <w:lang w:eastAsia="en-GB"/>
        </w:rPr>
        <w:t xml:space="preserve">Academic skills are further developed in the level 5 module Practical and Research Skills for Pharmaceutical Science. </w:t>
      </w:r>
      <w:r w:rsidRPr="001470F4">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15C55EAB" w14:textId="77777777" w:rsidR="00C205CA" w:rsidRPr="00C205CA" w:rsidRDefault="00C205CA" w:rsidP="00C205CA">
      <w:pPr>
        <w:spacing w:after="0" w:line="240" w:lineRule="auto"/>
        <w:jc w:val="both"/>
        <w:rPr>
          <w:rFonts w:ascii="Arial" w:hAnsi="Arial" w:cs="Arial"/>
          <w:color w:val="000000"/>
          <w:sz w:val="24"/>
          <w:szCs w:val="24"/>
          <w:lang w:eastAsia="en-GB"/>
        </w:rPr>
      </w:pPr>
    </w:p>
    <w:p w14:paraId="4FCD8B47" w14:textId="77777777" w:rsidR="00476C7B" w:rsidRPr="00C205CA" w:rsidRDefault="006D26BE" w:rsidP="00C205CA">
      <w:pPr>
        <w:autoSpaceDE w:val="0"/>
        <w:autoSpaceDN w:val="0"/>
        <w:adjustRightInd w:val="0"/>
        <w:spacing w:line="240" w:lineRule="auto"/>
        <w:jc w:val="both"/>
        <w:rPr>
          <w:rFonts w:ascii="Arial" w:hAnsi="Arial" w:cs="Arial"/>
          <w:color w:val="000000"/>
          <w:sz w:val="24"/>
          <w:szCs w:val="24"/>
          <w:vertAlign w:val="superscript"/>
          <w:lang w:eastAsia="en-GB"/>
        </w:rPr>
      </w:pPr>
      <w:r w:rsidRPr="006D26BE">
        <w:rPr>
          <w:rFonts w:ascii="Arial" w:hAnsi="Arial" w:cs="Arial"/>
          <w:color w:val="000000"/>
          <w:sz w:val="24"/>
          <w:szCs w:val="24"/>
          <w:lang w:eastAsia="en-GB"/>
        </w:rPr>
        <w:t xml:space="preserve">E-Technology plays an important role in enhancing learning and teaching throughout the Pharmaceutical Science course. </w:t>
      </w:r>
      <w:r w:rsidR="008131C4">
        <w:rPr>
          <w:rFonts w:ascii="Arial" w:hAnsi="Arial" w:cs="Arial"/>
          <w:color w:val="000000"/>
          <w:sz w:val="24"/>
          <w:szCs w:val="24"/>
          <w:lang w:eastAsia="en-GB"/>
        </w:rPr>
        <w:t>Canvas</w:t>
      </w:r>
      <w:r w:rsidRPr="006D26BE">
        <w:rPr>
          <w:rFonts w:ascii="Arial" w:hAnsi="Arial" w:cs="Arial"/>
          <w:color w:val="000000"/>
          <w:sz w:val="24"/>
          <w:szCs w:val="24"/>
          <w:lang w:eastAsia="en-GB"/>
        </w:rPr>
        <w:t xml:space="preserve">, </w:t>
      </w:r>
      <w:r w:rsidR="008131C4">
        <w:rPr>
          <w:rFonts w:ascii="Arial" w:hAnsi="Arial" w:cs="Arial"/>
          <w:color w:val="000000"/>
          <w:sz w:val="24"/>
          <w:szCs w:val="24"/>
          <w:lang w:eastAsia="en-GB"/>
        </w:rPr>
        <w:t xml:space="preserve">for example, is </w:t>
      </w:r>
      <w:r w:rsidRPr="006D26BE">
        <w:rPr>
          <w:rFonts w:ascii="Arial" w:hAnsi="Arial" w:cs="Arial"/>
          <w:color w:val="000000"/>
          <w:sz w:val="24"/>
          <w:szCs w:val="24"/>
          <w:lang w:eastAsia="en-GB"/>
        </w:rPr>
        <w:t>a virtual learning environment that allows students to access lecture notes, assessments, screencasts, practical videos and links to Open Educational Resources (OERs) outside of the class room. Classroom technologies such as Starboard allow the ele</w:t>
      </w:r>
      <w:r w:rsidR="005D2E29">
        <w:rPr>
          <w:rFonts w:ascii="Arial" w:hAnsi="Arial" w:cs="Arial"/>
          <w:color w:val="000000"/>
          <w:sz w:val="24"/>
          <w:szCs w:val="24"/>
          <w:lang w:eastAsia="en-GB"/>
        </w:rPr>
        <w:t xml:space="preserve">ctronic recording of work done </w:t>
      </w:r>
      <w:r w:rsidRPr="006D26BE">
        <w:rPr>
          <w:rFonts w:ascii="Arial" w:hAnsi="Arial" w:cs="Arial"/>
          <w:color w:val="000000"/>
          <w:sz w:val="24"/>
          <w:szCs w:val="24"/>
          <w:lang w:eastAsia="en-GB"/>
        </w:rPr>
        <w:t>“on the board” in the classroom.  The use of Turnitin allows students to recognise the dangers of plagiarism and Grademark and other electronic marking systems are increasingly used by staff to give students quicker and clearer feedback. A large range of modules make use o</w:t>
      </w:r>
      <w:r w:rsidR="00163AAD">
        <w:rPr>
          <w:rFonts w:ascii="Arial" w:hAnsi="Arial" w:cs="Arial"/>
          <w:color w:val="000000"/>
          <w:sz w:val="24"/>
          <w:szCs w:val="24"/>
          <w:lang w:eastAsia="en-GB"/>
        </w:rPr>
        <w:t>f</w:t>
      </w:r>
      <w:r w:rsidRPr="006D26BE">
        <w:rPr>
          <w:rFonts w:ascii="Arial" w:hAnsi="Arial" w:cs="Arial"/>
          <w:color w:val="000000"/>
          <w:sz w:val="24"/>
          <w:szCs w:val="24"/>
          <w:lang w:eastAsia="en-GB"/>
        </w:rPr>
        <w:t xml:space="preserve"> on-line assessment tools to provide formative assessment with rapid feedback to enable students to prepare better for their subsequent summative assessments. E-technology is also used in the elect</w:t>
      </w:r>
      <w:r w:rsidR="005A150A">
        <w:rPr>
          <w:rFonts w:ascii="Arial" w:hAnsi="Arial" w:cs="Arial"/>
          <w:color w:val="000000"/>
          <w:sz w:val="24"/>
          <w:szCs w:val="24"/>
          <w:lang w:eastAsia="en-GB"/>
        </w:rPr>
        <w:t>ronic marking of practical work</w:t>
      </w:r>
      <w:r w:rsidRPr="006D26BE">
        <w:rPr>
          <w:rFonts w:ascii="Arial" w:hAnsi="Arial" w:cs="Arial"/>
          <w:color w:val="000000"/>
          <w:sz w:val="24"/>
          <w:szCs w:val="24"/>
          <w:lang w:eastAsia="en-GB"/>
        </w:rPr>
        <w:t xml:space="preserve"> coursework</w:t>
      </w:r>
      <w:r w:rsidRPr="00C205CA">
        <w:rPr>
          <w:rFonts w:ascii="Arial" w:hAnsi="Arial" w:cs="Arial"/>
          <w:color w:val="000000"/>
          <w:sz w:val="24"/>
          <w:szCs w:val="24"/>
          <w:lang w:eastAsia="en-GB"/>
        </w:rPr>
        <w:t>.</w:t>
      </w:r>
      <w:r w:rsidR="008C78B6" w:rsidRPr="00C205C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Respondus lockdown browser </w:t>
      </w:r>
      <w:r w:rsidR="008131C4">
        <w:rPr>
          <w:rFonts w:ascii="Arial" w:hAnsi="Arial" w:cs="Arial"/>
          <w:color w:val="000000"/>
          <w:sz w:val="24"/>
          <w:szCs w:val="24"/>
          <w:lang w:eastAsia="en-GB"/>
        </w:rPr>
        <w:t xml:space="preserve">or similar is </w:t>
      </w:r>
      <w:r w:rsidR="008C78B6" w:rsidRPr="00C205CA">
        <w:rPr>
          <w:rFonts w:ascii="Arial" w:hAnsi="Arial" w:cs="Arial"/>
          <w:color w:val="000000"/>
          <w:sz w:val="24"/>
          <w:szCs w:val="24"/>
          <w:lang w:eastAsia="en-GB"/>
        </w:rPr>
        <w:t>used for summative tests, where appropriate, giving the ability to provide instant feedback on students’ performance.</w:t>
      </w:r>
    </w:p>
    <w:p w14:paraId="0FFF9934" w14:textId="1C0B4062" w:rsidR="00E41FB8" w:rsidRPr="008C78B6" w:rsidRDefault="006D26BE" w:rsidP="008C78B6">
      <w:pPr>
        <w:spacing w:line="240" w:lineRule="auto"/>
        <w:jc w:val="both"/>
        <w:rPr>
          <w:rFonts w:ascii="Arial" w:hAnsi="Arial" w:cs="Arial"/>
        </w:rPr>
      </w:pPr>
      <w:r w:rsidRPr="006D26BE">
        <w:rPr>
          <w:rFonts w:ascii="Arial" w:hAnsi="Arial" w:cs="Arial"/>
          <w:sz w:val="24"/>
          <w:szCs w:val="24"/>
        </w:rPr>
        <w:t xml:space="preserve">Research Informed </w:t>
      </w:r>
      <w:r w:rsidR="00163AAD">
        <w:rPr>
          <w:rFonts w:ascii="Arial" w:hAnsi="Arial" w:cs="Arial"/>
          <w:sz w:val="24"/>
          <w:szCs w:val="24"/>
        </w:rPr>
        <w:t>T</w:t>
      </w:r>
      <w:r w:rsidRPr="006D26BE">
        <w:rPr>
          <w:rFonts w:ascii="Arial" w:hAnsi="Arial" w:cs="Arial"/>
          <w:sz w:val="24"/>
          <w:szCs w:val="24"/>
        </w:rPr>
        <w:t xml:space="preserve">eaching is strongly embedded in the course.  The level 5 module </w:t>
      </w:r>
      <w:r w:rsidR="008131C4">
        <w:rPr>
          <w:rFonts w:ascii="Arial" w:hAnsi="Arial" w:cs="Arial"/>
          <w:sz w:val="24"/>
          <w:szCs w:val="24"/>
        </w:rPr>
        <w:t xml:space="preserve">emphasising </w:t>
      </w:r>
      <w:r w:rsidRPr="006D26BE">
        <w:rPr>
          <w:rFonts w:ascii="Arial" w:hAnsi="Arial" w:cs="Arial"/>
          <w:sz w:val="24"/>
          <w:szCs w:val="24"/>
        </w:rPr>
        <w:t xml:space="preserve">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5A150A" w:rsidRPr="00C205CA">
        <w:rPr>
          <w:rFonts w:ascii="Arial" w:hAnsi="Arial" w:cs="Arial"/>
          <w:sz w:val="24"/>
          <w:szCs w:val="24"/>
        </w:rPr>
        <w:t xml:space="preserve">These “real world” attributes to the module will greatly enhance the students’ generic academic skills as well as their employability. </w:t>
      </w:r>
      <w:r w:rsidR="008131C4">
        <w:rPr>
          <w:rFonts w:ascii="Arial" w:hAnsi="Arial" w:cs="Arial"/>
          <w:sz w:val="24"/>
          <w:szCs w:val="24"/>
        </w:rPr>
        <w:t>Final year modules such as D</w:t>
      </w:r>
      <w:r w:rsidRPr="00C205CA">
        <w:rPr>
          <w:rFonts w:ascii="Arial" w:hAnsi="Arial" w:cs="Arial"/>
          <w:sz w:val="24"/>
          <w:szCs w:val="24"/>
        </w:rPr>
        <w:t xml:space="preserve">rug </w:t>
      </w:r>
      <w:r w:rsidR="008131C4">
        <w:rPr>
          <w:rFonts w:ascii="Arial" w:hAnsi="Arial" w:cs="Arial"/>
          <w:sz w:val="24"/>
          <w:szCs w:val="24"/>
        </w:rPr>
        <w:t>D</w:t>
      </w:r>
      <w:r w:rsidRPr="00C205CA">
        <w:rPr>
          <w:rFonts w:ascii="Arial" w:hAnsi="Arial" w:cs="Arial"/>
          <w:sz w:val="24"/>
          <w:szCs w:val="24"/>
        </w:rPr>
        <w:t>evelopment involve considerable research-led teaching where students learn about current research in the discipline. The final year project module is dominated by research-based teaching as students undertake research themselves</w:t>
      </w:r>
      <w:r w:rsidR="005A150A" w:rsidRPr="00C205CA">
        <w:rPr>
          <w:rFonts w:ascii="Arial" w:hAnsi="Arial" w:cs="Arial"/>
          <w:sz w:val="24"/>
          <w:szCs w:val="24"/>
        </w:rPr>
        <w:t xml:space="preserve"> under the expert guidance of project supervisors</w:t>
      </w:r>
      <w:r w:rsidRPr="00C205CA">
        <w:rPr>
          <w:rFonts w:ascii="Arial" w:hAnsi="Arial" w:cs="Arial"/>
          <w:sz w:val="24"/>
          <w:szCs w:val="24"/>
        </w:rPr>
        <w:t xml:space="preserve">. </w:t>
      </w:r>
      <w:r w:rsidR="005A150A" w:rsidRPr="00C205CA">
        <w:rPr>
          <w:rFonts w:ascii="Arial" w:hAnsi="Arial" w:cs="Arial"/>
          <w:sz w:val="24"/>
          <w:szCs w:val="24"/>
        </w:rPr>
        <w:t xml:space="preserve">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t>
      </w:r>
      <w:r w:rsidR="008C78B6" w:rsidRPr="00C205CA">
        <w:rPr>
          <w:rFonts w:ascii="Arial" w:hAnsi="Arial" w:cs="Arial"/>
          <w:sz w:val="24"/>
          <w:szCs w:val="24"/>
        </w:rPr>
        <w:t xml:space="preserve">world of work especially as it pertains to scientifically orientated careers.  </w:t>
      </w:r>
      <w:r w:rsidRPr="00C205CA">
        <w:rPr>
          <w:rFonts w:ascii="Arial" w:hAnsi="Arial" w:cs="Arial"/>
          <w:sz w:val="24"/>
          <w:szCs w:val="24"/>
        </w:rPr>
        <w:t>Students are also encouraged to explore opportunities in summer research internships in the School and contribute to the Faculty’s Journal of Undergraduate Research</w:t>
      </w:r>
      <w:r w:rsidR="00D905E0">
        <w:rPr>
          <w:rFonts w:ascii="Arial" w:hAnsi="Arial" w:cs="Arial"/>
          <w:sz w:val="24"/>
          <w:szCs w:val="24"/>
        </w:rPr>
        <w:t xml:space="preserve"> or similar undertakings</w:t>
      </w:r>
      <w:r w:rsidR="00657206" w:rsidRPr="00C205CA">
        <w:rPr>
          <w:rFonts w:ascii="Arial" w:hAnsi="Arial" w:cs="Arial"/>
        </w:rPr>
        <w:t>.</w:t>
      </w:r>
    </w:p>
    <w:p w14:paraId="5BA51371" w14:textId="77777777" w:rsidR="005B1266" w:rsidRPr="002E3694" w:rsidRDefault="00384F27" w:rsidP="005B1266">
      <w:pPr>
        <w:numPr>
          <w:ilvl w:val="0"/>
          <w:numId w:val="1"/>
        </w:numPr>
        <w:spacing w:after="0" w:line="240" w:lineRule="auto"/>
        <w:rPr>
          <w:rFonts w:ascii="Arial" w:hAnsi="Arial" w:cs="Arial"/>
          <w:b/>
          <w:sz w:val="24"/>
          <w:szCs w:val="24"/>
        </w:rPr>
      </w:pPr>
      <w:r>
        <w:rPr>
          <w:rFonts w:ascii="Arial" w:hAnsi="Arial" w:cs="Arial"/>
          <w:b/>
          <w:sz w:val="24"/>
          <w:szCs w:val="24"/>
        </w:rPr>
        <w:t>Support for Students and their</w:t>
      </w:r>
      <w:r w:rsidR="005B1266" w:rsidRPr="002E3694">
        <w:rPr>
          <w:rFonts w:ascii="Arial" w:hAnsi="Arial" w:cs="Arial"/>
          <w:b/>
          <w:sz w:val="24"/>
          <w:szCs w:val="24"/>
        </w:rPr>
        <w:t xml:space="preserve"> Learning</w:t>
      </w:r>
    </w:p>
    <w:p w14:paraId="66E7AEB0" w14:textId="77777777" w:rsidR="005B1266" w:rsidRDefault="005B1266" w:rsidP="005B1266">
      <w:pPr>
        <w:spacing w:after="0" w:line="240" w:lineRule="auto"/>
        <w:rPr>
          <w:rFonts w:cs="Arial"/>
          <w:b/>
        </w:rPr>
      </w:pPr>
    </w:p>
    <w:p w14:paraId="61259191" w14:textId="77777777" w:rsidR="005B1266" w:rsidRPr="00CC23BB" w:rsidRDefault="005B1266" w:rsidP="005B1266">
      <w:pPr>
        <w:spacing w:after="0" w:line="240" w:lineRule="auto"/>
        <w:rPr>
          <w:rFonts w:ascii="Arial" w:hAnsi="Arial" w:cs="Arial"/>
          <w:sz w:val="24"/>
          <w:szCs w:val="24"/>
        </w:rPr>
      </w:pPr>
      <w:r w:rsidRPr="00CC23BB">
        <w:rPr>
          <w:rFonts w:ascii="Arial" w:hAnsi="Arial" w:cs="Arial"/>
          <w:sz w:val="24"/>
          <w:szCs w:val="24"/>
        </w:rPr>
        <w:t>Students are supported by:</w:t>
      </w:r>
    </w:p>
    <w:p w14:paraId="794E5CA3" w14:textId="77777777" w:rsidR="00DF54D1" w:rsidRPr="00CC23BB" w:rsidRDefault="00DF54D1" w:rsidP="005B1266">
      <w:pPr>
        <w:spacing w:after="0" w:line="240" w:lineRule="auto"/>
        <w:rPr>
          <w:rFonts w:ascii="Arial" w:hAnsi="Arial" w:cs="Arial"/>
          <w:sz w:val="24"/>
          <w:szCs w:val="24"/>
        </w:rPr>
      </w:pPr>
    </w:p>
    <w:p w14:paraId="4E44C7CF" w14:textId="77777777" w:rsidR="00DF54D1" w:rsidRPr="00CC23BB" w:rsidRDefault="00DF54D1" w:rsidP="00EC4E70">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A.</w:t>
      </w:r>
      <w:r w:rsidRPr="00CC23BB">
        <w:rPr>
          <w:rFonts w:ascii="Arial" w:hAnsi="Arial" w:cs="Arial"/>
          <w:color w:val="000000"/>
          <w:sz w:val="24"/>
          <w:szCs w:val="24"/>
          <w:lang w:eastAsia="en-GB"/>
        </w:rPr>
        <w:tab/>
        <w:t xml:space="preserve">A Module Leader for each module </w:t>
      </w:r>
    </w:p>
    <w:p w14:paraId="3FB22DEF" w14:textId="61A12981"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B</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w:t>
      </w:r>
      <w:r w:rsidR="003C3177">
        <w:rPr>
          <w:rFonts w:ascii="Arial" w:hAnsi="Arial" w:cs="Arial"/>
          <w:color w:val="000000"/>
          <w:sz w:val="24"/>
          <w:szCs w:val="24"/>
          <w:lang w:eastAsia="en-GB"/>
        </w:rPr>
        <w:t xml:space="preserve">Course Leader </w:t>
      </w:r>
      <w:r w:rsidR="00DF54D1" w:rsidRPr="00CC23BB">
        <w:rPr>
          <w:rFonts w:ascii="Arial" w:hAnsi="Arial" w:cs="Arial"/>
          <w:color w:val="000000"/>
          <w:sz w:val="24"/>
          <w:szCs w:val="24"/>
          <w:lang w:eastAsia="en-GB"/>
        </w:rPr>
        <w:t xml:space="preserve">to help students understand the programme structure </w:t>
      </w:r>
    </w:p>
    <w:p w14:paraId="31990C95" w14:textId="77777777" w:rsidR="00384F27"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C.</w:t>
      </w:r>
      <w:r w:rsidRPr="00CC23BB">
        <w:rPr>
          <w:rFonts w:ascii="Arial" w:hAnsi="Arial" w:cs="Arial"/>
          <w:color w:val="000000"/>
          <w:sz w:val="24"/>
          <w:szCs w:val="24"/>
          <w:lang w:eastAsia="en-GB"/>
        </w:rPr>
        <w:tab/>
        <w:t xml:space="preserve">Technical staff to give advice on the safe and effective use of </w:t>
      </w:r>
      <w:r w:rsidR="00CC23BB">
        <w:rPr>
          <w:rFonts w:ascii="Arial" w:hAnsi="Arial" w:cs="Arial"/>
          <w:color w:val="000000"/>
          <w:sz w:val="24"/>
          <w:szCs w:val="24"/>
          <w:lang w:eastAsia="en-GB"/>
        </w:rPr>
        <w:tab/>
      </w:r>
      <w:r w:rsidRPr="00CC23BB">
        <w:rPr>
          <w:rFonts w:ascii="Arial" w:hAnsi="Arial" w:cs="Arial"/>
          <w:color w:val="000000"/>
          <w:sz w:val="24"/>
          <w:szCs w:val="24"/>
          <w:lang w:eastAsia="en-GB"/>
        </w:rPr>
        <w:t xml:space="preserve">laboratory/scientific </w:t>
      </w:r>
      <w:r w:rsidRPr="00CC23BB">
        <w:rPr>
          <w:rFonts w:ascii="Arial" w:hAnsi="Arial" w:cs="Arial"/>
          <w:color w:val="000000"/>
          <w:sz w:val="24"/>
          <w:szCs w:val="24"/>
          <w:lang w:eastAsia="en-GB"/>
        </w:rPr>
        <w:tab/>
        <w:t>equipment</w:t>
      </w:r>
    </w:p>
    <w:p w14:paraId="5784730A"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D</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 Personal Tutors to provide academic and personal support </w:t>
      </w:r>
    </w:p>
    <w:p w14:paraId="0F3E2858" w14:textId="77777777" w:rsidR="00633904"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E</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placement tutor to give general advice on placements </w:t>
      </w:r>
    </w:p>
    <w:p w14:paraId="5E9E660C"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F</w:t>
      </w:r>
      <w:r w:rsidR="00DF54D1" w:rsidRPr="00CC23BB">
        <w:rPr>
          <w:rFonts w:ascii="Arial" w:hAnsi="Arial" w:cs="Arial"/>
          <w:color w:val="000000"/>
          <w:sz w:val="24"/>
          <w:szCs w:val="24"/>
          <w:lang w:eastAsia="en-GB"/>
        </w:rPr>
        <w:tab/>
        <w:t xml:space="preserve">Technical support to advise students on IT and the use of software </w:t>
      </w:r>
    </w:p>
    <w:p w14:paraId="7DBDCF65"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G</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An induction week at the beginning of each new academic session </w:t>
      </w:r>
    </w:p>
    <w:p w14:paraId="75CA4B40"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H</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Staff Student Consultative Committee </w:t>
      </w:r>
    </w:p>
    <w:p w14:paraId="6CB5D64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I</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r>
      <w:r w:rsidR="00D905E0">
        <w:rPr>
          <w:rFonts w:ascii="Arial" w:hAnsi="Arial" w:cs="Arial"/>
          <w:color w:val="000000"/>
          <w:sz w:val="24"/>
          <w:szCs w:val="24"/>
          <w:lang w:eastAsia="en-GB"/>
        </w:rPr>
        <w:t>Canvas</w:t>
      </w:r>
      <w:r w:rsidR="00DF54D1" w:rsidRPr="00CC23BB">
        <w:rPr>
          <w:rFonts w:ascii="Arial" w:hAnsi="Arial" w:cs="Arial"/>
          <w:color w:val="000000"/>
          <w:sz w:val="24"/>
          <w:szCs w:val="24"/>
          <w:lang w:eastAsia="en-GB"/>
        </w:rPr>
        <w:t xml:space="preserve"> – a versatile on-line interactive intranet an</w:t>
      </w:r>
      <w:r w:rsidR="00DA0605">
        <w:rPr>
          <w:rFonts w:ascii="Arial" w:hAnsi="Arial" w:cs="Arial"/>
          <w:color w:val="000000"/>
          <w:sz w:val="24"/>
          <w:szCs w:val="24"/>
          <w:lang w:eastAsia="en-GB"/>
        </w:rPr>
        <w:t>d</w:t>
      </w:r>
      <w:r w:rsidR="00DF54D1" w:rsidRPr="00CC23BB">
        <w:rPr>
          <w:rFonts w:ascii="Arial" w:hAnsi="Arial" w:cs="Arial"/>
          <w:color w:val="000000"/>
          <w:sz w:val="24"/>
          <w:szCs w:val="24"/>
          <w:lang w:eastAsia="en-GB"/>
        </w:rPr>
        <w:t xml:space="preserve"> learning environment </w:t>
      </w:r>
    </w:p>
    <w:p w14:paraId="16EB3226"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J</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A</w:t>
      </w:r>
      <w:r w:rsidR="00D61D38">
        <w:rPr>
          <w:rFonts w:ascii="Arial" w:hAnsi="Arial" w:cs="Arial"/>
          <w:color w:val="000000"/>
          <w:sz w:val="24"/>
          <w:szCs w:val="24"/>
          <w:lang w:eastAsia="en-GB"/>
        </w:rPr>
        <w:t xml:space="preserve">n Academic </w:t>
      </w:r>
      <w:r w:rsidR="00DF54D1" w:rsidRPr="00CC23BB">
        <w:rPr>
          <w:rFonts w:ascii="Arial" w:hAnsi="Arial" w:cs="Arial"/>
          <w:color w:val="000000"/>
          <w:sz w:val="24"/>
          <w:szCs w:val="24"/>
          <w:lang w:eastAsia="en-GB"/>
        </w:rPr>
        <w:t xml:space="preserve">Study Skills Centre </w:t>
      </w:r>
    </w:p>
    <w:p w14:paraId="57EF9E1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K</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Student support facilities that provide advice on issues such as finance,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regulations, legal </w:t>
      </w:r>
      <w:r w:rsidR="00384F27" w:rsidRP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matters, accommodation, international student support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etc. </w:t>
      </w:r>
    </w:p>
    <w:p w14:paraId="1E91B539"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L</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Disabled student support </w:t>
      </w:r>
    </w:p>
    <w:p w14:paraId="56E21AC1"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M</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The Students’ Union </w:t>
      </w:r>
    </w:p>
    <w:p w14:paraId="3B295028" w14:textId="77777777" w:rsidR="00633904" w:rsidRDefault="00EC4E70" w:rsidP="00DF54D1">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N</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Careers and Employability Service</w:t>
      </w:r>
      <w:r w:rsidR="00633904">
        <w:rPr>
          <w:rFonts w:ascii="Arial" w:hAnsi="Arial" w:cs="Arial"/>
          <w:color w:val="000000"/>
          <w:sz w:val="24"/>
          <w:szCs w:val="24"/>
          <w:lang w:eastAsia="en-GB"/>
        </w:rPr>
        <w:t xml:space="preserve">, including a Faculty employability </w:t>
      </w:r>
    </w:p>
    <w:p w14:paraId="3AF4D38A" w14:textId="77777777" w:rsidR="00DF54D1" w:rsidRPr="00CC23BB" w:rsidRDefault="00633904"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ab/>
        <w:t>co-ordinator</w:t>
      </w:r>
    </w:p>
    <w:p w14:paraId="5D643A22" w14:textId="77777777" w:rsidR="00384F27" w:rsidRDefault="00384F27" w:rsidP="00384F27">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O.</w:t>
      </w:r>
      <w:r w:rsidRPr="00CC23BB">
        <w:rPr>
          <w:rFonts w:ascii="Arial" w:hAnsi="Arial" w:cs="Arial"/>
          <w:color w:val="000000"/>
          <w:sz w:val="24"/>
          <w:szCs w:val="24"/>
          <w:lang w:eastAsia="en-GB"/>
        </w:rPr>
        <w:tab/>
        <w:t xml:space="preserve">A designated programme administrator </w:t>
      </w:r>
    </w:p>
    <w:p w14:paraId="691724DB" w14:textId="77777777" w:rsidR="00633904" w:rsidRPr="00CC23BB" w:rsidRDefault="00633904" w:rsidP="00384F27">
      <w:pPr>
        <w:autoSpaceDE w:val="0"/>
        <w:autoSpaceDN w:val="0"/>
        <w:adjustRightInd w:val="0"/>
        <w:spacing w:after="30" w:line="240" w:lineRule="auto"/>
        <w:ind w:left="360"/>
        <w:rPr>
          <w:rFonts w:ascii="Arial" w:hAnsi="Arial" w:cs="Arial"/>
          <w:color w:val="000000"/>
          <w:sz w:val="24"/>
          <w:szCs w:val="24"/>
          <w:lang w:eastAsia="en-GB"/>
        </w:rPr>
      </w:pPr>
      <w:r>
        <w:rPr>
          <w:rFonts w:ascii="Arial" w:hAnsi="Arial" w:cs="Arial"/>
          <w:color w:val="000000"/>
          <w:sz w:val="24"/>
          <w:szCs w:val="24"/>
          <w:lang w:eastAsia="en-GB"/>
        </w:rPr>
        <w:t>P.</w:t>
      </w:r>
      <w:r>
        <w:rPr>
          <w:rFonts w:ascii="Arial" w:hAnsi="Arial" w:cs="Arial"/>
          <w:color w:val="000000"/>
          <w:sz w:val="24"/>
          <w:szCs w:val="24"/>
          <w:lang w:eastAsia="en-GB"/>
        </w:rPr>
        <w:tab/>
        <w:t>A Placements administrator</w:t>
      </w:r>
    </w:p>
    <w:p w14:paraId="37EDE516" w14:textId="77777777" w:rsidR="00DF54D1" w:rsidRPr="00CC23BB" w:rsidRDefault="0029281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Q</w:t>
      </w:r>
      <w:r w:rsidR="00384F27" w:rsidRPr="00CC23BB">
        <w:rPr>
          <w:rFonts w:ascii="Arial" w:hAnsi="Arial" w:cs="Arial"/>
          <w:color w:val="000000"/>
          <w:sz w:val="24"/>
          <w:szCs w:val="24"/>
          <w:lang w:eastAsia="en-GB"/>
        </w:rPr>
        <w:t>.</w:t>
      </w:r>
      <w:r w:rsidR="00384F27" w:rsidRPr="00CC23BB">
        <w:rPr>
          <w:rFonts w:ascii="Arial" w:hAnsi="Arial" w:cs="Arial"/>
          <w:color w:val="000000"/>
          <w:sz w:val="24"/>
          <w:szCs w:val="24"/>
          <w:lang w:eastAsia="en-GB"/>
        </w:rPr>
        <w:tab/>
        <w:t xml:space="preserve">Peers – students will be encouraged to set up study groups and other learning </w:t>
      </w:r>
      <w:r w:rsidR="00CC23BB">
        <w:rPr>
          <w:rFonts w:ascii="Arial" w:hAnsi="Arial" w:cs="Arial"/>
          <w:color w:val="000000"/>
          <w:sz w:val="24"/>
          <w:szCs w:val="24"/>
          <w:lang w:eastAsia="en-GB"/>
        </w:rPr>
        <w:tab/>
      </w:r>
      <w:r w:rsidR="004247C6">
        <w:rPr>
          <w:rFonts w:ascii="Arial" w:hAnsi="Arial" w:cs="Arial"/>
          <w:color w:val="000000"/>
          <w:sz w:val="24"/>
          <w:szCs w:val="24"/>
          <w:lang w:eastAsia="en-GB"/>
        </w:rPr>
        <w:t xml:space="preserve">networks. The </w:t>
      </w:r>
      <w:r w:rsidR="00384F27" w:rsidRPr="00CC23BB">
        <w:rPr>
          <w:rFonts w:ascii="Arial" w:hAnsi="Arial" w:cs="Arial"/>
          <w:color w:val="000000"/>
          <w:sz w:val="24"/>
          <w:szCs w:val="24"/>
          <w:lang w:eastAsia="en-GB"/>
        </w:rPr>
        <w:t>university also runs a very well established Peer</w:t>
      </w:r>
      <w:r w:rsidR="00DA0605">
        <w:rPr>
          <w:rFonts w:ascii="Arial" w:hAnsi="Arial" w:cs="Arial"/>
          <w:color w:val="000000"/>
          <w:sz w:val="24"/>
          <w:szCs w:val="24"/>
          <w:lang w:eastAsia="en-GB"/>
        </w:rPr>
        <w:t xml:space="preserve"> </w:t>
      </w:r>
      <w:r w:rsidR="00384F27" w:rsidRPr="00CC23BB">
        <w:rPr>
          <w:rFonts w:ascii="Arial" w:hAnsi="Arial" w:cs="Arial"/>
          <w:color w:val="000000"/>
          <w:sz w:val="24"/>
          <w:szCs w:val="24"/>
          <w:lang w:eastAsia="en-GB"/>
        </w:rPr>
        <w:t xml:space="preserve">Mentoring </w:t>
      </w:r>
      <w:r w:rsidR="004247C6">
        <w:rPr>
          <w:rFonts w:ascii="Arial" w:hAnsi="Arial" w:cs="Arial"/>
          <w:color w:val="000000"/>
          <w:sz w:val="24"/>
          <w:szCs w:val="24"/>
          <w:lang w:eastAsia="en-GB"/>
        </w:rPr>
        <w:tab/>
      </w:r>
      <w:r w:rsidR="00384F27" w:rsidRPr="00CC23BB">
        <w:rPr>
          <w:rFonts w:ascii="Arial" w:hAnsi="Arial" w:cs="Arial"/>
          <w:color w:val="000000"/>
          <w:sz w:val="24"/>
          <w:szCs w:val="24"/>
          <w:lang w:eastAsia="en-GB"/>
        </w:rPr>
        <w:t>Scheme</w:t>
      </w:r>
    </w:p>
    <w:p w14:paraId="3C7A5CAD" w14:textId="77777777" w:rsidR="00DF54D1" w:rsidRPr="00657206" w:rsidRDefault="00DF54D1" w:rsidP="00DF54D1">
      <w:pPr>
        <w:autoSpaceDE w:val="0"/>
        <w:autoSpaceDN w:val="0"/>
        <w:adjustRightInd w:val="0"/>
        <w:spacing w:after="0" w:line="240" w:lineRule="auto"/>
        <w:ind w:left="360"/>
        <w:rPr>
          <w:rFonts w:cs="Calibri"/>
          <w:color w:val="000000"/>
          <w:sz w:val="24"/>
          <w:szCs w:val="24"/>
          <w:lang w:eastAsia="en-GB"/>
        </w:rPr>
      </w:pPr>
    </w:p>
    <w:p w14:paraId="3D4230F7"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The use of personal tutors is well established in the School of </w:t>
      </w:r>
      <w:r w:rsidR="00D905E0">
        <w:rPr>
          <w:rFonts w:ascii="Arial" w:hAnsi="Arial" w:cs="Arial"/>
          <w:sz w:val="24"/>
          <w:szCs w:val="24"/>
        </w:rPr>
        <w:t xml:space="preserve">Life Sciences, </w:t>
      </w:r>
      <w:r w:rsidRPr="006D26BE">
        <w:rPr>
          <w:rFonts w:ascii="Arial" w:hAnsi="Arial" w:cs="Arial"/>
          <w:sz w:val="24"/>
          <w:szCs w:val="24"/>
        </w:rPr>
        <w:t xml:space="preserve">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2F5D3E96" w14:textId="77777777" w:rsidR="00476C7B" w:rsidRDefault="00476C7B">
      <w:pPr>
        <w:spacing w:after="0"/>
        <w:rPr>
          <w:rFonts w:ascii="Arial" w:hAnsi="Arial" w:cs="Arial"/>
          <w:sz w:val="24"/>
          <w:szCs w:val="24"/>
        </w:rPr>
      </w:pPr>
    </w:p>
    <w:p w14:paraId="2736C594"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7B46845F" w14:textId="77777777" w:rsidR="00657206" w:rsidRPr="00657206" w:rsidRDefault="00657206" w:rsidP="00657206">
      <w:pPr>
        <w:rPr>
          <w:rFonts w:ascii="Arial" w:hAnsi="Arial" w:cs="Arial"/>
          <w:sz w:val="24"/>
          <w:szCs w:val="24"/>
        </w:rPr>
      </w:pPr>
    </w:p>
    <w:p w14:paraId="5B5126E6"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Later on in the course, meetings with personal tutors will focus on personal and career development. </w:t>
      </w:r>
      <w:r w:rsidR="006E6DB2">
        <w:rPr>
          <w:rFonts w:ascii="Arial" w:hAnsi="Arial" w:cs="Arial"/>
          <w:sz w:val="24"/>
          <w:szCs w:val="24"/>
        </w:rPr>
        <w:t xml:space="preserve">Students are </w:t>
      </w:r>
      <w:r w:rsidR="00912FAF" w:rsidRPr="00B76210">
        <w:rPr>
          <w:rFonts w:ascii="Arial" w:hAnsi="Arial" w:cs="Arial"/>
          <w:sz w:val="24"/>
          <w:szCs w:val="24"/>
        </w:rPr>
        <w:t xml:space="preserve">encouraged to keep a record of their achievements and progress in skills development relevant to </w:t>
      </w:r>
      <w:r w:rsidR="00912FAF" w:rsidRPr="00D905E0">
        <w:rPr>
          <w:rFonts w:ascii="Arial" w:hAnsi="Arial" w:cs="Arial"/>
          <w:sz w:val="24"/>
          <w:szCs w:val="24"/>
        </w:rPr>
        <w:t>career and personal development.</w:t>
      </w:r>
      <w:r w:rsidR="006E6DB2">
        <w:rPr>
          <w:rFonts w:ascii="Arial" w:hAnsi="Arial" w:cs="Arial"/>
        </w:rPr>
        <w:t xml:space="preserve"> </w:t>
      </w:r>
      <w:r w:rsidR="006E6DB2">
        <w:rPr>
          <w:rFonts w:ascii="Arial" w:hAnsi="Arial" w:cs="Arial"/>
          <w:sz w:val="24"/>
          <w:szCs w:val="24"/>
        </w:rPr>
        <w:t>Level 5</w:t>
      </w:r>
      <w:r w:rsidRPr="006D26BE">
        <w:rPr>
          <w:rFonts w:ascii="Arial" w:hAnsi="Arial" w:cs="Arial"/>
          <w:sz w:val="24"/>
          <w:szCs w:val="24"/>
        </w:rPr>
        <w:t xml:space="preserve"> is seen as a time for students to ‘step up’ and broaden their horizons </w:t>
      </w:r>
      <w:r w:rsidRPr="00292816">
        <w:rPr>
          <w:rFonts w:ascii="Arial" w:hAnsi="Arial" w:cs="Arial"/>
          <w:sz w:val="24"/>
          <w:szCs w:val="24"/>
        </w:rPr>
        <w:t xml:space="preserve">whilst level 6 is about making the most of this year in terms of success and moving on. </w:t>
      </w:r>
      <w:r w:rsidR="0075537B" w:rsidRPr="00292816">
        <w:rPr>
          <w:rFonts w:ascii="Arial" w:hAnsi="Arial" w:cs="Arial"/>
          <w:sz w:val="24"/>
          <w:szCs w:val="24"/>
        </w:rPr>
        <w:t>So for instance at Level 6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w:t>
      </w:r>
      <w:r w:rsidR="0075537B">
        <w:rPr>
          <w:rFonts w:ascii="Arial" w:hAnsi="Arial" w:cs="Arial"/>
          <w:sz w:val="24"/>
          <w:szCs w:val="24"/>
        </w:rPr>
        <w:t xml:space="preserve"> Thus t</w:t>
      </w:r>
      <w:r w:rsidRPr="006D26BE">
        <w:rPr>
          <w:rFonts w:ascii="Arial" w:hAnsi="Arial" w:cs="Arial"/>
          <w:sz w:val="24"/>
          <w:szCs w:val="24"/>
        </w:rPr>
        <w: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179A1C9D" w14:textId="3E7ED242" w:rsidR="004A7CC0" w:rsidRDefault="004A7CC0" w:rsidP="00601BBE">
      <w:pPr>
        <w:autoSpaceDE w:val="0"/>
        <w:autoSpaceDN w:val="0"/>
        <w:adjustRightInd w:val="0"/>
        <w:spacing w:after="0" w:line="240" w:lineRule="auto"/>
        <w:rPr>
          <w:rFonts w:cs="Calibri"/>
          <w:color w:val="000000"/>
          <w:lang w:eastAsia="en-GB"/>
        </w:rPr>
      </w:pPr>
    </w:p>
    <w:p w14:paraId="0E487FD7" w14:textId="77777777" w:rsidR="005B1266" w:rsidRPr="004A7CC0" w:rsidRDefault="00CB09B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b/>
          <w:sz w:val="24"/>
          <w:szCs w:val="24"/>
        </w:rPr>
        <w:t>H.</w:t>
      </w:r>
      <w:r>
        <w:rPr>
          <w:rFonts w:ascii="Arial" w:hAnsi="Arial" w:cs="Arial"/>
          <w:b/>
          <w:sz w:val="24"/>
          <w:szCs w:val="24"/>
        </w:rPr>
        <w:tab/>
      </w:r>
      <w:r w:rsidR="005B1266" w:rsidRPr="004A7CC0">
        <w:rPr>
          <w:rFonts w:ascii="Arial" w:hAnsi="Arial" w:cs="Arial"/>
          <w:b/>
          <w:sz w:val="24"/>
          <w:szCs w:val="24"/>
        </w:rPr>
        <w:t>Ensuring and Enhancing the Quality of the Course</w:t>
      </w:r>
    </w:p>
    <w:p w14:paraId="0E5D158E" w14:textId="77777777" w:rsidR="005B1266" w:rsidRDefault="005B1266" w:rsidP="005B1266">
      <w:pPr>
        <w:spacing w:after="0" w:line="240" w:lineRule="auto"/>
        <w:rPr>
          <w:rFonts w:cs="Arial"/>
        </w:rPr>
      </w:pPr>
    </w:p>
    <w:p w14:paraId="24108FC7" w14:textId="77777777" w:rsidR="005B1266" w:rsidRPr="00034D9D" w:rsidRDefault="005B1266" w:rsidP="005B1266">
      <w:pPr>
        <w:spacing w:after="0" w:line="240" w:lineRule="auto"/>
        <w:rPr>
          <w:rFonts w:ascii="Arial" w:hAnsi="Arial" w:cs="Arial"/>
          <w:sz w:val="24"/>
          <w:szCs w:val="24"/>
        </w:rPr>
      </w:pPr>
      <w:r w:rsidRPr="00034D9D">
        <w:rPr>
          <w:rFonts w:ascii="Arial" w:hAnsi="Arial" w:cs="Arial"/>
          <w:sz w:val="24"/>
          <w:szCs w:val="24"/>
        </w:rPr>
        <w:t xml:space="preserve">The University </w:t>
      </w:r>
      <w:r w:rsidR="00BB23D0" w:rsidRPr="00034D9D">
        <w:rPr>
          <w:rFonts w:ascii="Arial" w:hAnsi="Arial" w:cs="Arial"/>
          <w:sz w:val="24"/>
          <w:szCs w:val="24"/>
        </w:rPr>
        <w:t>h</w:t>
      </w:r>
      <w:r w:rsidRPr="00034D9D">
        <w:rPr>
          <w:rFonts w:ascii="Arial" w:hAnsi="Arial" w:cs="Arial"/>
          <w:sz w:val="24"/>
          <w:szCs w:val="24"/>
        </w:rPr>
        <w:t>as several methods for evaluating and improving the quality and standards of its provision.  These include:</w:t>
      </w:r>
    </w:p>
    <w:p w14:paraId="2A6878B2" w14:textId="77777777" w:rsidR="005B1266" w:rsidRPr="00034D9D" w:rsidRDefault="005B1266" w:rsidP="005B1266">
      <w:pPr>
        <w:spacing w:after="0" w:line="240" w:lineRule="auto"/>
        <w:ind w:left="360"/>
        <w:rPr>
          <w:rFonts w:ascii="Arial" w:hAnsi="Arial" w:cs="Arial"/>
          <w:sz w:val="24"/>
          <w:szCs w:val="24"/>
        </w:rPr>
      </w:pPr>
    </w:p>
    <w:p w14:paraId="04EB0F5F"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External examiners</w:t>
      </w:r>
    </w:p>
    <w:p w14:paraId="48B966A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Boards of study with student representation</w:t>
      </w:r>
    </w:p>
    <w:p w14:paraId="0BA42F40"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Annual review and development</w:t>
      </w:r>
    </w:p>
    <w:p w14:paraId="34B5532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Periodic review undertaken at the subject level</w:t>
      </w:r>
    </w:p>
    <w:p w14:paraId="2B442C7B"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Student evaluation</w:t>
      </w:r>
      <w:r w:rsidR="00384F27" w:rsidRPr="00034D9D">
        <w:rPr>
          <w:rFonts w:ascii="Arial" w:hAnsi="Arial" w:cs="Arial"/>
          <w:sz w:val="24"/>
          <w:szCs w:val="24"/>
        </w:rPr>
        <w:t xml:space="preserve"> – at mid module and end of module points</w:t>
      </w:r>
    </w:p>
    <w:p w14:paraId="716B2354"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Moderation policies</w:t>
      </w:r>
      <w:r w:rsidR="00057AD4">
        <w:rPr>
          <w:rFonts w:ascii="Arial" w:hAnsi="Arial" w:cs="Arial"/>
          <w:sz w:val="24"/>
          <w:szCs w:val="24"/>
        </w:rPr>
        <w:t xml:space="preserve"> for assessment</w:t>
      </w:r>
    </w:p>
    <w:p w14:paraId="363733A5"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Module Review and Development Plans</w:t>
      </w:r>
    </w:p>
    <w:p w14:paraId="7EC50A98"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NSS returns</w:t>
      </w:r>
    </w:p>
    <w:p w14:paraId="68345843" w14:textId="77777777" w:rsidR="004A7CC0" w:rsidRPr="00034D9D" w:rsidRDefault="004A7CC0" w:rsidP="005B1266">
      <w:pPr>
        <w:numPr>
          <w:ilvl w:val="0"/>
          <w:numId w:val="9"/>
        </w:numPr>
        <w:spacing w:after="0" w:line="240" w:lineRule="auto"/>
        <w:rPr>
          <w:rFonts w:ascii="Arial" w:hAnsi="Arial" w:cs="Arial"/>
          <w:sz w:val="24"/>
          <w:szCs w:val="24"/>
        </w:rPr>
      </w:pPr>
      <w:r w:rsidRPr="00034D9D">
        <w:rPr>
          <w:rFonts w:ascii="Arial" w:hAnsi="Arial" w:cs="Arial"/>
          <w:sz w:val="24"/>
          <w:szCs w:val="24"/>
        </w:rPr>
        <w:t>Academic participation in peer observed teaching sessions</w:t>
      </w:r>
    </w:p>
    <w:p w14:paraId="3B2AE3AC" w14:textId="77777777" w:rsidR="004A7CC0" w:rsidRPr="00034D9D"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Compulsory enrolment of new lecturers on a post graduate teaching course</w:t>
      </w:r>
    </w:p>
    <w:p w14:paraId="776D1572" w14:textId="77777777" w:rsidR="004A7CC0"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Effective deployment of a Staff development budget to enhance the skills and knowledge of academic staff</w:t>
      </w:r>
    </w:p>
    <w:p w14:paraId="2EDCC00F" w14:textId="77777777" w:rsidR="00057AD4" w:rsidRPr="00034D9D" w:rsidRDefault="00057AD4" w:rsidP="004A7CC0">
      <w:pPr>
        <w:numPr>
          <w:ilvl w:val="0"/>
          <w:numId w:val="9"/>
        </w:numPr>
        <w:spacing w:after="0" w:line="240" w:lineRule="auto"/>
        <w:rPr>
          <w:rFonts w:ascii="Arial" w:hAnsi="Arial" w:cs="Arial"/>
          <w:sz w:val="24"/>
          <w:szCs w:val="24"/>
        </w:rPr>
      </w:pPr>
      <w:r>
        <w:rPr>
          <w:rFonts w:ascii="Arial" w:hAnsi="Arial" w:cs="Arial"/>
          <w:sz w:val="24"/>
          <w:szCs w:val="24"/>
        </w:rPr>
        <w:t>Staff appraisal scheme</w:t>
      </w:r>
    </w:p>
    <w:p w14:paraId="65C0CCD9" w14:textId="77777777" w:rsidR="00CB30D1" w:rsidRPr="00034D9D" w:rsidRDefault="00CB30D1" w:rsidP="004A7CC0">
      <w:pPr>
        <w:numPr>
          <w:ilvl w:val="0"/>
          <w:numId w:val="9"/>
        </w:numPr>
        <w:spacing w:after="0" w:line="240" w:lineRule="auto"/>
        <w:rPr>
          <w:rFonts w:ascii="Arial" w:hAnsi="Arial" w:cs="Arial"/>
          <w:sz w:val="24"/>
          <w:szCs w:val="24"/>
        </w:rPr>
      </w:pPr>
      <w:r w:rsidRPr="00034D9D">
        <w:rPr>
          <w:rFonts w:ascii="Arial" w:hAnsi="Arial" w:cs="Arial"/>
          <w:sz w:val="24"/>
          <w:szCs w:val="24"/>
        </w:rPr>
        <w:t>An Industrial Advisory Board</w:t>
      </w:r>
    </w:p>
    <w:p w14:paraId="69354862" w14:textId="339828E9" w:rsidR="00D905E0" w:rsidRDefault="00D905E0" w:rsidP="005B1266">
      <w:pPr>
        <w:spacing w:after="0" w:line="240" w:lineRule="auto"/>
        <w:rPr>
          <w:rFonts w:ascii="Arial" w:hAnsi="Arial" w:cs="Arial"/>
          <w:sz w:val="24"/>
          <w:szCs w:val="24"/>
        </w:rPr>
      </w:pPr>
    </w:p>
    <w:p w14:paraId="3C26D2DC"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I.</w:t>
      </w:r>
      <w:r w:rsidRPr="00F21C05">
        <w:rPr>
          <w:rFonts w:ascii="Arial" w:hAnsi="Arial" w:cs="Arial"/>
          <w:b/>
          <w:sz w:val="24"/>
          <w:szCs w:val="24"/>
        </w:rPr>
        <w:tab/>
      </w:r>
      <w:r w:rsidR="005B1266" w:rsidRPr="00F21C05">
        <w:rPr>
          <w:rFonts w:ascii="Arial" w:hAnsi="Arial" w:cs="Arial"/>
          <w:b/>
          <w:sz w:val="24"/>
          <w:szCs w:val="24"/>
        </w:rPr>
        <w:t xml:space="preserve">Employability Statement </w:t>
      </w:r>
    </w:p>
    <w:p w14:paraId="3874140B" w14:textId="77777777" w:rsidR="0025341A" w:rsidRDefault="0025341A" w:rsidP="003C2D7F">
      <w:pPr>
        <w:spacing w:after="0" w:line="240" w:lineRule="auto"/>
        <w:ind w:left="360"/>
        <w:rPr>
          <w:rFonts w:ascii="Arial" w:hAnsi="Arial" w:cs="Arial"/>
          <w:b/>
          <w:sz w:val="24"/>
          <w:szCs w:val="24"/>
        </w:rPr>
      </w:pPr>
    </w:p>
    <w:p w14:paraId="5831C6D5" w14:textId="0F2024EE" w:rsidR="006D26BE" w:rsidRDefault="007242AD" w:rsidP="00292816">
      <w:pPr>
        <w:spacing w:after="0" w:line="240" w:lineRule="auto"/>
        <w:jc w:val="both"/>
        <w:rPr>
          <w:rFonts w:ascii="Arial" w:hAnsi="Arial" w:cs="Arial"/>
          <w:b/>
          <w:sz w:val="24"/>
          <w:szCs w:val="24"/>
        </w:rPr>
      </w:pPr>
      <w:r>
        <w:rPr>
          <w:rFonts w:ascii="Arial" w:hAnsi="Arial" w:cs="Arial"/>
          <w:color w:val="000000"/>
          <w:sz w:val="24"/>
          <w:szCs w:val="24"/>
          <w:lang w:eastAsia="en-GB"/>
        </w:rPr>
        <w:t xml:space="preserve">The </w:t>
      </w:r>
      <w:r w:rsidR="002B69FD">
        <w:rPr>
          <w:rFonts w:ascii="Arial" w:hAnsi="Arial" w:cs="Arial"/>
          <w:color w:val="000000"/>
          <w:sz w:val="24"/>
          <w:szCs w:val="24"/>
          <w:lang w:eastAsia="en-GB"/>
        </w:rPr>
        <w:t xml:space="preserve">core programme and the regulatory affairs </w:t>
      </w:r>
      <w:r w:rsidR="00083D0C">
        <w:rPr>
          <w:rFonts w:ascii="Arial" w:hAnsi="Arial" w:cs="Arial"/>
          <w:color w:val="000000"/>
          <w:sz w:val="24"/>
          <w:szCs w:val="24"/>
          <w:lang w:eastAsia="en-GB"/>
        </w:rPr>
        <w:t xml:space="preserve">pathway comprising the </w:t>
      </w:r>
      <w:r>
        <w:rPr>
          <w:rFonts w:ascii="Arial" w:hAnsi="Arial" w:cs="Arial"/>
          <w:color w:val="000000"/>
          <w:sz w:val="24"/>
          <w:szCs w:val="24"/>
          <w:lang w:eastAsia="en-GB"/>
        </w:rPr>
        <w:t xml:space="preserve">Pharmaceutical Science course </w:t>
      </w:r>
      <w:r w:rsidR="00083D0C">
        <w:rPr>
          <w:rFonts w:ascii="Arial" w:hAnsi="Arial" w:cs="Arial"/>
          <w:color w:val="000000"/>
          <w:sz w:val="24"/>
          <w:szCs w:val="24"/>
          <w:lang w:eastAsia="en-GB"/>
        </w:rPr>
        <w:t>are</w:t>
      </w:r>
      <w:r>
        <w:rPr>
          <w:rFonts w:ascii="Arial" w:hAnsi="Arial" w:cs="Arial"/>
          <w:color w:val="000000"/>
          <w:sz w:val="24"/>
          <w:szCs w:val="24"/>
          <w:lang w:eastAsia="en-GB"/>
        </w:rPr>
        <w:t xml:space="preserve"> specifically </w:t>
      </w:r>
      <w:r w:rsidR="00083D0C">
        <w:rPr>
          <w:rFonts w:ascii="Arial" w:hAnsi="Arial" w:cs="Arial"/>
          <w:color w:val="000000"/>
          <w:sz w:val="24"/>
          <w:szCs w:val="24"/>
          <w:lang w:eastAsia="en-GB"/>
        </w:rPr>
        <w:t>tailored</w:t>
      </w:r>
      <w:r>
        <w:rPr>
          <w:rFonts w:ascii="Arial" w:hAnsi="Arial" w:cs="Arial"/>
          <w:color w:val="000000"/>
          <w:sz w:val="24"/>
          <w:szCs w:val="24"/>
          <w:lang w:eastAsia="en-GB"/>
        </w:rPr>
        <w:t xml:space="preserve"> to equip students to work in one of the many roles that exist in the pharmaceutical industry and </w:t>
      </w:r>
      <w:r w:rsidR="00083D0C">
        <w:rPr>
          <w:rFonts w:ascii="Arial" w:hAnsi="Arial" w:cs="Arial"/>
          <w:color w:val="000000"/>
          <w:sz w:val="24"/>
          <w:szCs w:val="24"/>
          <w:lang w:eastAsia="en-GB"/>
        </w:rPr>
        <w:t xml:space="preserve">related areas of the </w:t>
      </w:r>
      <w:r>
        <w:rPr>
          <w:rFonts w:ascii="Arial" w:hAnsi="Arial" w:cs="Arial"/>
          <w:color w:val="000000"/>
          <w:sz w:val="24"/>
          <w:szCs w:val="24"/>
          <w:lang w:eastAsia="en-GB"/>
        </w:rPr>
        <w:t>public sector. Recent graduate</w:t>
      </w:r>
      <w:r w:rsidR="007A08E9">
        <w:rPr>
          <w:rFonts w:ascii="Arial" w:hAnsi="Arial" w:cs="Arial"/>
          <w:color w:val="000000"/>
          <w:sz w:val="24"/>
          <w:szCs w:val="24"/>
          <w:lang w:eastAsia="en-GB"/>
        </w:rPr>
        <w:t>s have entered employment as</w:t>
      </w:r>
      <w:r>
        <w:rPr>
          <w:rFonts w:ascii="Arial" w:hAnsi="Arial" w:cs="Arial"/>
          <w:color w:val="000000"/>
          <w:sz w:val="24"/>
          <w:szCs w:val="24"/>
          <w:lang w:eastAsia="en-GB"/>
        </w:rPr>
        <w:t xml:space="preserve">: </w:t>
      </w:r>
      <w:r w:rsidRPr="00A001D7">
        <w:rPr>
          <w:rFonts w:ascii="Arial" w:hAnsi="Arial" w:cs="Arial"/>
          <w:sz w:val="24"/>
          <w:szCs w:val="24"/>
        </w:rPr>
        <w:t xml:space="preserve">analytical chemistry development scientist, research and development in formulation, </w:t>
      </w:r>
      <w:r>
        <w:rPr>
          <w:rFonts w:ascii="Arial" w:hAnsi="Arial" w:cs="Arial"/>
          <w:sz w:val="24"/>
          <w:szCs w:val="24"/>
        </w:rPr>
        <w:t xml:space="preserve">quality control analyst, process development chemist, </w:t>
      </w:r>
      <w:r w:rsidR="00525084">
        <w:rPr>
          <w:rFonts w:ascii="Arial" w:hAnsi="Arial" w:cs="Arial"/>
          <w:sz w:val="24"/>
          <w:szCs w:val="24"/>
        </w:rPr>
        <w:t xml:space="preserve">Research and development chemist (cosmetics), </w:t>
      </w:r>
      <w:r w:rsidRPr="00A001D7">
        <w:rPr>
          <w:rStyle w:val="Strong"/>
          <w:rFonts w:ascii="Arial" w:hAnsi="Arial" w:cs="Arial"/>
          <w:b w:val="0"/>
          <w:sz w:val="24"/>
          <w:szCs w:val="24"/>
          <w:lang w:val="en-US"/>
        </w:rPr>
        <w:t>clinical trials administrator, a clinical research associate</w:t>
      </w:r>
      <w:r>
        <w:rPr>
          <w:rStyle w:val="Strong"/>
          <w:rFonts w:ascii="Arial" w:hAnsi="Arial" w:cs="Arial"/>
          <w:b w:val="0"/>
          <w:sz w:val="24"/>
          <w:szCs w:val="24"/>
          <w:lang w:val="en-US"/>
        </w:rPr>
        <w:t xml:space="preserve">, </w:t>
      </w:r>
      <w:r w:rsidRPr="00450DFE">
        <w:rPr>
          <w:rFonts w:ascii="Arial" w:hAnsi="Arial" w:cs="Arial"/>
          <w:sz w:val="24"/>
          <w:szCs w:val="24"/>
        </w:rPr>
        <w:t>Clinical Trial Project Manager</w:t>
      </w:r>
      <w:r w:rsidRPr="00A001D7">
        <w:rPr>
          <w:rStyle w:val="Strong"/>
          <w:rFonts w:ascii="Arial" w:hAnsi="Arial" w:cs="Arial"/>
          <w:b w:val="0"/>
          <w:sz w:val="24"/>
          <w:szCs w:val="24"/>
          <w:lang w:val="en-US"/>
        </w:rPr>
        <w:t>, medical publishing, medical devices</w:t>
      </w:r>
      <w:r>
        <w:rPr>
          <w:rStyle w:val="Strong"/>
          <w:rFonts w:ascii="Arial" w:hAnsi="Arial" w:cs="Arial"/>
          <w:b w:val="0"/>
          <w:sz w:val="24"/>
          <w:szCs w:val="24"/>
          <w:lang w:val="en-US"/>
        </w:rPr>
        <w:t xml:space="preserve"> marketing,</w:t>
      </w:r>
      <w:r w:rsidR="000F6C30">
        <w:rPr>
          <w:rStyle w:val="Strong"/>
          <w:rFonts w:ascii="Arial" w:hAnsi="Arial" w:cs="Arial"/>
          <w:b w:val="0"/>
          <w:sz w:val="24"/>
          <w:szCs w:val="24"/>
          <w:lang w:val="en-US"/>
        </w:rPr>
        <w:t xml:space="preserve"> </w:t>
      </w:r>
      <w:r w:rsidR="00244FCF">
        <w:rPr>
          <w:rStyle w:val="Strong"/>
          <w:rFonts w:ascii="Arial" w:hAnsi="Arial" w:cs="Arial"/>
          <w:b w:val="0"/>
          <w:sz w:val="24"/>
          <w:szCs w:val="24"/>
          <w:lang w:val="en-US"/>
        </w:rPr>
        <w:t>Drug safety associate,</w:t>
      </w:r>
      <w:r w:rsidRPr="00A001D7">
        <w:rPr>
          <w:rStyle w:val="Strong"/>
          <w:rFonts w:ascii="Arial" w:hAnsi="Arial" w:cs="Arial"/>
          <w:b w:val="0"/>
          <w:sz w:val="24"/>
          <w:szCs w:val="24"/>
          <w:lang w:val="en-US"/>
        </w:rPr>
        <w:t xml:space="preserve"> </w:t>
      </w:r>
      <w:r>
        <w:rPr>
          <w:rStyle w:val="Strong"/>
          <w:rFonts w:ascii="Arial" w:hAnsi="Arial" w:cs="Arial"/>
          <w:b w:val="0"/>
          <w:sz w:val="24"/>
          <w:szCs w:val="24"/>
          <w:lang w:val="en-US"/>
        </w:rPr>
        <w:t xml:space="preserve">production operator, </w:t>
      </w:r>
      <w:r w:rsidRPr="00A001D7">
        <w:rPr>
          <w:rStyle w:val="Strong"/>
          <w:rFonts w:ascii="Arial" w:hAnsi="Arial" w:cs="Arial"/>
          <w:b w:val="0"/>
          <w:sz w:val="24"/>
          <w:szCs w:val="24"/>
          <w:lang w:val="en-US"/>
        </w:rPr>
        <w:t>accounts</w:t>
      </w:r>
      <w:r>
        <w:rPr>
          <w:rStyle w:val="Strong"/>
          <w:rFonts w:ascii="Arial" w:hAnsi="Arial" w:cs="Arial"/>
          <w:b w:val="0"/>
          <w:sz w:val="24"/>
          <w:szCs w:val="24"/>
          <w:lang w:val="en-US"/>
        </w:rPr>
        <w:t xml:space="preserve"> manager</w:t>
      </w:r>
      <w:r w:rsidRPr="00A001D7">
        <w:rPr>
          <w:rStyle w:val="Strong"/>
          <w:rFonts w:ascii="Arial" w:hAnsi="Arial" w:cs="Arial"/>
          <w:sz w:val="24"/>
          <w:szCs w:val="24"/>
          <w:lang w:val="en-US"/>
        </w:rPr>
        <w:t xml:space="preserve">, </w:t>
      </w:r>
      <w:r w:rsidR="006D26BE" w:rsidRPr="006D26BE">
        <w:rPr>
          <w:rStyle w:val="Strong"/>
          <w:rFonts w:ascii="Arial" w:hAnsi="Arial" w:cs="Arial"/>
          <w:b w:val="0"/>
          <w:sz w:val="24"/>
          <w:szCs w:val="24"/>
          <w:lang w:val="en-US"/>
        </w:rPr>
        <w:t>pharmacovigilance officer</w:t>
      </w:r>
      <w:r w:rsidR="00244FCF">
        <w:rPr>
          <w:rStyle w:val="Strong"/>
          <w:rFonts w:ascii="Arial" w:hAnsi="Arial" w:cs="Arial"/>
          <w:sz w:val="24"/>
          <w:szCs w:val="24"/>
          <w:lang w:val="en-US"/>
        </w:rPr>
        <w:t xml:space="preserve">, </w:t>
      </w:r>
      <w:r>
        <w:rPr>
          <w:rFonts w:ascii="Arial" w:hAnsi="Arial" w:cs="Arial"/>
          <w:sz w:val="24"/>
          <w:szCs w:val="24"/>
        </w:rPr>
        <w:t>registration compliance a</w:t>
      </w:r>
      <w:r w:rsidRPr="00A001D7">
        <w:rPr>
          <w:rFonts w:ascii="Arial" w:hAnsi="Arial" w:cs="Arial"/>
          <w:sz w:val="24"/>
          <w:szCs w:val="24"/>
        </w:rPr>
        <w:t xml:space="preserve">nalyst, </w:t>
      </w:r>
      <w:r>
        <w:rPr>
          <w:rFonts w:ascii="Arial" w:hAnsi="Arial" w:cs="Arial"/>
          <w:sz w:val="24"/>
          <w:szCs w:val="24"/>
        </w:rPr>
        <w:t>business development manager. Students interested in careers in researc</w:t>
      </w:r>
      <w:r w:rsidR="00D905E0">
        <w:rPr>
          <w:rFonts w:ascii="Arial" w:hAnsi="Arial" w:cs="Arial"/>
          <w:sz w:val="24"/>
          <w:szCs w:val="24"/>
        </w:rPr>
        <w:t xml:space="preserve">h and development have pursued </w:t>
      </w:r>
      <w:r>
        <w:rPr>
          <w:rFonts w:ascii="Arial" w:hAnsi="Arial" w:cs="Arial"/>
          <w:sz w:val="24"/>
          <w:szCs w:val="24"/>
        </w:rPr>
        <w:t>further study to PhD level.</w:t>
      </w:r>
    </w:p>
    <w:p w14:paraId="08A5B53F" w14:textId="77777777" w:rsidR="0063188F" w:rsidRPr="00F21C05" w:rsidRDefault="0063188F" w:rsidP="00292816">
      <w:pPr>
        <w:spacing w:after="0" w:line="240" w:lineRule="auto"/>
        <w:rPr>
          <w:rFonts w:ascii="Arial" w:hAnsi="Arial" w:cs="Arial"/>
          <w:b/>
          <w:sz w:val="24"/>
          <w:szCs w:val="24"/>
        </w:rPr>
      </w:pPr>
    </w:p>
    <w:p w14:paraId="5826D986" w14:textId="77777777" w:rsidR="0063188F" w:rsidRDefault="003C2D7F" w:rsidP="00292816">
      <w:pPr>
        <w:spacing w:after="0" w:line="240" w:lineRule="auto"/>
        <w:jc w:val="both"/>
        <w:rPr>
          <w:rFonts w:ascii="Arial" w:hAnsi="Arial" w:cs="Arial"/>
          <w:sz w:val="24"/>
          <w:szCs w:val="24"/>
        </w:rPr>
      </w:pPr>
      <w:r w:rsidRPr="00F21C05">
        <w:rPr>
          <w:rFonts w:ascii="Arial" w:hAnsi="Arial" w:cs="Arial"/>
          <w:sz w:val="24"/>
          <w:szCs w:val="24"/>
        </w:rPr>
        <w:t xml:space="preserve">The Industrial Advisory Board </w:t>
      </w:r>
      <w:r w:rsidR="00083D0C">
        <w:rPr>
          <w:rFonts w:ascii="Arial" w:hAnsi="Arial" w:cs="Arial"/>
          <w:sz w:val="24"/>
          <w:szCs w:val="24"/>
        </w:rPr>
        <w:t xml:space="preserve">exists </w:t>
      </w:r>
      <w:r w:rsidRPr="00F21C05">
        <w:rPr>
          <w:rFonts w:ascii="Arial" w:hAnsi="Arial" w:cs="Arial"/>
          <w:sz w:val="24"/>
          <w:szCs w:val="24"/>
        </w:rPr>
        <w:t xml:space="preserve">to </w:t>
      </w:r>
      <w:r w:rsidR="0064464C">
        <w:rPr>
          <w:rFonts w:ascii="Arial" w:hAnsi="Arial" w:cs="Arial"/>
          <w:sz w:val="24"/>
          <w:szCs w:val="24"/>
        </w:rPr>
        <w:t>in</w:t>
      </w:r>
      <w:r w:rsidR="00057AD4">
        <w:rPr>
          <w:rFonts w:ascii="Arial" w:hAnsi="Arial" w:cs="Arial"/>
          <w:sz w:val="24"/>
          <w:szCs w:val="24"/>
        </w:rPr>
        <w:t xml:space="preserve">form </w:t>
      </w:r>
      <w:r w:rsidRPr="00F21C05">
        <w:rPr>
          <w:rFonts w:ascii="Arial" w:hAnsi="Arial" w:cs="Arial"/>
          <w:sz w:val="24"/>
          <w:szCs w:val="24"/>
        </w:rPr>
        <w:t>the development of the programme outlined herein</w:t>
      </w:r>
      <w:r w:rsidR="006F2457" w:rsidRPr="00F21C05">
        <w:rPr>
          <w:rFonts w:ascii="Arial" w:hAnsi="Arial" w:cs="Arial"/>
          <w:sz w:val="24"/>
          <w:szCs w:val="24"/>
        </w:rPr>
        <w:t xml:space="preserve"> and to ensure that employers’ views are well represented</w:t>
      </w:r>
      <w:r w:rsidRPr="00F21C05">
        <w:rPr>
          <w:rFonts w:ascii="Arial" w:hAnsi="Arial" w:cs="Arial"/>
          <w:sz w:val="24"/>
          <w:szCs w:val="24"/>
        </w:rPr>
        <w:t>.  Here</w:t>
      </w:r>
      <w:r w:rsidR="000F6C30">
        <w:rPr>
          <w:rFonts w:ascii="Arial" w:hAnsi="Arial" w:cs="Arial"/>
          <w:sz w:val="24"/>
          <w:szCs w:val="24"/>
        </w:rPr>
        <w:t>,</w:t>
      </w:r>
      <w:r w:rsidRPr="00F21C05">
        <w:rPr>
          <w:rFonts w:ascii="Arial" w:hAnsi="Arial" w:cs="Arial"/>
          <w:sz w:val="24"/>
          <w:szCs w:val="24"/>
        </w:rPr>
        <w:t xml:space="preserve"> employer representatives </w:t>
      </w:r>
      <w:r w:rsidR="00037EED">
        <w:rPr>
          <w:rFonts w:ascii="Arial" w:hAnsi="Arial" w:cs="Arial"/>
          <w:sz w:val="24"/>
          <w:szCs w:val="24"/>
        </w:rPr>
        <w:t>are</w:t>
      </w:r>
      <w:r w:rsidR="00D905E0">
        <w:rPr>
          <w:rFonts w:ascii="Arial" w:hAnsi="Arial" w:cs="Arial"/>
          <w:sz w:val="24"/>
          <w:szCs w:val="24"/>
        </w:rPr>
        <w:t xml:space="preserve"> be</w:t>
      </w:r>
      <w:r w:rsidRPr="00F21C05">
        <w:rPr>
          <w:rFonts w:ascii="Arial" w:hAnsi="Arial" w:cs="Arial"/>
          <w:sz w:val="24"/>
          <w:szCs w:val="24"/>
        </w:rPr>
        <w:t xml:space="preserve"> given a forum to express their views on </w:t>
      </w:r>
      <w:r w:rsidR="006F2457" w:rsidRPr="00F21C05">
        <w:rPr>
          <w:rFonts w:ascii="Arial" w:hAnsi="Arial" w:cs="Arial"/>
          <w:sz w:val="24"/>
          <w:szCs w:val="24"/>
        </w:rPr>
        <w:t xml:space="preserve">the </w:t>
      </w:r>
      <w:r w:rsidRPr="00F21C05">
        <w:rPr>
          <w:rFonts w:ascii="Arial" w:hAnsi="Arial" w:cs="Arial"/>
          <w:sz w:val="24"/>
          <w:szCs w:val="24"/>
        </w:rPr>
        <w:t xml:space="preserve">essential employability skills they would like to see developed in Kingston University undergraduates from the School of </w:t>
      </w:r>
      <w:r w:rsidR="00D905E0">
        <w:rPr>
          <w:rFonts w:ascii="Arial" w:hAnsi="Arial" w:cs="Arial"/>
          <w:sz w:val="24"/>
          <w:szCs w:val="24"/>
        </w:rPr>
        <w:t xml:space="preserve">Life Sciences, </w:t>
      </w:r>
      <w:r w:rsidRPr="00F21C05">
        <w:rPr>
          <w:rFonts w:ascii="Arial" w:hAnsi="Arial" w:cs="Arial"/>
          <w:sz w:val="24"/>
          <w:szCs w:val="24"/>
        </w:rPr>
        <w:t xml:space="preserve">Pharmacy and Chemistry.  </w:t>
      </w:r>
      <w:r w:rsidR="00037EED">
        <w:rPr>
          <w:rFonts w:ascii="Arial" w:hAnsi="Arial" w:cs="Arial"/>
          <w:sz w:val="24"/>
          <w:szCs w:val="24"/>
        </w:rPr>
        <w:t xml:space="preserve">This has led to the creation of the new Regulatory Affairs pathway.  </w:t>
      </w:r>
      <w:r w:rsidRPr="00F21C05">
        <w:rPr>
          <w:rFonts w:ascii="Arial" w:hAnsi="Arial" w:cs="Arial"/>
          <w:sz w:val="24"/>
          <w:szCs w:val="24"/>
        </w:rPr>
        <w:t xml:space="preserve">Complementary to this invaluable repository of employer </w:t>
      </w:r>
      <w:r w:rsidR="00E3053F" w:rsidRPr="00F21C05">
        <w:rPr>
          <w:rFonts w:ascii="Arial" w:hAnsi="Arial" w:cs="Arial"/>
          <w:sz w:val="24"/>
          <w:szCs w:val="24"/>
        </w:rPr>
        <w:t xml:space="preserve">insight our students also undertake industrial placements. Academic staff </w:t>
      </w:r>
      <w:r w:rsidR="00D905E0">
        <w:rPr>
          <w:rFonts w:ascii="Arial" w:hAnsi="Arial" w:cs="Arial"/>
          <w:sz w:val="24"/>
          <w:szCs w:val="24"/>
        </w:rPr>
        <w:t xml:space="preserve">also </w:t>
      </w:r>
      <w:r w:rsidR="00E3053F" w:rsidRPr="00F21C05">
        <w:rPr>
          <w:rFonts w:ascii="Arial" w:hAnsi="Arial" w:cs="Arial"/>
          <w:sz w:val="24"/>
          <w:szCs w:val="24"/>
        </w:rPr>
        <w:t>undertake industrial visits to support and assess these placements. This means that academic staff have an extensive knowledge of developments in the industrial and commercial world and can tailor their academic provision</w:t>
      </w:r>
      <w:r w:rsidR="006F2457" w:rsidRPr="00F21C05">
        <w:rPr>
          <w:rFonts w:ascii="Arial" w:hAnsi="Arial" w:cs="Arial"/>
          <w:sz w:val="24"/>
          <w:szCs w:val="24"/>
        </w:rPr>
        <w:t xml:space="preserve"> and the learning programme</w:t>
      </w:r>
      <w:r w:rsidR="00E3053F" w:rsidRPr="00F21C05">
        <w:rPr>
          <w:rFonts w:ascii="Arial" w:hAnsi="Arial" w:cs="Arial"/>
          <w:sz w:val="24"/>
          <w:szCs w:val="24"/>
        </w:rPr>
        <w:t xml:space="preserve"> to meet the prevailing needs so identified.</w:t>
      </w:r>
      <w:r w:rsidR="00CB30D1" w:rsidRPr="00F21C05">
        <w:rPr>
          <w:rFonts w:ascii="Arial" w:hAnsi="Arial" w:cs="Arial"/>
          <w:sz w:val="24"/>
          <w:szCs w:val="24"/>
        </w:rPr>
        <w:t xml:space="preserve"> </w:t>
      </w:r>
    </w:p>
    <w:p w14:paraId="6573C6E3" w14:textId="77777777" w:rsidR="00657206" w:rsidRDefault="00657206" w:rsidP="00292816">
      <w:pPr>
        <w:spacing w:after="0" w:line="240" w:lineRule="auto"/>
        <w:jc w:val="both"/>
        <w:rPr>
          <w:rFonts w:ascii="Arial" w:hAnsi="Arial" w:cs="Arial"/>
          <w:sz w:val="24"/>
          <w:szCs w:val="24"/>
        </w:rPr>
      </w:pPr>
    </w:p>
    <w:p w14:paraId="25A1F12C"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In addition to developing discipline specific skills</w:t>
      </w:r>
      <w:r w:rsidR="00037EED">
        <w:rPr>
          <w:rFonts w:ascii="Arial" w:hAnsi="Arial" w:cs="Arial"/>
          <w:sz w:val="24"/>
          <w:szCs w:val="24"/>
        </w:rPr>
        <w:t>, t</w:t>
      </w:r>
      <w:r w:rsidRPr="006D26BE">
        <w:rPr>
          <w:rFonts w:ascii="Arial" w:hAnsi="Arial" w:cs="Arial"/>
          <w:sz w:val="24"/>
          <w:szCs w:val="24"/>
        </w:rPr>
        <w:t xml:space="preserve">he course is designed with generic employability skills embedded.  </w:t>
      </w:r>
      <w:r w:rsidR="00037EED">
        <w:rPr>
          <w:rFonts w:ascii="Arial" w:hAnsi="Arial" w:cs="Arial"/>
          <w:sz w:val="24"/>
          <w:szCs w:val="24"/>
        </w:rPr>
        <w:t xml:space="preserve">  </w:t>
      </w:r>
      <w:r w:rsidRPr="006D26BE">
        <w:rPr>
          <w:rFonts w:ascii="Arial" w:hAnsi="Arial" w:cs="Arial"/>
          <w:sz w:val="24"/>
          <w:szCs w:val="24"/>
        </w:rPr>
        <w:t>In the second year</w:t>
      </w:r>
      <w:r w:rsidR="00D905E0">
        <w:rPr>
          <w:rFonts w:ascii="Arial" w:hAnsi="Arial" w:cs="Arial"/>
          <w:sz w:val="24"/>
          <w:szCs w:val="24"/>
        </w:rPr>
        <w:t xml:space="preserve"> </w:t>
      </w:r>
      <w:r w:rsidR="00037EED">
        <w:rPr>
          <w:rFonts w:ascii="Arial" w:hAnsi="Arial" w:cs="Arial"/>
          <w:sz w:val="24"/>
          <w:szCs w:val="24"/>
        </w:rPr>
        <w:t xml:space="preserve">all </w:t>
      </w:r>
      <w:r w:rsidR="00D905E0">
        <w:rPr>
          <w:rFonts w:ascii="Arial" w:hAnsi="Arial" w:cs="Arial"/>
          <w:sz w:val="24"/>
          <w:szCs w:val="24"/>
        </w:rPr>
        <w:t>students are required, in the P</w:t>
      </w:r>
      <w:r w:rsidRPr="006D26BE">
        <w:rPr>
          <w:rFonts w:ascii="Arial" w:hAnsi="Arial" w:cs="Arial"/>
          <w:sz w:val="24"/>
          <w:szCs w:val="24"/>
        </w:rPr>
        <w:t xml:space="preserve">ractical </w:t>
      </w:r>
      <w:r w:rsidR="00D905E0">
        <w:rPr>
          <w:rFonts w:ascii="Arial" w:hAnsi="Arial" w:cs="Arial"/>
          <w:sz w:val="24"/>
          <w:szCs w:val="24"/>
        </w:rPr>
        <w:t>Skills and Research M</w:t>
      </w:r>
      <w:r w:rsidRPr="006D26BE">
        <w:rPr>
          <w:rFonts w:ascii="Arial" w:hAnsi="Arial" w:cs="Arial"/>
          <w:sz w:val="24"/>
          <w:szCs w:val="24"/>
        </w:rPr>
        <w:t xml:space="preserve">ethods module, to explore possible career paths open to </w:t>
      </w:r>
      <w:r w:rsidR="00D905E0">
        <w:rPr>
          <w:rFonts w:ascii="Arial" w:hAnsi="Arial" w:cs="Arial"/>
          <w:sz w:val="24"/>
          <w:szCs w:val="24"/>
        </w:rPr>
        <w:t xml:space="preserve">the </w:t>
      </w:r>
      <w:r w:rsidRPr="006D26BE">
        <w:rPr>
          <w:rFonts w:ascii="Arial" w:hAnsi="Arial" w:cs="Arial"/>
          <w:sz w:val="24"/>
          <w:szCs w:val="24"/>
        </w:rPr>
        <w:t>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w:t>
      </w:r>
      <w:r w:rsidR="00037EED">
        <w:rPr>
          <w:rFonts w:ascii="Arial" w:hAnsi="Arial" w:cs="Arial"/>
          <w:sz w:val="24"/>
          <w:szCs w:val="24"/>
        </w:rPr>
        <w:t xml:space="preserve">  </w:t>
      </w:r>
      <w:r w:rsidRPr="006D26BE">
        <w:rPr>
          <w:rFonts w:ascii="Arial" w:hAnsi="Arial" w:cs="Arial"/>
          <w:sz w:val="24"/>
          <w:szCs w:val="24"/>
        </w:rPr>
        <w:t>These include independent learning, the ability to work in</w:t>
      </w:r>
      <w:r w:rsidR="00DA0605">
        <w:rPr>
          <w:rFonts w:ascii="Arial" w:hAnsi="Arial" w:cs="Arial"/>
          <w:sz w:val="24"/>
          <w:szCs w:val="24"/>
        </w:rPr>
        <w:t xml:space="preserve"> teams, time management skills, </w:t>
      </w:r>
      <w:r w:rsidRPr="006D26BE">
        <w:rPr>
          <w:rFonts w:ascii="Arial" w:hAnsi="Arial" w:cs="Arial"/>
          <w:sz w:val="24"/>
          <w:szCs w:val="24"/>
        </w:rPr>
        <w:t>verbal and written communication skills. A number of these skills are also developed through group work and present</w:t>
      </w:r>
      <w:r w:rsidR="00DA0605">
        <w:rPr>
          <w:rFonts w:ascii="Arial" w:hAnsi="Arial" w:cs="Arial"/>
          <w:sz w:val="24"/>
          <w:szCs w:val="24"/>
        </w:rPr>
        <w:t>ations in other modules</w:t>
      </w:r>
      <w:r w:rsidR="00D905E0">
        <w:rPr>
          <w:rFonts w:ascii="Arial" w:hAnsi="Arial" w:cs="Arial"/>
          <w:sz w:val="24"/>
          <w:szCs w:val="24"/>
        </w:rPr>
        <w:t xml:space="preserve">. </w:t>
      </w:r>
      <w:r w:rsidR="00037EED">
        <w:rPr>
          <w:rFonts w:ascii="Arial" w:hAnsi="Arial" w:cs="Arial"/>
          <w:sz w:val="24"/>
          <w:szCs w:val="24"/>
        </w:rPr>
        <w:t>The regulatory affairs pathway has been designed explicitly to address the current skills required by the pharmaceutical industry in this important area.  An important</w:t>
      </w:r>
      <w:r w:rsidR="00D905E0">
        <w:rPr>
          <w:rFonts w:ascii="Arial" w:hAnsi="Arial" w:cs="Arial"/>
          <w:sz w:val="24"/>
          <w:szCs w:val="24"/>
        </w:rPr>
        <w:t xml:space="preserve"> role of the P</w:t>
      </w:r>
      <w:r w:rsidRPr="006D26BE">
        <w:rPr>
          <w:rFonts w:ascii="Arial" w:hAnsi="Arial" w:cs="Arial"/>
          <w:sz w:val="24"/>
          <w:szCs w:val="24"/>
        </w:rPr>
        <w:t>ersonal Tutor system is to encourage students to develop such skills through volunteering, sports activities, positions of responsibility in clubs and societies, student ambassador schemes and study abroad.</w:t>
      </w:r>
    </w:p>
    <w:p w14:paraId="50ADDE61" w14:textId="77777777" w:rsidR="006D26BE" w:rsidRPr="006D26BE" w:rsidRDefault="006D26BE" w:rsidP="00292816">
      <w:pPr>
        <w:widowControl w:val="0"/>
        <w:autoSpaceDE w:val="0"/>
        <w:autoSpaceDN w:val="0"/>
        <w:adjustRightInd w:val="0"/>
        <w:spacing w:after="240" w:line="240" w:lineRule="auto"/>
        <w:ind w:left="66"/>
        <w:rPr>
          <w:rFonts w:ascii="Arial" w:hAnsi="Arial" w:cs="Arial"/>
          <w:sz w:val="24"/>
          <w:szCs w:val="24"/>
        </w:rPr>
      </w:pPr>
    </w:p>
    <w:p w14:paraId="39390E53"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 xml:space="preserve">Studying abroad is actively encouraged via the promotion of the four </w:t>
      </w:r>
      <w:r w:rsidR="00D905E0">
        <w:rPr>
          <w:rFonts w:ascii="Arial" w:hAnsi="Arial" w:cs="Arial"/>
          <w:sz w:val="24"/>
          <w:szCs w:val="24"/>
        </w:rPr>
        <w:t xml:space="preserve">year </w:t>
      </w:r>
      <w:r w:rsidRPr="006D26BE">
        <w:rPr>
          <w:rFonts w:ascii="Arial" w:hAnsi="Arial" w:cs="Arial"/>
          <w:sz w:val="24"/>
          <w:szCs w:val="24"/>
        </w:rPr>
        <w:t>degree with international exchange. This allows students to spend an entire year abroad after their second yea</w:t>
      </w:r>
      <w:r w:rsidR="00D905E0">
        <w:rPr>
          <w:rFonts w:ascii="Arial" w:hAnsi="Arial" w:cs="Arial"/>
          <w:sz w:val="24"/>
          <w:szCs w:val="24"/>
        </w:rPr>
        <w:t>r</w:t>
      </w:r>
      <w:r w:rsidRPr="006D26BE">
        <w:rPr>
          <w:rFonts w:ascii="Arial" w:hAnsi="Arial" w:cs="Arial"/>
          <w:sz w:val="24"/>
          <w:szCs w:val="24"/>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DA0605">
        <w:rPr>
          <w:rFonts w:ascii="Arial" w:hAnsi="Arial" w:cs="Arial"/>
          <w:sz w:val="24"/>
          <w:szCs w:val="24"/>
        </w:rPr>
        <w:t xml:space="preserve">ey gain from their year abroad </w:t>
      </w:r>
      <w:r w:rsidR="00D905E0">
        <w:rPr>
          <w:rFonts w:ascii="Arial" w:hAnsi="Arial" w:cs="Arial"/>
          <w:sz w:val="24"/>
          <w:szCs w:val="24"/>
        </w:rPr>
        <w:t>will</w:t>
      </w:r>
      <w:r w:rsidRPr="006D26BE">
        <w:rPr>
          <w:rFonts w:ascii="Arial" w:hAnsi="Arial" w:cs="Arial"/>
          <w:sz w:val="24"/>
          <w:szCs w:val="24"/>
        </w:rPr>
        <w:t xml:space="preserve"> be highly valued by global employers in the pharmaceutical Industry.</w:t>
      </w:r>
    </w:p>
    <w:p w14:paraId="5CE74CE2" w14:textId="77777777" w:rsidR="006D26BE" w:rsidRDefault="006D26BE" w:rsidP="00292816">
      <w:pPr>
        <w:spacing w:after="0" w:line="240" w:lineRule="auto"/>
        <w:ind w:left="66" w:hanging="426"/>
        <w:jc w:val="both"/>
        <w:rPr>
          <w:rFonts w:ascii="Arial" w:hAnsi="Arial" w:cs="Arial"/>
          <w:sz w:val="24"/>
          <w:szCs w:val="24"/>
        </w:rPr>
      </w:pPr>
    </w:p>
    <w:p w14:paraId="307D65ED" w14:textId="77777777" w:rsidR="003C2D7F" w:rsidRDefault="0063188F" w:rsidP="00292816">
      <w:pPr>
        <w:spacing w:after="0" w:line="240" w:lineRule="auto"/>
        <w:jc w:val="both"/>
        <w:rPr>
          <w:rFonts w:ascii="Arial" w:hAnsi="Arial" w:cs="Arial"/>
          <w:sz w:val="24"/>
          <w:szCs w:val="24"/>
        </w:rPr>
      </w:pPr>
      <w:r>
        <w:rPr>
          <w:rFonts w:ascii="Arial" w:hAnsi="Arial" w:cs="Arial"/>
          <w:sz w:val="24"/>
          <w:szCs w:val="24"/>
        </w:rPr>
        <w:t>An industrial placement</w:t>
      </w:r>
      <w:r w:rsidR="00CB30D1" w:rsidRPr="00F21C05">
        <w:rPr>
          <w:rFonts w:ascii="Arial" w:hAnsi="Arial" w:cs="Arial"/>
          <w:sz w:val="24"/>
          <w:szCs w:val="24"/>
        </w:rPr>
        <w:t xml:space="preserve"> </w:t>
      </w:r>
      <w:r>
        <w:rPr>
          <w:rFonts w:ascii="Arial" w:hAnsi="Arial" w:cs="Arial"/>
          <w:sz w:val="24"/>
          <w:szCs w:val="24"/>
        </w:rPr>
        <w:t xml:space="preserve">is a valuable opportunity to improve employability. At the beginning of the second year students are encouraged to attend </w:t>
      </w:r>
      <w:r w:rsidR="00CB30D1" w:rsidRPr="00F21C05">
        <w:rPr>
          <w:rFonts w:ascii="Arial" w:hAnsi="Arial" w:cs="Arial"/>
          <w:sz w:val="24"/>
          <w:szCs w:val="24"/>
        </w:rPr>
        <w:t xml:space="preserve">sessions convened by </w:t>
      </w:r>
      <w:r w:rsidR="00D905E0">
        <w:rPr>
          <w:rFonts w:ascii="Arial" w:hAnsi="Arial" w:cs="Arial"/>
          <w:sz w:val="24"/>
          <w:szCs w:val="24"/>
        </w:rPr>
        <w:t>colleagues dealing with the e</w:t>
      </w:r>
      <w:r w:rsidR="00CB30D1" w:rsidRPr="00F21C05">
        <w:rPr>
          <w:rFonts w:ascii="Arial" w:hAnsi="Arial" w:cs="Arial"/>
          <w:sz w:val="24"/>
          <w:szCs w:val="24"/>
        </w:rPr>
        <w:t>mployability</w:t>
      </w:r>
      <w:r w:rsidR="00D905E0">
        <w:rPr>
          <w:rFonts w:ascii="Arial" w:hAnsi="Arial" w:cs="Arial"/>
          <w:sz w:val="24"/>
          <w:szCs w:val="24"/>
        </w:rPr>
        <w:t xml:space="preserve"> and ca</w:t>
      </w:r>
      <w:r>
        <w:rPr>
          <w:rFonts w:ascii="Arial" w:hAnsi="Arial" w:cs="Arial"/>
          <w:sz w:val="24"/>
          <w:szCs w:val="24"/>
        </w:rPr>
        <w:t xml:space="preserve">reers </w:t>
      </w:r>
      <w:r w:rsidR="00D905E0">
        <w:rPr>
          <w:rFonts w:ascii="Arial" w:hAnsi="Arial" w:cs="Arial"/>
          <w:sz w:val="24"/>
          <w:szCs w:val="24"/>
        </w:rPr>
        <w:t>aspects of university life</w:t>
      </w:r>
      <w:r w:rsidR="00CB30D1" w:rsidRPr="00F21C05">
        <w:rPr>
          <w:rFonts w:ascii="Arial" w:hAnsi="Arial" w:cs="Arial"/>
          <w:sz w:val="24"/>
          <w:szCs w:val="24"/>
        </w:rPr>
        <w:t xml:space="preserve"> </w:t>
      </w:r>
      <w:r>
        <w:rPr>
          <w:rFonts w:ascii="Arial" w:hAnsi="Arial" w:cs="Arial"/>
          <w:sz w:val="24"/>
          <w:szCs w:val="24"/>
        </w:rPr>
        <w:t>to help them with applications for placements.</w:t>
      </w:r>
      <w:r w:rsidR="00CB30D1" w:rsidRPr="00F21C05">
        <w:rPr>
          <w:rFonts w:ascii="Arial" w:hAnsi="Arial" w:cs="Arial"/>
          <w:sz w:val="24"/>
          <w:szCs w:val="24"/>
        </w:rPr>
        <w:t xml:space="preserve"> Students are offered individually tailored support</w:t>
      </w:r>
      <w:r>
        <w:rPr>
          <w:rFonts w:ascii="Arial" w:hAnsi="Arial" w:cs="Arial"/>
          <w:sz w:val="24"/>
          <w:szCs w:val="24"/>
        </w:rPr>
        <w:t xml:space="preserve"> from the placements team</w:t>
      </w:r>
      <w:r w:rsidR="00CB30D1" w:rsidRPr="00F21C05">
        <w:rPr>
          <w:rFonts w:ascii="Arial" w:hAnsi="Arial" w:cs="Arial"/>
          <w:sz w:val="24"/>
          <w:szCs w:val="24"/>
        </w:rPr>
        <w:t xml:space="preserve"> to enable them to enhance their chances of obtaining an industrial placement and the skills acquired here are directly transferable to the full time, permanent employment setting.</w:t>
      </w:r>
    </w:p>
    <w:p w14:paraId="55BBF72F" w14:textId="77777777" w:rsidR="00476C7B" w:rsidRDefault="00476C7B" w:rsidP="00292816">
      <w:pPr>
        <w:spacing w:after="0" w:line="240" w:lineRule="auto"/>
        <w:jc w:val="both"/>
        <w:rPr>
          <w:rFonts w:ascii="Arial" w:hAnsi="Arial" w:cs="Arial"/>
          <w:sz w:val="24"/>
          <w:szCs w:val="24"/>
        </w:rPr>
      </w:pPr>
    </w:p>
    <w:p w14:paraId="2706A7DC" w14:textId="77777777" w:rsidR="006D26BE" w:rsidRDefault="00E44831" w:rsidP="00292816">
      <w:pPr>
        <w:spacing w:after="0" w:line="240" w:lineRule="auto"/>
        <w:jc w:val="both"/>
        <w:rPr>
          <w:rFonts w:ascii="Arial" w:hAnsi="Arial" w:cs="Arial"/>
          <w:sz w:val="24"/>
          <w:szCs w:val="24"/>
        </w:rPr>
      </w:pPr>
      <w:r w:rsidRPr="00F21C05">
        <w:rPr>
          <w:rFonts w:ascii="Arial" w:hAnsi="Arial" w:cs="Arial"/>
          <w:sz w:val="24"/>
          <w:szCs w:val="24"/>
        </w:rPr>
        <w:t>Graduates who have successfully completed this degree have gone on to do well in ma</w:t>
      </w:r>
      <w:r w:rsidR="00CB30D1" w:rsidRPr="00F21C05">
        <w:rPr>
          <w:rFonts w:ascii="Arial" w:hAnsi="Arial" w:cs="Arial"/>
          <w:sz w:val="24"/>
          <w:szCs w:val="24"/>
        </w:rPr>
        <w:t>n</w:t>
      </w:r>
      <w:r w:rsidRPr="00F21C05">
        <w:rPr>
          <w:rFonts w:ascii="Arial" w:hAnsi="Arial" w:cs="Arial"/>
          <w:sz w:val="24"/>
          <w:szCs w:val="24"/>
        </w:rPr>
        <w:t>y careers including further academic study at Master’s and PhD levels</w:t>
      </w:r>
    </w:p>
    <w:p w14:paraId="456257F9" w14:textId="77777777" w:rsidR="006D26BE" w:rsidRDefault="00953FCC" w:rsidP="00292816">
      <w:pPr>
        <w:spacing w:after="0" w:line="240" w:lineRule="auto"/>
        <w:jc w:val="both"/>
        <w:rPr>
          <w:rFonts w:cs="Arial"/>
          <w:b/>
        </w:rPr>
      </w:pPr>
      <w:r>
        <w:rPr>
          <w:rFonts w:ascii="Arial" w:hAnsi="Arial" w:cs="Arial"/>
          <w:color w:val="000000"/>
          <w:sz w:val="24"/>
          <w:szCs w:val="24"/>
          <w:lang w:eastAsia="en-GB"/>
        </w:rPr>
        <w:t xml:space="preserve">Recent graduates have got jobs with </w:t>
      </w:r>
      <w:hyperlink r:id="rId10" w:history="1">
        <w:r w:rsidRPr="00450DFE">
          <w:rPr>
            <w:rFonts w:ascii="Arial" w:eastAsia="Times New Roman" w:hAnsi="Arial" w:cs="Arial"/>
            <w:bCs/>
            <w:color w:val="000000" w:themeColor="text1"/>
            <w:sz w:val="24"/>
            <w:szCs w:val="24"/>
            <w:lang w:eastAsia="en-GB"/>
          </w:rPr>
          <w:t>CRF Health</w:t>
        </w:r>
      </w:hyperlink>
      <w:r w:rsidRPr="00450DFE">
        <w:rPr>
          <w:rFonts w:ascii="Arial" w:eastAsia="Times New Roman" w:hAnsi="Arial" w:cs="Arial"/>
          <w:color w:val="000000" w:themeColor="text1"/>
          <w:sz w:val="24"/>
          <w:szCs w:val="24"/>
          <w:lang w:eastAsia="en-GB"/>
        </w:rPr>
        <w:t xml:space="preserve"> , </w:t>
      </w:r>
      <w:r w:rsidR="00244FCF">
        <w:rPr>
          <w:rFonts w:ascii="Arial" w:eastAsia="Times New Roman" w:hAnsi="Arial" w:cs="Arial"/>
          <w:color w:val="000000" w:themeColor="text1"/>
          <w:sz w:val="24"/>
          <w:szCs w:val="24"/>
          <w:lang w:eastAsia="en-GB"/>
        </w:rPr>
        <w:t xml:space="preserve">IGMA Ltd, </w:t>
      </w:r>
      <w:hyperlink r:id="rId11" w:tooltip="Find users who have worked at this company" w:history="1">
        <w:r w:rsidRPr="00450DFE">
          <w:rPr>
            <w:rFonts w:ascii="Arial" w:eastAsia="Times New Roman" w:hAnsi="Arial" w:cs="Arial"/>
            <w:bCs/>
            <w:color w:val="000000" w:themeColor="text1"/>
            <w:sz w:val="24"/>
            <w:szCs w:val="24"/>
            <w:lang w:eastAsia="en-GB"/>
          </w:rPr>
          <w:t>Nemaura Pharma Ltd</w:t>
        </w:r>
      </w:hyperlink>
      <w:r>
        <w:rPr>
          <w:rFonts w:ascii="Arial" w:eastAsia="Times New Roman" w:hAnsi="Arial" w:cs="Arial"/>
          <w:bCs/>
          <w:color w:val="000000" w:themeColor="text1"/>
          <w:sz w:val="24"/>
          <w:szCs w:val="24"/>
          <w:lang w:eastAsia="en-GB"/>
        </w:rPr>
        <w:t>,  MHRA</w:t>
      </w:r>
      <w:r w:rsidRPr="00450DFE">
        <w:rPr>
          <w:rFonts w:ascii="Arial" w:eastAsia="Times New Roman" w:hAnsi="Arial" w:cs="Arial"/>
          <w:bCs/>
          <w:color w:val="000000" w:themeColor="text1"/>
          <w:sz w:val="24"/>
          <w:szCs w:val="24"/>
          <w:lang w:eastAsia="en-GB"/>
        </w:rPr>
        <w:t xml:space="preserve">, </w:t>
      </w:r>
      <w:r w:rsidR="00244FCF">
        <w:rPr>
          <w:rFonts w:ascii="Arial" w:eastAsia="Times New Roman" w:hAnsi="Arial" w:cs="Arial"/>
          <w:bCs/>
          <w:color w:val="000000" w:themeColor="text1"/>
          <w:sz w:val="24"/>
          <w:szCs w:val="24"/>
          <w:lang w:eastAsia="en-GB"/>
        </w:rPr>
        <w:t>Ipsen, Johnson &amp; Johnson</w:t>
      </w:r>
      <w:r>
        <w:rPr>
          <w:color w:val="666666"/>
          <w:sz w:val="18"/>
          <w:szCs w:val="18"/>
        </w:rPr>
        <w:t xml:space="preserve">, </w:t>
      </w:r>
      <w:r w:rsidRPr="00450DFE">
        <w:rPr>
          <w:rStyle w:val="org"/>
          <w:rFonts w:ascii="Arial" w:hAnsi="Arial" w:cs="Arial"/>
          <w:color w:val="000000" w:themeColor="text1"/>
          <w:sz w:val="24"/>
          <w:szCs w:val="24"/>
        </w:rPr>
        <w:t>Aesica Pharmaceuticals</w:t>
      </w:r>
      <w:r>
        <w:rPr>
          <w:rStyle w:val="org"/>
          <w:rFonts w:ascii="Arial" w:hAnsi="Arial" w:cs="Arial"/>
          <w:color w:val="000000" w:themeColor="text1"/>
          <w:sz w:val="24"/>
          <w:szCs w:val="24"/>
        </w:rPr>
        <w:t xml:space="preserve">, </w:t>
      </w:r>
      <w:r w:rsidR="00244FCF">
        <w:rPr>
          <w:rStyle w:val="org"/>
          <w:rFonts w:ascii="Arial" w:hAnsi="Arial" w:cs="Arial"/>
          <w:color w:val="000000" w:themeColor="text1"/>
          <w:sz w:val="24"/>
          <w:szCs w:val="24"/>
        </w:rPr>
        <w:t xml:space="preserve">Eli lilly, Novartis, </w:t>
      </w:r>
      <w:r>
        <w:rPr>
          <w:rStyle w:val="org"/>
          <w:rFonts w:ascii="Arial" w:hAnsi="Arial" w:cs="Arial"/>
          <w:color w:val="000000" w:themeColor="text1"/>
          <w:sz w:val="24"/>
          <w:szCs w:val="24"/>
        </w:rPr>
        <w:t xml:space="preserve">Paraxel, NHS, </w:t>
      </w:r>
      <w:r w:rsidRPr="00450DFE">
        <w:rPr>
          <w:rStyle w:val="headline"/>
          <w:rFonts w:ascii="Arial" w:hAnsi="Arial" w:cs="Arial"/>
          <w:sz w:val="24"/>
          <w:szCs w:val="24"/>
        </w:rPr>
        <w:t>GlaxoSmithKline</w:t>
      </w:r>
      <w:r>
        <w:rPr>
          <w:rStyle w:val="headline"/>
          <w:rFonts w:ascii="Arial" w:hAnsi="Arial" w:cs="Arial"/>
          <w:sz w:val="24"/>
          <w:szCs w:val="24"/>
        </w:rPr>
        <w:t xml:space="preserve">, </w:t>
      </w:r>
      <w:r w:rsidR="00244FCF">
        <w:rPr>
          <w:rStyle w:val="headline"/>
          <w:rFonts w:ascii="Arial" w:hAnsi="Arial" w:cs="Arial"/>
          <w:sz w:val="24"/>
          <w:szCs w:val="24"/>
        </w:rPr>
        <w:t xml:space="preserve">Sandorz, </w:t>
      </w:r>
      <w:r w:rsidRPr="00450DFE">
        <w:rPr>
          <w:rFonts w:ascii="Arial" w:hAnsi="Arial" w:cs="Arial"/>
          <w:color w:val="000000"/>
          <w:sz w:val="24"/>
          <w:szCs w:val="24"/>
        </w:rPr>
        <w:t>Henry Schein</w:t>
      </w:r>
      <w:r>
        <w:rPr>
          <w:rFonts w:ascii="Arial" w:hAnsi="Arial" w:cs="Arial"/>
          <w:color w:val="666666"/>
          <w:sz w:val="24"/>
          <w:szCs w:val="24"/>
        </w:rPr>
        <w:t xml:space="preserve"> </w:t>
      </w:r>
      <w:r w:rsidRPr="00450DFE">
        <w:rPr>
          <w:rFonts w:ascii="Arial" w:hAnsi="Arial" w:cs="Arial"/>
          <w:color w:val="000000" w:themeColor="text1"/>
          <w:sz w:val="24"/>
          <w:szCs w:val="24"/>
        </w:rPr>
        <w:t>Medical</w:t>
      </w:r>
      <w:r w:rsidRPr="00B84896">
        <w:rPr>
          <w:color w:val="000000" w:themeColor="text1"/>
          <w:sz w:val="18"/>
          <w:szCs w:val="18"/>
        </w:rPr>
        <w:t>,</w:t>
      </w:r>
      <w:r>
        <w:rPr>
          <w:color w:val="666666"/>
          <w:sz w:val="18"/>
          <w:szCs w:val="18"/>
        </w:rPr>
        <w:t xml:space="preserve"> </w:t>
      </w:r>
      <w:r w:rsidRPr="00B84896">
        <w:rPr>
          <w:rFonts w:ascii="Arial" w:hAnsi="Arial" w:cs="Arial"/>
          <w:color w:val="000000" w:themeColor="text1"/>
          <w:sz w:val="24"/>
          <w:szCs w:val="24"/>
        </w:rPr>
        <w:t>Syngenta,</w:t>
      </w:r>
      <w:r>
        <w:rPr>
          <w:color w:val="666666"/>
          <w:sz w:val="18"/>
          <w:szCs w:val="18"/>
        </w:rPr>
        <w:t xml:space="preserve">  </w:t>
      </w:r>
      <w:r w:rsidRPr="00450DFE">
        <w:rPr>
          <w:rFonts w:ascii="Arial" w:hAnsi="Arial" w:cs="Arial"/>
          <w:color w:val="000000" w:themeColor="text1"/>
          <w:sz w:val="24"/>
          <w:szCs w:val="24"/>
        </w:rPr>
        <w:t>Procter and Gamble, LGC,</w:t>
      </w:r>
      <w:r>
        <w:rPr>
          <w:color w:val="666666"/>
          <w:sz w:val="18"/>
          <w:szCs w:val="18"/>
        </w:rPr>
        <w:t xml:space="preserve"> </w:t>
      </w:r>
      <w:r w:rsidRPr="00450DFE">
        <w:rPr>
          <w:rFonts w:ascii="Arial" w:hAnsi="Arial" w:cs="Arial"/>
          <w:color w:val="000000" w:themeColor="text1"/>
          <w:sz w:val="24"/>
          <w:szCs w:val="24"/>
        </w:rPr>
        <w:t>B</w:t>
      </w:r>
      <w:r>
        <w:rPr>
          <w:rFonts w:ascii="Arial" w:hAnsi="Arial" w:cs="Arial"/>
          <w:color w:val="000000" w:themeColor="text1"/>
          <w:sz w:val="24"/>
          <w:szCs w:val="24"/>
        </w:rPr>
        <w:t>. Braun M</w:t>
      </w:r>
      <w:r w:rsidRPr="00450DFE">
        <w:rPr>
          <w:rFonts w:ascii="Arial" w:hAnsi="Arial" w:cs="Arial"/>
          <w:color w:val="000000" w:themeColor="text1"/>
          <w:sz w:val="24"/>
          <w:szCs w:val="24"/>
        </w:rPr>
        <w:t>edical</w:t>
      </w:r>
      <w:r>
        <w:rPr>
          <w:rFonts w:ascii="Arial" w:hAnsi="Arial" w:cs="Arial"/>
          <w:color w:val="000000" w:themeColor="text1"/>
          <w:sz w:val="24"/>
          <w:szCs w:val="24"/>
        </w:rPr>
        <w:t>, Martindale Pharma, DDD Limited, Medtrack</w:t>
      </w:r>
      <w:r w:rsidR="00D905E0">
        <w:rPr>
          <w:rFonts w:ascii="Arial" w:hAnsi="Arial" w:cs="Arial"/>
          <w:color w:val="000000" w:themeColor="text1"/>
          <w:sz w:val="24"/>
          <w:szCs w:val="24"/>
        </w:rPr>
        <w:t xml:space="preserve"> </w:t>
      </w:r>
      <w:r w:rsidR="00D905E0">
        <w:rPr>
          <w:rFonts w:ascii="Arial" w:hAnsi="Arial" w:cs="Arial"/>
          <w:sz w:val="24"/>
          <w:szCs w:val="24"/>
        </w:rPr>
        <w:t>to name but a few.</w:t>
      </w:r>
      <w:r w:rsidR="00E44831" w:rsidRPr="00F21C05">
        <w:rPr>
          <w:rFonts w:ascii="Arial" w:hAnsi="Arial" w:cs="Arial"/>
          <w:sz w:val="24"/>
          <w:szCs w:val="24"/>
        </w:rPr>
        <w:t xml:space="preserve"> </w:t>
      </w:r>
    </w:p>
    <w:p w14:paraId="47ED2FDA" w14:textId="3E52739B" w:rsidR="004247C6" w:rsidRPr="00A426D4" w:rsidRDefault="004247C6" w:rsidP="00601BBE">
      <w:pPr>
        <w:spacing w:after="0" w:line="240" w:lineRule="auto"/>
        <w:rPr>
          <w:rFonts w:cs="Arial"/>
          <w:b/>
        </w:rPr>
      </w:pPr>
    </w:p>
    <w:p w14:paraId="71518CB8"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J.</w:t>
      </w:r>
      <w:r w:rsidRPr="00F21C05">
        <w:rPr>
          <w:rFonts w:ascii="Arial" w:hAnsi="Arial" w:cs="Arial"/>
          <w:sz w:val="24"/>
          <w:szCs w:val="24"/>
        </w:rPr>
        <w:tab/>
      </w:r>
      <w:r w:rsidR="005B1266" w:rsidRPr="00F21C05">
        <w:rPr>
          <w:rFonts w:ascii="Arial" w:hAnsi="Arial" w:cs="Arial"/>
          <w:b/>
          <w:sz w:val="24"/>
          <w:szCs w:val="24"/>
        </w:rPr>
        <w:t xml:space="preserve">Approved Variants from the </w:t>
      </w:r>
      <w:r w:rsidR="00BA2943">
        <w:rPr>
          <w:rFonts w:ascii="Arial" w:hAnsi="Arial" w:cs="Arial"/>
          <w:b/>
          <w:sz w:val="24"/>
          <w:szCs w:val="24"/>
        </w:rPr>
        <w:t>UR</w:t>
      </w:r>
    </w:p>
    <w:p w14:paraId="60905678" w14:textId="77777777" w:rsidR="005B1266" w:rsidRPr="00F21C05" w:rsidRDefault="005B1266" w:rsidP="005B1266">
      <w:pPr>
        <w:spacing w:after="0" w:line="240" w:lineRule="auto"/>
        <w:rPr>
          <w:rFonts w:ascii="Arial" w:hAnsi="Arial" w:cs="Arial"/>
          <w:b/>
          <w:sz w:val="24"/>
          <w:szCs w:val="24"/>
        </w:rPr>
      </w:pPr>
    </w:p>
    <w:p w14:paraId="1C521B87" w14:textId="77777777" w:rsidR="00A426D4" w:rsidRPr="00292816" w:rsidRDefault="00EF7B3A" w:rsidP="005B1266">
      <w:pPr>
        <w:spacing w:after="0" w:line="240" w:lineRule="auto"/>
        <w:rPr>
          <w:rFonts w:ascii="Arial" w:hAnsi="Arial" w:cs="Arial"/>
          <w:sz w:val="24"/>
          <w:szCs w:val="24"/>
        </w:rPr>
      </w:pPr>
      <w:r w:rsidRPr="00292816">
        <w:rPr>
          <w:rFonts w:ascii="Arial" w:hAnsi="Arial" w:cs="Arial"/>
          <w:sz w:val="24"/>
          <w:szCs w:val="24"/>
        </w:rPr>
        <w:t>Th</w:t>
      </w:r>
      <w:r w:rsidR="00F21C05" w:rsidRPr="00292816">
        <w:rPr>
          <w:rFonts w:ascii="Arial" w:hAnsi="Arial" w:cs="Arial"/>
          <w:sz w:val="24"/>
          <w:szCs w:val="24"/>
        </w:rPr>
        <w:t xml:space="preserve">ere are no variants to </w:t>
      </w:r>
      <w:r w:rsidR="00BA2943">
        <w:rPr>
          <w:rFonts w:ascii="Arial" w:hAnsi="Arial" w:cs="Arial"/>
          <w:sz w:val="24"/>
          <w:szCs w:val="24"/>
        </w:rPr>
        <w:t>UR.</w:t>
      </w:r>
    </w:p>
    <w:p w14:paraId="14F6CD08" w14:textId="77777777" w:rsidR="00A426D4" w:rsidRDefault="00A426D4" w:rsidP="005B1266">
      <w:pPr>
        <w:spacing w:after="0" w:line="240" w:lineRule="auto"/>
        <w:rPr>
          <w:rFonts w:ascii="Arial" w:hAnsi="Arial" w:cs="Arial"/>
          <w:b/>
          <w:sz w:val="24"/>
          <w:szCs w:val="24"/>
        </w:rPr>
      </w:pPr>
    </w:p>
    <w:p w14:paraId="5B246E37" w14:textId="77777777" w:rsidR="00D905E0" w:rsidRPr="00F21C05" w:rsidRDefault="00D905E0" w:rsidP="005B1266">
      <w:pPr>
        <w:spacing w:after="0" w:line="240" w:lineRule="auto"/>
        <w:rPr>
          <w:rFonts w:ascii="Arial" w:hAnsi="Arial" w:cs="Arial"/>
          <w:b/>
          <w:sz w:val="24"/>
          <w:szCs w:val="24"/>
        </w:rPr>
      </w:pPr>
    </w:p>
    <w:p w14:paraId="1FA52AAB" w14:textId="77777777" w:rsidR="005B1266" w:rsidRPr="00F21C05" w:rsidRDefault="005B1266" w:rsidP="00A426D4">
      <w:pPr>
        <w:spacing w:after="0" w:line="240" w:lineRule="auto"/>
        <w:ind w:left="360"/>
        <w:rPr>
          <w:rFonts w:ascii="Arial" w:hAnsi="Arial" w:cs="Arial"/>
          <w:b/>
          <w:sz w:val="24"/>
          <w:szCs w:val="24"/>
        </w:rPr>
      </w:pPr>
    </w:p>
    <w:p w14:paraId="1E62B12C" w14:textId="77777777"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14:paraId="4B33B0A9" w14:textId="77777777" w:rsidR="005B1266" w:rsidRDefault="005B1266" w:rsidP="005B1266">
      <w:pPr>
        <w:spacing w:after="0" w:line="240" w:lineRule="auto"/>
        <w:rPr>
          <w:rFonts w:cs="Arial"/>
          <w:b/>
        </w:rPr>
      </w:pPr>
      <w:r>
        <w:rPr>
          <w:rFonts w:cs="Arial"/>
          <w:b/>
        </w:rPr>
        <w:t>Development of Programme Learning Outcomes in Modules</w:t>
      </w:r>
    </w:p>
    <w:p w14:paraId="190D2EC5" w14:textId="77777777" w:rsidR="008C3ABD" w:rsidRDefault="008C3ABD" w:rsidP="005B1266">
      <w:pPr>
        <w:spacing w:after="0" w:line="240" w:lineRule="auto"/>
        <w:rPr>
          <w:rFonts w:cs="Arial"/>
          <w:b/>
        </w:rPr>
      </w:pPr>
    </w:p>
    <w:p w14:paraId="29C7FA35" w14:textId="77777777" w:rsidR="005B1266" w:rsidRDefault="005B1266" w:rsidP="005B1266">
      <w:pPr>
        <w:spacing w:after="0" w:line="240" w:lineRule="auto"/>
        <w:rPr>
          <w:rFonts w:cs="Arial"/>
        </w:rPr>
      </w:pPr>
      <w:r>
        <w:rPr>
          <w:rFonts w:cs="Arial"/>
        </w:rPr>
        <w:t xml:space="preserve">This map identifies where the programme learning outcomes are </w:t>
      </w:r>
      <w:r w:rsidR="00691697">
        <w:rPr>
          <w:rFonts w:cs="Arial"/>
        </w:rPr>
        <w:t xml:space="preserve">summatively </w:t>
      </w:r>
      <w:r>
        <w:rPr>
          <w:rFonts w:cs="Arial"/>
        </w:rPr>
        <w:t xml:space="preserve">assessed across the modules for this </w:t>
      </w:r>
      <w:r w:rsidR="00691697">
        <w:rPr>
          <w:rFonts w:cs="Arial"/>
        </w:rPr>
        <w:t>course</w:t>
      </w:r>
      <w:r>
        <w:rPr>
          <w:rFonts w:cs="Arial"/>
        </w:rPr>
        <w:t xml:space="preserve">.  It provides an aid to academic staff in understanding how individual modules contribute to the </w:t>
      </w:r>
      <w:r w:rsidR="00691697">
        <w:rPr>
          <w:rFonts w:cs="Arial"/>
        </w:rPr>
        <w:t>course aims,</w:t>
      </w:r>
      <w:r>
        <w:rPr>
          <w:rFonts w:cs="Arial"/>
        </w:rPr>
        <w:t xml:space="preserve">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7D69765" w14:textId="77777777" w:rsidR="008C3ABD" w:rsidRDefault="008C3ABD" w:rsidP="005B1266">
      <w:pPr>
        <w:spacing w:after="0" w:line="240" w:lineRule="auto"/>
        <w:rPr>
          <w:rFonts w:cs="Arial"/>
        </w:rPr>
      </w:pPr>
    </w:p>
    <w:p w14:paraId="7E7AFD37" w14:textId="77777777" w:rsidR="00F43FE8" w:rsidRPr="00F43FE8" w:rsidRDefault="00F43FE8"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2693"/>
        <w:gridCol w:w="567"/>
        <w:gridCol w:w="562"/>
        <w:gridCol w:w="563"/>
        <w:gridCol w:w="562"/>
        <w:gridCol w:w="566"/>
        <w:gridCol w:w="566"/>
        <w:gridCol w:w="566"/>
        <w:gridCol w:w="566"/>
        <w:gridCol w:w="566"/>
        <w:gridCol w:w="566"/>
        <w:gridCol w:w="566"/>
        <w:gridCol w:w="566"/>
        <w:gridCol w:w="566"/>
        <w:gridCol w:w="557"/>
        <w:gridCol w:w="9"/>
        <w:gridCol w:w="558"/>
        <w:gridCol w:w="574"/>
        <w:gridCol w:w="566"/>
        <w:gridCol w:w="561"/>
      </w:tblGrid>
      <w:tr w:rsidR="00691697" w:rsidRPr="00CD6D92" w14:paraId="6F7BFB81" w14:textId="77777777" w:rsidTr="00D40BD0">
        <w:trPr>
          <w:cantSplit/>
          <w:trHeight w:val="352"/>
        </w:trPr>
        <w:tc>
          <w:tcPr>
            <w:tcW w:w="2693" w:type="dxa"/>
            <w:tcBorders>
              <w:bottom w:val="single" w:sz="4" w:space="0" w:color="auto"/>
            </w:tcBorders>
          </w:tcPr>
          <w:p w14:paraId="4F512D2D" w14:textId="77777777" w:rsidR="00691697" w:rsidRPr="00CD6D92" w:rsidRDefault="00691697" w:rsidP="00D07855">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83EFD79" w14:textId="77777777" w:rsidR="00691697" w:rsidRPr="00CD6D92" w:rsidRDefault="00691697" w:rsidP="00D07855">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38EFAE7" w14:textId="77777777" w:rsidR="00691697" w:rsidRPr="00CD6D92" w:rsidRDefault="00691697" w:rsidP="00D07855">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F3C31C8" w14:textId="77777777" w:rsidR="00691697" w:rsidRPr="00CD6D92" w:rsidRDefault="00691697" w:rsidP="00D07855">
            <w:pPr>
              <w:spacing w:after="0" w:line="240" w:lineRule="auto"/>
              <w:jc w:val="center"/>
              <w:rPr>
                <w:rFonts w:cs="Arial"/>
                <w:b/>
                <w:sz w:val="20"/>
                <w:szCs w:val="20"/>
              </w:rPr>
            </w:pPr>
            <w:r>
              <w:rPr>
                <w:rFonts w:cs="Arial"/>
                <w:b/>
                <w:sz w:val="20"/>
                <w:szCs w:val="20"/>
              </w:rPr>
              <w:t>Level 5</w:t>
            </w:r>
          </w:p>
        </w:tc>
        <w:tc>
          <w:tcPr>
            <w:tcW w:w="2821" w:type="dxa"/>
            <w:gridSpan w:val="5"/>
            <w:tcBorders>
              <w:top w:val="single" w:sz="4" w:space="0" w:color="auto"/>
              <w:left w:val="single" w:sz="4" w:space="0" w:color="auto"/>
              <w:bottom w:val="single" w:sz="4" w:space="0" w:color="auto"/>
              <w:right w:val="single" w:sz="4" w:space="0" w:color="auto"/>
            </w:tcBorders>
            <w:shd w:val="clear" w:color="auto" w:fill="DBE5F1"/>
          </w:tcPr>
          <w:p w14:paraId="034E9289" w14:textId="77777777" w:rsidR="00691697" w:rsidRDefault="00691697" w:rsidP="00D07855">
            <w:pPr>
              <w:spacing w:after="0" w:line="240" w:lineRule="auto"/>
              <w:jc w:val="center"/>
              <w:rPr>
                <w:rFonts w:cs="Arial"/>
                <w:b/>
                <w:sz w:val="20"/>
                <w:szCs w:val="20"/>
              </w:rPr>
            </w:pPr>
            <w:r>
              <w:rPr>
                <w:rFonts w:cs="Arial"/>
                <w:b/>
                <w:sz w:val="20"/>
                <w:szCs w:val="20"/>
              </w:rPr>
              <w:t>Level 6 (Science Pathway)</w:t>
            </w:r>
          </w:p>
        </w:tc>
        <w:tc>
          <w:tcPr>
            <w:tcW w:w="2268" w:type="dxa"/>
            <w:gridSpan w:val="5"/>
            <w:tcBorders>
              <w:top w:val="single" w:sz="4" w:space="0" w:color="auto"/>
              <w:bottom w:val="single" w:sz="4" w:space="0" w:color="auto"/>
              <w:right w:val="single" w:sz="4" w:space="0" w:color="auto"/>
            </w:tcBorders>
            <w:shd w:val="clear" w:color="auto" w:fill="DBE5F1" w:themeFill="accent1" w:themeFillTint="33"/>
          </w:tcPr>
          <w:p w14:paraId="7858532E" w14:textId="77777777" w:rsidR="00691697" w:rsidRDefault="00691697" w:rsidP="00691697">
            <w:pPr>
              <w:spacing w:after="0" w:line="240" w:lineRule="auto"/>
              <w:jc w:val="center"/>
              <w:rPr>
                <w:rFonts w:cs="Arial"/>
                <w:b/>
                <w:sz w:val="20"/>
                <w:szCs w:val="20"/>
              </w:rPr>
            </w:pPr>
            <w:r>
              <w:rPr>
                <w:rFonts w:cs="Arial"/>
                <w:b/>
                <w:sz w:val="20"/>
                <w:szCs w:val="20"/>
              </w:rPr>
              <w:t>Level 6 (Regulatory Affairs Pathway)</w:t>
            </w:r>
          </w:p>
        </w:tc>
      </w:tr>
      <w:tr w:rsidR="001771BF" w:rsidRPr="00CD6D92" w14:paraId="73073AC7" w14:textId="77777777" w:rsidTr="00D40BD0">
        <w:trPr>
          <w:cantSplit/>
          <w:trHeight w:val="1278"/>
        </w:trPr>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14:paraId="026C7516" w14:textId="77777777" w:rsidR="001771BF" w:rsidRPr="00CD6D92" w:rsidRDefault="001771BF" w:rsidP="00D07855">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5D46BCA"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137F0F7" w14:textId="77777777" w:rsidR="001771BF" w:rsidRPr="00CD6D92" w:rsidRDefault="001771BF" w:rsidP="00D07855">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2A23F046" w14:textId="77777777" w:rsidR="001771BF" w:rsidRPr="00CD6D92" w:rsidRDefault="001771BF" w:rsidP="00D07855">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3FC57E47" w14:textId="77777777" w:rsidR="001771BF" w:rsidRPr="00CD6D92" w:rsidRDefault="001771BF" w:rsidP="00D07855">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168A434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5143102B" w14:textId="77777777" w:rsidR="001771BF" w:rsidRPr="00CD6D92" w:rsidRDefault="001771BF" w:rsidP="003C0B82">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14D02F9E" w14:textId="77777777" w:rsidR="001771BF" w:rsidRPr="00CD6D92" w:rsidRDefault="001771BF" w:rsidP="003C0B82">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1BF8CC1" w14:textId="77777777" w:rsidR="001771BF" w:rsidRPr="00CD6D92" w:rsidRDefault="001771BF" w:rsidP="003C0B82">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7C877F1B" w14:textId="77777777" w:rsidR="001771BF" w:rsidRPr="00CD6D92" w:rsidRDefault="001771BF" w:rsidP="003C0B82">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5243B72" w14:textId="77777777" w:rsidR="001771BF" w:rsidRPr="00CD6D92" w:rsidRDefault="001771BF" w:rsidP="00D07855">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0A09825F" w14:textId="77777777" w:rsidR="001771BF" w:rsidRPr="00CD6D92" w:rsidRDefault="001771BF" w:rsidP="00D07855">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29DB3707" w14:textId="77777777" w:rsidR="001771BF" w:rsidRPr="00CD6D92" w:rsidRDefault="001771BF" w:rsidP="00D07855">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59DACA14" w14:textId="77777777" w:rsidR="001771BF" w:rsidRPr="00CD6D92" w:rsidRDefault="001771BF" w:rsidP="00D07855">
            <w:pPr>
              <w:spacing w:after="0" w:line="240" w:lineRule="auto"/>
              <w:ind w:left="113" w:right="113"/>
              <w:rPr>
                <w:rFonts w:cs="Arial"/>
                <w:sz w:val="20"/>
                <w:szCs w:val="20"/>
              </w:rPr>
            </w:pPr>
            <w:r>
              <w:rPr>
                <w:rFonts w:cs="Arial"/>
                <w:sz w:val="20"/>
                <w:szCs w:val="20"/>
              </w:rPr>
              <w:t>CH6008</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987467F" w14:textId="77777777" w:rsidR="001771BF" w:rsidRPr="00CD6D92" w:rsidRDefault="001771BF" w:rsidP="00D07855">
            <w:pPr>
              <w:spacing w:after="0" w:line="240" w:lineRule="auto"/>
              <w:ind w:left="113" w:right="113"/>
              <w:rPr>
                <w:rFonts w:cs="Arial"/>
                <w:sz w:val="20"/>
                <w:szCs w:val="20"/>
              </w:rPr>
            </w:pPr>
            <w:r>
              <w:rPr>
                <w:rFonts w:cs="Arial"/>
                <w:sz w:val="20"/>
                <w:szCs w:val="20"/>
              </w:rPr>
              <w:t>CH6009</w:t>
            </w:r>
          </w:p>
        </w:tc>
        <w:tc>
          <w:tcPr>
            <w:tcW w:w="558" w:type="dxa"/>
            <w:tcBorders>
              <w:top w:val="single" w:sz="4" w:space="0" w:color="auto"/>
              <w:bottom w:val="single" w:sz="4" w:space="0" w:color="auto"/>
              <w:right w:val="single" w:sz="4" w:space="0" w:color="auto"/>
            </w:tcBorders>
            <w:textDirection w:val="btLr"/>
          </w:tcPr>
          <w:p w14:paraId="15A838D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74" w:type="dxa"/>
            <w:tcBorders>
              <w:top w:val="single" w:sz="4" w:space="0" w:color="auto"/>
              <w:left w:val="single" w:sz="4" w:space="0" w:color="auto"/>
              <w:bottom w:val="single" w:sz="4" w:space="0" w:color="auto"/>
              <w:right w:val="single" w:sz="4" w:space="0" w:color="auto"/>
            </w:tcBorders>
            <w:textDirection w:val="btLr"/>
          </w:tcPr>
          <w:p w14:paraId="7198C373" w14:textId="77777777" w:rsidR="001771BF" w:rsidRPr="00CD6D92" w:rsidRDefault="001771BF" w:rsidP="00691697">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C8F19F4" w14:textId="77777777" w:rsidR="001771BF" w:rsidRPr="00CD6D92" w:rsidRDefault="001771BF" w:rsidP="00691697">
            <w:pPr>
              <w:spacing w:after="0" w:line="240" w:lineRule="auto"/>
              <w:ind w:left="113" w:right="113"/>
              <w:rPr>
                <w:rFonts w:cs="Arial"/>
                <w:sz w:val="20"/>
                <w:szCs w:val="20"/>
              </w:rPr>
            </w:pPr>
            <w:r>
              <w:rPr>
                <w:rFonts w:cs="Arial"/>
                <w:sz w:val="20"/>
                <w:szCs w:val="20"/>
              </w:rPr>
              <w:t>CH6400</w:t>
            </w:r>
          </w:p>
        </w:tc>
        <w:tc>
          <w:tcPr>
            <w:tcW w:w="561" w:type="dxa"/>
            <w:tcBorders>
              <w:top w:val="single" w:sz="4" w:space="0" w:color="auto"/>
              <w:left w:val="single" w:sz="4" w:space="0" w:color="auto"/>
              <w:bottom w:val="single" w:sz="4" w:space="0" w:color="auto"/>
              <w:right w:val="single" w:sz="4" w:space="0" w:color="auto"/>
            </w:tcBorders>
            <w:textDirection w:val="btLr"/>
          </w:tcPr>
          <w:p w14:paraId="68E34CD3" w14:textId="77777777" w:rsidR="001771BF" w:rsidRPr="00CD6D92" w:rsidRDefault="001771BF" w:rsidP="00691697">
            <w:pPr>
              <w:spacing w:after="0" w:line="240" w:lineRule="auto"/>
              <w:ind w:left="113" w:right="113"/>
              <w:rPr>
                <w:rFonts w:cs="Arial"/>
                <w:sz w:val="20"/>
                <w:szCs w:val="20"/>
              </w:rPr>
            </w:pPr>
            <w:r>
              <w:rPr>
                <w:rFonts w:cs="Arial"/>
                <w:sz w:val="20"/>
                <w:szCs w:val="20"/>
              </w:rPr>
              <w:t>CH6009</w:t>
            </w:r>
          </w:p>
        </w:tc>
      </w:tr>
      <w:tr w:rsidR="009568BA" w:rsidRPr="00CD6D92" w14:paraId="1BCA032C" w14:textId="77777777" w:rsidTr="00CD3983">
        <w:tc>
          <w:tcPr>
            <w:tcW w:w="2693" w:type="dxa"/>
            <w:vMerge w:val="restart"/>
            <w:tcBorders>
              <w:top w:val="single" w:sz="4" w:space="0" w:color="auto"/>
              <w:left w:val="single" w:sz="4" w:space="0" w:color="auto"/>
              <w:right w:val="single" w:sz="4" w:space="0" w:color="auto"/>
            </w:tcBorders>
          </w:tcPr>
          <w:p w14:paraId="7766D55B" w14:textId="77777777" w:rsidR="009568BA" w:rsidRPr="00CD6D92" w:rsidRDefault="009568BA" w:rsidP="00D07855">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F140802" w14:textId="77777777" w:rsidR="009568BA" w:rsidRPr="00CD6D92" w:rsidRDefault="009568BA" w:rsidP="00D07855">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E84099E"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71EAE3"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4CBCEF"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F91F0C"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903E0"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66D3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196DD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9893A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605E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FD2F4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0BB81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A3445E"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182B273"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E04B9A0"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0651EC6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E78EAE"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1595977" w14:textId="77777777" w:rsidR="009568BA" w:rsidRPr="00CD6D92" w:rsidRDefault="009568BA" w:rsidP="00691697">
            <w:pPr>
              <w:spacing w:after="0" w:line="240" w:lineRule="auto"/>
              <w:rPr>
                <w:rFonts w:cs="Arial"/>
                <w:sz w:val="20"/>
                <w:szCs w:val="20"/>
              </w:rPr>
            </w:pPr>
            <w:r>
              <w:rPr>
                <w:rFonts w:cs="Arial"/>
                <w:sz w:val="20"/>
                <w:szCs w:val="20"/>
              </w:rPr>
              <w:t>S</w:t>
            </w:r>
          </w:p>
        </w:tc>
      </w:tr>
      <w:tr w:rsidR="009568BA" w:rsidRPr="00CD6D92" w14:paraId="26D3BA14" w14:textId="77777777" w:rsidTr="00CD3983">
        <w:trPr>
          <w:trHeight w:val="199"/>
        </w:trPr>
        <w:tc>
          <w:tcPr>
            <w:tcW w:w="2693" w:type="dxa"/>
            <w:vMerge/>
            <w:tcBorders>
              <w:left w:val="single" w:sz="4" w:space="0" w:color="auto"/>
              <w:right w:val="single" w:sz="4" w:space="0" w:color="auto"/>
            </w:tcBorders>
          </w:tcPr>
          <w:p w14:paraId="2FE879C4"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41253" w14:textId="77777777" w:rsidR="009568BA" w:rsidRPr="00CD6D92" w:rsidRDefault="009568BA" w:rsidP="00D07855">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F8F9D85"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9AC6F8" w14:textId="77777777" w:rsidR="009568BA" w:rsidRPr="0003655F"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CFCECA"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D0C2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7F5CE"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6DBE2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256BC3"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A3E02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AD02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6FFA13"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9948E"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4C38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5D6F12B9"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092E31E1"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C3C4314"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634E7"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0884535"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245EAF4B" w14:textId="77777777" w:rsidTr="00CD3983">
        <w:tc>
          <w:tcPr>
            <w:tcW w:w="2693" w:type="dxa"/>
            <w:vMerge/>
            <w:tcBorders>
              <w:left w:val="single" w:sz="4" w:space="0" w:color="auto"/>
              <w:right w:val="single" w:sz="4" w:space="0" w:color="auto"/>
            </w:tcBorders>
          </w:tcPr>
          <w:p w14:paraId="2396511B"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2495B" w14:textId="77777777" w:rsidR="009568BA" w:rsidRPr="00CD6D92" w:rsidRDefault="009568BA" w:rsidP="00D07855">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AB50C03"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E9AB4C5"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15AFB3"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02407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6FF84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94E74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7A6C8F"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A37FE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6E34C7"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EBA62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525415"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04D4B"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445221C5"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DE64F25"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7770A58"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4ABE3"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5D2D5BE"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1E3B8A2E" w14:textId="77777777" w:rsidTr="00CD3983">
        <w:tc>
          <w:tcPr>
            <w:tcW w:w="2693" w:type="dxa"/>
            <w:vMerge/>
            <w:tcBorders>
              <w:left w:val="single" w:sz="4" w:space="0" w:color="auto"/>
              <w:right w:val="single" w:sz="4" w:space="0" w:color="auto"/>
            </w:tcBorders>
          </w:tcPr>
          <w:p w14:paraId="5F779ED8"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5B311" w14:textId="77777777" w:rsidR="009568BA" w:rsidRPr="00CD6D92" w:rsidRDefault="009568BA" w:rsidP="00D07855">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5A834A8C"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CFBF9D" w14:textId="77777777" w:rsidR="009568BA" w:rsidRPr="00CD6D92" w:rsidRDefault="009568BA"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F6D350"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55F7B"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FCCD18"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5502A3"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52F6D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D5595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D175E4"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A4550A"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F36BB"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C34C19"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B4B1C58"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B8B3DD3" w14:textId="77777777" w:rsidR="009568BA" w:rsidRPr="00CD6D92" w:rsidRDefault="009568BA"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37CFAA09"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BAE1B4" w14:textId="77777777" w:rsidR="009568BA" w:rsidRPr="00CD6D92" w:rsidRDefault="009568BA"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0718658"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4CE36885" w14:textId="77777777" w:rsidTr="00CD3983">
        <w:tc>
          <w:tcPr>
            <w:tcW w:w="2693" w:type="dxa"/>
            <w:vMerge/>
            <w:tcBorders>
              <w:left w:val="single" w:sz="4" w:space="0" w:color="auto"/>
              <w:bottom w:val="single" w:sz="4" w:space="0" w:color="auto"/>
              <w:right w:val="single" w:sz="4" w:space="0" w:color="auto"/>
            </w:tcBorders>
          </w:tcPr>
          <w:p w14:paraId="004A5BBF"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E6011" w14:textId="31083D49" w:rsidR="009568BA" w:rsidRPr="00CD6D92" w:rsidRDefault="009568BA" w:rsidP="00D07855">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1FA83011"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48AD68" w14:textId="77777777" w:rsidR="009568BA"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9312F39"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D5947"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6BBC8"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DEA9F7"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2B5F6A"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F85AEB"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C4DB7D" w14:textId="77777777" w:rsidR="009568BA"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5167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B94B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E5273D"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1F4B9E" w14:textId="77777777" w:rsidR="009568BA" w:rsidRDefault="009568BA" w:rsidP="003C0B82">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5A4BAED" w14:textId="1224E322"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6BA3D75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89C648" w14:textId="2423F2C3"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B887453" w14:textId="77777777" w:rsidR="009568BA" w:rsidRDefault="009568BA" w:rsidP="003C0B82">
            <w:pPr>
              <w:spacing w:after="0" w:line="240" w:lineRule="auto"/>
              <w:rPr>
                <w:rFonts w:cs="Arial"/>
                <w:sz w:val="20"/>
                <w:szCs w:val="20"/>
              </w:rPr>
            </w:pPr>
          </w:p>
        </w:tc>
      </w:tr>
      <w:tr w:rsidR="001771BF" w:rsidRPr="00CD6D92" w14:paraId="5A5D4735"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6D30C0A1" w14:textId="77777777" w:rsidR="001771BF" w:rsidRPr="00CD6D92" w:rsidRDefault="001771BF" w:rsidP="00D07855">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25AD57E" w14:textId="77777777" w:rsidR="001771BF" w:rsidRPr="00CD6D92" w:rsidRDefault="001771BF" w:rsidP="00D07855">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BCFB57"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A033E20"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9735CC4"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AB0E2"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0943C"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E39C3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ED8CD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4165F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F21F7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AE8EA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A41FEB"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69667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3E8DCDBC"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611A7698"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F44822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410ED2"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4E2582B"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3CBFD922"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47819113"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7510E" w14:textId="77777777" w:rsidR="001771BF" w:rsidRPr="00CD6D92" w:rsidRDefault="001771BF" w:rsidP="00D07855">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DDD670B"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1C6EC7B"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76B22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1A067D"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77E65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CB836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7CAEF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0AAD3"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B60E8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5771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4B1F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4CE909"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E94EBF7"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22D3993"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C0683E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FE59E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18CAF258"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4C10A7F6"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26F9CBEA"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108C53" w14:textId="77777777" w:rsidR="001771BF" w:rsidRPr="00CD6D92" w:rsidRDefault="001771BF" w:rsidP="00D07855">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DE42E76"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5D72456" w14:textId="77777777" w:rsidR="001771BF" w:rsidRPr="0003655F"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99A4F3"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59D07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9F95C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41319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7EF8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C018E"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4685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2F36B"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C143B7"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4F70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648AF292"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188C6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72C23BB"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6399C5"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F0EF66F"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DAAAB61"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3608659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DB71A" w14:textId="77777777" w:rsidR="001771BF" w:rsidRPr="00CD6D92" w:rsidRDefault="001771BF" w:rsidP="00D07855">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3D66692"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329A7E8"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1B6A5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A62C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3CD68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FE7ED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3CAE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9AE10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B6669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A5B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D45518"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16338"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D82B98"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710D2E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1B60FC6"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87E3A3"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834D3B5"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69CFCFB"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177DA645" w14:textId="77777777" w:rsidR="001771BF" w:rsidRPr="00CD6D92" w:rsidRDefault="001771BF" w:rsidP="00D07855">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A606C9F" w14:textId="77777777" w:rsidR="001771BF" w:rsidRPr="00CD6D92" w:rsidRDefault="001771BF" w:rsidP="00D07855">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033FB82"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448BB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1B084B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E0DBF0"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2768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692E6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26ACD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C28D0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A816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6EADB4"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0A838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654B55" w14:textId="77777777" w:rsidR="001771BF" w:rsidRPr="00CD6D92" w:rsidRDefault="001771BF" w:rsidP="001771BF">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07BBA5"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34B67286"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565440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3721A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3120D81"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0EACB86D"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7FA21155"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7FD64E" w14:textId="77777777" w:rsidR="001771BF" w:rsidRPr="00CD6D92" w:rsidRDefault="001771BF" w:rsidP="00D07855">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E4D1B84"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258518"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D6FEA5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F13B5" w14:textId="77777777" w:rsidR="001771BF" w:rsidRPr="00CD6D92" w:rsidRDefault="001771BF"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23CE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B17850"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198C9"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F3D7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5523F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50B31C"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F41C00"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E31C3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5BF541D" w14:textId="77777777" w:rsidR="001771BF" w:rsidRPr="00CD6D92" w:rsidRDefault="001771BF" w:rsidP="00D07855">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80A8AFE" w14:textId="77777777" w:rsidR="001771BF" w:rsidRPr="00CD6D92" w:rsidRDefault="001771BF"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6782FD6D"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1F8F"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8646614" w14:textId="77777777" w:rsidR="001771BF" w:rsidRPr="00CD6D92" w:rsidRDefault="001771BF" w:rsidP="00691697">
            <w:pPr>
              <w:spacing w:after="0" w:line="240" w:lineRule="auto"/>
              <w:rPr>
                <w:rFonts w:cs="Arial"/>
                <w:sz w:val="20"/>
                <w:szCs w:val="20"/>
              </w:rPr>
            </w:pPr>
          </w:p>
        </w:tc>
      </w:tr>
      <w:tr w:rsidR="001771BF" w:rsidRPr="00CD6D92" w14:paraId="4710AA98"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132BF90E"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FE3E31" w14:textId="77777777" w:rsidR="001771BF" w:rsidRPr="00CD6D92" w:rsidRDefault="001771BF" w:rsidP="00D07855">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6CA4A8CD"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ECB9DC"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A2EA4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02E9A8"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CAA488"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6A85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4598AF"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FF1B1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EE69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A150A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EEA2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AE1D2" w14:textId="77777777" w:rsidR="001771BF" w:rsidRPr="00CD6D92" w:rsidRDefault="001771BF"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F05F97A"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3407C0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BE3406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29C4A5" w14:textId="77777777" w:rsidR="001771BF" w:rsidRPr="00CD6D92" w:rsidRDefault="001771BF"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569CE01" w14:textId="77777777" w:rsidR="001771BF" w:rsidRPr="00CD6D92" w:rsidRDefault="001771BF" w:rsidP="00691697">
            <w:pPr>
              <w:spacing w:after="0" w:line="240" w:lineRule="auto"/>
              <w:rPr>
                <w:rFonts w:cs="Arial"/>
                <w:sz w:val="20"/>
                <w:szCs w:val="20"/>
              </w:rPr>
            </w:pPr>
            <w:r>
              <w:rPr>
                <w:rFonts w:cs="Arial"/>
                <w:sz w:val="20"/>
                <w:szCs w:val="20"/>
              </w:rPr>
              <w:t>S</w:t>
            </w:r>
          </w:p>
        </w:tc>
      </w:tr>
      <w:tr w:rsidR="001771BF" w:rsidRPr="00CD6D92" w14:paraId="63B58CDB"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656D65D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E86356" w14:textId="77777777" w:rsidR="001771BF" w:rsidRPr="00CD6D92" w:rsidRDefault="001771BF" w:rsidP="00D07855">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E37B49B"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A187A6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C5799"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9596E"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C8AA6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3EECC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0EEF6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022897"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DC063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7524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4B85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4FF27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D161441"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313C49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86A0A42"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8564D"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BB39705" w14:textId="77777777" w:rsidR="001771BF" w:rsidRPr="00CD6D92" w:rsidRDefault="001771BF" w:rsidP="00691697">
            <w:pPr>
              <w:spacing w:after="0" w:line="240" w:lineRule="auto"/>
              <w:rPr>
                <w:rFonts w:cs="Arial"/>
                <w:sz w:val="20"/>
                <w:szCs w:val="20"/>
              </w:rPr>
            </w:pPr>
            <w:r>
              <w:rPr>
                <w:rFonts w:cs="Arial"/>
                <w:sz w:val="20"/>
                <w:szCs w:val="20"/>
              </w:rPr>
              <w:t>S</w:t>
            </w:r>
          </w:p>
        </w:tc>
      </w:tr>
    </w:tbl>
    <w:p w14:paraId="46E99915" w14:textId="77777777" w:rsidR="004A34CB" w:rsidRDefault="004A34CB" w:rsidP="005B1266">
      <w:pPr>
        <w:spacing w:after="0" w:line="240" w:lineRule="auto"/>
        <w:rPr>
          <w:rFonts w:cs="Arial"/>
        </w:rPr>
      </w:pPr>
    </w:p>
    <w:p w14:paraId="0AA28736" w14:textId="77777777" w:rsidR="00642D1F" w:rsidRDefault="00642D1F" w:rsidP="005B1266">
      <w:pPr>
        <w:spacing w:after="0" w:line="240" w:lineRule="auto"/>
        <w:rPr>
          <w:rFonts w:cs="Arial"/>
        </w:rPr>
      </w:pPr>
    </w:p>
    <w:p w14:paraId="1829C829" w14:textId="77777777" w:rsidR="00642D1F" w:rsidRDefault="00691697" w:rsidP="005B1266">
      <w:pPr>
        <w:spacing w:after="0" w:line="240" w:lineRule="auto"/>
        <w:rPr>
          <w:rFonts w:cs="Arial"/>
        </w:rPr>
      </w:pPr>
      <w:r>
        <w:rPr>
          <w:rFonts w:cs="Arial"/>
        </w:rPr>
        <w:t>Students will be provided with formative assessment opportunities throughout the course to practice and develop their proficiency in the range of assessment methods utilised.</w:t>
      </w:r>
    </w:p>
    <w:p w14:paraId="15F08073" w14:textId="77777777" w:rsidR="00642D1F" w:rsidRDefault="00642D1F" w:rsidP="005B1266">
      <w:pPr>
        <w:spacing w:after="0" w:line="240" w:lineRule="auto"/>
        <w:rPr>
          <w:rFonts w:cs="Arial"/>
        </w:rPr>
      </w:pPr>
    </w:p>
    <w:p w14:paraId="467C6E0E" w14:textId="77777777" w:rsidR="00642D1F" w:rsidRDefault="00642D1F" w:rsidP="005B1266">
      <w:pPr>
        <w:spacing w:after="0" w:line="240" w:lineRule="auto"/>
        <w:rPr>
          <w:rFonts w:cs="Arial"/>
        </w:rPr>
      </w:pPr>
    </w:p>
    <w:p w14:paraId="2E96E45B" w14:textId="77777777" w:rsidR="00316D9A" w:rsidRDefault="00316D9A" w:rsidP="005B1266">
      <w:pPr>
        <w:spacing w:after="0" w:line="240" w:lineRule="auto"/>
        <w:rPr>
          <w:rFonts w:cs="Arial"/>
        </w:rPr>
      </w:pPr>
    </w:p>
    <w:p w14:paraId="6DC345A8" w14:textId="77777777" w:rsidR="005B1266" w:rsidRDefault="005B1266" w:rsidP="005B1266">
      <w:pPr>
        <w:spacing w:after="0" w:line="240" w:lineRule="auto"/>
        <w:rPr>
          <w:rFonts w:cs="Arial"/>
          <w:b/>
        </w:rPr>
      </w:pPr>
    </w:p>
    <w:p w14:paraId="77542C9F" w14:textId="77777777" w:rsidR="005B1266" w:rsidRDefault="005B1266" w:rsidP="005B1266">
      <w:pPr>
        <w:spacing w:after="0" w:line="240" w:lineRule="auto"/>
        <w:rPr>
          <w:rFonts w:cs="Arial"/>
          <w:b/>
        </w:rPr>
      </w:pPr>
    </w:p>
    <w:p w14:paraId="7340D3DC" w14:textId="77777777" w:rsidR="005B1266" w:rsidRDefault="005B1266" w:rsidP="005B1266">
      <w:pPr>
        <w:spacing w:after="0" w:line="240" w:lineRule="auto"/>
        <w:rPr>
          <w:rFonts w:cs="Arial"/>
          <w:b/>
        </w:rPr>
      </w:pPr>
    </w:p>
    <w:p w14:paraId="190C81C1" w14:textId="77777777" w:rsidR="005B1266" w:rsidRDefault="005B1266" w:rsidP="005B1266">
      <w:pPr>
        <w:spacing w:after="0" w:line="240" w:lineRule="auto"/>
        <w:rPr>
          <w:rFonts w:cs="Arial"/>
          <w:b/>
        </w:rPr>
      </w:pPr>
    </w:p>
    <w:p w14:paraId="4F48D7BB" w14:textId="06ADD80C"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888F1A2" w14:textId="77777777" w:rsidR="005B1266" w:rsidRPr="006C314A" w:rsidRDefault="005B1266" w:rsidP="005B1266">
      <w:pPr>
        <w:spacing w:after="0" w:line="240" w:lineRule="auto"/>
        <w:rPr>
          <w:rFonts w:ascii="Arial" w:hAnsi="Arial" w:cs="Arial"/>
          <w:b/>
          <w:sz w:val="24"/>
          <w:szCs w:val="24"/>
        </w:rPr>
      </w:pPr>
      <w:r w:rsidRPr="006C314A">
        <w:rPr>
          <w:rFonts w:ascii="Arial" w:hAnsi="Arial" w:cs="Arial"/>
          <w:b/>
          <w:sz w:val="24"/>
          <w:szCs w:val="24"/>
        </w:rPr>
        <w:t>Technical Annex</w:t>
      </w:r>
    </w:p>
    <w:p w14:paraId="78AA9F60" w14:textId="77777777" w:rsidR="005B1266" w:rsidRPr="006C314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0"/>
        <w:gridCol w:w="5176"/>
      </w:tblGrid>
      <w:tr w:rsidR="005B1266" w:rsidRPr="006C314A" w14:paraId="1CB84867" w14:textId="77777777" w:rsidTr="00EB7B51">
        <w:tc>
          <w:tcPr>
            <w:tcW w:w="3936" w:type="dxa"/>
          </w:tcPr>
          <w:p w14:paraId="44B129AD"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Final Award(s):</w:t>
            </w:r>
          </w:p>
          <w:p w14:paraId="5B9898CE" w14:textId="77777777" w:rsidR="005B1266" w:rsidRPr="006C314A" w:rsidRDefault="005B1266" w:rsidP="00EB7B51">
            <w:pPr>
              <w:spacing w:after="0" w:line="240" w:lineRule="auto"/>
              <w:rPr>
                <w:rFonts w:ascii="Arial" w:hAnsi="Arial" w:cs="Arial"/>
                <w:b/>
                <w:sz w:val="24"/>
                <w:szCs w:val="24"/>
              </w:rPr>
            </w:pPr>
          </w:p>
        </w:tc>
        <w:tc>
          <w:tcPr>
            <w:tcW w:w="5306" w:type="dxa"/>
          </w:tcPr>
          <w:p w14:paraId="02B73A19" w14:textId="7F311663" w:rsidR="002B69FD" w:rsidRDefault="002B69FD" w:rsidP="006C314A">
            <w:pPr>
              <w:rPr>
                <w:rFonts w:ascii="Arial" w:hAnsi="Arial" w:cs="Arial"/>
                <w:sz w:val="24"/>
                <w:szCs w:val="24"/>
              </w:rPr>
            </w:pPr>
            <w:r>
              <w:rPr>
                <w:rFonts w:ascii="Arial" w:hAnsi="Arial" w:cs="Arial"/>
                <w:sz w:val="24"/>
                <w:szCs w:val="24"/>
              </w:rPr>
              <w:t>BSc (Hons) Pharmaceutical Science</w:t>
            </w:r>
          </w:p>
          <w:p w14:paraId="1934DE49" w14:textId="0FE8C522" w:rsidR="00337DB7" w:rsidRDefault="00337DB7" w:rsidP="006C314A">
            <w:pPr>
              <w:rPr>
                <w:rFonts w:ascii="Arial" w:hAnsi="Arial" w:cs="Arial"/>
                <w:sz w:val="24"/>
                <w:szCs w:val="24"/>
              </w:rPr>
            </w:pPr>
            <w:r>
              <w:rPr>
                <w:rFonts w:ascii="Arial" w:hAnsi="Arial" w:cs="Arial"/>
                <w:sz w:val="24"/>
                <w:szCs w:val="24"/>
              </w:rPr>
              <w:t>BSc (Hons) Pharmaceutical Science (sandwich)</w:t>
            </w:r>
          </w:p>
          <w:p w14:paraId="082AF134" w14:textId="1E998605" w:rsidR="006C314A" w:rsidRPr="006C314A" w:rsidRDefault="006C314A" w:rsidP="006C314A">
            <w:pPr>
              <w:rPr>
                <w:rFonts w:ascii="Arial" w:hAnsi="Arial" w:cs="Arial"/>
                <w:sz w:val="24"/>
                <w:szCs w:val="24"/>
              </w:rPr>
            </w:pPr>
            <w:r w:rsidRPr="006C314A">
              <w:rPr>
                <w:rFonts w:ascii="Arial" w:hAnsi="Arial" w:cs="Arial"/>
                <w:sz w:val="24"/>
                <w:szCs w:val="24"/>
              </w:rPr>
              <w:t>BSc (Hons) Pharmaceutical Science</w:t>
            </w:r>
            <w:r w:rsidR="00F670F7">
              <w:rPr>
                <w:rFonts w:ascii="Arial" w:hAnsi="Arial" w:cs="Arial"/>
                <w:sz w:val="24"/>
                <w:szCs w:val="24"/>
              </w:rPr>
              <w:t xml:space="preserve"> with </w:t>
            </w:r>
            <w:r w:rsidR="00510CD9">
              <w:rPr>
                <w:rFonts w:ascii="Arial" w:hAnsi="Arial" w:cs="Arial"/>
                <w:sz w:val="24"/>
                <w:szCs w:val="24"/>
              </w:rPr>
              <w:t>R</w:t>
            </w:r>
            <w:r w:rsidR="00F670F7">
              <w:rPr>
                <w:rFonts w:ascii="Arial" w:hAnsi="Arial" w:cs="Arial"/>
                <w:sz w:val="24"/>
                <w:szCs w:val="24"/>
              </w:rPr>
              <w:t>egulatory affairs</w:t>
            </w:r>
          </w:p>
          <w:p w14:paraId="72740D9D" w14:textId="77777777" w:rsidR="006C314A" w:rsidRPr="006C314A" w:rsidRDefault="006C314A" w:rsidP="00F670F7">
            <w:pPr>
              <w:rPr>
                <w:rFonts w:ascii="Arial" w:hAnsi="Arial" w:cs="Arial"/>
                <w:sz w:val="24"/>
                <w:szCs w:val="24"/>
              </w:rPr>
            </w:pPr>
            <w:r w:rsidRPr="006C314A">
              <w:rPr>
                <w:rFonts w:ascii="Arial" w:hAnsi="Arial" w:cs="Arial"/>
                <w:sz w:val="24"/>
                <w:szCs w:val="24"/>
              </w:rPr>
              <w:t xml:space="preserve">BSc (Hons) Pharmaceutical Science </w:t>
            </w:r>
            <w:r w:rsidR="00F670F7">
              <w:rPr>
                <w:rFonts w:ascii="Arial" w:hAnsi="Arial" w:cs="Arial"/>
                <w:sz w:val="24"/>
                <w:szCs w:val="24"/>
              </w:rPr>
              <w:t xml:space="preserve">with </w:t>
            </w:r>
            <w:r w:rsidR="00510CD9">
              <w:rPr>
                <w:rFonts w:ascii="Arial" w:hAnsi="Arial" w:cs="Arial"/>
                <w:sz w:val="24"/>
                <w:szCs w:val="24"/>
              </w:rPr>
              <w:t>R</w:t>
            </w:r>
            <w:r w:rsidR="00F670F7">
              <w:rPr>
                <w:rFonts w:ascii="Arial" w:hAnsi="Arial" w:cs="Arial"/>
                <w:sz w:val="24"/>
                <w:szCs w:val="24"/>
              </w:rPr>
              <w:t xml:space="preserve">egulatory affairs </w:t>
            </w:r>
            <w:r w:rsidRPr="006C314A">
              <w:rPr>
                <w:rFonts w:ascii="Arial" w:hAnsi="Arial" w:cs="Arial"/>
                <w:sz w:val="24"/>
                <w:szCs w:val="24"/>
              </w:rPr>
              <w:t>(sandwich)</w:t>
            </w:r>
          </w:p>
          <w:p w14:paraId="693B22F0" w14:textId="77777777" w:rsidR="005B1266" w:rsidRPr="006C314A" w:rsidRDefault="005B1266" w:rsidP="00EB7B51">
            <w:pPr>
              <w:spacing w:after="0" w:line="240" w:lineRule="auto"/>
              <w:rPr>
                <w:rFonts w:ascii="Arial" w:hAnsi="Arial" w:cs="Arial"/>
                <w:i/>
                <w:sz w:val="24"/>
                <w:szCs w:val="24"/>
              </w:rPr>
            </w:pPr>
          </w:p>
        </w:tc>
      </w:tr>
      <w:tr w:rsidR="005B1266" w:rsidRPr="006C314A" w14:paraId="5EA9090F" w14:textId="77777777" w:rsidTr="00EB7B51">
        <w:tc>
          <w:tcPr>
            <w:tcW w:w="3936" w:type="dxa"/>
          </w:tcPr>
          <w:p w14:paraId="64BE4A84"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Intermediate Award(s):</w:t>
            </w:r>
          </w:p>
          <w:p w14:paraId="733DA582" w14:textId="77777777" w:rsidR="005B1266" w:rsidRPr="006C314A" w:rsidRDefault="005B1266" w:rsidP="00EB7B51">
            <w:pPr>
              <w:spacing w:after="0" w:line="240" w:lineRule="auto"/>
              <w:rPr>
                <w:rFonts w:ascii="Arial" w:hAnsi="Arial" w:cs="Arial"/>
                <w:b/>
                <w:sz w:val="24"/>
                <w:szCs w:val="24"/>
              </w:rPr>
            </w:pPr>
          </w:p>
        </w:tc>
        <w:tc>
          <w:tcPr>
            <w:tcW w:w="5306" w:type="dxa"/>
          </w:tcPr>
          <w:p w14:paraId="1F035A39" w14:textId="77777777" w:rsidR="005B1266" w:rsidRPr="006C314A" w:rsidRDefault="006C314A" w:rsidP="00EB7B51">
            <w:pPr>
              <w:spacing w:after="0" w:line="240" w:lineRule="auto"/>
              <w:rPr>
                <w:rFonts w:ascii="Arial" w:hAnsi="Arial" w:cs="Arial"/>
                <w:sz w:val="24"/>
                <w:szCs w:val="24"/>
              </w:rPr>
            </w:pPr>
            <w:r w:rsidRPr="006C314A">
              <w:rPr>
                <w:rFonts w:ascii="Arial" w:hAnsi="Arial" w:cs="Arial"/>
                <w:sz w:val="24"/>
                <w:szCs w:val="24"/>
              </w:rPr>
              <w:t>CertHE, DipHE</w:t>
            </w:r>
          </w:p>
        </w:tc>
      </w:tr>
      <w:tr w:rsidR="005B1266" w:rsidRPr="006C314A" w14:paraId="1CD3A7D7" w14:textId="77777777" w:rsidTr="00EB7B51">
        <w:tc>
          <w:tcPr>
            <w:tcW w:w="3936" w:type="dxa"/>
          </w:tcPr>
          <w:p w14:paraId="15CD61D0"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032E287B" w14:textId="77777777" w:rsidR="005B1266" w:rsidRPr="00BB46C3" w:rsidRDefault="006C314A" w:rsidP="00037EED">
            <w:pPr>
              <w:spacing w:after="0" w:line="240" w:lineRule="auto"/>
              <w:rPr>
                <w:rFonts w:ascii="Arial" w:hAnsi="Arial" w:cs="Arial"/>
                <w:sz w:val="24"/>
                <w:szCs w:val="24"/>
              </w:rPr>
            </w:pPr>
            <w:r w:rsidRPr="00BB46C3">
              <w:rPr>
                <w:rFonts w:ascii="Arial" w:hAnsi="Arial" w:cs="Arial"/>
                <w:sz w:val="24"/>
                <w:szCs w:val="24"/>
              </w:rPr>
              <w:t>3 years</w:t>
            </w:r>
            <w:r w:rsidR="00037EED">
              <w:rPr>
                <w:rFonts w:ascii="Arial" w:hAnsi="Arial" w:cs="Arial"/>
                <w:sz w:val="24"/>
                <w:szCs w:val="24"/>
              </w:rPr>
              <w:t xml:space="preserve"> (4 years for students taking a sandwich placement)</w:t>
            </w:r>
          </w:p>
        </w:tc>
      </w:tr>
      <w:tr w:rsidR="005B1266" w:rsidRPr="006C314A" w14:paraId="2D8D1701" w14:textId="77777777" w:rsidTr="00EB7B51">
        <w:tc>
          <w:tcPr>
            <w:tcW w:w="3936" w:type="dxa"/>
          </w:tcPr>
          <w:p w14:paraId="7EDA9C93"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23B5B076" w14:textId="77777777" w:rsidR="005B1266" w:rsidRPr="00BB46C3" w:rsidRDefault="0039267C" w:rsidP="00EB7B51">
            <w:pPr>
              <w:spacing w:after="0" w:line="240" w:lineRule="auto"/>
              <w:rPr>
                <w:rFonts w:ascii="Arial" w:hAnsi="Arial" w:cs="Arial"/>
                <w:sz w:val="24"/>
                <w:szCs w:val="24"/>
              </w:rPr>
            </w:pPr>
            <w:r w:rsidRPr="00292816">
              <w:rPr>
                <w:rFonts w:ascii="Arial" w:hAnsi="Arial" w:cs="Arial"/>
                <w:sz w:val="24"/>
                <w:szCs w:val="24"/>
              </w:rPr>
              <w:t>6 years for BSc (8</w:t>
            </w:r>
            <w:r w:rsidR="006C314A" w:rsidRPr="00292816">
              <w:rPr>
                <w:rFonts w:ascii="Arial" w:hAnsi="Arial" w:cs="Arial"/>
                <w:sz w:val="24"/>
                <w:szCs w:val="24"/>
              </w:rPr>
              <w:t xml:space="preserve"> years for sandwich)</w:t>
            </w:r>
          </w:p>
          <w:p w14:paraId="0C3F587E" w14:textId="77777777" w:rsidR="006C314A" w:rsidRPr="00BB46C3" w:rsidRDefault="006C314A" w:rsidP="00EB7B51">
            <w:pPr>
              <w:spacing w:after="0" w:line="240" w:lineRule="auto"/>
              <w:rPr>
                <w:rFonts w:ascii="Arial" w:hAnsi="Arial" w:cs="Arial"/>
                <w:sz w:val="24"/>
                <w:szCs w:val="24"/>
              </w:rPr>
            </w:pPr>
          </w:p>
          <w:p w14:paraId="75328108" w14:textId="77777777" w:rsidR="006C314A" w:rsidRPr="00BB46C3" w:rsidRDefault="006C314A" w:rsidP="00EB7B51">
            <w:pPr>
              <w:spacing w:after="0" w:line="240" w:lineRule="auto"/>
              <w:rPr>
                <w:rFonts w:ascii="Arial" w:hAnsi="Arial" w:cs="Arial"/>
                <w:sz w:val="24"/>
                <w:szCs w:val="24"/>
              </w:rPr>
            </w:pPr>
          </w:p>
        </w:tc>
      </w:tr>
      <w:tr w:rsidR="005B1266" w:rsidRPr="006C314A" w14:paraId="28936FC9" w14:textId="77777777" w:rsidTr="00EB7B51">
        <w:tc>
          <w:tcPr>
            <w:tcW w:w="3936" w:type="dxa"/>
          </w:tcPr>
          <w:p w14:paraId="18B84806"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0AFCCAB" w14:textId="77777777" w:rsidR="005B1266" w:rsidRPr="006C314A" w:rsidRDefault="005B1266" w:rsidP="00EB7B51">
            <w:pPr>
              <w:spacing w:after="0" w:line="240" w:lineRule="auto"/>
              <w:rPr>
                <w:rFonts w:ascii="Arial" w:hAnsi="Arial" w:cs="Arial"/>
                <w:b/>
                <w:sz w:val="24"/>
                <w:szCs w:val="24"/>
              </w:rPr>
            </w:pPr>
          </w:p>
        </w:tc>
        <w:tc>
          <w:tcPr>
            <w:tcW w:w="5306" w:type="dxa"/>
          </w:tcPr>
          <w:p w14:paraId="234BA8B2"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Honours (BSc)</w:t>
            </w:r>
          </w:p>
        </w:tc>
      </w:tr>
      <w:tr w:rsidR="005B1266" w:rsidRPr="006C314A" w14:paraId="207E58FD" w14:textId="77777777" w:rsidTr="00EB7B51">
        <w:tc>
          <w:tcPr>
            <w:tcW w:w="3936" w:type="dxa"/>
          </w:tcPr>
          <w:p w14:paraId="3B34318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5C5E15FC"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n/a</w:t>
            </w:r>
          </w:p>
        </w:tc>
      </w:tr>
      <w:tr w:rsidR="005B1266" w:rsidRPr="006C314A" w14:paraId="3BCE0384" w14:textId="77777777" w:rsidTr="00EB7B51">
        <w:tc>
          <w:tcPr>
            <w:tcW w:w="3936" w:type="dxa"/>
          </w:tcPr>
          <w:p w14:paraId="2A289FBA"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738476C9"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Full Time</w:t>
            </w:r>
          </w:p>
        </w:tc>
      </w:tr>
      <w:tr w:rsidR="005B1266" w:rsidRPr="006C314A" w14:paraId="545370A3" w14:textId="77777777" w:rsidTr="00EB7B51">
        <w:tc>
          <w:tcPr>
            <w:tcW w:w="3936" w:type="dxa"/>
          </w:tcPr>
          <w:p w14:paraId="6969BA9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18281251"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English</w:t>
            </w:r>
          </w:p>
        </w:tc>
      </w:tr>
      <w:tr w:rsidR="005B1266" w:rsidRPr="006C314A" w14:paraId="068162B2" w14:textId="77777777" w:rsidTr="00EB7B51">
        <w:tc>
          <w:tcPr>
            <w:tcW w:w="3936" w:type="dxa"/>
          </w:tcPr>
          <w:p w14:paraId="2014F46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5EF20A48"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Science Engineering and Computing</w:t>
            </w:r>
          </w:p>
        </w:tc>
      </w:tr>
      <w:tr w:rsidR="005B1266" w:rsidRPr="006C314A" w14:paraId="09BBCF3E" w14:textId="77777777" w:rsidTr="00EB7B51">
        <w:tc>
          <w:tcPr>
            <w:tcW w:w="3936" w:type="dxa"/>
          </w:tcPr>
          <w:p w14:paraId="2CB407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119B3137"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Pharmacy and Chemistry</w:t>
            </w:r>
          </w:p>
        </w:tc>
      </w:tr>
      <w:tr w:rsidR="005B1266" w:rsidRPr="006C314A" w14:paraId="0CD8894F" w14:textId="77777777" w:rsidTr="00EB7B51">
        <w:tc>
          <w:tcPr>
            <w:tcW w:w="3936" w:type="dxa"/>
          </w:tcPr>
          <w:p w14:paraId="050A4336" w14:textId="77777777" w:rsidR="005B1266" w:rsidRPr="006C314A" w:rsidRDefault="005B1266" w:rsidP="009B695C">
            <w:pPr>
              <w:spacing w:after="0" w:line="240" w:lineRule="auto"/>
              <w:rPr>
                <w:rFonts w:ascii="Arial" w:hAnsi="Arial" w:cs="Arial"/>
                <w:b/>
                <w:sz w:val="24"/>
                <w:szCs w:val="24"/>
              </w:rPr>
            </w:pPr>
            <w:r w:rsidRPr="006C314A">
              <w:rPr>
                <w:rFonts w:ascii="Arial" w:hAnsi="Arial" w:cs="Arial"/>
                <w:b/>
                <w:sz w:val="24"/>
                <w:szCs w:val="24"/>
              </w:rPr>
              <w:t>JAC</w:t>
            </w:r>
            <w:r w:rsidR="009B695C" w:rsidRPr="006C314A">
              <w:rPr>
                <w:rFonts w:ascii="Arial" w:hAnsi="Arial" w:cs="Arial"/>
                <w:b/>
                <w:sz w:val="24"/>
                <w:szCs w:val="24"/>
              </w:rPr>
              <w:t>S</w:t>
            </w:r>
            <w:r w:rsidRPr="006C314A">
              <w:rPr>
                <w:rFonts w:ascii="Arial" w:hAnsi="Arial" w:cs="Arial"/>
                <w:b/>
                <w:sz w:val="24"/>
                <w:szCs w:val="24"/>
              </w:rPr>
              <w:t xml:space="preserve"> code:</w:t>
            </w:r>
          </w:p>
        </w:tc>
        <w:tc>
          <w:tcPr>
            <w:tcW w:w="5306" w:type="dxa"/>
          </w:tcPr>
          <w:p w14:paraId="75C11F3E" w14:textId="77777777" w:rsidR="005B1266" w:rsidRPr="00601BBE" w:rsidRDefault="001C3382" w:rsidP="00EB7B51">
            <w:pPr>
              <w:spacing w:after="0" w:line="240" w:lineRule="auto"/>
              <w:rPr>
                <w:rFonts w:ascii="Arial" w:hAnsi="Arial" w:cs="Arial"/>
                <w:sz w:val="24"/>
                <w:szCs w:val="24"/>
              </w:rPr>
            </w:pPr>
            <w:r w:rsidRPr="00601BBE">
              <w:rPr>
                <w:rFonts w:ascii="Arial" w:hAnsi="Arial" w:cs="Arial"/>
                <w:sz w:val="24"/>
                <w:szCs w:val="24"/>
              </w:rPr>
              <w:t>B200</w:t>
            </w:r>
          </w:p>
        </w:tc>
      </w:tr>
      <w:tr w:rsidR="005B1266" w:rsidRPr="006C314A" w14:paraId="0AD8D446" w14:textId="77777777" w:rsidTr="00EB7B51">
        <w:tc>
          <w:tcPr>
            <w:tcW w:w="3936" w:type="dxa"/>
          </w:tcPr>
          <w:p w14:paraId="6A1851D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4209BE5D" w14:textId="77777777" w:rsidR="005B1266" w:rsidRPr="00601BBE" w:rsidRDefault="001C3382" w:rsidP="001C3382">
            <w:pPr>
              <w:spacing w:after="0" w:line="240" w:lineRule="auto"/>
              <w:rPr>
                <w:rFonts w:ascii="Arial" w:hAnsi="Arial" w:cs="Arial"/>
                <w:sz w:val="24"/>
                <w:szCs w:val="24"/>
              </w:rPr>
            </w:pPr>
            <w:r w:rsidRPr="00601BBE">
              <w:rPr>
                <w:rFonts w:ascii="Arial" w:hAnsi="Arial" w:cs="Arial"/>
                <w:sz w:val="24"/>
                <w:szCs w:val="24"/>
              </w:rPr>
              <w:t>BB22</w:t>
            </w:r>
          </w:p>
        </w:tc>
      </w:tr>
      <w:tr w:rsidR="005B1266" w:rsidRPr="006C314A" w14:paraId="5BF9B64C" w14:textId="77777777" w:rsidTr="00EB7B51">
        <w:tc>
          <w:tcPr>
            <w:tcW w:w="3936" w:type="dxa"/>
          </w:tcPr>
          <w:p w14:paraId="3B5436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28C656B9" w14:textId="77777777" w:rsidR="005B1266" w:rsidRPr="00601BBE" w:rsidRDefault="005B1266" w:rsidP="00EB7B51">
            <w:pPr>
              <w:spacing w:after="0" w:line="240" w:lineRule="auto"/>
              <w:rPr>
                <w:rFonts w:ascii="Arial" w:hAnsi="Arial" w:cs="Arial"/>
                <w:sz w:val="24"/>
                <w:szCs w:val="24"/>
              </w:rPr>
            </w:pPr>
          </w:p>
        </w:tc>
      </w:tr>
      <w:tr w:rsidR="0085354C" w:rsidRPr="006C314A" w14:paraId="10D7D873" w14:textId="77777777" w:rsidTr="00EB7B51">
        <w:tc>
          <w:tcPr>
            <w:tcW w:w="3936" w:type="dxa"/>
          </w:tcPr>
          <w:p w14:paraId="15D35934" w14:textId="77777777" w:rsidR="0085354C" w:rsidRPr="006C314A" w:rsidRDefault="0085354C" w:rsidP="00EB7B51">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6811E054" w14:textId="77777777" w:rsidR="0085354C" w:rsidRPr="00601BBE" w:rsidRDefault="0085354C" w:rsidP="007A08E9">
            <w:pPr>
              <w:spacing w:after="0" w:line="240" w:lineRule="auto"/>
              <w:rPr>
                <w:rFonts w:ascii="Arial" w:hAnsi="Arial" w:cs="Arial"/>
                <w:sz w:val="24"/>
                <w:szCs w:val="24"/>
              </w:rPr>
            </w:pPr>
            <w:r w:rsidRPr="00601BBE">
              <w:rPr>
                <w:rFonts w:ascii="Arial" w:hAnsi="Arial" w:cs="Arial"/>
                <w:sz w:val="24"/>
                <w:szCs w:val="24"/>
              </w:rPr>
              <w:t>NFPSC, NWPSC (sandwich)</w:t>
            </w:r>
          </w:p>
        </w:tc>
      </w:tr>
      <w:tr w:rsidR="0085354C" w:rsidRPr="006C314A" w14:paraId="285E3B47" w14:textId="77777777" w:rsidTr="00EB7B51">
        <w:tc>
          <w:tcPr>
            <w:tcW w:w="3936" w:type="dxa"/>
          </w:tcPr>
          <w:p w14:paraId="439776C3" w14:textId="77777777" w:rsidR="0085354C" w:rsidRPr="006C314A" w:rsidRDefault="0085354C" w:rsidP="00EB7B51">
            <w:pPr>
              <w:spacing w:after="0" w:line="240" w:lineRule="auto"/>
              <w:rPr>
                <w:rFonts w:ascii="Arial" w:hAnsi="Arial" w:cs="Arial"/>
                <w:b/>
                <w:sz w:val="24"/>
                <w:szCs w:val="24"/>
              </w:rPr>
            </w:pPr>
          </w:p>
        </w:tc>
        <w:tc>
          <w:tcPr>
            <w:tcW w:w="5306" w:type="dxa"/>
          </w:tcPr>
          <w:p w14:paraId="24B3FF84" w14:textId="77777777" w:rsidR="0085354C" w:rsidRPr="006C314A" w:rsidRDefault="0085354C" w:rsidP="00EB7B51">
            <w:pPr>
              <w:spacing w:after="0" w:line="240" w:lineRule="auto"/>
              <w:rPr>
                <w:rFonts w:ascii="Arial" w:hAnsi="Arial" w:cs="Arial"/>
                <w:i/>
                <w:sz w:val="24"/>
                <w:szCs w:val="24"/>
              </w:rPr>
            </w:pPr>
          </w:p>
        </w:tc>
      </w:tr>
    </w:tbl>
    <w:p w14:paraId="4214E1D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F211A" w14:textId="77777777" w:rsidR="00601BBE" w:rsidRDefault="00601BBE" w:rsidP="00476C7B">
      <w:pPr>
        <w:spacing w:after="0" w:line="240" w:lineRule="auto"/>
      </w:pPr>
      <w:r>
        <w:separator/>
      </w:r>
    </w:p>
  </w:endnote>
  <w:endnote w:type="continuationSeparator" w:id="0">
    <w:p w14:paraId="64CC281C" w14:textId="77777777" w:rsidR="00601BBE" w:rsidRDefault="00601BBE" w:rsidP="0047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1935" w14:textId="5D903E91" w:rsidR="00601BBE" w:rsidRPr="00AE548B" w:rsidRDefault="003C3177" w:rsidP="00601BB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Pr>
        <w:rFonts w:ascii="Arial" w:eastAsia="Times New Roman" w:hAnsi="Arial" w:cs="Arial"/>
        <w:snapToGrid w:val="0"/>
        <w:sz w:val="16"/>
        <w:szCs w:val="16"/>
        <w:lang w:val="en-US"/>
      </w:rPr>
      <w:t xml:space="preserve">AQSH: Template C </w:t>
    </w:r>
    <w:r>
      <w:rPr>
        <w:rFonts w:ascii="Arial" w:eastAsia="Times New Roman" w:hAnsi="Arial" w:cs="Arial"/>
        <w:snapToGrid w:val="0"/>
        <w:sz w:val="16"/>
        <w:szCs w:val="16"/>
        <w:lang w:val="en-US"/>
      </w:rPr>
      <w:tab/>
      <w:t xml:space="preserve"> 2018-2019 (v1, Jul 18)</w:t>
    </w:r>
    <w:r>
      <w:rPr>
        <w:rFonts w:ascii="Arial" w:eastAsia="Times New Roman" w:hAnsi="Arial" w:cs="Arial"/>
        <w:snapToGrid w:val="0"/>
        <w:sz w:val="16"/>
        <w:szCs w:val="16"/>
        <w:lang w:val="en-US"/>
      </w:rPr>
      <w:tab/>
    </w:r>
    <w:r w:rsidR="00601BBE" w:rsidRPr="00AE548B">
      <w:rPr>
        <w:rFonts w:ascii="Arial" w:eastAsia="Times New Roman" w:hAnsi="Arial" w:cs="Arial"/>
        <w:snapToGrid w:val="0"/>
        <w:sz w:val="16"/>
        <w:szCs w:val="16"/>
        <w:lang w:val="en-US"/>
      </w:rPr>
      <w:t xml:space="preserve"> Page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PAGE </w:instrText>
    </w:r>
    <w:r w:rsidR="00601BBE" w:rsidRPr="00AE548B">
      <w:rPr>
        <w:rFonts w:ascii="Arial" w:eastAsia="Times New Roman" w:hAnsi="Arial" w:cs="Arial"/>
        <w:b/>
        <w:snapToGrid w:val="0"/>
        <w:sz w:val="16"/>
        <w:szCs w:val="16"/>
        <w:lang w:val="en-US"/>
      </w:rPr>
      <w:fldChar w:fldCharType="separate"/>
    </w:r>
    <w:r>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r w:rsidR="00601BBE" w:rsidRPr="00AE548B">
      <w:rPr>
        <w:rFonts w:ascii="Arial" w:eastAsia="Times New Roman" w:hAnsi="Arial" w:cs="Arial"/>
        <w:snapToGrid w:val="0"/>
        <w:sz w:val="16"/>
        <w:szCs w:val="16"/>
        <w:lang w:val="en-US"/>
      </w:rPr>
      <w:t xml:space="preserve"> of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NUMPAGES  </w:instrText>
    </w:r>
    <w:r w:rsidR="00601BBE" w:rsidRPr="00AE548B">
      <w:rPr>
        <w:rFonts w:ascii="Arial" w:eastAsia="Times New Roman" w:hAnsi="Arial" w:cs="Arial"/>
        <w:b/>
        <w:snapToGrid w:val="0"/>
        <w:sz w:val="16"/>
        <w:szCs w:val="16"/>
        <w:lang w:val="en-US"/>
      </w:rPr>
      <w:fldChar w:fldCharType="separate"/>
    </w:r>
    <w:r>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p>
  <w:p w14:paraId="4A2A71D5" w14:textId="77777777" w:rsidR="00601BBE" w:rsidRDefault="0060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E052" w14:textId="77777777" w:rsidR="00601BBE" w:rsidRDefault="00601BBE" w:rsidP="00476C7B">
      <w:pPr>
        <w:spacing w:after="0" w:line="240" w:lineRule="auto"/>
      </w:pPr>
      <w:r>
        <w:separator/>
      </w:r>
    </w:p>
  </w:footnote>
  <w:footnote w:type="continuationSeparator" w:id="0">
    <w:p w14:paraId="02E481EC" w14:textId="77777777" w:rsidR="00601BBE" w:rsidRDefault="00601BBE" w:rsidP="0047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6A3AAC"/>
    <w:multiLevelType w:val="hybridMultilevel"/>
    <w:tmpl w:val="415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1"/>
  </w:num>
  <w:num w:numId="3">
    <w:abstractNumId w:val="6"/>
  </w:num>
  <w:num w:numId="4">
    <w:abstractNumId w:val="10"/>
  </w:num>
  <w:num w:numId="5">
    <w:abstractNumId w:val="1"/>
  </w:num>
  <w:num w:numId="6">
    <w:abstractNumId w:val="15"/>
  </w:num>
  <w:num w:numId="7">
    <w:abstractNumId w:val="9"/>
  </w:num>
  <w:num w:numId="8">
    <w:abstractNumId w:val="3"/>
  </w:num>
  <w:num w:numId="9">
    <w:abstractNumId w:val="18"/>
  </w:num>
  <w:num w:numId="10">
    <w:abstractNumId w:val="16"/>
  </w:num>
  <w:num w:numId="11">
    <w:abstractNumId w:val="19"/>
  </w:num>
  <w:num w:numId="12">
    <w:abstractNumId w:val="4"/>
  </w:num>
  <w:num w:numId="13">
    <w:abstractNumId w:val="2"/>
  </w:num>
  <w:num w:numId="14">
    <w:abstractNumId w:val="20"/>
  </w:num>
  <w:num w:numId="15">
    <w:abstractNumId w:val="17"/>
  </w:num>
  <w:num w:numId="16">
    <w:abstractNumId w:val="12"/>
  </w:num>
  <w:num w:numId="17">
    <w:abstractNumId w:val="14"/>
  </w:num>
  <w:num w:numId="18">
    <w:abstractNumId w:val="8"/>
  </w:num>
  <w:num w:numId="19">
    <w:abstractNumId w:val="13"/>
  </w:num>
  <w:num w:numId="20">
    <w:abstractNumId w:val="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1D4"/>
    <w:rsid w:val="00024161"/>
    <w:rsid w:val="00027C74"/>
    <w:rsid w:val="00030E7C"/>
    <w:rsid w:val="00034D9D"/>
    <w:rsid w:val="0003655F"/>
    <w:rsid w:val="00037EED"/>
    <w:rsid w:val="000424C9"/>
    <w:rsid w:val="00043372"/>
    <w:rsid w:val="00046EA0"/>
    <w:rsid w:val="000508FC"/>
    <w:rsid w:val="0005740D"/>
    <w:rsid w:val="00057619"/>
    <w:rsid w:val="00057AD4"/>
    <w:rsid w:val="00063503"/>
    <w:rsid w:val="00067802"/>
    <w:rsid w:val="00067BF1"/>
    <w:rsid w:val="00072B38"/>
    <w:rsid w:val="00083D0C"/>
    <w:rsid w:val="00095277"/>
    <w:rsid w:val="000A07C3"/>
    <w:rsid w:val="000A7506"/>
    <w:rsid w:val="000B1E24"/>
    <w:rsid w:val="000C0DA2"/>
    <w:rsid w:val="000C7D84"/>
    <w:rsid w:val="000D0681"/>
    <w:rsid w:val="000D42AA"/>
    <w:rsid w:val="000E6267"/>
    <w:rsid w:val="000F1C20"/>
    <w:rsid w:val="000F2039"/>
    <w:rsid w:val="000F444F"/>
    <w:rsid w:val="000F6C30"/>
    <w:rsid w:val="00101DC6"/>
    <w:rsid w:val="001159FD"/>
    <w:rsid w:val="00125827"/>
    <w:rsid w:val="00126384"/>
    <w:rsid w:val="0012746B"/>
    <w:rsid w:val="001470F4"/>
    <w:rsid w:val="00152E2D"/>
    <w:rsid w:val="00153C3F"/>
    <w:rsid w:val="00156DF7"/>
    <w:rsid w:val="00157C6C"/>
    <w:rsid w:val="00163AAD"/>
    <w:rsid w:val="00167A38"/>
    <w:rsid w:val="00173A37"/>
    <w:rsid w:val="001771BF"/>
    <w:rsid w:val="00177C70"/>
    <w:rsid w:val="0018110E"/>
    <w:rsid w:val="00193174"/>
    <w:rsid w:val="00196692"/>
    <w:rsid w:val="001A02EF"/>
    <w:rsid w:val="001A2961"/>
    <w:rsid w:val="001C3382"/>
    <w:rsid w:val="001C4DFD"/>
    <w:rsid w:val="001F312C"/>
    <w:rsid w:val="001F5C89"/>
    <w:rsid w:val="001F7BB3"/>
    <w:rsid w:val="0020121A"/>
    <w:rsid w:val="00206576"/>
    <w:rsid w:val="0020669A"/>
    <w:rsid w:val="00211C4C"/>
    <w:rsid w:val="002143C4"/>
    <w:rsid w:val="00215102"/>
    <w:rsid w:val="0022010C"/>
    <w:rsid w:val="00220906"/>
    <w:rsid w:val="00234583"/>
    <w:rsid w:val="00237CBB"/>
    <w:rsid w:val="00244FCF"/>
    <w:rsid w:val="0025341A"/>
    <w:rsid w:val="00255569"/>
    <w:rsid w:val="002649AE"/>
    <w:rsid w:val="00270DC5"/>
    <w:rsid w:val="00291F8D"/>
    <w:rsid w:val="00292816"/>
    <w:rsid w:val="00295787"/>
    <w:rsid w:val="002A53DC"/>
    <w:rsid w:val="002B46B2"/>
    <w:rsid w:val="002B69FD"/>
    <w:rsid w:val="002B7F26"/>
    <w:rsid w:val="002C4A2F"/>
    <w:rsid w:val="002D0313"/>
    <w:rsid w:val="002D4B7A"/>
    <w:rsid w:val="002E3694"/>
    <w:rsid w:val="00311011"/>
    <w:rsid w:val="00316D9A"/>
    <w:rsid w:val="00335388"/>
    <w:rsid w:val="00337DB7"/>
    <w:rsid w:val="00341917"/>
    <w:rsid w:val="00346B64"/>
    <w:rsid w:val="00360836"/>
    <w:rsid w:val="003623DE"/>
    <w:rsid w:val="00384F27"/>
    <w:rsid w:val="0039267C"/>
    <w:rsid w:val="00392A02"/>
    <w:rsid w:val="003971AF"/>
    <w:rsid w:val="003A7CA4"/>
    <w:rsid w:val="003B0C05"/>
    <w:rsid w:val="003B0D32"/>
    <w:rsid w:val="003B7D82"/>
    <w:rsid w:val="003C0B82"/>
    <w:rsid w:val="003C2D7F"/>
    <w:rsid w:val="003C3177"/>
    <w:rsid w:val="003C3ADD"/>
    <w:rsid w:val="003D2777"/>
    <w:rsid w:val="003E1C15"/>
    <w:rsid w:val="003E50C7"/>
    <w:rsid w:val="003F091F"/>
    <w:rsid w:val="003F1E0A"/>
    <w:rsid w:val="003F6480"/>
    <w:rsid w:val="00402286"/>
    <w:rsid w:val="004135D2"/>
    <w:rsid w:val="004247C6"/>
    <w:rsid w:val="0043508D"/>
    <w:rsid w:val="004438B2"/>
    <w:rsid w:val="0046048E"/>
    <w:rsid w:val="00467463"/>
    <w:rsid w:val="004745AC"/>
    <w:rsid w:val="00476C7B"/>
    <w:rsid w:val="0048142E"/>
    <w:rsid w:val="00481E85"/>
    <w:rsid w:val="00482FA1"/>
    <w:rsid w:val="00484399"/>
    <w:rsid w:val="00487389"/>
    <w:rsid w:val="004926EF"/>
    <w:rsid w:val="00497B1B"/>
    <w:rsid w:val="004A144A"/>
    <w:rsid w:val="004A33C1"/>
    <w:rsid w:val="004A34CB"/>
    <w:rsid w:val="004A7CC0"/>
    <w:rsid w:val="004C2F04"/>
    <w:rsid w:val="004D7727"/>
    <w:rsid w:val="00501CAA"/>
    <w:rsid w:val="00510CD9"/>
    <w:rsid w:val="00515E84"/>
    <w:rsid w:val="00521535"/>
    <w:rsid w:val="00522658"/>
    <w:rsid w:val="00525084"/>
    <w:rsid w:val="0053144F"/>
    <w:rsid w:val="005350E7"/>
    <w:rsid w:val="0055072F"/>
    <w:rsid w:val="00553BCF"/>
    <w:rsid w:val="005657BB"/>
    <w:rsid w:val="005676CD"/>
    <w:rsid w:val="005833C9"/>
    <w:rsid w:val="005855FB"/>
    <w:rsid w:val="005A05B6"/>
    <w:rsid w:val="005A150A"/>
    <w:rsid w:val="005B1266"/>
    <w:rsid w:val="005B364A"/>
    <w:rsid w:val="005B7EE7"/>
    <w:rsid w:val="005C249E"/>
    <w:rsid w:val="005C52A4"/>
    <w:rsid w:val="005D2E29"/>
    <w:rsid w:val="005E0257"/>
    <w:rsid w:val="005E7BA7"/>
    <w:rsid w:val="00601BBE"/>
    <w:rsid w:val="00604A59"/>
    <w:rsid w:val="006063F3"/>
    <w:rsid w:val="00612718"/>
    <w:rsid w:val="0063188F"/>
    <w:rsid w:val="00633904"/>
    <w:rsid w:val="00642D1F"/>
    <w:rsid w:val="0064464C"/>
    <w:rsid w:val="00646840"/>
    <w:rsid w:val="00654083"/>
    <w:rsid w:val="0065464A"/>
    <w:rsid w:val="00654756"/>
    <w:rsid w:val="00657206"/>
    <w:rsid w:val="0066515E"/>
    <w:rsid w:val="00666A96"/>
    <w:rsid w:val="00676DE1"/>
    <w:rsid w:val="00691697"/>
    <w:rsid w:val="00696C3E"/>
    <w:rsid w:val="006978BF"/>
    <w:rsid w:val="006A6BE3"/>
    <w:rsid w:val="006C314A"/>
    <w:rsid w:val="006D26BE"/>
    <w:rsid w:val="006D6AD9"/>
    <w:rsid w:val="006E073D"/>
    <w:rsid w:val="006E1A32"/>
    <w:rsid w:val="006E6DB2"/>
    <w:rsid w:val="006F2457"/>
    <w:rsid w:val="00703EAD"/>
    <w:rsid w:val="00720EC7"/>
    <w:rsid w:val="007242AD"/>
    <w:rsid w:val="00744E25"/>
    <w:rsid w:val="00752241"/>
    <w:rsid w:val="0075537B"/>
    <w:rsid w:val="00755F2D"/>
    <w:rsid w:val="0075613F"/>
    <w:rsid w:val="00756CF7"/>
    <w:rsid w:val="0075724E"/>
    <w:rsid w:val="0078358F"/>
    <w:rsid w:val="00790D77"/>
    <w:rsid w:val="007A04D8"/>
    <w:rsid w:val="007A08E9"/>
    <w:rsid w:val="007A23E3"/>
    <w:rsid w:val="007A5FEA"/>
    <w:rsid w:val="007B011F"/>
    <w:rsid w:val="007B17A4"/>
    <w:rsid w:val="007B3C73"/>
    <w:rsid w:val="007C16DC"/>
    <w:rsid w:val="007D4EE4"/>
    <w:rsid w:val="007D5EC3"/>
    <w:rsid w:val="007F4D5A"/>
    <w:rsid w:val="008131C4"/>
    <w:rsid w:val="008414E1"/>
    <w:rsid w:val="0084354B"/>
    <w:rsid w:val="00843825"/>
    <w:rsid w:val="0084673E"/>
    <w:rsid w:val="0085013E"/>
    <w:rsid w:val="0085354C"/>
    <w:rsid w:val="00865C52"/>
    <w:rsid w:val="008722B1"/>
    <w:rsid w:val="00875605"/>
    <w:rsid w:val="0088061A"/>
    <w:rsid w:val="0088406A"/>
    <w:rsid w:val="008B69FE"/>
    <w:rsid w:val="008B7B89"/>
    <w:rsid w:val="008C0657"/>
    <w:rsid w:val="008C3ABD"/>
    <w:rsid w:val="008C5AFA"/>
    <w:rsid w:val="008C78B6"/>
    <w:rsid w:val="008D26BE"/>
    <w:rsid w:val="008D30BA"/>
    <w:rsid w:val="008E79C1"/>
    <w:rsid w:val="008F10BF"/>
    <w:rsid w:val="008F52D5"/>
    <w:rsid w:val="009003BA"/>
    <w:rsid w:val="009063DA"/>
    <w:rsid w:val="00910A6A"/>
    <w:rsid w:val="009112C6"/>
    <w:rsid w:val="00911315"/>
    <w:rsid w:val="00911BDA"/>
    <w:rsid w:val="00912FAF"/>
    <w:rsid w:val="0091545E"/>
    <w:rsid w:val="00921695"/>
    <w:rsid w:val="00922334"/>
    <w:rsid w:val="009229E7"/>
    <w:rsid w:val="009355D7"/>
    <w:rsid w:val="00936AA1"/>
    <w:rsid w:val="00944A14"/>
    <w:rsid w:val="00953FCC"/>
    <w:rsid w:val="00953FF8"/>
    <w:rsid w:val="00954B07"/>
    <w:rsid w:val="009568BA"/>
    <w:rsid w:val="00960898"/>
    <w:rsid w:val="00960FB1"/>
    <w:rsid w:val="0096116F"/>
    <w:rsid w:val="00967AEC"/>
    <w:rsid w:val="00977337"/>
    <w:rsid w:val="00995188"/>
    <w:rsid w:val="0099579B"/>
    <w:rsid w:val="009B12DF"/>
    <w:rsid w:val="009B695C"/>
    <w:rsid w:val="009C10EA"/>
    <w:rsid w:val="009C2BE0"/>
    <w:rsid w:val="009D1233"/>
    <w:rsid w:val="009E0224"/>
    <w:rsid w:val="009E6CD2"/>
    <w:rsid w:val="00A03A7B"/>
    <w:rsid w:val="00A05DB5"/>
    <w:rsid w:val="00A06CAB"/>
    <w:rsid w:val="00A104A9"/>
    <w:rsid w:val="00A11B5B"/>
    <w:rsid w:val="00A172D9"/>
    <w:rsid w:val="00A3518D"/>
    <w:rsid w:val="00A40BC2"/>
    <w:rsid w:val="00A426D4"/>
    <w:rsid w:val="00A54B4F"/>
    <w:rsid w:val="00A60782"/>
    <w:rsid w:val="00A814D1"/>
    <w:rsid w:val="00A859BB"/>
    <w:rsid w:val="00A95A86"/>
    <w:rsid w:val="00AE2325"/>
    <w:rsid w:val="00AF1E92"/>
    <w:rsid w:val="00AF5F24"/>
    <w:rsid w:val="00B06BB4"/>
    <w:rsid w:val="00B10AD0"/>
    <w:rsid w:val="00B25B50"/>
    <w:rsid w:val="00B25C0C"/>
    <w:rsid w:val="00B42A4E"/>
    <w:rsid w:val="00B44D04"/>
    <w:rsid w:val="00B4514D"/>
    <w:rsid w:val="00B50341"/>
    <w:rsid w:val="00B54B48"/>
    <w:rsid w:val="00B611CE"/>
    <w:rsid w:val="00B622E4"/>
    <w:rsid w:val="00B6348C"/>
    <w:rsid w:val="00B662FE"/>
    <w:rsid w:val="00B91C70"/>
    <w:rsid w:val="00B9753A"/>
    <w:rsid w:val="00BA2943"/>
    <w:rsid w:val="00BA4EF9"/>
    <w:rsid w:val="00BB23D0"/>
    <w:rsid w:val="00BB433F"/>
    <w:rsid w:val="00BB46C3"/>
    <w:rsid w:val="00BC139A"/>
    <w:rsid w:val="00BF580E"/>
    <w:rsid w:val="00BF6681"/>
    <w:rsid w:val="00BF68C9"/>
    <w:rsid w:val="00C13F64"/>
    <w:rsid w:val="00C151FC"/>
    <w:rsid w:val="00C17836"/>
    <w:rsid w:val="00C205CA"/>
    <w:rsid w:val="00C27F82"/>
    <w:rsid w:val="00C41698"/>
    <w:rsid w:val="00C4254A"/>
    <w:rsid w:val="00C43CF7"/>
    <w:rsid w:val="00C5617C"/>
    <w:rsid w:val="00C56BFE"/>
    <w:rsid w:val="00C6388E"/>
    <w:rsid w:val="00C6732D"/>
    <w:rsid w:val="00CA6EC8"/>
    <w:rsid w:val="00CB09B6"/>
    <w:rsid w:val="00CB30D1"/>
    <w:rsid w:val="00CB323D"/>
    <w:rsid w:val="00CC23BB"/>
    <w:rsid w:val="00CD3983"/>
    <w:rsid w:val="00CD4116"/>
    <w:rsid w:val="00CD5E52"/>
    <w:rsid w:val="00CD6D92"/>
    <w:rsid w:val="00CF2597"/>
    <w:rsid w:val="00CF54EB"/>
    <w:rsid w:val="00CF78AC"/>
    <w:rsid w:val="00D01444"/>
    <w:rsid w:val="00D06020"/>
    <w:rsid w:val="00D07855"/>
    <w:rsid w:val="00D120D4"/>
    <w:rsid w:val="00D17171"/>
    <w:rsid w:val="00D1726B"/>
    <w:rsid w:val="00D20CAD"/>
    <w:rsid w:val="00D2346B"/>
    <w:rsid w:val="00D272CE"/>
    <w:rsid w:val="00D33235"/>
    <w:rsid w:val="00D40BD0"/>
    <w:rsid w:val="00D41B4E"/>
    <w:rsid w:val="00D523E8"/>
    <w:rsid w:val="00D551D2"/>
    <w:rsid w:val="00D61D38"/>
    <w:rsid w:val="00D672D5"/>
    <w:rsid w:val="00D759C4"/>
    <w:rsid w:val="00D75A7A"/>
    <w:rsid w:val="00D81965"/>
    <w:rsid w:val="00D81E9E"/>
    <w:rsid w:val="00D82073"/>
    <w:rsid w:val="00D905E0"/>
    <w:rsid w:val="00DA0605"/>
    <w:rsid w:val="00DA296A"/>
    <w:rsid w:val="00DC30FD"/>
    <w:rsid w:val="00DC4A35"/>
    <w:rsid w:val="00DC61D3"/>
    <w:rsid w:val="00DD3413"/>
    <w:rsid w:val="00DE28CD"/>
    <w:rsid w:val="00DE4DCB"/>
    <w:rsid w:val="00DF54D1"/>
    <w:rsid w:val="00E04B3F"/>
    <w:rsid w:val="00E1335A"/>
    <w:rsid w:val="00E1420B"/>
    <w:rsid w:val="00E15669"/>
    <w:rsid w:val="00E268D1"/>
    <w:rsid w:val="00E2767C"/>
    <w:rsid w:val="00E3053F"/>
    <w:rsid w:val="00E41FB8"/>
    <w:rsid w:val="00E44831"/>
    <w:rsid w:val="00E53FAD"/>
    <w:rsid w:val="00E573CC"/>
    <w:rsid w:val="00E65D11"/>
    <w:rsid w:val="00E77E84"/>
    <w:rsid w:val="00E8019B"/>
    <w:rsid w:val="00E933F6"/>
    <w:rsid w:val="00E93B31"/>
    <w:rsid w:val="00E97858"/>
    <w:rsid w:val="00EB32F0"/>
    <w:rsid w:val="00EB7B51"/>
    <w:rsid w:val="00EC205C"/>
    <w:rsid w:val="00EC4E70"/>
    <w:rsid w:val="00EC589A"/>
    <w:rsid w:val="00EC76F9"/>
    <w:rsid w:val="00ED15C0"/>
    <w:rsid w:val="00ED1EEA"/>
    <w:rsid w:val="00ED45B5"/>
    <w:rsid w:val="00EE0E03"/>
    <w:rsid w:val="00EF4AEF"/>
    <w:rsid w:val="00EF7B3A"/>
    <w:rsid w:val="00F018F5"/>
    <w:rsid w:val="00F113A8"/>
    <w:rsid w:val="00F21C05"/>
    <w:rsid w:val="00F25C3B"/>
    <w:rsid w:val="00F270A9"/>
    <w:rsid w:val="00F40654"/>
    <w:rsid w:val="00F43FE8"/>
    <w:rsid w:val="00F47C17"/>
    <w:rsid w:val="00F47DAC"/>
    <w:rsid w:val="00F53F81"/>
    <w:rsid w:val="00F54E94"/>
    <w:rsid w:val="00F63CD0"/>
    <w:rsid w:val="00F655E6"/>
    <w:rsid w:val="00F66DEF"/>
    <w:rsid w:val="00F670F7"/>
    <w:rsid w:val="00F7643B"/>
    <w:rsid w:val="00F838B0"/>
    <w:rsid w:val="00F90730"/>
    <w:rsid w:val="00F91F06"/>
    <w:rsid w:val="00F922EC"/>
    <w:rsid w:val="00F924AB"/>
    <w:rsid w:val="00F96D06"/>
    <w:rsid w:val="00FA192E"/>
    <w:rsid w:val="00FA2F6B"/>
    <w:rsid w:val="00FB2C66"/>
    <w:rsid w:val="00FB5A17"/>
    <w:rsid w:val="00FB6728"/>
    <w:rsid w:val="00FD1D8E"/>
    <w:rsid w:val="00FD7E03"/>
    <w:rsid w:val="00FE16C8"/>
    <w:rsid w:val="00FE373A"/>
    <w:rsid w:val="00FE6D3E"/>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8CF29D3"/>
  <w15:docId w15:val="{FE62AE7E-7C93-446A-87DD-0487F5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character" w:styleId="Strong">
    <w:name w:val="Strong"/>
    <w:basedOn w:val="DefaultParagraphFont"/>
    <w:uiPriority w:val="22"/>
    <w:qFormat/>
    <w:rsid w:val="00341917"/>
    <w:rPr>
      <w:b/>
      <w:bCs/>
    </w:rPr>
  </w:style>
  <w:style w:type="character" w:customStyle="1" w:styleId="org">
    <w:name w:val="org"/>
    <w:basedOn w:val="DefaultParagraphFont"/>
    <w:rsid w:val="00341917"/>
  </w:style>
  <w:style w:type="character" w:customStyle="1" w:styleId="headline">
    <w:name w:val="headline"/>
    <w:basedOn w:val="DefaultParagraphFont"/>
    <w:rsid w:val="00341917"/>
  </w:style>
  <w:style w:type="paragraph" w:customStyle="1" w:styleId="cHons">
    <w:name w:val="c(Hons)"/>
    <w:aliases w:val="MA,MSc,etc."/>
    <w:basedOn w:val="Normal"/>
    <w:rsid w:val="00657206"/>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47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7B"/>
    <w:rPr>
      <w:sz w:val="22"/>
      <w:szCs w:val="22"/>
      <w:lang w:eastAsia="en-US"/>
    </w:rPr>
  </w:style>
  <w:style w:type="paragraph" w:styleId="Footer">
    <w:name w:val="footer"/>
    <w:basedOn w:val="Normal"/>
    <w:link w:val="FooterChar"/>
    <w:uiPriority w:val="99"/>
    <w:unhideWhenUsed/>
    <w:rsid w:val="0047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976">
      <w:bodyDiv w:val="1"/>
      <w:marLeft w:val="0"/>
      <w:marRight w:val="0"/>
      <w:marTop w:val="0"/>
      <w:marBottom w:val="0"/>
      <w:divBdr>
        <w:top w:val="none" w:sz="0" w:space="0" w:color="auto"/>
        <w:left w:val="none" w:sz="0" w:space="0" w:color="auto"/>
        <w:bottom w:val="none" w:sz="0" w:space="0" w:color="auto"/>
        <w:right w:val="none" w:sz="0" w:space="0" w:color="auto"/>
      </w:divBdr>
    </w:div>
    <w:div w:id="1438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search?search=&amp;currentCompany=C&amp;company=Nemaura+Pharma+Ltd&amp;sortCriteria=R&amp;keepFacets=true&amp;goback=%2Enmp_*1_*1_*1_*1_*1_*1_*1_*1_*1"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linkedin.com/company/421424?goback=%2Enmp_*1_*1_*1_*1_*1_*1_*1_*1_*1&amp;trk=prof-0-ovw-p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6CD807E-E506-44F0-87F0-ED903E6BF626}"/>
</file>

<file path=customXml/itemProps2.xml><?xml version="1.0" encoding="utf-8"?>
<ds:datastoreItem xmlns:ds="http://schemas.openxmlformats.org/officeDocument/2006/customXml" ds:itemID="{36B881CD-CBF6-4CB3-A654-613DC3486A5E}"/>
</file>

<file path=customXml/itemProps3.xml><?xml version="1.0" encoding="utf-8"?>
<ds:datastoreItem xmlns:ds="http://schemas.openxmlformats.org/officeDocument/2006/customXml" ds:itemID="{80C30ECE-A74D-4377-9BBE-5DD9250F6EB5}"/>
</file>

<file path=customXml/itemProps4.xml><?xml version="1.0" encoding="utf-8"?>
<ds:datastoreItem xmlns:ds="http://schemas.openxmlformats.org/officeDocument/2006/customXml" ds:itemID="{50CFA48C-C08E-4431-8B67-65D9DED946AF}"/>
</file>

<file path=docProps/app.xml><?xml version="1.0" encoding="utf-8"?>
<Properties xmlns="http://schemas.openxmlformats.org/officeDocument/2006/extended-properties" xmlns:vt="http://schemas.openxmlformats.org/officeDocument/2006/docPropsVTypes">
  <Template>Normal</Template>
  <TotalTime>0</TotalTime>
  <Pages>18</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Harrison, Zoe</cp:lastModifiedBy>
  <cp:revision>2</cp:revision>
  <cp:lastPrinted>2018-05-22T10:16:00Z</cp:lastPrinted>
  <dcterms:created xsi:type="dcterms:W3CDTF">2018-08-30T11:57:00Z</dcterms:created>
  <dcterms:modified xsi:type="dcterms:W3CDTF">2018-08-30T11:57:00Z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