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2929F9" w:rsidRDefault="00561369" w:rsidP="00800B15">
      <w:pPr>
        <w:spacing w:after="0" w:line="240" w:lineRule="auto"/>
        <w:jc w:val="right"/>
        <w:rPr>
          <w:rFonts w:ascii="Arial" w:hAnsi="Arial" w:cs="Arial"/>
          <w:b/>
        </w:rPr>
      </w:pPr>
      <w:r>
        <w:rPr>
          <w:rFonts w:ascii="Arial" w:hAnsi="Arial" w:cs="Arial"/>
          <w:b/>
          <w:noProof/>
          <w:lang w:eastAsia="en-GB"/>
        </w:rPr>
        <w:drawing>
          <wp:anchor distT="0" distB="0" distL="114300" distR="114300" simplePos="0" relativeHeight="251657216" behindDoc="0" locked="0" layoutInCell="1" allowOverlap="1">
            <wp:simplePos x="0" y="0"/>
            <wp:positionH relativeFrom="column">
              <wp:posOffset>4788535</wp:posOffset>
            </wp:positionH>
            <wp:positionV relativeFrom="paragraph">
              <wp:posOffset>9525</wp:posOffset>
            </wp:positionV>
            <wp:extent cx="972820" cy="972820"/>
            <wp:effectExtent l="0" t="0" r="0" b="0"/>
            <wp:wrapNone/>
            <wp:docPr id="2" name="Picture 2" descr="CSVPA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VPA hi r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34290</wp:posOffset>
            </wp:positionH>
            <wp:positionV relativeFrom="paragraph">
              <wp:posOffset>9525</wp:posOffset>
            </wp:positionV>
            <wp:extent cx="1388745" cy="1794510"/>
            <wp:effectExtent l="0" t="0" r="0" b="0"/>
            <wp:wrapNone/>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1266" w:rsidRPr="002929F9" w:rsidRDefault="005B1266" w:rsidP="00D35714">
      <w:pPr>
        <w:spacing w:after="0" w:line="240" w:lineRule="auto"/>
        <w:jc w:val="center"/>
        <w:rPr>
          <w:rFonts w:ascii="Arial" w:hAnsi="Arial" w:cs="Arial"/>
          <w:b/>
        </w:rPr>
      </w:pPr>
    </w:p>
    <w:p w:rsidR="005B1266" w:rsidRPr="002929F9" w:rsidRDefault="005B1266" w:rsidP="00800B15">
      <w:pPr>
        <w:spacing w:after="0" w:line="240" w:lineRule="auto"/>
        <w:rPr>
          <w:rFonts w:ascii="Arial" w:hAnsi="Arial" w:cs="Arial"/>
          <w:b/>
        </w:rPr>
      </w:pPr>
    </w:p>
    <w:p w:rsidR="005B1266" w:rsidRDefault="005B1266" w:rsidP="00800B15">
      <w:pPr>
        <w:spacing w:after="0" w:line="240" w:lineRule="auto"/>
        <w:rPr>
          <w:rFonts w:ascii="Arial" w:hAnsi="Arial" w:cs="Arial"/>
          <w:b/>
        </w:rPr>
      </w:pPr>
    </w:p>
    <w:p w:rsidR="00EF5E15" w:rsidRDefault="00EF5E15" w:rsidP="00800B15">
      <w:pPr>
        <w:spacing w:after="0" w:line="240" w:lineRule="auto"/>
        <w:rPr>
          <w:rFonts w:ascii="Arial" w:hAnsi="Arial" w:cs="Arial"/>
          <w:b/>
        </w:rPr>
      </w:pPr>
    </w:p>
    <w:p w:rsidR="00953A8F" w:rsidRDefault="00953A8F" w:rsidP="00800B15">
      <w:pPr>
        <w:spacing w:after="0" w:line="240" w:lineRule="auto"/>
        <w:rPr>
          <w:rFonts w:ascii="Arial" w:hAnsi="Arial" w:cs="Arial"/>
          <w:b/>
        </w:rPr>
      </w:pPr>
    </w:p>
    <w:p w:rsidR="00953A8F" w:rsidRDefault="00953A8F" w:rsidP="00800B15">
      <w:pPr>
        <w:spacing w:after="0" w:line="240" w:lineRule="auto"/>
        <w:rPr>
          <w:rFonts w:ascii="Arial" w:hAnsi="Arial" w:cs="Arial"/>
          <w:b/>
        </w:rPr>
      </w:pPr>
    </w:p>
    <w:p w:rsidR="00953A8F" w:rsidRDefault="00953A8F" w:rsidP="00800B15">
      <w:pPr>
        <w:spacing w:after="0" w:line="240" w:lineRule="auto"/>
        <w:rPr>
          <w:rFonts w:ascii="Arial" w:hAnsi="Arial" w:cs="Arial"/>
          <w:b/>
        </w:rPr>
      </w:pPr>
    </w:p>
    <w:p w:rsidR="00953A8F" w:rsidRDefault="00953A8F" w:rsidP="00800B15">
      <w:pPr>
        <w:spacing w:after="0" w:line="240" w:lineRule="auto"/>
        <w:rPr>
          <w:rFonts w:ascii="Arial" w:hAnsi="Arial" w:cs="Arial"/>
          <w:b/>
        </w:rPr>
      </w:pPr>
    </w:p>
    <w:p w:rsidR="00953A8F" w:rsidRDefault="00953A8F" w:rsidP="00800B15">
      <w:pPr>
        <w:spacing w:after="0" w:line="240" w:lineRule="auto"/>
        <w:rPr>
          <w:rFonts w:ascii="Arial" w:hAnsi="Arial" w:cs="Arial"/>
          <w:b/>
        </w:rPr>
      </w:pPr>
    </w:p>
    <w:p w:rsidR="00953A8F" w:rsidRDefault="00953A8F" w:rsidP="00800B15">
      <w:pPr>
        <w:spacing w:after="0" w:line="240" w:lineRule="auto"/>
        <w:rPr>
          <w:rFonts w:ascii="Arial" w:hAnsi="Arial" w:cs="Arial"/>
          <w:b/>
        </w:rPr>
      </w:pPr>
    </w:p>
    <w:p w:rsidR="00953A8F" w:rsidRDefault="00953A8F" w:rsidP="00800B15">
      <w:pPr>
        <w:spacing w:after="0" w:line="240" w:lineRule="auto"/>
        <w:rPr>
          <w:rFonts w:ascii="Arial" w:hAnsi="Arial" w:cs="Arial"/>
          <w:b/>
        </w:rPr>
      </w:pPr>
    </w:p>
    <w:p w:rsidR="00953A8F" w:rsidRDefault="00953A8F" w:rsidP="00800B15">
      <w:pPr>
        <w:spacing w:after="0" w:line="240" w:lineRule="auto"/>
        <w:rPr>
          <w:rFonts w:ascii="Arial" w:hAnsi="Arial" w:cs="Arial"/>
          <w:b/>
        </w:rPr>
      </w:pPr>
    </w:p>
    <w:p w:rsidR="00953A8F" w:rsidRDefault="00953A8F" w:rsidP="00800B15">
      <w:pPr>
        <w:spacing w:after="0" w:line="240" w:lineRule="auto"/>
        <w:rPr>
          <w:rFonts w:ascii="Arial" w:hAnsi="Arial" w:cs="Arial"/>
          <w:b/>
        </w:rPr>
      </w:pPr>
    </w:p>
    <w:p w:rsidR="00EF5E15" w:rsidRDefault="00EF5E15" w:rsidP="00800B15">
      <w:pPr>
        <w:spacing w:after="0" w:line="240" w:lineRule="auto"/>
        <w:rPr>
          <w:rFonts w:ascii="Arial" w:hAnsi="Arial" w:cs="Arial"/>
          <w:b/>
        </w:rPr>
      </w:pPr>
    </w:p>
    <w:p w:rsidR="005B1266" w:rsidRPr="00063AFE" w:rsidRDefault="005B1266" w:rsidP="00800B15">
      <w:pPr>
        <w:spacing w:after="0" w:line="240" w:lineRule="auto"/>
        <w:rPr>
          <w:rFonts w:ascii="Arial" w:hAnsi="Arial" w:cs="Arial"/>
          <w:b/>
          <w:sz w:val="36"/>
          <w:szCs w:val="36"/>
        </w:rPr>
      </w:pPr>
      <w:r w:rsidRPr="00063AFE">
        <w:rPr>
          <w:rFonts w:ascii="Arial" w:hAnsi="Arial" w:cs="Arial"/>
          <w:b/>
          <w:sz w:val="36"/>
          <w:szCs w:val="36"/>
        </w:rPr>
        <w:t>Programme Specification</w:t>
      </w:r>
    </w:p>
    <w:p w:rsidR="005B1266" w:rsidRPr="00FA0CC2" w:rsidRDefault="005B1266" w:rsidP="00800B15">
      <w:pPr>
        <w:spacing w:after="0" w:line="240" w:lineRule="auto"/>
        <w:rPr>
          <w:rFonts w:ascii="Arial" w:hAnsi="Arial" w:cs="Arial"/>
          <w:b/>
          <w:sz w:val="24"/>
          <w:szCs w:val="24"/>
        </w:rPr>
      </w:pPr>
    </w:p>
    <w:p w:rsidR="00AC2333" w:rsidRDefault="00AC2333" w:rsidP="00800B15">
      <w:pPr>
        <w:spacing w:after="0" w:line="240" w:lineRule="auto"/>
        <w:rPr>
          <w:rFonts w:ascii="Arial" w:hAnsi="Arial" w:cs="Arial"/>
          <w:b/>
          <w:sz w:val="24"/>
          <w:szCs w:val="24"/>
        </w:rPr>
      </w:pPr>
    </w:p>
    <w:p w:rsidR="00063AFE" w:rsidRPr="00FA0CC2" w:rsidRDefault="00063AFE" w:rsidP="00800B15">
      <w:pPr>
        <w:spacing w:after="0" w:line="240" w:lineRule="auto"/>
        <w:rPr>
          <w:rFonts w:ascii="Arial" w:hAnsi="Arial" w:cs="Arial"/>
          <w:b/>
          <w:sz w:val="24"/>
          <w:szCs w:val="24"/>
        </w:rPr>
      </w:pPr>
    </w:p>
    <w:p w:rsidR="005B1266" w:rsidRPr="00B26618" w:rsidRDefault="005B1266" w:rsidP="00FA0CC2">
      <w:pPr>
        <w:tabs>
          <w:tab w:val="left" w:pos="3969"/>
        </w:tabs>
        <w:spacing w:after="0" w:line="240" w:lineRule="auto"/>
        <w:rPr>
          <w:rFonts w:ascii="Arial" w:hAnsi="Arial" w:cs="Arial"/>
          <w:b/>
          <w:sz w:val="24"/>
          <w:szCs w:val="24"/>
        </w:rPr>
      </w:pPr>
      <w:r w:rsidRPr="00B26618">
        <w:rPr>
          <w:rFonts w:ascii="Arial" w:hAnsi="Arial" w:cs="Arial"/>
          <w:b/>
          <w:sz w:val="24"/>
          <w:szCs w:val="24"/>
        </w:rPr>
        <w:t>Title of Course:</w:t>
      </w:r>
      <w:r w:rsidR="002751C5" w:rsidRPr="00B26618">
        <w:rPr>
          <w:rFonts w:ascii="Arial" w:hAnsi="Arial" w:cs="Arial"/>
          <w:b/>
          <w:sz w:val="24"/>
          <w:szCs w:val="24"/>
        </w:rPr>
        <w:t xml:space="preserve"> </w:t>
      </w:r>
      <w:r w:rsidR="00800B15" w:rsidRPr="00B26618">
        <w:rPr>
          <w:rFonts w:ascii="Arial" w:hAnsi="Arial" w:cs="Arial"/>
          <w:b/>
          <w:sz w:val="24"/>
          <w:szCs w:val="24"/>
        </w:rPr>
        <w:tab/>
      </w:r>
      <w:r w:rsidR="002751C5" w:rsidRPr="00B26618">
        <w:rPr>
          <w:rFonts w:ascii="Arial" w:hAnsi="Arial" w:cs="Arial"/>
          <w:b/>
          <w:sz w:val="24"/>
          <w:szCs w:val="24"/>
        </w:rPr>
        <w:t>BA (Hons) Fashion Design</w:t>
      </w:r>
    </w:p>
    <w:p w:rsidR="005B1266" w:rsidRPr="00B26618" w:rsidRDefault="005B1266" w:rsidP="00FA0CC2">
      <w:pPr>
        <w:tabs>
          <w:tab w:val="left" w:pos="3969"/>
        </w:tabs>
        <w:spacing w:after="0" w:line="240" w:lineRule="auto"/>
        <w:rPr>
          <w:rFonts w:ascii="Arial" w:hAnsi="Arial" w:cs="Arial"/>
          <w:b/>
          <w:sz w:val="24"/>
          <w:szCs w:val="24"/>
        </w:rPr>
      </w:pPr>
    </w:p>
    <w:p w:rsidR="00961405" w:rsidRPr="00B26618" w:rsidRDefault="00961405" w:rsidP="00FA0CC2">
      <w:pPr>
        <w:tabs>
          <w:tab w:val="left" w:pos="3969"/>
        </w:tabs>
        <w:spacing w:after="0" w:line="240" w:lineRule="auto"/>
        <w:rPr>
          <w:rFonts w:ascii="Arial" w:hAnsi="Arial" w:cs="Arial"/>
          <w:b/>
          <w:sz w:val="24"/>
          <w:szCs w:val="24"/>
        </w:rPr>
      </w:pPr>
    </w:p>
    <w:p w:rsidR="005B1266" w:rsidRPr="00B26618" w:rsidRDefault="005B1266" w:rsidP="00FA0CC2">
      <w:pPr>
        <w:tabs>
          <w:tab w:val="left" w:pos="3969"/>
        </w:tabs>
        <w:spacing w:after="0" w:line="240" w:lineRule="auto"/>
        <w:rPr>
          <w:rFonts w:ascii="Arial" w:hAnsi="Arial" w:cs="Arial"/>
          <w:b/>
          <w:sz w:val="24"/>
          <w:szCs w:val="24"/>
        </w:rPr>
      </w:pPr>
      <w:r w:rsidRPr="00B26618">
        <w:rPr>
          <w:rFonts w:ascii="Arial" w:hAnsi="Arial" w:cs="Arial"/>
          <w:b/>
          <w:sz w:val="24"/>
          <w:szCs w:val="24"/>
        </w:rPr>
        <w:t>Date Specification Produced:</w:t>
      </w:r>
      <w:r w:rsidR="002751C5" w:rsidRPr="00B26618">
        <w:rPr>
          <w:rFonts w:ascii="Arial" w:hAnsi="Arial" w:cs="Arial"/>
          <w:b/>
          <w:sz w:val="24"/>
          <w:szCs w:val="24"/>
        </w:rPr>
        <w:t xml:space="preserve">  </w:t>
      </w:r>
      <w:r w:rsidR="00800B15" w:rsidRPr="00B26618">
        <w:rPr>
          <w:rFonts w:ascii="Arial" w:hAnsi="Arial" w:cs="Arial"/>
          <w:b/>
          <w:sz w:val="24"/>
          <w:szCs w:val="24"/>
        </w:rPr>
        <w:tab/>
      </w:r>
      <w:r w:rsidR="003942BC" w:rsidRPr="00B26618">
        <w:rPr>
          <w:rFonts w:ascii="Arial" w:hAnsi="Arial" w:cs="Arial"/>
          <w:b/>
          <w:sz w:val="24"/>
          <w:szCs w:val="24"/>
        </w:rPr>
        <w:t>November 2012</w:t>
      </w:r>
    </w:p>
    <w:p w:rsidR="005B1266" w:rsidRPr="00B26618" w:rsidRDefault="005B1266" w:rsidP="00FA0CC2">
      <w:pPr>
        <w:tabs>
          <w:tab w:val="left" w:pos="3969"/>
        </w:tabs>
        <w:spacing w:after="0" w:line="240" w:lineRule="auto"/>
        <w:rPr>
          <w:rFonts w:ascii="Arial" w:hAnsi="Arial" w:cs="Arial"/>
          <w:b/>
          <w:sz w:val="24"/>
          <w:szCs w:val="24"/>
        </w:rPr>
      </w:pPr>
    </w:p>
    <w:p w:rsidR="005B1266" w:rsidRPr="00B26618" w:rsidRDefault="005B1266" w:rsidP="00FA0CC2">
      <w:pPr>
        <w:tabs>
          <w:tab w:val="left" w:pos="3969"/>
        </w:tabs>
        <w:spacing w:after="0" w:line="240" w:lineRule="auto"/>
        <w:rPr>
          <w:rFonts w:ascii="Arial" w:hAnsi="Arial" w:cs="Arial"/>
          <w:b/>
          <w:sz w:val="24"/>
          <w:szCs w:val="24"/>
        </w:rPr>
      </w:pPr>
      <w:r w:rsidRPr="00B26618">
        <w:rPr>
          <w:rFonts w:ascii="Arial" w:hAnsi="Arial" w:cs="Arial"/>
          <w:b/>
          <w:sz w:val="24"/>
          <w:szCs w:val="24"/>
        </w:rPr>
        <w:t>Date Specification Last Revised:</w:t>
      </w:r>
      <w:r w:rsidR="002751C5" w:rsidRPr="00B26618">
        <w:rPr>
          <w:rFonts w:ascii="Arial" w:hAnsi="Arial" w:cs="Arial"/>
          <w:b/>
          <w:sz w:val="24"/>
          <w:szCs w:val="24"/>
        </w:rPr>
        <w:t xml:space="preserve"> </w:t>
      </w:r>
      <w:r w:rsidR="00D35714">
        <w:rPr>
          <w:rFonts w:ascii="Arial" w:hAnsi="Arial" w:cs="Arial"/>
          <w:b/>
          <w:sz w:val="24"/>
          <w:szCs w:val="24"/>
        </w:rPr>
        <w:t xml:space="preserve">  </w:t>
      </w:r>
      <w:r w:rsidR="002751C5" w:rsidRPr="00B26618">
        <w:rPr>
          <w:rFonts w:ascii="Arial" w:hAnsi="Arial" w:cs="Arial"/>
          <w:b/>
          <w:sz w:val="24"/>
          <w:szCs w:val="24"/>
        </w:rPr>
        <w:t xml:space="preserve"> </w:t>
      </w:r>
      <w:r w:rsidR="007A7740">
        <w:rPr>
          <w:rFonts w:ascii="Arial" w:hAnsi="Arial" w:cs="Arial"/>
          <w:b/>
          <w:sz w:val="24"/>
          <w:szCs w:val="24"/>
        </w:rPr>
        <w:t>August 2018</w:t>
      </w:r>
    </w:p>
    <w:p w:rsidR="005B1266" w:rsidRPr="002929F9" w:rsidRDefault="005B1266" w:rsidP="00800B15">
      <w:pPr>
        <w:spacing w:after="0" w:line="240" w:lineRule="auto"/>
        <w:rPr>
          <w:rFonts w:ascii="Arial" w:hAnsi="Arial" w:cs="Arial"/>
          <w:b/>
        </w:rPr>
      </w:pPr>
    </w:p>
    <w:p w:rsidR="00EC0FBC" w:rsidRPr="002929F9" w:rsidRDefault="00EC0FBC" w:rsidP="00800B15">
      <w:pPr>
        <w:spacing w:after="0" w:line="240" w:lineRule="auto"/>
        <w:rPr>
          <w:rFonts w:ascii="Arial" w:hAnsi="Arial" w:cs="Arial"/>
          <w:b/>
        </w:rPr>
      </w:pPr>
    </w:p>
    <w:p w:rsidR="00EC0FBC" w:rsidRPr="002929F9" w:rsidRDefault="00EC0FBC" w:rsidP="00800B15">
      <w:pPr>
        <w:spacing w:after="0" w:line="240" w:lineRule="auto"/>
        <w:rPr>
          <w:rFonts w:ascii="Arial" w:hAnsi="Arial" w:cs="Arial"/>
          <w:b/>
        </w:rPr>
      </w:pPr>
    </w:p>
    <w:p w:rsidR="005B1266" w:rsidRPr="002929F9" w:rsidRDefault="005B1266" w:rsidP="00800B15">
      <w:pPr>
        <w:spacing w:after="0" w:line="240" w:lineRule="auto"/>
        <w:rPr>
          <w:rFonts w:ascii="Arial" w:hAnsi="Arial" w:cs="Arial"/>
          <w:b/>
        </w:rPr>
      </w:pPr>
    </w:p>
    <w:p w:rsidR="005B1266" w:rsidRPr="002929F9" w:rsidRDefault="005B1266" w:rsidP="00800B15">
      <w:pPr>
        <w:spacing w:after="0" w:line="240" w:lineRule="auto"/>
        <w:rPr>
          <w:rFonts w:ascii="Arial" w:hAnsi="Arial" w:cs="Arial"/>
          <w:b/>
        </w:rPr>
      </w:pPr>
    </w:p>
    <w:p w:rsidR="005B1266" w:rsidRPr="002929F9" w:rsidRDefault="005B1266" w:rsidP="00800B15">
      <w:pPr>
        <w:spacing w:after="0" w:line="240" w:lineRule="auto"/>
        <w:rPr>
          <w:rFonts w:ascii="Arial" w:hAnsi="Arial" w:cs="Arial"/>
          <w:b/>
        </w:rPr>
      </w:pPr>
    </w:p>
    <w:p w:rsidR="005B1266" w:rsidRPr="002929F9" w:rsidRDefault="005B1266" w:rsidP="00800B15">
      <w:pPr>
        <w:spacing w:after="0" w:line="240" w:lineRule="auto"/>
        <w:jc w:val="right"/>
        <w:rPr>
          <w:rFonts w:ascii="Arial" w:hAnsi="Arial" w:cs="Arial"/>
          <w:b/>
        </w:rPr>
      </w:pPr>
    </w:p>
    <w:p w:rsidR="005B1266" w:rsidRPr="002929F9" w:rsidRDefault="005B1266" w:rsidP="00800B15">
      <w:pPr>
        <w:spacing w:after="0" w:line="240" w:lineRule="auto"/>
        <w:rPr>
          <w:rFonts w:ascii="Arial" w:hAnsi="Arial" w:cs="Arial"/>
        </w:rPr>
      </w:pPr>
    </w:p>
    <w:p w:rsidR="005B1266" w:rsidRPr="002929F9" w:rsidRDefault="005B1266" w:rsidP="00800B15">
      <w:pPr>
        <w:spacing w:after="0" w:line="240" w:lineRule="auto"/>
        <w:jc w:val="both"/>
        <w:rPr>
          <w:rFonts w:ascii="Arial" w:hAnsi="Arial" w:cs="Arial"/>
        </w:rPr>
      </w:pPr>
    </w:p>
    <w:p w:rsidR="005B1266" w:rsidRPr="002929F9" w:rsidRDefault="005B1266" w:rsidP="00800B15">
      <w:pPr>
        <w:spacing w:after="0" w:line="240" w:lineRule="auto"/>
        <w:jc w:val="both"/>
        <w:rPr>
          <w:rFonts w:ascii="Arial" w:hAnsi="Arial" w:cs="Arial"/>
        </w:rPr>
      </w:pPr>
    </w:p>
    <w:p w:rsidR="005B1266" w:rsidRPr="002929F9" w:rsidRDefault="005B1266" w:rsidP="00800B15">
      <w:pPr>
        <w:spacing w:after="0" w:line="240" w:lineRule="auto"/>
        <w:jc w:val="both"/>
        <w:rPr>
          <w:rFonts w:ascii="Arial" w:hAnsi="Arial" w:cs="Arial"/>
        </w:rPr>
      </w:pPr>
    </w:p>
    <w:p w:rsidR="005B1266" w:rsidRPr="002929F9" w:rsidRDefault="005B1266" w:rsidP="00800B15">
      <w:pPr>
        <w:spacing w:after="0" w:line="240" w:lineRule="auto"/>
        <w:jc w:val="both"/>
        <w:rPr>
          <w:rFonts w:ascii="Arial" w:hAnsi="Arial" w:cs="Arial"/>
        </w:rPr>
      </w:pPr>
    </w:p>
    <w:p w:rsidR="005B1266" w:rsidRPr="002929F9" w:rsidRDefault="005B1266" w:rsidP="00800B15">
      <w:pPr>
        <w:spacing w:after="0" w:line="240" w:lineRule="auto"/>
        <w:jc w:val="both"/>
        <w:rPr>
          <w:rFonts w:ascii="Arial" w:hAnsi="Arial" w:cs="Arial"/>
        </w:rPr>
      </w:pPr>
    </w:p>
    <w:p w:rsidR="003942BC" w:rsidRPr="002929F9" w:rsidRDefault="003942BC" w:rsidP="00800B15">
      <w:pPr>
        <w:spacing w:after="0" w:line="240" w:lineRule="auto"/>
        <w:jc w:val="both"/>
        <w:rPr>
          <w:rFonts w:ascii="Arial" w:hAnsi="Arial" w:cs="Arial"/>
        </w:rPr>
      </w:pPr>
    </w:p>
    <w:p w:rsidR="003942BC" w:rsidRPr="002929F9" w:rsidRDefault="003942BC" w:rsidP="00800B15">
      <w:pPr>
        <w:spacing w:after="0" w:line="240" w:lineRule="auto"/>
        <w:jc w:val="both"/>
        <w:rPr>
          <w:rFonts w:ascii="Arial" w:hAnsi="Arial" w:cs="Arial"/>
        </w:rPr>
      </w:pPr>
    </w:p>
    <w:p w:rsidR="003942BC" w:rsidRPr="002929F9" w:rsidRDefault="003942BC" w:rsidP="00800B15">
      <w:pPr>
        <w:spacing w:after="0" w:line="240" w:lineRule="auto"/>
        <w:jc w:val="both"/>
        <w:rPr>
          <w:rFonts w:ascii="Arial" w:hAnsi="Arial" w:cs="Arial"/>
        </w:rPr>
      </w:pPr>
    </w:p>
    <w:p w:rsidR="003942BC" w:rsidRPr="002929F9" w:rsidRDefault="003942BC" w:rsidP="00800B15">
      <w:pPr>
        <w:spacing w:after="0" w:line="240" w:lineRule="auto"/>
        <w:jc w:val="both"/>
        <w:rPr>
          <w:rFonts w:ascii="Arial" w:hAnsi="Arial" w:cs="Arial"/>
        </w:rPr>
      </w:pPr>
    </w:p>
    <w:p w:rsidR="003942BC" w:rsidRPr="002929F9" w:rsidRDefault="003942BC" w:rsidP="00800B15">
      <w:pPr>
        <w:spacing w:after="0" w:line="240" w:lineRule="auto"/>
        <w:jc w:val="both"/>
        <w:rPr>
          <w:rFonts w:ascii="Arial" w:hAnsi="Arial" w:cs="Arial"/>
        </w:rPr>
      </w:pPr>
    </w:p>
    <w:p w:rsidR="003942BC" w:rsidRPr="002929F9" w:rsidRDefault="003942BC" w:rsidP="00800B15">
      <w:pPr>
        <w:spacing w:after="0" w:line="240" w:lineRule="auto"/>
        <w:jc w:val="both"/>
        <w:rPr>
          <w:rFonts w:ascii="Arial" w:hAnsi="Arial" w:cs="Arial"/>
        </w:rPr>
      </w:pPr>
    </w:p>
    <w:p w:rsidR="005B1266" w:rsidRPr="002929F9" w:rsidRDefault="005B1266" w:rsidP="00800B15">
      <w:pPr>
        <w:spacing w:after="0" w:line="240" w:lineRule="auto"/>
        <w:jc w:val="both"/>
        <w:rPr>
          <w:rFonts w:ascii="Arial" w:hAnsi="Arial" w:cs="Arial"/>
        </w:rPr>
      </w:pPr>
    </w:p>
    <w:p w:rsidR="005B1266" w:rsidRPr="002929F9" w:rsidRDefault="005B1266" w:rsidP="00800B15">
      <w:pPr>
        <w:spacing w:after="0" w:line="240" w:lineRule="auto"/>
        <w:jc w:val="both"/>
        <w:rPr>
          <w:rFonts w:ascii="Arial" w:hAnsi="Arial" w:cs="Arial"/>
        </w:rPr>
      </w:pPr>
    </w:p>
    <w:p w:rsidR="005B1266" w:rsidRPr="002929F9" w:rsidRDefault="00800B15" w:rsidP="00800B15">
      <w:pPr>
        <w:spacing w:after="0" w:line="240" w:lineRule="auto"/>
        <w:jc w:val="both"/>
        <w:rPr>
          <w:rFonts w:ascii="Arial" w:hAnsi="Arial" w:cs="Arial"/>
        </w:rPr>
      </w:pPr>
      <w:r>
        <w:rPr>
          <w:rFonts w:ascii="Arial" w:hAnsi="Arial" w:cs="Arial"/>
        </w:rPr>
        <w:br w:type="page"/>
      </w:r>
      <w:r w:rsidR="009760F4" w:rsidRPr="005F413B">
        <w:rPr>
          <w:rFonts w:ascii="Arial" w:hAnsi="Arial" w:cs="Arial"/>
          <w:szCs w:val="24"/>
        </w:rPr>
        <w:lastRenderedPageBreak/>
        <w:t>This Programme Specification</w:t>
      </w:r>
      <w:r w:rsidR="009760F4" w:rsidRPr="005F413B">
        <w:rPr>
          <w:rFonts w:ascii="Arial" w:hAnsi="Arial" w:cs="Arial"/>
          <w:szCs w:val="24"/>
        </w:rPr>
        <w:fldChar w:fldCharType="begin"/>
      </w:r>
      <w:r w:rsidR="009760F4" w:rsidRPr="005F413B">
        <w:instrText xml:space="preserve"> XE "</w:instrText>
      </w:r>
      <w:r w:rsidR="009760F4" w:rsidRPr="005F413B">
        <w:rPr>
          <w:rFonts w:ascii="Arial" w:hAnsi="Arial" w:cs="Arial"/>
          <w:noProof/>
          <w:szCs w:val="24"/>
        </w:rPr>
        <w:instrText>Programme Specification</w:instrText>
      </w:r>
      <w:r w:rsidR="009760F4" w:rsidRPr="005F413B">
        <w:instrText xml:space="preserve">" </w:instrText>
      </w:r>
      <w:r w:rsidR="009760F4" w:rsidRPr="005F413B">
        <w:rPr>
          <w:rFonts w:ascii="Arial" w:hAnsi="Arial" w:cs="Arial"/>
          <w:szCs w:val="24"/>
        </w:rPr>
        <w:fldChar w:fldCharType="end"/>
      </w:r>
      <w:r w:rsidR="009760F4"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rsidR="007154BA" w:rsidRPr="002929F9" w:rsidRDefault="007154BA" w:rsidP="00800B15">
      <w:pPr>
        <w:spacing w:after="0" w:line="240" w:lineRule="auto"/>
        <w:rPr>
          <w:rFonts w:ascii="Arial" w:hAnsi="Arial" w:cs="Arial"/>
          <w:b/>
        </w:rPr>
      </w:pPr>
    </w:p>
    <w:p w:rsidR="007154BA" w:rsidRPr="002929F9" w:rsidRDefault="007154BA" w:rsidP="00800B15">
      <w:pPr>
        <w:spacing w:after="0" w:line="240" w:lineRule="auto"/>
        <w:rPr>
          <w:rFonts w:ascii="Arial" w:hAnsi="Arial" w:cs="Arial"/>
          <w:b/>
        </w:rPr>
        <w:sectPr w:rsidR="007154BA" w:rsidRPr="002929F9" w:rsidSect="007154BA">
          <w:footerReference w:type="default" r:id="rId13"/>
          <w:pgSz w:w="11906" w:h="16838"/>
          <w:pgMar w:top="1440" w:right="1440" w:bottom="1440" w:left="1440" w:header="708" w:footer="708" w:gutter="0"/>
          <w:pgNumType w:start="1"/>
          <w:cols w:space="708"/>
          <w:docGrid w:linePitch="360"/>
        </w:sectPr>
      </w:pPr>
    </w:p>
    <w:p w:rsidR="005B1266" w:rsidRDefault="005B1266" w:rsidP="00800B15">
      <w:pPr>
        <w:spacing w:after="0" w:line="240" w:lineRule="auto"/>
        <w:rPr>
          <w:rFonts w:ascii="Arial" w:hAnsi="Arial" w:cs="Arial"/>
          <w:b/>
        </w:rPr>
      </w:pPr>
      <w:r w:rsidRPr="002929F9">
        <w:rPr>
          <w:rFonts w:ascii="Arial" w:hAnsi="Arial" w:cs="Arial"/>
          <w:b/>
        </w:rPr>
        <w:lastRenderedPageBreak/>
        <w:t>SECTION 1:</w:t>
      </w:r>
      <w:r w:rsidRPr="002929F9">
        <w:rPr>
          <w:rFonts w:ascii="Arial" w:hAnsi="Arial" w:cs="Arial"/>
          <w:b/>
        </w:rPr>
        <w:tab/>
        <w:t>GENERAL INFORMATION</w:t>
      </w:r>
    </w:p>
    <w:p w:rsidR="00800B15" w:rsidRPr="002929F9" w:rsidRDefault="00800B15" w:rsidP="00800B15">
      <w:pPr>
        <w:spacing w:after="0" w:line="240" w:lineRule="auto"/>
        <w:rPr>
          <w:rFonts w:ascii="Arial" w:hAnsi="Arial" w:cs="Arial"/>
          <w:b/>
        </w:rPr>
      </w:pPr>
    </w:p>
    <w:tbl>
      <w:tblPr>
        <w:tblW w:w="0" w:type="auto"/>
        <w:tblLook w:val="04A0" w:firstRow="1" w:lastRow="0" w:firstColumn="1" w:lastColumn="0" w:noHBand="0" w:noVBand="1"/>
      </w:tblPr>
      <w:tblGrid>
        <w:gridCol w:w="3853"/>
        <w:gridCol w:w="5173"/>
      </w:tblGrid>
      <w:tr w:rsidR="005B1266" w:rsidRPr="002929F9" w:rsidTr="00EB7B51">
        <w:tc>
          <w:tcPr>
            <w:tcW w:w="3936" w:type="dxa"/>
          </w:tcPr>
          <w:p w:rsidR="005B1266" w:rsidRPr="002929F9" w:rsidRDefault="005B1266" w:rsidP="00800B15">
            <w:pPr>
              <w:spacing w:after="0" w:line="240" w:lineRule="auto"/>
              <w:rPr>
                <w:rFonts w:ascii="Arial" w:hAnsi="Arial" w:cs="Arial"/>
                <w:b/>
              </w:rPr>
            </w:pPr>
            <w:r w:rsidRPr="002929F9">
              <w:rPr>
                <w:rFonts w:ascii="Arial" w:hAnsi="Arial" w:cs="Arial"/>
                <w:b/>
              </w:rPr>
              <w:t>Title:</w:t>
            </w:r>
            <w:r w:rsidR="002751C5" w:rsidRPr="002929F9">
              <w:rPr>
                <w:rFonts w:ascii="Arial" w:hAnsi="Arial" w:cs="Arial"/>
                <w:b/>
              </w:rPr>
              <w:t xml:space="preserve">   </w:t>
            </w:r>
          </w:p>
        </w:tc>
        <w:tc>
          <w:tcPr>
            <w:tcW w:w="5306" w:type="dxa"/>
          </w:tcPr>
          <w:p w:rsidR="005B1266" w:rsidRDefault="002751C5" w:rsidP="00800B15">
            <w:pPr>
              <w:spacing w:after="0" w:line="240" w:lineRule="auto"/>
              <w:rPr>
                <w:rFonts w:ascii="Arial" w:hAnsi="Arial" w:cs="Arial"/>
              </w:rPr>
            </w:pPr>
            <w:r w:rsidRPr="002929F9">
              <w:rPr>
                <w:rFonts w:ascii="Arial" w:hAnsi="Arial" w:cs="Arial"/>
              </w:rPr>
              <w:t>BA (Hons) Fashion Design</w:t>
            </w:r>
          </w:p>
          <w:p w:rsidR="00800B15" w:rsidRPr="002929F9" w:rsidRDefault="00800B15" w:rsidP="00800B15">
            <w:pPr>
              <w:spacing w:after="0" w:line="240" w:lineRule="auto"/>
              <w:rPr>
                <w:rFonts w:ascii="Arial" w:hAnsi="Arial" w:cs="Arial"/>
              </w:rPr>
            </w:pPr>
          </w:p>
        </w:tc>
      </w:tr>
      <w:tr w:rsidR="005B1266" w:rsidRPr="002929F9" w:rsidTr="00EB7B51">
        <w:tc>
          <w:tcPr>
            <w:tcW w:w="3936" w:type="dxa"/>
          </w:tcPr>
          <w:p w:rsidR="005B1266" w:rsidRPr="002929F9" w:rsidRDefault="005B1266" w:rsidP="00800B15">
            <w:pPr>
              <w:spacing w:after="0" w:line="240" w:lineRule="auto"/>
              <w:rPr>
                <w:rFonts w:ascii="Arial" w:hAnsi="Arial" w:cs="Arial"/>
                <w:b/>
              </w:rPr>
            </w:pPr>
            <w:r w:rsidRPr="002929F9">
              <w:rPr>
                <w:rFonts w:ascii="Arial" w:hAnsi="Arial" w:cs="Arial"/>
                <w:b/>
              </w:rPr>
              <w:t>Awarding Institution:</w:t>
            </w:r>
          </w:p>
          <w:p w:rsidR="005B1266" w:rsidRPr="002929F9" w:rsidRDefault="005B1266" w:rsidP="00800B15">
            <w:pPr>
              <w:spacing w:after="0" w:line="240" w:lineRule="auto"/>
              <w:rPr>
                <w:rFonts w:ascii="Arial" w:hAnsi="Arial" w:cs="Arial"/>
                <w:b/>
              </w:rPr>
            </w:pPr>
          </w:p>
        </w:tc>
        <w:tc>
          <w:tcPr>
            <w:tcW w:w="5306" w:type="dxa"/>
          </w:tcPr>
          <w:p w:rsidR="005B1266" w:rsidRPr="002929F9" w:rsidRDefault="005B1266" w:rsidP="00800B15">
            <w:pPr>
              <w:spacing w:after="0" w:line="240" w:lineRule="auto"/>
              <w:rPr>
                <w:rFonts w:ascii="Arial" w:hAnsi="Arial" w:cs="Arial"/>
              </w:rPr>
            </w:pPr>
            <w:r w:rsidRPr="002929F9">
              <w:rPr>
                <w:rFonts w:ascii="Arial" w:hAnsi="Arial" w:cs="Arial"/>
              </w:rPr>
              <w:t>Kingston University</w:t>
            </w:r>
          </w:p>
        </w:tc>
      </w:tr>
      <w:tr w:rsidR="005B1266" w:rsidRPr="002929F9" w:rsidTr="00EB7B51">
        <w:tc>
          <w:tcPr>
            <w:tcW w:w="3936" w:type="dxa"/>
          </w:tcPr>
          <w:p w:rsidR="005B1266" w:rsidRPr="002929F9" w:rsidRDefault="005B1266" w:rsidP="00800B15">
            <w:pPr>
              <w:spacing w:after="0" w:line="240" w:lineRule="auto"/>
              <w:rPr>
                <w:rFonts w:ascii="Arial" w:hAnsi="Arial" w:cs="Arial"/>
                <w:b/>
              </w:rPr>
            </w:pPr>
            <w:r w:rsidRPr="002929F9">
              <w:rPr>
                <w:rFonts w:ascii="Arial" w:hAnsi="Arial" w:cs="Arial"/>
                <w:b/>
              </w:rPr>
              <w:t>Teaching Institution:</w:t>
            </w:r>
          </w:p>
          <w:p w:rsidR="005B1266" w:rsidRPr="002929F9" w:rsidRDefault="005B1266" w:rsidP="00800B15">
            <w:pPr>
              <w:spacing w:after="0" w:line="240" w:lineRule="auto"/>
              <w:rPr>
                <w:rFonts w:ascii="Arial" w:hAnsi="Arial" w:cs="Arial"/>
                <w:b/>
              </w:rPr>
            </w:pPr>
          </w:p>
        </w:tc>
        <w:tc>
          <w:tcPr>
            <w:tcW w:w="5306" w:type="dxa"/>
          </w:tcPr>
          <w:p w:rsidR="005B1266" w:rsidRPr="002929F9" w:rsidRDefault="002751C5" w:rsidP="00800B15">
            <w:pPr>
              <w:spacing w:after="0" w:line="240" w:lineRule="auto"/>
              <w:rPr>
                <w:rFonts w:ascii="Arial" w:hAnsi="Arial" w:cs="Arial"/>
                <w:i/>
              </w:rPr>
            </w:pPr>
            <w:r w:rsidRPr="002929F9">
              <w:rPr>
                <w:rFonts w:ascii="Arial" w:hAnsi="Arial" w:cs="Arial"/>
              </w:rPr>
              <w:t>Cambridge School of Visual &amp; Performing Arts</w:t>
            </w:r>
          </w:p>
        </w:tc>
      </w:tr>
      <w:tr w:rsidR="005B1266" w:rsidRPr="002929F9" w:rsidTr="00EB7B51">
        <w:tc>
          <w:tcPr>
            <w:tcW w:w="3936" w:type="dxa"/>
          </w:tcPr>
          <w:p w:rsidR="005B1266" w:rsidRPr="002929F9" w:rsidRDefault="005B1266" w:rsidP="00800B15">
            <w:pPr>
              <w:spacing w:after="0" w:line="240" w:lineRule="auto"/>
              <w:rPr>
                <w:rFonts w:ascii="Arial" w:hAnsi="Arial" w:cs="Arial"/>
                <w:b/>
              </w:rPr>
            </w:pPr>
            <w:r w:rsidRPr="002929F9">
              <w:rPr>
                <w:rFonts w:ascii="Arial" w:hAnsi="Arial" w:cs="Arial"/>
                <w:b/>
              </w:rPr>
              <w:t>Location:</w:t>
            </w:r>
          </w:p>
        </w:tc>
        <w:tc>
          <w:tcPr>
            <w:tcW w:w="5306" w:type="dxa"/>
          </w:tcPr>
          <w:p w:rsidR="005B1266" w:rsidRDefault="002751C5" w:rsidP="00800B15">
            <w:pPr>
              <w:spacing w:after="0" w:line="240" w:lineRule="auto"/>
              <w:rPr>
                <w:rFonts w:ascii="Arial" w:hAnsi="Arial" w:cs="Arial"/>
              </w:rPr>
            </w:pPr>
            <w:r w:rsidRPr="002929F9">
              <w:rPr>
                <w:rFonts w:ascii="Arial" w:hAnsi="Arial" w:cs="Arial"/>
              </w:rPr>
              <w:t xml:space="preserve">Bridge House, Bridge Street, Cambridge </w:t>
            </w:r>
          </w:p>
          <w:p w:rsidR="00800B15" w:rsidRPr="002929F9" w:rsidRDefault="00800B15" w:rsidP="00800B15">
            <w:pPr>
              <w:spacing w:after="0" w:line="240" w:lineRule="auto"/>
              <w:rPr>
                <w:rFonts w:ascii="Arial" w:hAnsi="Arial" w:cs="Arial"/>
              </w:rPr>
            </w:pPr>
          </w:p>
        </w:tc>
      </w:tr>
      <w:tr w:rsidR="005B1266" w:rsidRPr="002929F9" w:rsidTr="00EB7B51">
        <w:tc>
          <w:tcPr>
            <w:tcW w:w="3936" w:type="dxa"/>
          </w:tcPr>
          <w:p w:rsidR="005B1266" w:rsidRPr="002929F9" w:rsidRDefault="005B1266" w:rsidP="00800B15">
            <w:pPr>
              <w:spacing w:after="0" w:line="240" w:lineRule="auto"/>
              <w:rPr>
                <w:rFonts w:ascii="Arial" w:hAnsi="Arial" w:cs="Arial"/>
                <w:b/>
              </w:rPr>
            </w:pPr>
            <w:r w:rsidRPr="002929F9">
              <w:rPr>
                <w:rFonts w:ascii="Arial" w:hAnsi="Arial" w:cs="Arial"/>
                <w:b/>
              </w:rPr>
              <w:t>Programme Accredited by:</w:t>
            </w:r>
          </w:p>
          <w:p w:rsidR="005B1266" w:rsidRPr="002929F9" w:rsidRDefault="005B1266" w:rsidP="00800B15">
            <w:pPr>
              <w:spacing w:after="0" w:line="240" w:lineRule="auto"/>
              <w:rPr>
                <w:rFonts w:ascii="Arial" w:hAnsi="Arial" w:cs="Arial"/>
                <w:b/>
              </w:rPr>
            </w:pPr>
          </w:p>
        </w:tc>
        <w:tc>
          <w:tcPr>
            <w:tcW w:w="5306" w:type="dxa"/>
          </w:tcPr>
          <w:p w:rsidR="005B1266" w:rsidRPr="002929F9" w:rsidRDefault="002751C5" w:rsidP="00800B15">
            <w:pPr>
              <w:spacing w:after="0" w:line="240" w:lineRule="auto"/>
              <w:rPr>
                <w:rFonts w:ascii="Arial" w:hAnsi="Arial" w:cs="Arial"/>
              </w:rPr>
            </w:pPr>
            <w:r w:rsidRPr="002929F9">
              <w:rPr>
                <w:rFonts w:ascii="Arial" w:hAnsi="Arial" w:cs="Arial"/>
              </w:rPr>
              <w:t>N/A</w:t>
            </w:r>
          </w:p>
        </w:tc>
      </w:tr>
    </w:tbl>
    <w:p w:rsidR="005B1266" w:rsidRPr="002929F9" w:rsidRDefault="005B1266" w:rsidP="00800B15">
      <w:pPr>
        <w:spacing w:after="0" w:line="240" w:lineRule="auto"/>
        <w:rPr>
          <w:rFonts w:ascii="Arial" w:hAnsi="Arial" w:cs="Arial"/>
          <w:b/>
        </w:rPr>
      </w:pPr>
    </w:p>
    <w:p w:rsidR="005B1266" w:rsidRPr="002929F9" w:rsidRDefault="005B1266" w:rsidP="00800B15">
      <w:pPr>
        <w:spacing w:after="0" w:line="240" w:lineRule="auto"/>
        <w:rPr>
          <w:rFonts w:ascii="Arial" w:hAnsi="Arial" w:cs="Arial"/>
          <w:b/>
        </w:rPr>
      </w:pPr>
      <w:r w:rsidRPr="002929F9">
        <w:rPr>
          <w:rFonts w:ascii="Arial" w:hAnsi="Arial" w:cs="Arial"/>
          <w:b/>
        </w:rPr>
        <w:t>SECTION</w:t>
      </w:r>
      <w:r w:rsidR="00B55B8E" w:rsidRPr="002929F9">
        <w:rPr>
          <w:rFonts w:ascii="Arial" w:hAnsi="Arial" w:cs="Arial"/>
          <w:b/>
        </w:rPr>
        <w:t xml:space="preserve"> </w:t>
      </w:r>
      <w:r w:rsidRPr="002929F9">
        <w:rPr>
          <w:rFonts w:ascii="Arial" w:hAnsi="Arial" w:cs="Arial"/>
          <w:b/>
        </w:rPr>
        <w:t>2: THE PROGRAMME</w:t>
      </w:r>
    </w:p>
    <w:p w:rsidR="005B1266" w:rsidRPr="002929F9" w:rsidRDefault="005B1266" w:rsidP="00800B15">
      <w:pPr>
        <w:spacing w:after="0" w:line="240" w:lineRule="auto"/>
        <w:rPr>
          <w:rFonts w:ascii="Arial" w:hAnsi="Arial" w:cs="Arial"/>
          <w:b/>
        </w:rPr>
      </w:pPr>
    </w:p>
    <w:p w:rsidR="005B1266" w:rsidRPr="00231E5A" w:rsidRDefault="005B1266" w:rsidP="00800B15">
      <w:pPr>
        <w:pStyle w:val="LightGrid-Accent3"/>
        <w:numPr>
          <w:ilvl w:val="0"/>
          <w:numId w:val="1"/>
        </w:numPr>
        <w:spacing w:after="0" w:line="240" w:lineRule="auto"/>
        <w:rPr>
          <w:rFonts w:ascii="Arial" w:hAnsi="Arial" w:cs="Arial"/>
        </w:rPr>
      </w:pPr>
      <w:r w:rsidRPr="002929F9">
        <w:rPr>
          <w:rFonts w:ascii="Arial" w:hAnsi="Arial" w:cs="Arial"/>
          <w:b/>
        </w:rPr>
        <w:t>Programme Introduction</w:t>
      </w:r>
    </w:p>
    <w:p w:rsidR="00231E5A" w:rsidRPr="002929F9" w:rsidRDefault="00231E5A" w:rsidP="00231E5A">
      <w:pPr>
        <w:pStyle w:val="LightGrid-Accent3"/>
        <w:spacing w:after="0" w:line="240" w:lineRule="auto"/>
        <w:ind w:left="360"/>
        <w:rPr>
          <w:rFonts w:ascii="Arial" w:hAnsi="Arial" w:cs="Arial"/>
        </w:rPr>
      </w:pPr>
    </w:p>
    <w:p w:rsidR="002751C5" w:rsidRDefault="002751C5" w:rsidP="00800B15">
      <w:pPr>
        <w:spacing w:after="0" w:line="240" w:lineRule="auto"/>
        <w:jc w:val="both"/>
        <w:rPr>
          <w:rFonts w:ascii="Arial" w:hAnsi="Arial" w:cs="Arial"/>
        </w:rPr>
      </w:pPr>
      <w:r w:rsidRPr="002929F9">
        <w:rPr>
          <w:rFonts w:ascii="Arial" w:hAnsi="Arial" w:cs="Arial"/>
        </w:rPr>
        <w:t xml:space="preserve">In practical terms Fashion Design is about the skilled design, development and manufacture of clothes. However in ‘real terms’, in relation to historical, cultural, psychological and social contexts, Fashion Design is about the definition of distinct qualities, it is about status, personality, desire, politics, ethics and morals. It is the ability to define ‘tribes’ within society that imbues Fashion Design with the power to both unite and divide communities. Consequently, it is essential </w:t>
      </w:r>
      <w:r w:rsidR="007C2138" w:rsidRPr="002929F9">
        <w:rPr>
          <w:rFonts w:ascii="Arial" w:hAnsi="Arial" w:cs="Arial"/>
        </w:rPr>
        <w:t xml:space="preserve">that </w:t>
      </w:r>
      <w:r w:rsidR="000245F8" w:rsidRPr="002929F9">
        <w:rPr>
          <w:rFonts w:ascii="Arial" w:hAnsi="Arial" w:cs="Arial"/>
        </w:rPr>
        <w:t>f</w:t>
      </w:r>
      <w:r w:rsidRPr="002929F9">
        <w:rPr>
          <w:rFonts w:ascii="Arial" w:hAnsi="Arial" w:cs="Arial"/>
        </w:rPr>
        <w:t xml:space="preserve">ashion </w:t>
      </w:r>
      <w:r w:rsidR="000245F8" w:rsidRPr="002929F9">
        <w:rPr>
          <w:rFonts w:ascii="Arial" w:hAnsi="Arial" w:cs="Arial"/>
        </w:rPr>
        <w:t>d</w:t>
      </w:r>
      <w:r w:rsidRPr="002929F9">
        <w:rPr>
          <w:rFonts w:ascii="Arial" w:hAnsi="Arial" w:cs="Arial"/>
        </w:rPr>
        <w:t xml:space="preserve">esigners are sensitive to trends, whims and aspirations, within the global community. </w:t>
      </w:r>
    </w:p>
    <w:p w:rsidR="00800B15" w:rsidRPr="002929F9" w:rsidRDefault="00800B15" w:rsidP="00800B15">
      <w:pPr>
        <w:spacing w:after="0" w:line="240" w:lineRule="auto"/>
        <w:jc w:val="both"/>
        <w:rPr>
          <w:rFonts w:ascii="Arial" w:hAnsi="Arial" w:cs="Arial"/>
        </w:rPr>
      </w:pPr>
    </w:p>
    <w:p w:rsidR="002751C5" w:rsidRDefault="002751C5" w:rsidP="00800B15">
      <w:pPr>
        <w:spacing w:after="0" w:line="240" w:lineRule="auto"/>
        <w:jc w:val="both"/>
        <w:rPr>
          <w:rFonts w:ascii="Arial" w:hAnsi="Arial" w:cs="Arial"/>
        </w:rPr>
      </w:pPr>
      <w:r w:rsidRPr="002929F9">
        <w:rPr>
          <w:rFonts w:ascii="Arial" w:hAnsi="Arial" w:cs="Arial"/>
        </w:rPr>
        <w:t>Fashion is not an easy thing to define. It is commonly identified as being about clothes, but that cannot be all it is, because there are clothes that are unfashionable. Further reflection leads to the conclusion that fashion must be the quality that makes a particular thing desirable at a particular moment in time.</w:t>
      </w:r>
    </w:p>
    <w:p w:rsidR="00800B15" w:rsidRPr="002929F9" w:rsidRDefault="00800B15" w:rsidP="00800B15">
      <w:pPr>
        <w:spacing w:after="0" w:line="240" w:lineRule="auto"/>
        <w:jc w:val="both"/>
        <w:rPr>
          <w:rFonts w:ascii="Arial" w:hAnsi="Arial" w:cs="Arial"/>
        </w:rPr>
      </w:pPr>
    </w:p>
    <w:p w:rsidR="002751C5" w:rsidRDefault="002751C5" w:rsidP="00800B15">
      <w:pPr>
        <w:spacing w:after="0" w:line="240" w:lineRule="auto"/>
        <w:jc w:val="both"/>
        <w:rPr>
          <w:rFonts w:ascii="Arial" w:hAnsi="Arial" w:cs="Arial"/>
        </w:rPr>
      </w:pPr>
      <w:r w:rsidRPr="002929F9">
        <w:rPr>
          <w:rFonts w:ascii="Arial" w:hAnsi="Arial" w:cs="Arial"/>
        </w:rPr>
        <w:t xml:space="preserve">A huge industry has been built on the notion of fleeting desirability, a need to re-invent, </w:t>
      </w:r>
      <w:r w:rsidRPr="002929F9">
        <w:rPr>
          <w:rFonts w:ascii="Arial" w:hAnsi="Arial" w:cs="Arial"/>
        </w:rPr>
        <w:tab/>
        <w:t>re-interpret, transform. The industry requires the creative talent and imagination of those who understand the complex web of influences that shape our collective idea of what looks right at a certain time. The ability to predict, fundamental to the industry, involves knowledge that extends deeper into the cultural, historical and economic contexts of clothing.</w:t>
      </w:r>
    </w:p>
    <w:p w:rsidR="00800B15" w:rsidRPr="002929F9" w:rsidRDefault="00800B15" w:rsidP="00800B15">
      <w:pPr>
        <w:spacing w:after="0" w:line="240" w:lineRule="auto"/>
        <w:jc w:val="both"/>
        <w:rPr>
          <w:rFonts w:ascii="Arial" w:hAnsi="Arial" w:cs="Arial"/>
        </w:rPr>
      </w:pPr>
    </w:p>
    <w:p w:rsidR="005C6905" w:rsidRDefault="002751C5" w:rsidP="00800B15">
      <w:pPr>
        <w:spacing w:after="0" w:line="240" w:lineRule="auto"/>
        <w:jc w:val="both"/>
        <w:rPr>
          <w:rFonts w:ascii="Arial" w:hAnsi="Arial" w:cs="Arial"/>
        </w:rPr>
      </w:pPr>
      <w:r w:rsidRPr="002929F9">
        <w:rPr>
          <w:rFonts w:ascii="Arial" w:hAnsi="Arial" w:cs="Arial"/>
        </w:rPr>
        <w:t>The BA (Hons) Fashion Design course at Cambridge School of Visual &amp; Performing Arts is designed to attract those who are fascinated by fashion change and the worldwide influences that cause it. Focusing on individual awareness and creativity, the course places emphasis on initiative and collaboration, maximising the opportunities inherent in higher education.</w:t>
      </w:r>
    </w:p>
    <w:p w:rsidR="00800B15" w:rsidRPr="002929F9" w:rsidRDefault="00800B15" w:rsidP="00800B15">
      <w:pPr>
        <w:spacing w:after="0" w:line="240" w:lineRule="auto"/>
        <w:jc w:val="both"/>
        <w:rPr>
          <w:rFonts w:ascii="Arial" w:hAnsi="Arial" w:cs="Arial"/>
        </w:rPr>
      </w:pPr>
    </w:p>
    <w:p w:rsidR="002751C5" w:rsidRDefault="00EF7CAA" w:rsidP="00800B15">
      <w:pPr>
        <w:spacing w:after="0" w:line="240" w:lineRule="auto"/>
        <w:jc w:val="both"/>
        <w:rPr>
          <w:rFonts w:ascii="Arial" w:hAnsi="Arial" w:cs="Arial"/>
        </w:rPr>
      </w:pPr>
      <w:r w:rsidRPr="002929F9">
        <w:rPr>
          <w:rFonts w:ascii="Arial" w:hAnsi="Arial" w:cs="Arial"/>
        </w:rPr>
        <w:t>The course is delivered by research</w:t>
      </w:r>
      <w:r w:rsidR="00B1177A" w:rsidRPr="002929F9">
        <w:rPr>
          <w:rFonts w:ascii="Arial" w:hAnsi="Arial" w:cs="Arial"/>
        </w:rPr>
        <w:t xml:space="preserve"> </w:t>
      </w:r>
      <w:r w:rsidRPr="002929F9">
        <w:rPr>
          <w:rFonts w:ascii="Arial" w:hAnsi="Arial" w:cs="Arial"/>
        </w:rPr>
        <w:t>active</w:t>
      </w:r>
      <w:r w:rsidR="00B1177A" w:rsidRPr="002929F9">
        <w:rPr>
          <w:rFonts w:ascii="Arial" w:hAnsi="Arial" w:cs="Arial"/>
        </w:rPr>
        <w:t xml:space="preserve"> tutors who are </w:t>
      </w:r>
      <w:r w:rsidRPr="002929F9">
        <w:rPr>
          <w:rFonts w:ascii="Arial" w:hAnsi="Arial" w:cs="Arial"/>
        </w:rPr>
        <w:t>practising fashion designers and experts in the field. Students’ learning is enhanced by visiting lecturers from the profession. The course actively promotes links with industry to enable students to experience professional practice at first hand. Internship applications are supported by tutors during the second year of study.</w:t>
      </w:r>
      <w:r w:rsidR="002751C5" w:rsidRPr="002929F9">
        <w:rPr>
          <w:rFonts w:ascii="Arial" w:hAnsi="Arial" w:cs="Arial"/>
        </w:rPr>
        <w:tab/>
      </w:r>
    </w:p>
    <w:p w:rsidR="00800B15" w:rsidRPr="002929F9" w:rsidRDefault="00800B15" w:rsidP="00800B15">
      <w:pPr>
        <w:spacing w:after="0" w:line="240" w:lineRule="auto"/>
        <w:jc w:val="both"/>
        <w:rPr>
          <w:rFonts w:ascii="Arial" w:hAnsi="Arial" w:cs="Arial"/>
        </w:rPr>
      </w:pPr>
    </w:p>
    <w:p w:rsidR="00A57659" w:rsidRPr="002929F9" w:rsidRDefault="002751C5" w:rsidP="00800B15">
      <w:pPr>
        <w:spacing w:after="0" w:line="240" w:lineRule="auto"/>
        <w:jc w:val="both"/>
        <w:rPr>
          <w:rFonts w:ascii="Arial" w:hAnsi="Arial" w:cs="Arial"/>
        </w:rPr>
      </w:pPr>
      <w:r w:rsidRPr="002929F9">
        <w:rPr>
          <w:rFonts w:ascii="Arial" w:hAnsi="Arial" w:cs="Arial"/>
        </w:rPr>
        <w:t xml:space="preserve">The course is taught primarily through studio-based design projects that are devised to promote consideration of aspects of design relevant to the module and increase in complexity as the course progresses. Contextual studies address the understanding of fashion in an intellectual, historical and cultural context, and in relation to other </w:t>
      </w:r>
      <w:r w:rsidR="00041630" w:rsidRPr="002929F9">
        <w:rPr>
          <w:rFonts w:ascii="Arial" w:hAnsi="Arial" w:cs="Arial"/>
        </w:rPr>
        <w:t>a</w:t>
      </w:r>
      <w:r w:rsidRPr="002929F9">
        <w:rPr>
          <w:rFonts w:ascii="Arial" w:hAnsi="Arial" w:cs="Arial"/>
        </w:rPr>
        <w:t xml:space="preserve">rt and </w:t>
      </w:r>
      <w:r w:rsidR="00041630" w:rsidRPr="002929F9">
        <w:rPr>
          <w:rFonts w:ascii="Arial" w:hAnsi="Arial" w:cs="Arial"/>
        </w:rPr>
        <w:t>d</w:t>
      </w:r>
      <w:r w:rsidRPr="002929F9">
        <w:rPr>
          <w:rFonts w:ascii="Arial" w:hAnsi="Arial" w:cs="Arial"/>
        </w:rPr>
        <w:t xml:space="preserve">esign disciplines. The Contextual Studies programme encourages students to research into areas that inform studio practice. Skills and techniques such as knowledge of fabric, pattern cutting and construction, CAD/CAM and photography support project work and enable the realisation of a design idea. Since they are integral to the design process, these skills are introduced, taught </w:t>
      </w:r>
      <w:r w:rsidRPr="002929F9">
        <w:rPr>
          <w:rFonts w:ascii="Arial" w:hAnsi="Arial" w:cs="Arial"/>
        </w:rPr>
        <w:lastRenderedPageBreak/>
        <w:t>and assessed in relation to design projects, and with an emphasis on personal interpretation.</w:t>
      </w:r>
      <w:r w:rsidR="007B47DD" w:rsidRPr="002929F9">
        <w:rPr>
          <w:rFonts w:ascii="Arial" w:hAnsi="Arial" w:cs="Arial"/>
        </w:rPr>
        <w:t xml:space="preserve"> Students are also encouraged to develop a personal online digital presence and to have a full understand</w:t>
      </w:r>
      <w:r w:rsidR="00041630" w:rsidRPr="002929F9">
        <w:rPr>
          <w:rFonts w:ascii="Arial" w:hAnsi="Arial" w:cs="Arial"/>
        </w:rPr>
        <w:t>ing</w:t>
      </w:r>
      <w:r w:rsidR="007B47DD" w:rsidRPr="002929F9">
        <w:rPr>
          <w:rFonts w:ascii="Arial" w:hAnsi="Arial" w:cs="Arial"/>
        </w:rPr>
        <w:t xml:space="preserve"> of the impact that technology will have on the industry and their future employability.</w:t>
      </w:r>
    </w:p>
    <w:p w:rsidR="00A57659" w:rsidRPr="002929F9" w:rsidRDefault="00A57659" w:rsidP="00800B15">
      <w:pPr>
        <w:spacing w:after="0" w:line="240" w:lineRule="auto"/>
        <w:jc w:val="both"/>
        <w:rPr>
          <w:rFonts w:ascii="Arial" w:hAnsi="Arial" w:cs="Arial"/>
        </w:rPr>
      </w:pPr>
    </w:p>
    <w:p w:rsidR="005B1266" w:rsidRDefault="002751C5" w:rsidP="00637703">
      <w:pPr>
        <w:spacing w:after="0" w:line="240" w:lineRule="auto"/>
        <w:jc w:val="both"/>
        <w:rPr>
          <w:rFonts w:ascii="Arial" w:hAnsi="Arial" w:cs="Arial"/>
        </w:rPr>
      </w:pPr>
      <w:r w:rsidRPr="002929F9">
        <w:rPr>
          <w:rFonts w:ascii="Arial" w:hAnsi="Arial" w:cs="Arial"/>
        </w:rPr>
        <w:t xml:space="preserve">The Fashion </w:t>
      </w:r>
      <w:r w:rsidR="00EC0FBC" w:rsidRPr="002929F9">
        <w:rPr>
          <w:rFonts w:ascii="Arial" w:hAnsi="Arial" w:cs="Arial"/>
        </w:rPr>
        <w:t xml:space="preserve">Design </w:t>
      </w:r>
      <w:r w:rsidRPr="002929F9">
        <w:rPr>
          <w:rFonts w:ascii="Arial" w:hAnsi="Arial" w:cs="Arial"/>
        </w:rPr>
        <w:t>degree prepares students for careers in the fashion industry, related areas of the industry, or postgraduate study. The programme is structured to maximise the progressive development of the individuals' intellectual and creative potential and to advance the ability to develop ideas within the dynamic of a group.</w:t>
      </w:r>
    </w:p>
    <w:p w:rsidR="00925D1A" w:rsidRPr="002929F9" w:rsidRDefault="00925D1A" w:rsidP="00800B15">
      <w:pPr>
        <w:spacing w:after="0" w:line="240" w:lineRule="auto"/>
        <w:rPr>
          <w:rFonts w:ascii="Arial" w:hAnsi="Arial" w:cs="Arial"/>
          <w:i/>
        </w:rPr>
      </w:pPr>
    </w:p>
    <w:p w:rsidR="005B1266" w:rsidRPr="002929F9" w:rsidRDefault="005B1266" w:rsidP="00800B15">
      <w:pPr>
        <w:pStyle w:val="LightGrid-Accent3"/>
        <w:numPr>
          <w:ilvl w:val="0"/>
          <w:numId w:val="1"/>
        </w:numPr>
        <w:spacing w:after="0" w:line="240" w:lineRule="auto"/>
        <w:rPr>
          <w:rFonts w:ascii="Arial" w:hAnsi="Arial" w:cs="Arial"/>
        </w:rPr>
      </w:pPr>
      <w:r w:rsidRPr="002929F9">
        <w:rPr>
          <w:rFonts w:ascii="Arial" w:hAnsi="Arial" w:cs="Arial"/>
          <w:b/>
        </w:rPr>
        <w:t>Aims of the Programme</w:t>
      </w:r>
    </w:p>
    <w:p w:rsidR="002751C5" w:rsidRPr="002929F9" w:rsidRDefault="002751C5" w:rsidP="00800B15">
      <w:pPr>
        <w:pStyle w:val="LightGrid-Accent3"/>
        <w:spacing w:after="0" w:line="240" w:lineRule="auto"/>
        <w:ind w:left="0"/>
        <w:rPr>
          <w:rFonts w:ascii="Arial" w:hAnsi="Arial" w:cs="Arial"/>
        </w:rPr>
      </w:pPr>
    </w:p>
    <w:p w:rsidR="002751C5" w:rsidRDefault="002751C5" w:rsidP="00800B15">
      <w:pPr>
        <w:spacing w:after="0" w:line="240" w:lineRule="auto"/>
        <w:ind w:left="720"/>
        <w:jc w:val="both"/>
        <w:rPr>
          <w:rFonts w:ascii="Arial" w:hAnsi="Arial" w:cs="Arial"/>
        </w:rPr>
      </w:pPr>
      <w:r w:rsidRPr="002929F9">
        <w:rPr>
          <w:rFonts w:ascii="Arial" w:hAnsi="Arial" w:cs="Arial"/>
        </w:rPr>
        <w:t>The overall aim of the field is to provide a stimulating and supportive fashion industry focused environment in which to develop high levels of understanding and experience, through creative and critical endeavour, both individual, within the dynamic of the group and via input and collaboration with industry. Students will develop the ability to solve problems in creative and innovative ways within a commercial or industrial context. This will provide for progressive acquisition of knowledge, skills and technologies necessary to develop a successful personal career pathway.</w:t>
      </w:r>
    </w:p>
    <w:p w:rsidR="00800B15" w:rsidRPr="002929F9" w:rsidRDefault="00800B15" w:rsidP="00800B15">
      <w:pPr>
        <w:spacing w:after="0" w:line="240" w:lineRule="auto"/>
        <w:ind w:left="720"/>
        <w:jc w:val="both"/>
        <w:rPr>
          <w:rFonts w:ascii="Arial" w:hAnsi="Arial" w:cs="Arial"/>
        </w:rPr>
      </w:pPr>
    </w:p>
    <w:p w:rsidR="002751C5" w:rsidRPr="002929F9" w:rsidRDefault="002751C5" w:rsidP="00800B15">
      <w:pPr>
        <w:numPr>
          <w:ilvl w:val="0"/>
          <w:numId w:val="24"/>
        </w:numPr>
        <w:spacing w:after="0" w:line="240" w:lineRule="auto"/>
        <w:ind w:left="1134" w:hanging="425"/>
        <w:jc w:val="both"/>
        <w:rPr>
          <w:rFonts w:ascii="Arial" w:hAnsi="Arial" w:cs="Arial"/>
        </w:rPr>
      </w:pPr>
      <w:r w:rsidRPr="002929F9">
        <w:rPr>
          <w:rFonts w:ascii="Arial" w:hAnsi="Arial" w:cs="Arial"/>
        </w:rPr>
        <w:t>To provide a broad-based education in fashion design to students from a wide range of backgrounds and with a variety of subject interests and professional expectations.</w:t>
      </w:r>
      <w:r w:rsidRPr="002929F9">
        <w:rPr>
          <w:rFonts w:ascii="Arial" w:hAnsi="Arial" w:cs="Arial"/>
        </w:rPr>
        <w:tab/>
      </w:r>
    </w:p>
    <w:p w:rsidR="002751C5" w:rsidRPr="002929F9" w:rsidRDefault="002751C5" w:rsidP="00800B15">
      <w:pPr>
        <w:numPr>
          <w:ilvl w:val="0"/>
          <w:numId w:val="24"/>
        </w:numPr>
        <w:spacing w:after="0" w:line="240" w:lineRule="auto"/>
        <w:ind w:left="1134" w:hanging="425"/>
        <w:jc w:val="both"/>
        <w:rPr>
          <w:rFonts w:ascii="Arial" w:hAnsi="Arial" w:cs="Arial"/>
        </w:rPr>
      </w:pPr>
      <w:r w:rsidRPr="002929F9">
        <w:rPr>
          <w:rFonts w:ascii="Arial" w:hAnsi="Arial" w:cs="Arial"/>
        </w:rPr>
        <w:t>To create a supportive and stimulating learning environment to enable students to develop their capacity for creativity, visual and critical awareness, analysis, problem-solving, research, and speculative and intellectual enquiry, and responsible professional attitudes to address the needs of society.</w:t>
      </w:r>
    </w:p>
    <w:p w:rsidR="002751C5" w:rsidRPr="002929F9" w:rsidRDefault="002751C5" w:rsidP="00800B15">
      <w:pPr>
        <w:numPr>
          <w:ilvl w:val="0"/>
          <w:numId w:val="24"/>
        </w:numPr>
        <w:spacing w:after="0" w:line="240" w:lineRule="auto"/>
        <w:ind w:left="1134" w:hanging="425"/>
        <w:jc w:val="both"/>
        <w:rPr>
          <w:rFonts w:ascii="Arial" w:hAnsi="Arial" w:cs="Arial"/>
        </w:rPr>
      </w:pPr>
      <w:r w:rsidRPr="002929F9">
        <w:rPr>
          <w:rFonts w:ascii="Arial" w:hAnsi="Arial" w:cs="Arial"/>
        </w:rPr>
        <w:t>To enable students to acquire the knowledge, and develop specialist and transferable skills appropriate for contemporary fashion design practice.</w:t>
      </w:r>
    </w:p>
    <w:p w:rsidR="002751C5" w:rsidRPr="002929F9" w:rsidRDefault="002751C5" w:rsidP="00800B15">
      <w:pPr>
        <w:numPr>
          <w:ilvl w:val="0"/>
          <w:numId w:val="24"/>
        </w:numPr>
        <w:spacing w:after="0" w:line="240" w:lineRule="auto"/>
        <w:ind w:left="1134" w:hanging="425"/>
        <w:jc w:val="both"/>
        <w:rPr>
          <w:rFonts w:ascii="Arial" w:hAnsi="Arial" w:cs="Arial"/>
        </w:rPr>
      </w:pPr>
      <w:r w:rsidRPr="002929F9">
        <w:rPr>
          <w:rFonts w:ascii="Arial" w:hAnsi="Arial" w:cs="Arial"/>
        </w:rPr>
        <w:t>To emphasise individual, collaborative and interdisciplinary work undertaken within the studio and other appropriate environments.</w:t>
      </w:r>
    </w:p>
    <w:p w:rsidR="002751C5" w:rsidRPr="002929F9" w:rsidRDefault="002751C5" w:rsidP="00800B15">
      <w:pPr>
        <w:numPr>
          <w:ilvl w:val="0"/>
          <w:numId w:val="24"/>
        </w:numPr>
        <w:spacing w:after="0" w:line="240" w:lineRule="auto"/>
        <w:ind w:left="1134" w:hanging="425"/>
        <w:jc w:val="both"/>
        <w:rPr>
          <w:rFonts w:ascii="Arial" w:hAnsi="Arial" w:cs="Arial"/>
        </w:rPr>
      </w:pPr>
      <w:r w:rsidRPr="002929F9">
        <w:rPr>
          <w:rFonts w:ascii="Arial" w:hAnsi="Arial" w:cs="Arial"/>
        </w:rPr>
        <w:t>To develop the progressive understanding of the contexts which influence fashion and to promote an awareness of the historical and theoretical context within which contemporary practice has evolved and can flourish, and to foster a creative dialogue between theory and practice, at an appropriate level.</w:t>
      </w:r>
    </w:p>
    <w:p w:rsidR="002751C5" w:rsidRPr="002929F9" w:rsidRDefault="002751C5" w:rsidP="00800B15">
      <w:pPr>
        <w:numPr>
          <w:ilvl w:val="0"/>
          <w:numId w:val="24"/>
        </w:numPr>
        <w:spacing w:after="0" w:line="240" w:lineRule="auto"/>
        <w:ind w:left="1134" w:hanging="425"/>
        <w:jc w:val="both"/>
        <w:rPr>
          <w:rFonts w:ascii="Arial" w:hAnsi="Arial" w:cs="Arial"/>
        </w:rPr>
      </w:pPr>
      <w:r w:rsidRPr="002929F9">
        <w:rPr>
          <w:rFonts w:ascii="Arial" w:hAnsi="Arial" w:cs="Arial"/>
        </w:rPr>
        <w:t>To develop an understanding of creativity within a commercial industrial context.</w:t>
      </w:r>
    </w:p>
    <w:p w:rsidR="002751C5" w:rsidRPr="002929F9" w:rsidRDefault="002751C5" w:rsidP="00800B15">
      <w:pPr>
        <w:numPr>
          <w:ilvl w:val="0"/>
          <w:numId w:val="24"/>
        </w:numPr>
        <w:spacing w:after="0" w:line="240" w:lineRule="auto"/>
        <w:ind w:left="1134" w:hanging="425"/>
        <w:jc w:val="both"/>
        <w:rPr>
          <w:rFonts w:ascii="Arial" w:hAnsi="Arial" w:cs="Arial"/>
        </w:rPr>
      </w:pPr>
      <w:r w:rsidRPr="002929F9">
        <w:rPr>
          <w:rFonts w:ascii="Arial" w:hAnsi="Arial" w:cs="Arial"/>
        </w:rPr>
        <w:t>To equip students to pursue their chosen career pathways through professional practice, related employment or further study or research.</w:t>
      </w:r>
    </w:p>
    <w:p w:rsidR="005B1266" w:rsidRPr="002929F9" w:rsidRDefault="005B1266" w:rsidP="00800B15">
      <w:pPr>
        <w:pStyle w:val="LightGrid-Accent3"/>
        <w:spacing w:after="0" w:line="240" w:lineRule="auto"/>
        <w:ind w:left="0"/>
        <w:rPr>
          <w:rFonts w:ascii="Arial" w:hAnsi="Arial" w:cs="Arial"/>
        </w:rPr>
      </w:pPr>
    </w:p>
    <w:p w:rsidR="005B1266" w:rsidRPr="00800B15" w:rsidRDefault="005B1266" w:rsidP="00800B15">
      <w:pPr>
        <w:pStyle w:val="LightGrid-Accent3"/>
        <w:numPr>
          <w:ilvl w:val="0"/>
          <w:numId w:val="1"/>
        </w:numPr>
        <w:spacing w:after="0" w:line="240" w:lineRule="auto"/>
        <w:rPr>
          <w:rFonts w:ascii="Arial" w:hAnsi="Arial" w:cs="Arial"/>
        </w:rPr>
      </w:pPr>
      <w:r w:rsidRPr="002929F9">
        <w:rPr>
          <w:rFonts w:ascii="Arial" w:hAnsi="Arial" w:cs="Arial"/>
          <w:b/>
        </w:rPr>
        <w:t>Intended Learning Outcomes</w:t>
      </w:r>
    </w:p>
    <w:p w:rsidR="00800B15" w:rsidRPr="002929F9" w:rsidRDefault="00800B15" w:rsidP="00800B15">
      <w:pPr>
        <w:pStyle w:val="LightGrid-Accent3"/>
        <w:spacing w:after="0" w:line="240" w:lineRule="auto"/>
        <w:ind w:left="360"/>
        <w:rPr>
          <w:rFonts w:ascii="Arial" w:hAnsi="Arial" w:cs="Arial"/>
        </w:rPr>
      </w:pPr>
    </w:p>
    <w:p w:rsidR="005B1266" w:rsidRPr="002929F9" w:rsidRDefault="00FB44FB" w:rsidP="00637703">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Pr>
          <w:rFonts w:ascii="Arial" w:hAnsi="Arial" w:cs="Arial"/>
        </w:rPr>
        <w:t xml:space="preserve">y of Art, Architecture &amp; Design </w:t>
      </w:r>
      <w:r w:rsidRPr="00415306">
        <w:rPr>
          <w:rFonts w:ascii="Arial" w:hAnsi="Arial" w:cs="Arial"/>
        </w:rPr>
        <w:t xml:space="preserve">the </w:t>
      </w:r>
      <w:r w:rsidR="007A7740" w:rsidRPr="007A7740">
        <w:rPr>
          <w:rFonts w:ascii="Arial" w:hAnsi="Arial" w:cs="Arial"/>
        </w:rPr>
        <w:t>Frameworks for Higher Education Qualifications of UK Degree-Awarding Bodies (2014)</w:t>
      </w:r>
      <w:r w:rsidR="007A7740">
        <w:rPr>
          <w:rFonts w:ascii="Arial" w:hAnsi="Arial" w:cs="Arial"/>
        </w:rPr>
        <w:t xml:space="preserve">, </w:t>
      </w:r>
      <w:r w:rsidRPr="00415306">
        <w:rPr>
          <w:rFonts w:ascii="Arial" w:hAnsi="Arial" w:cs="Arial"/>
        </w:rPr>
        <w:t xml:space="preserve">and relate to the typical student.  </w:t>
      </w:r>
      <w:r w:rsidR="00EC0FBC" w:rsidRPr="002929F9">
        <w:rPr>
          <w:rFonts w:ascii="Arial" w:hAnsi="Arial" w:cs="Arial"/>
        </w:rPr>
        <w:t xml:space="preserve">The programme provides opportunities for students to develop and demonstrate knowledge and understanding, skills and other attributes in the following areas.  </w:t>
      </w:r>
    </w:p>
    <w:p w:rsidR="005B1266" w:rsidRPr="002929F9" w:rsidRDefault="005B1266" w:rsidP="00800B15">
      <w:pPr>
        <w:spacing w:after="0" w:line="240" w:lineRule="auto"/>
        <w:rPr>
          <w:rFonts w:ascii="Arial" w:hAnsi="Arial" w:cs="Arial"/>
        </w:rPr>
      </w:pPr>
    </w:p>
    <w:p w:rsidR="00234583" w:rsidRPr="002929F9" w:rsidRDefault="00234583" w:rsidP="00800B15">
      <w:pPr>
        <w:spacing w:after="0" w:line="240" w:lineRule="auto"/>
        <w:ind w:left="720"/>
        <w:contextualSpacing/>
        <w:rPr>
          <w:rFonts w:ascii="Arial" w:hAnsi="Arial" w:cs="Arial"/>
        </w:rPr>
        <w:sectPr w:rsidR="00234583" w:rsidRPr="002929F9" w:rsidSect="0015467A">
          <w:headerReference w:type="default" r:id="rId14"/>
          <w:footerReference w:type="default" r:id="rId15"/>
          <w:pgSz w:w="11906" w:h="16838"/>
          <w:pgMar w:top="1440" w:right="1440" w:bottom="1440" w:left="1440" w:header="708" w:footer="141"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741"/>
        <w:gridCol w:w="4064"/>
        <w:gridCol w:w="707"/>
        <w:gridCol w:w="4067"/>
        <w:gridCol w:w="644"/>
        <w:gridCol w:w="4060"/>
      </w:tblGrid>
      <w:tr w:rsidR="00CA6EC8" w:rsidRPr="002929F9"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2929F9" w:rsidRDefault="00CA6EC8" w:rsidP="000A1A61">
            <w:pPr>
              <w:spacing w:before="120" w:after="120" w:line="240" w:lineRule="auto"/>
              <w:jc w:val="center"/>
              <w:rPr>
                <w:rFonts w:ascii="Arial" w:hAnsi="Arial" w:cs="Arial"/>
                <w:b/>
              </w:rPr>
            </w:pPr>
            <w:r w:rsidRPr="002929F9">
              <w:rPr>
                <w:rFonts w:ascii="Arial" w:hAnsi="Arial" w:cs="Arial"/>
                <w:b/>
              </w:rPr>
              <w:lastRenderedPageBreak/>
              <w:t>Programme Learning Outcomes</w:t>
            </w:r>
          </w:p>
        </w:tc>
      </w:tr>
      <w:tr w:rsidR="00CA6EC8" w:rsidRPr="002929F9" w:rsidTr="00C05722">
        <w:tc>
          <w:tcPr>
            <w:tcW w:w="741" w:type="dxa"/>
            <w:tcBorders>
              <w:left w:val="single" w:sz="4" w:space="0" w:color="auto"/>
              <w:bottom w:val="single" w:sz="4" w:space="0" w:color="auto"/>
              <w:right w:val="single" w:sz="4" w:space="0" w:color="auto"/>
            </w:tcBorders>
            <w:shd w:val="clear" w:color="auto" w:fill="DBE5F1"/>
          </w:tcPr>
          <w:p w:rsidR="00CA6EC8" w:rsidRPr="002929F9" w:rsidRDefault="00CA6EC8" w:rsidP="00800B15">
            <w:pPr>
              <w:spacing w:after="0" w:line="240" w:lineRule="auto"/>
              <w:rPr>
                <w:rFonts w:ascii="Arial" w:hAnsi="Arial" w:cs="Arial"/>
              </w:rPr>
            </w:pPr>
          </w:p>
        </w:tc>
        <w:tc>
          <w:tcPr>
            <w:tcW w:w="4064" w:type="dxa"/>
            <w:tcBorders>
              <w:left w:val="single" w:sz="4" w:space="0" w:color="auto"/>
              <w:bottom w:val="single" w:sz="4" w:space="0" w:color="auto"/>
              <w:right w:val="single" w:sz="4" w:space="0" w:color="auto"/>
            </w:tcBorders>
            <w:shd w:val="clear" w:color="auto" w:fill="DBE5F1"/>
          </w:tcPr>
          <w:p w:rsidR="00CA6EC8" w:rsidRPr="002929F9" w:rsidRDefault="00CA6EC8" w:rsidP="00800B15">
            <w:pPr>
              <w:spacing w:after="0" w:line="240" w:lineRule="auto"/>
              <w:rPr>
                <w:rFonts w:ascii="Arial" w:hAnsi="Arial" w:cs="Arial"/>
                <w:b/>
              </w:rPr>
            </w:pPr>
            <w:r w:rsidRPr="002929F9">
              <w:rPr>
                <w:rFonts w:ascii="Arial" w:hAnsi="Arial" w:cs="Arial"/>
                <w:b/>
              </w:rPr>
              <w:t>Knowledge and Understanding</w:t>
            </w:r>
          </w:p>
          <w:p w:rsidR="00CA6EC8" w:rsidRPr="002929F9" w:rsidRDefault="00CA6EC8" w:rsidP="00800B15">
            <w:pPr>
              <w:spacing w:after="0" w:line="240" w:lineRule="auto"/>
              <w:rPr>
                <w:rFonts w:ascii="Arial" w:hAnsi="Arial" w:cs="Arial"/>
                <w:b/>
              </w:rPr>
            </w:pPr>
          </w:p>
          <w:p w:rsidR="00CA6EC8" w:rsidRPr="002929F9" w:rsidRDefault="00CA6EC8" w:rsidP="00800B15">
            <w:pPr>
              <w:spacing w:after="0" w:line="240" w:lineRule="auto"/>
              <w:rPr>
                <w:rFonts w:ascii="Arial" w:hAnsi="Arial" w:cs="Arial"/>
              </w:rPr>
            </w:pPr>
            <w:r w:rsidRPr="002929F9">
              <w:rPr>
                <w:rFonts w:ascii="Arial" w:hAnsi="Arial" w:cs="Arial"/>
                <w:b/>
              </w:rPr>
              <w:t>On completion of the course</w:t>
            </w:r>
            <w:r w:rsidR="007154BA" w:rsidRPr="002929F9">
              <w:rPr>
                <w:rFonts w:ascii="Arial" w:hAnsi="Arial" w:cs="Arial"/>
                <w:b/>
              </w:rPr>
              <w:t>,</w:t>
            </w:r>
            <w:r w:rsidRPr="002929F9">
              <w:rPr>
                <w:rFonts w:ascii="Arial" w:hAnsi="Arial" w:cs="Arial"/>
                <w:b/>
              </w:rPr>
              <w:t xml:space="preserve"> students will </w:t>
            </w:r>
            <w:r w:rsidR="007154BA" w:rsidRPr="002929F9">
              <w:rPr>
                <w:rFonts w:ascii="Arial" w:hAnsi="Arial" w:cs="Arial"/>
                <w:b/>
              </w:rPr>
              <w:t>be able to</w:t>
            </w:r>
            <w:r w:rsidRPr="002929F9">
              <w:rPr>
                <w:rFonts w:ascii="Arial" w:hAnsi="Arial" w:cs="Arial"/>
                <w:b/>
              </w:rPr>
              <w:t>:</w:t>
            </w:r>
          </w:p>
        </w:tc>
        <w:tc>
          <w:tcPr>
            <w:tcW w:w="707" w:type="dxa"/>
            <w:tcBorders>
              <w:left w:val="single" w:sz="4" w:space="0" w:color="auto"/>
              <w:bottom w:val="single" w:sz="4" w:space="0" w:color="auto"/>
              <w:right w:val="single" w:sz="4" w:space="0" w:color="auto"/>
            </w:tcBorders>
            <w:shd w:val="clear" w:color="auto" w:fill="DBE5F1"/>
          </w:tcPr>
          <w:p w:rsidR="00CA6EC8" w:rsidRPr="002929F9" w:rsidRDefault="00CA6EC8" w:rsidP="00800B15">
            <w:pPr>
              <w:spacing w:after="0" w:line="240" w:lineRule="auto"/>
              <w:rPr>
                <w:rFonts w:ascii="Arial" w:hAnsi="Arial" w:cs="Arial"/>
              </w:rPr>
            </w:pPr>
          </w:p>
        </w:tc>
        <w:tc>
          <w:tcPr>
            <w:tcW w:w="4067" w:type="dxa"/>
            <w:tcBorders>
              <w:left w:val="single" w:sz="4" w:space="0" w:color="auto"/>
              <w:bottom w:val="single" w:sz="4" w:space="0" w:color="auto"/>
              <w:right w:val="single" w:sz="4" w:space="0" w:color="auto"/>
            </w:tcBorders>
            <w:shd w:val="clear" w:color="auto" w:fill="DBE5F1"/>
          </w:tcPr>
          <w:p w:rsidR="00CA6EC8" w:rsidRPr="002929F9" w:rsidRDefault="00CA6EC8" w:rsidP="00800B15">
            <w:pPr>
              <w:spacing w:after="0" w:line="240" w:lineRule="auto"/>
              <w:rPr>
                <w:rFonts w:ascii="Arial" w:hAnsi="Arial" w:cs="Arial"/>
                <w:b/>
              </w:rPr>
            </w:pPr>
            <w:r w:rsidRPr="002929F9">
              <w:rPr>
                <w:rFonts w:ascii="Arial" w:hAnsi="Arial" w:cs="Arial"/>
                <w:b/>
              </w:rPr>
              <w:t xml:space="preserve">Intellectual skills </w:t>
            </w:r>
          </w:p>
          <w:p w:rsidR="00CA6EC8" w:rsidRPr="002929F9" w:rsidRDefault="00CA6EC8" w:rsidP="00800B15">
            <w:pPr>
              <w:spacing w:after="0" w:line="240" w:lineRule="auto"/>
              <w:rPr>
                <w:rFonts w:ascii="Arial" w:hAnsi="Arial" w:cs="Arial"/>
                <w:b/>
              </w:rPr>
            </w:pPr>
          </w:p>
          <w:p w:rsidR="00CA6EC8" w:rsidRPr="002929F9" w:rsidRDefault="00CA6EC8" w:rsidP="00800B15">
            <w:pPr>
              <w:spacing w:after="0" w:line="240" w:lineRule="auto"/>
              <w:rPr>
                <w:rFonts w:ascii="Arial" w:hAnsi="Arial" w:cs="Arial"/>
                <w:b/>
              </w:rPr>
            </w:pPr>
            <w:r w:rsidRPr="002929F9">
              <w:rPr>
                <w:rFonts w:ascii="Arial" w:hAnsi="Arial" w:cs="Arial"/>
                <w:b/>
              </w:rPr>
              <w:t>On completion of the course</w:t>
            </w:r>
            <w:r w:rsidR="007154BA" w:rsidRPr="002929F9">
              <w:rPr>
                <w:rFonts w:ascii="Arial" w:hAnsi="Arial" w:cs="Arial"/>
                <w:b/>
              </w:rPr>
              <w:t>,</w:t>
            </w:r>
            <w:r w:rsidRPr="002929F9">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rsidR="00CA6EC8" w:rsidRPr="002929F9" w:rsidRDefault="00CA6EC8" w:rsidP="00800B15">
            <w:pPr>
              <w:spacing w:after="0" w:line="240" w:lineRule="auto"/>
              <w:rPr>
                <w:rFonts w:ascii="Arial" w:hAnsi="Arial" w:cs="Arial"/>
              </w:rPr>
            </w:pPr>
          </w:p>
        </w:tc>
        <w:tc>
          <w:tcPr>
            <w:tcW w:w="4060" w:type="dxa"/>
            <w:tcBorders>
              <w:left w:val="single" w:sz="4" w:space="0" w:color="auto"/>
              <w:bottom w:val="single" w:sz="4" w:space="0" w:color="auto"/>
              <w:right w:val="single" w:sz="4" w:space="0" w:color="auto"/>
            </w:tcBorders>
            <w:shd w:val="clear" w:color="auto" w:fill="DBE5F1"/>
          </w:tcPr>
          <w:p w:rsidR="00CA6EC8" w:rsidRPr="002929F9" w:rsidRDefault="00CA6EC8" w:rsidP="00800B15">
            <w:pPr>
              <w:spacing w:after="0" w:line="240" w:lineRule="auto"/>
              <w:rPr>
                <w:rFonts w:ascii="Arial" w:hAnsi="Arial" w:cs="Arial"/>
                <w:b/>
              </w:rPr>
            </w:pPr>
            <w:r w:rsidRPr="002929F9">
              <w:rPr>
                <w:rFonts w:ascii="Arial" w:hAnsi="Arial" w:cs="Arial"/>
                <w:b/>
              </w:rPr>
              <w:t xml:space="preserve">Subject Practical skills </w:t>
            </w:r>
          </w:p>
          <w:p w:rsidR="00CA6EC8" w:rsidRPr="002929F9" w:rsidRDefault="00CA6EC8" w:rsidP="00800B15">
            <w:pPr>
              <w:spacing w:after="0" w:line="240" w:lineRule="auto"/>
              <w:rPr>
                <w:rFonts w:ascii="Arial" w:hAnsi="Arial" w:cs="Arial"/>
                <w:b/>
              </w:rPr>
            </w:pPr>
          </w:p>
          <w:p w:rsidR="00CA6EC8" w:rsidRPr="002929F9" w:rsidRDefault="00CA6EC8" w:rsidP="00800B15">
            <w:pPr>
              <w:spacing w:after="0" w:line="240" w:lineRule="auto"/>
              <w:rPr>
                <w:rFonts w:ascii="Arial" w:hAnsi="Arial" w:cs="Arial"/>
              </w:rPr>
            </w:pPr>
            <w:r w:rsidRPr="002929F9">
              <w:rPr>
                <w:rFonts w:ascii="Arial" w:hAnsi="Arial" w:cs="Arial"/>
                <w:b/>
              </w:rPr>
              <w:t>On completion of the course</w:t>
            </w:r>
            <w:r w:rsidR="007154BA" w:rsidRPr="002929F9">
              <w:rPr>
                <w:rFonts w:ascii="Arial" w:hAnsi="Arial" w:cs="Arial"/>
                <w:b/>
              </w:rPr>
              <w:t>,</w:t>
            </w:r>
            <w:r w:rsidRPr="002929F9">
              <w:rPr>
                <w:rFonts w:ascii="Arial" w:hAnsi="Arial" w:cs="Arial"/>
                <w:b/>
              </w:rPr>
              <w:t xml:space="preserve"> students will be able to:</w:t>
            </w:r>
          </w:p>
        </w:tc>
      </w:tr>
      <w:tr w:rsidR="00CA6EC8" w:rsidRPr="002929F9" w:rsidTr="00C05722">
        <w:tc>
          <w:tcPr>
            <w:tcW w:w="741" w:type="dxa"/>
            <w:tcBorders>
              <w:top w:val="single" w:sz="4" w:space="0" w:color="auto"/>
              <w:left w:val="single" w:sz="4" w:space="0" w:color="auto"/>
              <w:bottom w:val="single" w:sz="4" w:space="0" w:color="auto"/>
              <w:right w:val="single" w:sz="4" w:space="0" w:color="auto"/>
            </w:tcBorders>
          </w:tcPr>
          <w:p w:rsidR="00CA6EC8" w:rsidRPr="002929F9" w:rsidRDefault="00CA6EC8" w:rsidP="00800B15">
            <w:pPr>
              <w:spacing w:after="0" w:line="240" w:lineRule="auto"/>
              <w:rPr>
                <w:rFonts w:ascii="Arial" w:hAnsi="Arial" w:cs="Arial"/>
              </w:rPr>
            </w:pPr>
            <w:r w:rsidRPr="002929F9">
              <w:rPr>
                <w:rFonts w:ascii="Arial" w:hAnsi="Arial" w:cs="Arial"/>
              </w:rPr>
              <w:t>A1</w:t>
            </w:r>
          </w:p>
        </w:tc>
        <w:tc>
          <w:tcPr>
            <w:tcW w:w="4064" w:type="dxa"/>
            <w:tcBorders>
              <w:top w:val="single" w:sz="4" w:space="0" w:color="auto"/>
              <w:left w:val="single" w:sz="4" w:space="0" w:color="auto"/>
              <w:bottom w:val="single" w:sz="4" w:space="0" w:color="auto"/>
              <w:right w:val="single" w:sz="4" w:space="0" w:color="auto"/>
            </w:tcBorders>
          </w:tcPr>
          <w:p w:rsidR="00FD0967" w:rsidRPr="002929F9" w:rsidRDefault="00FD0967" w:rsidP="00800B15">
            <w:pPr>
              <w:spacing w:after="0" w:line="240" w:lineRule="auto"/>
              <w:rPr>
                <w:rFonts w:ascii="Arial" w:hAnsi="Arial" w:cs="Arial"/>
              </w:rPr>
            </w:pPr>
            <w:r w:rsidRPr="002929F9">
              <w:rPr>
                <w:rFonts w:ascii="Arial" w:hAnsi="Arial" w:cs="Arial"/>
              </w:rPr>
              <w:t>Define and critically evaluate the phenomenon of fashion and of the social, cultural, and historical influences to which it is subject.</w:t>
            </w:r>
          </w:p>
          <w:p w:rsidR="00CA6EC8" w:rsidRPr="002929F9" w:rsidRDefault="00CA6EC8" w:rsidP="00800B15">
            <w:pPr>
              <w:spacing w:after="0" w:line="240" w:lineRule="auto"/>
              <w:rPr>
                <w:rFonts w:ascii="Arial" w:hAnsi="Arial" w:cs="Arial"/>
                <w:i/>
              </w:rPr>
            </w:pPr>
          </w:p>
        </w:tc>
        <w:tc>
          <w:tcPr>
            <w:tcW w:w="707" w:type="dxa"/>
            <w:tcBorders>
              <w:top w:val="single" w:sz="4" w:space="0" w:color="auto"/>
              <w:left w:val="single" w:sz="4" w:space="0" w:color="auto"/>
              <w:bottom w:val="single" w:sz="4" w:space="0" w:color="auto"/>
              <w:right w:val="single" w:sz="4" w:space="0" w:color="auto"/>
            </w:tcBorders>
          </w:tcPr>
          <w:p w:rsidR="00CA6EC8" w:rsidRPr="002929F9" w:rsidRDefault="00CA6EC8" w:rsidP="00800B15">
            <w:pPr>
              <w:spacing w:after="0" w:line="240" w:lineRule="auto"/>
              <w:rPr>
                <w:rFonts w:ascii="Arial" w:hAnsi="Arial" w:cs="Arial"/>
              </w:rPr>
            </w:pPr>
            <w:r w:rsidRPr="002929F9">
              <w:rPr>
                <w:rFonts w:ascii="Arial" w:hAnsi="Arial" w:cs="Arial"/>
              </w:rPr>
              <w:t>B1</w:t>
            </w:r>
          </w:p>
        </w:tc>
        <w:tc>
          <w:tcPr>
            <w:tcW w:w="4067" w:type="dxa"/>
            <w:tcBorders>
              <w:top w:val="single" w:sz="4" w:space="0" w:color="auto"/>
              <w:left w:val="single" w:sz="4" w:space="0" w:color="auto"/>
              <w:bottom w:val="single" w:sz="4" w:space="0" w:color="auto"/>
              <w:right w:val="single" w:sz="4" w:space="0" w:color="auto"/>
            </w:tcBorders>
          </w:tcPr>
          <w:p w:rsidR="00CA6EC8" w:rsidRDefault="00FD0967" w:rsidP="00800B15">
            <w:pPr>
              <w:spacing w:after="0" w:line="240" w:lineRule="auto"/>
              <w:rPr>
                <w:rFonts w:ascii="Arial" w:hAnsi="Arial" w:cs="Arial"/>
              </w:rPr>
            </w:pPr>
            <w:r w:rsidRPr="002929F9">
              <w:rPr>
                <w:rFonts w:ascii="Arial" w:hAnsi="Arial" w:cs="Arial"/>
              </w:rPr>
              <w:t>Demonstrate personal articulation of the process of resolving design problems from research and analysis through design development to presentations.</w:t>
            </w:r>
          </w:p>
          <w:p w:rsidR="000A1A61" w:rsidRPr="002929F9" w:rsidRDefault="000A1A61" w:rsidP="00800B15">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CA6EC8" w:rsidRPr="002929F9" w:rsidRDefault="00CA6EC8" w:rsidP="00800B15">
            <w:pPr>
              <w:spacing w:after="0" w:line="240" w:lineRule="auto"/>
              <w:rPr>
                <w:rFonts w:ascii="Arial" w:hAnsi="Arial" w:cs="Arial"/>
              </w:rPr>
            </w:pPr>
            <w:r w:rsidRPr="002929F9">
              <w:rPr>
                <w:rFonts w:ascii="Arial" w:hAnsi="Arial" w:cs="Arial"/>
              </w:rPr>
              <w:t>C1</w:t>
            </w:r>
          </w:p>
        </w:tc>
        <w:tc>
          <w:tcPr>
            <w:tcW w:w="4060" w:type="dxa"/>
            <w:tcBorders>
              <w:top w:val="single" w:sz="4" w:space="0" w:color="auto"/>
              <w:left w:val="single" w:sz="4" w:space="0" w:color="auto"/>
              <w:bottom w:val="single" w:sz="4" w:space="0" w:color="auto"/>
              <w:right w:val="single" w:sz="4" w:space="0" w:color="auto"/>
            </w:tcBorders>
          </w:tcPr>
          <w:p w:rsidR="00FD0967" w:rsidRPr="002929F9" w:rsidRDefault="00FD0967" w:rsidP="00800B15">
            <w:pPr>
              <w:spacing w:after="0" w:line="240" w:lineRule="auto"/>
              <w:rPr>
                <w:rFonts w:ascii="Arial" w:hAnsi="Arial" w:cs="Arial"/>
              </w:rPr>
            </w:pPr>
            <w:r w:rsidRPr="002929F9">
              <w:rPr>
                <w:rFonts w:ascii="Arial" w:hAnsi="Arial" w:cs="Arial"/>
              </w:rPr>
              <w:t>Employ technical skills integral to the design and manufacture of garments appropriate to individual design specialisms.</w:t>
            </w:r>
          </w:p>
          <w:p w:rsidR="00CA6EC8" w:rsidRPr="002929F9" w:rsidRDefault="00CA6EC8" w:rsidP="00800B15">
            <w:pPr>
              <w:spacing w:after="0" w:line="240" w:lineRule="auto"/>
              <w:rPr>
                <w:rFonts w:ascii="Arial" w:hAnsi="Arial" w:cs="Arial"/>
              </w:rPr>
            </w:pPr>
          </w:p>
        </w:tc>
      </w:tr>
      <w:tr w:rsidR="00CA6EC8" w:rsidRPr="002929F9" w:rsidTr="00C05722">
        <w:tc>
          <w:tcPr>
            <w:tcW w:w="741" w:type="dxa"/>
            <w:tcBorders>
              <w:top w:val="single" w:sz="4" w:space="0" w:color="auto"/>
              <w:left w:val="single" w:sz="4" w:space="0" w:color="auto"/>
              <w:bottom w:val="single" w:sz="4" w:space="0" w:color="auto"/>
              <w:right w:val="single" w:sz="4" w:space="0" w:color="auto"/>
            </w:tcBorders>
          </w:tcPr>
          <w:p w:rsidR="00CA6EC8" w:rsidRPr="002929F9" w:rsidRDefault="00CA6EC8" w:rsidP="00800B15">
            <w:pPr>
              <w:spacing w:after="0" w:line="240" w:lineRule="auto"/>
              <w:rPr>
                <w:rFonts w:ascii="Arial" w:hAnsi="Arial" w:cs="Arial"/>
              </w:rPr>
            </w:pPr>
            <w:r w:rsidRPr="002929F9">
              <w:rPr>
                <w:rFonts w:ascii="Arial" w:hAnsi="Arial" w:cs="Arial"/>
              </w:rPr>
              <w:t>A2</w:t>
            </w:r>
          </w:p>
        </w:tc>
        <w:tc>
          <w:tcPr>
            <w:tcW w:w="4064" w:type="dxa"/>
            <w:tcBorders>
              <w:top w:val="single" w:sz="4" w:space="0" w:color="auto"/>
              <w:left w:val="single" w:sz="4" w:space="0" w:color="auto"/>
              <w:bottom w:val="single" w:sz="4" w:space="0" w:color="auto"/>
              <w:right w:val="single" w:sz="4" w:space="0" w:color="auto"/>
            </w:tcBorders>
          </w:tcPr>
          <w:p w:rsidR="00CA6EC8" w:rsidRPr="002929F9" w:rsidRDefault="00FD0967" w:rsidP="00800B15">
            <w:pPr>
              <w:spacing w:after="0" w:line="240" w:lineRule="auto"/>
              <w:rPr>
                <w:rFonts w:ascii="Arial" w:hAnsi="Arial" w:cs="Arial"/>
              </w:rPr>
            </w:pPr>
            <w:r w:rsidRPr="002929F9">
              <w:rPr>
                <w:rFonts w:ascii="Arial" w:hAnsi="Arial" w:cs="Arial"/>
              </w:rPr>
              <w:t>Identify and appraise contemporary fashion and the industry in relation to their chosen market.</w:t>
            </w:r>
          </w:p>
        </w:tc>
        <w:tc>
          <w:tcPr>
            <w:tcW w:w="707" w:type="dxa"/>
            <w:tcBorders>
              <w:top w:val="single" w:sz="4" w:space="0" w:color="auto"/>
              <w:left w:val="single" w:sz="4" w:space="0" w:color="auto"/>
              <w:bottom w:val="single" w:sz="4" w:space="0" w:color="auto"/>
              <w:right w:val="single" w:sz="4" w:space="0" w:color="auto"/>
            </w:tcBorders>
          </w:tcPr>
          <w:p w:rsidR="00CA6EC8" w:rsidRPr="002929F9" w:rsidRDefault="00CA6EC8" w:rsidP="00800B15">
            <w:pPr>
              <w:spacing w:after="0" w:line="240" w:lineRule="auto"/>
              <w:rPr>
                <w:rFonts w:ascii="Arial" w:hAnsi="Arial" w:cs="Arial"/>
              </w:rPr>
            </w:pPr>
            <w:r w:rsidRPr="002929F9">
              <w:rPr>
                <w:rFonts w:ascii="Arial" w:hAnsi="Arial" w:cs="Arial"/>
              </w:rPr>
              <w:t>B2</w:t>
            </w:r>
          </w:p>
        </w:tc>
        <w:tc>
          <w:tcPr>
            <w:tcW w:w="4067" w:type="dxa"/>
            <w:tcBorders>
              <w:top w:val="single" w:sz="4" w:space="0" w:color="auto"/>
              <w:left w:val="single" w:sz="4" w:space="0" w:color="auto"/>
              <w:bottom w:val="single" w:sz="4" w:space="0" w:color="auto"/>
              <w:right w:val="single" w:sz="4" w:space="0" w:color="auto"/>
            </w:tcBorders>
          </w:tcPr>
          <w:p w:rsidR="00CA6EC8" w:rsidRDefault="00FD0967" w:rsidP="00800B15">
            <w:pPr>
              <w:spacing w:after="0" w:line="240" w:lineRule="auto"/>
              <w:rPr>
                <w:rFonts w:ascii="Arial" w:hAnsi="Arial" w:cs="Arial"/>
              </w:rPr>
            </w:pPr>
            <w:r w:rsidRPr="002929F9">
              <w:rPr>
                <w:rFonts w:ascii="Arial" w:hAnsi="Arial" w:cs="Arial"/>
              </w:rPr>
              <w:t>Research and present creative, practical and written work, which is self-initiated and in response to set topics.</w:t>
            </w:r>
          </w:p>
          <w:p w:rsidR="000A1A61" w:rsidRPr="002929F9" w:rsidRDefault="000A1A61" w:rsidP="00800B15">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CA6EC8" w:rsidRPr="002929F9" w:rsidRDefault="00CA6EC8" w:rsidP="00800B15">
            <w:pPr>
              <w:spacing w:after="0" w:line="240" w:lineRule="auto"/>
              <w:rPr>
                <w:rFonts w:ascii="Arial" w:hAnsi="Arial" w:cs="Arial"/>
              </w:rPr>
            </w:pPr>
            <w:r w:rsidRPr="002929F9">
              <w:rPr>
                <w:rFonts w:ascii="Arial" w:hAnsi="Arial" w:cs="Arial"/>
              </w:rPr>
              <w:t>C2</w:t>
            </w:r>
          </w:p>
        </w:tc>
        <w:tc>
          <w:tcPr>
            <w:tcW w:w="4060" w:type="dxa"/>
            <w:tcBorders>
              <w:top w:val="single" w:sz="4" w:space="0" w:color="auto"/>
              <w:left w:val="single" w:sz="4" w:space="0" w:color="auto"/>
              <w:bottom w:val="single" w:sz="4" w:space="0" w:color="auto"/>
              <w:right w:val="single" w:sz="4" w:space="0" w:color="auto"/>
            </w:tcBorders>
          </w:tcPr>
          <w:p w:rsidR="00FD0967" w:rsidRPr="002929F9" w:rsidRDefault="00FD0967" w:rsidP="00800B15">
            <w:pPr>
              <w:spacing w:after="0" w:line="240" w:lineRule="auto"/>
              <w:rPr>
                <w:rFonts w:ascii="Arial" w:hAnsi="Arial" w:cs="Arial"/>
              </w:rPr>
            </w:pPr>
            <w:r w:rsidRPr="002929F9">
              <w:rPr>
                <w:rFonts w:ascii="Arial" w:hAnsi="Arial" w:cs="Arial"/>
              </w:rPr>
              <w:t>Deploy personal and professional presentation skills</w:t>
            </w:r>
          </w:p>
          <w:p w:rsidR="00CA6EC8" w:rsidRPr="002929F9" w:rsidRDefault="00CA6EC8" w:rsidP="00800B15">
            <w:pPr>
              <w:spacing w:after="0" w:line="240" w:lineRule="auto"/>
              <w:rPr>
                <w:rFonts w:ascii="Arial" w:hAnsi="Arial" w:cs="Arial"/>
              </w:rPr>
            </w:pPr>
          </w:p>
        </w:tc>
      </w:tr>
      <w:tr w:rsidR="00CA6EC8" w:rsidRPr="002929F9" w:rsidTr="00C05722">
        <w:tc>
          <w:tcPr>
            <w:tcW w:w="741" w:type="dxa"/>
            <w:tcBorders>
              <w:top w:val="single" w:sz="4" w:space="0" w:color="auto"/>
              <w:left w:val="single" w:sz="4" w:space="0" w:color="auto"/>
              <w:bottom w:val="single" w:sz="4" w:space="0" w:color="auto"/>
              <w:right w:val="single" w:sz="4" w:space="0" w:color="auto"/>
            </w:tcBorders>
          </w:tcPr>
          <w:p w:rsidR="00CA6EC8" w:rsidRPr="002929F9" w:rsidRDefault="00CA6EC8" w:rsidP="00800B15">
            <w:pPr>
              <w:spacing w:after="0" w:line="240" w:lineRule="auto"/>
              <w:rPr>
                <w:rFonts w:ascii="Arial" w:hAnsi="Arial" w:cs="Arial"/>
              </w:rPr>
            </w:pPr>
            <w:r w:rsidRPr="002929F9">
              <w:rPr>
                <w:rFonts w:ascii="Arial" w:hAnsi="Arial" w:cs="Arial"/>
              </w:rPr>
              <w:t>A3</w:t>
            </w:r>
          </w:p>
        </w:tc>
        <w:tc>
          <w:tcPr>
            <w:tcW w:w="4064" w:type="dxa"/>
            <w:tcBorders>
              <w:top w:val="single" w:sz="4" w:space="0" w:color="auto"/>
              <w:left w:val="single" w:sz="4" w:space="0" w:color="auto"/>
              <w:bottom w:val="single" w:sz="4" w:space="0" w:color="auto"/>
              <w:right w:val="single" w:sz="4" w:space="0" w:color="auto"/>
            </w:tcBorders>
          </w:tcPr>
          <w:p w:rsidR="00CA6EC8" w:rsidRPr="002929F9" w:rsidRDefault="00FD0967" w:rsidP="00800B15">
            <w:pPr>
              <w:spacing w:after="0" w:line="240" w:lineRule="auto"/>
              <w:rPr>
                <w:rFonts w:ascii="Arial" w:hAnsi="Arial" w:cs="Arial"/>
              </w:rPr>
            </w:pPr>
            <w:r w:rsidRPr="002929F9">
              <w:rPr>
                <w:rFonts w:ascii="Arial" w:hAnsi="Arial" w:cs="Arial"/>
              </w:rPr>
              <w:t>Locate fashion in relation to other fields in Art and Design.</w:t>
            </w:r>
          </w:p>
        </w:tc>
        <w:tc>
          <w:tcPr>
            <w:tcW w:w="707" w:type="dxa"/>
            <w:tcBorders>
              <w:top w:val="single" w:sz="4" w:space="0" w:color="auto"/>
              <w:left w:val="single" w:sz="4" w:space="0" w:color="auto"/>
              <w:bottom w:val="single" w:sz="4" w:space="0" w:color="auto"/>
              <w:right w:val="single" w:sz="4" w:space="0" w:color="auto"/>
            </w:tcBorders>
          </w:tcPr>
          <w:p w:rsidR="00CA6EC8" w:rsidRPr="002929F9" w:rsidRDefault="00CA6EC8" w:rsidP="00800B15">
            <w:pPr>
              <w:spacing w:after="0" w:line="240" w:lineRule="auto"/>
              <w:rPr>
                <w:rFonts w:ascii="Arial" w:hAnsi="Arial" w:cs="Arial"/>
              </w:rPr>
            </w:pPr>
            <w:r w:rsidRPr="002929F9">
              <w:rPr>
                <w:rFonts w:ascii="Arial" w:hAnsi="Arial" w:cs="Arial"/>
              </w:rPr>
              <w:t>B3</w:t>
            </w:r>
          </w:p>
        </w:tc>
        <w:tc>
          <w:tcPr>
            <w:tcW w:w="4067" w:type="dxa"/>
            <w:tcBorders>
              <w:top w:val="single" w:sz="4" w:space="0" w:color="auto"/>
              <w:left w:val="single" w:sz="4" w:space="0" w:color="auto"/>
              <w:bottom w:val="single" w:sz="4" w:space="0" w:color="auto"/>
              <w:right w:val="single" w:sz="4" w:space="0" w:color="auto"/>
            </w:tcBorders>
          </w:tcPr>
          <w:p w:rsidR="00CA6EC8" w:rsidRDefault="00FD0967" w:rsidP="00800B15">
            <w:pPr>
              <w:spacing w:after="0" w:line="240" w:lineRule="auto"/>
              <w:rPr>
                <w:rFonts w:ascii="Arial" w:hAnsi="Arial" w:cs="Arial"/>
              </w:rPr>
            </w:pPr>
            <w:r w:rsidRPr="002929F9">
              <w:rPr>
                <w:rFonts w:ascii="Arial" w:hAnsi="Arial" w:cs="Arial"/>
              </w:rPr>
              <w:t>Demonstrate self-critical approach to their work.</w:t>
            </w:r>
          </w:p>
          <w:p w:rsidR="000A1A61" w:rsidRPr="002929F9" w:rsidRDefault="000A1A61" w:rsidP="00800B15">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CA6EC8" w:rsidRPr="002929F9" w:rsidRDefault="00CA6EC8" w:rsidP="00800B15">
            <w:pPr>
              <w:spacing w:after="0" w:line="240" w:lineRule="auto"/>
              <w:rPr>
                <w:rFonts w:ascii="Arial" w:hAnsi="Arial" w:cs="Arial"/>
              </w:rPr>
            </w:pPr>
            <w:r w:rsidRPr="002929F9">
              <w:rPr>
                <w:rFonts w:ascii="Arial" w:hAnsi="Arial" w:cs="Arial"/>
              </w:rPr>
              <w:t>C3</w:t>
            </w:r>
          </w:p>
        </w:tc>
        <w:tc>
          <w:tcPr>
            <w:tcW w:w="4060" w:type="dxa"/>
            <w:tcBorders>
              <w:top w:val="single" w:sz="4" w:space="0" w:color="auto"/>
              <w:left w:val="single" w:sz="4" w:space="0" w:color="auto"/>
              <w:bottom w:val="single" w:sz="4" w:space="0" w:color="auto"/>
              <w:right w:val="single" w:sz="4" w:space="0" w:color="auto"/>
            </w:tcBorders>
          </w:tcPr>
          <w:p w:rsidR="00CA6EC8" w:rsidRPr="002929F9" w:rsidRDefault="00FD0967" w:rsidP="00800B15">
            <w:pPr>
              <w:spacing w:after="0" w:line="240" w:lineRule="auto"/>
              <w:rPr>
                <w:rFonts w:ascii="Arial" w:hAnsi="Arial" w:cs="Arial"/>
              </w:rPr>
            </w:pPr>
            <w:r w:rsidRPr="002929F9">
              <w:rPr>
                <w:rFonts w:ascii="Arial" w:hAnsi="Arial" w:cs="Arial"/>
              </w:rPr>
              <w:t>Employ project management and organisational skills</w:t>
            </w:r>
          </w:p>
        </w:tc>
      </w:tr>
      <w:tr w:rsidR="00CA6EC8" w:rsidRPr="002929F9" w:rsidTr="00C05722">
        <w:tc>
          <w:tcPr>
            <w:tcW w:w="741" w:type="dxa"/>
            <w:tcBorders>
              <w:top w:val="single" w:sz="4" w:space="0" w:color="auto"/>
              <w:left w:val="single" w:sz="4" w:space="0" w:color="auto"/>
              <w:bottom w:val="single" w:sz="4" w:space="0" w:color="auto"/>
              <w:right w:val="single" w:sz="4" w:space="0" w:color="auto"/>
            </w:tcBorders>
          </w:tcPr>
          <w:p w:rsidR="00CA6EC8" w:rsidRPr="002929F9" w:rsidRDefault="00CA6EC8" w:rsidP="00800B15">
            <w:pPr>
              <w:spacing w:after="0" w:line="240" w:lineRule="auto"/>
              <w:rPr>
                <w:rFonts w:ascii="Arial" w:hAnsi="Arial" w:cs="Arial"/>
              </w:rPr>
            </w:pPr>
            <w:r w:rsidRPr="002929F9">
              <w:rPr>
                <w:rFonts w:ascii="Arial" w:hAnsi="Arial" w:cs="Arial"/>
              </w:rPr>
              <w:t>A4</w:t>
            </w:r>
          </w:p>
        </w:tc>
        <w:tc>
          <w:tcPr>
            <w:tcW w:w="4064" w:type="dxa"/>
            <w:tcBorders>
              <w:top w:val="single" w:sz="4" w:space="0" w:color="auto"/>
              <w:left w:val="single" w:sz="4" w:space="0" w:color="auto"/>
              <w:bottom w:val="single" w:sz="4" w:space="0" w:color="auto"/>
              <w:right w:val="single" w:sz="4" w:space="0" w:color="auto"/>
            </w:tcBorders>
          </w:tcPr>
          <w:p w:rsidR="00E53FAB" w:rsidRDefault="00FD0967" w:rsidP="00800B15">
            <w:pPr>
              <w:spacing w:after="0" w:line="240" w:lineRule="auto"/>
              <w:rPr>
                <w:rFonts w:ascii="Arial" w:hAnsi="Arial" w:cs="Arial"/>
              </w:rPr>
            </w:pPr>
            <w:r w:rsidRPr="002929F9">
              <w:rPr>
                <w:rFonts w:ascii="Arial" w:hAnsi="Arial" w:cs="Arial"/>
              </w:rPr>
              <w:t>Function as a member of a collaborative team with problem solving skills in the practice of design and its associated practical and technical issues or to continue study at a higher level.</w:t>
            </w:r>
          </w:p>
          <w:p w:rsidR="000A1A61" w:rsidRPr="002929F9" w:rsidRDefault="000A1A61" w:rsidP="00800B15">
            <w:pPr>
              <w:spacing w:after="0" w:line="240" w:lineRule="auto"/>
              <w:rPr>
                <w:rFonts w:ascii="Arial" w:hAnsi="Arial" w:cs="Arial"/>
              </w:rPr>
            </w:pPr>
          </w:p>
        </w:tc>
        <w:tc>
          <w:tcPr>
            <w:tcW w:w="707" w:type="dxa"/>
            <w:tcBorders>
              <w:top w:val="single" w:sz="4" w:space="0" w:color="auto"/>
              <w:left w:val="single" w:sz="4" w:space="0" w:color="auto"/>
              <w:bottom w:val="single" w:sz="4" w:space="0" w:color="auto"/>
              <w:right w:val="single" w:sz="4" w:space="0" w:color="auto"/>
            </w:tcBorders>
          </w:tcPr>
          <w:p w:rsidR="00CA6EC8" w:rsidRPr="002929F9" w:rsidRDefault="00CA6EC8" w:rsidP="00800B15">
            <w:pPr>
              <w:spacing w:after="0" w:line="240" w:lineRule="auto"/>
              <w:rPr>
                <w:rFonts w:ascii="Arial" w:hAnsi="Arial" w:cs="Arial"/>
              </w:rPr>
            </w:pPr>
            <w:r w:rsidRPr="002929F9">
              <w:rPr>
                <w:rFonts w:ascii="Arial" w:hAnsi="Arial" w:cs="Arial"/>
              </w:rPr>
              <w:t>B4</w:t>
            </w:r>
          </w:p>
        </w:tc>
        <w:tc>
          <w:tcPr>
            <w:tcW w:w="4067" w:type="dxa"/>
            <w:tcBorders>
              <w:top w:val="single" w:sz="4" w:space="0" w:color="auto"/>
              <w:left w:val="single" w:sz="4" w:space="0" w:color="auto"/>
              <w:bottom w:val="single" w:sz="4" w:space="0" w:color="auto"/>
              <w:right w:val="single" w:sz="4" w:space="0" w:color="auto"/>
            </w:tcBorders>
          </w:tcPr>
          <w:p w:rsidR="00FD0967" w:rsidRPr="002929F9" w:rsidRDefault="00FD0967" w:rsidP="00800B15">
            <w:pPr>
              <w:spacing w:after="0" w:line="240" w:lineRule="auto"/>
              <w:rPr>
                <w:rFonts w:ascii="Arial" w:hAnsi="Arial" w:cs="Arial"/>
              </w:rPr>
            </w:pPr>
            <w:r w:rsidRPr="002929F9">
              <w:rPr>
                <w:rFonts w:ascii="Arial" w:hAnsi="Arial" w:cs="Arial"/>
              </w:rPr>
              <w:t>Demonstrate recognition and employment of creative and original thought in the resolution of design problems.</w:t>
            </w:r>
          </w:p>
          <w:p w:rsidR="00CA6EC8" w:rsidRPr="002929F9" w:rsidRDefault="00CA6EC8" w:rsidP="00800B15">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CA6EC8" w:rsidRPr="002929F9" w:rsidRDefault="00CA6EC8" w:rsidP="00800B15">
            <w:pPr>
              <w:spacing w:after="0" w:line="240" w:lineRule="auto"/>
              <w:rPr>
                <w:rFonts w:ascii="Arial" w:hAnsi="Arial" w:cs="Arial"/>
              </w:rPr>
            </w:pPr>
            <w:r w:rsidRPr="002929F9">
              <w:rPr>
                <w:rFonts w:ascii="Arial" w:hAnsi="Arial" w:cs="Arial"/>
              </w:rPr>
              <w:t>C4</w:t>
            </w:r>
          </w:p>
        </w:tc>
        <w:tc>
          <w:tcPr>
            <w:tcW w:w="4060" w:type="dxa"/>
            <w:tcBorders>
              <w:top w:val="single" w:sz="4" w:space="0" w:color="auto"/>
              <w:left w:val="single" w:sz="4" w:space="0" w:color="auto"/>
              <w:bottom w:val="single" w:sz="4" w:space="0" w:color="auto"/>
              <w:right w:val="single" w:sz="4" w:space="0" w:color="auto"/>
            </w:tcBorders>
          </w:tcPr>
          <w:p w:rsidR="00CA6EC8" w:rsidRPr="002929F9" w:rsidRDefault="00E01384" w:rsidP="00800B15">
            <w:pPr>
              <w:spacing w:after="0" w:line="240" w:lineRule="auto"/>
              <w:rPr>
                <w:rFonts w:ascii="Arial" w:hAnsi="Arial" w:cs="Arial"/>
              </w:rPr>
            </w:pPr>
            <w:r w:rsidRPr="002929F9">
              <w:rPr>
                <w:rFonts w:ascii="Arial" w:hAnsi="Arial" w:cs="Arial"/>
              </w:rPr>
              <w:t>Employ pattern cutting skills appropriate to contemporary fashion and the industry, including a working knowledge of CAD/CAM methods and processes.</w:t>
            </w:r>
          </w:p>
        </w:tc>
      </w:tr>
    </w:tbl>
    <w:p w:rsidR="00C33CCE" w:rsidRDefault="00C33CCE" w:rsidP="00800B15">
      <w:pPr>
        <w:spacing w:after="0" w:line="240" w:lineRule="auto"/>
        <w:rPr>
          <w:rFonts w:ascii="Arial" w:hAnsi="Arial" w:cs="Arial"/>
          <w:b/>
        </w:rPr>
      </w:pPr>
    </w:p>
    <w:p w:rsidR="00C33CCE" w:rsidRDefault="00C33CCE" w:rsidP="00C33CCE">
      <w:pPr>
        <w:spacing w:after="0" w:line="240" w:lineRule="auto"/>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C33CCE" w:rsidRDefault="00C33CCE" w:rsidP="00C33CCE">
      <w:pPr>
        <w:spacing w:after="0" w:line="240" w:lineRule="auto"/>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C33CCE" w:rsidRDefault="00C33CCE" w:rsidP="00C33CCE">
      <w:pPr>
        <w:spacing w:after="0" w:line="240" w:lineRule="auto"/>
        <w:rPr>
          <w:rFonts w:ascii="Arial" w:hAnsi="Arial" w:cs="Arial"/>
        </w:rPr>
      </w:pP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33CCE" w:rsidRPr="00B55861" w:rsidTr="00C33CCE">
        <w:tc>
          <w:tcPr>
            <w:tcW w:w="15417" w:type="dxa"/>
            <w:gridSpan w:val="7"/>
            <w:shd w:val="clear" w:color="auto" w:fill="DBE5F1"/>
          </w:tcPr>
          <w:p w:rsidR="00C33CCE" w:rsidRPr="00B55861" w:rsidRDefault="00C33CCE" w:rsidP="00C33CCE">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C33CCE" w:rsidRPr="00B55861" w:rsidTr="00C33CCE">
        <w:tc>
          <w:tcPr>
            <w:tcW w:w="2202" w:type="dxa"/>
            <w:shd w:val="clear" w:color="auto" w:fill="DBE5F1"/>
            <w:vAlign w:val="center"/>
          </w:tcPr>
          <w:p w:rsidR="00C33CCE" w:rsidRPr="00B55861" w:rsidRDefault="00953A8F" w:rsidP="00C33CCE">
            <w:pPr>
              <w:spacing w:after="0" w:line="240" w:lineRule="auto"/>
              <w:jc w:val="center"/>
              <w:rPr>
                <w:rFonts w:ascii="Arial" w:hAnsi="Arial" w:cs="Arial"/>
                <w:b/>
                <w:sz w:val="20"/>
                <w:szCs w:val="20"/>
              </w:rPr>
            </w:pPr>
            <w:r>
              <w:rPr>
                <w:rFonts w:ascii="Arial" w:hAnsi="Arial" w:cs="Arial"/>
                <w:b/>
                <w:sz w:val="20"/>
                <w:szCs w:val="20"/>
              </w:rPr>
              <w:t>Self-</w:t>
            </w:r>
            <w:r w:rsidR="00C33CCE" w:rsidRPr="00B55861">
              <w:rPr>
                <w:rFonts w:ascii="Arial" w:hAnsi="Arial" w:cs="Arial"/>
                <w:b/>
                <w:sz w:val="20"/>
                <w:szCs w:val="20"/>
              </w:rPr>
              <w:t>Awareness Skills</w:t>
            </w:r>
          </w:p>
        </w:tc>
        <w:tc>
          <w:tcPr>
            <w:tcW w:w="2202" w:type="dxa"/>
            <w:shd w:val="clear" w:color="auto" w:fill="DBE5F1"/>
            <w:vAlign w:val="center"/>
          </w:tcPr>
          <w:p w:rsidR="00C33CCE" w:rsidRPr="00B55861" w:rsidRDefault="00C33CCE" w:rsidP="00C33CCE">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C33CCE" w:rsidRPr="00B55861" w:rsidRDefault="00C33CCE" w:rsidP="00C33CCE">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C33CCE" w:rsidRPr="00B55861" w:rsidRDefault="00C33CCE" w:rsidP="00C33CCE">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C33CCE" w:rsidRPr="00B55861" w:rsidRDefault="00C33CCE" w:rsidP="00C33CCE">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C33CCE" w:rsidRPr="00B55861" w:rsidRDefault="00C33CCE" w:rsidP="00C33CCE">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C33CCE" w:rsidRPr="00B55861" w:rsidTr="00C33CCE">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C33CCE" w:rsidRPr="00B55861" w:rsidTr="00C33CCE">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C33CCE" w:rsidRPr="00B55861" w:rsidTr="00C33CCE">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p>
        </w:tc>
      </w:tr>
      <w:tr w:rsidR="00C33CCE" w:rsidRPr="00B55861" w:rsidTr="00C33CCE">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p>
        </w:tc>
        <w:tc>
          <w:tcPr>
            <w:tcW w:w="2203"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p>
        </w:tc>
      </w:tr>
      <w:tr w:rsidR="00C33CCE" w:rsidRPr="00B55861" w:rsidTr="00C33CCE">
        <w:trPr>
          <w:trHeight w:val="564"/>
        </w:trPr>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p>
        </w:tc>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p>
        </w:tc>
        <w:tc>
          <w:tcPr>
            <w:tcW w:w="2203"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C33CCE" w:rsidRPr="00B55861" w:rsidRDefault="00C33CCE" w:rsidP="00C33CCE">
            <w:pPr>
              <w:spacing w:after="0" w:line="240" w:lineRule="auto"/>
              <w:rPr>
                <w:rFonts w:ascii="Arial" w:hAnsi="Arial" w:cs="Arial"/>
                <w:sz w:val="20"/>
                <w:szCs w:val="20"/>
              </w:rPr>
            </w:pPr>
          </w:p>
        </w:tc>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p>
        </w:tc>
        <w:tc>
          <w:tcPr>
            <w:tcW w:w="2202"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p>
        </w:tc>
        <w:tc>
          <w:tcPr>
            <w:tcW w:w="2203" w:type="dxa"/>
            <w:shd w:val="clear" w:color="auto" w:fill="auto"/>
            <w:vAlign w:val="center"/>
          </w:tcPr>
          <w:p w:rsidR="00C33CCE" w:rsidRPr="00B55861" w:rsidRDefault="00C33CCE" w:rsidP="00C33CCE">
            <w:pPr>
              <w:spacing w:after="0" w:line="240" w:lineRule="auto"/>
              <w:jc w:val="center"/>
              <w:rPr>
                <w:rFonts w:ascii="Arial" w:hAnsi="Arial" w:cs="Arial"/>
                <w:sz w:val="20"/>
                <w:szCs w:val="20"/>
              </w:rPr>
            </w:pPr>
          </w:p>
        </w:tc>
      </w:tr>
    </w:tbl>
    <w:p w:rsidR="009B6919" w:rsidRPr="002929F9" w:rsidRDefault="009B6919" w:rsidP="00800B15">
      <w:pPr>
        <w:spacing w:after="0" w:line="240" w:lineRule="auto"/>
        <w:rPr>
          <w:rFonts w:ascii="Arial" w:hAnsi="Arial" w:cs="Arial"/>
          <w:b/>
        </w:rPr>
        <w:sectPr w:rsidR="009B6919" w:rsidRPr="002929F9" w:rsidSect="007154BA">
          <w:pgSz w:w="16838" w:h="11906" w:orient="landscape"/>
          <w:pgMar w:top="1440" w:right="1440" w:bottom="1440" w:left="1440" w:header="709" w:footer="24" w:gutter="0"/>
          <w:cols w:space="708"/>
          <w:docGrid w:linePitch="360"/>
        </w:sectPr>
      </w:pPr>
    </w:p>
    <w:p w:rsidR="005B1266" w:rsidRPr="002929F9" w:rsidRDefault="005B1266" w:rsidP="00800B15">
      <w:pPr>
        <w:numPr>
          <w:ilvl w:val="0"/>
          <w:numId w:val="1"/>
        </w:numPr>
        <w:spacing w:after="0" w:line="240" w:lineRule="auto"/>
        <w:rPr>
          <w:rFonts w:ascii="Arial" w:hAnsi="Arial" w:cs="Arial"/>
        </w:rPr>
      </w:pPr>
      <w:r w:rsidRPr="002929F9">
        <w:rPr>
          <w:rFonts w:ascii="Arial" w:hAnsi="Arial" w:cs="Arial"/>
          <w:b/>
        </w:rPr>
        <w:lastRenderedPageBreak/>
        <w:t>Entry Requirements</w:t>
      </w:r>
    </w:p>
    <w:p w:rsidR="005B1266" w:rsidRPr="002929F9" w:rsidRDefault="005B1266" w:rsidP="00800B15">
      <w:pPr>
        <w:spacing w:after="0" w:line="240" w:lineRule="auto"/>
        <w:rPr>
          <w:rFonts w:ascii="Arial" w:hAnsi="Arial" w:cs="Arial"/>
          <w:b/>
        </w:rPr>
      </w:pPr>
    </w:p>
    <w:p w:rsidR="009B5E93" w:rsidRPr="002929F9" w:rsidRDefault="009B5E93" w:rsidP="00800B15">
      <w:pPr>
        <w:tabs>
          <w:tab w:val="left" w:pos="426"/>
        </w:tabs>
        <w:spacing w:after="0" w:line="240" w:lineRule="auto"/>
        <w:jc w:val="both"/>
        <w:rPr>
          <w:rFonts w:ascii="Arial" w:hAnsi="Arial" w:cs="Arial"/>
          <w:b/>
        </w:rPr>
      </w:pPr>
      <w:r w:rsidRPr="002929F9">
        <w:rPr>
          <w:rFonts w:ascii="Arial" w:hAnsi="Arial" w:cs="Arial"/>
          <w:b/>
        </w:rPr>
        <w:t>1.</w:t>
      </w:r>
      <w:r w:rsidRPr="002929F9">
        <w:rPr>
          <w:rFonts w:ascii="Arial" w:hAnsi="Arial" w:cs="Arial"/>
          <w:b/>
        </w:rPr>
        <w:tab/>
        <w:t>Minimum Entry Requirements for the field are:</w:t>
      </w:r>
    </w:p>
    <w:p w:rsidR="008D1C98" w:rsidRPr="002929F9" w:rsidRDefault="008D1C98" w:rsidP="00800B15">
      <w:pPr>
        <w:tabs>
          <w:tab w:val="left" w:pos="426"/>
        </w:tabs>
        <w:spacing w:after="0" w:line="240" w:lineRule="auto"/>
        <w:jc w:val="both"/>
        <w:rPr>
          <w:rFonts w:ascii="Arial" w:hAnsi="Arial" w:cs="Arial"/>
          <w:b/>
        </w:rPr>
      </w:pPr>
    </w:p>
    <w:p w:rsidR="009B5E93" w:rsidRPr="002929F9" w:rsidRDefault="009B6919" w:rsidP="00800B15">
      <w:pPr>
        <w:tabs>
          <w:tab w:val="left" w:pos="426"/>
        </w:tabs>
        <w:spacing w:after="0" w:line="240" w:lineRule="auto"/>
        <w:jc w:val="both"/>
        <w:rPr>
          <w:rFonts w:ascii="Arial" w:hAnsi="Arial" w:cs="Arial"/>
          <w:b/>
        </w:rPr>
      </w:pPr>
      <w:r w:rsidRPr="002929F9">
        <w:rPr>
          <w:rFonts w:ascii="Arial" w:hAnsi="Arial" w:cs="Arial"/>
          <w:b/>
        </w:rPr>
        <w:tab/>
      </w:r>
      <w:r w:rsidR="009B5E93" w:rsidRPr="002929F9">
        <w:rPr>
          <w:rFonts w:ascii="Arial" w:hAnsi="Arial" w:cs="Arial"/>
          <w:b/>
        </w:rPr>
        <w:t>Admission at Level 4</w:t>
      </w:r>
    </w:p>
    <w:p w:rsidR="009B5E93" w:rsidRPr="002929F9" w:rsidRDefault="009B5E93" w:rsidP="00800B15">
      <w:pPr>
        <w:spacing w:after="0" w:line="240" w:lineRule="auto"/>
        <w:ind w:left="426"/>
        <w:jc w:val="both"/>
        <w:rPr>
          <w:rFonts w:ascii="Arial" w:hAnsi="Arial" w:cs="Arial"/>
        </w:rPr>
      </w:pPr>
      <w:r w:rsidRPr="002929F9">
        <w:rPr>
          <w:rFonts w:ascii="Arial" w:hAnsi="Arial" w:cs="Arial"/>
        </w:rPr>
        <w:t>Students must normally be 18 years or over on 1</w:t>
      </w:r>
      <w:r w:rsidRPr="00D6221A">
        <w:rPr>
          <w:rFonts w:ascii="Arial" w:hAnsi="Arial" w:cs="Arial"/>
          <w:vertAlign w:val="superscript"/>
        </w:rPr>
        <w:t>st</w:t>
      </w:r>
      <w:r w:rsidR="00D6221A">
        <w:rPr>
          <w:rFonts w:ascii="Arial" w:hAnsi="Arial" w:cs="Arial"/>
        </w:rPr>
        <w:t xml:space="preserve"> </w:t>
      </w:r>
      <w:r w:rsidRPr="002929F9">
        <w:rPr>
          <w:rFonts w:ascii="Arial" w:hAnsi="Arial" w:cs="Arial"/>
        </w:rPr>
        <w:t>September in the session of admission.</w:t>
      </w:r>
    </w:p>
    <w:p w:rsidR="008D1C98" w:rsidRPr="002929F9" w:rsidRDefault="008D1C98" w:rsidP="00800B15">
      <w:pPr>
        <w:spacing w:after="0" w:line="240" w:lineRule="auto"/>
        <w:ind w:left="426"/>
        <w:jc w:val="both"/>
        <w:rPr>
          <w:rFonts w:ascii="Arial" w:hAnsi="Arial" w:cs="Arial"/>
        </w:rPr>
      </w:pPr>
    </w:p>
    <w:p w:rsidR="009B5E93" w:rsidRPr="002929F9" w:rsidRDefault="009B5E93" w:rsidP="00800B15">
      <w:pPr>
        <w:spacing w:after="0" w:line="240" w:lineRule="auto"/>
        <w:ind w:left="426"/>
        <w:jc w:val="both"/>
        <w:rPr>
          <w:rFonts w:ascii="Arial" w:hAnsi="Arial" w:cs="Arial"/>
        </w:rPr>
      </w:pPr>
      <w:r w:rsidRPr="002929F9">
        <w:rPr>
          <w:rFonts w:ascii="Arial" w:hAnsi="Arial" w:cs="Arial"/>
        </w:rPr>
        <w:t xml:space="preserve">All applicants invited for interview present a portfolio of work and have successfully completed a one-year full time </w:t>
      </w:r>
      <w:r w:rsidR="000407E8" w:rsidRPr="002929F9">
        <w:rPr>
          <w:rFonts w:ascii="Arial" w:hAnsi="Arial" w:cs="Arial"/>
        </w:rPr>
        <w:t>F</w:t>
      </w:r>
      <w:r w:rsidRPr="002929F9">
        <w:rPr>
          <w:rFonts w:ascii="Arial" w:hAnsi="Arial" w:cs="Arial"/>
        </w:rPr>
        <w:t>oundation course in Art &amp; Design or BTEC GAD or BTEC ND in Fashion/Textiles.</w:t>
      </w:r>
    </w:p>
    <w:p w:rsidR="008D1C98" w:rsidRPr="002929F9" w:rsidRDefault="008D1C98" w:rsidP="00800B15">
      <w:pPr>
        <w:spacing w:after="0" w:line="240" w:lineRule="auto"/>
        <w:ind w:left="426"/>
        <w:jc w:val="both"/>
        <w:rPr>
          <w:rFonts w:ascii="Arial" w:hAnsi="Arial" w:cs="Arial"/>
        </w:rPr>
      </w:pPr>
    </w:p>
    <w:p w:rsidR="009B5E93" w:rsidRPr="002929F9" w:rsidRDefault="009B5E93" w:rsidP="00800B15">
      <w:pPr>
        <w:spacing w:after="0" w:line="240" w:lineRule="auto"/>
        <w:ind w:left="426"/>
        <w:jc w:val="both"/>
        <w:rPr>
          <w:rFonts w:ascii="Arial" w:hAnsi="Arial" w:cs="Arial"/>
        </w:rPr>
      </w:pPr>
      <w:r w:rsidRPr="002929F9">
        <w:rPr>
          <w:rFonts w:ascii="Arial" w:hAnsi="Arial" w:cs="Arial"/>
        </w:rPr>
        <w:t>A minimum of 5 or more GCSE’s (grades A-C) including English Language, or a minimum of 4 GCSE’s (grades A-C) plus one A Level. A merit at GNVQ Level 3 is considered equivalent to two A Levels.</w:t>
      </w:r>
    </w:p>
    <w:p w:rsidR="008D1C98" w:rsidRPr="002929F9" w:rsidRDefault="008D1C98" w:rsidP="00800B15">
      <w:pPr>
        <w:spacing w:after="0" w:line="240" w:lineRule="auto"/>
        <w:ind w:left="426"/>
        <w:jc w:val="both"/>
        <w:rPr>
          <w:rFonts w:ascii="Arial" w:hAnsi="Arial" w:cs="Arial"/>
        </w:rPr>
      </w:pPr>
    </w:p>
    <w:p w:rsidR="009B5E93" w:rsidRPr="002929F9" w:rsidRDefault="009B5E93" w:rsidP="00800B15">
      <w:pPr>
        <w:spacing w:after="0" w:line="240" w:lineRule="auto"/>
        <w:ind w:left="426"/>
        <w:jc w:val="both"/>
        <w:rPr>
          <w:rFonts w:ascii="Arial" w:hAnsi="Arial" w:cs="Arial"/>
        </w:rPr>
      </w:pPr>
      <w:r w:rsidRPr="002929F9">
        <w:rPr>
          <w:rFonts w:ascii="Arial" w:hAnsi="Arial" w:cs="Arial"/>
        </w:rPr>
        <w:t>Mature students or any non</w:t>
      </w:r>
      <w:r w:rsidR="000407E8" w:rsidRPr="002929F9">
        <w:rPr>
          <w:rFonts w:ascii="Arial" w:hAnsi="Arial" w:cs="Arial"/>
        </w:rPr>
        <w:t>-</w:t>
      </w:r>
      <w:r w:rsidRPr="002929F9">
        <w:rPr>
          <w:rFonts w:ascii="Arial" w:hAnsi="Arial" w:cs="Arial"/>
        </w:rPr>
        <w:t>standard applicants who have not obtained the minimum entry qualifications will be required to submit samples of work prior to being called for interview.</w:t>
      </w:r>
    </w:p>
    <w:p w:rsidR="008D1C98" w:rsidRPr="002929F9" w:rsidRDefault="008D1C98" w:rsidP="00800B15">
      <w:pPr>
        <w:spacing w:after="0" w:line="240" w:lineRule="auto"/>
        <w:ind w:left="426"/>
        <w:jc w:val="both"/>
        <w:rPr>
          <w:rFonts w:ascii="Arial" w:hAnsi="Arial" w:cs="Arial"/>
        </w:rPr>
      </w:pPr>
    </w:p>
    <w:p w:rsidR="009B5E93" w:rsidRPr="002929F9" w:rsidRDefault="009B5E93" w:rsidP="00800B15">
      <w:pPr>
        <w:tabs>
          <w:tab w:val="left" w:pos="426"/>
        </w:tabs>
        <w:spacing w:after="0" w:line="240" w:lineRule="auto"/>
        <w:jc w:val="both"/>
        <w:rPr>
          <w:rFonts w:ascii="Arial" w:hAnsi="Arial" w:cs="Arial"/>
          <w:b/>
        </w:rPr>
      </w:pPr>
      <w:r w:rsidRPr="002929F9">
        <w:rPr>
          <w:rFonts w:ascii="Arial" w:hAnsi="Arial" w:cs="Arial"/>
          <w:b/>
        </w:rPr>
        <w:t>2.</w:t>
      </w:r>
      <w:r w:rsidRPr="002929F9">
        <w:rPr>
          <w:rFonts w:ascii="Arial" w:hAnsi="Arial" w:cs="Arial"/>
          <w:b/>
        </w:rPr>
        <w:tab/>
        <w:t>Typical entry qualifications set for entrants to the field are:</w:t>
      </w:r>
    </w:p>
    <w:p w:rsidR="009B5E93" w:rsidRPr="002929F9" w:rsidRDefault="009B5E93" w:rsidP="00800B15">
      <w:pPr>
        <w:spacing w:after="0" w:line="240" w:lineRule="auto"/>
        <w:ind w:left="426"/>
        <w:jc w:val="both"/>
        <w:rPr>
          <w:rFonts w:ascii="Arial" w:hAnsi="Arial" w:cs="Arial"/>
        </w:rPr>
      </w:pPr>
      <w:r w:rsidRPr="002929F9">
        <w:rPr>
          <w:rFonts w:ascii="Arial" w:hAnsi="Arial" w:cs="Arial"/>
        </w:rPr>
        <w:t xml:space="preserve">All students have successfully completed a one-year Foundation course in Art &amp; Design or a two-year BTEC in a relevant subject or its equivalent.  It is anticipated that the majority of applicants have completed A-Levels or their </w:t>
      </w:r>
      <w:proofErr w:type="gramStart"/>
      <w:r w:rsidRPr="002929F9">
        <w:rPr>
          <w:rFonts w:ascii="Arial" w:hAnsi="Arial" w:cs="Arial"/>
        </w:rPr>
        <w:t>Internationally</w:t>
      </w:r>
      <w:proofErr w:type="gramEnd"/>
      <w:r w:rsidRPr="002929F9">
        <w:rPr>
          <w:rFonts w:ascii="Arial" w:hAnsi="Arial" w:cs="Arial"/>
        </w:rPr>
        <w:t xml:space="preserve"> equivalent qualification.</w:t>
      </w:r>
    </w:p>
    <w:p w:rsidR="008D1C98" w:rsidRPr="002929F9" w:rsidRDefault="008D1C98" w:rsidP="00800B15">
      <w:pPr>
        <w:spacing w:after="0" w:line="240" w:lineRule="auto"/>
        <w:ind w:left="426"/>
        <w:jc w:val="both"/>
        <w:rPr>
          <w:rFonts w:ascii="Arial" w:hAnsi="Arial" w:cs="Arial"/>
        </w:rPr>
      </w:pPr>
    </w:p>
    <w:p w:rsidR="008D1C98" w:rsidRDefault="009B5E93" w:rsidP="00800B15">
      <w:pPr>
        <w:spacing w:after="0" w:line="240" w:lineRule="auto"/>
        <w:ind w:left="426"/>
        <w:jc w:val="both"/>
        <w:rPr>
          <w:rFonts w:ascii="Arial" w:hAnsi="Arial" w:cs="Arial"/>
        </w:rPr>
      </w:pPr>
      <w:r w:rsidRPr="002929F9">
        <w:rPr>
          <w:rFonts w:ascii="Arial" w:hAnsi="Arial" w:cs="Arial"/>
        </w:rPr>
        <w:t>The majority of international students have achieved a 5.5 IELTS score in English</w:t>
      </w:r>
      <w:r w:rsidR="00A57659" w:rsidRPr="002929F9">
        <w:rPr>
          <w:rFonts w:ascii="Arial" w:hAnsi="Arial" w:cs="Arial"/>
        </w:rPr>
        <w:t>.</w:t>
      </w:r>
      <w:r w:rsidRPr="002929F9">
        <w:rPr>
          <w:rFonts w:ascii="Arial" w:hAnsi="Arial" w:cs="Arial"/>
        </w:rPr>
        <w:t xml:space="preserve"> </w:t>
      </w:r>
    </w:p>
    <w:p w:rsidR="00800B15" w:rsidRPr="002929F9" w:rsidRDefault="00800B15" w:rsidP="00800B15">
      <w:pPr>
        <w:spacing w:after="0" w:line="240" w:lineRule="auto"/>
        <w:ind w:left="426"/>
        <w:jc w:val="both"/>
        <w:rPr>
          <w:rFonts w:ascii="Arial" w:hAnsi="Arial" w:cs="Arial"/>
        </w:rPr>
      </w:pPr>
    </w:p>
    <w:p w:rsidR="009B5E93" w:rsidRPr="002929F9" w:rsidRDefault="009B5E93" w:rsidP="00800B15">
      <w:pPr>
        <w:spacing w:after="0" w:line="240" w:lineRule="auto"/>
        <w:ind w:left="426"/>
        <w:jc w:val="both"/>
        <w:rPr>
          <w:rFonts w:ascii="Arial" w:hAnsi="Arial" w:cs="Arial"/>
          <w:b/>
        </w:rPr>
      </w:pPr>
      <w:r w:rsidRPr="002929F9">
        <w:rPr>
          <w:rFonts w:ascii="Arial" w:hAnsi="Arial" w:cs="Arial"/>
          <w:b/>
        </w:rPr>
        <w:t>Admission to Levels 4 and 5</w:t>
      </w:r>
    </w:p>
    <w:p w:rsidR="008D1C98" w:rsidRPr="002929F9" w:rsidRDefault="008D1C98" w:rsidP="00800B15">
      <w:pPr>
        <w:spacing w:after="0" w:line="240" w:lineRule="auto"/>
        <w:ind w:left="426"/>
        <w:jc w:val="both"/>
        <w:rPr>
          <w:rFonts w:ascii="Arial" w:hAnsi="Arial" w:cs="Arial"/>
          <w:b/>
        </w:rPr>
      </w:pPr>
    </w:p>
    <w:p w:rsidR="009B5E93" w:rsidRPr="002929F9" w:rsidRDefault="009B5E93" w:rsidP="00800B15">
      <w:pPr>
        <w:spacing w:after="0" w:line="240" w:lineRule="auto"/>
        <w:ind w:left="426"/>
        <w:jc w:val="both"/>
        <w:rPr>
          <w:rFonts w:ascii="Arial" w:hAnsi="Arial" w:cs="Arial"/>
        </w:rPr>
      </w:pPr>
      <w:r w:rsidRPr="002929F9">
        <w:rPr>
          <w:rFonts w:ascii="Arial" w:hAnsi="Arial" w:cs="Arial"/>
        </w:rPr>
        <w:t>In accordance with University regulations candidates may</w:t>
      </w:r>
      <w:r w:rsidR="000407E8" w:rsidRPr="002929F9">
        <w:rPr>
          <w:rFonts w:ascii="Arial" w:hAnsi="Arial" w:cs="Arial"/>
        </w:rPr>
        <w:t>,</w:t>
      </w:r>
      <w:r w:rsidRPr="002929F9">
        <w:rPr>
          <w:rFonts w:ascii="Arial" w:hAnsi="Arial" w:cs="Arial"/>
        </w:rPr>
        <w:t xml:space="preserve"> at the discretion of the Course Director, be admitted to any level of the course, providing that they can demonstrate their ability to effectively fulfil the objectives of the course. This will require an interview and the submission of a portfolio to demonstrate design ability, and the successful completion of an equivalent part of the course to that missed, at another educational establishment. An applicant holding an appropriate HND may be admitted to the start of Level 5 and applicants who have successfully completed part or all of an appropriate, related degree course may be admitted during Level 5. Admission to Level 6 is exceptional. Industrial experience or successfully gaining a merit award in a Foundation Degree or an international equivalent qualification is acceptable for consideration. Applicants seeking prior credits for advanced standing will be considered through the </w:t>
      </w:r>
      <w:r w:rsidR="000407E8" w:rsidRPr="002929F9">
        <w:rPr>
          <w:rFonts w:ascii="Arial" w:hAnsi="Arial" w:cs="Arial"/>
        </w:rPr>
        <w:t>U</w:t>
      </w:r>
      <w:r w:rsidRPr="002929F9">
        <w:rPr>
          <w:rFonts w:ascii="Arial" w:hAnsi="Arial" w:cs="Arial"/>
        </w:rPr>
        <w:t xml:space="preserve">niversity </w:t>
      </w:r>
      <w:r w:rsidR="00B95084">
        <w:rPr>
          <w:rFonts w:ascii="Arial" w:hAnsi="Arial" w:cs="Arial"/>
        </w:rPr>
        <w:t>Recognition of Prior Learning (R</w:t>
      </w:r>
      <w:r w:rsidRPr="002929F9">
        <w:rPr>
          <w:rFonts w:ascii="Arial" w:hAnsi="Arial" w:cs="Arial"/>
        </w:rPr>
        <w:t>PL</w:t>
      </w:r>
      <w:r w:rsidR="00B95084">
        <w:rPr>
          <w:rFonts w:ascii="Arial" w:hAnsi="Arial" w:cs="Arial"/>
        </w:rPr>
        <w:t>)</w:t>
      </w:r>
      <w:r w:rsidRPr="002929F9">
        <w:rPr>
          <w:rFonts w:ascii="Arial" w:hAnsi="Arial" w:cs="Arial"/>
        </w:rPr>
        <w:t xml:space="preserve"> credit rating mechanism</w:t>
      </w:r>
      <w:r w:rsidR="00FC37EF" w:rsidRPr="002929F9">
        <w:rPr>
          <w:rFonts w:ascii="Arial" w:hAnsi="Arial" w:cs="Arial"/>
        </w:rPr>
        <w:t>.</w:t>
      </w:r>
    </w:p>
    <w:p w:rsidR="008D1C98" w:rsidRPr="002929F9" w:rsidRDefault="008D1C98" w:rsidP="00800B15">
      <w:pPr>
        <w:spacing w:after="0" w:line="240" w:lineRule="auto"/>
        <w:ind w:left="426"/>
        <w:jc w:val="both"/>
        <w:rPr>
          <w:rFonts w:ascii="Arial" w:hAnsi="Arial" w:cs="Arial"/>
        </w:rPr>
      </w:pPr>
    </w:p>
    <w:p w:rsidR="009B5E93" w:rsidRPr="002929F9" w:rsidRDefault="008D1C98" w:rsidP="00800B15">
      <w:pPr>
        <w:tabs>
          <w:tab w:val="left" w:pos="426"/>
        </w:tabs>
        <w:spacing w:after="0" w:line="240" w:lineRule="auto"/>
        <w:jc w:val="both"/>
        <w:rPr>
          <w:rFonts w:ascii="Arial" w:hAnsi="Arial" w:cs="Arial"/>
          <w:b/>
        </w:rPr>
      </w:pPr>
      <w:r w:rsidRPr="002929F9">
        <w:rPr>
          <w:rFonts w:ascii="Arial" w:hAnsi="Arial" w:cs="Arial"/>
          <w:b/>
        </w:rPr>
        <w:tab/>
      </w:r>
      <w:r w:rsidR="009B5E93" w:rsidRPr="002929F9">
        <w:rPr>
          <w:rFonts w:ascii="Arial" w:hAnsi="Arial" w:cs="Arial"/>
          <w:b/>
        </w:rPr>
        <w:t>International Students</w:t>
      </w:r>
    </w:p>
    <w:p w:rsidR="008D1C98" w:rsidRPr="002929F9" w:rsidRDefault="009B5E93" w:rsidP="00800B15">
      <w:pPr>
        <w:spacing w:after="0" w:line="240" w:lineRule="auto"/>
        <w:ind w:left="426"/>
        <w:jc w:val="both"/>
        <w:rPr>
          <w:rFonts w:ascii="Arial" w:hAnsi="Arial" w:cs="Arial"/>
        </w:rPr>
      </w:pPr>
      <w:r w:rsidRPr="002929F9">
        <w:rPr>
          <w:rFonts w:ascii="Arial" w:hAnsi="Arial" w:cs="Arial"/>
        </w:rPr>
        <w:t xml:space="preserve">International students are normally interviewed with portfolio and only in exceptional circumstances allowed to send a portfolio for review and telephone interview. They must demonstrate evidence of satisfactory competence in English, (IELTS 5.5) where this is not their first language, in accordance with the requirements of the </w:t>
      </w:r>
      <w:r w:rsidR="000407E8" w:rsidRPr="002929F9">
        <w:rPr>
          <w:rFonts w:ascii="Arial" w:hAnsi="Arial" w:cs="Arial"/>
        </w:rPr>
        <w:t>U</w:t>
      </w:r>
      <w:r w:rsidRPr="002929F9">
        <w:rPr>
          <w:rFonts w:ascii="Arial" w:hAnsi="Arial" w:cs="Arial"/>
        </w:rPr>
        <w:t>niversity.</w:t>
      </w:r>
    </w:p>
    <w:p w:rsidR="005B1266" w:rsidRPr="002929F9" w:rsidRDefault="005B1266" w:rsidP="00800B15">
      <w:pPr>
        <w:spacing w:after="0" w:line="240" w:lineRule="auto"/>
        <w:ind w:left="426"/>
        <w:jc w:val="both"/>
        <w:rPr>
          <w:rFonts w:ascii="Arial" w:hAnsi="Arial" w:cs="Arial"/>
        </w:rPr>
      </w:pPr>
      <w:r w:rsidRPr="002929F9">
        <w:rPr>
          <w:rFonts w:ascii="Arial" w:hAnsi="Arial" w:cs="Arial"/>
          <w:b/>
        </w:rPr>
        <w:tab/>
      </w:r>
    </w:p>
    <w:p w:rsidR="005B1266" w:rsidRDefault="005B1266" w:rsidP="00800B15">
      <w:pPr>
        <w:numPr>
          <w:ilvl w:val="0"/>
          <w:numId w:val="1"/>
        </w:numPr>
        <w:spacing w:after="0" w:line="240" w:lineRule="auto"/>
        <w:rPr>
          <w:rFonts w:ascii="Arial" w:hAnsi="Arial" w:cs="Arial"/>
          <w:b/>
        </w:rPr>
      </w:pPr>
      <w:r w:rsidRPr="002929F9">
        <w:rPr>
          <w:rFonts w:ascii="Arial" w:hAnsi="Arial" w:cs="Arial"/>
          <w:b/>
        </w:rPr>
        <w:t>Programme Structure</w:t>
      </w:r>
    </w:p>
    <w:p w:rsidR="00800B15" w:rsidRPr="002929F9" w:rsidRDefault="00800B15" w:rsidP="00800B15">
      <w:pPr>
        <w:spacing w:after="0" w:line="240" w:lineRule="auto"/>
        <w:ind w:left="360"/>
        <w:rPr>
          <w:rFonts w:ascii="Arial" w:hAnsi="Arial" w:cs="Arial"/>
          <w:b/>
        </w:rPr>
      </w:pPr>
    </w:p>
    <w:p w:rsidR="0012502B" w:rsidRPr="002929F9" w:rsidRDefault="00604389" w:rsidP="00800B15">
      <w:pPr>
        <w:spacing w:after="0" w:line="240" w:lineRule="auto"/>
        <w:jc w:val="both"/>
        <w:rPr>
          <w:rFonts w:ascii="Arial" w:hAnsi="Arial" w:cs="Arial"/>
        </w:rPr>
      </w:pPr>
      <w:r w:rsidRPr="002929F9">
        <w:rPr>
          <w:rFonts w:ascii="Arial" w:hAnsi="Arial" w:cs="Arial"/>
        </w:rPr>
        <w:t>This programme is offered as a full field in full-time mod</w:t>
      </w:r>
      <w:r w:rsidR="00437274" w:rsidRPr="002929F9">
        <w:rPr>
          <w:rFonts w:ascii="Arial" w:hAnsi="Arial" w:cs="Arial"/>
        </w:rPr>
        <w:t>e, and leads to the award of BA</w:t>
      </w:r>
      <w:r w:rsidRPr="002929F9">
        <w:rPr>
          <w:rFonts w:ascii="Arial" w:hAnsi="Arial" w:cs="Arial"/>
        </w:rPr>
        <w:t xml:space="preserve"> (Hons) Fashion Design.  Entry is normally at </w:t>
      </w:r>
      <w:r w:rsidR="00ED3AC9" w:rsidRPr="002929F9">
        <w:rPr>
          <w:rFonts w:ascii="Arial" w:hAnsi="Arial" w:cs="Arial"/>
        </w:rPr>
        <w:t>L</w:t>
      </w:r>
      <w:r w:rsidRPr="002929F9">
        <w:rPr>
          <w:rFonts w:ascii="Arial" w:hAnsi="Arial" w:cs="Arial"/>
        </w:rPr>
        <w:t xml:space="preserve">evel 4 with A-level or equivalent qualifications (See section D).  Transfer from a similar programme is possible at </w:t>
      </w:r>
      <w:r w:rsidR="00ED3AC9" w:rsidRPr="002929F9">
        <w:rPr>
          <w:rFonts w:ascii="Arial" w:hAnsi="Arial" w:cs="Arial"/>
        </w:rPr>
        <w:t>L</w:t>
      </w:r>
      <w:r w:rsidRPr="002929F9">
        <w:rPr>
          <w:rFonts w:ascii="Arial" w:hAnsi="Arial" w:cs="Arial"/>
        </w:rPr>
        <w:t xml:space="preserve">evel 5 with passes in comparable </w:t>
      </w:r>
      <w:r w:rsidR="00534CD9">
        <w:rPr>
          <w:rFonts w:ascii="Arial" w:hAnsi="Arial" w:cs="Arial"/>
        </w:rPr>
        <w:t>L</w:t>
      </w:r>
      <w:r w:rsidRPr="002929F9">
        <w:rPr>
          <w:rFonts w:ascii="Arial" w:hAnsi="Arial" w:cs="Arial"/>
        </w:rPr>
        <w:t>evel 4 modules – but is at the discretion of the course team.  Intake is normally in September.</w:t>
      </w:r>
    </w:p>
    <w:p w:rsidR="005B1266" w:rsidRPr="002929F9" w:rsidRDefault="005B1266" w:rsidP="00800B15">
      <w:pPr>
        <w:spacing w:after="0" w:line="240" w:lineRule="auto"/>
        <w:rPr>
          <w:rFonts w:ascii="Arial" w:hAnsi="Arial" w:cs="Arial"/>
        </w:rPr>
      </w:pPr>
    </w:p>
    <w:p w:rsidR="005B1266" w:rsidRDefault="005B1266" w:rsidP="00800B15">
      <w:pPr>
        <w:tabs>
          <w:tab w:val="left" w:pos="426"/>
        </w:tabs>
        <w:spacing w:after="0" w:line="240" w:lineRule="auto"/>
        <w:rPr>
          <w:rFonts w:ascii="Arial" w:hAnsi="Arial" w:cs="Arial"/>
          <w:b/>
        </w:rPr>
      </w:pPr>
      <w:r w:rsidRPr="002929F9">
        <w:rPr>
          <w:rFonts w:ascii="Arial" w:hAnsi="Arial" w:cs="Arial"/>
          <w:b/>
        </w:rPr>
        <w:lastRenderedPageBreak/>
        <w:t>E1.</w:t>
      </w:r>
      <w:r w:rsidRPr="002929F9">
        <w:rPr>
          <w:rFonts w:ascii="Arial" w:hAnsi="Arial" w:cs="Arial"/>
          <w:b/>
        </w:rPr>
        <w:tab/>
        <w:t>Professional and Statutory Regulatory Bodies</w:t>
      </w:r>
    </w:p>
    <w:p w:rsidR="00800B15" w:rsidRPr="002929F9" w:rsidRDefault="00800B15" w:rsidP="00800B15">
      <w:pPr>
        <w:tabs>
          <w:tab w:val="left" w:pos="426"/>
        </w:tabs>
        <w:spacing w:after="0" w:line="240" w:lineRule="auto"/>
        <w:rPr>
          <w:rFonts w:ascii="Arial" w:hAnsi="Arial" w:cs="Arial"/>
          <w:b/>
        </w:rPr>
      </w:pPr>
    </w:p>
    <w:p w:rsidR="005B1266" w:rsidRPr="002929F9" w:rsidRDefault="000407E8" w:rsidP="00800B15">
      <w:pPr>
        <w:spacing w:after="0" w:line="240" w:lineRule="auto"/>
        <w:rPr>
          <w:rFonts w:ascii="Arial" w:hAnsi="Arial" w:cs="Arial"/>
        </w:rPr>
      </w:pPr>
      <w:r w:rsidRPr="002929F9">
        <w:rPr>
          <w:rFonts w:ascii="Arial" w:hAnsi="Arial" w:cs="Arial"/>
        </w:rPr>
        <w:t>N/A</w:t>
      </w:r>
    </w:p>
    <w:p w:rsidR="005B1266" w:rsidRPr="002929F9" w:rsidRDefault="005B1266" w:rsidP="00800B15">
      <w:pPr>
        <w:spacing w:after="0" w:line="240" w:lineRule="auto"/>
        <w:rPr>
          <w:rFonts w:ascii="Arial" w:hAnsi="Arial" w:cs="Arial"/>
        </w:rPr>
      </w:pPr>
    </w:p>
    <w:p w:rsidR="005B1266" w:rsidRDefault="005B1266" w:rsidP="00800B15">
      <w:pPr>
        <w:tabs>
          <w:tab w:val="left" w:pos="426"/>
        </w:tabs>
        <w:spacing w:after="0" w:line="240" w:lineRule="auto"/>
        <w:rPr>
          <w:rFonts w:ascii="Arial" w:hAnsi="Arial" w:cs="Arial"/>
          <w:b/>
        </w:rPr>
      </w:pPr>
      <w:r w:rsidRPr="002929F9">
        <w:rPr>
          <w:rFonts w:ascii="Arial" w:hAnsi="Arial" w:cs="Arial"/>
          <w:b/>
        </w:rPr>
        <w:t>E2.</w:t>
      </w:r>
      <w:r w:rsidRPr="002929F9">
        <w:rPr>
          <w:rFonts w:ascii="Arial" w:hAnsi="Arial" w:cs="Arial"/>
          <w:b/>
        </w:rPr>
        <w:tab/>
        <w:t xml:space="preserve">Work-based learning </w:t>
      </w:r>
    </w:p>
    <w:p w:rsidR="00800B15" w:rsidRPr="002929F9" w:rsidRDefault="00800B15" w:rsidP="00800B15">
      <w:pPr>
        <w:tabs>
          <w:tab w:val="left" w:pos="426"/>
        </w:tabs>
        <w:spacing w:after="0" w:line="240" w:lineRule="auto"/>
        <w:rPr>
          <w:rFonts w:ascii="Arial" w:hAnsi="Arial" w:cs="Arial"/>
          <w:b/>
        </w:rPr>
      </w:pPr>
    </w:p>
    <w:p w:rsidR="005B1266" w:rsidRPr="002929F9" w:rsidRDefault="005B1266" w:rsidP="00800B15">
      <w:pPr>
        <w:spacing w:after="0" w:line="240" w:lineRule="auto"/>
        <w:jc w:val="both"/>
        <w:rPr>
          <w:rFonts w:ascii="Arial" w:hAnsi="Arial" w:cs="Arial"/>
        </w:rPr>
      </w:pPr>
      <w:r w:rsidRPr="002929F9">
        <w:rPr>
          <w:rFonts w:ascii="Arial" w:hAnsi="Arial" w:cs="Arial"/>
        </w:rPr>
        <w:t xml:space="preserve">Work placements are actively encouraged </w:t>
      </w:r>
      <w:r w:rsidR="00604389" w:rsidRPr="002929F9">
        <w:rPr>
          <w:rFonts w:ascii="Arial" w:hAnsi="Arial" w:cs="Arial"/>
        </w:rPr>
        <w:t>and are assessed as part of the module CF5001 Collaborative and Professional Practice</w:t>
      </w:r>
      <w:r w:rsidR="007A7740">
        <w:rPr>
          <w:rFonts w:ascii="Arial" w:hAnsi="Arial" w:cs="Arial"/>
        </w:rPr>
        <w:t xml:space="preserve">, </w:t>
      </w:r>
      <w:r w:rsidRPr="002929F9">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316D9A" w:rsidRDefault="00316D9A" w:rsidP="00C30358">
      <w:pPr>
        <w:spacing w:after="0" w:line="240" w:lineRule="auto"/>
        <w:rPr>
          <w:rFonts w:ascii="Arial" w:hAnsi="Arial" w:cs="Arial"/>
        </w:rPr>
      </w:pPr>
    </w:p>
    <w:p w:rsidR="00C30358" w:rsidRPr="00C30358" w:rsidRDefault="00C30358" w:rsidP="00C30358">
      <w:pPr>
        <w:widowControl w:val="0"/>
        <w:autoSpaceDE w:val="0"/>
        <w:autoSpaceDN w:val="0"/>
        <w:adjustRightInd w:val="0"/>
        <w:spacing w:after="0" w:line="240" w:lineRule="auto"/>
        <w:jc w:val="both"/>
        <w:rPr>
          <w:rFonts w:ascii="Arial" w:hAnsi="Arial" w:cs="Arial"/>
          <w:lang w:val="en-US"/>
        </w:rPr>
      </w:pPr>
      <w:r w:rsidRPr="00C30358">
        <w:rPr>
          <w:rFonts w:ascii="Arial" w:hAnsi="Arial" w:cs="Arial"/>
          <w:bCs/>
          <w:iCs/>
          <w:lang w:val="en-US"/>
        </w:rPr>
        <w:t>All students enrolled on the BA (Hons) Fashion Design programme are expected to unde</w:t>
      </w:r>
      <w:r>
        <w:rPr>
          <w:rFonts w:ascii="Arial" w:hAnsi="Arial" w:cs="Arial"/>
          <w:bCs/>
          <w:iCs/>
          <w:lang w:val="en-US"/>
        </w:rPr>
        <w:t>rtake an assessed placement at L</w:t>
      </w:r>
      <w:r w:rsidRPr="00C30358">
        <w:rPr>
          <w:rFonts w:ascii="Arial" w:hAnsi="Arial" w:cs="Arial"/>
          <w:bCs/>
          <w:iCs/>
          <w:lang w:val="en-US"/>
        </w:rPr>
        <w:t>evel 5. This will normally be for a maximum period of 2 weeks or its hourly equivalent spread throughout the duration of the module / for a maximum of 4% of the course’s length (3 years) spread throughout the duration of the module.</w:t>
      </w:r>
    </w:p>
    <w:p w:rsidR="00C30358" w:rsidRPr="00C30358" w:rsidRDefault="00C30358" w:rsidP="00C30358">
      <w:pPr>
        <w:widowControl w:val="0"/>
        <w:autoSpaceDE w:val="0"/>
        <w:autoSpaceDN w:val="0"/>
        <w:adjustRightInd w:val="0"/>
        <w:spacing w:after="0" w:line="240" w:lineRule="auto"/>
        <w:jc w:val="both"/>
        <w:rPr>
          <w:rFonts w:ascii="Arial" w:hAnsi="Arial" w:cs="Arial"/>
          <w:lang w:val="en-US"/>
        </w:rPr>
      </w:pPr>
      <w:r w:rsidRPr="00C30358">
        <w:rPr>
          <w:rFonts w:ascii="Arial" w:hAnsi="Arial" w:cs="Arial"/>
          <w:bCs/>
          <w:iCs/>
          <w:lang w:val="en-US"/>
        </w:rPr>
        <w:t> </w:t>
      </w:r>
    </w:p>
    <w:p w:rsidR="00C30358" w:rsidRPr="00C30358" w:rsidRDefault="00C30358" w:rsidP="00C30358">
      <w:pPr>
        <w:widowControl w:val="0"/>
        <w:autoSpaceDE w:val="0"/>
        <w:autoSpaceDN w:val="0"/>
        <w:adjustRightInd w:val="0"/>
        <w:spacing w:after="0" w:line="240" w:lineRule="auto"/>
        <w:jc w:val="both"/>
        <w:rPr>
          <w:rFonts w:ascii="Arial" w:hAnsi="Arial" w:cs="Arial"/>
          <w:lang w:val="en-US"/>
        </w:rPr>
      </w:pPr>
      <w:r w:rsidRPr="00C30358">
        <w:rPr>
          <w:rFonts w:ascii="Arial" w:hAnsi="Arial" w:cs="Arial"/>
          <w:bCs/>
          <w:iCs/>
          <w:lang w:val="en-US"/>
        </w:rPr>
        <w:t>This placement experience is an intended part of this programme of study, delivered through the course of the module CF5001 (Collaborative &amp; Professional Practice) and enabling students to gain experience of design and business practice in the fashion industry.</w:t>
      </w:r>
    </w:p>
    <w:p w:rsidR="00C30358" w:rsidRPr="00C30358" w:rsidRDefault="00C30358" w:rsidP="00C30358">
      <w:pPr>
        <w:widowControl w:val="0"/>
        <w:autoSpaceDE w:val="0"/>
        <w:autoSpaceDN w:val="0"/>
        <w:adjustRightInd w:val="0"/>
        <w:spacing w:after="0" w:line="240" w:lineRule="auto"/>
        <w:jc w:val="both"/>
        <w:rPr>
          <w:rFonts w:ascii="Arial" w:hAnsi="Arial" w:cs="Arial"/>
          <w:lang w:val="en-US"/>
        </w:rPr>
      </w:pPr>
      <w:r w:rsidRPr="00C30358">
        <w:rPr>
          <w:rFonts w:ascii="Arial" w:hAnsi="Arial" w:cs="Arial"/>
          <w:bCs/>
          <w:iCs/>
          <w:lang w:val="en-US"/>
        </w:rPr>
        <w:t> </w:t>
      </w:r>
    </w:p>
    <w:p w:rsidR="00C30358" w:rsidRPr="00C30358" w:rsidRDefault="00C30358" w:rsidP="00C30358">
      <w:pPr>
        <w:widowControl w:val="0"/>
        <w:autoSpaceDE w:val="0"/>
        <w:autoSpaceDN w:val="0"/>
        <w:adjustRightInd w:val="0"/>
        <w:spacing w:after="0" w:line="240" w:lineRule="auto"/>
        <w:jc w:val="both"/>
        <w:rPr>
          <w:rFonts w:ascii="Arial" w:hAnsi="Arial" w:cs="Arial"/>
          <w:lang w:val="en-US"/>
        </w:rPr>
      </w:pPr>
      <w:r w:rsidRPr="00C30358">
        <w:rPr>
          <w:rFonts w:ascii="Arial" w:hAnsi="Arial" w:cs="Arial"/>
          <w:bCs/>
          <w:iCs/>
          <w:lang w:val="en-US"/>
        </w:rPr>
        <w:t xml:space="preserve">CSVPA will ensure that placement and work based learning environments are compliant with the statutory health and safety requirements. CSVPA will also ensure appropriate opportunities are in place for the set learning outcomes to be achieved. These arrangements are described in the </w:t>
      </w:r>
      <w:r w:rsidRPr="00C30358">
        <w:rPr>
          <w:rFonts w:ascii="Arial" w:hAnsi="Arial" w:cs="Arial"/>
          <w:lang w:val="en-US"/>
        </w:rPr>
        <w:t xml:space="preserve">QAA </w:t>
      </w:r>
      <w:r w:rsidRPr="00C30358">
        <w:rPr>
          <w:rFonts w:ascii="Arial" w:hAnsi="Arial" w:cs="Arial"/>
          <w:bCs/>
          <w:lang w:val="en-US"/>
        </w:rPr>
        <w:t>UK Quality Code for Higher Education – Chapter B10: “Managing Higher Education Provision with Others</w:t>
      </w:r>
      <w:r w:rsidRPr="00C30358">
        <w:rPr>
          <w:rFonts w:ascii="Arial" w:hAnsi="Arial" w:cs="Arial"/>
          <w:bCs/>
          <w:iCs/>
          <w:lang w:val="en-US"/>
        </w:rPr>
        <w:t xml:space="preserve">” and in </w:t>
      </w:r>
      <w:r w:rsidR="00060B8D">
        <w:rPr>
          <w:rFonts w:ascii="Arial" w:hAnsi="Arial" w:cs="Arial"/>
          <w:bCs/>
          <w:iCs/>
          <w:lang w:val="en-US"/>
        </w:rPr>
        <w:t xml:space="preserve">the </w:t>
      </w:r>
      <w:r w:rsidRPr="00C30358">
        <w:rPr>
          <w:rFonts w:ascii="Arial" w:hAnsi="Arial" w:cs="Arial"/>
          <w:bCs/>
          <w:iCs/>
          <w:lang w:val="en-US"/>
        </w:rPr>
        <w:t>Kingston University’s “</w:t>
      </w:r>
      <w:r>
        <w:rPr>
          <w:rFonts w:ascii="Arial" w:hAnsi="Arial" w:cs="Arial"/>
          <w:bCs/>
          <w:iCs/>
          <w:lang w:val="en-US"/>
        </w:rPr>
        <w:t>Academic Policy</w:t>
      </w:r>
      <w:r w:rsidRPr="00C30358">
        <w:rPr>
          <w:rFonts w:ascii="Arial" w:hAnsi="Arial" w:cs="Arial"/>
          <w:bCs/>
          <w:iCs/>
          <w:lang w:val="en-US"/>
        </w:rPr>
        <w:t xml:space="preserve"> 5: Placement Learning 2013-2014”.</w:t>
      </w:r>
    </w:p>
    <w:p w:rsidR="00C30358" w:rsidRPr="00C30358" w:rsidRDefault="00C30358" w:rsidP="00C30358">
      <w:pPr>
        <w:widowControl w:val="0"/>
        <w:autoSpaceDE w:val="0"/>
        <w:autoSpaceDN w:val="0"/>
        <w:adjustRightInd w:val="0"/>
        <w:spacing w:after="0" w:line="240" w:lineRule="auto"/>
        <w:jc w:val="both"/>
        <w:rPr>
          <w:rFonts w:ascii="Arial" w:hAnsi="Arial" w:cs="Arial"/>
          <w:lang w:val="en-US"/>
        </w:rPr>
      </w:pPr>
      <w:r w:rsidRPr="00C30358">
        <w:rPr>
          <w:rFonts w:ascii="Arial" w:hAnsi="Arial" w:cs="Arial"/>
          <w:bCs/>
          <w:iCs/>
          <w:lang w:val="en-US"/>
        </w:rPr>
        <w:t> </w:t>
      </w:r>
    </w:p>
    <w:p w:rsidR="00C30358" w:rsidRPr="00806923" w:rsidRDefault="00C30358" w:rsidP="00C30358">
      <w:pPr>
        <w:spacing w:after="0" w:line="240" w:lineRule="auto"/>
        <w:jc w:val="both"/>
        <w:rPr>
          <w:rFonts w:ascii="Arial" w:hAnsi="Arial" w:cs="Arial"/>
        </w:rPr>
      </w:pPr>
      <w:r w:rsidRPr="00C30358">
        <w:rPr>
          <w:rFonts w:ascii="Arial" w:hAnsi="Arial" w:cs="Arial"/>
          <w:bCs/>
          <w:iCs/>
          <w:lang w:val="en-US"/>
        </w:rPr>
        <w:t>Placement support will include daily attendance monitoring and flexible core course scheduling to facilitate any required and reasonable placement structure.</w:t>
      </w:r>
    </w:p>
    <w:p w:rsidR="00C30358" w:rsidRPr="002929F9" w:rsidRDefault="00C30358" w:rsidP="00C30358">
      <w:pPr>
        <w:spacing w:after="0" w:line="240" w:lineRule="auto"/>
        <w:rPr>
          <w:rFonts w:ascii="Arial" w:hAnsi="Arial" w:cs="Arial"/>
        </w:rPr>
      </w:pPr>
    </w:p>
    <w:p w:rsidR="005B1266" w:rsidRDefault="005B1266" w:rsidP="00800B15">
      <w:pPr>
        <w:tabs>
          <w:tab w:val="left" w:pos="426"/>
        </w:tabs>
        <w:spacing w:after="0" w:line="240" w:lineRule="auto"/>
        <w:rPr>
          <w:rFonts w:ascii="Arial" w:hAnsi="Arial" w:cs="Arial"/>
          <w:b/>
        </w:rPr>
      </w:pPr>
      <w:r w:rsidRPr="002929F9">
        <w:rPr>
          <w:rFonts w:ascii="Arial" w:hAnsi="Arial" w:cs="Arial"/>
          <w:b/>
        </w:rPr>
        <w:t>E3.</w:t>
      </w:r>
      <w:r w:rsidRPr="002929F9">
        <w:rPr>
          <w:rFonts w:ascii="Arial" w:hAnsi="Arial" w:cs="Arial"/>
          <w:b/>
        </w:rPr>
        <w:tab/>
        <w:t>Outline Programme Structure</w:t>
      </w:r>
    </w:p>
    <w:p w:rsidR="00800B15" w:rsidRPr="002929F9" w:rsidRDefault="00800B15" w:rsidP="00800B15">
      <w:pPr>
        <w:tabs>
          <w:tab w:val="left" w:pos="426"/>
        </w:tabs>
        <w:spacing w:after="0" w:line="240" w:lineRule="auto"/>
        <w:rPr>
          <w:rFonts w:ascii="Arial" w:hAnsi="Arial" w:cs="Arial"/>
          <w:b/>
        </w:rPr>
      </w:pPr>
    </w:p>
    <w:p w:rsidR="005B1266" w:rsidRPr="002929F9" w:rsidRDefault="005B1266" w:rsidP="00800B15">
      <w:pPr>
        <w:spacing w:after="0" w:line="240" w:lineRule="auto"/>
        <w:jc w:val="both"/>
        <w:rPr>
          <w:rFonts w:ascii="Arial" w:hAnsi="Arial" w:cs="Arial"/>
        </w:rPr>
      </w:pPr>
      <w:r w:rsidRPr="002929F9">
        <w:rPr>
          <w:rFonts w:ascii="Arial" w:hAnsi="Arial" w:cs="Arial"/>
        </w:rPr>
        <w:t>Each level is made up of four modules each worth 30 credit points.  Typically a student must complete 120 credits at each level.    All students will be provided with the University</w:t>
      </w:r>
      <w:r w:rsidR="000407E8" w:rsidRPr="002929F9">
        <w:rPr>
          <w:rFonts w:ascii="Arial" w:hAnsi="Arial" w:cs="Arial"/>
        </w:rPr>
        <w:t xml:space="preserve">’s Undergraduate </w:t>
      </w:r>
      <w:r w:rsidR="000245F8" w:rsidRPr="002929F9">
        <w:rPr>
          <w:rFonts w:ascii="Arial" w:hAnsi="Arial" w:cs="Arial"/>
        </w:rPr>
        <w:t>R</w:t>
      </w:r>
      <w:r w:rsidRPr="002929F9">
        <w:rPr>
          <w:rFonts w:ascii="Arial" w:hAnsi="Arial" w:cs="Arial"/>
        </w:rPr>
        <w:t>egulations</w:t>
      </w:r>
      <w:r w:rsidR="0035451B" w:rsidRPr="002929F9">
        <w:rPr>
          <w:rFonts w:ascii="Arial" w:hAnsi="Arial" w:cs="Arial"/>
        </w:rPr>
        <w:t xml:space="preserve"> (UR)</w:t>
      </w:r>
      <w:r w:rsidRPr="002929F9">
        <w:rPr>
          <w:rFonts w:ascii="Arial" w:hAnsi="Arial" w:cs="Arial"/>
        </w:rPr>
        <w:t xml:space="preserve"> and </w:t>
      </w:r>
      <w:r w:rsidR="000407E8" w:rsidRPr="002929F9">
        <w:rPr>
          <w:rFonts w:ascii="Arial" w:hAnsi="Arial" w:cs="Arial"/>
        </w:rPr>
        <w:t xml:space="preserve">the </w:t>
      </w:r>
      <w:r w:rsidR="00070D4A">
        <w:rPr>
          <w:rFonts w:ascii="Arial" w:hAnsi="Arial" w:cs="Arial"/>
        </w:rPr>
        <w:t>Course Handbook</w:t>
      </w:r>
      <w:r w:rsidR="000407E8" w:rsidRPr="002929F9">
        <w:rPr>
          <w:rFonts w:ascii="Arial" w:hAnsi="Arial" w:cs="Arial"/>
        </w:rPr>
        <w:t>.</w:t>
      </w:r>
      <w:r w:rsidRPr="002929F9">
        <w:rPr>
          <w:rFonts w:ascii="Arial" w:hAnsi="Arial" w:cs="Arial"/>
        </w:rPr>
        <w:t xml:space="preserve">  Full details of each module will be provided in module descriptors and student module guides.</w:t>
      </w:r>
      <w:r w:rsidR="00F838B0" w:rsidRPr="002929F9">
        <w:rPr>
          <w:rFonts w:ascii="Arial" w:hAnsi="Arial" w:cs="Arial"/>
        </w:rPr>
        <w:t xml:space="preserve">  </w:t>
      </w:r>
    </w:p>
    <w:p w:rsidR="00316D9A" w:rsidRPr="002929F9" w:rsidRDefault="00316D9A" w:rsidP="00800B15">
      <w:pPr>
        <w:spacing w:after="0" w:line="240" w:lineRule="auto"/>
        <w:rPr>
          <w:rFonts w:ascii="Arial" w:hAnsi="Arial" w:cs="Arial"/>
        </w:rPr>
      </w:pPr>
    </w:p>
    <w:tbl>
      <w:tblPr>
        <w:tblW w:w="9606" w:type="dxa"/>
        <w:tblBorders>
          <w:insideH w:val="single" w:sz="4" w:space="0" w:color="auto"/>
          <w:insideV w:val="single" w:sz="4" w:space="0" w:color="auto"/>
        </w:tblBorders>
        <w:tblLook w:val="04A0" w:firstRow="1" w:lastRow="0" w:firstColumn="1" w:lastColumn="0" w:noHBand="0" w:noVBand="1"/>
      </w:tblPr>
      <w:tblGrid>
        <w:gridCol w:w="3367"/>
        <w:gridCol w:w="1586"/>
        <w:gridCol w:w="1353"/>
        <w:gridCol w:w="1348"/>
        <w:gridCol w:w="1952"/>
      </w:tblGrid>
      <w:tr w:rsidR="005B1266" w:rsidRPr="002929F9" w:rsidTr="00FB7440">
        <w:trPr>
          <w:trHeight w:val="345"/>
        </w:trPr>
        <w:tc>
          <w:tcPr>
            <w:tcW w:w="9606" w:type="dxa"/>
            <w:gridSpan w:val="5"/>
            <w:tcBorders>
              <w:top w:val="single" w:sz="4" w:space="0" w:color="auto"/>
              <w:left w:val="single" w:sz="4" w:space="0" w:color="auto"/>
              <w:bottom w:val="nil"/>
              <w:right w:val="single" w:sz="4" w:space="0" w:color="auto"/>
            </w:tcBorders>
            <w:shd w:val="clear" w:color="auto" w:fill="DBE5F1"/>
          </w:tcPr>
          <w:p w:rsidR="005B1266" w:rsidRPr="002929F9" w:rsidRDefault="005B1266" w:rsidP="0015467A">
            <w:pPr>
              <w:spacing w:before="120" w:after="120" w:line="240" w:lineRule="auto"/>
              <w:rPr>
                <w:rFonts w:ascii="Arial" w:hAnsi="Arial" w:cs="Arial"/>
              </w:rPr>
            </w:pPr>
            <w:r w:rsidRPr="002929F9">
              <w:rPr>
                <w:rFonts w:ascii="Arial" w:hAnsi="Arial" w:cs="Arial"/>
                <w:b/>
              </w:rPr>
              <w:t xml:space="preserve">Level 4 </w:t>
            </w:r>
            <w:r w:rsidRPr="002929F9">
              <w:rPr>
                <w:rFonts w:ascii="Arial" w:hAnsi="Arial" w:cs="Arial"/>
              </w:rPr>
              <w:t>(all core)</w:t>
            </w:r>
          </w:p>
        </w:tc>
      </w:tr>
      <w:tr w:rsidR="00FB7440" w:rsidRPr="002929F9" w:rsidTr="00FB7440">
        <w:trPr>
          <w:trHeight w:val="522"/>
        </w:trPr>
        <w:tc>
          <w:tcPr>
            <w:tcW w:w="3367" w:type="dxa"/>
            <w:tcBorders>
              <w:top w:val="single" w:sz="4" w:space="0" w:color="auto"/>
              <w:left w:val="single" w:sz="4" w:space="0" w:color="auto"/>
              <w:bottom w:val="single" w:sz="4" w:space="0" w:color="auto"/>
            </w:tcBorders>
          </w:tcPr>
          <w:p w:rsidR="00FB7440" w:rsidRPr="002929F9" w:rsidRDefault="00FB7440" w:rsidP="00800B15">
            <w:pPr>
              <w:spacing w:after="0" w:line="240" w:lineRule="auto"/>
              <w:rPr>
                <w:rFonts w:ascii="Arial" w:hAnsi="Arial" w:cs="Arial"/>
                <w:b/>
              </w:rPr>
            </w:pPr>
            <w:r w:rsidRPr="002929F9">
              <w:rPr>
                <w:rFonts w:ascii="Arial" w:hAnsi="Arial" w:cs="Arial"/>
                <w:b/>
              </w:rPr>
              <w:t>Compulsory modules</w:t>
            </w:r>
          </w:p>
          <w:p w:rsidR="00FB7440" w:rsidRPr="002929F9" w:rsidRDefault="00FB7440" w:rsidP="00800B15">
            <w:pPr>
              <w:spacing w:after="0" w:line="240" w:lineRule="auto"/>
              <w:rPr>
                <w:rFonts w:ascii="Arial" w:hAnsi="Arial" w:cs="Arial"/>
                <w:b/>
              </w:rPr>
            </w:pPr>
          </w:p>
        </w:tc>
        <w:tc>
          <w:tcPr>
            <w:tcW w:w="1586" w:type="dxa"/>
            <w:tcBorders>
              <w:top w:val="single" w:sz="4" w:space="0" w:color="auto"/>
              <w:bottom w:val="single" w:sz="4" w:space="0" w:color="auto"/>
            </w:tcBorders>
          </w:tcPr>
          <w:p w:rsidR="00FB7440" w:rsidRPr="002929F9" w:rsidRDefault="00FB7440" w:rsidP="00800B15">
            <w:pPr>
              <w:spacing w:after="0" w:line="240" w:lineRule="auto"/>
              <w:jc w:val="center"/>
              <w:rPr>
                <w:rFonts w:ascii="Arial" w:hAnsi="Arial" w:cs="Arial"/>
                <w:b/>
              </w:rPr>
            </w:pPr>
            <w:r w:rsidRPr="002929F9">
              <w:rPr>
                <w:rFonts w:ascii="Arial" w:hAnsi="Arial" w:cs="Arial"/>
                <w:b/>
              </w:rPr>
              <w:t>Module code</w:t>
            </w:r>
          </w:p>
        </w:tc>
        <w:tc>
          <w:tcPr>
            <w:tcW w:w="1353" w:type="dxa"/>
            <w:tcBorders>
              <w:top w:val="single" w:sz="4" w:space="0" w:color="auto"/>
              <w:bottom w:val="single" w:sz="4" w:space="0" w:color="auto"/>
            </w:tcBorders>
          </w:tcPr>
          <w:p w:rsidR="00FB7440" w:rsidRPr="002929F9" w:rsidRDefault="00FB7440" w:rsidP="00800B15">
            <w:pPr>
              <w:spacing w:after="0" w:line="240" w:lineRule="auto"/>
              <w:jc w:val="center"/>
              <w:rPr>
                <w:rFonts w:ascii="Arial" w:hAnsi="Arial" w:cs="Arial"/>
                <w:b/>
              </w:rPr>
            </w:pPr>
            <w:r w:rsidRPr="002929F9">
              <w:rPr>
                <w:rFonts w:ascii="Arial" w:hAnsi="Arial" w:cs="Arial"/>
                <w:b/>
              </w:rPr>
              <w:t xml:space="preserve">Credit </w:t>
            </w:r>
          </w:p>
          <w:p w:rsidR="00FB7440" w:rsidRPr="002929F9" w:rsidRDefault="00FB7440" w:rsidP="00800B15">
            <w:pPr>
              <w:spacing w:after="0" w:line="240" w:lineRule="auto"/>
              <w:jc w:val="center"/>
              <w:rPr>
                <w:rFonts w:ascii="Arial" w:hAnsi="Arial" w:cs="Arial"/>
                <w:b/>
              </w:rPr>
            </w:pPr>
            <w:r>
              <w:rPr>
                <w:rFonts w:ascii="Arial" w:hAnsi="Arial" w:cs="Arial"/>
                <w:b/>
              </w:rPr>
              <w:t>v</w:t>
            </w:r>
            <w:r w:rsidRPr="002929F9">
              <w:rPr>
                <w:rFonts w:ascii="Arial" w:hAnsi="Arial" w:cs="Arial"/>
                <w:b/>
              </w:rPr>
              <w:t>alue</w:t>
            </w:r>
          </w:p>
        </w:tc>
        <w:tc>
          <w:tcPr>
            <w:tcW w:w="1348" w:type="dxa"/>
            <w:tcBorders>
              <w:top w:val="single" w:sz="4" w:space="0" w:color="auto"/>
              <w:bottom w:val="single" w:sz="4" w:space="0" w:color="auto"/>
            </w:tcBorders>
          </w:tcPr>
          <w:p w:rsidR="00FB7440" w:rsidRPr="002929F9" w:rsidRDefault="00FB7440" w:rsidP="00800B15">
            <w:pPr>
              <w:spacing w:after="0" w:line="240" w:lineRule="auto"/>
              <w:jc w:val="center"/>
              <w:rPr>
                <w:rFonts w:ascii="Arial" w:hAnsi="Arial" w:cs="Arial"/>
                <w:b/>
              </w:rPr>
            </w:pPr>
            <w:r w:rsidRPr="002929F9">
              <w:rPr>
                <w:rFonts w:ascii="Arial" w:hAnsi="Arial" w:cs="Arial"/>
                <w:b/>
              </w:rPr>
              <w:t xml:space="preserve">Level </w:t>
            </w:r>
          </w:p>
        </w:tc>
        <w:tc>
          <w:tcPr>
            <w:tcW w:w="1952" w:type="dxa"/>
            <w:tcBorders>
              <w:top w:val="single" w:sz="4" w:space="0" w:color="auto"/>
              <w:bottom w:val="single" w:sz="4" w:space="0" w:color="auto"/>
              <w:right w:val="single" w:sz="4" w:space="0" w:color="auto"/>
            </w:tcBorders>
          </w:tcPr>
          <w:p w:rsidR="00FB7440" w:rsidRPr="002929F9" w:rsidRDefault="00FB7440" w:rsidP="00495354">
            <w:pPr>
              <w:spacing w:after="0" w:line="240" w:lineRule="auto"/>
              <w:jc w:val="center"/>
              <w:rPr>
                <w:rFonts w:ascii="Arial" w:hAnsi="Arial" w:cs="Arial"/>
                <w:b/>
              </w:rPr>
            </w:pPr>
            <w:r w:rsidRPr="002929F9">
              <w:rPr>
                <w:rFonts w:ascii="Arial" w:hAnsi="Arial" w:cs="Arial"/>
                <w:b/>
              </w:rPr>
              <w:t>Teaching Block</w:t>
            </w:r>
          </w:p>
        </w:tc>
      </w:tr>
      <w:tr w:rsidR="00FB7440" w:rsidRPr="002929F9" w:rsidTr="00FB7440">
        <w:trPr>
          <w:trHeight w:val="178"/>
        </w:trPr>
        <w:tc>
          <w:tcPr>
            <w:tcW w:w="3367" w:type="dxa"/>
            <w:tcBorders>
              <w:top w:val="single" w:sz="4" w:space="0" w:color="auto"/>
              <w:left w:val="single" w:sz="4" w:space="0" w:color="auto"/>
              <w:bottom w:val="single" w:sz="4" w:space="0" w:color="auto"/>
            </w:tcBorders>
          </w:tcPr>
          <w:p w:rsidR="00FB7440" w:rsidRPr="002929F9" w:rsidRDefault="00FB7440" w:rsidP="00800B15">
            <w:pPr>
              <w:spacing w:after="0" w:line="240" w:lineRule="auto"/>
              <w:rPr>
                <w:rFonts w:ascii="Arial" w:hAnsi="Arial" w:cs="Arial"/>
              </w:rPr>
            </w:pPr>
            <w:r w:rsidRPr="002929F9">
              <w:rPr>
                <w:rFonts w:ascii="Arial" w:hAnsi="Arial" w:cs="Arial"/>
              </w:rPr>
              <w:t>Design Process</w:t>
            </w:r>
          </w:p>
        </w:tc>
        <w:tc>
          <w:tcPr>
            <w:tcW w:w="1586" w:type="dxa"/>
            <w:tcBorders>
              <w:top w:val="single" w:sz="4" w:space="0" w:color="auto"/>
              <w:bottom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CF4001</w:t>
            </w:r>
          </w:p>
        </w:tc>
        <w:tc>
          <w:tcPr>
            <w:tcW w:w="1353" w:type="dxa"/>
            <w:tcBorders>
              <w:top w:val="single" w:sz="4" w:space="0" w:color="auto"/>
              <w:bottom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30</w:t>
            </w:r>
          </w:p>
        </w:tc>
        <w:tc>
          <w:tcPr>
            <w:tcW w:w="1348" w:type="dxa"/>
            <w:tcBorders>
              <w:top w:val="single" w:sz="4" w:space="0" w:color="auto"/>
              <w:bottom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4</w:t>
            </w:r>
          </w:p>
        </w:tc>
        <w:tc>
          <w:tcPr>
            <w:tcW w:w="1952" w:type="dxa"/>
            <w:tcBorders>
              <w:top w:val="single" w:sz="4" w:space="0" w:color="auto"/>
              <w:bottom w:val="single" w:sz="4" w:space="0" w:color="auto"/>
              <w:right w:val="single" w:sz="4" w:space="0" w:color="auto"/>
            </w:tcBorders>
          </w:tcPr>
          <w:p w:rsidR="00FB7440" w:rsidRPr="002929F9" w:rsidRDefault="00FB7440" w:rsidP="00495354">
            <w:pPr>
              <w:spacing w:after="0" w:line="240" w:lineRule="auto"/>
              <w:jc w:val="center"/>
              <w:rPr>
                <w:rFonts w:ascii="Arial" w:hAnsi="Arial" w:cs="Arial"/>
              </w:rPr>
            </w:pPr>
            <w:r w:rsidRPr="002929F9">
              <w:rPr>
                <w:rFonts w:ascii="Arial" w:hAnsi="Arial" w:cs="Arial"/>
              </w:rPr>
              <w:t>1&amp;2</w:t>
            </w:r>
          </w:p>
        </w:tc>
      </w:tr>
      <w:tr w:rsidR="00FB7440" w:rsidRPr="002929F9" w:rsidTr="00FB7440">
        <w:trPr>
          <w:trHeight w:val="167"/>
        </w:trPr>
        <w:tc>
          <w:tcPr>
            <w:tcW w:w="3367" w:type="dxa"/>
            <w:tcBorders>
              <w:top w:val="single" w:sz="4" w:space="0" w:color="auto"/>
              <w:left w:val="single" w:sz="4" w:space="0" w:color="auto"/>
              <w:bottom w:val="single" w:sz="4" w:space="0" w:color="auto"/>
            </w:tcBorders>
          </w:tcPr>
          <w:p w:rsidR="00FB7440" w:rsidRPr="002929F9" w:rsidRDefault="00FB7440" w:rsidP="00800B15">
            <w:pPr>
              <w:spacing w:after="0" w:line="240" w:lineRule="auto"/>
              <w:rPr>
                <w:rFonts w:ascii="Arial" w:hAnsi="Arial" w:cs="Arial"/>
              </w:rPr>
            </w:pPr>
            <w:r w:rsidRPr="002929F9">
              <w:rPr>
                <w:rFonts w:ascii="Arial" w:hAnsi="Arial" w:cs="Arial"/>
              </w:rPr>
              <w:t>Fashion Projects 1</w:t>
            </w:r>
          </w:p>
        </w:tc>
        <w:tc>
          <w:tcPr>
            <w:tcW w:w="1586" w:type="dxa"/>
            <w:tcBorders>
              <w:top w:val="single" w:sz="4" w:space="0" w:color="auto"/>
              <w:bottom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CF4002</w:t>
            </w:r>
          </w:p>
        </w:tc>
        <w:tc>
          <w:tcPr>
            <w:tcW w:w="1353" w:type="dxa"/>
            <w:tcBorders>
              <w:top w:val="single" w:sz="4" w:space="0" w:color="auto"/>
              <w:bottom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30</w:t>
            </w:r>
          </w:p>
        </w:tc>
        <w:tc>
          <w:tcPr>
            <w:tcW w:w="1348" w:type="dxa"/>
            <w:tcBorders>
              <w:top w:val="single" w:sz="4" w:space="0" w:color="auto"/>
              <w:bottom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4</w:t>
            </w:r>
          </w:p>
        </w:tc>
        <w:tc>
          <w:tcPr>
            <w:tcW w:w="1952" w:type="dxa"/>
            <w:tcBorders>
              <w:top w:val="single" w:sz="4" w:space="0" w:color="auto"/>
              <w:bottom w:val="single" w:sz="4" w:space="0" w:color="auto"/>
              <w:right w:val="single" w:sz="4" w:space="0" w:color="auto"/>
            </w:tcBorders>
          </w:tcPr>
          <w:p w:rsidR="00FB7440" w:rsidRPr="002929F9" w:rsidRDefault="00FB7440" w:rsidP="00495354">
            <w:pPr>
              <w:spacing w:after="0" w:line="240" w:lineRule="auto"/>
              <w:jc w:val="center"/>
              <w:rPr>
                <w:rFonts w:ascii="Arial" w:hAnsi="Arial" w:cs="Arial"/>
              </w:rPr>
            </w:pPr>
            <w:r w:rsidRPr="002929F9">
              <w:rPr>
                <w:rFonts w:ascii="Arial" w:hAnsi="Arial" w:cs="Arial"/>
              </w:rPr>
              <w:t>1&amp;2</w:t>
            </w:r>
          </w:p>
        </w:tc>
      </w:tr>
      <w:tr w:rsidR="00FB7440" w:rsidRPr="002929F9" w:rsidTr="00FB7440">
        <w:trPr>
          <w:trHeight w:val="178"/>
        </w:trPr>
        <w:tc>
          <w:tcPr>
            <w:tcW w:w="3367" w:type="dxa"/>
            <w:tcBorders>
              <w:top w:val="single" w:sz="4" w:space="0" w:color="auto"/>
              <w:left w:val="single" w:sz="4" w:space="0" w:color="auto"/>
              <w:bottom w:val="single" w:sz="4" w:space="0" w:color="auto"/>
            </w:tcBorders>
          </w:tcPr>
          <w:p w:rsidR="00FB7440" w:rsidRPr="002929F9" w:rsidRDefault="00FB7440" w:rsidP="00800B15">
            <w:pPr>
              <w:spacing w:after="0" w:line="240" w:lineRule="auto"/>
              <w:rPr>
                <w:rFonts w:ascii="Arial" w:hAnsi="Arial" w:cs="Arial"/>
              </w:rPr>
            </w:pPr>
            <w:r w:rsidRPr="002929F9">
              <w:rPr>
                <w:rFonts w:ascii="Arial" w:hAnsi="Arial" w:cs="Arial"/>
              </w:rPr>
              <w:t>Technical Skills 1</w:t>
            </w:r>
          </w:p>
        </w:tc>
        <w:tc>
          <w:tcPr>
            <w:tcW w:w="1586" w:type="dxa"/>
            <w:tcBorders>
              <w:top w:val="single" w:sz="4" w:space="0" w:color="auto"/>
              <w:bottom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CF4003</w:t>
            </w:r>
          </w:p>
        </w:tc>
        <w:tc>
          <w:tcPr>
            <w:tcW w:w="1353" w:type="dxa"/>
            <w:tcBorders>
              <w:top w:val="single" w:sz="4" w:space="0" w:color="auto"/>
              <w:bottom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30</w:t>
            </w:r>
          </w:p>
        </w:tc>
        <w:tc>
          <w:tcPr>
            <w:tcW w:w="1348" w:type="dxa"/>
            <w:tcBorders>
              <w:top w:val="single" w:sz="4" w:space="0" w:color="auto"/>
              <w:bottom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4</w:t>
            </w:r>
          </w:p>
        </w:tc>
        <w:tc>
          <w:tcPr>
            <w:tcW w:w="1952" w:type="dxa"/>
            <w:tcBorders>
              <w:top w:val="single" w:sz="4" w:space="0" w:color="auto"/>
              <w:bottom w:val="single" w:sz="4" w:space="0" w:color="auto"/>
              <w:right w:val="single" w:sz="4" w:space="0" w:color="auto"/>
            </w:tcBorders>
          </w:tcPr>
          <w:p w:rsidR="00FB7440" w:rsidRPr="002929F9" w:rsidRDefault="00FB7440" w:rsidP="00495354">
            <w:pPr>
              <w:spacing w:after="0" w:line="240" w:lineRule="auto"/>
              <w:jc w:val="center"/>
              <w:rPr>
                <w:rFonts w:ascii="Arial" w:hAnsi="Arial" w:cs="Arial"/>
              </w:rPr>
            </w:pPr>
            <w:r w:rsidRPr="002929F9">
              <w:rPr>
                <w:rFonts w:ascii="Arial" w:hAnsi="Arial" w:cs="Arial"/>
              </w:rPr>
              <w:t>1&amp;2</w:t>
            </w:r>
          </w:p>
        </w:tc>
      </w:tr>
      <w:tr w:rsidR="00FB7440" w:rsidRPr="002929F9" w:rsidTr="00FB7440">
        <w:trPr>
          <w:trHeight w:val="178"/>
        </w:trPr>
        <w:tc>
          <w:tcPr>
            <w:tcW w:w="3367" w:type="dxa"/>
            <w:tcBorders>
              <w:top w:val="single" w:sz="4" w:space="0" w:color="auto"/>
              <w:left w:val="single" w:sz="4" w:space="0" w:color="auto"/>
              <w:bottom w:val="single" w:sz="4" w:space="0" w:color="auto"/>
            </w:tcBorders>
          </w:tcPr>
          <w:p w:rsidR="00FB7440" w:rsidRPr="002929F9" w:rsidRDefault="00FB7440" w:rsidP="00800B15">
            <w:pPr>
              <w:spacing w:after="0" w:line="240" w:lineRule="auto"/>
              <w:rPr>
                <w:rFonts w:ascii="Arial" w:hAnsi="Arial" w:cs="Arial"/>
              </w:rPr>
            </w:pPr>
            <w:r w:rsidRPr="002929F9">
              <w:rPr>
                <w:rFonts w:ascii="Arial" w:hAnsi="Arial" w:cs="Arial"/>
              </w:rPr>
              <w:t>History of Fashion</w:t>
            </w:r>
          </w:p>
        </w:tc>
        <w:tc>
          <w:tcPr>
            <w:tcW w:w="1586" w:type="dxa"/>
            <w:tcBorders>
              <w:top w:val="single" w:sz="4" w:space="0" w:color="auto"/>
              <w:bottom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CF4004</w:t>
            </w:r>
          </w:p>
        </w:tc>
        <w:tc>
          <w:tcPr>
            <w:tcW w:w="1353" w:type="dxa"/>
            <w:tcBorders>
              <w:top w:val="single" w:sz="4" w:space="0" w:color="auto"/>
              <w:bottom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30</w:t>
            </w:r>
          </w:p>
        </w:tc>
        <w:tc>
          <w:tcPr>
            <w:tcW w:w="1348" w:type="dxa"/>
            <w:tcBorders>
              <w:top w:val="single" w:sz="4" w:space="0" w:color="auto"/>
              <w:bottom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4</w:t>
            </w:r>
          </w:p>
        </w:tc>
        <w:tc>
          <w:tcPr>
            <w:tcW w:w="1952" w:type="dxa"/>
            <w:tcBorders>
              <w:top w:val="single" w:sz="4" w:space="0" w:color="auto"/>
              <w:bottom w:val="single" w:sz="4" w:space="0" w:color="auto"/>
              <w:right w:val="single" w:sz="4" w:space="0" w:color="auto"/>
            </w:tcBorders>
          </w:tcPr>
          <w:p w:rsidR="00FB7440" w:rsidRPr="002929F9" w:rsidRDefault="00FB7440" w:rsidP="00495354">
            <w:pPr>
              <w:spacing w:after="0" w:line="240" w:lineRule="auto"/>
              <w:jc w:val="center"/>
              <w:rPr>
                <w:rFonts w:ascii="Arial" w:hAnsi="Arial" w:cs="Arial"/>
              </w:rPr>
            </w:pPr>
            <w:r w:rsidRPr="002929F9">
              <w:rPr>
                <w:rFonts w:ascii="Arial" w:hAnsi="Arial" w:cs="Arial"/>
              </w:rPr>
              <w:t>1&amp;2</w:t>
            </w:r>
          </w:p>
        </w:tc>
      </w:tr>
    </w:tbl>
    <w:p w:rsidR="00B42059" w:rsidRPr="002929F9" w:rsidRDefault="00B42059" w:rsidP="00800B15">
      <w:pPr>
        <w:spacing w:after="0" w:line="240" w:lineRule="auto"/>
        <w:rPr>
          <w:rFonts w:ascii="Arial" w:hAnsi="Arial" w:cs="Arial"/>
        </w:rPr>
      </w:pPr>
    </w:p>
    <w:p w:rsidR="008E1820" w:rsidRDefault="007A7740" w:rsidP="00800B15">
      <w:pPr>
        <w:spacing w:after="0" w:line="240" w:lineRule="auto"/>
        <w:rPr>
          <w:rFonts w:ascii="Arial" w:hAnsi="Arial" w:cs="Arial"/>
        </w:rPr>
      </w:pPr>
      <w:r w:rsidRPr="007A7740">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7A7740" w:rsidRPr="002929F9" w:rsidRDefault="007A7740" w:rsidP="00800B15">
      <w:pPr>
        <w:spacing w:after="0" w:line="240" w:lineRule="auto"/>
        <w:rPr>
          <w:rFonts w:ascii="Arial" w:hAnsi="Arial" w:cs="Arial"/>
        </w:rPr>
      </w:pPr>
    </w:p>
    <w:p w:rsidR="008E1820" w:rsidRPr="002929F9" w:rsidRDefault="008E1820" w:rsidP="00800B15">
      <w:pPr>
        <w:spacing w:after="0" w:line="240" w:lineRule="auto"/>
        <w:jc w:val="both"/>
        <w:rPr>
          <w:rFonts w:ascii="Arial" w:hAnsi="Arial" w:cs="Arial"/>
        </w:rPr>
      </w:pPr>
      <w:r w:rsidRPr="002929F9">
        <w:rPr>
          <w:rFonts w:ascii="Arial" w:hAnsi="Arial" w:cs="Arial"/>
        </w:rPr>
        <w:t>Students exiting the programme at this point who have successfully completed 120 credits are eligible for the award of Certificate of Higher Education in Fashion Design.</w:t>
      </w:r>
    </w:p>
    <w:p w:rsidR="000245F8" w:rsidRPr="002929F9" w:rsidRDefault="000245F8" w:rsidP="00800B15">
      <w:pPr>
        <w:spacing w:after="0" w:line="240" w:lineRule="auto"/>
        <w:rPr>
          <w:rFonts w:ascii="Arial" w:hAnsi="Arial" w:cs="Arial"/>
        </w:rPr>
      </w:pPr>
    </w:p>
    <w:tbl>
      <w:tblPr>
        <w:tblW w:w="9487" w:type="dxa"/>
        <w:tblBorders>
          <w:insideH w:val="single" w:sz="4" w:space="0" w:color="auto"/>
          <w:insideV w:val="single" w:sz="4" w:space="0" w:color="auto"/>
        </w:tblBorders>
        <w:tblLook w:val="04A0" w:firstRow="1" w:lastRow="0" w:firstColumn="1" w:lastColumn="0" w:noHBand="0" w:noVBand="1"/>
      </w:tblPr>
      <w:tblGrid>
        <w:gridCol w:w="3356"/>
        <w:gridCol w:w="1569"/>
        <w:gridCol w:w="1338"/>
        <w:gridCol w:w="1367"/>
        <w:gridCol w:w="1857"/>
      </w:tblGrid>
      <w:tr w:rsidR="008E1820" w:rsidRPr="002929F9" w:rsidTr="00FB7440">
        <w:trPr>
          <w:trHeight w:val="217"/>
        </w:trPr>
        <w:tc>
          <w:tcPr>
            <w:tcW w:w="9487" w:type="dxa"/>
            <w:gridSpan w:val="5"/>
            <w:tcBorders>
              <w:top w:val="single" w:sz="4" w:space="0" w:color="auto"/>
              <w:left w:val="single" w:sz="4" w:space="0" w:color="auto"/>
              <w:bottom w:val="nil"/>
              <w:right w:val="single" w:sz="4" w:space="0" w:color="auto"/>
            </w:tcBorders>
            <w:shd w:val="clear" w:color="auto" w:fill="DBE5F1"/>
          </w:tcPr>
          <w:p w:rsidR="008E1820" w:rsidRPr="002929F9" w:rsidRDefault="008E1820" w:rsidP="0015467A">
            <w:pPr>
              <w:spacing w:before="120" w:after="120" w:line="240" w:lineRule="auto"/>
              <w:rPr>
                <w:rFonts w:ascii="Arial" w:hAnsi="Arial" w:cs="Arial"/>
                <w:b/>
              </w:rPr>
            </w:pPr>
            <w:r w:rsidRPr="002929F9">
              <w:rPr>
                <w:rFonts w:ascii="Arial" w:hAnsi="Arial" w:cs="Arial"/>
                <w:b/>
              </w:rPr>
              <w:t>Level 5</w:t>
            </w:r>
          </w:p>
        </w:tc>
      </w:tr>
      <w:tr w:rsidR="00FB7440" w:rsidRPr="002929F9" w:rsidTr="00FB7440">
        <w:trPr>
          <w:trHeight w:val="339"/>
        </w:trPr>
        <w:tc>
          <w:tcPr>
            <w:tcW w:w="3356"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rPr>
                <w:rFonts w:ascii="Arial" w:hAnsi="Arial" w:cs="Arial"/>
                <w:b/>
              </w:rPr>
            </w:pPr>
            <w:r w:rsidRPr="002929F9">
              <w:rPr>
                <w:rFonts w:ascii="Arial" w:hAnsi="Arial" w:cs="Arial"/>
                <w:b/>
              </w:rPr>
              <w:t>Compulsory modules</w:t>
            </w:r>
          </w:p>
          <w:p w:rsidR="00FB7440" w:rsidRPr="002929F9" w:rsidRDefault="00FB7440" w:rsidP="00800B15">
            <w:pPr>
              <w:spacing w:after="0" w:line="240" w:lineRule="auto"/>
              <w:rPr>
                <w:rFonts w:ascii="Arial" w:hAnsi="Arial" w:cs="Arial"/>
                <w:b/>
              </w:rPr>
            </w:pPr>
          </w:p>
        </w:tc>
        <w:tc>
          <w:tcPr>
            <w:tcW w:w="1569"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jc w:val="center"/>
              <w:rPr>
                <w:rFonts w:ascii="Arial" w:hAnsi="Arial" w:cs="Arial"/>
                <w:b/>
              </w:rPr>
            </w:pPr>
            <w:r w:rsidRPr="002929F9">
              <w:rPr>
                <w:rFonts w:ascii="Arial" w:hAnsi="Arial" w:cs="Arial"/>
                <w:b/>
              </w:rPr>
              <w:t>Module code</w:t>
            </w:r>
          </w:p>
        </w:tc>
        <w:tc>
          <w:tcPr>
            <w:tcW w:w="1338"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jc w:val="center"/>
              <w:rPr>
                <w:rFonts w:ascii="Arial" w:hAnsi="Arial" w:cs="Arial"/>
                <w:b/>
              </w:rPr>
            </w:pPr>
            <w:r w:rsidRPr="002929F9">
              <w:rPr>
                <w:rFonts w:ascii="Arial" w:hAnsi="Arial" w:cs="Arial"/>
                <w:b/>
              </w:rPr>
              <w:t xml:space="preserve">Credit </w:t>
            </w:r>
          </w:p>
          <w:p w:rsidR="00FB7440" w:rsidRPr="002929F9" w:rsidRDefault="00FB7440" w:rsidP="00800B15">
            <w:pPr>
              <w:spacing w:after="0" w:line="240" w:lineRule="auto"/>
              <w:jc w:val="center"/>
              <w:rPr>
                <w:rFonts w:ascii="Arial" w:hAnsi="Arial" w:cs="Arial"/>
                <w:b/>
              </w:rPr>
            </w:pPr>
            <w:r>
              <w:rPr>
                <w:rFonts w:ascii="Arial" w:hAnsi="Arial" w:cs="Arial"/>
                <w:b/>
              </w:rPr>
              <w:t>v</w:t>
            </w:r>
            <w:r w:rsidRPr="002929F9">
              <w:rPr>
                <w:rFonts w:ascii="Arial" w:hAnsi="Arial" w:cs="Arial"/>
                <w:b/>
              </w:rPr>
              <w:t>alue</w:t>
            </w:r>
          </w:p>
        </w:tc>
        <w:tc>
          <w:tcPr>
            <w:tcW w:w="1367"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jc w:val="center"/>
              <w:rPr>
                <w:rFonts w:ascii="Arial" w:hAnsi="Arial" w:cs="Arial"/>
                <w:b/>
              </w:rPr>
            </w:pPr>
            <w:r w:rsidRPr="002929F9">
              <w:rPr>
                <w:rFonts w:ascii="Arial" w:hAnsi="Arial" w:cs="Arial"/>
                <w:b/>
              </w:rPr>
              <w:t xml:space="preserve">Level </w:t>
            </w:r>
          </w:p>
        </w:tc>
        <w:tc>
          <w:tcPr>
            <w:tcW w:w="1857" w:type="dxa"/>
            <w:tcBorders>
              <w:top w:val="single" w:sz="4" w:space="0" w:color="auto"/>
              <w:left w:val="single" w:sz="4" w:space="0" w:color="auto"/>
              <w:bottom w:val="single" w:sz="4" w:space="0" w:color="auto"/>
              <w:right w:val="single" w:sz="4" w:space="0" w:color="auto"/>
            </w:tcBorders>
          </w:tcPr>
          <w:p w:rsidR="00FB7440" w:rsidRPr="002929F9" w:rsidRDefault="00FB7440" w:rsidP="00495354">
            <w:pPr>
              <w:spacing w:after="0" w:line="240" w:lineRule="auto"/>
              <w:jc w:val="center"/>
              <w:rPr>
                <w:rFonts w:ascii="Arial" w:hAnsi="Arial" w:cs="Arial"/>
                <w:b/>
              </w:rPr>
            </w:pPr>
            <w:r w:rsidRPr="002929F9">
              <w:rPr>
                <w:rFonts w:ascii="Arial" w:hAnsi="Arial" w:cs="Arial"/>
                <w:b/>
              </w:rPr>
              <w:t>Teaching Block</w:t>
            </w:r>
          </w:p>
        </w:tc>
      </w:tr>
      <w:tr w:rsidR="00FB7440" w:rsidRPr="002929F9" w:rsidTr="00FB7440">
        <w:trPr>
          <w:trHeight w:val="346"/>
        </w:trPr>
        <w:tc>
          <w:tcPr>
            <w:tcW w:w="3356"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rPr>
                <w:rFonts w:ascii="Arial" w:hAnsi="Arial" w:cs="Arial"/>
              </w:rPr>
            </w:pPr>
            <w:r w:rsidRPr="002929F9">
              <w:rPr>
                <w:rFonts w:ascii="Arial" w:hAnsi="Arial" w:cs="Arial"/>
              </w:rPr>
              <w:t>Collaborative &amp; Professional Practice</w:t>
            </w:r>
          </w:p>
        </w:tc>
        <w:tc>
          <w:tcPr>
            <w:tcW w:w="1569"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CF5001</w:t>
            </w:r>
          </w:p>
        </w:tc>
        <w:tc>
          <w:tcPr>
            <w:tcW w:w="1338"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30</w:t>
            </w:r>
          </w:p>
        </w:tc>
        <w:tc>
          <w:tcPr>
            <w:tcW w:w="1367"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5</w:t>
            </w:r>
          </w:p>
        </w:tc>
        <w:tc>
          <w:tcPr>
            <w:tcW w:w="1857" w:type="dxa"/>
            <w:tcBorders>
              <w:top w:val="single" w:sz="4" w:space="0" w:color="auto"/>
              <w:left w:val="single" w:sz="4" w:space="0" w:color="auto"/>
              <w:bottom w:val="single" w:sz="4" w:space="0" w:color="auto"/>
              <w:right w:val="single" w:sz="4" w:space="0" w:color="auto"/>
            </w:tcBorders>
          </w:tcPr>
          <w:p w:rsidR="00FB7440" w:rsidRPr="002929F9" w:rsidRDefault="00FB7440" w:rsidP="00495354">
            <w:pPr>
              <w:spacing w:after="0" w:line="240" w:lineRule="auto"/>
              <w:jc w:val="center"/>
              <w:rPr>
                <w:rFonts w:ascii="Arial" w:hAnsi="Arial" w:cs="Arial"/>
              </w:rPr>
            </w:pPr>
            <w:r w:rsidRPr="002929F9">
              <w:rPr>
                <w:rFonts w:ascii="Arial" w:hAnsi="Arial" w:cs="Arial"/>
              </w:rPr>
              <w:t>1&amp;2</w:t>
            </w:r>
          </w:p>
        </w:tc>
      </w:tr>
      <w:tr w:rsidR="00FB7440" w:rsidRPr="002929F9" w:rsidTr="00FB7440">
        <w:trPr>
          <w:trHeight w:val="108"/>
        </w:trPr>
        <w:tc>
          <w:tcPr>
            <w:tcW w:w="3356"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rPr>
                <w:rFonts w:ascii="Arial" w:hAnsi="Arial" w:cs="Arial"/>
              </w:rPr>
            </w:pPr>
            <w:r w:rsidRPr="002929F9">
              <w:rPr>
                <w:rFonts w:ascii="Arial" w:hAnsi="Arial" w:cs="Arial"/>
              </w:rPr>
              <w:t>Fashion Projects 2</w:t>
            </w:r>
          </w:p>
        </w:tc>
        <w:tc>
          <w:tcPr>
            <w:tcW w:w="1569"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CF5002</w:t>
            </w:r>
          </w:p>
        </w:tc>
        <w:tc>
          <w:tcPr>
            <w:tcW w:w="1338"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30</w:t>
            </w:r>
          </w:p>
        </w:tc>
        <w:tc>
          <w:tcPr>
            <w:tcW w:w="1367"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5</w:t>
            </w:r>
          </w:p>
        </w:tc>
        <w:tc>
          <w:tcPr>
            <w:tcW w:w="1857" w:type="dxa"/>
            <w:tcBorders>
              <w:top w:val="single" w:sz="4" w:space="0" w:color="auto"/>
              <w:left w:val="single" w:sz="4" w:space="0" w:color="auto"/>
              <w:bottom w:val="single" w:sz="4" w:space="0" w:color="auto"/>
              <w:right w:val="single" w:sz="4" w:space="0" w:color="auto"/>
            </w:tcBorders>
          </w:tcPr>
          <w:p w:rsidR="00FB7440" w:rsidRPr="002929F9" w:rsidRDefault="00FB7440" w:rsidP="00495354">
            <w:pPr>
              <w:spacing w:after="0" w:line="240" w:lineRule="auto"/>
              <w:jc w:val="center"/>
              <w:rPr>
                <w:rFonts w:ascii="Arial" w:hAnsi="Arial" w:cs="Arial"/>
              </w:rPr>
            </w:pPr>
            <w:r w:rsidRPr="002929F9">
              <w:rPr>
                <w:rFonts w:ascii="Arial" w:hAnsi="Arial" w:cs="Arial"/>
              </w:rPr>
              <w:t>1&amp;2</w:t>
            </w:r>
          </w:p>
        </w:tc>
      </w:tr>
      <w:tr w:rsidR="00FB7440" w:rsidRPr="002929F9" w:rsidTr="00FB7440">
        <w:trPr>
          <w:trHeight w:val="115"/>
        </w:trPr>
        <w:tc>
          <w:tcPr>
            <w:tcW w:w="3356"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rPr>
                <w:rFonts w:ascii="Arial" w:hAnsi="Arial" w:cs="Arial"/>
              </w:rPr>
            </w:pPr>
            <w:r w:rsidRPr="002929F9">
              <w:rPr>
                <w:rFonts w:ascii="Arial" w:hAnsi="Arial" w:cs="Arial"/>
              </w:rPr>
              <w:t>Technical Skills 2</w:t>
            </w:r>
          </w:p>
        </w:tc>
        <w:tc>
          <w:tcPr>
            <w:tcW w:w="1569"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CF5003</w:t>
            </w:r>
          </w:p>
        </w:tc>
        <w:tc>
          <w:tcPr>
            <w:tcW w:w="1338"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30</w:t>
            </w:r>
          </w:p>
        </w:tc>
        <w:tc>
          <w:tcPr>
            <w:tcW w:w="1367"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5</w:t>
            </w:r>
          </w:p>
        </w:tc>
        <w:tc>
          <w:tcPr>
            <w:tcW w:w="1857" w:type="dxa"/>
            <w:tcBorders>
              <w:top w:val="single" w:sz="4" w:space="0" w:color="auto"/>
              <w:left w:val="single" w:sz="4" w:space="0" w:color="auto"/>
              <w:bottom w:val="single" w:sz="4" w:space="0" w:color="auto"/>
              <w:right w:val="single" w:sz="4" w:space="0" w:color="auto"/>
            </w:tcBorders>
          </w:tcPr>
          <w:p w:rsidR="00FB7440" w:rsidRPr="002929F9" w:rsidRDefault="00FB7440" w:rsidP="00495354">
            <w:pPr>
              <w:spacing w:after="0" w:line="240" w:lineRule="auto"/>
              <w:jc w:val="center"/>
              <w:rPr>
                <w:rFonts w:ascii="Arial" w:hAnsi="Arial" w:cs="Arial"/>
              </w:rPr>
            </w:pPr>
            <w:r w:rsidRPr="002929F9">
              <w:rPr>
                <w:rFonts w:ascii="Arial" w:hAnsi="Arial" w:cs="Arial"/>
              </w:rPr>
              <w:t>1&amp;2</w:t>
            </w:r>
          </w:p>
        </w:tc>
      </w:tr>
      <w:tr w:rsidR="00FB7440" w:rsidRPr="002929F9" w:rsidTr="00FB7440">
        <w:trPr>
          <w:trHeight w:val="461"/>
        </w:trPr>
        <w:tc>
          <w:tcPr>
            <w:tcW w:w="3356"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rPr>
                <w:rFonts w:ascii="Arial" w:hAnsi="Arial" w:cs="Arial"/>
              </w:rPr>
            </w:pPr>
            <w:r w:rsidRPr="002929F9">
              <w:rPr>
                <w:rFonts w:ascii="Arial" w:hAnsi="Arial" w:cs="Arial"/>
              </w:rPr>
              <w:t>Fashion Design Research: Concepts, Ideas &amp; Theories</w:t>
            </w:r>
          </w:p>
        </w:tc>
        <w:tc>
          <w:tcPr>
            <w:tcW w:w="1569"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CF5004</w:t>
            </w:r>
          </w:p>
        </w:tc>
        <w:tc>
          <w:tcPr>
            <w:tcW w:w="1338"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30</w:t>
            </w:r>
          </w:p>
        </w:tc>
        <w:tc>
          <w:tcPr>
            <w:tcW w:w="1367" w:type="dxa"/>
            <w:tcBorders>
              <w:top w:val="single" w:sz="4" w:space="0" w:color="auto"/>
              <w:left w:val="single" w:sz="4" w:space="0" w:color="auto"/>
              <w:bottom w:val="single" w:sz="4" w:space="0" w:color="auto"/>
              <w:right w:val="single" w:sz="4" w:space="0" w:color="auto"/>
            </w:tcBorders>
          </w:tcPr>
          <w:p w:rsidR="00FB7440" w:rsidRPr="002929F9" w:rsidRDefault="00FB7440" w:rsidP="00800B15">
            <w:pPr>
              <w:spacing w:after="0" w:line="240" w:lineRule="auto"/>
              <w:jc w:val="center"/>
              <w:rPr>
                <w:rFonts w:ascii="Arial" w:hAnsi="Arial" w:cs="Arial"/>
              </w:rPr>
            </w:pPr>
            <w:r w:rsidRPr="002929F9">
              <w:rPr>
                <w:rFonts w:ascii="Arial" w:hAnsi="Arial" w:cs="Arial"/>
              </w:rPr>
              <w:t>5</w:t>
            </w:r>
          </w:p>
        </w:tc>
        <w:tc>
          <w:tcPr>
            <w:tcW w:w="1857" w:type="dxa"/>
            <w:tcBorders>
              <w:top w:val="single" w:sz="4" w:space="0" w:color="auto"/>
              <w:left w:val="single" w:sz="4" w:space="0" w:color="auto"/>
              <w:bottom w:val="single" w:sz="4" w:space="0" w:color="auto"/>
              <w:right w:val="single" w:sz="4" w:space="0" w:color="auto"/>
            </w:tcBorders>
          </w:tcPr>
          <w:p w:rsidR="00FB7440" w:rsidRPr="002929F9" w:rsidRDefault="00FB7440" w:rsidP="00495354">
            <w:pPr>
              <w:spacing w:after="0" w:line="240" w:lineRule="auto"/>
              <w:jc w:val="center"/>
              <w:rPr>
                <w:rFonts w:ascii="Arial" w:hAnsi="Arial" w:cs="Arial"/>
              </w:rPr>
            </w:pPr>
            <w:r w:rsidRPr="002929F9">
              <w:rPr>
                <w:rFonts w:ascii="Arial" w:hAnsi="Arial" w:cs="Arial"/>
              </w:rPr>
              <w:t>1&amp;2</w:t>
            </w:r>
          </w:p>
        </w:tc>
      </w:tr>
    </w:tbl>
    <w:p w:rsidR="007A7740" w:rsidRPr="007A7740" w:rsidRDefault="007A7740" w:rsidP="007A7740">
      <w:pPr>
        <w:spacing w:after="0" w:line="240" w:lineRule="auto"/>
        <w:rPr>
          <w:rFonts w:ascii="Arial" w:hAnsi="Arial" w:cs="Arial"/>
        </w:rPr>
      </w:pPr>
    </w:p>
    <w:p w:rsidR="008E1820" w:rsidRDefault="007A7740" w:rsidP="007A7740">
      <w:pPr>
        <w:spacing w:after="0" w:line="240" w:lineRule="auto"/>
        <w:rPr>
          <w:rFonts w:ascii="Arial" w:hAnsi="Arial" w:cs="Arial"/>
        </w:rPr>
      </w:pPr>
      <w:r w:rsidRPr="007A7740">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7A7740" w:rsidRPr="002929F9" w:rsidRDefault="007A7740" w:rsidP="007A7740">
      <w:pPr>
        <w:spacing w:after="0" w:line="240" w:lineRule="auto"/>
        <w:rPr>
          <w:rFonts w:ascii="Arial" w:hAnsi="Arial" w:cs="Arial"/>
        </w:rPr>
      </w:pPr>
    </w:p>
    <w:p w:rsidR="008E1820" w:rsidRPr="002929F9" w:rsidRDefault="008E1820" w:rsidP="00231E5A">
      <w:pPr>
        <w:spacing w:after="0" w:line="240" w:lineRule="auto"/>
        <w:jc w:val="both"/>
        <w:rPr>
          <w:rFonts w:ascii="Arial" w:hAnsi="Arial" w:cs="Arial"/>
        </w:rPr>
      </w:pPr>
      <w:r w:rsidRPr="002929F9">
        <w:rPr>
          <w:rFonts w:ascii="Arial" w:hAnsi="Arial" w:cs="Arial"/>
        </w:rPr>
        <w:t>Students exiting the programme at this point who have successfully completed 120 credits are eligible for the award of Diploma of Higher Education in Fashion Design.</w:t>
      </w:r>
    </w:p>
    <w:p w:rsidR="000407E8" w:rsidRPr="002929F9" w:rsidRDefault="000407E8" w:rsidP="00800B15">
      <w:pPr>
        <w:spacing w:after="0" w:line="240" w:lineRule="auto"/>
        <w:rPr>
          <w:rFonts w:ascii="Arial" w:hAnsi="Arial" w:cs="Arial"/>
        </w:rPr>
      </w:pP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0"/>
        <w:gridCol w:w="1633"/>
        <w:gridCol w:w="1473"/>
        <w:gridCol w:w="1219"/>
        <w:gridCol w:w="1850"/>
      </w:tblGrid>
      <w:tr w:rsidR="00096876" w:rsidRPr="002929F9" w:rsidTr="00FB7440">
        <w:trPr>
          <w:trHeight w:val="311"/>
        </w:trPr>
        <w:tc>
          <w:tcPr>
            <w:tcW w:w="9545" w:type="dxa"/>
            <w:gridSpan w:val="5"/>
            <w:tcBorders>
              <w:bottom w:val="nil"/>
            </w:tcBorders>
            <w:shd w:val="clear" w:color="auto" w:fill="DBE5F1"/>
          </w:tcPr>
          <w:p w:rsidR="00096876" w:rsidRPr="002929F9" w:rsidRDefault="00096876" w:rsidP="0015467A">
            <w:pPr>
              <w:spacing w:before="120" w:after="120" w:line="240" w:lineRule="auto"/>
            </w:pPr>
            <w:r w:rsidRPr="002929F9">
              <w:rPr>
                <w:rFonts w:ascii="Arial" w:hAnsi="Arial" w:cs="Arial"/>
                <w:b/>
              </w:rPr>
              <w:t xml:space="preserve">Level 6 </w:t>
            </w:r>
          </w:p>
        </w:tc>
      </w:tr>
      <w:tr w:rsidR="00FB7440" w:rsidRPr="002929F9" w:rsidTr="00FB7440">
        <w:trPr>
          <w:trHeight w:val="471"/>
        </w:trPr>
        <w:tc>
          <w:tcPr>
            <w:tcW w:w="3370" w:type="dxa"/>
          </w:tcPr>
          <w:p w:rsidR="00FB7440" w:rsidRPr="002929F9" w:rsidRDefault="00FB7440" w:rsidP="00800B15">
            <w:pPr>
              <w:spacing w:after="0" w:line="240" w:lineRule="auto"/>
              <w:rPr>
                <w:rFonts w:ascii="Arial" w:hAnsi="Arial" w:cs="Arial"/>
                <w:b/>
              </w:rPr>
            </w:pPr>
            <w:r w:rsidRPr="002929F9">
              <w:rPr>
                <w:rFonts w:ascii="Arial" w:hAnsi="Arial" w:cs="Arial"/>
                <w:b/>
              </w:rPr>
              <w:t>Compulsory modules</w:t>
            </w:r>
          </w:p>
          <w:p w:rsidR="00FB7440" w:rsidRPr="002929F9" w:rsidRDefault="00FB7440" w:rsidP="00800B15">
            <w:pPr>
              <w:spacing w:after="0" w:line="240" w:lineRule="auto"/>
              <w:rPr>
                <w:rFonts w:ascii="Arial" w:hAnsi="Arial" w:cs="Arial"/>
                <w:b/>
              </w:rPr>
            </w:pPr>
          </w:p>
        </w:tc>
        <w:tc>
          <w:tcPr>
            <w:tcW w:w="1633" w:type="dxa"/>
          </w:tcPr>
          <w:p w:rsidR="00FB7440" w:rsidRPr="002929F9" w:rsidRDefault="00FB7440" w:rsidP="00800B15">
            <w:pPr>
              <w:spacing w:after="0" w:line="240" w:lineRule="auto"/>
              <w:jc w:val="center"/>
              <w:rPr>
                <w:rFonts w:ascii="Arial" w:hAnsi="Arial" w:cs="Arial"/>
                <w:b/>
              </w:rPr>
            </w:pPr>
            <w:r w:rsidRPr="002929F9">
              <w:rPr>
                <w:rFonts w:ascii="Arial" w:hAnsi="Arial" w:cs="Arial"/>
                <w:b/>
              </w:rPr>
              <w:t>Module code</w:t>
            </w:r>
          </w:p>
        </w:tc>
        <w:tc>
          <w:tcPr>
            <w:tcW w:w="1473" w:type="dxa"/>
          </w:tcPr>
          <w:p w:rsidR="00FB7440" w:rsidRPr="002929F9" w:rsidRDefault="00FB7440" w:rsidP="00800B15">
            <w:pPr>
              <w:spacing w:after="0" w:line="240" w:lineRule="auto"/>
              <w:jc w:val="center"/>
              <w:rPr>
                <w:rFonts w:ascii="Arial" w:hAnsi="Arial" w:cs="Arial"/>
                <w:b/>
              </w:rPr>
            </w:pPr>
            <w:r w:rsidRPr="002929F9">
              <w:rPr>
                <w:rFonts w:ascii="Arial" w:hAnsi="Arial" w:cs="Arial"/>
                <w:b/>
              </w:rPr>
              <w:t xml:space="preserve">Credit </w:t>
            </w:r>
          </w:p>
          <w:p w:rsidR="00FB7440" w:rsidRPr="002929F9" w:rsidRDefault="00FB7440" w:rsidP="00800B15">
            <w:pPr>
              <w:spacing w:after="0" w:line="240" w:lineRule="auto"/>
              <w:jc w:val="center"/>
              <w:rPr>
                <w:rFonts w:ascii="Arial" w:hAnsi="Arial" w:cs="Arial"/>
                <w:b/>
              </w:rPr>
            </w:pPr>
            <w:r>
              <w:rPr>
                <w:rFonts w:ascii="Arial" w:hAnsi="Arial" w:cs="Arial"/>
                <w:b/>
              </w:rPr>
              <w:t>v</w:t>
            </w:r>
            <w:r w:rsidRPr="002929F9">
              <w:rPr>
                <w:rFonts w:ascii="Arial" w:hAnsi="Arial" w:cs="Arial"/>
                <w:b/>
              </w:rPr>
              <w:t>alue</w:t>
            </w:r>
          </w:p>
        </w:tc>
        <w:tc>
          <w:tcPr>
            <w:tcW w:w="1219" w:type="dxa"/>
          </w:tcPr>
          <w:p w:rsidR="00FB7440" w:rsidRPr="002929F9" w:rsidRDefault="00FB7440" w:rsidP="00800B15">
            <w:pPr>
              <w:spacing w:after="0" w:line="240" w:lineRule="auto"/>
              <w:jc w:val="center"/>
              <w:rPr>
                <w:rFonts w:ascii="Arial" w:hAnsi="Arial" w:cs="Arial"/>
                <w:b/>
              </w:rPr>
            </w:pPr>
            <w:r w:rsidRPr="002929F9">
              <w:rPr>
                <w:rFonts w:ascii="Arial" w:hAnsi="Arial" w:cs="Arial"/>
                <w:b/>
              </w:rPr>
              <w:t xml:space="preserve">Level </w:t>
            </w:r>
          </w:p>
        </w:tc>
        <w:tc>
          <w:tcPr>
            <w:tcW w:w="1850" w:type="dxa"/>
          </w:tcPr>
          <w:p w:rsidR="00FB7440" w:rsidRPr="002929F9" w:rsidRDefault="00FB7440" w:rsidP="00495354">
            <w:pPr>
              <w:spacing w:after="0" w:line="240" w:lineRule="auto"/>
              <w:jc w:val="center"/>
              <w:rPr>
                <w:rFonts w:ascii="Arial" w:hAnsi="Arial" w:cs="Arial"/>
                <w:b/>
              </w:rPr>
            </w:pPr>
            <w:r w:rsidRPr="002929F9">
              <w:rPr>
                <w:rFonts w:ascii="Arial" w:hAnsi="Arial" w:cs="Arial"/>
                <w:b/>
              </w:rPr>
              <w:t>Teaching Block</w:t>
            </w:r>
          </w:p>
        </w:tc>
      </w:tr>
      <w:tr w:rsidR="00FB7440" w:rsidRPr="002929F9" w:rsidTr="00FB7440">
        <w:trPr>
          <w:trHeight w:val="311"/>
        </w:trPr>
        <w:tc>
          <w:tcPr>
            <w:tcW w:w="3370" w:type="dxa"/>
          </w:tcPr>
          <w:p w:rsidR="00FB7440" w:rsidRPr="002929F9" w:rsidRDefault="00FB7440" w:rsidP="00800B15">
            <w:pPr>
              <w:spacing w:after="0" w:line="240" w:lineRule="auto"/>
              <w:rPr>
                <w:rFonts w:ascii="Arial" w:hAnsi="Arial" w:cs="Arial"/>
              </w:rPr>
            </w:pPr>
            <w:r w:rsidRPr="002929F9">
              <w:rPr>
                <w:rFonts w:ascii="Arial" w:hAnsi="Arial" w:cs="Arial"/>
              </w:rPr>
              <w:t>Professional Portfolio</w:t>
            </w:r>
          </w:p>
        </w:tc>
        <w:tc>
          <w:tcPr>
            <w:tcW w:w="1633" w:type="dxa"/>
          </w:tcPr>
          <w:p w:rsidR="00FB7440" w:rsidRPr="002929F9" w:rsidRDefault="00FB7440" w:rsidP="00800B15">
            <w:pPr>
              <w:spacing w:after="0" w:line="240" w:lineRule="auto"/>
              <w:jc w:val="center"/>
              <w:rPr>
                <w:rFonts w:ascii="Arial" w:hAnsi="Arial" w:cs="Arial"/>
              </w:rPr>
            </w:pPr>
            <w:r w:rsidRPr="002929F9">
              <w:rPr>
                <w:rFonts w:ascii="Arial" w:hAnsi="Arial" w:cs="Arial"/>
              </w:rPr>
              <w:t>CF6001</w:t>
            </w:r>
          </w:p>
        </w:tc>
        <w:tc>
          <w:tcPr>
            <w:tcW w:w="1473" w:type="dxa"/>
          </w:tcPr>
          <w:p w:rsidR="00FB7440" w:rsidRPr="002929F9" w:rsidRDefault="00FB7440" w:rsidP="00800B15">
            <w:pPr>
              <w:spacing w:after="0" w:line="240" w:lineRule="auto"/>
              <w:jc w:val="center"/>
              <w:rPr>
                <w:rFonts w:ascii="Arial" w:hAnsi="Arial" w:cs="Arial"/>
              </w:rPr>
            </w:pPr>
            <w:r w:rsidRPr="002929F9">
              <w:rPr>
                <w:rFonts w:ascii="Arial" w:hAnsi="Arial" w:cs="Arial"/>
              </w:rPr>
              <w:t>30</w:t>
            </w:r>
          </w:p>
        </w:tc>
        <w:tc>
          <w:tcPr>
            <w:tcW w:w="1219" w:type="dxa"/>
          </w:tcPr>
          <w:p w:rsidR="00FB7440" w:rsidRPr="002929F9" w:rsidRDefault="00FB7440" w:rsidP="00800B15">
            <w:pPr>
              <w:spacing w:after="0" w:line="240" w:lineRule="auto"/>
              <w:jc w:val="center"/>
              <w:rPr>
                <w:rFonts w:ascii="Arial" w:hAnsi="Arial" w:cs="Arial"/>
              </w:rPr>
            </w:pPr>
            <w:r w:rsidRPr="002929F9">
              <w:rPr>
                <w:rFonts w:ascii="Arial" w:hAnsi="Arial" w:cs="Arial"/>
              </w:rPr>
              <w:t>6</w:t>
            </w:r>
          </w:p>
        </w:tc>
        <w:tc>
          <w:tcPr>
            <w:tcW w:w="1850" w:type="dxa"/>
          </w:tcPr>
          <w:p w:rsidR="00FB7440" w:rsidRPr="002929F9" w:rsidRDefault="00FB7440" w:rsidP="00495354">
            <w:pPr>
              <w:spacing w:after="0" w:line="240" w:lineRule="auto"/>
              <w:jc w:val="center"/>
              <w:rPr>
                <w:rFonts w:ascii="Arial" w:hAnsi="Arial" w:cs="Arial"/>
              </w:rPr>
            </w:pPr>
            <w:r w:rsidRPr="002929F9">
              <w:rPr>
                <w:rFonts w:ascii="Arial" w:hAnsi="Arial" w:cs="Arial"/>
              </w:rPr>
              <w:t>1&amp;2</w:t>
            </w:r>
          </w:p>
        </w:tc>
      </w:tr>
      <w:tr w:rsidR="00FB7440" w:rsidRPr="002929F9" w:rsidTr="00FB7440">
        <w:trPr>
          <w:trHeight w:val="160"/>
        </w:trPr>
        <w:tc>
          <w:tcPr>
            <w:tcW w:w="3370" w:type="dxa"/>
          </w:tcPr>
          <w:p w:rsidR="00FB7440" w:rsidRPr="002929F9" w:rsidRDefault="00FB7440" w:rsidP="00800B15">
            <w:pPr>
              <w:spacing w:after="0" w:line="240" w:lineRule="auto"/>
              <w:rPr>
                <w:rFonts w:ascii="Arial" w:hAnsi="Arial" w:cs="Arial"/>
              </w:rPr>
            </w:pPr>
            <w:r w:rsidRPr="002929F9">
              <w:rPr>
                <w:rFonts w:ascii="Arial" w:hAnsi="Arial" w:cs="Arial"/>
              </w:rPr>
              <w:t>Fashion Projects 3</w:t>
            </w:r>
          </w:p>
        </w:tc>
        <w:tc>
          <w:tcPr>
            <w:tcW w:w="1633" w:type="dxa"/>
          </w:tcPr>
          <w:p w:rsidR="00FB7440" w:rsidRPr="002929F9" w:rsidRDefault="00FB7440" w:rsidP="00800B15">
            <w:pPr>
              <w:spacing w:after="0" w:line="240" w:lineRule="auto"/>
              <w:jc w:val="center"/>
              <w:rPr>
                <w:rFonts w:ascii="Arial" w:hAnsi="Arial" w:cs="Arial"/>
              </w:rPr>
            </w:pPr>
            <w:r w:rsidRPr="002929F9">
              <w:rPr>
                <w:rFonts w:ascii="Arial" w:hAnsi="Arial" w:cs="Arial"/>
              </w:rPr>
              <w:t>CF6002</w:t>
            </w:r>
          </w:p>
        </w:tc>
        <w:tc>
          <w:tcPr>
            <w:tcW w:w="1473" w:type="dxa"/>
          </w:tcPr>
          <w:p w:rsidR="00FB7440" w:rsidRPr="002929F9" w:rsidRDefault="00FB7440" w:rsidP="00800B15">
            <w:pPr>
              <w:spacing w:after="0" w:line="240" w:lineRule="auto"/>
              <w:jc w:val="center"/>
              <w:rPr>
                <w:rFonts w:ascii="Arial" w:hAnsi="Arial" w:cs="Arial"/>
              </w:rPr>
            </w:pPr>
            <w:r w:rsidRPr="002929F9">
              <w:rPr>
                <w:rFonts w:ascii="Arial" w:hAnsi="Arial" w:cs="Arial"/>
              </w:rPr>
              <w:t>30</w:t>
            </w:r>
          </w:p>
        </w:tc>
        <w:tc>
          <w:tcPr>
            <w:tcW w:w="1219" w:type="dxa"/>
          </w:tcPr>
          <w:p w:rsidR="00FB7440" w:rsidRPr="002929F9" w:rsidRDefault="00FB7440" w:rsidP="00800B15">
            <w:pPr>
              <w:spacing w:after="0" w:line="240" w:lineRule="auto"/>
              <w:jc w:val="center"/>
              <w:rPr>
                <w:rFonts w:ascii="Arial" w:hAnsi="Arial" w:cs="Arial"/>
              </w:rPr>
            </w:pPr>
            <w:r w:rsidRPr="002929F9">
              <w:rPr>
                <w:rFonts w:ascii="Arial" w:hAnsi="Arial" w:cs="Arial"/>
              </w:rPr>
              <w:t>6</w:t>
            </w:r>
          </w:p>
        </w:tc>
        <w:tc>
          <w:tcPr>
            <w:tcW w:w="1850" w:type="dxa"/>
          </w:tcPr>
          <w:p w:rsidR="00FB7440" w:rsidRPr="002929F9" w:rsidRDefault="00FB7440" w:rsidP="00495354">
            <w:pPr>
              <w:spacing w:after="0" w:line="240" w:lineRule="auto"/>
              <w:jc w:val="center"/>
              <w:rPr>
                <w:rFonts w:ascii="Arial" w:hAnsi="Arial" w:cs="Arial"/>
              </w:rPr>
            </w:pPr>
            <w:r w:rsidRPr="002929F9">
              <w:rPr>
                <w:rFonts w:ascii="Arial" w:hAnsi="Arial" w:cs="Arial"/>
              </w:rPr>
              <w:t>1&amp;2</w:t>
            </w:r>
          </w:p>
        </w:tc>
      </w:tr>
      <w:tr w:rsidR="00FB7440" w:rsidRPr="002929F9" w:rsidTr="00FB7440">
        <w:trPr>
          <w:trHeight w:val="151"/>
        </w:trPr>
        <w:tc>
          <w:tcPr>
            <w:tcW w:w="3370" w:type="dxa"/>
          </w:tcPr>
          <w:p w:rsidR="00FB7440" w:rsidRPr="002929F9" w:rsidRDefault="00FB7440" w:rsidP="00800B15">
            <w:pPr>
              <w:spacing w:after="0" w:line="240" w:lineRule="auto"/>
              <w:rPr>
                <w:rFonts w:ascii="Arial" w:hAnsi="Arial" w:cs="Arial"/>
              </w:rPr>
            </w:pPr>
            <w:r w:rsidRPr="002929F9">
              <w:rPr>
                <w:rFonts w:ascii="Arial" w:hAnsi="Arial" w:cs="Arial"/>
              </w:rPr>
              <w:t>Technical Skills 3</w:t>
            </w:r>
          </w:p>
        </w:tc>
        <w:tc>
          <w:tcPr>
            <w:tcW w:w="1633" w:type="dxa"/>
          </w:tcPr>
          <w:p w:rsidR="00FB7440" w:rsidRPr="002929F9" w:rsidRDefault="00FB7440" w:rsidP="00800B15">
            <w:pPr>
              <w:spacing w:after="0" w:line="240" w:lineRule="auto"/>
              <w:jc w:val="center"/>
              <w:rPr>
                <w:rFonts w:ascii="Arial" w:hAnsi="Arial" w:cs="Arial"/>
              </w:rPr>
            </w:pPr>
            <w:r w:rsidRPr="002929F9">
              <w:rPr>
                <w:rFonts w:ascii="Arial" w:hAnsi="Arial" w:cs="Arial"/>
              </w:rPr>
              <w:t>CF6003</w:t>
            </w:r>
          </w:p>
        </w:tc>
        <w:tc>
          <w:tcPr>
            <w:tcW w:w="1473" w:type="dxa"/>
          </w:tcPr>
          <w:p w:rsidR="00FB7440" w:rsidRPr="002929F9" w:rsidRDefault="00FB7440" w:rsidP="00800B15">
            <w:pPr>
              <w:spacing w:after="0" w:line="240" w:lineRule="auto"/>
              <w:jc w:val="center"/>
              <w:rPr>
                <w:rFonts w:ascii="Arial" w:hAnsi="Arial" w:cs="Arial"/>
              </w:rPr>
            </w:pPr>
            <w:r w:rsidRPr="002929F9">
              <w:rPr>
                <w:rFonts w:ascii="Arial" w:hAnsi="Arial" w:cs="Arial"/>
              </w:rPr>
              <w:t>30</w:t>
            </w:r>
          </w:p>
        </w:tc>
        <w:tc>
          <w:tcPr>
            <w:tcW w:w="1219" w:type="dxa"/>
          </w:tcPr>
          <w:p w:rsidR="00FB7440" w:rsidRPr="002929F9" w:rsidRDefault="00FB7440" w:rsidP="00800B15">
            <w:pPr>
              <w:spacing w:after="0" w:line="240" w:lineRule="auto"/>
              <w:jc w:val="center"/>
              <w:rPr>
                <w:rFonts w:ascii="Arial" w:hAnsi="Arial" w:cs="Arial"/>
              </w:rPr>
            </w:pPr>
            <w:r w:rsidRPr="002929F9">
              <w:rPr>
                <w:rFonts w:ascii="Arial" w:hAnsi="Arial" w:cs="Arial"/>
              </w:rPr>
              <w:t>6</w:t>
            </w:r>
          </w:p>
        </w:tc>
        <w:tc>
          <w:tcPr>
            <w:tcW w:w="1850" w:type="dxa"/>
          </w:tcPr>
          <w:p w:rsidR="00FB7440" w:rsidRPr="002929F9" w:rsidRDefault="00FB7440" w:rsidP="00495354">
            <w:pPr>
              <w:spacing w:after="0" w:line="240" w:lineRule="auto"/>
              <w:jc w:val="center"/>
              <w:rPr>
                <w:rFonts w:ascii="Arial" w:hAnsi="Arial" w:cs="Arial"/>
              </w:rPr>
            </w:pPr>
            <w:r w:rsidRPr="002929F9">
              <w:rPr>
                <w:rFonts w:ascii="Arial" w:hAnsi="Arial" w:cs="Arial"/>
              </w:rPr>
              <w:t>1&amp;2</w:t>
            </w:r>
          </w:p>
        </w:tc>
      </w:tr>
      <w:tr w:rsidR="00FB7440" w:rsidRPr="002929F9" w:rsidTr="00FB7440">
        <w:trPr>
          <w:trHeight w:val="169"/>
        </w:trPr>
        <w:tc>
          <w:tcPr>
            <w:tcW w:w="3370" w:type="dxa"/>
          </w:tcPr>
          <w:p w:rsidR="00FB7440" w:rsidRPr="002929F9" w:rsidRDefault="00FB7440" w:rsidP="00800B15">
            <w:pPr>
              <w:spacing w:after="0" w:line="240" w:lineRule="auto"/>
              <w:rPr>
                <w:rFonts w:ascii="Arial" w:hAnsi="Arial" w:cs="Arial"/>
              </w:rPr>
            </w:pPr>
            <w:r w:rsidRPr="002929F9">
              <w:rPr>
                <w:rFonts w:ascii="Arial" w:hAnsi="Arial" w:cs="Arial"/>
              </w:rPr>
              <w:t>Dissertation</w:t>
            </w:r>
          </w:p>
        </w:tc>
        <w:tc>
          <w:tcPr>
            <w:tcW w:w="1633" w:type="dxa"/>
          </w:tcPr>
          <w:p w:rsidR="00FB7440" w:rsidRPr="002929F9" w:rsidRDefault="00FB7440" w:rsidP="00800B15">
            <w:pPr>
              <w:spacing w:after="0" w:line="240" w:lineRule="auto"/>
              <w:jc w:val="center"/>
              <w:rPr>
                <w:rFonts w:ascii="Arial" w:hAnsi="Arial" w:cs="Arial"/>
              </w:rPr>
            </w:pPr>
            <w:r w:rsidRPr="002929F9">
              <w:rPr>
                <w:rFonts w:ascii="Arial" w:hAnsi="Arial" w:cs="Arial"/>
              </w:rPr>
              <w:t>CF6004</w:t>
            </w:r>
          </w:p>
        </w:tc>
        <w:tc>
          <w:tcPr>
            <w:tcW w:w="1473" w:type="dxa"/>
          </w:tcPr>
          <w:p w:rsidR="00FB7440" w:rsidRPr="002929F9" w:rsidRDefault="00FB7440" w:rsidP="00800B15">
            <w:pPr>
              <w:spacing w:after="0" w:line="240" w:lineRule="auto"/>
              <w:jc w:val="center"/>
              <w:rPr>
                <w:rFonts w:ascii="Arial" w:hAnsi="Arial" w:cs="Arial"/>
              </w:rPr>
            </w:pPr>
            <w:r w:rsidRPr="002929F9">
              <w:rPr>
                <w:rFonts w:ascii="Arial" w:hAnsi="Arial" w:cs="Arial"/>
              </w:rPr>
              <w:t>30</w:t>
            </w:r>
          </w:p>
        </w:tc>
        <w:tc>
          <w:tcPr>
            <w:tcW w:w="1219" w:type="dxa"/>
          </w:tcPr>
          <w:p w:rsidR="00FB7440" w:rsidRPr="002929F9" w:rsidRDefault="00FB7440" w:rsidP="00800B15">
            <w:pPr>
              <w:spacing w:after="0" w:line="240" w:lineRule="auto"/>
              <w:jc w:val="center"/>
              <w:rPr>
                <w:rFonts w:ascii="Arial" w:hAnsi="Arial" w:cs="Arial"/>
              </w:rPr>
            </w:pPr>
            <w:r w:rsidRPr="002929F9">
              <w:rPr>
                <w:rFonts w:ascii="Arial" w:hAnsi="Arial" w:cs="Arial"/>
              </w:rPr>
              <w:t>6</w:t>
            </w:r>
          </w:p>
        </w:tc>
        <w:tc>
          <w:tcPr>
            <w:tcW w:w="1850" w:type="dxa"/>
          </w:tcPr>
          <w:p w:rsidR="00FB7440" w:rsidRPr="002929F9" w:rsidRDefault="00FB7440" w:rsidP="00495354">
            <w:pPr>
              <w:spacing w:after="0" w:line="240" w:lineRule="auto"/>
              <w:jc w:val="center"/>
              <w:rPr>
                <w:rFonts w:ascii="Arial" w:hAnsi="Arial" w:cs="Arial"/>
              </w:rPr>
            </w:pPr>
            <w:r w:rsidRPr="002929F9">
              <w:rPr>
                <w:rFonts w:ascii="Arial" w:hAnsi="Arial" w:cs="Arial"/>
              </w:rPr>
              <w:t>1&amp;2</w:t>
            </w:r>
          </w:p>
        </w:tc>
      </w:tr>
    </w:tbl>
    <w:p w:rsidR="00B42059" w:rsidRPr="002929F9" w:rsidRDefault="00B42059" w:rsidP="00800B15">
      <w:pPr>
        <w:spacing w:after="0" w:line="240" w:lineRule="auto"/>
        <w:rPr>
          <w:rFonts w:ascii="Arial" w:hAnsi="Arial" w:cs="Arial"/>
        </w:rPr>
      </w:pPr>
    </w:p>
    <w:p w:rsidR="008E1820" w:rsidRPr="002929F9" w:rsidRDefault="008E1820" w:rsidP="00800B15">
      <w:pPr>
        <w:spacing w:after="0" w:line="240" w:lineRule="auto"/>
        <w:rPr>
          <w:rFonts w:ascii="Arial" w:hAnsi="Arial" w:cs="Arial"/>
        </w:rPr>
      </w:pPr>
      <w:r w:rsidRPr="002929F9">
        <w:rPr>
          <w:rFonts w:ascii="Arial" w:hAnsi="Arial" w:cs="Arial"/>
        </w:rPr>
        <w:t>Level 6 requires the completion of the compulsory modules</w:t>
      </w:r>
      <w:r w:rsidR="00B42059" w:rsidRPr="002929F9">
        <w:rPr>
          <w:rFonts w:ascii="Arial" w:hAnsi="Arial" w:cs="Arial"/>
        </w:rPr>
        <w:t>.</w:t>
      </w:r>
    </w:p>
    <w:p w:rsidR="0096116F" w:rsidRPr="002929F9" w:rsidRDefault="0096116F" w:rsidP="00800B15">
      <w:pPr>
        <w:spacing w:after="0" w:line="240" w:lineRule="auto"/>
        <w:rPr>
          <w:rFonts w:ascii="Arial" w:hAnsi="Arial" w:cs="Arial"/>
        </w:rPr>
      </w:pPr>
    </w:p>
    <w:p w:rsidR="005B1266" w:rsidRDefault="005B1266" w:rsidP="00800B15">
      <w:pPr>
        <w:numPr>
          <w:ilvl w:val="0"/>
          <w:numId w:val="1"/>
        </w:numPr>
        <w:spacing w:after="0" w:line="240" w:lineRule="auto"/>
        <w:rPr>
          <w:rFonts w:ascii="Arial" w:hAnsi="Arial" w:cs="Arial"/>
          <w:b/>
        </w:rPr>
      </w:pPr>
      <w:r w:rsidRPr="002929F9">
        <w:rPr>
          <w:rFonts w:ascii="Arial" w:hAnsi="Arial" w:cs="Arial"/>
          <w:b/>
        </w:rPr>
        <w:t xml:space="preserve">Principles of Teaching Learning and Assessment </w:t>
      </w:r>
    </w:p>
    <w:p w:rsidR="00800B15" w:rsidRPr="002929F9" w:rsidRDefault="00800B15" w:rsidP="00800B15">
      <w:pPr>
        <w:spacing w:after="0" w:line="240" w:lineRule="auto"/>
        <w:ind w:left="360"/>
        <w:rPr>
          <w:rFonts w:ascii="Arial" w:hAnsi="Arial" w:cs="Arial"/>
          <w:b/>
        </w:rPr>
      </w:pPr>
    </w:p>
    <w:p w:rsidR="00C70410" w:rsidRPr="002929F9" w:rsidRDefault="00C70410" w:rsidP="00800B15">
      <w:pPr>
        <w:spacing w:after="0" w:line="240" w:lineRule="auto"/>
        <w:jc w:val="both"/>
        <w:rPr>
          <w:rFonts w:ascii="Arial" w:hAnsi="Arial" w:cs="Arial"/>
        </w:rPr>
      </w:pPr>
      <w:r w:rsidRPr="002929F9">
        <w:rPr>
          <w:rFonts w:ascii="Arial" w:hAnsi="Arial" w:cs="Arial"/>
        </w:rPr>
        <w:t xml:space="preserve">The course team integrates the relevant elements of the University's </w:t>
      </w:r>
      <w:r w:rsidR="00872D6D" w:rsidRPr="002929F9">
        <w:rPr>
          <w:rFonts w:ascii="Arial" w:hAnsi="Arial" w:cs="Arial"/>
        </w:rPr>
        <w:t>Led by Learning</w:t>
      </w:r>
      <w:r w:rsidR="00EC4BED" w:rsidRPr="002929F9">
        <w:rPr>
          <w:rFonts w:ascii="Arial" w:hAnsi="Arial" w:cs="Arial"/>
        </w:rPr>
        <w:t xml:space="preserve"> </w:t>
      </w:r>
      <w:r w:rsidRPr="002929F9">
        <w:rPr>
          <w:rFonts w:ascii="Arial" w:hAnsi="Arial" w:cs="Arial"/>
        </w:rPr>
        <w:t>into their teaching and assessment.</w:t>
      </w:r>
    </w:p>
    <w:p w:rsidR="008E1820" w:rsidRPr="002929F9" w:rsidRDefault="008E1820" w:rsidP="00800B15">
      <w:pPr>
        <w:spacing w:after="0" w:line="240" w:lineRule="auto"/>
        <w:jc w:val="both"/>
        <w:rPr>
          <w:rFonts w:ascii="Arial" w:hAnsi="Arial" w:cs="Arial"/>
        </w:rPr>
      </w:pPr>
    </w:p>
    <w:p w:rsidR="00C70410" w:rsidRPr="002929F9" w:rsidRDefault="00C70410" w:rsidP="00800B15">
      <w:pPr>
        <w:spacing w:after="0" w:line="240" w:lineRule="auto"/>
        <w:jc w:val="both"/>
        <w:rPr>
          <w:rFonts w:ascii="Arial" w:hAnsi="Arial" w:cs="Arial"/>
        </w:rPr>
      </w:pPr>
      <w:r w:rsidRPr="002929F9">
        <w:rPr>
          <w:rFonts w:ascii="Arial" w:hAnsi="Arial" w:cs="Arial"/>
        </w:rPr>
        <w:t>Teaching methods have been developed in close relation to the subject and the industry.  The ways in which students learn their skills and develop an understanding of their subject is equally distinctive, with a strong emphasis being placed on the management of design projects, with reference to contemporary industrial practice, relevant market areas, and the development of individual creative skills.  Involvement and collaboration with industry is central to this strategy with prominent members of the industry being briefed on the project aims and objectives and invited to provide critical and technical advice and formative feedback to students during the project.</w:t>
      </w:r>
    </w:p>
    <w:p w:rsidR="008E1820" w:rsidRPr="002929F9" w:rsidRDefault="008E1820" w:rsidP="00800B15">
      <w:pPr>
        <w:spacing w:after="0" w:line="240" w:lineRule="auto"/>
        <w:jc w:val="both"/>
        <w:rPr>
          <w:rFonts w:ascii="Arial" w:hAnsi="Arial" w:cs="Arial"/>
        </w:rPr>
      </w:pPr>
    </w:p>
    <w:p w:rsidR="00C70410" w:rsidRPr="002929F9" w:rsidRDefault="00C70410" w:rsidP="00800B15">
      <w:pPr>
        <w:spacing w:after="0" w:line="240" w:lineRule="auto"/>
        <w:jc w:val="both"/>
        <w:rPr>
          <w:rFonts w:ascii="Arial" w:hAnsi="Arial" w:cs="Arial"/>
        </w:rPr>
      </w:pPr>
      <w:r w:rsidRPr="002929F9">
        <w:rPr>
          <w:rFonts w:ascii="Arial" w:hAnsi="Arial" w:cs="Arial"/>
        </w:rPr>
        <w:t>In addition, students are strongly encouraged to develop their own informed and creative approach, taking into account recent and current research as well as contemporary industry, audiences and artistic practices. This is achieved through the teaching philosophy in the School, which highlights the importance of knowledge of the contemporary design context and through awareness of the areas, forces and issues that influence society and industry to meets the needs of the market.</w:t>
      </w:r>
    </w:p>
    <w:p w:rsidR="008E1820" w:rsidRPr="002929F9" w:rsidRDefault="008E1820" w:rsidP="00800B15">
      <w:pPr>
        <w:spacing w:after="0" w:line="240" w:lineRule="auto"/>
        <w:jc w:val="both"/>
        <w:rPr>
          <w:rFonts w:ascii="Arial" w:hAnsi="Arial" w:cs="Arial"/>
        </w:rPr>
      </w:pPr>
    </w:p>
    <w:p w:rsidR="00D532B9" w:rsidRPr="002929F9" w:rsidRDefault="00D532B9" w:rsidP="00800B15">
      <w:pPr>
        <w:spacing w:after="0" w:line="240" w:lineRule="auto"/>
        <w:jc w:val="both"/>
        <w:rPr>
          <w:rFonts w:ascii="Arial" w:hAnsi="Arial" w:cs="Arial"/>
        </w:rPr>
      </w:pPr>
      <w:r w:rsidRPr="002929F9">
        <w:rPr>
          <w:rFonts w:ascii="Arial" w:hAnsi="Arial" w:cs="Arial"/>
        </w:rPr>
        <w:t>Teaching and learning strategies aim:</w:t>
      </w:r>
    </w:p>
    <w:p w:rsidR="00D532B9" w:rsidRPr="002929F9" w:rsidRDefault="00D532B9" w:rsidP="00800B15">
      <w:pPr>
        <w:numPr>
          <w:ilvl w:val="0"/>
          <w:numId w:val="16"/>
        </w:numPr>
        <w:spacing w:after="0" w:line="240" w:lineRule="auto"/>
        <w:jc w:val="both"/>
        <w:rPr>
          <w:rFonts w:ascii="Arial" w:hAnsi="Arial" w:cs="Arial"/>
        </w:rPr>
      </w:pPr>
      <w:r w:rsidRPr="002929F9">
        <w:rPr>
          <w:rFonts w:ascii="Arial" w:hAnsi="Arial" w:cs="Arial"/>
        </w:rPr>
        <w:t>To reflect the changing needs of the student body.</w:t>
      </w:r>
    </w:p>
    <w:p w:rsidR="00D532B9" w:rsidRPr="002929F9" w:rsidRDefault="00D532B9" w:rsidP="00800B15">
      <w:pPr>
        <w:numPr>
          <w:ilvl w:val="0"/>
          <w:numId w:val="16"/>
        </w:numPr>
        <w:spacing w:after="0" w:line="240" w:lineRule="auto"/>
        <w:jc w:val="both"/>
        <w:rPr>
          <w:rFonts w:ascii="Arial" w:hAnsi="Arial" w:cs="Arial"/>
        </w:rPr>
      </w:pPr>
      <w:r w:rsidRPr="002929F9">
        <w:rPr>
          <w:rFonts w:ascii="Arial" w:hAnsi="Arial" w:cs="Arial"/>
        </w:rPr>
        <w:t>To respond to the developments in the fashion industry.</w:t>
      </w:r>
    </w:p>
    <w:p w:rsidR="00D532B9" w:rsidRPr="002929F9" w:rsidRDefault="00D532B9" w:rsidP="00800B15">
      <w:pPr>
        <w:numPr>
          <w:ilvl w:val="0"/>
          <w:numId w:val="16"/>
        </w:numPr>
        <w:spacing w:after="0" w:line="240" w:lineRule="auto"/>
        <w:jc w:val="both"/>
        <w:rPr>
          <w:rFonts w:ascii="Arial" w:hAnsi="Arial" w:cs="Arial"/>
        </w:rPr>
      </w:pPr>
      <w:r w:rsidRPr="002929F9">
        <w:rPr>
          <w:rFonts w:ascii="Arial" w:hAnsi="Arial" w:cs="Arial"/>
        </w:rPr>
        <w:lastRenderedPageBreak/>
        <w:t>To develop students’ knowledge base with design, technical and transferable skills appropriate to a career in their areas of special interest.</w:t>
      </w:r>
    </w:p>
    <w:p w:rsidR="00D532B9" w:rsidRPr="002929F9" w:rsidRDefault="00D532B9" w:rsidP="00800B15">
      <w:pPr>
        <w:numPr>
          <w:ilvl w:val="0"/>
          <w:numId w:val="16"/>
        </w:numPr>
        <w:spacing w:after="0" w:line="240" w:lineRule="auto"/>
        <w:jc w:val="both"/>
        <w:rPr>
          <w:rFonts w:ascii="Arial" w:hAnsi="Arial" w:cs="Arial"/>
        </w:rPr>
      </w:pPr>
      <w:r w:rsidRPr="002929F9">
        <w:rPr>
          <w:rFonts w:ascii="Arial" w:hAnsi="Arial" w:cs="Arial"/>
        </w:rPr>
        <w:t>To encourage a critical view of developments in the fashion industry.</w:t>
      </w:r>
    </w:p>
    <w:p w:rsidR="00D532B9" w:rsidRPr="002929F9" w:rsidRDefault="00D532B9" w:rsidP="00800B15">
      <w:pPr>
        <w:numPr>
          <w:ilvl w:val="0"/>
          <w:numId w:val="16"/>
        </w:numPr>
        <w:spacing w:after="0" w:line="240" w:lineRule="auto"/>
        <w:jc w:val="both"/>
        <w:rPr>
          <w:rFonts w:ascii="Arial" w:hAnsi="Arial" w:cs="Arial"/>
        </w:rPr>
      </w:pPr>
      <w:r w:rsidRPr="002929F9">
        <w:rPr>
          <w:rFonts w:ascii="Arial" w:hAnsi="Arial" w:cs="Arial"/>
        </w:rPr>
        <w:t>To employ a variety of methods sensitive to internal and external restraints.</w:t>
      </w:r>
    </w:p>
    <w:p w:rsidR="00D532B9" w:rsidRPr="002929F9" w:rsidRDefault="00D532B9" w:rsidP="00800B15">
      <w:pPr>
        <w:numPr>
          <w:ilvl w:val="0"/>
          <w:numId w:val="16"/>
        </w:numPr>
        <w:spacing w:after="0" w:line="240" w:lineRule="auto"/>
        <w:jc w:val="both"/>
        <w:rPr>
          <w:rFonts w:ascii="Arial" w:hAnsi="Arial" w:cs="Arial"/>
        </w:rPr>
      </w:pPr>
      <w:r w:rsidRPr="002929F9">
        <w:rPr>
          <w:rFonts w:ascii="Arial" w:hAnsi="Arial" w:cs="Arial"/>
        </w:rPr>
        <w:t>To be explicit and clearly understood by staff and students.</w:t>
      </w:r>
    </w:p>
    <w:p w:rsidR="00D532B9" w:rsidRPr="002929F9" w:rsidRDefault="00D532B9" w:rsidP="00800B15">
      <w:pPr>
        <w:numPr>
          <w:ilvl w:val="0"/>
          <w:numId w:val="16"/>
        </w:numPr>
        <w:spacing w:after="0" w:line="240" w:lineRule="auto"/>
        <w:jc w:val="both"/>
        <w:rPr>
          <w:rFonts w:ascii="Arial" w:hAnsi="Arial" w:cs="Arial"/>
        </w:rPr>
      </w:pPr>
      <w:r w:rsidRPr="002929F9">
        <w:rPr>
          <w:rFonts w:ascii="Arial" w:hAnsi="Arial" w:cs="Arial"/>
        </w:rPr>
        <w:t>To be informed by research and knowledge of current and future practice in Design Studies and Supporting Studies.</w:t>
      </w:r>
    </w:p>
    <w:p w:rsidR="00D532B9" w:rsidRPr="002929F9" w:rsidRDefault="00D532B9" w:rsidP="00800B15">
      <w:pPr>
        <w:spacing w:after="0" w:line="240" w:lineRule="auto"/>
        <w:jc w:val="both"/>
        <w:rPr>
          <w:rFonts w:ascii="Arial" w:hAnsi="Arial" w:cs="Arial"/>
        </w:rPr>
      </w:pPr>
    </w:p>
    <w:p w:rsidR="00B64C3E" w:rsidRPr="002929F9" w:rsidRDefault="00B64C3E" w:rsidP="00800B15">
      <w:pPr>
        <w:spacing w:after="0" w:line="240" w:lineRule="auto"/>
        <w:jc w:val="both"/>
        <w:rPr>
          <w:rFonts w:ascii="Arial" w:hAnsi="Arial" w:cs="Arial"/>
        </w:rPr>
      </w:pPr>
      <w:r w:rsidRPr="002929F9">
        <w:rPr>
          <w:rFonts w:ascii="Arial" w:hAnsi="Arial" w:cs="Arial"/>
        </w:rPr>
        <w:t>Studio culture is central to teaching. Teaching and learning is project based and interactive between students and tutors. Students learn by practice with support and advice from tutors, visiting lecturers, members of industry and interaction from their colleagues. The project brief provides the framework for enquiry, personal expression and problem-solving. Projects vary in duration and length.</w:t>
      </w:r>
    </w:p>
    <w:p w:rsidR="008E1820" w:rsidRPr="002929F9" w:rsidRDefault="008E1820" w:rsidP="00800B15">
      <w:pPr>
        <w:spacing w:after="0" w:line="240" w:lineRule="auto"/>
        <w:jc w:val="both"/>
        <w:rPr>
          <w:rFonts w:ascii="Arial" w:hAnsi="Arial" w:cs="Arial"/>
        </w:rPr>
      </w:pPr>
    </w:p>
    <w:p w:rsidR="00B64C3E" w:rsidRPr="002929F9" w:rsidRDefault="00B64C3E" w:rsidP="00800B15">
      <w:pPr>
        <w:spacing w:after="0" w:line="240" w:lineRule="auto"/>
        <w:jc w:val="both"/>
        <w:rPr>
          <w:rFonts w:ascii="Arial" w:hAnsi="Arial" w:cs="Arial"/>
        </w:rPr>
      </w:pPr>
      <w:r w:rsidRPr="002929F9">
        <w:rPr>
          <w:rFonts w:ascii="Arial" w:hAnsi="Arial" w:cs="Arial"/>
        </w:rPr>
        <w:t>The delivery of the taught modules is by means of lectures, seminars, workshops, group critique, individual tutorials, demonstration, academic supervision, projects, briefings, study visits, peer learning, independent learning and study skills.</w:t>
      </w:r>
    </w:p>
    <w:p w:rsidR="008E1820" w:rsidRPr="002929F9" w:rsidRDefault="008E1820" w:rsidP="00800B15">
      <w:pPr>
        <w:spacing w:after="0" w:line="240" w:lineRule="auto"/>
        <w:jc w:val="both"/>
        <w:rPr>
          <w:rFonts w:ascii="Arial" w:hAnsi="Arial" w:cs="Arial"/>
        </w:rPr>
      </w:pPr>
    </w:p>
    <w:p w:rsidR="00B64C3E" w:rsidRPr="002929F9" w:rsidRDefault="00B64C3E" w:rsidP="00800B15">
      <w:pPr>
        <w:spacing w:after="0" w:line="240" w:lineRule="auto"/>
        <w:jc w:val="both"/>
        <w:rPr>
          <w:rFonts w:ascii="Arial" w:hAnsi="Arial" w:cs="Arial"/>
        </w:rPr>
      </w:pPr>
      <w:r w:rsidRPr="002929F9">
        <w:rPr>
          <w:rFonts w:ascii="Arial" w:hAnsi="Arial" w:cs="Arial"/>
          <w:b/>
        </w:rPr>
        <w:t>Studio-based projects</w:t>
      </w:r>
      <w:r w:rsidRPr="002929F9">
        <w:rPr>
          <w:rFonts w:ascii="Arial" w:hAnsi="Arial" w:cs="Arial"/>
        </w:rPr>
        <w:t xml:space="preserve"> - projects are both set and self-initiated.</w:t>
      </w:r>
    </w:p>
    <w:p w:rsidR="008E1820" w:rsidRPr="002929F9" w:rsidRDefault="008E1820" w:rsidP="00800B15">
      <w:pPr>
        <w:spacing w:after="0" w:line="240" w:lineRule="auto"/>
        <w:jc w:val="both"/>
        <w:rPr>
          <w:rFonts w:ascii="Arial" w:hAnsi="Arial" w:cs="Arial"/>
        </w:rPr>
      </w:pPr>
    </w:p>
    <w:p w:rsidR="00B64C3E" w:rsidRPr="002929F9" w:rsidRDefault="00B64C3E" w:rsidP="00231E5A">
      <w:pPr>
        <w:spacing w:after="0" w:line="240" w:lineRule="auto"/>
        <w:jc w:val="both"/>
        <w:rPr>
          <w:rFonts w:ascii="Arial" w:hAnsi="Arial" w:cs="Arial"/>
        </w:rPr>
      </w:pPr>
      <w:r w:rsidRPr="002929F9">
        <w:rPr>
          <w:rFonts w:ascii="Arial" w:hAnsi="Arial" w:cs="Arial"/>
          <w:b/>
        </w:rPr>
        <w:t>Studio seminars</w:t>
      </w:r>
      <w:r w:rsidRPr="002929F9">
        <w:rPr>
          <w:rFonts w:ascii="Arial" w:hAnsi="Arial" w:cs="Arial"/>
        </w:rPr>
        <w:t xml:space="preserve"> - Studio seminars are discussions within the studio group normally pertaining to a theme or issue relevant to the project. They are mainly tutor lead and may include demonstrations.</w:t>
      </w:r>
    </w:p>
    <w:p w:rsidR="008E1820" w:rsidRPr="002929F9" w:rsidRDefault="008E1820" w:rsidP="00231E5A">
      <w:pPr>
        <w:spacing w:after="0" w:line="240" w:lineRule="auto"/>
        <w:jc w:val="both"/>
        <w:rPr>
          <w:rFonts w:ascii="Arial" w:hAnsi="Arial" w:cs="Arial"/>
        </w:rPr>
      </w:pPr>
    </w:p>
    <w:p w:rsidR="00B42059" w:rsidRPr="002929F9" w:rsidRDefault="00B64C3E" w:rsidP="00231E5A">
      <w:pPr>
        <w:widowControl w:val="0"/>
        <w:tabs>
          <w:tab w:val="left" w:pos="426"/>
        </w:tabs>
        <w:autoSpaceDE w:val="0"/>
        <w:autoSpaceDN w:val="0"/>
        <w:adjustRightInd w:val="0"/>
        <w:spacing w:after="0" w:line="240" w:lineRule="auto"/>
        <w:jc w:val="both"/>
        <w:rPr>
          <w:rFonts w:ascii="Arial" w:hAnsi="Arial" w:cs="Arial"/>
        </w:rPr>
      </w:pPr>
      <w:r w:rsidRPr="002929F9">
        <w:rPr>
          <w:rFonts w:ascii="Arial" w:hAnsi="Arial" w:cs="Arial"/>
          <w:b/>
        </w:rPr>
        <w:t>Tutorial</w:t>
      </w:r>
      <w:r w:rsidRPr="002929F9">
        <w:rPr>
          <w:rFonts w:ascii="Arial" w:hAnsi="Arial" w:cs="Arial"/>
        </w:rPr>
        <w:t xml:space="preserve"> - Opportunities to discuss a range of issues relating to individual development and to existing knowledge, to support essay and project initiatives, and to guide and facilitate further independent and creative learning and thought.</w:t>
      </w:r>
      <w:r w:rsidR="00B42059" w:rsidRPr="002929F9">
        <w:rPr>
          <w:rFonts w:ascii="Arial" w:hAnsi="Arial" w:cs="Arial"/>
        </w:rPr>
        <w:t xml:space="preserve">  They also provide opportunities for formative assessment where students receive feedback on completed work and feed forward on work in progress.</w:t>
      </w:r>
    </w:p>
    <w:p w:rsidR="008E1820" w:rsidRPr="002929F9" w:rsidRDefault="008E1820" w:rsidP="00800B15">
      <w:pPr>
        <w:spacing w:after="0" w:line="240" w:lineRule="auto"/>
        <w:jc w:val="both"/>
        <w:rPr>
          <w:rFonts w:ascii="Arial" w:hAnsi="Arial" w:cs="Arial"/>
        </w:rPr>
      </w:pPr>
    </w:p>
    <w:p w:rsidR="00B64C3E" w:rsidRPr="002929F9" w:rsidRDefault="00B64C3E" w:rsidP="00800B15">
      <w:pPr>
        <w:spacing w:after="0" w:line="240" w:lineRule="auto"/>
        <w:jc w:val="both"/>
        <w:rPr>
          <w:rFonts w:ascii="Arial" w:hAnsi="Arial" w:cs="Arial"/>
        </w:rPr>
      </w:pPr>
      <w:r w:rsidRPr="002929F9">
        <w:rPr>
          <w:rFonts w:ascii="Arial" w:hAnsi="Arial" w:cs="Arial"/>
          <w:b/>
        </w:rPr>
        <w:t>Lectures</w:t>
      </w:r>
      <w:r w:rsidRPr="002929F9">
        <w:rPr>
          <w:rFonts w:ascii="Arial" w:hAnsi="Arial" w:cs="Arial"/>
        </w:rPr>
        <w:t xml:space="preserve"> - A member of staff or invited guest will provide taught input, this will be followed up by group discussion to ensure a full understanding and to encourage critical analysis of the material. Lectures will normally be illustrated by still or moving images, in order to present knowledge that stimulates critical thought and supplementary reading, research and other related work in their individual study time.</w:t>
      </w:r>
    </w:p>
    <w:p w:rsidR="008E1820" w:rsidRPr="002929F9" w:rsidRDefault="008E1820" w:rsidP="00800B15">
      <w:pPr>
        <w:spacing w:after="0" w:line="240" w:lineRule="auto"/>
        <w:jc w:val="both"/>
        <w:rPr>
          <w:rFonts w:ascii="Arial" w:hAnsi="Arial" w:cs="Arial"/>
        </w:rPr>
      </w:pPr>
    </w:p>
    <w:p w:rsidR="00B64C3E" w:rsidRPr="002929F9" w:rsidRDefault="00B64C3E" w:rsidP="00800B15">
      <w:pPr>
        <w:spacing w:after="0" w:line="240" w:lineRule="auto"/>
        <w:jc w:val="both"/>
        <w:rPr>
          <w:rFonts w:ascii="Arial" w:hAnsi="Arial" w:cs="Arial"/>
        </w:rPr>
      </w:pPr>
      <w:r w:rsidRPr="002929F9">
        <w:rPr>
          <w:rFonts w:ascii="Arial" w:hAnsi="Arial" w:cs="Arial"/>
          <w:b/>
        </w:rPr>
        <w:t>Seminars</w:t>
      </w:r>
      <w:r w:rsidRPr="002929F9">
        <w:rPr>
          <w:rFonts w:ascii="Arial" w:hAnsi="Arial" w:cs="Arial"/>
        </w:rPr>
        <w:t xml:space="preserve"> - Seminars normally consist of a structured discussion that can include student or staff-led presentations followed by discussion. The seminar is usually based upon a topic that has been previously prepared and circulated. Active participation and quality of presentation and discussion in seminars is often a component of study. Student discussion and critical debate is encouraged across the whole course.</w:t>
      </w:r>
    </w:p>
    <w:p w:rsidR="008E1820" w:rsidRPr="002929F9" w:rsidRDefault="008E1820" w:rsidP="00800B15">
      <w:pPr>
        <w:spacing w:after="0" w:line="240" w:lineRule="auto"/>
        <w:jc w:val="both"/>
        <w:rPr>
          <w:rFonts w:ascii="Arial" w:hAnsi="Arial" w:cs="Arial"/>
        </w:rPr>
      </w:pPr>
    </w:p>
    <w:p w:rsidR="00B64C3E" w:rsidRPr="002929F9" w:rsidRDefault="00B64C3E" w:rsidP="00800B15">
      <w:pPr>
        <w:spacing w:after="0" w:line="240" w:lineRule="auto"/>
        <w:jc w:val="both"/>
        <w:rPr>
          <w:rFonts w:ascii="Arial" w:hAnsi="Arial" w:cs="Arial"/>
        </w:rPr>
      </w:pPr>
      <w:r w:rsidRPr="002929F9">
        <w:rPr>
          <w:rFonts w:ascii="Arial" w:hAnsi="Arial" w:cs="Arial"/>
          <w:b/>
        </w:rPr>
        <w:t>Group critique</w:t>
      </w:r>
      <w:r w:rsidR="00800B15">
        <w:rPr>
          <w:rFonts w:ascii="Arial" w:hAnsi="Arial" w:cs="Arial"/>
        </w:rPr>
        <w:t xml:space="preserve"> - Commonly known as Group '</w:t>
      </w:r>
      <w:proofErr w:type="spellStart"/>
      <w:r w:rsidRPr="002929F9">
        <w:rPr>
          <w:rFonts w:ascii="Arial" w:hAnsi="Arial" w:cs="Arial"/>
        </w:rPr>
        <w:t>Crits</w:t>
      </w:r>
      <w:proofErr w:type="spellEnd"/>
      <w:r w:rsidRPr="002929F9">
        <w:rPr>
          <w:rFonts w:ascii="Arial" w:hAnsi="Arial" w:cs="Arial"/>
        </w:rPr>
        <w:t xml:space="preserve">'. On these occasions a group of students and members of staff and, if appropriate invited industry, will discuss the work of one or more students who are present.  Discussion of this kind often provides an ideal arena for the realisation of common issues and for the dissemination of ideas. </w:t>
      </w:r>
      <w:proofErr w:type="spellStart"/>
      <w:r w:rsidRPr="002929F9">
        <w:rPr>
          <w:rFonts w:ascii="Arial" w:hAnsi="Arial" w:cs="Arial"/>
        </w:rPr>
        <w:t>Crits</w:t>
      </w:r>
      <w:proofErr w:type="spellEnd"/>
      <w:r w:rsidRPr="002929F9">
        <w:rPr>
          <w:rFonts w:ascii="Arial" w:hAnsi="Arial" w:cs="Arial"/>
        </w:rPr>
        <w:t xml:space="preserve"> also provide an invaluable form of self-appraisal, since the student will not only receive individual tuition, but will indirectly learn by means of the discussion centred upon the work of other members of the group.</w:t>
      </w:r>
    </w:p>
    <w:p w:rsidR="008E1820" w:rsidRPr="002929F9" w:rsidRDefault="008E1820" w:rsidP="00800B15">
      <w:pPr>
        <w:spacing w:after="0" w:line="240" w:lineRule="auto"/>
        <w:jc w:val="both"/>
        <w:rPr>
          <w:rFonts w:ascii="Arial" w:hAnsi="Arial" w:cs="Arial"/>
        </w:rPr>
      </w:pPr>
    </w:p>
    <w:p w:rsidR="00B64C3E" w:rsidRPr="002929F9" w:rsidRDefault="00B64C3E" w:rsidP="00800B15">
      <w:pPr>
        <w:spacing w:after="0" w:line="240" w:lineRule="auto"/>
        <w:jc w:val="both"/>
        <w:rPr>
          <w:rFonts w:ascii="Arial" w:hAnsi="Arial" w:cs="Arial"/>
        </w:rPr>
      </w:pPr>
      <w:r w:rsidRPr="002929F9">
        <w:rPr>
          <w:rFonts w:ascii="Arial" w:hAnsi="Arial" w:cs="Arial"/>
          <w:b/>
        </w:rPr>
        <w:t>Demonstration</w:t>
      </w:r>
      <w:r w:rsidRPr="002929F9">
        <w:rPr>
          <w:rFonts w:ascii="Arial" w:hAnsi="Arial" w:cs="Arial"/>
        </w:rPr>
        <w:t xml:space="preserve"> - This often involves introduction to an advanced machine, technique or process not previously experienced in education to a group of students and would normally take place in industry. It is basically an economical way of making students aware of the potential and characteristics of equipment and skills. It does not necessarily mean that every student will go on to learn the skills.</w:t>
      </w:r>
    </w:p>
    <w:p w:rsidR="008E1820" w:rsidRPr="002929F9" w:rsidRDefault="008E1820" w:rsidP="00800B15">
      <w:pPr>
        <w:spacing w:after="0" w:line="240" w:lineRule="auto"/>
        <w:jc w:val="both"/>
        <w:rPr>
          <w:rFonts w:ascii="Arial" w:hAnsi="Arial" w:cs="Arial"/>
        </w:rPr>
      </w:pPr>
    </w:p>
    <w:p w:rsidR="00B64C3E" w:rsidRPr="002929F9" w:rsidRDefault="00B64C3E" w:rsidP="00800B15">
      <w:pPr>
        <w:spacing w:after="0" w:line="240" w:lineRule="auto"/>
        <w:jc w:val="both"/>
        <w:rPr>
          <w:rFonts w:ascii="Arial" w:hAnsi="Arial" w:cs="Arial"/>
        </w:rPr>
      </w:pPr>
      <w:r w:rsidRPr="002929F9">
        <w:rPr>
          <w:rFonts w:ascii="Arial" w:hAnsi="Arial" w:cs="Arial"/>
          <w:b/>
        </w:rPr>
        <w:t>Academic supervision</w:t>
      </w:r>
      <w:r w:rsidRPr="002929F9">
        <w:rPr>
          <w:rFonts w:ascii="Arial" w:hAnsi="Arial" w:cs="Arial"/>
        </w:rPr>
        <w:t xml:space="preserve"> - Academic supervision goes one step further than demonstration in that members of staff will assist students in the acquisition or strengthening of a particular skill or aspect of learning. The degree of assistance is usually determined by the capabilities of the individual student. Supervision of this kind will mean that a member of staff is close at hand to assist with problems.</w:t>
      </w:r>
    </w:p>
    <w:p w:rsidR="00B42059" w:rsidRPr="002929F9" w:rsidRDefault="00B42059" w:rsidP="00800B15">
      <w:pPr>
        <w:spacing w:after="0" w:line="240" w:lineRule="auto"/>
        <w:jc w:val="both"/>
        <w:rPr>
          <w:rFonts w:ascii="Arial" w:hAnsi="Arial" w:cs="Arial"/>
        </w:rPr>
      </w:pPr>
    </w:p>
    <w:p w:rsidR="00B64C3E" w:rsidRPr="002929F9" w:rsidRDefault="00B64C3E" w:rsidP="00800B15">
      <w:pPr>
        <w:spacing w:after="0" w:line="240" w:lineRule="auto"/>
        <w:jc w:val="both"/>
        <w:rPr>
          <w:rFonts w:ascii="Arial" w:hAnsi="Arial" w:cs="Arial"/>
        </w:rPr>
      </w:pPr>
      <w:r w:rsidRPr="002929F9">
        <w:rPr>
          <w:rFonts w:ascii="Arial" w:hAnsi="Arial" w:cs="Arial"/>
          <w:b/>
        </w:rPr>
        <w:t>Projects</w:t>
      </w:r>
      <w:r w:rsidRPr="002929F9">
        <w:rPr>
          <w:rFonts w:ascii="Arial" w:hAnsi="Arial" w:cs="Arial"/>
        </w:rPr>
        <w:t xml:space="preserve"> - The term 'project' is used in two ways. Set projects consist of a set of objectives and procedures that are often linked to a given theme or design problem and are designed for a particular group of students. This kind of project usually has a strict deadline. Students also devise their own projects. This kind of project will comprise a self-consistent body of work which reflects the specific interests of the student and which may be developed over a period of time that is agreed between the individual student and a member of the academic staff.</w:t>
      </w:r>
    </w:p>
    <w:p w:rsidR="008E1820" w:rsidRPr="002929F9" w:rsidRDefault="008E1820" w:rsidP="00800B15">
      <w:pPr>
        <w:spacing w:after="0" w:line="240" w:lineRule="auto"/>
        <w:jc w:val="both"/>
        <w:rPr>
          <w:rFonts w:ascii="Arial" w:hAnsi="Arial" w:cs="Arial"/>
        </w:rPr>
      </w:pPr>
    </w:p>
    <w:p w:rsidR="00B42059" w:rsidRPr="002929F9" w:rsidRDefault="00B42059" w:rsidP="00800B15">
      <w:pPr>
        <w:spacing w:after="0" w:line="240" w:lineRule="auto"/>
        <w:jc w:val="both"/>
        <w:rPr>
          <w:rFonts w:ascii="Arial" w:hAnsi="Arial" w:cs="Arial"/>
        </w:rPr>
      </w:pPr>
      <w:r w:rsidRPr="002929F9">
        <w:rPr>
          <w:rFonts w:ascii="Arial" w:hAnsi="Arial" w:cs="Arial"/>
          <w:b/>
        </w:rPr>
        <w:t xml:space="preserve">Capstone Project </w:t>
      </w:r>
      <w:r w:rsidRPr="002929F9">
        <w:rPr>
          <w:rFonts w:ascii="Arial" w:hAnsi="Arial" w:cs="Arial"/>
        </w:rPr>
        <w:t>- 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B42059" w:rsidRPr="002929F9" w:rsidRDefault="00B42059" w:rsidP="00800B15">
      <w:pPr>
        <w:spacing w:after="0" w:line="240" w:lineRule="auto"/>
        <w:jc w:val="both"/>
        <w:rPr>
          <w:rFonts w:ascii="Arial" w:hAnsi="Arial" w:cs="Arial"/>
        </w:rPr>
      </w:pPr>
    </w:p>
    <w:p w:rsidR="00B64C3E" w:rsidRPr="002929F9" w:rsidRDefault="00B64C3E" w:rsidP="00800B15">
      <w:pPr>
        <w:spacing w:after="0" w:line="240" w:lineRule="auto"/>
        <w:jc w:val="both"/>
        <w:rPr>
          <w:rFonts w:ascii="Arial" w:hAnsi="Arial" w:cs="Arial"/>
        </w:rPr>
      </w:pPr>
      <w:r w:rsidRPr="002929F9">
        <w:rPr>
          <w:rFonts w:ascii="Arial" w:hAnsi="Arial" w:cs="Arial"/>
          <w:b/>
        </w:rPr>
        <w:t>Briefing</w:t>
      </w:r>
      <w:r w:rsidRPr="002929F9">
        <w:rPr>
          <w:rFonts w:ascii="Arial" w:hAnsi="Arial" w:cs="Arial"/>
        </w:rPr>
        <w:t xml:space="preserve"> - A briefing usually takes place to make known and explain details of a project. Usually briefings will give an in-depth explanation of the background to the project and the area of study the project is investigating.</w:t>
      </w:r>
    </w:p>
    <w:p w:rsidR="008E1820" w:rsidRPr="002929F9" w:rsidRDefault="008E1820" w:rsidP="00800B15">
      <w:pPr>
        <w:spacing w:after="0" w:line="240" w:lineRule="auto"/>
        <w:jc w:val="both"/>
        <w:rPr>
          <w:rFonts w:ascii="Arial" w:hAnsi="Arial" w:cs="Arial"/>
        </w:rPr>
      </w:pPr>
    </w:p>
    <w:p w:rsidR="00B64C3E" w:rsidRPr="002929F9" w:rsidRDefault="00B64C3E" w:rsidP="00800B15">
      <w:pPr>
        <w:spacing w:after="0" w:line="240" w:lineRule="auto"/>
        <w:jc w:val="both"/>
        <w:rPr>
          <w:rFonts w:ascii="Arial" w:hAnsi="Arial" w:cs="Arial"/>
        </w:rPr>
      </w:pPr>
      <w:r w:rsidRPr="002929F9">
        <w:rPr>
          <w:rFonts w:ascii="Arial" w:hAnsi="Arial" w:cs="Arial"/>
          <w:b/>
        </w:rPr>
        <w:t>Study visits</w:t>
      </w:r>
      <w:r w:rsidRPr="002929F9">
        <w:rPr>
          <w:rFonts w:ascii="Arial" w:hAnsi="Arial" w:cs="Arial"/>
        </w:rPr>
        <w:t xml:space="preserve"> - By definition, a study visit will involve travelling to particular places of interest which may vary from visits to museums and libraries or to fashion specific events such as fashion shows, fabric/yarn fairs and design studios and production facilities. They can also take the form of an extended visit, where appropriate. They form an essential part of the education practices of the course in that it is vital that the student is able to see examples of art and design at first hand, rather than by means of illustration or to experience the 'real' workings of the industry.</w:t>
      </w:r>
    </w:p>
    <w:p w:rsidR="008E1820" w:rsidRPr="002929F9" w:rsidRDefault="008E1820" w:rsidP="00800B15">
      <w:pPr>
        <w:spacing w:after="0" w:line="240" w:lineRule="auto"/>
        <w:jc w:val="both"/>
        <w:rPr>
          <w:rFonts w:ascii="Arial" w:hAnsi="Arial" w:cs="Arial"/>
        </w:rPr>
      </w:pPr>
    </w:p>
    <w:p w:rsidR="00B64C3E" w:rsidRPr="002929F9" w:rsidRDefault="00B64C3E" w:rsidP="00800B15">
      <w:pPr>
        <w:spacing w:after="0" w:line="240" w:lineRule="auto"/>
        <w:jc w:val="both"/>
        <w:rPr>
          <w:rFonts w:ascii="Arial" w:hAnsi="Arial" w:cs="Arial"/>
        </w:rPr>
      </w:pPr>
      <w:r w:rsidRPr="002929F9">
        <w:rPr>
          <w:rFonts w:ascii="Arial" w:hAnsi="Arial" w:cs="Arial"/>
          <w:b/>
        </w:rPr>
        <w:t>Peer learning</w:t>
      </w:r>
      <w:r w:rsidRPr="002929F9">
        <w:rPr>
          <w:rFonts w:ascii="Arial" w:hAnsi="Arial" w:cs="Arial"/>
        </w:rPr>
        <w:t xml:space="preserve"> - A vital component of teaching and learning practices of the course. The work of the course is largely studio-based, and thus enables students to take notice of each other's work and discuss issues informally. Peer learning will also take place in most forms of group activity such as group </w:t>
      </w:r>
      <w:proofErr w:type="spellStart"/>
      <w:r w:rsidRPr="002929F9">
        <w:rPr>
          <w:rFonts w:ascii="Arial" w:hAnsi="Arial" w:cs="Arial"/>
        </w:rPr>
        <w:t>crits</w:t>
      </w:r>
      <w:proofErr w:type="spellEnd"/>
      <w:r w:rsidRPr="002929F9">
        <w:rPr>
          <w:rFonts w:ascii="Arial" w:hAnsi="Arial" w:cs="Arial"/>
        </w:rPr>
        <w:t xml:space="preserve"> and seminars.</w:t>
      </w:r>
    </w:p>
    <w:p w:rsidR="008E1820" w:rsidRPr="002929F9" w:rsidRDefault="008E1820" w:rsidP="00800B15">
      <w:pPr>
        <w:spacing w:after="0" w:line="240" w:lineRule="auto"/>
        <w:jc w:val="both"/>
        <w:rPr>
          <w:rFonts w:ascii="Arial" w:hAnsi="Arial" w:cs="Arial"/>
        </w:rPr>
      </w:pPr>
    </w:p>
    <w:p w:rsidR="00B64C3E" w:rsidRPr="002929F9" w:rsidRDefault="00B64C3E" w:rsidP="00800B15">
      <w:pPr>
        <w:spacing w:after="0" w:line="240" w:lineRule="auto"/>
        <w:jc w:val="both"/>
        <w:rPr>
          <w:rFonts w:ascii="Arial" w:hAnsi="Arial" w:cs="Arial"/>
        </w:rPr>
      </w:pPr>
      <w:r w:rsidRPr="002929F9">
        <w:rPr>
          <w:rFonts w:ascii="Arial" w:hAnsi="Arial" w:cs="Arial"/>
          <w:b/>
        </w:rPr>
        <w:t>Independent study</w:t>
      </w:r>
      <w:r w:rsidRPr="002929F9">
        <w:rPr>
          <w:rFonts w:ascii="Arial" w:hAnsi="Arial" w:cs="Arial"/>
        </w:rPr>
        <w:t xml:space="preserve"> - It will be recognised that all students engage in forms of independent learning in relation to the broad issues of the subject long before they enter the course. Formal tuition will often be based upon the expectation of self-motivated personal development. Independent study and learning will ultimately lead to more structured forms of research activity in the later stages of the course.</w:t>
      </w:r>
    </w:p>
    <w:p w:rsidR="008E1820" w:rsidRPr="002929F9" w:rsidRDefault="008E1820" w:rsidP="00800B15">
      <w:pPr>
        <w:spacing w:after="0" w:line="240" w:lineRule="auto"/>
        <w:jc w:val="both"/>
        <w:rPr>
          <w:rFonts w:ascii="Arial" w:hAnsi="Arial" w:cs="Arial"/>
        </w:rPr>
      </w:pPr>
    </w:p>
    <w:p w:rsidR="00B64C3E" w:rsidRPr="002929F9" w:rsidRDefault="00B64C3E" w:rsidP="00800B15">
      <w:pPr>
        <w:spacing w:after="0" w:line="240" w:lineRule="auto"/>
        <w:jc w:val="both"/>
        <w:rPr>
          <w:rFonts w:ascii="Arial" w:hAnsi="Arial" w:cs="Arial"/>
        </w:rPr>
      </w:pPr>
      <w:r w:rsidRPr="002929F9">
        <w:rPr>
          <w:rFonts w:ascii="Arial" w:hAnsi="Arial" w:cs="Arial"/>
          <w:b/>
        </w:rPr>
        <w:t>Study skills</w:t>
      </w:r>
      <w:r w:rsidRPr="002929F9">
        <w:rPr>
          <w:rFonts w:ascii="Arial" w:hAnsi="Arial" w:cs="Arial"/>
        </w:rPr>
        <w:t xml:space="preserve"> - Study skills largely refers to the acquisition of communication skills, techniques of information retrieval and strategies of self-management in relation to study. Above all study skills means learning how to study.</w:t>
      </w:r>
    </w:p>
    <w:p w:rsidR="008E1820" w:rsidRPr="002929F9" w:rsidRDefault="008E1820" w:rsidP="00800B15">
      <w:pPr>
        <w:spacing w:after="0" w:line="240" w:lineRule="auto"/>
        <w:jc w:val="both"/>
        <w:rPr>
          <w:rFonts w:ascii="Arial" w:hAnsi="Arial" w:cs="Arial"/>
        </w:rPr>
      </w:pPr>
    </w:p>
    <w:p w:rsidR="00B64C3E" w:rsidRPr="002929F9" w:rsidRDefault="00B64C3E" w:rsidP="00231E5A">
      <w:pPr>
        <w:spacing w:after="0" w:line="240" w:lineRule="auto"/>
        <w:jc w:val="both"/>
        <w:rPr>
          <w:rFonts w:ascii="Arial" w:hAnsi="Arial" w:cs="Arial"/>
        </w:rPr>
      </w:pPr>
      <w:r w:rsidRPr="002929F9">
        <w:rPr>
          <w:rFonts w:ascii="Arial" w:hAnsi="Arial" w:cs="Arial"/>
          <w:b/>
        </w:rPr>
        <w:t xml:space="preserve">End of year presentations </w:t>
      </w:r>
      <w:r w:rsidRPr="002929F9">
        <w:rPr>
          <w:rFonts w:ascii="Arial" w:hAnsi="Arial" w:cs="Arial"/>
        </w:rPr>
        <w:t>- Designed to enable the student to demonstrate critical self-selection and creative ambition and at Level 6 reflects the individual student's highest achievement on completion of the course.</w:t>
      </w:r>
    </w:p>
    <w:p w:rsidR="008E1820" w:rsidRPr="002929F9" w:rsidRDefault="008E1820" w:rsidP="00231E5A">
      <w:pPr>
        <w:spacing w:after="0" w:line="240" w:lineRule="auto"/>
        <w:jc w:val="both"/>
        <w:rPr>
          <w:rFonts w:ascii="Arial" w:hAnsi="Arial" w:cs="Arial"/>
        </w:rPr>
      </w:pPr>
    </w:p>
    <w:p w:rsidR="00C70410" w:rsidRPr="002929F9" w:rsidRDefault="00FC37EF" w:rsidP="00231E5A">
      <w:pPr>
        <w:spacing w:after="0" w:line="240" w:lineRule="auto"/>
        <w:jc w:val="both"/>
        <w:rPr>
          <w:rFonts w:ascii="Arial" w:hAnsi="Arial" w:cs="Arial"/>
        </w:rPr>
      </w:pPr>
      <w:r w:rsidRPr="002929F9">
        <w:rPr>
          <w:rFonts w:ascii="Arial" w:hAnsi="Arial" w:cs="Arial"/>
        </w:rPr>
        <w:t xml:space="preserve">Technology enhanced Learning will be utilised across the programme through </w:t>
      </w:r>
      <w:r w:rsidR="005E4BCC" w:rsidRPr="002929F9">
        <w:rPr>
          <w:rFonts w:ascii="Arial" w:hAnsi="Arial" w:cs="Arial"/>
        </w:rPr>
        <w:t>tutor-led technical</w:t>
      </w:r>
      <w:r w:rsidRPr="002929F9">
        <w:rPr>
          <w:rFonts w:ascii="Arial" w:hAnsi="Arial" w:cs="Arial"/>
        </w:rPr>
        <w:t xml:space="preserve"> workshops </w:t>
      </w:r>
      <w:r w:rsidR="005E4BCC" w:rsidRPr="002929F9">
        <w:rPr>
          <w:rFonts w:ascii="Arial" w:hAnsi="Arial" w:cs="Arial"/>
        </w:rPr>
        <w:t>which build on the skills base throughout the three years of study. Areas covered typically include Gerber CAD/CAM, Adobe Photoshop,</w:t>
      </w:r>
      <w:r w:rsidR="008E1820" w:rsidRPr="002929F9">
        <w:rPr>
          <w:rFonts w:ascii="Arial" w:hAnsi="Arial" w:cs="Arial"/>
        </w:rPr>
        <w:t xml:space="preserve"> </w:t>
      </w:r>
      <w:r w:rsidR="005E4BCC" w:rsidRPr="002929F9">
        <w:rPr>
          <w:rFonts w:ascii="Arial" w:hAnsi="Arial" w:cs="Arial"/>
        </w:rPr>
        <w:t xml:space="preserve">Illustrator &amp; </w:t>
      </w:r>
      <w:r w:rsidR="004619E0" w:rsidRPr="002929F9">
        <w:rPr>
          <w:rFonts w:ascii="Arial" w:hAnsi="Arial" w:cs="Arial"/>
        </w:rPr>
        <w:t xml:space="preserve">InDesign, </w:t>
      </w:r>
      <w:r w:rsidR="00414A61" w:rsidRPr="002929F9">
        <w:rPr>
          <w:rFonts w:ascii="Arial" w:hAnsi="Arial" w:cs="Arial"/>
        </w:rPr>
        <w:t xml:space="preserve">and </w:t>
      </w:r>
      <w:r w:rsidR="005E4BCC" w:rsidRPr="002929F9">
        <w:rPr>
          <w:rFonts w:ascii="Arial" w:hAnsi="Arial" w:cs="Arial"/>
        </w:rPr>
        <w:t>Digital Print.</w:t>
      </w:r>
    </w:p>
    <w:p w:rsidR="008E1820" w:rsidRPr="002929F9" w:rsidRDefault="008E1820" w:rsidP="00231E5A">
      <w:pPr>
        <w:spacing w:after="0" w:line="240" w:lineRule="auto"/>
        <w:jc w:val="both"/>
        <w:rPr>
          <w:rFonts w:ascii="Arial" w:hAnsi="Arial" w:cs="Arial"/>
        </w:rPr>
      </w:pPr>
    </w:p>
    <w:p w:rsidR="0059717A" w:rsidRPr="002929F9" w:rsidRDefault="0059717A" w:rsidP="00231E5A">
      <w:pPr>
        <w:spacing w:after="0" w:line="240" w:lineRule="auto"/>
        <w:jc w:val="both"/>
        <w:rPr>
          <w:rFonts w:ascii="Arial" w:hAnsi="Arial" w:cs="Arial"/>
          <w:b/>
        </w:rPr>
      </w:pPr>
      <w:r w:rsidRPr="002929F9">
        <w:rPr>
          <w:rFonts w:ascii="Arial" w:hAnsi="Arial" w:cs="Arial"/>
          <w:b/>
        </w:rPr>
        <w:t>ASSESSMENT</w:t>
      </w:r>
    </w:p>
    <w:p w:rsidR="0059717A" w:rsidRPr="002929F9" w:rsidRDefault="0059717A" w:rsidP="00231E5A">
      <w:pPr>
        <w:spacing w:after="0" w:line="240" w:lineRule="auto"/>
        <w:jc w:val="both"/>
        <w:rPr>
          <w:rFonts w:ascii="Arial" w:hAnsi="Arial" w:cs="Arial"/>
        </w:rPr>
      </w:pPr>
      <w:r w:rsidRPr="002929F9">
        <w:rPr>
          <w:rFonts w:ascii="Arial" w:hAnsi="Arial" w:cs="Arial"/>
        </w:rPr>
        <w:t>A range of assessment strategies are employed in the field. Supporting student learning, recognising differences in individual learning styles and giving students the opportunity to demonstrate the diversity of abilities developed during the programme.</w:t>
      </w:r>
    </w:p>
    <w:p w:rsidR="00D203E8" w:rsidRPr="002929F9" w:rsidRDefault="00D203E8" w:rsidP="00231E5A">
      <w:pPr>
        <w:spacing w:after="0" w:line="240" w:lineRule="auto"/>
        <w:jc w:val="both"/>
        <w:rPr>
          <w:rFonts w:ascii="Arial" w:hAnsi="Arial" w:cs="Arial"/>
        </w:rPr>
      </w:pPr>
    </w:p>
    <w:p w:rsidR="0059717A" w:rsidRPr="002929F9" w:rsidRDefault="0059717A" w:rsidP="00231E5A">
      <w:pPr>
        <w:spacing w:after="0" w:line="240" w:lineRule="auto"/>
        <w:jc w:val="both"/>
        <w:rPr>
          <w:rFonts w:ascii="Arial" w:hAnsi="Arial" w:cs="Arial"/>
        </w:rPr>
      </w:pPr>
      <w:r w:rsidRPr="002929F9">
        <w:rPr>
          <w:rFonts w:ascii="Arial" w:hAnsi="Arial" w:cs="Arial"/>
        </w:rPr>
        <w:t>The assessment system gives feedback to students on their progress. It defines achievement in each module and finally allows for the designation of the degree award classification. Students are informed of assessment methods and criteria at the start of each level and given feedback, verbal or written, regularly during each module and at the end of the level.</w:t>
      </w:r>
    </w:p>
    <w:p w:rsidR="00D203E8" w:rsidRPr="002929F9" w:rsidRDefault="00D203E8" w:rsidP="00231E5A">
      <w:pPr>
        <w:spacing w:after="0" w:line="240" w:lineRule="auto"/>
        <w:jc w:val="both"/>
        <w:rPr>
          <w:rFonts w:ascii="Arial" w:hAnsi="Arial" w:cs="Arial"/>
        </w:rPr>
      </w:pPr>
    </w:p>
    <w:p w:rsidR="0059717A" w:rsidRPr="002929F9" w:rsidRDefault="0059717A" w:rsidP="00231E5A">
      <w:pPr>
        <w:spacing w:after="0" w:line="240" w:lineRule="auto"/>
        <w:jc w:val="both"/>
        <w:rPr>
          <w:rFonts w:ascii="Arial" w:hAnsi="Arial" w:cs="Arial"/>
        </w:rPr>
      </w:pPr>
      <w:r w:rsidRPr="002929F9">
        <w:rPr>
          <w:rFonts w:ascii="Arial" w:hAnsi="Arial" w:cs="Arial"/>
        </w:rPr>
        <w:t>Assessment is based on an evaluation of the level of achievement for each module, in relation to the aims and learning outcomes and demonstrates that students have achieved these learning outcomes.</w:t>
      </w:r>
    </w:p>
    <w:p w:rsidR="008E1820" w:rsidRPr="002929F9" w:rsidRDefault="008E1820" w:rsidP="00231E5A">
      <w:pPr>
        <w:spacing w:after="0" w:line="240" w:lineRule="auto"/>
        <w:jc w:val="both"/>
        <w:rPr>
          <w:rFonts w:ascii="Arial" w:hAnsi="Arial" w:cs="Arial"/>
        </w:rPr>
      </w:pPr>
    </w:p>
    <w:p w:rsidR="0059717A" w:rsidRPr="002929F9" w:rsidRDefault="0059717A" w:rsidP="00231E5A">
      <w:pPr>
        <w:spacing w:after="0" w:line="240" w:lineRule="auto"/>
        <w:jc w:val="both"/>
        <w:rPr>
          <w:rFonts w:ascii="Arial" w:hAnsi="Arial" w:cs="Arial"/>
        </w:rPr>
      </w:pPr>
      <w:r w:rsidRPr="002929F9">
        <w:rPr>
          <w:rFonts w:ascii="Arial" w:hAnsi="Arial" w:cs="Arial"/>
        </w:rPr>
        <w:t>The assessment procedure supports creative development and provides guidance and monitoring as a student progresses. The particular criteria for the assessment of each module are set out in the module descript</w:t>
      </w:r>
      <w:r w:rsidR="00D203E8" w:rsidRPr="002929F9">
        <w:rPr>
          <w:rFonts w:ascii="Arial" w:hAnsi="Arial" w:cs="Arial"/>
        </w:rPr>
        <w:t>or</w:t>
      </w:r>
      <w:r w:rsidR="00A57659" w:rsidRPr="002929F9">
        <w:rPr>
          <w:rFonts w:ascii="Arial" w:hAnsi="Arial" w:cs="Arial"/>
        </w:rPr>
        <w:t xml:space="preserve"> </w:t>
      </w:r>
      <w:r w:rsidRPr="002929F9">
        <w:rPr>
          <w:rFonts w:ascii="Arial" w:hAnsi="Arial" w:cs="Arial"/>
        </w:rPr>
        <w:t>project briefs</w:t>
      </w:r>
      <w:r w:rsidR="00F9350C" w:rsidRPr="002929F9">
        <w:rPr>
          <w:rFonts w:ascii="Arial" w:hAnsi="Arial" w:cs="Arial"/>
        </w:rPr>
        <w:t xml:space="preserve"> and module guides</w:t>
      </w:r>
      <w:r w:rsidRPr="002929F9">
        <w:rPr>
          <w:rFonts w:ascii="Arial" w:hAnsi="Arial" w:cs="Arial"/>
        </w:rPr>
        <w:t>. The criteria and their relative importance reflect the aims, learning outcomes and assessment strategies of projects and of the modules.</w:t>
      </w:r>
    </w:p>
    <w:p w:rsidR="008E1820" w:rsidRPr="002929F9" w:rsidRDefault="008E1820" w:rsidP="00231E5A">
      <w:pPr>
        <w:spacing w:after="0" w:line="240" w:lineRule="auto"/>
        <w:jc w:val="both"/>
        <w:rPr>
          <w:rFonts w:ascii="Arial" w:hAnsi="Arial" w:cs="Arial"/>
        </w:rPr>
      </w:pPr>
    </w:p>
    <w:p w:rsidR="0059717A" w:rsidRPr="002929F9" w:rsidRDefault="0059717A" w:rsidP="00231E5A">
      <w:pPr>
        <w:spacing w:after="0" w:line="240" w:lineRule="auto"/>
        <w:jc w:val="both"/>
        <w:rPr>
          <w:rFonts w:ascii="Arial" w:hAnsi="Arial" w:cs="Arial"/>
        </w:rPr>
      </w:pPr>
      <w:r w:rsidRPr="002929F9">
        <w:rPr>
          <w:rFonts w:ascii="Arial" w:hAnsi="Arial" w:cs="Arial"/>
        </w:rPr>
        <w:t>Assessment criteria for the formative and summative assessments of are given verbally and in written form and in module descriptions and guides.</w:t>
      </w:r>
    </w:p>
    <w:p w:rsidR="008E1820" w:rsidRPr="002929F9" w:rsidRDefault="008E1820" w:rsidP="00231E5A">
      <w:pPr>
        <w:spacing w:after="0" w:line="240" w:lineRule="auto"/>
        <w:jc w:val="both"/>
        <w:rPr>
          <w:rFonts w:ascii="Arial" w:hAnsi="Arial" w:cs="Arial"/>
        </w:rPr>
      </w:pPr>
    </w:p>
    <w:p w:rsidR="0059717A" w:rsidRPr="002929F9" w:rsidRDefault="0059717A" w:rsidP="00231E5A">
      <w:pPr>
        <w:numPr>
          <w:ilvl w:val="0"/>
          <w:numId w:val="33"/>
        </w:numPr>
        <w:tabs>
          <w:tab w:val="clear" w:pos="1134"/>
          <w:tab w:val="num" w:pos="426"/>
        </w:tabs>
        <w:spacing w:after="0" w:line="240" w:lineRule="auto"/>
        <w:ind w:left="426" w:hanging="426"/>
        <w:jc w:val="both"/>
        <w:rPr>
          <w:rFonts w:ascii="Arial" w:hAnsi="Arial" w:cs="Arial"/>
        </w:rPr>
      </w:pPr>
      <w:r w:rsidRPr="002929F9">
        <w:rPr>
          <w:rFonts w:ascii="Arial" w:hAnsi="Arial" w:cs="Arial"/>
        </w:rPr>
        <w:t xml:space="preserve">Project </w:t>
      </w:r>
      <w:proofErr w:type="spellStart"/>
      <w:r w:rsidRPr="002929F9">
        <w:rPr>
          <w:rFonts w:ascii="Arial" w:hAnsi="Arial" w:cs="Arial"/>
        </w:rPr>
        <w:t>crit</w:t>
      </w:r>
      <w:proofErr w:type="spellEnd"/>
      <w:r w:rsidRPr="002929F9">
        <w:rPr>
          <w:rFonts w:ascii="Arial" w:hAnsi="Arial" w:cs="Arial"/>
        </w:rPr>
        <w:t xml:space="preserve"> -</w:t>
      </w:r>
      <w:r w:rsidR="00D532B9" w:rsidRPr="002929F9">
        <w:rPr>
          <w:rFonts w:ascii="Arial" w:hAnsi="Arial" w:cs="Arial"/>
        </w:rPr>
        <w:t xml:space="preserve"> </w:t>
      </w:r>
      <w:r w:rsidRPr="002929F9">
        <w:rPr>
          <w:rFonts w:ascii="Arial" w:hAnsi="Arial" w:cs="Arial"/>
        </w:rPr>
        <w:t>to assess and monitor on-going progress on the programme, oral and visual communication skills (normally formative).</w:t>
      </w:r>
    </w:p>
    <w:p w:rsidR="0059717A" w:rsidRPr="002929F9" w:rsidRDefault="0059717A" w:rsidP="00231E5A">
      <w:pPr>
        <w:numPr>
          <w:ilvl w:val="0"/>
          <w:numId w:val="33"/>
        </w:numPr>
        <w:tabs>
          <w:tab w:val="clear" w:pos="1134"/>
          <w:tab w:val="num" w:pos="426"/>
        </w:tabs>
        <w:spacing w:after="0" w:line="240" w:lineRule="auto"/>
        <w:ind w:left="426" w:hanging="426"/>
        <w:jc w:val="both"/>
        <w:rPr>
          <w:rFonts w:ascii="Arial" w:hAnsi="Arial" w:cs="Arial"/>
        </w:rPr>
      </w:pPr>
      <w:r w:rsidRPr="002929F9">
        <w:rPr>
          <w:rFonts w:ascii="Arial" w:hAnsi="Arial" w:cs="Arial"/>
        </w:rPr>
        <w:t>Module assessment - to assess the standard of the body of work achieved.</w:t>
      </w:r>
    </w:p>
    <w:p w:rsidR="0059717A" w:rsidRPr="002929F9" w:rsidRDefault="0059717A" w:rsidP="00231E5A">
      <w:pPr>
        <w:numPr>
          <w:ilvl w:val="0"/>
          <w:numId w:val="33"/>
        </w:numPr>
        <w:tabs>
          <w:tab w:val="clear" w:pos="1134"/>
          <w:tab w:val="num" w:pos="426"/>
        </w:tabs>
        <w:spacing w:after="0" w:line="240" w:lineRule="auto"/>
        <w:ind w:left="426" w:hanging="426"/>
        <w:jc w:val="both"/>
        <w:rPr>
          <w:rFonts w:ascii="Arial" w:hAnsi="Arial" w:cs="Arial"/>
        </w:rPr>
      </w:pPr>
      <w:r w:rsidRPr="002929F9">
        <w:rPr>
          <w:rFonts w:ascii="Arial" w:hAnsi="Arial" w:cs="Arial"/>
        </w:rPr>
        <w:t>Essays - to assess critical research, reading and writing skills.</w:t>
      </w:r>
    </w:p>
    <w:p w:rsidR="0059717A" w:rsidRPr="002929F9" w:rsidRDefault="0059717A" w:rsidP="00231E5A">
      <w:pPr>
        <w:numPr>
          <w:ilvl w:val="0"/>
          <w:numId w:val="33"/>
        </w:numPr>
        <w:tabs>
          <w:tab w:val="clear" w:pos="1134"/>
          <w:tab w:val="num" w:pos="426"/>
        </w:tabs>
        <w:spacing w:after="0" w:line="240" w:lineRule="auto"/>
        <w:ind w:left="426" w:hanging="426"/>
        <w:jc w:val="both"/>
        <w:rPr>
          <w:rFonts w:ascii="Arial" w:hAnsi="Arial" w:cs="Arial"/>
        </w:rPr>
      </w:pPr>
      <w:r w:rsidRPr="002929F9">
        <w:rPr>
          <w:rFonts w:ascii="Arial" w:hAnsi="Arial" w:cs="Arial"/>
        </w:rPr>
        <w:t>Dissertation - to assess a major piece of writing.</w:t>
      </w:r>
    </w:p>
    <w:p w:rsidR="0059717A" w:rsidRPr="002929F9" w:rsidRDefault="0059717A" w:rsidP="00231E5A">
      <w:pPr>
        <w:numPr>
          <w:ilvl w:val="0"/>
          <w:numId w:val="33"/>
        </w:numPr>
        <w:tabs>
          <w:tab w:val="clear" w:pos="1134"/>
          <w:tab w:val="num" w:pos="426"/>
        </w:tabs>
        <w:spacing w:after="0" w:line="240" w:lineRule="auto"/>
        <w:ind w:left="426" w:hanging="426"/>
        <w:jc w:val="both"/>
        <w:rPr>
          <w:rFonts w:ascii="Arial" w:hAnsi="Arial" w:cs="Arial"/>
        </w:rPr>
      </w:pPr>
      <w:r w:rsidRPr="002929F9">
        <w:rPr>
          <w:rFonts w:ascii="Arial" w:hAnsi="Arial" w:cs="Arial"/>
        </w:rPr>
        <w:t>Self-assessment.</w:t>
      </w:r>
    </w:p>
    <w:p w:rsidR="0059717A" w:rsidRPr="002929F9" w:rsidRDefault="0059717A" w:rsidP="00231E5A">
      <w:pPr>
        <w:numPr>
          <w:ilvl w:val="0"/>
          <w:numId w:val="33"/>
        </w:numPr>
        <w:tabs>
          <w:tab w:val="clear" w:pos="1134"/>
          <w:tab w:val="num" w:pos="426"/>
        </w:tabs>
        <w:spacing w:after="0" w:line="240" w:lineRule="auto"/>
        <w:ind w:left="426" w:hanging="426"/>
        <w:jc w:val="both"/>
        <w:rPr>
          <w:rFonts w:ascii="Arial" w:hAnsi="Arial" w:cs="Arial"/>
        </w:rPr>
      </w:pPr>
      <w:r w:rsidRPr="002929F9">
        <w:rPr>
          <w:rFonts w:ascii="Arial" w:hAnsi="Arial" w:cs="Arial"/>
        </w:rPr>
        <w:t>Shows and Degree Show Exhibitions - to assess creative ambition and appropriate response to set and self initiated projects and the use of appropriate technologies to realise work in context.</w:t>
      </w:r>
    </w:p>
    <w:p w:rsidR="0059717A" w:rsidRPr="002929F9" w:rsidRDefault="0059717A" w:rsidP="00231E5A">
      <w:pPr>
        <w:numPr>
          <w:ilvl w:val="0"/>
          <w:numId w:val="33"/>
        </w:numPr>
        <w:tabs>
          <w:tab w:val="clear" w:pos="1134"/>
          <w:tab w:val="num" w:pos="426"/>
        </w:tabs>
        <w:spacing w:after="0" w:line="240" w:lineRule="auto"/>
        <w:ind w:left="426" w:hanging="426"/>
        <w:jc w:val="both"/>
        <w:rPr>
          <w:rFonts w:ascii="Arial" w:hAnsi="Arial" w:cs="Arial"/>
        </w:rPr>
      </w:pPr>
      <w:r w:rsidRPr="002929F9">
        <w:rPr>
          <w:rFonts w:ascii="Arial" w:hAnsi="Arial" w:cs="Arial"/>
        </w:rPr>
        <w:t>Portfolios, both paper and digital - to identify student’s skills and achievements, strengths and weaknesses and personal values in relation to career choices.</w:t>
      </w:r>
    </w:p>
    <w:p w:rsidR="0059717A" w:rsidRPr="002929F9" w:rsidRDefault="0059717A" w:rsidP="00231E5A">
      <w:pPr>
        <w:spacing w:after="0" w:line="240" w:lineRule="auto"/>
        <w:jc w:val="both"/>
        <w:rPr>
          <w:rFonts w:ascii="Arial" w:hAnsi="Arial" w:cs="Arial"/>
        </w:rPr>
      </w:pPr>
    </w:p>
    <w:p w:rsidR="0059717A" w:rsidRPr="002929F9" w:rsidRDefault="0059717A" w:rsidP="00231E5A">
      <w:pPr>
        <w:spacing w:after="0" w:line="240" w:lineRule="auto"/>
        <w:jc w:val="both"/>
        <w:rPr>
          <w:rFonts w:ascii="Arial" w:hAnsi="Arial" w:cs="Arial"/>
        </w:rPr>
      </w:pPr>
      <w:r w:rsidRPr="002929F9">
        <w:rPr>
          <w:rFonts w:ascii="Arial" w:hAnsi="Arial" w:cs="Arial"/>
        </w:rPr>
        <w:t>Feedback, both formal and informal, is maximised throughout the programme.  Students are given regular feedback</w:t>
      </w:r>
      <w:r w:rsidR="008E1820" w:rsidRPr="002929F9">
        <w:rPr>
          <w:rFonts w:ascii="Arial" w:hAnsi="Arial" w:cs="Arial"/>
        </w:rPr>
        <w:t>/feed forward</w:t>
      </w:r>
      <w:r w:rsidRPr="002929F9">
        <w:rPr>
          <w:rFonts w:ascii="Arial" w:hAnsi="Arial" w:cs="Arial"/>
        </w:rPr>
        <w:t xml:space="preserve"> through interaction in the studios in the development of course work, tutorials, </w:t>
      </w:r>
      <w:proofErr w:type="spellStart"/>
      <w:r w:rsidRPr="002929F9">
        <w:rPr>
          <w:rFonts w:ascii="Arial" w:hAnsi="Arial" w:cs="Arial"/>
        </w:rPr>
        <w:t>crits</w:t>
      </w:r>
      <w:proofErr w:type="spellEnd"/>
      <w:r w:rsidRPr="002929F9">
        <w:rPr>
          <w:rFonts w:ascii="Arial" w:hAnsi="Arial" w:cs="Arial"/>
        </w:rPr>
        <w:t xml:space="preserve">, seminars, group discussions and presentations. </w:t>
      </w:r>
    </w:p>
    <w:p w:rsidR="008E1820" w:rsidRPr="002929F9" w:rsidRDefault="008E1820" w:rsidP="00231E5A">
      <w:pPr>
        <w:spacing w:after="0" w:line="240" w:lineRule="auto"/>
        <w:jc w:val="both"/>
        <w:rPr>
          <w:rFonts w:ascii="Arial" w:hAnsi="Arial" w:cs="Arial"/>
        </w:rPr>
      </w:pPr>
    </w:p>
    <w:p w:rsidR="0059717A" w:rsidRPr="002929F9" w:rsidRDefault="00B42059" w:rsidP="00231E5A">
      <w:pPr>
        <w:spacing w:after="0" w:line="240" w:lineRule="auto"/>
        <w:jc w:val="both"/>
        <w:rPr>
          <w:rFonts w:ascii="Arial" w:hAnsi="Arial" w:cs="Arial"/>
        </w:rPr>
      </w:pPr>
      <w:r w:rsidRPr="002929F9">
        <w:rPr>
          <w:rFonts w:ascii="Arial" w:hAnsi="Arial" w:cs="Arial"/>
        </w:rPr>
        <w:t>S</w:t>
      </w:r>
      <w:r w:rsidR="0059717A" w:rsidRPr="002929F9">
        <w:rPr>
          <w:rFonts w:ascii="Arial" w:hAnsi="Arial" w:cs="Arial"/>
        </w:rPr>
        <w:t>tudents have the opportunity to give constructive feedback via module and course evaluation questionnaires, student / staff consultative committees and other forums. Staff use this feedback positively to enhance and refine modules, and to initiate new areas of study and modules.</w:t>
      </w:r>
    </w:p>
    <w:p w:rsidR="0059717A" w:rsidRPr="002929F9" w:rsidRDefault="0059717A" w:rsidP="00231E5A">
      <w:pPr>
        <w:spacing w:after="0" w:line="240" w:lineRule="auto"/>
        <w:ind w:left="709"/>
        <w:jc w:val="both"/>
        <w:rPr>
          <w:rFonts w:ascii="Arial" w:hAnsi="Arial" w:cs="Arial"/>
          <w:b/>
        </w:rPr>
      </w:pPr>
    </w:p>
    <w:p w:rsidR="005B1266" w:rsidRPr="002929F9" w:rsidRDefault="00C70410" w:rsidP="00231E5A">
      <w:pPr>
        <w:numPr>
          <w:ilvl w:val="0"/>
          <w:numId w:val="1"/>
        </w:numPr>
        <w:spacing w:after="0" w:line="240" w:lineRule="auto"/>
        <w:jc w:val="both"/>
        <w:rPr>
          <w:rFonts w:ascii="Arial" w:hAnsi="Arial" w:cs="Arial"/>
          <w:b/>
        </w:rPr>
      </w:pPr>
      <w:r w:rsidRPr="002929F9">
        <w:rPr>
          <w:rFonts w:ascii="Arial" w:hAnsi="Arial" w:cs="Arial"/>
          <w:b/>
        </w:rPr>
        <w:t>Support for Students and their</w:t>
      </w:r>
      <w:r w:rsidR="005B1266" w:rsidRPr="002929F9">
        <w:rPr>
          <w:rFonts w:ascii="Arial" w:hAnsi="Arial" w:cs="Arial"/>
          <w:b/>
        </w:rPr>
        <w:t xml:space="preserve"> Learning</w:t>
      </w:r>
    </w:p>
    <w:p w:rsidR="005B1266" w:rsidRPr="002929F9" w:rsidRDefault="005B1266" w:rsidP="00231E5A">
      <w:pPr>
        <w:spacing w:after="0" w:line="240" w:lineRule="auto"/>
        <w:jc w:val="both"/>
        <w:rPr>
          <w:rFonts w:ascii="Arial" w:hAnsi="Arial" w:cs="Arial"/>
          <w:b/>
        </w:rPr>
      </w:pPr>
    </w:p>
    <w:p w:rsidR="00861EFF" w:rsidRPr="00C33DF0" w:rsidRDefault="00861EFF" w:rsidP="00231E5A">
      <w:pPr>
        <w:widowControl w:val="0"/>
        <w:autoSpaceDE w:val="0"/>
        <w:autoSpaceDN w:val="0"/>
        <w:adjustRightInd w:val="0"/>
        <w:spacing w:after="0" w:line="240" w:lineRule="auto"/>
        <w:jc w:val="both"/>
        <w:rPr>
          <w:rFonts w:ascii="Arial" w:hAnsi="Arial" w:cs="Arial"/>
          <w:b/>
          <w:lang w:val="en-US"/>
        </w:rPr>
      </w:pPr>
      <w:r w:rsidRPr="00C33DF0">
        <w:rPr>
          <w:rFonts w:ascii="Arial" w:hAnsi="Arial" w:cs="Arial"/>
          <w:b/>
          <w:bCs/>
          <w:lang w:val="en-US"/>
        </w:rPr>
        <w:t>The Personal Tutor Scheme</w:t>
      </w: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p>
    <w:p w:rsidR="00861EFF" w:rsidRPr="00C33DF0" w:rsidRDefault="00861EFF" w:rsidP="00231E5A">
      <w:pPr>
        <w:widowControl w:val="0"/>
        <w:autoSpaceDE w:val="0"/>
        <w:autoSpaceDN w:val="0"/>
        <w:adjustRightInd w:val="0"/>
        <w:spacing w:after="0" w:line="240" w:lineRule="auto"/>
        <w:jc w:val="both"/>
        <w:rPr>
          <w:rFonts w:ascii="Arial" w:hAnsi="Arial" w:cs="Arial"/>
          <w:b/>
          <w:lang w:val="en-US"/>
        </w:rPr>
      </w:pPr>
      <w:r w:rsidRPr="00C33DF0">
        <w:rPr>
          <w:rFonts w:ascii="Arial" w:hAnsi="Arial" w:cs="Arial"/>
          <w:b/>
          <w:lang w:val="en-US"/>
        </w:rPr>
        <w:t xml:space="preserve">Aims of the </w:t>
      </w:r>
      <w:r w:rsidR="00800B15">
        <w:rPr>
          <w:rFonts w:ascii="Arial" w:hAnsi="Arial" w:cs="Arial"/>
          <w:b/>
          <w:lang w:val="en-US"/>
        </w:rPr>
        <w:t>Personal Tutor Scheme</w:t>
      </w:r>
    </w:p>
    <w:p w:rsidR="00861EFF" w:rsidRPr="00C33DF0" w:rsidRDefault="00861EFF" w:rsidP="00C30358">
      <w:pPr>
        <w:widowControl w:val="0"/>
        <w:tabs>
          <w:tab w:val="left" w:pos="426"/>
        </w:tabs>
        <w:autoSpaceDE w:val="0"/>
        <w:autoSpaceDN w:val="0"/>
        <w:adjustRightInd w:val="0"/>
        <w:spacing w:after="0" w:line="240" w:lineRule="auto"/>
        <w:ind w:left="426" w:hanging="426"/>
        <w:jc w:val="both"/>
        <w:rPr>
          <w:rFonts w:ascii="Arial" w:hAnsi="Arial" w:cs="Arial"/>
          <w:lang w:val="en-US"/>
        </w:rPr>
      </w:pPr>
      <w:r w:rsidRPr="00C33DF0">
        <w:rPr>
          <w:rFonts w:ascii="Arial" w:hAnsi="Arial" w:cs="Arial"/>
          <w:lang w:val="en-US"/>
        </w:rPr>
        <w:t>1.</w:t>
      </w:r>
      <w:r w:rsidR="00C30358">
        <w:rPr>
          <w:rFonts w:ascii="Arial" w:hAnsi="Arial" w:cs="Arial"/>
          <w:lang w:val="en-US"/>
        </w:rPr>
        <w:tab/>
      </w:r>
      <w:r w:rsidRPr="00C33DF0">
        <w:rPr>
          <w:rFonts w:ascii="Arial" w:hAnsi="Arial" w:cs="Arial"/>
          <w:lang w:val="en-US"/>
        </w:rPr>
        <w:t>To provide appropriate academic advice and guidance throughout a student’s studies by monitoring progress and identifying individual needs.</w:t>
      </w:r>
    </w:p>
    <w:p w:rsidR="00861EFF" w:rsidRPr="00C33DF0" w:rsidRDefault="00861EFF" w:rsidP="00C30358">
      <w:pPr>
        <w:widowControl w:val="0"/>
        <w:tabs>
          <w:tab w:val="left" w:pos="426"/>
        </w:tabs>
        <w:autoSpaceDE w:val="0"/>
        <w:autoSpaceDN w:val="0"/>
        <w:adjustRightInd w:val="0"/>
        <w:spacing w:after="0" w:line="240" w:lineRule="auto"/>
        <w:ind w:left="426" w:hanging="426"/>
        <w:jc w:val="both"/>
        <w:rPr>
          <w:rFonts w:ascii="Arial" w:hAnsi="Arial" w:cs="Arial"/>
          <w:lang w:val="en-US"/>
        </w:rPr>
      </w:pPr>
      <w:r w:rsidRPr="00C33DF0">
        <w:rPr>
          <w:rFonts w:ascii="Arial" w:hAnsi="Arial" w:cs="Arial"/>
          <w:lang w:val="en-US"/>
        </w:rPr>
        <w:t>2.</w:t>
      </w:r>
      <w:r w:rsidR="00C30358">
        <w:rPr>
          <w:rFonts w:ascii="Arial" w:hAnsi="Arial" w:cs="Arial"/>
          <w:lang w:val="en-US"/>
        </w:rPr>
        <w:tab/>
      </w:r>
      <w:r w:rsidRPr="00C33DF0">
        <w:rPr>
          <w:rFonts w:ascii="Arial" w:hAnsi="Arial" w:cs="Arial"/>
          <w:lang w:val="en-US"/>
        </w:rPr>
        <w:t>To provide a holistic overview and guidance for individual study and the development of personal practice.</w:t>
      </w:r>
    </w:p>
    <w:p w:rsidR="00861EFF" w:rsidRPr="00C33DF0" w:rsidRDefault="00861EFF" w:rsidP="00C30358">
      <w:pPr>
        <w:widowControl w:val="0"/>
        <w:tabs>
          <w:tab w:val="left" w:pos="426"/>
        </w:tabs>
        <w:autoSpaceDE w:val="0"/>
        <w:autoSpaceDN w:val="0"/>
        <w:adjustRightInd w:val="0"/>
        <w:spacing w:after="0" w:line="240" w:lineRule="auto"/>
        <w:ind w:left="426" w:hanging="426"/>
        <w:jc w:val="both"/>
        <w:rPr>
          <w:rFonts w:ascii="Arial" w:hAnsi="Arial" w:cs="Arial"/>
          <w:lang w:val="en-US"/>
        </w:rPr>
      </w:pPr>
      <w:r w:rsidRPr="00C33DF0">
        <w:rPr>
          <w:rFonts w:ascii="Arial" w:hAnsi="Arial" w:cs="Arial"/>
          <w:lang w:val="en-US"/>
        </w:rPr>
        <w:t>3.</w:t>
      </w:r>
      <w:r w:rsidR="00C30358">
        <w:rPr>
          <w:rFonts w:ascii="Arial" w:hAnsi="Arial" w:cs="Arial"/>
          <w:lang w:val="en-US"/>
        </w:rPr>
        <w:tab/>
      </w:r>
      <w:r w:rsidRPr="00C33DF0">
        <w:rPr>
          <w:rFonts w:ascii="Arial" w:hAnsi="Arial" w:cs="Arial"/>
          <w:lang w:val="en-US"/>
        </w:rPr>
        <w:t xml:space="preserve">To provide a </w:t>
      </w:r>
      <w:proofErr w:type="spellStart"/>
      <w:r w:rsidRPr="00C33DF0">
        <w:rPr>
          <w:rFonts w:ascii="Arial" w:hAnsi="Arial" w:cs="Arial"/>
          <w:lang w:val="en-US"/>
        </w:rPr>
        <w:t>formalised</w:t>
      </w:r>
      <w:proofErr w:type="spellEnd"/>
      <w:r w:rsidRPr="00C33DF0">
        <w:rPr>
          <w:rFonts w:ascii="Arial" w:hAnsi="Arial" w:cs="Arial"/>
          <w:lang w:val="en-US"/>
        </w:rPr>
        <w:t xml:space="preserve"> structure for the ongoing process of formative feedback and </w:t>
      </w:r>
      <w:r w:rsidRPr="00C33DF0">
        <w:rPr>
          <w:rFonts w:ascii="Arial" w:hAnsi="Arial" w:cs="Arial"/>
          <w:lang w:val="en-US"/>
        </w:rPr>
        <w:lastRenderedPageBreak/>
        <w:t>personal development embedded in studio culture and teaching.</w:t>
      </w:r>
    </w:p>
    <w:p w:rsidR="00861EFF" w:rsidRPr="00C33DF0" w:rsidRDefault="00861EFF" w:rsidP="00C30358">
      <w:pPr>
        <w:widowControl w:val="0"/>
        <w:tabs>
          <w:tab w:val="left" w:pos="426"/>
        </w:tabs>
        <w:autoSpaceDE w:val="0"/>
        <w:autoSpaceDN w:val="0"/>
        <w:adjustRightInd w:val="0"/>
        <w:spacing w:after="0" w:line="240" w:lineRule="auto"/>
        <w:ind w:left="426" w:hanging="426"/>
        <w:jc w:val="both"/>
        <w:rPr>
          <w:rFonts w:ascii="Arial" w:hAnsi="Arial" w:cs="Arial"/>
          <w:lang w:val="en-US"/>
        </w:rPr>
      </w:pPr>
      <w:r w:rsidRPr="00C33DF0">
        <w:rPr>
          <w:rFonts w:ascii="Arial" w:hAnsi="Arial" w:cs="Arial"/>
          <w:lang w:val="en-US"/>
        </w:rPr>
        <w:t>4.</w:t>
      </w:r>
      <w:r w:rsidR="00C30358">
        <w:rPr>
          <w:rFonts w:ascii="Arial" w:hAnsi="Arial" w:cs="Arial"/>
          <w:lang w:val="en-US"/>
        </w:rPr>
        <w:tab/>
      </w:r>
      <w:proofErr w:type="gramStart"/>
      <w:r w:rsidRPr="00C33DF0">
        <w:rPr>
          <w:rFonts w:ascii="Arial" w:hAnsi="Arial" w:cs="Arial"/>
          <w:lang w:val="en-US"/>
        </w:rPr>
        <w:t>To</w:t>
      </w:r>
      <w:proofErr w:type="gramEnd"/>
      <w:r w:rsidRPr="00C33DF0">
        <w:rPr>
          <w:rFonts w:ascii="Arial" w:hAnsi="Arial" w:cs="Arial"/>
          <w:lang w:val="en-US"/>
        </w:rPr>
        <w:t xml:space="preserve"> help to develop a student’s ability to be self-reliant and reflective and their ability to use feedback/feed forward to best advantage.</w:t>
      </w: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p>
    <w:p w:rsidR="00861EFF" w:rsidRPr="00C33DF0" w:rsidRDefault="00861EFF" w:rsidP="00231E5A">
      <w:pPr>
        <w:widowControl w:val="0"/>
        <w:autoSpaceDE w:val="0"/>
        <w:autoSpaceDN w:val="0"/>
        <w:adjustRightInd w:val="0"/>
        <w:spacing w:after="0" w:line="240" w:lineRule="auto"/>
        <w:jc w:val="both"/>
        <w:rPr>
          <w:rFonts w:ascii="Arial" w:hAnsi="Arial" w:cs="Arial"/>
          <w:b/>
          <w:lang w:val="en-US"/>
        </w:rPr>
      </w:pPr>
      <w:r w:rsidRPr="00C33DF0">
        <w:rPr>
          <w:rFonts w:ascii="Arial" w:hAnsi="Arial" w:cs="Arial"/>
          <w:b/>
          <w:lang w:val="en-US"/>
        </w:rPr>
        <w:t>Key Featur</w:t>
      </w:r>
      <w:r w:rsidR="00800B15">
        <w:rPr>
          <w:rFonts w:ascii="Arial" w:hAnsi="Arial" w:cs="Arial"/>
          <w:b/>
          <w:lang w:val="en-US"/>
        </w:rPr>
        <w:t>es of the Personal Tutor scheme</w:t>
      </w:r>
    </w:p>
    <w:p w:rsidR="00861EFF" w:rsidRPr="00C33DF0" w:rsidRDefault="00861EFF" w:rsidP="00231E5A">
      <w:pPr>
        <w:pStyle w:val="ListParagraph"/>
        <w:widowControl w:val="0"/>
        <w:numPr>
          <w:ilvl w:val="0"/>
          <w:numId w:val="31"/>
        </w:numPr>
        <w:autoSpaceDE w:val="0"/>
        <w:autoSpaceDN w:val="0"/>
        <w:adjustRightInd w:val="0"/>
        <w:ind w:left="426" w:hanging="426"/>
        <w:jc w:val="both"/>
        <w:rPr>
          <w:rFonts w:ascii="Arial" w:hAnsi="Arial" w:cs="Arial"/>
          <w:sz w:val="22"/>
          <w:szCs w:val="22"/>
          <w:lang w:val="en-US"/>
        </w:rPr>
      </w:pPr>
      <w:r w:rsidRPr="00C33DF0">
        <w:rPr>
          <w:rFonts w:ascii="Arial" w:hAnsi="Arial" w:cs="Arial"/>
          <w:sz w:val="22"/>
          <w:szCs w:val="22"/>
          <w:lang w:val="en-US"/>
        </w:rPr>
        <w:t>Personal Tutors will be allocated at the beginning of the academic year.</w:t>
      </w:r>
    </w:p>
    <w:p w:rsidR="00861EFF" w:rsidRPr="00C33DF0" w:rsidRDefault="00861EFF" w:rsidP="00231E5A">
      <w:pPr>
        <w:pStyle w:val="ListParagraph"/>
        <w:widowControl w:val="0"/>
        <w:numPr>
          <w:ilvl w:val="0"/>
          <w:numId w:val="31"/>
        </w:numPr>
        <w:autoSpaceDE w:val="0"/>
        <w:autoSpaceDN w:val="0"/>
        <w:adjustRightInd w:val="0"/>
        <w:ind w:left="426" w:hanging="426"/>
        <w:jc w:val="both"/>
        <w:rPr>
          <w:rFonts w:ascii="Arial" w:hAnsi="Arial" w:cs="Arial"/>
          <w:sz w:val="22"/>
          <w:szCs w:val="22"/>
          <w:lang w:val="en-US"/>
        </w:rPr>
      </w:pPr>
      <w:r w:rsidRPr="00C33DF0">
        <w:rPr>
          <w:rFonts w:ascii="Arial" w:hAnsi="Arial" w:cs="Arial"/>
          <w:sz w:val="22"/>
          <w:szCs w:val="22"/>
          <w:lang w:val="en-US"/>
        </w:rPr>
        <w:t>The introductory/welcome tutorial meeting will occur at the beginning of the academic year. Subsequent tutorials will follow and respond to key/stages in the academic year.</w:t>
      </w:r>
    </w:p>
    <w:p w:rsidR="00861EFF" w:rsidRPr="00C33DF0" w:rsidRDefault="00861EFF" w:rsidP="00231E5A">
      <w:pPr>
        <w:pStyle w:val="ListParagraph"/>
        <w:widowControl w:val="0"/>
        <w:numPr>
          <w:ilvl w:val="0"/>
          <w:numId w:val="31"/>
        </w:numPr>
        <w:autoSpaceDE w:val="0"/>
        <w:autoSpaceDN w:val="0"/>
        <w:adjustRightInd w:val="0"/>
        <w:ind w:left="426" w:hanging="426"/>
        <w:jc w:val="both"/>
        <w:rPr>
          <w:rFonts w:ascii="Arial" w:hAnsi="Arial" w:cs="Arial"/>
          <w:sz w:val="22"/>
          <w:szCs w:val="22"/>
          <w:lang w:val="en-US"/>
        </w:rPr>
      </w:pPr>
      <w:r w:rsidRPr="00C33DF0">
        <w:rPr>
          <w:rFonts w:ascii="Arial" w:hAnsi="Arial" w:cs="Arial"/>
          <w:sz w:val="22"/>
          <w:szCs w:val="22"/>
          <w:lang w:val="en-US"/>
        </w:rPr>
        <w:t>Students will keep the same personal tutor throughout each year: Level 4, 5 and 6.</w:t>
      </w:r>
    </w:p>
    <w:p w:rsidR="00861EFF" w:rsidRPr="00C33DF0" w:rsidRDefault="00861EFF" w:rsidP="00231E5A">
      <w:pPr>
        <w:pStyle w:val="ListParagraph"/>
        <w:widowControl w:val="0"/>
        <w:numPr>
          <w:ilvl w:val="0"/>
          <w:numId w:val="31"/>
        </w:numPr>
        <w:autoSpaceDE w:val="0"/>
        <w:autoSpaceDN w:val="0"/>
        <w:adjustRightInd w:val="0"/>
        <w:ind w:left="426" w:hanging="426"/>
        <w:jc w:val="both"/>
        <w:rPr>
          <w:rFonts w:ascii="Arial" w:hAnsi="Arial" w:cs="Arial"/>
          <w:sz w:val="22"/>
          <w:szCs w:val="22"/>
          <w:lang w:val="en-US"/>
        </w:rPr>
      </w:pPr>
      <w:r w:rsidRPr="00C33DF0">
        <w:rPr>
          <w:rFonts w:ascii="Arial" w:hAnsi="Arial" w:cs="Arial"/>
          <w:sz w:val="22"/>
          <w:szCs w:val="22"/>
          <w:lang w:val="en-US"/>
        </w:rPr>
        <w:t>One-to-one meetings will vary in length depending on the profile and needs of individual students.</w:t>
      </w: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r w:rsidRPr="00C33DF0">
        <w:rPr>
          <w:rFonts w:ascii="Arial" w:hAnsi="Arial" w:cs="Arial"/>
          <w:lang w:val="en-US"/>
        </w:rPr>
        <w:t xml:space="preserve">CSVPA employs permanent staff members to lead Levels 4, 5 and 6. The permanent nature of the staff affords them substantial and visible presence for students across all levels and as such is designed to be a supportive and helpful. </w:t>
      </w:r>
      <w:r w:rsidR="00231E5A">
        <w:rPr>
          <w:rFonts w:ascii="Arial" w:hAnsi="Arial" w:cs="Arial"/>
          <w:lang w:val="en-US"/>
        </w:rPr>
        <w:t xml:space="preserve"> </w:t>
      </w:r>
      <w:r w:rsidRPr="00C33DF0">
        <w:rPr>
          <w:rFonts w:ascii="Arial" w:hAnsi="Arial" w:cs="Arial"/>
          <w:lang w:val="en-US"/>
        </w:rPr>
        <w:t xml:space="preserve">Teaching and learning within the course is enhanced through the strategic use of Hourly Paid Lecture (HPL) staff with project-related skills, knowledge and expertise. </w:t>
      </w:r>
      <w:r w:rsidR="00231E5A">
        <w:rPr>
          <w:rFonts w:ascii="Arial" w:hAnsi="Arial" w:cs="Arial"/>
          <w:lang w:val="en-US"/>
        </w:rPr>
        <w:t xml:space="preserve"> </w:t>
      </w:r>
      <w:r w:rsidRPr="00C33DF0">
        <w:rPr>
          <w:rFonts w:ascii="Arial" w:hAnsi="Arial" w:cs="Arial"/>
          <w:lang w:val="en-US"/>
        </w:rPr>
        <w:t>Under the personal tutor scheme permanent staff will assume this role and their responsibilities will include:</w:t>
      </w: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r w:rsidRPr="00C33DF0">
        <w:rPr>
          <w:rFonts w:ascii="Arial" w:hAnsi="Arial" w:cs="Arial"/>
          <w:lang w:val="en-US"/>
        </w:rPr>
        <w:t>Level 4:</w:t>
      </w:r>
    </w:p>
    <w:p w:rsidR="00861EFF" w:rsidRPr="00C33DF0" w:rsidRDefault="00861EFF" w:rsidP="00231E5A">
      <w:pPr>
        <w:widowControl w:val="0"/>
        <w:numPr>
          <w:ilvl w:val="0"/>
          <w:numId w:val="28"/>
        </w:numPr>
        <w:tabs>
          <w:tab w:val="left" w:pos="220"/>
          <w:tab w:val="left" w:pos="720"/>
        </w:tabs>
        <w:autoSpaceDE w:val="0"/>
        <w:autoSpaceDN w:val="0"/>
        <w:adjustRightInd w:val="0"/>
        <w:spacing w:after="0" w:line="240" w:lineRule="auto"/>
        <w:ind w:hanging="720"/>
        <w:jc w:val="both"/>
        <w:rPr>
          <w:rFonts w:ascii="Arial" w:hAnsi="Arial" w:cs="Arial"/>
          <w:lang w:val="en-US"/>
        </w:rPr>
      </w:pPr>
      <w:r w:rsidRPr="00C33DF0">
        <w:rPr>
          <w:rFonts w:ascii="Arial" w:hAnsi="Arial" w:cs="Arial"/>
          <w:lang w:val="en-US"/>
        </w:rPr>
        <w:t>Teaching block 1: minimum of 3 1:1 meetings</w:t>
      </w:r>
    </w:p>
    <w:p w:rsidR="00861EFF" w:rsidRPr="00C33DF0" w:rsidRDefault="00861EFF" w:rsidP="00231E5A">
      <w:pPr>
        <w:widowControl w:val="0"/>
        <w:numPr>
          <w:ilvl w:val="0"/>
          <w:numId w:val="28"/>
        </w:numPr>
        <w:tabs>
          <w:tab w:val="left" w:pos="220"/>
          <w:tab w:val="left" w:pos="720"/>
        </w:tabs>
        <w:autoSpaceDE w:val="0"/>
        <w:autoSpaceDN w:val="0"/>
        <w:adjustRightInd w:val="0"/>
        <w:spacing w:after="0" w:line="240" w:lineRule="auto"/>
        <w:ind w:hanging="720"/>
        <w:jc w:val="both"/>
        <w:rPr>
          <w:rFonts w:ascii="Arial" w:hAnsi="Arial" w:cs="Arial"/>
          <w:lang w:val="en-US"/>
        </w:rPr>
      </w:pPr>
      <w:r w:rsidRPr="00C33DF0">
        <w:rPr>
          <w:rFonts w:ascii="Arial" w:hAnsi="Arial" w:cs="Arial"/>
          <w:lang w:val="en-US"/>
        </w:rPr>
        <w:t>Teaching block 2: minimum of 2 face-to-face meetings (may be group or 1:1)</w:t>
      </w:r>
    </w:p>
    <w:p w:rsidR="00861EFF" w:rsidRPr="00C33DF0" w:rsidRDefault="00861EFF" w:rsidP="00231E5A">
      <w:pPr>
        <w:widowControl w:val="0"/>
        <w:numPr>
          <w:ilvl w:val="0"/>
          <w:numId w:val="28"/>
        </w:numPr>
        <w:tabs>
          <w:tab w:val="left" w:pos="220"/>
          <w:tab w:val="left" w:pos="720"/>
        </w:tabs>
        <w:autoSpaceDE w:val="0"/>
        <w:autoSpaceDN w:val="0"/>
        <w:adjustRightInd w:val="0"/>
        <w:spacing w:after="0" w:line="240" w:lineRule="auto"/>
        <w:ind w:hanging="720"/>
        <w:jc w:val="both"/>
        <w:rPr>
          <w:rFonts w:ascii="Arial" w:hAnsi="Arial" w:cs="Arial"/>
          <w:lang w:val="en-US"/>
        </w:rPr>
      </w:pPr>
      <w:r w:rsidRPr="00C33DF0">
        <w:rPr>
          <w:rFonts w:ascii="Arial" w:hAnsi="Arial" w:cs="Arial"/>
          <w:lang w:val="en-US"/>
        </w:rPr>
        <w:t>Wrap-up email at the end of the academic year</w:t>
      </w: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r w:rsidRPr="00C33DF0">
        <w:rPr>
          <w:rFonts w:ascii="Arial" w:hAnsi="Arial" w:cs="Arial"/>
          <w:lang w:val="en-US"/>
        </w:rPr>
        <w:t>Level 5:</w:t>
      </w:r>
    </w:p>
    <w:p w:rsidR="00861EFF" w:rsidRPr="00C33DF0" w:rsidRDefault="00861EFF" w:rsidP="00231E5A">
      <w:pPr>
        <w:widowControl w:val="0"/>
        <w:numPr>
          <w:ilvl w:val="0"/>
          <w:numId w:val="29"/>
        </w:numPr>
        <w:tabs>
          <w:tab w:val="left" w:pos="220"/>
          <w:tab w:val="left" w:pos="720"/>
        </w:tabs>
        <w:autoSpaceDE w:val="0"/>
        <w:autoSpaceDN w:val="0"/>
        <w:adjustRightInd w:val="0"/>
        <w:spacing w:after="0" w:line="240" w:lineRule="auto"/>
        <w:ind w:hanging="720"/>
        <w:jc w:val="both"/>
        <w:rPr>
          <w:rFonts w:ascii="Arial" w:hAnsi="Arial" w:cs="Arial"/>
          <w:lang w:val="en-US"/>
        </w:rPr>
      </w:pPr>
      <w:r w:rsidRPr="00C33DF0">
        <w:rPr>
          <w:rFonts w:ascii="Arial" w:hAnsi="Arial" w:cs="Arial"/>
          <w:lang w:val="en-US"/>
        </w:rPr>
        <w:t>Welcome back and year planning meeting, 1:1</w:t>
      </w:r>
    </w:p>
    <w:p w:rsidR="00861EFF" w:rsidRPr="00C33DF0" w:rsidRDefault="00861EFF" w:rsidP="00231E5A">
      <w:pPr>
        <w:widowControl w:val="0"/>
        <w:numPr>
          <w:ilvl w:val="0"/>
          <w:numId w:val="29"/>
        </w:numPr>
        <w:tabs>
          <w:tab w:val="left" w:pos="220"/>
          <w:tab w:val="left" w:pos="720"/>
        </w:tabs>
        <w:autoSpaceDE w:val="0"/>
        <w:autoSpaceDN w:val="0"/>
        <w:adjustRightInd w:val="0"/>
        <w:spacing w:after="0" w:line="240" w:lineRule="auto"/>
        <w:ind w:hanging="720"/>
        <w:jc w:val="both"/>
        <w:rPr>
          <w:rFonts w:ascii="Arial" w:hAnsi="Arial" w:cs="Arial"/>
          <w:lang w:val="en-US"/>
        </w:rPr>
      </w:pPr>
      <w:r w:rsidRPr="00C33DF0">
        <w:rPr>
          <w:rFonts w:ascii="Arial" w:hAnsi="Arial" w:cs="Arial"/>
          <w:lang w:val="en-US"/>
        </w:rPr>
        <w:t>End of teaching block 1: email contact or 1:1 (e.g. linked to social event)</w:t>
      </w:r>
    </w:p>
    <w:p w:rsidR="00861EFF" w:rsidRPr="00C33DF0" w:rsidRDefault="00861EFF" w:rsidP="00231E5A">
      <w:pPr>
        <w:widowControl w:val="0"/>
        <w:numPr>
          <w:ilvl w:val="0"/>
          <w:numId w:val="29"/>
        </w:numPr>
        <w:tabs>
          <w:tab w:val="left" w:pos="220"/>
          <w:tab w:val="left" w:pos="720"/>
        </w:tabs>
        <w:autoSpaceDE w:val="0"/>
        <w:autoSpaceDN w:val="0"/>
        <w:adjustRightInd w:val="0"/>
        <w:spacing w:after="0" w:line="240" w:lineRule="auto"/>
        <w:ind w:hanging="720"/>
        <w:jc w:val="both"/>
        <w:rPr>
          <w:rFonts w:ascii="Arial" w:hAnsi="Arial" w:cs="Arial"/>
          <w:lang w:val="en-US"/>
        </w:rPr>
      </w:pPr>
      <w:r w:rsidRPr="00C33DF0">
        <w:rPr>
          <w:rFonts w:ascii="Arial" w:hAnsi="Arial" w:cs="Arial"/>
          <w:lang w:val="en-US"/>
        </w:rPr>
        <w:t>Wrap-up email contact or 1:1 at the end of the Academic year</w:t>
      </w: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r w:rsidRPr="00C33DF0">
        <w:rPr>
          <w:rFonts w:ascii="Arial" w:hAnsi="Arial" w:cs="Arial"/>
          <w:lang w:val="en-US"/>
        </w:rPr>
        <w:t>Level 6:</w:t>
      </w:r>
    </w:p>
    <w:p w:rsidR="00861EFF" w:rsidRPr="00C33DF0" w:rsidRDefault="00861EFF" w:rsidP="00231E5A">
      <w:pPr>
        <w:widowControl w:val="0"/>
        <w:numPr>
          <w:ilvl w:val="0"/>
          <w:numId w:val="30"/>
        </w:numPr>
        <w:tabs>
          <w:tab w:val="left" w:pos="220"/>
          <w:tab w:val="left" w:pos="720"/>
        </w:tabs>
        <w:autoSpaceDE w:val="0"/>
        <w:autoSpaceDN w:val="0"/>
        <w:adjustRightInd w:val="0"/>
        <w:spacing w:after="0" w:line="240" w:lineRule="auto"/>
        <w:ind w:hanging="720"/>
        <w:jc w:val="both"/>
        <w:rPr>
          <w:rFonts w:ascii="Arial" w:hAnsi="Arial" w:cs="Arial"/>
          <w:lang w:val="en-US"/>
        </w:rPr>
      </w:pPr>
      <w:r w:rsidRPr="00C33DF0">
        <w:rPr>
          <w:rFonts w:ascii="Arial" w:hAnsi="Arial" w:cs="Arial"/>
          <w:lang w:val="en-US"/>
        </w:rPr>
        <w:t>Welcome back and year planning meeting, 1:1</w:t>
      </w:r>
    </w:p>
    <w:p w:rsidR="00861EFF" w:rsidRPr="00C33DF0" w:rsidRDefault="00861EFF" w:rsidP="00231E5A">
      <w:pPr>
        <w:widowControl w:val="0"/>
        <w:numPr>
          <w:ilvl w:val="0"/>
          <w:numId w:val="30"/>
        </w:numPr>
        <w:tabs>
          <w:tab w:val="left" w:pos="220"/>
          <w:tab w:val="left" w:pos="720"/>
        </w:tabs>
        <w:autoSpaceDE w:val="0"/>
        <w:autoSpaceDN w:val="0"/>
        <w:adjustRightInd w:val="0"/>
        <w:spacing w:after="0" w:line="240" w:lineRule="auto"/>
        <w:ind w:hanging="720"/>
        <w:jc w:val="both"/>
        <w:rPr>
          <w:rFonts w:ascii="Arial" w:hAnsi="Arial" w:cs="Arial"/>
          <w:lang w:val="en-US"/>
        </w:rPr>
      </w:pPr>
      <w:r w:rsidRPr="00C33DF0">
        <w:rPr>
          <w:rFonts w:ascii="Arial" w:hAnsi="Arial" w:cs="Arial"/>
          <w:lang w:val="en-US"/>
        </w:rPr>
        <w:t>End of teaching block 1: email contact or 1:1 (e.g. linked to social event)</w:t>
      </w:r>
    </w:p>
    <w:p w:rsidR="00861EFF" w:rsidRPr="00C33DF0" w:rsidRDefault="00861EFF" w:rsidP="00231E5A">
      <w:pPr>
        <w:widowControl w:val="0"/>
        <w:numPr>
          <w:ilvl w:val="0"/>
          <w:numId w:val="30"/>
        </w:numPr>
        <w:tabs>
          <w:tab w:val="left" w:pos="220"/>
          <w:tab w:val="left" w:pos="720"/>
        </w:tabs>
        <w:autoSpaceDE w:val="0"/>
        <w:autoSpaceDN w:val="0"/>
        <w:adjustRightInd w:val="0"/>
        <w:spacing w:after="0" w:line="240" w:lineRule="auto"/>
        <w:ind w:hanging="720"/>
        <w:jc w:val="both"/>
        <w:rPr>
          <w:rFonts w:ascii="Arial" w:hAnsi="Arial" w:cs="Arial"/>
          <w:lang w:val="en-US"/>
        </w:rPr>
      </w:pPr>
      <w:r w:rsidRPr="00C33DF0">
        <w:rPr>
          <w:rFonts w:ascii="Arial" w:hAnsi="Arial" w:cs="Arial"/>
          <w:lang w:val="en-US"/>
        </w:rPr>
        <w:t>Wrap-up email contact or 1:1 at the end of the Academic year</w:t>
      </w: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r w:rsidRPr="00C33DF0">
        <w:rPr>
          <w:rFonts w:ascii="Arial" w:hAnsi="Arial" w:cs="Arial"/>
          <w:lang w:val="en-US"/>
        </w:rPr>
        <w:t xml:space="preserve">Students are </w:t>
      </w:r>
      <w:r>
        <w:rPr>
          <w:rFonts w:ascii="Arial" w:hAnsi="Arial" w:cs="Arial"/>
          <w:lang w:val="en-US"/>
        </w:rPr>
        <w:t xml:space="preserve">also </w:t>
      </w:r>
      <w:r w:rsidRPr="00C33DF0">
        <w:rPr>
          <w:rFonts w:ascii="Arial" w:hAnsi="Arial" w:cs="Arial"/>
          <w:lang w:val="en-US"/>
        </w:rPr>
        <w:t>supported by:</w:t>
      </w: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r w:rsidRPr="00C33DF0">
        <w:rPr>
          <w:rFonts w:ascii="Arial" w:hAnsi="Arial" w:cs="Arial"/>
          <w:u w:val="single"/>
          <w:lang w:val="en-US"/>
        </w:rPr>
        <w:t>Studio Structure</w:t>
      </w: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r w:rsidRPr="00C33DF0">
        <w:rPr>
          <w:rFonts w:ascii="Arial" w:hAnsi="Arial" w:cs="Arial"/>
          <w:lang w:val="en-US"/>
        </w:rPr>
        <w:t>All courses within CSVPA place the studio at the heart of the learning support experience. The studio is both a physical environment and a design education ethos. It affirms course and student identity with each course owning its own dedicated studio space(s) and each course level its own space within this. The typical developmental curriculum journey from principles to processes to practices may be mapped to individual studio experiences.</w:t>
      </w:r>
      <w:r w:rsidR="00231E5A">
        <w:rPr>
          <w:rFonts w:ascii="Arial" w:hAnsi="Arial" w:cs="Arial"/>
          <w:lang w:val="en-US"/>
        </w:rPr>
        <w:t xml:space="preserve"> </w:t>
      </w:r>
      <w:r w:rsidRPr="00C33DF0">
        <w:rPr>
          <w:rFonts w:ascii="Arial" w:hAnsi="Arial" w:cs="Arial"/>
          <w:lang w:val="en-US"/>
        </w:rPr>
        <w:t xml:space="preserve"> The studio provides a natural and readily available environment for peer-to-peer learning and group work.</w:t>
      </w:r>
      <w:r w:rsidR="00231E5A">
        <w:rPr>
          <w:rFonts w:ascii="Arial" w:hAnsi="Arial" w:cs="Arial"/>
          <w:lang w:val="en-US"/>
        </w:rPr>
        <w:t xml:space="preserve"> </w:t>
      </w:r>
      <w:r w:rsidRPr="00C33DF0">
        <w:rPr>
          <w:rFonts w:ascii="Arial" w:hAnsi="Arial" w:cs="Arial"/>
          <w:lang w:val="en-US"/>
        </w:rPr>
        <w:t xml:space="preserve"> It also accommodates 1:1 c</w:t>
      </w:r>
      <w:r w:rsidR="00231E5A">
        <w:rPr>
          <w:rFonts w:ascii="Arial" w:hAnsi="Arial" w:cs="Arial"/>
          <w:lang w:val="en-US"/>
        </w:rPr>
        <w:t xml:space="preserve">ontact and individual learning. </w:t>
      </w:r>
      <w:r w:rsidRPr="00C33DF0">
        <w:rPr>
          <w:rFonts w:ascii="Arial" w:hAnsi="Arial" w:cs="Arial"/>
          <w:lang w:val="en-US"/>
        </w:rPr>
        <w:t xml:space="preserve"> A strategic programme of lectures, seminars and workshops supports the studio learning experience.</w:t>
      </w: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r w:rsidRPr="00C33DF0">
        <w:rPr>
          <w:rFonts w:ascii="Arial" w:hAnsi="Arial" w:cs="Arial"/>
          <w:lang w:val="en-US"/>
        </w:rPr>
        <w:t> </w:t>
      </w:r>
      <w:r w:rsidRPr="00C33DF0">
        <w:rPr>
          <w:rFonts w:ascii="Arial" w:hAnsi="Arial" w:cs="Arial"/>
          <w:u w:val="single"/>
          <w:lang w:val="en-US"/>
        </w:rPr>
        <w:t>Workshop Structure</w:t>
      </w: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r w:rsidRPr="00C33DF0">
        <w:rPr>
          <w:rFonts w:ascii="Arial" w:hAnsi="Arial" w:cs="Arial"/>
          <w:lang w:val="en-US"/>
        </w:rPr>
        <w:t>The diverse range of School workshop spaces provide an integral resource to support studio learning. They are an extension of the studio space but equipped with par</w:t>
      </w:r>
      <w:r w:rsidR="00231E5A">
        <w:rPr>
          <w:rFonts w:ascii="Arial" w:hAnsi="Arial" w:cs="Arial"/>
          <w:lang w:val="en-US"/>
        </w:rPr>
        <w:t xml:space="preserve">ticular, specialist facilities. </w:t>
      </w:r>
      <w:r w:rsidRPr="00C33DF0">
        <w:rPr>
          <w:rFonts w:ascii="Arial" w:hAnsi="Arial" w:cs="Arial"/>
          <w:lang w:val="en-US"/>
        </w:rPr>
        <w:t xml:space="preserve"> The workshops are a primary means of facilitating connections with external partners.   </w:t>
      </w: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r w:rsidRPr="00C33DF0">
        <w:rPr>
          <w:rFonts w:ascii="Arial" w:hAnsi="Arial" w:cs="Arial"/>
          <w:u w:val="single"/>
          <w:lang w:val="en-US"/>
        </w:rPr>
        <w:t>Staff Structure</w:t>
      </w:r>
      <w:r w:rsidRPr="00C33DF0">
        <w:rPr>
          <w:rFonts w:ascii="Arial" w:hAnsi="Arial" w:cs="Arial"/>
          <w:lang w:val="en-US"/>
        </w:rPr>
        <w:t> </w:t>
      </w: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r w:rsidRPr="00C33DF0">
        <w:rPr>
          <w:rFonts w:ascii="Arial" w:hAnsi="Arial" w:cs="Arial"/>
          <w:lang w:val="en-US"/>
        </w:rPr>
        <w:t>The staff support structure maps to the studio system.</w:t>
      </w:r>
      <w:r w:rsidR="00231E5A">
        <w:rPr>
          <w:rFonts w:ascii="Arial" w:hAnsi="Arial" w:cs="Arial"/>
          <w:lang w:val="en-US"/>
        </w:rPr>
        <w:t xml:space="preserve"> </w:t>
      </w:r>
      <w:r w:rsidRPr="00C33DF0">
        <w:rPr>
          <w:rFonts w:ascii="Arial" w:hAnsi="Arial" w:cs="Arial"/>
          <w:lang w:val="en-US"/>
        </w:rPr>
        <w:t xml:space="preserve"> Course </w:t>
      </w:r>
      <w:r w:rsidR="007A7740">
        <w:rPr>
          <w:rFonts w:ascii="Arial" w:hAnsi="Arial" w:cs="Arial"/>
          <w:lang w:val="en-US"/>
        </w:rPr>
        <w:t>Leaders</w:t>
      </w:r>
      <w:r w:rsidRPr="00C33DF0">
        <w:rPr>
          <w:rFonts w:ascii="Arial" w:hAnsi="Arial" w:cs="Arial"/>
          <w:lang w:val="en-US"/>
        </w:rPr>
        <w:t xml:space="preserve"> coordinate all levels </w:t>
      </w:r>
      <w:r w:rsidRPr="00C33DF0">
        <w:rPr>
          <w:rFonts w:ascii="Arial" w:hAnsi="Arial" w:cs="Arial"/>
          <w:lang w:val="en-US"/>
        </w:rPr>
        <w:lastRenderedPageBreak/>
        <w:t>and studios within a course. Undergraduate courses have individual Level Leaders who provide a consistent point of student contact. They are operational figureheads who work together with staff teams and Hourly Paid Lecturers (HPLs) (incorporating Module Leaders) to deliver the appropriate learning and teaching experience.</w:t>
      </w:r>
      <w:r w:rsidR="00231E5A">
        <w:rPr>
          <w:rFonts w:ascii="Arial" w:hAnsi="Arial" w:cs="Arial"/>
          <w:lang w:val="en-US"/>
        </w:rPr>
        <w:t xml:space="preserve"> </w:t>
      </w:r>
      <w:r w:rsidRPr="00C33DF0">
        <w:rPr>
          <w:rFonts w:ascii="Arial" w:hAnsi="Arial" w:cs="Arial"/>
          <w:lang w:val="en-US"/>
        </w:rPr>
        <w:t xml:space="preserve"> Staff mediate this experience across each level or stage of a course, moving from an explicit to implicit role in students’ development, enabling students to learn how to learn and become more progressively independent. </w:t>
      </w:r>
      <w:r w:rsidR="00231E5A">
        <w:rPr>
          <w:rFonts w:ascii="Arial" w:hAnsi="Arial" w:cs="Arial"/>
          <w:lang w:val="en-US"/>
        </w:rPr>
        <w:t xml:space="preserve"> </w:t>
      </w:r>
      <w:r w:rsidRPr="00C33DF0">
        <w:rPr>
          <w:rFonts w:ascii="Arial" w:hAnsi="Arial" w:cs="Arial"/>
          <w:lang w:val="en-US"/>
        </w:rPr>
        <w:t>Dedicated technicians provide workshop space learning support in conjunction with the academic staff teams.</w:t>
      </w:r>
    </w:p>
    <w:p w:rsidR="00861EFF" w:rsidRPr="00C33DF0" w:rsidRDefault="00861EFF" w:rsidP="00231E5A">
      <w:pPr>
        <w:widowControl w:val="0"/>
        <w:autoSpaceDE w:val="0"/>
        <w:autoSpaceDN w:val="0"/>
        <w:adjustRightInd w:val="0"/>
        <w:spacing w:after="0" w:line="240" w:lineRule="auto"/>
        <w:jc w:val="both"/>
        <w:rPr>
          <w:rFonts w:ascii="Arial" w:hAnsi="Arial" w:cs="Arial"/>
          <w:b/>
          <w:lang w:val="en-US"/>
        </w:rPr>
      </w:pPr>
    </w:p>
    <w:p w:rsidR="00861EFF" w:rsidRDefault="00861EFF" w:rsidP="00231E5A">
      <w:pPr>
        <w:widowControl w:val="0"/>
        <w:autoSpaceDE w:val="0"/>
        <w:autoSpaceDN w:val="0"/>
        <w:adjustRightInd w:val="0"/>
        <w:spacing w:after="0" w:line="240" w:lineRule="auto"/>
        <w:jc w:val="both"/>
        <w:rPr>
          <w:rFonts w:ascii="Arial" w:hAnsi="Arial" w:cs="Arial"/>
          <w:lang w:val="en-US"/>
        </w:rPr>
      </w:pPr>
      <w:r w:rsidRPr="00C33DF0">
        <w:rPr>
          <w:rFonts w:ascii="Arial" w:hAnsi="Arial" w:cs="Arial"/>
          <w:u w:val="single"/>
          <w:lang w:val="en-US"/>
        </w:rPr>
        <w:t>Infrastructure</w:t>
      </w:r>
      <w:r w:rsidRPr="00C33DF0">
        <w:rPr>
          <w:rFonts w:ascii="Arial" w:hAnsi="Arial" w:cs="Arial"/>
          <w:lang w:val="en-US"/>
        </w:rPr>
        <w:t>  </w:t>
      </w: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r w:rsidRPr="00C33DF0">
        <w:rPr>
          <w:rFonts w:ascii="Arial" w:hAnsi="Arial" w:cs="Arial"/>
          <w:lang w:val="en-US"/>
        </w:rPr>
        <w:t xml:space="preserve">The </w:t>
      </w:r>
      <w:r w:rsidR="007A7740">
        <w:rPr>
          <w:rFonts w:ascii="Arial" w:hAnsi="Arial" w:cs="Arial"/>
          <w:lang w:val="en-US"/>
        </w:rPr>
        <w:t xml:space="preserve">Design </w:t>
      </w:r>
      <w:r w:rsidRPr="007A7740">
        <w:rPr>
          <w:rFonts w:ascii="Arial" w:hAnsi="Arial" w:cs="Arial"/>
          <w:lang w:val="en-US"/>
        </w:rPr>
        <w:t>School</w:t>
      </w:r>
      <w:r w:rsidRPr="00C33DF0">
        <w:rPr>
          <w:rFonts w:ascii="Arial" w:hAnsi="Arial" w:cs="Arial"/>
          <w:lang w:val="en-US"/>
        </w:rPr>
        <w:t xml:space="preserve"> adopts an infrastructure of learning support means beyond the immediacy of academic courses.  These broadly div</w:t>
      </w:r>
      <w:r w:rsidR="00C33CCE">
        <w:rPr>
          <w:rFonts w:ascii="Arial" w:hAnsi="Arial" w:cs="Arial"/>
          <w:lang w:val="en-US"/>
        </w:rPr>
        <w:t>ide into key mechanisms (course-</w:t>
      </w:r>
      <w:r w:rsidRPr="00C33DF0">
        <w:rPr>
          <w:rFonts w:ascii="Arial" w:hAnsi="Arial" w:cs="Arial"/>
          <w:lang w:val="en-US"/>
        </w:rPr>
        <w:t>facing e.g. NSS) and enhancement opportunities, including:</w:t>
      </w:r>
    </w:p>
    <w:p w:rsidR="00861EFF" w:rsidRPr="00C33DF0" w:rsidRDefault="00861EFF" w:rsidP="00231E5A">
      <w:pPr>
        <w:widowControl w:val="0"/>
        <w:autoSpaceDE w:val="0"/>
        <w:autoSpaceDN w:val="0"/>
        <w:adjustRightInd w:val="0"/>
        <w:spacing w:after="0" w:line="240" w:lineRule="auto"/>
        <w:jc w:val="both"/>
        <w:rPr>
          <w:rFonts w:ascii="Arial" w:hAnsi="Arial" w:cs="Arial"/>
          <w:lang w:val="en-US"/>
        </w:rPr>
      </w:pPr>
    </w:p>
    <w:p w:rsidR="00861EFF" w:rsidRPr="0065587E" w:rsidRDefault="00861EFF" w:rsidP="00231E5A">
      <w:pPr>
        <w:pStyle w:val="ListParagraph"/>
        <w:widowControl w:val="0"/>
        <w:numPr>
          <w:ilvl w:val="0"/>
          <w:numId w:val="32"/>
        </w:numPr>
        <w:autoSpaceDE w:val="0"/>
        <w:autoSpaceDN w:val="0"/>
        <w:adjustRightInd w:val="0"/>
        <w:ind w:left="426" w:hanging="426"/>
        <w:jc w:val="both"/>
        <w:rPr>
          <w:rFonts w:ascii="Arial" w:hAnsi="Arial" w:cs="Arial"/>
          <w:sz w:val="22"/>
          <w:szCs w:val="22"/>
          <w:lang w:val="en-US"/>
        </w:rPr>
      </w:pPr>
      <w:r w:rsidRPr="0065587E">
        <w:rPr>
          <w:rFonts w:ascii="Arial" w:hAnsi="Arial" w:cs="Arial"/>
          <w:sz w:val="22"/>
          <w:szCs w:val="22"/>
          <w:lang w:val="en-US"/>
        </w:rPr>
        <w:t>Up-to-date knowledge of relevant University systems and procedures</w:t>
      </w:r>
    </w:p>
    <w:p w:rsidR="00861EFF" w:rsidRPr="0065587E" w:rsidRDefault="00861EFF" w:rsidP="00231E5A">
      <w:pPr>
        <w:pStyle w:val="ListParagraph"/>
        <w:widowControl w:val="0"/>
        <w:numPr>
          <w:ilvl w:val="0"/>
          <w:numId w:val="32"/>
        </w:numPr>
        <w:autoSpaceDE w:val="0"/>
        <w:autoSpaceDN w:val="0"/>
        <w:adjustRightInd w:val="0"/>
        <w:ind w:left="426" w:hanging="426"/>
        <w:jc w:val="both"/>
        <w:rPr>
          <w:rFonts w:ascii="Arial" w:hAnsi="Arial" w:cs="Arial"/>
          <w:sz w:val="22"/>
          <w:szCs w:val="22"/>
          <w:lang w:val="en-US"/>
        </w:rPr>
      </w:pPr>
      <w:r w:rsidRPr="0065587E">
        <w:rPr>
          <w:rFonts w:ascii="Arial" w:hAnsi="Arial" w:cs="Arial"/>
          <w:sz w:val="22"/>
          <w:szCs w:val="22"/>
          <w:lang w:val="en-US"/>
        </w:rPr>
        <w:t>School Office with a dedicated Course Administrator</w:t>
      </w:r>
    </w:p>
    <w:p w:rsidR="00861EFF" w:rsidRPr="0065587E" w:rsidRDefault="00861EFF" w:rsidP="00231E5A">
      <w:pPr>
        <w:pStyle w:val="ListParagraph"/>
        <w:widowControl w:val="0"/>
        <w:numPr>
          <w:ilvl w:val="0"/>
          <w:numId w:val="32"/>
        </w:numPr>
        <w:autoSpaceDE w:val="0"/>
        <w:autoSpaceDN w:val="0"/>
        <w:adjustRightInd w:val="0"/>
        <w:ind w:left="426" w:hanging="426"/>
        <w:jc w:val="both"/>
        <w:rPr>
          <w:rFonts w:ascii="Arial" w:hAnsi="Arial" w:cs="Arial"/>
          <w:sz w:val="22"/>
          <w:szCs w:val="22"/>
          <w:lang w:val="en-US"/>
        </w:rPr>
      </w:pPr>
      <w:r w:rsidRPr="0065587E">
        <w:rPr>
          <w:rFonts w:ascii="Arial" w:hAnsi="Arial" w:cs="Arial"/>
          <w:sz w:val="22"/>
          <w:szCs w:val="22"/>
          <w:lang w:val="en-US"/>
        </w:rPr>
        <w:t xml:space="preserve">Academic Study Skills Centre with a dedicated Academic Skills </w:t>
      </w:r>
      <w:r w:rsidR="007A7740">
        <w:rPr>
          <w:rFonts w:ascii="Arial" w:hAnsi="Arial" w:cs="Arial"/>
          <w:sz w:val="22"/>
          <w:szCs w:val="22"/>
          <w:lang w:val="en-US"/>
        </w:rPr>
        <w:t xml:space="preserve">Advisor </w:t>
      </w:r>
      <w:r w:rsidRPr="0065587E">
        <w:rPr>
          <w:rFonts w:ascii="Arial" w:hAnsi="Arial" w:cs="Arial"/>
          <w:sz w:val="22"/>
          <w:szCs w:val="22"/>
          <w:lang w:val="en-US"/>
        </w:rPr>
        <w:t xml:space="preserve">who provides support for students on a bookable </w:t>
      </w:r>
      <w:r w:rsidR="00AE5A4E" w:rsidRPr="0065587E">
        <w:rPr>
          <w:rFonts w:ascii="Arial" w:hAnsi="Arial" w:cs="Arial"/>
          <w:sz w:val="22"/>
          <w:szCs w:val="22"/>
          <w:lang w:val="en-US"/>
        </w:rPr>
        <w:t xml:space="preserve">daily </w:t>
      </w:r>
      <w:r w:rsidRPr="0065587E">
        <w:rPr>
          <w:rFonts w:ascii="Arial" w:hAnsi="Arial" w:cs="Arial"/>
          <w:sz w:val="22"/>
          <w:szCs w:val="22"/>
          <w:lang w:val="en-US"/>
        </w:rPr>
        <w:t>basis</w:t>
      </w:r>
    </w:p>
    <w:p w:rsidR="00861EFF" w:rsidRPr="0065587E" w:rsidRDefault="007A7740" w:rsidP="00231E5A">
      <w:pPr>
        <w:pStyle w:val="ListParagraph"/>
        <w:widowControl w:val="0"/>
        <w:numPr>
          <w:ilvl w:val="0"/>
          <w:numId w:val="32"/>
        </w:numPr>
        <w:autoSpaceDE w:val="0"/>
        <w:autoSpaceDN w:val="0"/>
        <w:adjustRightInd w:val="0"/>
        <w:ind w:left="426" w:hanging="426"/>
        <w:jc w:val="both"/>
        <w:rPr>
          <w:rFonts w:ascii="Arial" w:hAnsi="Arial" w:cs="Arial"/>
          <w:sz w:val="22"/>
          <w:szCs w:val="22"/>
          <w:lang w:val="en-US"/>
        </w:rPr>
      </w:pPr>
      <w:r>
        <w:rPr>
          <w:rFonts w:ascii="Arial" w:hAnsi="Arial" w:cs="Arial"/>
          <w:sz w:val="22"/>
          <w:szCs w:val="22"/>
          <w:lang w:val="en-US"/>
        </w:rPr>
        <w:t xml:space="preserve">Faculty </w:t>
      </w:r>
      <w:r w:rsidR="00506BDB">
        <w:rPr>
          <w:rFonts w:ascii="Arial" w:hAnsi="Arial" w:cs="Arial"/>
          <w:sz w:val="22"/>
          <w:szCs w:val="22"/>
          <w:lang w:val="en-US"/>
        </w:rPr>
        <w:t xml:space="preserve">Student </w:t>
      </w:r>
      <w:r>
        <w:rPr>
          <w:rFonts w:ascii="Arial" w:hAnsi="Arial" w:cs="Arial"/>
          <w:sz w:val="22"/>
          <w:szCs w:val="22"/>
          <w:lang w:val="en-US"/>
        </w:rPr>
        <w:t>Achievement</w:t>
      </w:r>
      <w:r w:rsidR="00506BDB">
        <w:rPr>
          <w:rFonts w:ascii="Arial" w:hAnsi="Arial" w:cs="Arial"/>
          <w:sz w:val="22"/>
          <w:szCs w:val="22"/>
          <w:lang w:val="en-US"/>
        </w:rPr>
        <w:t xml:space="preserve"> Officer</w:t>
      </w:r>
      <w:r w:rsidR="00861EFF" w:rsidRPr="0065587E">
        <w:rPr>
          <w:rFonts w:ascii="Arial" w:hAnsi="Arial" w:cs="Arial"/>
          <w:sz w:val="22"/>
          <w:szCs w:val="22"/>
          <w:lang w:val="en-US"/>
        </w:rPr>
        <w:t xml:space="preserve"> who provides students with pastoral advice</w:t>
      </w:r>
    </w:p>
    <w:p w:rsidR="00861EFF" w:rsidRPr="0065587E" w:rsidRDefault="00861EFF" w:rsidP="00231E5A">
      <w:pPr>
        <w:pStyle w:val="ListParagraph"/>
        <w:widowControl w:val="0"/>
        <w:numPr>
          <w:ilvl w:val="0"/>
          <w:numId w:val="32"/>
        </w:numPr>
        <w:autoSpaceDE w:val="0"/>
        <w:autoSpaceDN w:val="0"/>
        <w:adjustRightInd w:val="0"/>
        <w:ind w:left="426" w:hanging="426"/>
        <w:jc w:val="both"/>
        <w:rPr>
          <w:rFonts w:ascii="Arial" w:hAnsi="Arial" w:cs="Arial"/>
          <w:sz w:val="22"/>
          <w:szCs w:val="22"/>
          <w:lang w:val="en-US"/>
        </w:rPr>
      </w:pPr>
      <w:r w:rsidRPr="0065587E">
        <w:rPr>
          <w:rFonts w:ascii="Arial" w:hAnsi="Arial" w:cs="Arial"/>
          <w:sz w:val="22"/>
          <w:szCs w:val="22"/>
          <w:lang w:val="en-US"/>
        </w:rPr>
        <w:t>NUS (National Union of Students)</w:t>
      </w:r>
    </w:p>
    <w:p w:rsidR="00861EFF" w:rsidRPr="0065587E" w:rsidRDefault="007B20AF" w:rsidP="00231E5A">
      <w:pPr>
        <w:pStyle w:val="ListParagraph"/>
        <w:widowControl w:val="0"/>
        <w:numPr>
          <w:ilvl w:val="0"/>
          <w:numId w:val="32"/>
        </w:numPr>
        <w:autoSpaceDE w:val="0"/>
        <w:autoSpaceDN w:val="0"/>
        <w:adjustRightInd w:val="0"/>
        <w:ind w:left="426" w:hanging="426"/>
        <w:jc w:val="both"/>
        <w:rPr>
          <w:rFonts w:ascii="Arial" w:hAnsi="Arial" w:cs="Arial"/>
          <w:sz w:val="22"/>
          <w:szCs w:val="22"/>
          <w:lang w:val="en-US"/>
        </w:rPr>
      </w:pPr>
      <w:r w:rsidRPr="0065587E">
        <w:rPr>
          <w:rFonts w:ascii="Arial" w:hAnsi="Arial" w:cs="Arial"/>
          <w:sz w:val="22"/>
          <w:szCs w:val="22"/>
          <w:lang w:val="en-US"/>
        </w:rPr>
        <w:t>R</w:t>
      </w:r>
      <w:r w:rsidR="00861EFF" w:rsidRPr="0065587E">
        <w:rPr>
          <w:rFonts w:ascii="Arial" w:hAnsi="Arial" w:cs="Arial"/>
          <w:sz w:val="22"/>
          <w:szCs w:val="22"/>
          <w:lang w:val="en-US"/>
        </w:rPr>
        <w:t>PCL (</w:t>
      </w:r>
      <w:r w:rsidRPr="0065587E">
        <w:rPr>
          <w:rFonts w:ascii="Arial" w:hAnsi="Arial" w:cs="Arial"/>
          <w:sz w:val="22"/>
          <w:szCs w:val="22"/>
        </w:rPr>
        <w:t>Recognition</w:t>
      </w:r>
      <w:r w:rsidR="00861EFF" w:rsidRPr="0065587E">
        <w:rPr>
          <w:rFonts w:ascii="Arial" w:hAnsi="Arial" w:cs="Arial"/>
          <w:sz w:val="22"/>
          <w:szCs w:val="22"/>
          <w:lang w:val="en-US"/>
        </w:rPr>
        <w:t xml:space="preserve"> of Prior Certificated Learning)</w:t>
      </w:r>
      <w:r w:rsidRPr="0065587E">
        <w:rPr>
          <w:rFonts w:ascii="Arial" w:hAnsi="Arial" w:cs="Arial"/>
          <w:sz w:val="22"/>
          <w:szCs w:val="22"/>
          <w:lang w:val="en-US"/>
        </w:rPr>
        <w:t xml:space="preserve"> </w:t>
      </w:r>
      <w:r w:rsidR="00861EFF" w:rsidRPr="0065587E">
        <w:rPr>
          <w:rFonts w:ascii="Arial" w:hAnsi="Arial" w:cs="Arial"/>
          <w:sz w:val="22"/>
          <w:szCs w:val="22"/>
          <w:lang w:val="en-US"/>
        </w:rPr>
        <w:t>/</w:t>
      </w:r>
      <w:r w:rsidRPr="0065587E">
        <w:rPr>
          <w:rFonts w:ascii="Arial" w:hAnsi="Arial" w:cs="Arial"/>
          <w:sz w:val="22"/>
          <w:szCs w:val="22"/>
          <w:lang w:val="en-US"/>
        </w:rPr>
        <w:t xml:space="preserve"> R</w:t>
      </w:r>
      <w:r w:rsidR="00861EFF" w:rsidRPr="0065587E">
        <w:rPr>
          <w:rFonts w:ascii="Arial" w:hAnsi="Arial" w:cs="Arial"/>
          <w:sz w:val="22"/>
          <w:szCs w:val="22"/>
          <w:lang w:val="en-US"/>
        </w:rPr>
        <w:t>PEL (</w:t>
      </w:r>
      <w:r w:rsidRPr="0065587E">
        <w:rPr>
          <w:rFonts w:ascii="Arial" w:hAnsi="Arial" w:cs="Arial"/>
          <w:sz w:val="22"/>
          <w:szCs w:val="22"/>
        </w:rPr>
        <w:t>Recognition</w:t>
      </w:r>
      <w:r w:rsidR="00861EFF" w:rsidRPr="0065587E">
        <w:rPr>
          <w:rFonts w:ascii="Arial" w:hAnsi="Arial" w:cs="Arial"/>
          <w:sz w:val="22"/>
          <w:szCs w:val="22"/>
          <w:lang w:val="en-US"/>
        </w:rPr>
        <w:t xml:space="preserve"> of Prior Experiential Learning) processes</w:t>
      </w:r>
    </w:p>
    <w:p w:rsidR="00861EFF" w:rsidRPr="0065587E" w:rsidRDefault="00861EFF" w:rsidP="00231E5A">
      <w:pPr>
        <w:pStyle w:val="ListParagraph"/>
        <w:widowControl w:val="0"/>
        <w:numPr>
          <w:ilvl w:val="0"/>
          <w:numId w:val="32"/>
        </w:numPr>
        <w:autoSpaceDE w:val="0"/>
        <w:autoSpaceDN w:val="0"/>
        <w:adjustRightInd w:val="0"/>
        <w:ind w:left="426" w:hanging="426"/>
        <w:jc w:val="both"/>
        <w:rPr>
          <w:rFonts w:ascii="Arial" w:hAnsi="Arial" w:cs="Arial"/>
          <w:sz w:val="22"/>
          <w:szCs w:val="22"/>
          <w:lang w:val="en-US"/>
        </w:rPr>
      </w:pPr>
      <w:r w:rsidRPr="0065587E">
        <w:rPr>
          <w:rFonts w:ascii="Arial" w:hAnsi="Arial" w:cs="Arial"/>
          <w:sz w:val="22"/>
          <w:szCs w:val="22"/>
          <w:lang w:val="en-US"/>
        </w:rPr>
        <w:t>NSS (National Student Survey</w:t>
      </w:r>
      <w:r w:rsidR="00C33CCE" w:rsidRPr="0065587E">
        <w:rPr>
          <w:rFonts w:ascii="Arial" w:hAnsi="Arial" w:cs="Arial"/>
          <w:sz w:val="22"/>
          <w:szCs w:val="22"/>
          <w:lang w:val="en-US"/>
        </w:rPr>
        <w:t>)</w:t>
      </w:r>
    </w:p>
    <w:p w:rsidR="00861EFF" w:rsidRPr="0065587E" w:rsidRDefault="00861EFF" w:rsidP="00231E5A">
      <w:pPr>
        <w:pStyle w:val="ListParagraph"/>
        <w:widowControl w:val="0"/>
        <w:numPr>
          <w:ilvl w:val="0"/>
          <w:numId w:val="32"/>
        </w:numPr>
        <w:autoSpaceDE w:val="0"/>
        <w:autoSpaceDN w:val="0"/>
        <w:adjustRightInd w:val="0"/>
        <w:ind w:left="426" w:hanging="426"/>
        <w:jc w:val="both"/>
        <w:rPr>
          <w:rFonts w:ascii="Arial" w:hAnsi="Arial" w:cs="Arial"/>
          <w:sz w:val="22"/>
          <w:szCs w:val="22"/>
          <w:lang w:val="en-US"/>
        </w:rPr>
      </w:pPr>
      <w:r w:rsidRPr="0065587E">
        <w:rPr>
          <w:rFonts w:ascii="Arial" w:hAnsi="Arial" w:cs="Arial"/>
          <w:sz w:val="22"/>
          <w:szCs w:val="22"/>
          <w:lang w:val="en-US"/>
        </w:rPr>
        <w:t>Staff/Student Consultative Committee (SSCC)</w:t>
      </w:r>
    </w:p>
    <w:p w:rsidR="00861EFF" w:rsidRPr="0065587E" w:rsidRDefault="00861EFF" w:rsidP="00231E5A">
      <w:pPr>
        <w:pStyle w:val="ListParagraph"/>
        <w:widowControl w:val="0"/>
        <w:numPr>
          <w:ilvl w:val="0"/>
          <w:numId w:val="32"/>
        </w:numPr>
        <w:autoSpaceDE w:val="0"/>
        <w:autoSpaceDN w:val="0"/>
        <w:adjustRightInd w:val="0"/>
        <w:ind w:left="426" w:hanging="426"/>
        <w:jc w:val="both"/>
        <w:rPr>
          <w:rFonts w:ascii="Arial" w:hAnsi="Arial" w:cs="Arial"/>
          <w:sz w:val="22"/>
          <w:szCs w:val="22"/>
          <w:lang w:val="en-US"/>
        </w:rPr>
      </w:pPr>
      <w:r w:rsidRPr="0065587E">
        <w:rPr>
          <w:rFonts w:ascii="Arial" w:hAnsi="Arial" w:cs="Arial"/>
          <w:sz w:val="22"/>
          <w:szCs w:val="22"/>
          <w:lang w:val="en-US"/>
        </w:rPr>
        <w:t>Board of Study (BOS)</w:t>
      </w:r>
    </w:p>
    <w:p w:rsidR="00861EFF" w:rsidRPr="0065587E" w:rsidRDefault="00861EFF" w:rsidP="00231E5A">
      <w:pPr>
        <w:pStyle w:val="ListParagraph"/>
        <w:widowControl w:val="0"/>
        <w:numPr>
          <w:ilvl w:val="0"/>
          <w:numId w:val="32"/>
        </w:numPr>
        <w:autoSpaceDE w:val="0"/>
        <w:autoSpaceDN w:val="0"/>
        <w:adjustRightInd w:val="0"/>
        <w:ind w:left="426" w:hanging="426"/>
        <w:jc w:val="both"/>
        <w:rPr>
          <w:rFonts w:ascii="Arial" w:hAnsi="Arial" w:cs="Arial"/>
          <w:sz w:val="22"/>
          <w:szCs w:val="22"/>
          <w:lang w:val="en-US"/>
        </w:rPr>
      </w:pPr>
      <w:r w:rsidRPr="0065587E">
        <w:rPr>
          <w:rFonts w:ascii="Arial" w:hAnsi="Arial" w:cs="Arial"/>
          <w:sz w:val="22"/>
          <w:szCs w:val="22"/>
          <w:lang w:val="en-US"/>
        </w:rPr>
        <w:t>Information on Scholarships and Bursaries</w:t>
      </w:r>
    </w:p>
    <w:p w:rsidR="00861EFF" w:rsidRPr="0065587E" w:rsidRDefault="00861EFF" w:rsidP="00231E5A">
      <w:pPr>
        <w:pStyle w:val="ListParagraph"/>
        <w:widowControl w:val="0"/>
        <w:numPr>
          <w:ilvl w:val="0"/>
          <w:numId w:val="32"/>
        </w:numPr>
        <w:autoSpaceDE w:val="0"/>
        <w:autoSpaceDN w:val="0"/>
        <w:adjustRightInd w:val="0"/>
        <w:ind w:left="426" w:hanging="426"/>
        <w:jc w:val="both"/>
        <w:rPr>
          <w:rFonts w:ascii="Arial" w:hAnsi="Arial" w:cs="Arial"/>
          <w:sz w:val="22"/>
          <w:szCs w:val="22"/>
          <w:lang w:val="en-US"/>
        </w:rPr>
      </w:pPr>
      <w:r w:rsidRPr="0065587E">
        <w:rPr>
          <w:rFonts w:ascii="Arial" w:hAnsi="Arial" w:cs="Arial"/>
          <w:sz w:val="22"/>
          <w:szCs w:val="22"/>
          <w:lang w:val="en-US"/>
        </w:rPr>
        <w:t>Language Support for international students</w:t>
      </w:r>
    </w:p>
    <w:p w:rsidR="00861EFF" w:rsidRPr="0065587E" w:rsidRDefault="00861EFF" w:rsidP="00231E5A">
      <w:pPr>
        <w:pStyle w:val="ListParagraph"/>
        <w:widowControl w:val="0"/>
        <w:numPr>
          <w:ilvl w:val="0"/>
          <w:numId w:val="32"/>
        </w:numPr>
        <w:autoSpaceDE w:val="0"/>
        <w:autoSpaceDN w:val="0"/>
        <w:adjustRightInd w:val="0"/>
        <w:ind w:left="426" w:hanging="426"/>
        <w:jc w:val="both"/>
        <w:rPr>
          <w:rFonts w:ascii="Arial" w:hAnsi="Arial" w:cs="Arial"/>
          <w:sz w:val="22"/>
          <w:szCs w:val="22"/>
          <w:lang w:val="en-US"/>
        </w:rPr>
      </w:pPr>
      <w:r w:rsidRPr="0065587E">
        <w:rPr>
          <w:rFonts w:ascii="Arial" w:hAnsi="Arial" w:cs="Arial"/>
          <w:sz w:val="22"/>
          <w:szCs w:val="22"/>
          <w:lang w:val="en-US"/>
        </w:rPr>
        <w:t>School Careers and Progression Coordinator</w:t>
      </w:r>
    </w:p>
    <w:p w:rsidR="00861EFF" w:rsidRPr="0065587E" w:rsidRDefault="00861EFF" w:rsidP="00231E5A">
      <w:pPr>
        <w:pStyle w:val="ListParagraph"/>
        <w:widowControl w:val="0"/>
        <w:numPr>
          <w:ilvl w:val="0"/>
          <w:numId w:val="32"/>
        </w:numPr>
        <w:autoSpaceDE w:val="0"/>
        <w:autoSpaceDN w:val="0"/>
        <w:adjustRightInd w:val="0"/>
        <w:ind w:left="426" w:hanging="426"/>
        <w:jc w:val="both"/>
        <w:rPr>
          <w:rFonts w:ascii="Arial" w:hAnsi="Arial" w:cs="Arial"/>
          <w:sz w:val="22"/>
          <w:szCs w:val="22"/>
          <w:lang w:val="en-US"/>
        </w:rPr>
      </w:pPr>
      <w:r w:rsidRPr="0065587E">
        <w:rPr>
          <w:rFonts w:ascii="Arial" w:hAnsi="Arial" w:cs="Arial"/>
          <w:sz w:val="22"/>
          <w:szCs w:val="22"/>
          <w:lang w:val="en-US"/>
        </w:rPr>
        <w:t>Information Services, including the Library Resources Centre</w:t>
      </w:r>
    </w:p>
    <w:p w:rsidR="00604389" w:rsidRPr="0065587E" w:rsidRDefault="00604389" w:rsidP="00231E5A">
      <w:pPr>
        <w:spacing w:after="0" w:line="240" w:lineRule="auto"/>
        <w:jc w:val="both"/>
        <w:rPr>
          <w:rFonts w:ascii="Arial" w:hAnsi="Arial" w:cs="Arial"/>
        </w:rPr>
      </w:pPr>
    </w:p>
    <w:p w:rsidR="005B1266" w:rsidRPr="0065587E" w:rsidRDefault="005B1266" w:rsidP="00231E5A">
      <w:pPr>
        <w:numPr>
          <w:ilvl w:val="0"/>
          <w:numId w:val="1"/>
        </w:numPr>
        <w:spacing w:after="0" w:line="240" w:lineRule="auto"/>
        <w:jc w:val="both"/>
        <w:rPr>
          <w:rFonts w:ascii="Arial" w:hAnsi="Arial" w:cs="Arial"/>
          <w:b/>
        </w:rPr>
      </w:pPr>
      <w:r w:rsidRPr="0065587E">
        <w:rPr>
          <w:rFonts w:ascii="Arial" w:hAnsi="Arial" w:cs="Arial"/>
          <w:b/>
        </w:rPr>
        <w:t>Ensuring and Enhancing the Quality of the Course</w:t>
      </w:r>
    </w:p>
    <w:p w:rsidR="00800B15" w:rsidRPr="0065587E" w:rsidRDefault="00800B15" w:rsidP="00231E5A">
      <w:pPr>
        <w:spacing w:after="0" w:line="240" w:lineRule="auto"/>
        <w:ind w:left="360"/>
        <w:jc w:val="both"/>
        <w:rPr>
          <w:rFonts w:ascii="Arial" w:hAnsi="Arial" w:cs="Arial"/>
          <w:b/>
        </w:rPr>
      </w:pPr>
    </w:p>
    <w:p w:rsidR="005B1266" w:rsidRPr="0065587E" w:rsidRDefault="005B1266" w:rsidP="00231E5A">
      <w:pPr>
        <w:spacing w:after="0" w:line="240" w:lineRule="auto"/>
        <w:jc w:val="both"/>
        <w:rPr>
          <w:rFonts w:ascii="Arial" w:hAnsi="Arial" w:cs="Arial"/>
        </w:rPr>
      </w:pPr>
      <w:r w:rsidRPr="0065587E">
        <w:rPr>
          <w:rFonts w:ascii="Arial" w:hAnsi="Arial" w:cs="Arial"/>
        </w:rPr>
        <w:t xml:space="preserve">The University </w:t>
      </w:r>
      <w:r w:rsidR="00BB23D0" w:rsidRPr="0065587E">
        <w:rPr>
          <w:rFonts w:ascii="Arial" w:hAnsi="Arial" w:cs="Arial"/>
        </w:rPr>
        <w:t>h</w:t>
      </w:r>
      <w:r w:rsidRPr="0065587E">
        <w:rPr>
          <w:rFonts w:ascii="Arial" w:hAnsi="Arial" w:cs="Arial"/>
        </w:rPr>
        <w:t>as several methods for evaluating and improving the quality and standards of its provision.  These include:</w:t>
      </w:r>
    </w:p>
    <w:p w:rsidR="005B1266" w:rsidRPr="0065587E" w:rsidRDefault="005B1266" w:rsidP="00231E5A">
      <w:pPr>
        <w:spacing w:after="0" w:line="240" w:lineRule="auto"/>
        <w:ind w:left="360"/>
        <w:jc w:val="both"/>
        <w:rPr>
          <w:rFonts w:ascii="Arial" w:hAnsi="Arial" w:cs="Arial"/>
        </w:rPr>
      </w:pPr>
    </w:p>
    <w:p w:rsidR="007A7740" w:rsidRPr="0059721B" w:rsidRDefault="007A7740" w:rsidP="007A7740">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7A7740" w:rsidRPr="0059721B" w:rsidRDefault="007A7740" w:rsidP="007A7740">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7A7740" w:rsidRPr="0059721B" w:rsidRDefault="007A7740" w:rsidP="007A7740">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7A7740" w:rsidRPr="0059721B" w:rsidRDefault="007A7740" w:rsidP="007A7740">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rsidR="007A7740" w:rsidRPr="0059721B" w:rsidRDefault="007A7740" w:rsidP="007A7740">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proofErr w:type="spellStart"/>
      <w:r>
        <w:rPr>
          <w:rFonts w:ascii="Arial" w:hAnsi="Arial" w:cs="Arial"/>
          <w:szCs w:val="24"/>
        </w:rPr>
        <w:t>MEQs</w:t>
      </w:r>
      <w:proofErr w:type="spellEnd"/>
      <w:r>
        <w:rPr>
          <w:rFonts w:ascii="Arial" w:hAnsi="Arial" w:cs="Arial"/>
          <w:szCs w:val="24"/>
        </w:rPr>
        <w:t xml:space="preserve">, Level Surveys and the </w:t>
      </w:r>
      <w:proofErr w:type="spellStart"/>
      <w:r>
        <w:rPr>
          <w:rFonts w:ascii="Arial" w:hAnsi="Arial" w:cs="Arial"/>
          <w:szCs w:val="24"/>
        </w:rPr>
        <w:t>NSS</w:t>
      </w:r>
      <w:proofErr w:type="spellEnd"/>
    </w:p>
    <w:p w:rsidR="007A7740" w:rsidRDefault="007A7740" w:rsidP="007A7740">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7A7740" w:rsidRPr="0059721B" w:rsidRDefault="007A7740" w:rsidP="007A7740">
      <w:pPr>
        <w:numPr>
          <w:ilvl w:val="0"/>
          <w:numId w:val="9"/>
        </w:numPr>
        <w:spacing w:after="0" w:line="240" w:lineRule="auto"/>
        <w:rPr>
          <w:rFonts w:ascii="Arial" w:hAnsi="Arial" w:cs="Arial"/>
          <w:szCs w:val="24"/>
        </w:rPr>
      </w:pPr>
      <w:r>
        <w:rPr>
          <w:rFonts w:ascii="Arial" w:hAnsi="Arial" w:cs="Arial"/>
          <w:szCs w:val="24"/>
        </w:rPr>
        <w:t>Feedback from employers</w:t>
      </w:r>
    </w:p>
    <w:p w:rsidR="005B1266" w:rsidRPr="0065587E" w:rsidRDefault="005B1266" w:rsidP="00800B15">
      <w:pPr>
        <w:spacing w:after="0" w:line="240" w:lineRule="auto"/>
        <w:rPr>
          <w:rFonts w:ascii="Arial" w:hAnsi="Arial" w:cs="Arial"/>
        </w:rPr>
      </w:pPr>
    </w:p>
    <w:p w:rsidR="005B1266" w:rsidRPr="0065587E" w:rsidRDefault="005B1266" w:rsidP="00800B15">
      <w:pPr>
        <w:numPr>
          <w:ilvl w:val="0"/>
          <w:numId w:val="1"/>
        </w:numPr>
        <w:spacing w:after="0" w:line="240" w:lineRule="auto"/>
        <w:rPr>
          <w:rFonts w:ascii="Arial" w:hAnsi="Arial" w:cs="Arial"/>
          <w:b/>
        </w:rPr>
      </w:pPr>
      <w:r w:rsidRPr="0065587E">
        <w:rPr>
          <w:rFonts w:ascii="Arial" w:hAnsi="Arial" w:cs="Arial"/>
          <w:b/>
        </w:rPr>
        <w:t xml:space="preserve">Employability Statement </w:t>
      </w:r>
    </w:p>
    <w:p w:rsidR="00800B15" w:rsidRPr="0065587E" w:rsidRDefault="00800B15" w:rsidP="00800B15">
      <w:pPr>
        <w:spacing w:after="0" w:line="240" w:lineRule="auto"/>
        <w:ind w:left="360"/>
        <w:rPr>
          <w:rFonts w:ascii="Arial" w:hAnsi="Arial" w:cs="Arial"/>
          <w:b/>
        </w:rPr>
      </w:pPr>
    </w:p>
    <w:p w:rsidR="00AA792B" w:rsidRPr="002929F9" w:rsidRDefault="00AA792B" w:rsidP="00800B15">
      <w:pPr>
        <w:spacing w:after="0" w:line="240" w:lineRule="auto"/>
        <w:jc w:val="both"/>
        <w:rPr>
          <w:rFonts w:ascii="Arial" w:hAnsi="Arial" w:cs="Arial"/>
        </w:rPr>
      </w:pPr>
      <w:r w:rsidRPr="0065587E">
        <w:rPr>
          <w:rFonts w:ascii="Arial" w:hAnsi="Arial" w:cs="Arial"/>
        </w:rPr>
        <w:t>This degree equips students for a wide range of careers in the Fashion industry or related areas. Graduates will be expected to work in varied roles within the Industry and good communication with alumni will enable monitoring of graduates as they progress through their careers.</w:t>
      </w:r>
      <w:r w:rsidR="0025131D" w:rsidRPr="0065587E">
        <w:rPr>
          <w:rFonts w:ascii="Arial" w:hAnsi="Arial" w:cs="Arial"/>
        </w:rPr>
        <w:t xml:space="preserve"> Students</w:t>
      </w:r>
      <w:r w:rsidR="0025131D" w:rsidRPr="002929F9">
        <w:rPr>
          <w:rFonts w:ascii="Arial" w:hAnsi="Arial" w:cs="Arial"/>
        </w:rPr>
        <w:t xml:space="preserve"> have typically found employment in designing, pattern cutting and styling</w:t>
      </w:r>
      <w:r w:rsidR="00FB4739" w:rsidRPr="002929F9">
        <w:rPr>
          <w:rFonts w:ascii="Arial" w:hAnsi="Arial" w:cs="Arial"/>
        </w:rPr>
        <w:t>.</w:t>
      </w:r>
      <w:r w:rsidR="0025131D" w:rsidRPr="002929F9">
        <w:rPr>
          <w:rFonts w:ascii="Arial" w:hAnsi="Arial" w:cs="Arial"/>
        </w:rPr>
        <w:t xml:space="preserve"> </w:t>
      </w:r>
      <w:r w:rsidR="00FB4739" w:rsidRPr="002929F9">
        <w:rPr>
          <w:rFonts w:ascii="Arial" w:hAnsi="Arial" w:cs="Arial"/>
        </w:rPr>
        <w:t>Post</w:t>
      </w:r>
      <w:r w:rsidR="00604389" w:rsidRPr="002929F9">
        <w:rPr>
          <w:rFonts w:ascii="Arial" w:hAnsi="Arial" w:cs="Arial"/>
        </w:rPr>
        <w:t>graduate design has also been a</w:t>
      </w:r>
      <w:r w:rsidR="00FB4739" w:rsidRPr="002929F9">
        <w:rPr>
          <w:rFonts w:ascii="Arial" w:hAnsi="Arial" w:cs="Arial"/>
        </w:rPr>
        <w:t xml:space="preserve"> popular destination.</w:t>
      </w:r>
      <w:r w:rsidR="0025131D" w:rsidRPr="002929F9">
        <w:rPr>
          <w:rFonts w:ascii="Arial" w:hAnsi="Arial" w:cs="Arial"/>
        </w:rPr>
        <w:t xml:space="preserve"> </w:t>
      </w:r>
    </w:p>
    <w:p w:rsidR="00B94EFC" w:rsidRPr="002929F9" w:rsidRDefault="00B94EFC" w:rsidP="00800B15">
      <w:pPr>
        <w:spacing w:after="0" w:line="240" w:lineRule="auto"/>
        <w:jc w:val="both"/>
        <w:rPr>
          <w:rFonts w:ascii="Arial" w:hAnsi="Arial" w:cs="Arial"/>
        </w:rPr>
      </w:pPr>
    </w:p>
    <w:p w:rsidR="00AA792B" w:rsidRPr="002929F9" w:rsidRDefault="00AA792B" w:rsidP="00800B15">
      <w:pPr>
        <w:spacing w:after="0" w:line="240" w:lineRule="auto"/>
        <w:jc w:val="both"/>
        <w:rPr>
          <w:rFonts w:ascii="Arial" w:hAnsi="Arial" w:cs="Arial"/>
        </w:rPr>
      </w:pPr>
      <w:r w:rsidRPr="002929F9">
        <w:rPr>
          <w:rFonts w:ascii="Arial" w:hAnsi="Arial" w:cs="Arial"/>
        </w:rPr>
        <w:t xml:space="preserve">It is expected that CSVPA students will either gain employment in the Fashion Industry, both in the UK or worldwide, or progress to postgraduate courses, UK or worldwide. Taking into account the high percentage of International students at CSVPA it is to be expected that the </w:t>
      </w:r>
      <w:r w:rsidRPr="002929F9">
        <w:rPr>
          <w:rFonts w:ascii="Arial" w:hAnsi="Arial" w:cs="Arial"/>
        </w:rPr>
        <w:lastRenderedPageBreak/>
        <w:t>graduates will seek employment or self-employment internationally. A smaller percentage may choose to seek work in the UK.</w:t>
      </w:r>
    </w:p>
    <w:p w:rsidR="005E4BCC" w:rsidRPr="002929F9" w:rsidRDefault="005E4BCC" w:rsidP="00800B15">
      <w:pPr>
        <w:pStyle w:val="CommentText"/>
        <w:spacing w:after="0" w:line="240" w:lineRule="auto"/>
        <w:rPr>
          <w:rFonts w:ascii="Arial" w:hAnsi="Arial" w:cs="Arial"/>
          <w:b/>
        </w:rPr>
      </w:pPr>
    </w:p>
    <w:p w:rsidR="005E4BCC" w:rsidRDefault="00B94EFC" w:rsidP="00800B15">
      <w:pPr>
        <w:numPr>
          <w:ilvl w:val="0"/>
          <w:numId w:val="1"/>
        </w:numPr>
        <w:spacing w:after="0" w:line="240" w:lineRule="auto"/>
        <w:rPr>
          <w:rFonts w:ascii="Arial" w:hAnsi="Arial" w:cs="Arial"/>
          <w:b/>
        </w:rPr>
      </w:pPr>
      <w:r w:rsidRPr="002929F9">
        <w:rPr>
          <w:rFonts w:ascii="Arial" w:hAnsi="Arial" w:cs="Arial"/>
          <w:b/>
        </w:rPr>
        <w:t>Approved Variants from the</w:t>
      </w:r>
      <w:r w:rsidR="00506BDB">
        <w:rPr>
          <w:rFonts w:ascii="Arial" w:hAnsi="Arial" w:cs="Arial"/>
          <w:b/>
        </w:rPr>
        <w:t xml:space="preserve"> Undergraduate Regulations</w:t>
      </w:r>
      <w:r w:rsidRPr="002929F9">
        <w:rPr>
          <w:rFonts w:ascii="Arial" w:hAnsi="Arial" w:cs="Arial"/>
          <w:b/>
        </w:rPr>
        <w:t xml:space="preserve"> </w:t>
      </w:r>
    </w:p>
    <w:p w:rsidR="00800B15" w:rsidRPr="002929F9" w:rsidRDefault="00800B15" w:rsidP="00800B15">
      <w:pPr>
        <w:spacing w:after="0" w:line="240" w:lineRule="auto"/>
        <w:ind w:left="360"/>
        <w:rPr>
          <w:rFonts w:ascii="Arial" w:hAnsi="Arial" w:cs="Arial"/>
          <w:b/>
        </w:rPr>
      </w:pPr>
    </w:p>
    <w:p w:rsidR="005B1266" w:rsidRPr="002929F9" w:rsidRDefault="00120D40" w:rsidP="00800B15">
      <w:pPr>
        <w:pStyle w:val="CommentText"/>
        <w:spacing w:after="0" w:line="240" w:lineRule="auto"/>
        <w:rPr>
          <w:rFonts w:ascii="Arial" w:hAnsi="Arial" w:cs="Arial"/>
          <w:sz w:val="22"/>
          <w:szCs w:val="22"/>
          <w:lang w:val="en-GB"/>
        </w:rPr>
      </w:pPr>
      <w:r w:rsidRPr="002929F9">
        <w:rPr>
          <w:rFonts w:ascii="Arial" w:hAnsi="Arial" w:cs="Arial"/>
          <w:sz w:val="22"/>
          <w:szCs w:val="22"/>
          <w:lang w:val="en-GB"/>
        </w:rPr>
        <w:t xml:space="preserve">English level equivalent to </w:t>
      </w:r>
      <w:r w:rsidRPr="002929F9">
        <w:rPr>
          <w:rFonts w:ascii="Arial" w:hAnsi="Arial" w:cs="Arial"/>
          <w:b/>
          <w:sz w:val="22"/>
          <w:szCs w:val="22"/>
          <w:lang w:val="en-GB"/>
        </w:rPr>
        <w:t>IELTS score of 5.5 in each category</w:t>
      </w:r>
      <w:r w:rsidR="00800B15">
        <w:rPr>
          <w:rFonts w:ascii="Arial" w:hAnsi="Arial" w:cs="Arial"/>
          <w:sz w:val="22"/>
          <w:szCs w:val="22"/>
          <w:lang w:val="en-GB"/>
        </w:rPr>
        <w:t xml:space="preserve"> will be accepted for L</w:t>
      </w:r>
      <w:r w:rsidR="00194159" w:rsidRPr="002929F9">
        <w:rPr>
          <w:rFonts w:ascii="Arial" w:hAnsi="Arial" w:cs="Arial"/>
          <w:sz w:val="22"/>
          <w:szCs w:val="22"/>
          <w:lang w:val="en-GB"/>
        </w:rPr>
        <w:t>evel 4 entry.</w:t>
      </w:r>
    </w:p>
    <w:p w:rsidR="005B1266" w:rsidRPr="002929F9" w:rsidRDefault="005B1266" w:rsidP="00800B15">
      <w:pPr>
        <w:spacing w:after="0" w:line="240" w:lineRule="auto"/>
        <w:rPr>
          <w:rFonts w:ascii="Arial" w:hAnsi="Arial" w:cs="Arial"/>
          <w:b/>
        </w:rPr>
      </w:pPr>
    </w:p>
    <w:p w:rsidR="00194159" w:rsidRPr="002929F9" w:rsidRDefault="005B1266" w:rsidP="00800B15">
      <w:pPr>
        <w:numPr>
          <w:ilvl w:val="0"/>
          <w:numId w:val="1"/>
        </w:numPr>
        <w:spacing w:after="0" w:line="240" w:lineRule="auto"/>
        <w:rPr>
          <w:rFonts w:ascii="Arial" w:hAnsi="Arial" w:cs="Arial"/>
          <w:b/>
        </w:rPr>
      </w:pPr>
      <w:r w:rsidRPr="002929F9">
        <w:rPr>
          <w:rFonts w:ascii="Arial" w:hAnsi="Arial" w:cs="Arial"/>
          <w:b/>
        </w:rPr>
        <w:t>Other sources of information that you may wish to consult</w:t>
      </w:r>
      <w:r w:rsidR="00604389" w:rsidRPr="002929F9">
        <w:rPr>
          <w:rFonts w:ascii="Arial" w:hAnsi="Arial" w:cs="Arial"/>
        </w:rPr>
        <w:t xml:space="preserve"> </w:t>
      </w:r>
    </w:p>
    <w:p w:rsidR="00B76203" w:rsidRDefault="00B76203" w:rsidP="00800B15">
      <w:pPr>
        <w:spacing w:after="0" w:line="240" w:lineRule="auto"/>
        <w:ind w:left="360"/>
        <w:rPr>
          <w:rFonts w:ascii="Arial" w:hAnsi="Arial" w:cs="Arial"/>
          <w:b/>
        </w:rPr>
      </w:pPr>
    </w:p>
    <w:p w:rsidR="00800B15" w:rsidRPr="002929F9" w:rsidRDefault="00800B15" w:rsidP="00C30358">
      <w:pPr>
        <w:spacing w:after="0" w:line="240" w:lineRule="auto"/>
        <w:rPr>
          <w:rFonts w:ascii="Arial" w:hAnsi="Arial" w:cs="Arial"/>
          <w:b/>
        </w:rPr>
      </w:pPr>
      <w:r>
        <w:rPr>
          <w:rFonts w:ascii="Arial" w:hAnsi="Arial" w:cs="Arial"/>
          <w:b/>
        </w:rPr>
        <w:t>CSVPA website</w:t>
      </w:r>
    </w:p>
    <w:p w:rsidR="00194159" w:rsidRPr="00C33CCE" w:rsidRDefault="00C33CCE" w:rsidP="00C30358">
      <w:pPr>
        <w:spacing w:after="0" w:line="240" w:lineRule="auto"/>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"http://www.csvpa.com/" </w:instrText>
      </w:r>
      <w:r>
        <w:rPr>
          <w:rStyle w:val="Hyperlink"/>
          <w:rFonts w:ascii="Arial" w:hAnsi="Arial" w:cs="Arial"/>
        </w:rPr>
      </w:r>
      <w:r>
        <w:rPr>
          <w:rStyle w:val="Hyperlink"/>
          <w:rFonts w:ascii="Arial" w:hAnsi="Arial" w:cs="Arial"/>
        </w:rPr>
        <w:fldChar w:fldCharType="separate"/>
      </w:r>
      <w:r w:rsidR="00194159" w:rsidRPr="00C33CCE">
        <w:rPr>
          <w:rStyle w:val="Hyperlink"/>
          <w:rFonts w:ascii="Arial" w:hAnsi="Arial" w:cs="Arial"/>
        </w:rPr>
        <w:t>http://www.csvp</w:t>
      </w:r>
      <w:r w:rsidR="00194159" w:rsidRPr="00C33CCE">
        <w:rPr>
          <w:rStyle w:val="Hyperlink"/>
          <w:rFonts w:ascii="Arial" w:hAnsi="Arial" w:cs="Arial"/>
        </w:rPr>
        <w:t>a</w:t>
      </w:r>
      <w:r w:rsidR="00194159" w:rsidRPr="00C33CCE">
        <w:rPr>
          <w:rStyle w:val="Hyperlink"/>
          <w:rFonts w:ascii="Arial" w:hAnsi="Arial" w:cs="Arial"/>
        </w:rPr>
        <w:t>.com</w:t>
      </w:r>
    </w:p>
    <w:p w:rsidR="00800B15" w:rsidRDefault="00C33CCE" w:rsidP="00800B15">
      <w:pPr>
        <w:spacing w:after="0" w:line="240" w:lineRule="auto"/>
        <w:ind w:left="360"/>
        <w:rPr>
          <w:rStyle w:val="Hyperlink"/>
          <w:rFonts w:ascii="Arial" w:hAnsi="Arial" w:cs="Arial"/>
        </w:rPr>
      </w:pPr>
      <w:r>
        <w:rPr>
          <w:rStyle w:val="Hyperlink"/>
          <w:rFonts w:ascii="Arial" w:hAnsi="Arial" w:cs="Arial"/>
        </w:rPr>
        <w:fldChar w:fldCharType="end"/>
      </w:r>
    </w:p>
    <w:p w:rsidR="00800B15" w:rsidRPr="00800B15" w:rsidRDefault="00800B15" w:rsidP="00C30358">
      <w:pPr>
        <w:spacing w:after="0" w:line="240" w:lineRule="auto"/>
        <w:rPr>
          <w:rFonts w:ascii="Arial" w:hAnsi="Arial" w:cs="Arial"/>
          <w:b/>
        </w:rPr>
      </w:pPr>
      <w:r w:rsidRPr="00800B15">
        <w:rPr>
          <w:rFonts w:ascii="Arial" w:hAnsi="Arial" w:cs="Arial"/>
          <w:b/>
        </w:rPr>
        <w:t>Course page on CSVPA website</w:t>
      </w:r>
    </w:p>
    <w:p w:rsidR="00800B15" w:rsidRPr="006404D8" w:rsidRDefault="006404D8" w:rsidP="00C33CCE">
      <w:pPr>
        <w:spacing w:after="0" w:line="240" w:lineRule="auto"/>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"http://www.csvpa.com/art-and-design/ba-hons-fashion-design.htm" </w:instrText>
      </w:r>
      <w:r>
        <w:rPr>
          <w:rStyle w:val="Hyperlink"/>
          <w:rFonts w:ascii="Arial" w:hAnsi="Arial" w:cs="Arial"/>
        </w:rPr>
      </w:r>
      <w:r>
        <w:rPr>
          <w:rStyle w:val="Hyperlink"/>
          <w:rFonts w:ascii="Arial" w:hAnsi="Arial" w:cs="Arial"/>
        </w:rPr>
        <w:fldChar w:fldCharType="separate"/>
      </w:r>
      <w:r w:rsidR="00C33CCE" w:rsidRPr="006404D8">
        <w:rPr>
          <w:rStyle w:val="Hyperlink"/>
          <w:rFonts w:ascii="Arial" w:hAnsi="Arial" w:cs="Arial"/>
        </w:rPr>
        <w:t>http://www.csvpa.com/art-and-design/ba-</w:t>
      </w:r>
      <w:r w:rsidR="00C33CCE" w:rsidRPr="006404D8">
        <w:rPr>
          <w:rStyle w:val="Hyperlink"/>
          <w:rFonts w:ascii="Arial" w:hAnsi="Arial" w:cs="Arial"/>
        </w:rPr>
        <w:t>h</w:t>
      </w:r>
      <w:r w:rsidR="00C33CCE" w:rsidRPr="006404D8">
        <w:rPr>
          <w:rStyle w:val="Hyperlink"/>
          <w:rFonts w:ascii="Arial" w:hAnsi="Arial" w:cs="Arial"/>
        </w:rPr>
        <w:t>ons-fashion-design.htm</w:t>
      </w:r>
    </w:p>
    <w:p w:rsidR="00C33CCE" w:rsidRDefault="006404D8" w:rsidP="00800B15">
      <w:pPr>
        <w:spacing w:after="0" w:line="240" w:lineRule="auto"/>
        <w:ind w:left="360"/>
        <w:rPr>
          <w:rStyle w:val="Hyperlink"/>
          <w:rFonts w:ascii="Arial" w:hAnsi="Arial" w:cs="Arial"/>
        </w:rPr>
      </w:pPr>
      <w:r>
        <w:rPr>
          <w:rStyle w:val="Hyperlink"/>
          <w:rFonts w:ascii="Arial" w:hAnsi="Arial" w:cs="Arial"/>
        </w:rPr>
        <w:fldChar w:fldCharType="end"/>
      </w:r>
    </w:p>
    <w:p w:rsidR="00800B15" w:rsidRPr="00800B15" w:rsidRDefault="00800B15" w:rsidP="00C30358">
      <w:pPr>
        <w:spacing w:after="0" w:line="240" w:lineRule="auto"/>
        <w:rPr>
          <w:rFonts w:ascii="Arial" w:hAnsi="Arial" w:cs="Arial"/>
          <w:b/>
        </w:rPr>
      </w:pPr>
      <w:r w:rsidRPr="00800B15">
        <w:rPr>
          <w:rFonts w:ascii="Arial" w:hAnsi="Arial" w:cs="Arial"/>
          <w:b/>
        </w:rPr>
        <w:t>QA</w:t>
      </w:r>
      <w:r>
        <w:rPr>
          <w:rFonts w:ascii="Arial" w:hAnsi="Arial" w:cs="Arial"/>
          <w:b/>
        </w:rPr>
        <w:t>A website</w:t>
      </w:r>
    </w:p>
    <w:p w:rsidR="00800B15" w:rsidRDefault="007A7740" w:rsidP="007A7740">
      <w:pPr>
        <w:spacing w:after="0" w:line="240" w:lineRule="auto"/>
        <w:rPr>
          <w:rStyle w:val="Hyperlink"/>
          <w:rFonts w:ascii="Arial" w:hAnsi="Arial" w:cs="Arial"/>
        </w:rPr>
      </w:pPr>
      <w:hyperlink r:id="rId16" w:history="1">
        <w:r w:rsidRPr="0005225F">
          <w:rPr>
            <w:rStyle w:val="Hyperlink"/>
            <w:rFonts w:ascii="Arial" w:hAnsi="Arial" w:cs="Arial"/>
          </w:rPr>
          <w:t>http://www.qaa.ac.uk/</w:t>
        </w:r>
      </w:hyperlink>
    </w:p>
    <w:p w:rsidR="007A7740" w:rsidRDefault="007A7740" w:rsidP="00800B15">
      <w:pPr>
        <w:spacing w:after="0" w:line="240" w:lineRule="auto"/>
        <w:ind w:left="360"/>
        <w:rPr>
          <w:rStyle w:val="Hyperlink"/>
          <w:rFonts w:ascii="Arial" w:hAnsi="Arial" w:cs="Arial"/>
        </w:rPr>
      </w:pPr>
    </w:p>
    <w:p w:rsidR="00800B15" w:rsidRPr="00E10BB1" w:rsidRDefault="00800B15" w:rsidP="00C30358">
      <w:pPr>
        <w:spacing w:after="0" w:line="240" w:lineRule="auto"/>
        <w:rPr>
          <w:rStyle w:val="Hyperlink"/>
          <w:rFonts w:ascii="Arial" w:hAnsi="Arial" w:cs="Arial"/>
          <w:b/>
          <w:color w:val="auto"/>
          <w:u w:val="none"/>
        </w:rPr>
      </w:pPr>
      <w:r w:rsidRPr="00E10BB1">
        <w:rPr>
          <w:rStyle w:val="Hyperlink"/>
          <w:rFonts w:ascii="Arial" w:hAnsi="Arial" w:cs="Arial"/>
          <w:b/>
          <w:color w:val="auto"/>
          <w:u w:val="none"/>
        </w:rPr>
        <w:t>Benchmarks Statements:  Art &amp; Design and History of Art, Architecture &amp; Design</w:t>
      </w:r>
    </w:p>
    <w:p w:rsidR="00C4081A" w:rsidRDefault="00C4081A" w:rsidP="00C4081A">
      <w:pPr>
        <w:spacing w:after="0" w:line="240" w:lineRule="auto"/>
        <w:jc w:val="both"/>
        <w:rPr>
          <w:rFonts w:ascii="Arial" w:hAnsi="Arial" w:cs="Arial"/>
          <w:u w:val="single"/>
        </w:rPr>
      </w:pPr>
    </w:p>
    <w:p w:rsidR="00C4081A" w:rsidRPr="007C40F3" w:rsidRDefault="00C4081A" w:rsidP="00C4081A">
      <w:pPr>
        <w:spacing w:after="0" w:line="240" w:lineRule="auto"/>
        <w:jc w:val="both"/>
        <w:rPr>
          <w:rFonts w:ascii="Arial" w:hAnsi="Arial" w:cs="Arial"/>
          <w:u w:val="single"/>
        </w:rPr>
      </w:pPr>
      <w:r w:rsidRPr="007C40F3">
        <w:rPr>
          <w:rFonts w:ascii="Arial" w:hAnsi="Arial" w:cs="Arial"/>
          <w:u w:val="single"/>
        </w:rPr>
        <w:t>Art &amp; Design</w:t>
      </w:r>
    </w:p>
    <w:p w:rsidR="00FB44FB" w:rsidRDefault="007A7740" w:rsidP="00C4081A">
      <w:pPr>
        <w:spacing w:after="0" w:line="240" w:lineRule="auto"/>
        <w:jc w:val="both"/>
        <w:rPr>
          <w:rStyle w:val="Hyperlink"/>
          <w:rFonts w:ascii="Arial" w:hAnsi="Arial" w:cs="Arial"/>
        </w:rPr>
      </w:pPr>
      <w:hyperlink r:id="rId17" w:history="1">
        <w:r w:rsidRPr="0005225F">
          <w:rPr>
            <w:rStyle w:val="Hyperlink"/>
            <w:rFonts w:ascii="Arial" w:hAnsi="Arial" w:cs="Arial"/>
          </w:rPr>
          <w:t>http://www.qaa.ac.uk/docs/qaa/subject-benchmark-statements/sbs-art-and-design-17.pdf?sfvrsn=71eef781_16</w:t>
        </w:r>
      </w:hyperlink>
    </w:p>
    <w:p w:rsidR="007A7740" w:rsidRPr="007C40F3" w:rsidRDefault="007A7740" w:rsidP="00C4081A">
      <w:pPr>
        <w:spacing w:after="0" w:line="240" w:lineRule="auto"/>
        <w:jc w:val="both"/>
        <w:rPr>
          <w:rFonts w:ascii="Arial" w:hAnsi="Arial" w:cs="Arial"/>
          <w:b/>
        </w:rPr>
      </w:pPr>
    </w:p>
    <w:p w:rsidR="00C4081A" w:rsidRPr="007C40F3" w:rsidRDefault="00C4081A" w:rsidP="00C4081A">
      <w:pPr>
        <w:spacing w:after="0" w:line="240" w:lineRule="auto"/>
        <w:jc w:val="both"/>
        <w:rPr>
          <w:rFonts w:ascii="Arial" w:hAnsi="Arial" w:cs="Arial"/>
          <w:u w:val="single"/>
        </w:rPr>
      </w:pPr>
      <w:r w:rsidRPr="007C40F3">
        <w:rPr>
          <w:rFonts w:ascii="Arial" w:hAnsi="Arial" w:cs="Arial"/>
          <w:u w:val="single"/>
        </w:rPr>
        <w:t>History of Art, Architecture &amp; Design</w:t>
      </w:r>
    </w:p>
    <w:p w:rsidR="0046413F" w:rsidRDefault="007A7740" w:rsidP="007A7740">
      <w:pPr>
        <w:spacing w:after="0" w:line="240" w:lineRule="auto"/>
        <w:rPr>
          <w:rFonts w:ascii="Arial" w:hAnsi="Arial" w:cs="Arial"/>
        </w:rPr>
      </w:pPr>
      <w:hyperlink r:id="rId18" w:history="1">
        <w:r w:rsidRPr="0005225F">
          <w:rPr>
            <w:rStyle w:val="Hyperlink"/>
            <w:rFonts w:ascii="Arial" w:hAnsi="Arial" w:cs="Arial"/>
          </w:rPr>
          <w:t>http://www.qaa.ac.uk/docs/qaa/subject-benchmark-statements/sbs-history-of-art-architecture-and-design-17.pdf?sfvrsn=dc98f781_14</w:t>
        </w:r>
      </w:hyperlink>
    </w:p>
    <w:p w:rsidR="007A7740" w:rsidRDefault="007A7740" w:rsidP="00800B15">
      <w:pPr>
        <w:spacing w:after="0" w:line="240" w:lineRule="auto"/>
        <w:ind w:left="360"/>
        <w:rPr>
          <w:rFonts w:ascii="Arial" w:hAnsi="Arial" w:cs="Arial"/>
        </w:rPr>
      </w:pPr>
    </w:p>
    <w:p w:rsidR="0046413F" w:rsidRPr="002929F9" w:rsidRDefault="0046413F" w:rsidP="00800B15">
      <w:pPr>
        <w:spacing w:after="0" w:line="240" w:lineRule="auto"/>
        <w:ind w:left="360"/>
        <w:rPr>
          <w:rFonts w:ascii="Arial" w:hAnsi="Arial" w:cs="Arial"/>
        </w:rPr>
      </w:pPr>
    </w:p>
    <w:p w:rsidR="0081620D" w:rsidRPr="002929F9" w:rsidRDefault="0081620D" w:rsidP="00800B15">
      <w:pPr>
        <w:spacing w:after="0" w:line="240" w:lineRule="auto"/>
        <w:rPr>
          <w:rFonts w:ascii="Arial" w:hAnsi="Arial" w:cs="Arial"/>
          <w:b/>
        </w:rPr>
      </w:pPr>
    </w:p>
    <w:p w:rsidR="00083237" w:rsidRPr="002929F9" w:rsidRDefault="00083237" w:rsidP="00800B15">
      <w:pPr>
        <w:spacing w:after="0" w:line="240" w:lineRule="auto"/>
        <w:rPr>
          <w:rFonts w:ascii="Arial" w:hAnsi="Arial" w:cs="Arial"/>
          <w:b/>
        </w:rPr>
      </w:pPr>
    </w:p>
    <w:p w:rsidR="00083237" w:rsidRPr="002929F9" w:rsidRDefault="00083237" w:rsidP="00800B15">
      <w:pPr>
        <w:spacing w:after="0" w:line="240" w:lineRule="auto"/>
        <w:rPr>
          <w:rFonts w:ascii="Arial" w:hAnsi="Arial" w:cs="Arial"/>
          <w:b/>
        </w:rPr>
      </w:pPr>
    </w:p>
    <w:p w:rsidR="00083237" w:rsidRPr="002929F9" w:rsidRDefault="00083237" w:rsidP="00800B15">
      <w:pPr>
        <w:spacing w:after="0" w:line="240" w:lineRule="auto"/>
        <w:rPr>
          <w:rFonts w:ascii="Arial" w:hAnsi="Arial" w:cs="Arial"/>
          <w:b/>
        </w:rPr>
      </w:pPr>
    </w:p>
    <w:p w:rsidR="00083237" w:rsidRPr="002929F9" w:rsidRDefault="00083237" w:rsidP="00800B15">
      <w:pPr>
        <w:spacing w:after="0" w:line="240" w:lineRule="auto"/>
        <w:rPr>
          <w:rFonts w:ascii="Arial" w:hAnsi="Arial" w:cs="Arial"/>
          <w:b/>
        </w:rPr>
        <w:sectPr w:rsidR="00083237" w:rsidRPr="002929F9" w:rsidSect="0081620D">
          <w:footerReference w:type="default" r:id="rId19"/>
          <w:pgSz w:w="11900" w:h="16840"/>
          <w:pgMar w:top="1440" w:right="1440" w:bottom="1440" w:left="1440" w:header="708" w:footer="250" w:gutter="0"/>
          <w:cols w:space="708"/>
          <w:docGrid w:linePitch="360"/>
        </w:sectPr>
      </w:pPr>
    </w:p>
    <w:p w:rsidR="005B1266" w:rsidRPr="002929F9" w:rsidRDefault="005B1266" w:rsidP="00800B15">
      <w:pPr>
        <w:spacing w:after="0" w:line="240" w:lineRule="auto"/>
        <w:rPr>
          <w:rFonts w:ascii="Arial" w:hAnsi="Arial" w:cs="Arial"/>
          <w:b/>
        </w:rPr>
      </w:pPr>
      <w:r w:rsidRPr="002929F9">
        <w:rPr>
          <w:rFonts w:ascii="Arial" w:hAnsi="Arial" w:cs="Arial"/>
          <w:b/>
        </w:rPr>
        <w:lastRenderedPageBreak/>
        <w:t>Development of Programme Learning Outcomes in Modules</w:t>
      </w:r>
    </w:p>
    <w:p w:rsidR="008C3ABD" w:rsidRPr="002929F9" w:rsidRDefault="008C3ABD" w:rsidP="00800B15">
      <w:pPr>
        <w:spacing w:after="0" w:line="240" w:lineRule="auto"/>
        <w:rPr>
          <w:rFonts w:ascii="Arial" w:hAnsi="Arial" w:cs="Arial"/>
          <w:b/>
        </w:rPr>
      </w:pPr>
    </w:p>
    <w:p w:rsidR="004A34CB" w:rsidRDefault="00C33CCE" w:rsidP="00800B15">
      <w:pPr>
        <w:spacing w:after="0" w:line="240" w:lineRule="auto"/>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C33CCE" w:rsidRPr="002929F9" w:rsidRDefault="00C33CCE" w:rsidP="00800B15">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4252"/>
        <w:gridCol w:w="851"/>
        <w:gridCol w:w="563"/>
        <w:gridCol w:w="562"/>
        <w:gridCol w:w="562"/>
        <w:gridCol w:w="566"/>
        <w:gridCol w:w="566"/>
        <w:gridCol w:w="566"/>
        <w:gridCol w:w="566"/>
        <w:gridCol w:w="566"/>
        <w:gridCol w:w="566"/>
        <w:gridCol w:w="566"/>
        <w:gridCol w:w="566"/>
        <w:gridCol w:w="566"/>
        <w:tblGridChange w:id="0">
          <w:tblGrid>
            <w:gridCol w:w="534"/>
            <w:gridCol w:w="4252"/>
            <w:gridCol w:w="851"/>
            <w:gridCol w:w="563"/>
            <w:gridCol w:w="562"/>
            <w:gridCol w:w="562"/>
            <w:gridCol w:w="566"/>
            <w:gridCol w:w="566"/>
            <w:gridCol w:w="566"/>
            <w:gridCol w:w="566"/>
            <w:gridCol w:w="566"/>
            <w:gridCol w:w="566"/>
            <w:gridCol w:w="566"/>
            <w:gridCol w:w="566"/>
            <w:gridCol w:w="566"/>
          </w:tblGrid>
        </w:tblGridChange>
      </w:tblGrid>
      <w:tr w:rsidR="00DB3418" w:rsidRPr="002929F9" w:rsidTr="0081620D">
        <w:trPr>
          <w:cantSplit/>
          <w:trHeight w:val="352"/>
        </w:trPr>
        <w:tc>
          <w:tcPr>
            <w:tcW w:w="534" w:type="dxa"/>
          </w:tcPr>
          <w:p w:rsidR="00DB3418" w:rsidRPr="002929F9" w:rsidRDefault="00DB3418" w:rsidP="00800B15">
            <w:pPr>
              <w:spacing w:after="0" w:line="240" w:lineRule="auto"/>
              <w:rPr>
                <w:rFonts w:ascii="Arial" w:hAnsi="Arial" w:cs="Arial"/>
                <w:b/>
              </w:rPr>
            </w:pPr>
          </w:p>
        </w:tc>
        <w:tc>
          <w:tcPr>
            <w:tcW w:w="4252" w:type="dxa"/>
            <w:tcBorders>
              <w:bottom w:val="single" w:sz="4" w:space="0" w:color="auto"/>
            </w:tcBorders>
          </w:tcPr>
          <w:p w:rsidR="00DB3418" w:rsidRPr="002929F9" w:rsidRDefault="00DB3418" w:rsidP="00800B15">
            <w:pPr>
              <w:spacing w:after="0" w:line="240" w:lineRule="auto"/>
              <w:rPr>
                <w:rFonts w:ascii="Arial" w:hAnsi="Arial" w:cs="Arial"/>
                <w:b/>
              </w:rPr>
            </w:pPr>
          </w:p>
        </w:tc>
        <w:tc>
          <w:tcPr>
            <w:tcW w:w="851" w:type="dxa"/>
            <w:tcBorders>
              <w:left w:val="nil"/>
              <w:bottom w:val="single" w:sz="4" w:space="0" w:color="auto"/>
              <w:right w:val="single" w:sz="4" w:space="0" w:color="auto"/>
            </w:tcBorders>
          </w:tcPr>
          <w:p w:rsidR="00DB3418" w:rsidRPr="002929F9" w:rsidRDefault="00DB3418" w:rsidP="00800B15">
            <w:pPr>
              <w:spacing w:after="0" w:line="240" w:lineRule="auto"/>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DB3418" w:rsidRPr="002929F9" w:rsidRDefault="00DB3418" w:rsidP="00800B15">
            <w:pPr>
              <w:spacing w:after="0" w:line="240" w:lineRule="auto"/>
              <w:jc w:val="center"/>
              <w:rPr>
                <w:rFonts w:ascii="Arial" w:hAnsi="Arial" w:cs="Arial"/>
                <w:b/>
              </w:rPr>
            </w:pPr>
            <w:r w:rsidRPr="002929F9">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DB3418" w:rsidRPr="002929F9" w:rsidRDefault="00DB3418" w:rsidP="00800B15">
            <w:pPr>
              <w:spacing w:after="0" w:line="240" w:lineRule="auto"/>
              <w:jc w:val="center"/>
              <w:rPr>
                <w:rFonts w:ascii="Arial" w:hAnsi="Arial" w:cs="Arial"/>
                <w:b/>
              </w:rPr>
            </w:pPr>
            <w:r w:rsidRPr="002929F9">
              <w:rPr>
                <w:rFonts w:ascii="Arial" w:hAnsi="Arial" w:cs="Arial"/>
                <w:b/>
              </w:rPr>
              <w:t>Level 5</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DB3418" w:rsidRPr="002929F9" w:rsidRDefault="00DB3418" w:rsidP="00800B15">
            <w:pPr>
              <w:spacing w:after="0" w:line="240" w:lineRule="auto"/>
              <w:jc w:val="center"/>
              <w:rPr>
                <w:rFonts w:ascii="Arial" w:hAnsi="Arial" w:cs="Arial"/>
                <w:b/>
              </w:rPr>
            </w:pPr>
            <w:r w:rsidRPr="002929F9">
              <w:rPr>
                <w:rFonts w:ascii="Arial" w:hAnsi="Arial" w:cs="Arial"/>
                <w:b/>
              </w:rPr>
              <w:t>Level 6</w:t>
            </w:r>
          </w:p>
        </w:tc>
      </w:tr>
      <w:tr w:rsidR="00DB3418" w:rsidRPr="002929F9" w:rsidTr="0081620D">
        <w:trPr>
          <w:cantSplit/>
          <w:trHeight w:val="1126"/>
        </w:trPr>
        <w:tc>
          <w:tcPr>
            <w:tcW w:w="534" w:type="dxa"/>
            <w:tcBorders>
              <w:bottom w:val="single" w:sz="4" w:space="0" w:color="auto"/>
              <w:right w:val="single" w:sz="4" w:space="0" w:color="auto"/>
            </w:tcBorders>
          </w:tcPr>
          <w:p w:rsidR="00DB3418" w:rsidRPr="002929F9" w:rsidRDefault="00DB3418" w:rsidP="00800B15">
            <w:pPr>
              <w:spacing w:after="0" w:line="240" w:lineRule="auto"/>
              <w:rPr>
                <w:rFonts w:ascii="Arial" w:hAnsi="Arial" w:cs="Arial"/>
                <w:b/>
              </w:rPr>
            </w:pPr>
          </w:p>
        </w:tc>
        <w:tc>
          <w:tcPr>
            <w:tcW w:w="4252" w:type="dxa"/>
            <w:tcBorders>
              <w:top w:val="single" w:sz="4" w:space="0" w:color="auto"/>
              <w:left w:val="single" w:sz="4" w:space="0" w:color="auto"/>
              <w:bottom w:val="single" w:sz="4" w:space="0" w:color="auto"/>
              <w:right w:val="single" w:sz="4" w:space="0" w:color="auto"/>
            </w:tcBorders>
            <w:shd w:val="clear" w:color="auto" w:fill="DBE5F1"/>
            <w:vAlign w:val="center"/>
          </w:tcPr>
          <w:p w:rsidR="00DB3418" w:rsidRPr="002929F9" w:rsidRDefault="00DB3418" w:rsidP="00800B15">
            <w:pPr>
              <w:spacing w:after="0" w:line="240" w:lineRule="auto"/>
              <w:rPr>
                <w:rFonts w:ascii="Arial" w:hAnsi="Arial" w:cs="Arial"/>
                <w:b/>
              </w:rPr>
            </w:pPr>
            <w:r w:rsidRPr="002929F9">
              <w:rPr>
                <w:rFonts w:ascii="Arial" w:hAnsi="Arial" w:cs="Arial"/>
                <w:b/>
              </w:rPr>
              <w:t>Module Code</w:t>
            </w:r>
          </w:p>
        </w:tc>
        <w:tc>
          <w:tcPr>
            <w:tcW w:w="851" w:type="dxa"/>
            <w:tcBorders>
              <w:top w:val="single" w:sz="4" w:space="0" w:color="auto"/>
              <w:left w:val="single" w:sz="4" w:space="0" w:color="auto"/>
              <w:bottom w:val="single" w:sz="4" w:space="0" w:color="auto"/>
              <w:right w:val="single" w:sz="4" w:space="0" w:color="auto"/>
            </w:tcBorders>
          </w:tcPr>
          <w:p w:rsidR="00DB3418" w:rsidRPr="002929F9" w:rsidRDefault="00DB3418" w:rsidP="00800B15">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rsidR="00DB3418" w:rsidRPr="002929F9" w:rsidRDefault="00DB3418" w:rsidP="00800B15">
            <w:pPr>
              <w:spacing w:after="0" w:line="240" w:lineRule="auto"/>
              <w:ind w:left="113" w:right="113"/>
              <w:rPr>
                <w:rFonts w:ascii="Arial" w:hAnsi="Arial" w:cs="Arial"/>
              </w:rPr>
            </w:pPr>
            <w:r w:rsidRPr="002929F9">
              <w:rPr>
                <w:rFonts w:ascii="Arial" w:hAnsi="Arial" w:cs="Arial"/>
              </w:rPr>
              <w:t>CF4001</w:t>
            </w:r>
          </w:p>
        </w:tc>
        <w:tc>
          <w:tcPr>
            <w:tcW w:w="562" w:type="dxa"/>
            <w:tcBorders>
              <w:top w:val="single" w:sz="4" w:space="0" w:color="auto"/>
              <w:left w:val="single" w:sz="4" w:space="0" w:color="auto"/>
              <w:bottom w:val="single" w:sz="4" w:space="0" w:color="auto"/>
              <w:right w:val="single" w:sz="4" w:space="0" w:color="auto"/>
            </w:tcBorders>
            <w:textDirection w:val="btLr"/>
          </w:tcPr>
          <w:p w:rsidR="00DB3418" w:rsidRPr="002929F9" w:rsidRDefault="00DB3418" w:rsidP="00800B15">
            <w:pPr>
              <w:spacing w:after="0" w:line="240" w:lineRule="auto"/>
              <w:ind w:left="113" w:right="113"/>
              <w:rPr>
                <w:rFonts w:ascii="Arial" w:hAnsi="Arial" w:cs="Arial"/>
              </w:rPr>
            </w:pPr>
            <w:r w:rsidRPr="002929F9">
              <w:rPr>
                <w:rFonts w:ascii="Arial" w:hAnsi="Arial" w:cs="Arial"/>
              </w:rPr>
              <w:t>CF4002</w:t>
            </w:r>
          </w:p>
        </w:tc>
        <w:tc>
          <w:tcPr>
            <w:tcW w:w="562" w:type="dxa"/>
            <w:tcBorders>
              <w:top w:val="single" w:sz="4" w:space="0" w:color="auto"/>
              <w:left w:val="single" w:sz="4" w:space="0" w:color="auto"/>
              <w:bottom w:val="single" w:sz="4" w:space="0" w:color="auto"/>
              <w:right w:val="single" w:sz="4" w:space="0" w:color="auto"/>
            </w:tcBorders>
            <w:textDirection w:val="btLr"/>
          </w:tcPr>
          <w:p w:rsidR="00DB3418" w:rsidRPr="002929F9" w:rsidRDefault="00DB3418" w:rsidP="00800B15">
            <w:pPr>
              <w:spacing w:after="0" w:line="240" w:lineRule="auto"/>
              <w:ind w:left="113" w:right="113"/>
              <w:rPr>
                <w:rFonts w:ascii="Arial" w:hAnsi="Arial" w:cs="Arial"/>
              </w:rPr>
            </w:pPr>
            <w:r w:rsidRPr="002929F9">
              <w:rPr>
                <w:rFonts w:ascii="Arial" w:hAnsi="Arial" w:cs="Arial"/>
              </w:rPr>
              <w:t>CF4003</w:t>
            </w:r>
          </w:p>
        </w:tc>
        <w:tc>
          <w:tcPr>
            <w:tcW w:w="566" w:type="dxa"/>
            <w:tcBorders>
              <w:top w:val="single" w:sz="4" w:space="0" w:color="auto"/>
              <w:left w:val="single" w:sz="4" w:space="0" w:color="auto"/>
              <w:bottom w:val="single" w:sz="4" w:space="0" w:color="auto"/>
              <w:right w:val="single" w:sz="4" w:space="0" w:color="auto"/>
            </w:tcBorders>
            <w:textDirection w:val="btLr"/>
          </w:tcPr>
          <w:p w:rsidR="00DB3418" w:rsidRPr="002929F9" w:rsidRDefault="00DB3418" w:rsidP="00800B15">
            <w:pPr>
              <w:spacing w:after="0" w:line="240" w:lineRule="auto"/>
              <w:ind w:left="113" w:right="113"/>
              <w:rPr>
                <w:rFonts w:ascii="Arial" w:hAnsi="Arial" w:cs="Arial"/>
              </w:rPr>
            </w:pPr>
            <w:r w:rsidRPr="002929F9">
              <w:rPr>
                <w:rFonts w:ascii="Arial" w:hAnsi="Arial" w:cs="Arial"/>
              </w:rPr>
              <w:t>CF4004</w:t>
            </w:r>
          </w:p>
        </w:tc>
        <w:tc>
          <w:tcPr>
            <w:tcW w:w="566" w:type="dxa"/>
            <w:tcBorders>
              <w:top w:val="single" w:sz="4" w:space="0" w:color="auto"/>
              <w:left w:val="single" w:sz="4" w:space="0" w:color="auto"/>
              <w:bottom w:val="single" w:sz="4" w:space="0" w:color="auto"/>
              <w:right w:val="single" w:sz="4" w:space="0" w:color="auto"/>
            </w:tcBorders>
            <w:textDirection w:val="btLr"/>
          </w:tcPr>
          <w:p w:rsidR="00DB3418" w:rsidRPr="002929F9" w:rsidRDefault="00DB3418" w:rsidP="00800B15">
            <w:pPr>
              <w:spacing w:after="0" w:line="240" w:lineRule="auto"/>
              <w:ind w:left="113" w:right="113"/>
              <w:rPr>
                <w:rFonts w:ascii="Arial" w:hAnsi="Arial" w:cs="Arial"/>
              </w:rPr>
            </w:pPr>
            <w:r w:rsidRPr="002929F9">
              <w:rPr>
                <w:rFonts w:ascii="Arial" w:hAnsi="Arial" w:cs="Arial"/>
              </w:rPr>
              <w:t>CF5001</w:t>
            </w:r>
          </w:p>
        </w:tc>
        <w:tc>
          <w:tcPr>
            <w:tcW w:w="566" w:type="dxa"/>
            <w:tcBorders>
              <w:top w:val="single" w:sz="4" w:space="0" w:color="auto"/>
              <w:left w:val="single" w:sz="4" w:space="0" w:color="auto"/>
              <w:bottom w:val="single" w:sz="4" w:space="0" w:color="auto"/>
              <w:right w:val="single" w:sz="4" w:space="0" w:color="auto"/>
            </w:tcBorders>
            <w:textDirection w:val="btLr"/>
          </w:tcPr>
          <w:p w:rsidR="00DB3418" w:rsidRPr="002929F9" w:rsidRDefault="00DB3418" w:rsidP="00800B15">
            <w:pPr>
              <w:spacing w:after="0" w:line="240" w:lineRule="auto"/>
              <w:ind w:left="113" w:right="113"/>
              <w:rPr>
                <w:rFonts w:ascii="Arial" w:hAnsi="Arial" w:cs="Arial"/>
              </w:rPr>
            </w:pPr>
            <w:r w:rsidRPr="002929F9">
              <w:rPr>
                <w:rFonts w:ascii="Arial" w:hAnsi="Arial" w:cs="Arial"/>
              </w:rPr>
              <w:t>CF5002</w:t>
            </w:r>
          </w:p>
        </w:tc>
        <w:tc>
          <w:tcPr>
            <w:tcW w:w="566" w:type="dxa"/>
            <w:tcBorders>
              <w:top w:val="single" w:sz="4" w:space="0" w:color="auto"/>
              <w:left w:val="single" w:sz="4" w:space="0" w:color="auto"/>
              <w:bottom w:val="single" w:sz="4" w:space="0" w:color="auto"/>
              <w:right w:val="single" w:sz="4" w:space="0" w:color="auto"/>
            </w:tcBorders>
            <w:textDirection w:val="btLr"/>
          </w:tcPr>
          <w:p w:rsidR="00DB3418" w:rsidRPr="002929F9" w:rsidRDefault="00DB3418" w:rsidP="00800B15">
            <w:pPr>
              <w:spacing w:after="0" w:line="240" w:lineRule="auto"/>
              <w:ind w:left="113" w:right="113"/>
              <w:rPr>
                <w:rFonts w:ascii="Arial" w:hAnsi="Arial" w:cs="Arial"/>
              </w:rPr>
            </w:pPr>
            <w:r w:rsidRPr="002929F9">
              <w:rPr>
                <w:rFonts w:ascii="Arial" w:hAnsi="Arial" w:cs="Arial"/>
              </w:rPr>
              <w:t>CF5003</w:t>
            </w:r>
          </w:p>
        </w:tc>
        <w:tc>
          <w:tcPr>
            <w:tcW w:w="566" w:type="dxa"/>
            <w:tcBorders>
              <w:top w:val="single" w:sz="4" w:space="0" w:color="auto"/>
              <w:left w:val="single" w:sz="4" w:space="0" w:color="auto"/>
              <w:bottom w:val="single" w:sz="4" w:space="0" w:color="auto"/>
              <w:right w:val="single" w:sz="4" w:space="0" w:color="auto"/>
            </w:tcBorders>
            <w:textDirection w:val="btLr"/>
          </w:tcPr>
          <w:p w:rsidR="00DB3418" w:rsidRPr="002929F9" w:rsidRDefault="00DB3418" w:rsidP="00800B15">
            <w:pPr>
              <w:spacing w:after="0" w:line="240" w:lineRule="auto"/>
              <w:ind w:left="113" w:right="113"/>
              <w:rPr>
                <w:rFonts w:ascii="Arial" w:hAnsi="Arial" w:cs="Arial"/>
              </w:rPr>
            </w:pPr>
            <w:r w:rsidRPr="002929F9">
              <w:rPr>
                <w:rFonts w:ascii="Arial" w:hAnsi="Arial" w:cs="Arial"/>
              </w:rPr>
              <w:t>CF5004</w:t>
            </w:r>
          </w:p>
        </w:tc>
        <w:tc>
          <w:tcPr>
            <w:tcW w:w="566" w:type="dxa"/>
            <w:tcBorders>
              <w:top w:val="single" w:sz="4" w:space="0" w:color="auto"/>
              <w:left w:val="single" w:sz="4" w:space="0" w:color="auto"/>
              <w:bottom w:val="single" w:sz="4" w:space="0" w:color="auto"/>
              <w:right w:val="single" w:sz="4" w:space="0" w:color="auto"/>
            </w:tcBorders>
            <w:textDirection w:val="btLr"/>
          </w:tcPr>
          <w:p w:rsidR="00DB3418" w:rsidRPr="002929F9" w:rsidRDefault="00DB3418" w:rsidP="00800B15">
            <w:pPr>
              <w:spacing w:after="0" w:line="240" w:lineRule="auto"/>
              <w:ind w:left="113" w:right="113"/>
              <w:rPr>
                <w:rFonts w:ascii="Arial" w:hAnsi="Arial" w:cs="Arial"/>
              </w:rPr>
            </w:pPr>
            <w:r w:rsidRPr="002929F9">
              <w:rPr>
                <w:rFonts w:ascii="Arial" w:hAnsi="Arial" w:cs="Arial"/>
              </w:rPr>
              <w:t>CF6001</w:t>
            </w:r>
          </w:p>
        </w:tc>
        <w:tc>
          <w:tcPr>
            <w:tcW w:w="566" w:type="dxa"/>
            <w:tcBorders>
              <w:top w:val="single" w:sz="4" w:space="0" w:color="auto"/>
              <w:left w:val="single" w:sz="4" w:space="0" w:color="auto"/>
              <w:bottom w:val="single" w:sz="4" w:space="0" w:color="auto"/>
              <w:right w:val="single" w:sz="4" w:space="0" w:color="auto"/>
            </w:tcBorders>
            <w:textDirection w:val="btLr"/>
          </w:tcPr>
          <w:p w:rsidR="00DB3418" w:rsidRPr="002929F9" w:rsidRDefault="00DB3418" w:rsidP="00800B15">
            <w:pPr>
              <w:spacing w:after="0" w:line="240" w:lineRule="auto"/>
              <w:ind w:left="113" w:right="113"/>
              <w:rPr>
                <w:rFonts w:ascii="Arial" w:hAnsi="Arial" w:cs="Arial"/>
              </w:rPr>
            </w:pPr>
            <w:r w:rsidRPr="002929F9">
              <w:rPr>
                <w:rFonts w:ascii="Arial" w:hAnsi="Arial" w:cs="Arial"/>
              </w:rPr>
              <w:t>CF6002</w:t>
            </w:r>
          </w:p>
        </w:tc>
        <w:tc>
          <w:tcPr>
            <w:tcW w:w="566" w:type="dxa"/>
            <w:tcBorders>
              <w:top w:val="single" w:sz="4" w:space="0" w:color="auto"/>
              <w:left w:val="single" w:sz="4" w:space="0" w:color="auto"/>
              <w:bottom w:val="single" w:sz="4" w:space="0" w:color="auto"/>
              <w:right w:val="single" w:sz="4" w:space="0" w:color="auto"/>
            </w:tcBorders>
            <w:textDirection w:val="btLr"/>
          </w:tcPr>
          <w:p w:rsidR="00DB3418" w:rsidRPr="002929F9" w:rsidRDefault="00DB3418" w:rsidP="00800B15">
            <w:pPr>
              <w:spacing w:after="0" w:line="240" w:lineRule="auto"/>
              <w:ind w:left="113" w:right="113"/>
              <w:rPr>
                <w:rFonts w:ascii="Arial" w:hAnsi="Arial" w:cs="Arial"/>
              </w:rPr>
            </w:pPr>
            <w:r w:rsidRPr="002929F9">
              <w:rPr>
                <w:rFonts w:ascii="Arial" w:hAnsi="Arial" w:cs="Arial"/>
              </w:rPr>
              <w:t>CF6003</w:t>
            </w:r>
          </w:p>
        </w:tc>
        <w:tc>
          <w:tcPr>
            <w:tcW w:w="566" w:type="dxa"/>
            <w:tcBorders>
              <w:top w:val="single" w:sz="4" w:space="0" w:color="auto"/>
              <w:left w:val="single" w:sz="4" w:space="0" w:color="auto"/>
              <w:bottom w:val="single" w:sz="4" w:space="0" w:color="auto"/>
              <w:right w:val="single" w:sz="4" w:space="0" w:color="auto"/>
            </w:tcBorders>
            <w:textDirection w:val="btLr"/>
          </w:tcPr>
          <w:p w:rsidR="00DB3418" w:rsidRPr="002929F9" w:rsidRDefault="00DB3418" w:rsidP="00800B15">
            <w:pPr>
              <w:spacing w:after="0" w:line="240" w:lineRule="auto"/>
              <w:ind w:left="113" w:right="113"/>
              <w:rPr>
                <w:rFonts w:ascii="Arial" w:hAnsi="Arial" w:cs="Arial"/>
              </w:rPr>
            </w:pPr>
            <w:r w:rsidRPr="002929F9">
              <w:rPr>
                <w:rFonts w:ascii="Arial" w:hAnsi="Arial" w:cs="Arial"/>
              </w:rPr>
              <w:t>CF6004</w:t>
            </w:r>
          </w:p>
        </w:tc>
      </w:tr>
      <w:tr w:rsidR="0081620D" w:rsidRPr="002929F9" w:rsidTr="00C33CCE">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81620D" w:rsidRPr="002929F9" w:rsidRDefault="0081620D" w:rsidP="00800B15">
            <w:pPr>
              <w:spacing w:after="0" w:line="240" w:lineRule="auto"/>
              <w:ind w:left="113" w:right="113"/>
              <w:jc w:val="center"/>
              <w:rPr>
                <w:rFonts w:ascii="Arial" w:hAnsi="Arial" w:cs="Arial"/>
              </w:rPr>
            </w:pPr>
            <w:r w:rsidRPr="002929F9">
              <w:rPr>
                <w:rFonts w:ascii="Arial" w:hAnsi="Arial" w:cs="Arial"/>
                <w:b/>
              </w:rPr>
              <w:t>Programme Learning Outcomes</w:t>
            </w:r>
          </w:p>
        </w:tc>
        <w:tc>
          <w:tcPr>
            <w:tcW w:w="4252" w:type="dxa"/>
            <w:vMerge w:val="restart"/>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b/>
              </w:rPr>
            </w:pPr>
            <w:r w:rsidRPr="002929F9">
              <w:rPr>
                <w:rFonts w:ascii="Arial" w:hAnsi="Arial" w:cs="Arial"/>
                <w:b/>
              </w:rPr>
              <w:t>Knowledge &amp; Understanding</w:t>
            </w:r>
          </w:p>
        </w:tc>
        <w:tc>
          <w:tcPr>
            <w:tcW w:w="851" w:type="dxa"/>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rPr>
            </w:pPr>
            <w:r w:rsidRPr="002929F9">
              <w:rPr>
                <w:rFonts w:ascii="Arial" w:hAnsi="Arial" w:cs="Arial"/>
              </w:rPr>
              <w:t>A1</w:t>
            </w:r>
          </w:p>
        </w:tc>
        <w:tc>
          <w:tcPr>
            <w:tcW w:w="563"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r>
      <w:tr w:rsidR="0081620D" w:rsidRPr="002929F9" w:rsidTr="00C33CCE">
        <w:tc>
          <w:tcPr>
            <w:tcW w:w="534" w:type="dxa"/>
            <w:vMerge/>
            <w:tcBorders>
              <w:left w:val="single" w:sz="4" w:space="0" w:color="auto"/>
              <w:bottom w:val="single" w:sz="4" w:space="0" w:color="auto"/>
              <w:right w:val="single" w:sz="4" w:space="0" w:color="auto"/>
            </w:tcBorders>
            <w:shd w:val="clear" w:color="auto" w:fill="DBE5F1"/>
          </w:tcPr>
          <w:p w:rsidR="0081620D" w:rsidRPr="002929F9" w:rsidRDefault="0081620D" w:rsidP="00800B15">
            <w:pPr>
              <w:spacing w:after="0" w:line="240" w:lineRule="auto"/>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rPr>
            </w:pPr>
            <w:r w:rsidRPr="002929F9">
              <w:rPr>
                <w:rFonts w:ascii="Arial" w:hAnsi="Arial" w:cs="Arial"/>
              </w:rPr>
              <w:t>A2</w:t>
            </w:r>
          </w:p>
        </w:tc>
        <w:tc>
          <w:tcPr>
            <w:tcW w:w="563"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r>
      <w:tr w:rsidR="0081620D" w:rsidRPr="002929F9" w:rsidTr="00C33CCE">
        <w:tc>
          <w:tcPr>
            <w:tcW w:w="534" w:type="dxa"/>
            <w:vMerge/>
            <w:tcBorders>
              <w:left w:val="single" w:sz="4" w:space="0" w:color="auto"/>
              <w:bottom w:val="single" w:sz="4" w:space="0" w:color="auto"/>
              <w:right w:val="single" w:sz="4" w:space="0" w:color="auto"/>
            </w:tcBorders>
            <w:shd w:val="clear" w:color="auto" w:fill="DBE5F1"/>
          </w:tcPr>
          <w:p w:rsidR="0081620D" w:rsidRPr="002929F9" w:rsidRDefault="0081620D" w:rsidP="00800B15">
            <w:pPr>
              <w:spacing w:after="0" w:line="240" w:lineRule="auto"/>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rPr>
            </w:pPr>
            <w:r w:rsidRPr="002929F9">
              <w:rPr>
                <w:rFonts w:ascii="Arial" w:hAnsi="Arial" w:cs="Arial"/>
              </w:rPr>
              <w:t>A3</w:t>
            </w:r>
          </w:p>
        </w:tc>
        <w:tc>
          <w:tcPr>
            <w:tcW w:w="563"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r>
      <w:tr w:rsidR="0081620D" w:rsidRPr="002929F9" w:rsidTr="00C33CCE">
        <w:tc>
          <w:tcPr>
            <w:tcW w:w="534" w:type="dxa"/>
            <w:vMerge/>
            <w:tcBorders>
              <w:left w:val="single" w:sz="4" w:space="0" w:color="auto"/>
              <w:bottom w:val="single" w:sz="4" w:space="0" w:color="auto"/>
              <w:right w:val="single" w:sz="4" w:space="0" w:color="auto"/>
            </w:tcBorders>
            <w:shd w:val="clear" w:color="auto" w:fill="DBE5F1"/>
          </w:tcPr>
          <w:p w:rsidR="0081620D" w:rsidRPr="002929F9" w:rsidRDefault="0081620D" w:rsidP="00800B15">
            <w:pPr>
              <w:spacing w:after="0" w:line="240" w:lineRule="auto"/>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rPr>
            </w:pPr>
            <w:r w:rsidRPr="002929F9">
              <w:rPr>
                <w:rFonts w:ascii="Arial" w:hAnsi="Arial" w:cs="Arial"/>
              </w:rPr>
              <w:t>A4</w:t>
            </w:r>
          </w:p>
        </w:tc>
        <w:tc>
          <w:tcPr>
            <w:tcW w:w="563"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r>
      <w:tr w:rsidR="0081620D" w:rsidRPr="002929F9" w:rsidTr="00C33CCE">
        <w:tc>
          <w:tcPr>
            <w:tcW w:w="534" w:type="dxa"/>
            <w:vMerge/>
            <w:tcBorders>
              <w:left w:val="single" w:sz="4" w:space="0" w:color="auto"/>
              <w:bottom w:val="single" w:sz="4" w:space="0" w:color="auto"/>
              <w:right w:val="single" w:sz="4" w:space="0" w:color="auto"/>
            </w:tcBorders>
            <w:shd w:val="clear" w:color="auto" w:fill="DBE5F1"/>
          </w:tcPr>
          <w:p w:rsidR="0081620D" w:rsidRPr="002929F9" w:rsidRDefault="0081620D" w:rsidP="00800B15">
            <w:pPr>
              <w:spacing w:after="0" w:line="240" w:lineRule="auto"/>
              <w:rPr>
                <w:rFonts w:ascii="Arial" w:hAnsi="Arial" w:cs="Arial"/>
                <w:b/>
              </w:rPr>
            </w:pPr>
          </w:p>
        </w:tc>
        <w:tc>
          <w:tcPr>
            <w:tcW w:w="4252" w:type="dxa"/>
            <w:vMerge w:val="restart"/>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b/>
              </w:rPr>
            </w:pPr>
            <w:r w:rsidRPr="002929F9">
              <w:rPr>
                <w:rFonts w:ascii="Arial" w:hAnsi="Arial" w:cs="Arial"/>
                <w:b/>
              </w:rPr>
              <w:t>Intellectual Skills</w:t>
            </w:r>
          </w:p>
        </w:tc>
        <w:tc>
          <w:tcPr>
            <w:tcW w:w="851" w:type="dxa"/>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rPr>
            </w:pPr>
            <w:r w:rsidRPr="002929F9">
              <w:rPr>
                <w:rFonts w:ascii="Arial" w:hAnsi="Arial" w:cs="Arial"/>
              </w:rPr>
              <w:t>B1</w:t>
            </w:r>
          </w:p>
        </w:tc>
        <w:tc>
          <w:tcPr>
            <w:tcW w:w="563"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r>
      <w:tr w:rsidR="0081620D" w:rsidRPr="002929F9" w:rsidTr="00C33CCE">
        <w:tc>
          <w:tcPr>
            <w:tcW w:w="534" w:type="dxa"/>
            <w:vMerge/>
            <w:tcBorders>
              <w:left w:val="single" w:sz="4" w:space="0" w:color="auto"/>
              <w:bottom w:val="single" w:sz="4" w:space="0" w:color="auto"/>
              <w:right w:val="single" w:sz="4" w:space="0" w:color="auto"/>
            </w:tcBorders>
            <w:shd w:val="clear" w:color="auto" w:fill="DBE5F1"/>
          </w:tcPr>
          <w:p w:rsidR="0081620D" w:rsidRPr="002929F9" w:rsidRDefault="0081620D" w:rsidP="00800B15">
            <w:pPr>
              <w:spacing w:after="0" w:line="240" w:lineRule="auto"/>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rPr>
            </w:pPr>
            <w:r w:rsidRPr="002929F9">
              <w:rPr>
                <w:rFonts w:ascii="Arial" w:hAnsi="Arial" w:cs="Arial"/>
              </w:rPr>
              <w:t>B2</w:t>
            </w:r>
          </w:p>
        </w:tc>
        <w:tc>
          <w:tcPr>
            <w:tcW w:w="563"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r>
      <w:tr w:rsidR="0081620D" w:rsidRPr="002929F9" w:rsidTr="00C33CCE">
        <w:tc>
          <w:tcPr>
            <w:tcW w:w="534" w:type="dxa"/>
            <w:vMerge/>
            <w:tcBorders>
              <w:left w:val="single" w:sz="4" w:space="0" w:color="auto"/>
              <w:bottom w:val="single" w:sz="4" w:space="0" w:color="auto"/>
              <w:right w:val="single" w:sz="4" w:space="0" w:color="auto"/>
            </w:tcBorders>
            <w:shd w:val="clear" w:color="auto" w:fill="DBE5F1"/>
          </w:tcPr>
          <w:p w:rsidR="0081620D" w:rsidRPr="002929F9" w:rsidRDefault="0081620D" w:rsidP="00800B15">
            <w:pPr>
              <w:spacing w:after="0" w:line="240" w:lineRule="auto"/>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rPr>
            </w:pPr>
            <w:r w:rsidRPr="002929F9">
              <w:rPr>
                <w:rFonts w:ascii="Arial" w:hAnsi="Arial" w:cs="Arial"/>
              </w:rPr>
              <w:t>B3</w:t>
            </w:r>
          </w:p>
        </w:tc>
        <w:tc>
          <w:tcPr>
            <w:tcW w:w="563"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r>
      <w:tr w:rsidR="0081620D" w:rsidRPr="002929F9" w:rsidTr="00C33CCE">
        <w:tc>
          <w:tcPr>
            <w:tcW w:w="534" w:type="dxa"/>
            <w:vMerge/>
            <w:tcBorders>
              <w:left w:val="single" w:sz="4" w:space="0" w:color="auto"/>
              <w:bottom w:val="single" w:sz="4" w:space="0" w:color="auto"/>
              <w:right w:val="single" w:sz="4" w:space="0" w:color="auto"/>
            </w:tcBorders>
            <w:shd w:val="clear" w:color="auto" w:fill="DBE5F1"/>
          </w:tcPr>
          <w:p w:rsidR="0081620D" w:rsidRPr="002929F9" w:rsidRDefault="0081620D" w:rsidP="00800B15">
            <w:pPr>
              <w:spacing w:after="0" w:line="240" w:lineRule="auto"/>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rPr>
            </w:pPr>
            <w:r w:rsidRPr="002929F9">
              <w:rPr>
                <w:rFonts w:ascii="Arial" w:hAnsi="Arial" w:cs="Arial"/>
              </w:rPr>
              <w:t>B4</w:t>
            </w:r>
          </w:p>
        </w:tc>
        <w:tc>
          <w:tcPr>
            <w:tcW w:w="563"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r>
      <w:tr w:rsidR="0081620D" w:rsidRPr="002929F9" w:rsidTr="00C33CCE">
        <w:tc>
          <w:tcPr>
            <w:tcW w:w="534" w:type="dxa"/>
            <w:vMerge/>
            <w:tcBorders>
              <w:left w:val="single" w:sz="4" w:space="0" w:color="auto"/>
              <w:bottom w:val="single" w:sz="4" w:space="0" w:color="auto"/>
              <w:right w:val="single" w:sz="4" w:space="0" w:color="auto"/>
            </w:tcBorders>
            <w:shd w:val="clear" w:color="auto" w:fill="DBE5F1"/>
          </w:tcPr>
          <w:p w:rsidR="0081620D" w:rsidRPr="002929F9" w:rsidRDefault="0081620D" w:rsidP="00800B15">
            <w:pPr>
              <w:spacing w:after="0" w:line="240" w:lineRule="auto"/>
              <w:rPr>
                <w:rFonts w:ascii="Arial" w:hAnsi="Arial" w:cs="Arial"/>
                <w:b/>
              </w:rPr>
            </w:pPr>
          </w:p>
        </w:tc>
        <w:tc>
          <w:tcPr>
            <w:tcW w:w="4252" w:type="dxa"/>
            <w:vMerge w:val="restart"/>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b/>
              </w:rPr>
            </w:pPr>
            <w:r w:rsidRPr="002929F9">
              <w:rPr>
                <w:rFonts w:ascii="Arial" w:hAnsi="Arial" w:cs="Arial"/>
                <w:b/>
              </w:rPr>
              <w:t>Practical Skills</w:t>
            </w:r>
          </w:p>
        </w:tc>
        <w:tc>
          <w:tcPr>
            <w:tcW w:w="851" w:type="dxa"/>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rPr>
            </w:pPr>
            <w:r w:rsidRPr="002929F9">
              <w:rPr>
                <w:rFonts w:ascii="Arial" w:hAnsi="Arial" w:cs="Arial"/>
              </w:rPr>
              <w:t>C1</w:t>
            </w:r>
          </w:p>
        </w:tc>
        <w:tc>
          <w:tcPr>
            <w:tcW w:w="563"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r>
      <w:tr w:rsidR="0081620D" w:rsidRPr="002929F9" w:rsidTr="00C33CCE">
        <w:tc>
          <w:tcPr>
            <w:tcW w:w="534" w:type="dxa"/>
            <w:vMerge/>
            <w:tcBorders>
              <w:left w:val="single" w:sz="4" w:space="0" w:color="auto"/>
              <w:bottom w:val="single" w:sz="4" w:space="0" w:color="auto"/>
              <w:right w:val="single" w:sz="4" w:space="0" w:color="auto"/>
            </w:tcBorders>
            <w:shd w:val="clear" w:color="auto" w:fill="DBE5F1"/>
          </w:tcPr>
          <w:p w:rsidR="0081620D" w:rsidRPr="002929F9" w:rsidRDefault="0081620D" w:rsidP="00800B15">
            <w:pPr>
              <w:spacing w:after="0" w:line="240" w:lineRule="auto"/>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rPr>
            </w:pPr>
            <w:r w:rsidRPr="002929F9">
              <w:rPr>
                <w:rFonts w:ascii="Arial" w:hAnsi="Arial" w:cs="Arial"/>
              </w:rPr>
              <w:t>C2</w:t>
            </w:r>
          </w:p>
        </w:tc>
        <w:tc>
          <w:tcPr>
            <w:tcW w:w="563"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r>
      <w:tr w:rsidR="0081620D" w:rsidRPr="002929F9" w:rsidTr="00C33CCE">
        <w:tc>
          <w:tcPr>
            <w:tcW w:w="534" w:type="dxa"/>
            <w:vMerge/>
            <w:tcBorders>
              <w:left w:val="single" w:sz="4" w:space="0" w:color="auto"/>
              <w:bottom w:val="single" w:sz="4" w:space="0" w:color="auto"/>
              <w:right w:val="single" w:sz="4" w:space="0" w:color="auto"/>
            </w:tcBorders>
            <w:shd w:val="clear" w:color="auto" w:fill="DBE5F1"/>
          </w:tcPr>
          <w:p w:rsidR="0081620D" w:rsidRPr="002929F9" w:rsidRDefault="0081620D" w:rsidP="00800B15">
            <w:pPr>
              <w:spacing w:after="0" w:line="240" w:lineRule="auto"/>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rPr>
            </w:pPr>
            <w:r w:rsidRPr="002929F9">
              <w:rPr>
                <w:rFonts w:ascii="Arial" w:hAnsi="Arial" w:cs="Arial"/>
              </w:rPr>
              <w:t>C3</w:t>
            </w:r>
          </w:p>
        </w:tc>
        <w:tc>
          <w:tcPr>
            <w:tcW w:w="563"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r>
      <w:tr w:rsidR="0081620D" w:rsidRPr="002929F9" w:rsidTr="00C33CCE">
        <w:tc>
          <w:tcPr>
            <w:tcW w:w="534" w:type="dxa"/>
            <w:vMerge/>
            <w:tcBorders>
              <w:left w:val="single" w:sz="4" w:space="0" w:color="auto"/>
              <w:bottom w:val="single" w:sz="4" w:space="0" w:color="auto"/>
              <w:right w:val="single" w:sz="4" w:space="0" w:color="auto"/>
            </w:tcBorders>
            <w:shd w:val="clear" w:color="auto" w:fill="DBE5F1"/>
          </w:tcPr>
          <w:p w:rsidR="0081620D" w:rsidRPr="002929F9" w:rsidRDefault="0081620D" w:rsidP="00800B15">
            <w:pPr>
              <w:spacing w:after="0" w:line="240" w:lineRule="auto"/>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81620D" w:rsidRPr="002929F9" w:rsidRDefault="0081620D" w:rsidP="00800B15">
            <w:pPr>
              <w:spacing w:after="0" w:line="240" w:lineRule="auto"/>
              <w:rPr>
                <w:rFonts w:ascii="Arial" w:hAnsi="Arial" w:cs="Arial"/>
              </w:rPr>
            </w:pPr>
            <w:r w:rsidRPr="002929F9">
              <w:rPr>
                <w:rFonts w:ascii="Arial" w:hAnsi="Arial" w:cs="Arial"/>
              </w:rPr>
              <w:t>C4</w:t>
            </w:r>
          </w:p>
        </w:tc>
        <w:tc>
          <w:tcPr>
            <w:tcW w:w="563"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C33CCE" w:rsidP="00C33CCE">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1620D" w:rsidRPr="002929F9" w:rsidRDefault="0081620D" w:rsidP="00C33CCE">
            <w:pPr>
              <w:spacing w:beforeLines="20" w:before="48" w:afterLines="20" w:after="48" w:line="240" w:lineRule="auto"/>
              <w:jc w:val="center"/>
              <w:rPr>
                <w:rFonts w:ascii="Arial" w:hAnsi="Arial" w:cs="Arial"/>
              </w:rPr>
            </w:pPr>
          </w:p>
        </w:tc>
      </w:tr>
    </w:tbl>
    <w:p w:rsidR="00316D9A" w:rsidRPr="002929F9" w:rsidRDefault="00316D9A" w:rsidP="00800B15">
      <w:pPr>
        <w:spacing w:after="0" w:line="240" w:lineRule="auto"/>
        <w:rPr>
          <w:rFonts w:ascii="Arial" w:hAnsi="Arial" w:cs="Arial"/>
        </w:rPr>
      </w:pPr>
    </w:p>
    <w:p w:rsidR="00C33CCE" w:rsidRDefault="00C33CCE" w:rsidP="00C33CCE">
      <w:pPr>
        <w:tabs>
          <w:tab w:val="left" w:pos="426"/>
        </w:tabs>
        <w:spacing w:after="0" w:line="240" w:lineRule="auto"/>
        <w:rPr>
          <w:rFonts w:ascii="Arial" w:hAnsi="Arial" w:cs="Arial"/>
          <w:b/>
        </w:rPr>
      </w:pPr>
    </w:p>
    <w:p w:rsidR="005B1266" w:rsidRPr="002929F9" w:rsidRDefault="00C33CCE" w:rsidP="00C33CCE">
      <w:pPr>
        <w:tabs>
          <w:tab w:val="left" w:pos="426"/>
        </w:tabs>
        <w:spacing w:after="0" w:line="240" w:lineRule="auto"/>
        <w:rPr>
          <w:rFonts w:ascii="Arial" w:hAnsi="Arial" w:cs="Arial"/>
        </w:rPr>
      </w:pPr>
      <w:r>
        <w:rPr>
          <w:rFonts w:ascii="Arial" w:hAnsi="Arial" w:cs="Arial"/>
          <w:b/>
        </w:rPr>
        <w:t>Students will be provided with formative assessment opportunities throughout the course to practise and develop their proficiency in the range of assessment methods utilised</w:t>
      </w:r>
      <w:r w:rsidR="00E10BB1">
        <w:rPr>
          <w:rFonts w:ascii="Arial" w:hAnsi="Arial" w:cs="Arial"/>
          <w:b/>
        </w:rPr>
        <w:tab/>
      </w:r>
      <w:r w:rsidR="00E10BB1">
        <w:rPr>
          <w:rFonts w:ascii="Arial" w:hAnsi="Arial" w:cs="Arial"/>
          <w:b/>
        </w:rPr>
        <w:tab/>
      </w:r>
      <w:r w:rsidR="00E10BB1">
        <w:rPr>
          <w:rFonts w:ascii="Arial" w:hAnsi="Arial" w:cs="Arial"/>
          <w:b/>
        </w:rPr>
        <w:tab/>
      </w:r>
      <w:r w:rsidR="008C3ABD" w:rsidRPr="002929F9">
        <w:rPr>
          <w:rFonts w:ascii="Arial" w:hAnsi="Arial" w:cs="Arial"/>
        </w:rPr>
        <w:t xml:space="preserve"> </w:t>
      </w:r>
    </w:p>
    <w:p w:rsidR="005B1266" w:rsidRPr="002929F9" w:rsidRDefault="005B1266" w:rsidP="00800B15">
      <w:pPr>
        <w:spacing w:after="0" w:line="240" w:lineRule="auto"/>
        <w:rPr>
          <w:rFonts w:ascii="Arial" w:hAnsi="Arial" w:cs="Arial"/>
          <w:b/>
        </w:rPr>
      </w:pPr>
    </w:p>
    <w:p w:rsidR="005B1266" w:rsidRPr="002929F9" w:rsidRDefault="005B1266" w:rsidP="00800B15">
      <w:pPr>
        <w:spacing w:after="0" w:line="240" w:lineRule="auto"/>
        <w:rPr>
          <w:rFonts w:ascii="Arial" w:hAnsi="Arial" w:cs="Arial"/>
          <w:b/>
        </w:rPr>
      </w:pPr>
    </w:p>
    <w:p w:rsidR="005B1266" w:rsidRPr="002929F9" w:rsidRDefault="005B1266" w:rsidP="009A5CEA">
      <w:pPr>
        <w:spacing w:after="0" w:line="240" w:lineRule="auto"/>
        <w:rPr>
          <w:rFonts w:ascii="Arial" w:hAnsi="Arial" w:cs="Arial"/>
        </w:rPr>
      </w:pPr>
    </w:p>
    <w:p w:rsidR="00B1177A" w:rsidRPr="002929F9" w:rsidRDefault="00B1177A" w:rsidP="00800B15">
      <w:pPr>
        <w:spacing w:after="0" w:line="240" w:lineRule="auto"/>
        <w:rPr>
          <w:rFonts w:ascii="Arial" w:hAnsi="Arial" w:cs="Arial"/>
          <w:b/>
        </w:rPr>
        <w:sectPr w:rsidR="00B1177A" w:rsidRPr="002929F9" w:rsidSect="00B1177A">
          <w:pgSz w:w="16840" w:h="11900" w:orient="landscape"/>
          <w:pgMar w:top="1440" w:right="1440" w:bottom="1276" w:left="1440" w:header="708" w:footer="250" w:gutter="0"/>
          <w:cols w:space="708"/>
          <w:docGrid w:linePitch="360"/>
        </w:sectPr>
      </w:pPr>
    </w:p>
    <w:p w:rsidR="00FC37EF" w:rsidRPr="002929F9" w:rsidRDefault="00ED17A6" w:rsidP="00800B15">
      <w:pPr>
        <w:spacing w:after="0" w:line="240" w:lineRule="auto"/>
        <w:rPr>
          <w:rFonts w:ascii="Arial" w:hAnsi="Arial" w:cs="Arial"/>
          <w:b/>
        </w:rPr>
      </w:pPr>
      <w:r w:rsidRPr="002929F9">
        <w:rPr>
          <w:rFonts w:ascii="Arial" w:hAnsi="Arial" w:cs="Arial"/>
          <w:b/>
        </w:rPr>
        <w:lastRenderedPageBreak/>
        <w:t>COURSE DIAGRAM</w:t>
      </w:r>
    </w:p>
    <w:p w:rsidR="00FC37EF" w:rsidRPr="002929F9" w:rsidRDefault="00FC37EF" w:rsidP="00800B15">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1502"/>
        <w:gridCol w:w="1501"/>
        <w:gridCol w:w="1502"/>
        <w:gridCol w:w="1501"/>
        <w:gridCol w:w="1502"/>
      </w:tblGrid>
      <w:tr w:rsidR="00FC37EF" w:rsidRPr="002929F9" w:rsidTr="00FC37EF">
        <w:tc>
          <w:tcPr>
            <w:tcW w:w="3080" w:type="dxa"/>
            <w:gridSpan w:val="2"/>
            <w:shd w:val="clear" w:color="auto" w:fill="auto"/>
          </w:tcPr>
          <w:p w:rsidR="00FC37EF" w:rsidRPr="002929F9" w:rsidRDefault="00FC37EF" w:rsidP="00E10BB1">
            <w:pPr>
              <w:spacing w:before="120" w:after="120" w:line="240" w:lineRule="auto"/>
              <w:jc w:val="center"/>
              <w:rPr>
                <w:rFonts w:ascii="Arial" w:hAnsi="Arial" w:cs="Arial"/>
                <w:b/>
              </w:rPr>
            </w:pPr>
            <w:r w:rsidRPr="002929F9">
              <w:rPr>
                <w:rFonts w:ascii="Arial" w:hAnsi="Arial" w:cs="Arial"/>
                <w:b/>
              </w:rPr>
              <w:t>LEVEL 4</w:t>
            </w:r>
          </w:p>
        </w:tc>
        <w:tc>
          <w:tcPr>
            <w:tcW w:w="3081" w:type="dxa"/>
            <w:gridSpan w:val="2"/>
            <w:shd w:val="clear" w:color="auto" w:fill="auto"/>
          </w:tcPr>
          <w:p w:rsidR="00FC37EF" w:rsidRPr="002929F9" w:rsidRDefault="00FC37EF" w:rsidP="00E10BB1">
            <w:pPr>
              <w:spacing w:before="120" w:after="120" w:line="240" w:lineRule="auto"/>
              <w:jc w:val="center"/>
              <w:rPr>
                <w:rFonts w:ascii="Arial" w:hAnsi="Arial" w:cs="Arial"/>
                <w:b/>
              </w:rPr>
            </w:pPr>
            <w:r w:rsidRPr="002929F9">
              <w:rPr>
                <w:rFonts w:ascii="Arial" w:hAnsi="Arial" w:cs="Arial"/>
                <w:b/>
              </w:rPr>
              <w:t>LEVEL 5</w:t>
            </w:r>
          </w:p>
        </w:tc>
        <w:tc>
          <w:tcPr>
            <w:tcW w:w="3081" w:type="dxa"/>
            <w:gridSpan w:val="2"/>
            <w:shd w:val="clear" w:color="auto" w:fill="auto"/>
          </w:tcPr>
          <w:p w:rsidR="00FC37EF" w:rsidRPr="002929F9" w:rsidRDefault="00FC37EF" w:rsidP="00E10BB1">
            <w:pPr>
              <w:spacing w:before="120" w:after="120" w:line="240" w:lineRule="auto"/>
              <w:jc w:val="center"/>
              <w:rPr>
                <w:rFonts w:ascii="Arial" w:hAnsi="Arial" w:cs="Arial"/>
                <w:b/>
              </w:rPr>
            </w:pPr>
            <w:r w:rsidRPr="002929F9">
              <w:rPr>
                <w:rFonts w:ascii="Arial" w:hAnsi="Arial" w:cs="Arial"/>
                <w:b/>
              </w:rPr>
              <w:t>LEVEL 6</w:t>
            </w:r>
          </w:p>
        </w:tc>
      </w:tr>
      <w:tr w:rsidR="00FC37EF" w:rsidRPr="002929F9" w:rsidTr="00FC37EF">
        <w:tc>
          <w:tcPr>
            <w:tcW w:w="1540" w:type="dxa"/>
            <w:shd w:val="clear" w:color="auto" w:fill="auto"/>
          </w:tcPr>
          <w:p w:rsidR="00FC37EF" w:rsidRPr="002929F9" w:rsidRDefault="00ED17A6" w:rsidP="00800B15">
            <w:pPr>
              <w:spacing w:after="0" w:line="240" w:lineRule="auto"/>
              <w:rPr>
                <w:rFonts w:ascii="Arial" w:hAnsi="Arial" w:cs="Arial"/>
                <w:b/>
              </w:rPr>
            </w:pPr>
            <w:r w:rsidRPr="002929F9">
              <w:rPr>
                <w:rFonts w:ascii="Arial" w:hAnsi="Arial" w:cs="Arial"/>
                <w:b/>
              </w:rPr>
              <w:t>Teaching Block 1</w:t>
            </w:r>
          </w:p>
        </w:tc>
        <w:tc>
          <w:tcPr>
            <w:tcW w:w="1540" w:type="dxa"/>
            <w:shd w:val="clear" w:color="auto" w:fill="auto"/>
          </w:tcPr>
          <w:p w:rsidR="00FC37EF" w:rsidRPr="002929F9" w:rsidRDefault="00ED17A6" w:rsidP="00800B15">
            <w:pPr>
              <w:spacing w:after="0" w:line="240" w:lineRule="auto"/>
              <w:rPr>
                <w:rFonts w:ascii="Arial" w:hAnsi="Arial" w:cs="Arial"/>
                <w:b/>
              </w:rPr>
            </w:pPr>
            <w:r w:rsidRPr="002929F9">
              <w:rPr>
                <w:rFonts w:ascii="Arial" w:hAnsi="Arial" w:cs="Arial"/>
                <w:b/>
              </w:rPr>
              <w:t>Teaching Block 2</w:t>
            </w:r>
          </w:p>
        </w:tc>
        <w:tc>
          <w:tcPr>
            <w:tcW w:w="1540" w:type="dxa"/>
            <w:shd w:val="clear" w:color="auto" w:fill="auto"/>
          </w:tcPr>
          <w:p w:rsidR="00FC37EF" w:rsidRPr="002929F9" w:rsidRDefault="00ED17A6" w:rsidP="00800B15">
            <w:pPr>
              <w:spacing w:after="0" w:line="240" w:lineRule="auto"/>
              <w:rPr>
                <w:rFonts w:ascii="Arial" w:hAnsi="Arial" w:cs="Arial"/>
                <w:b/>
              </w:rPr>
            </w:pPr>
            <w:r w:rsidRPr="002929F9">
              <w:rPr>
                <w:rFonts w:ascii="Arial" w:hAnsi="Arial" w:cs="Arial"/>
                <w:b/>
              </w:rPr>
              <w:t>Teaching Block 1</w:t>
            </w:r>
          </w:p>
        </w:tc>
        <w:tc>
          <w:tcPr>
            <w:tcW w:w="1541" w:type="dxa"/>
            <w:shd w:val="clear" w:color="auto" w:fill="auto"/>
          </w:tcPr>
          <w:p w:rsidR="00FC37EF" w:rsidRPr="002929F9" w:rsidRDefault="00ED17A6" w:rsidP="00800B15">
            <w:pPr>
              <w:spacing w:after="0" w:line="240" w:lineRule="auto"/>
              <w:rPr>
                <w:rFonts w:ascii="Arial" w:hAnsi="Arial" w:cs="Arial"/>
                <w:b/>
              </w:rPr>
            </w:pPr>
            <w:r w:rsidRPr="002929F9">
              <w:rPr>
                <w:rFonts w:ascii="Arial" w:hAnsi="Arial" w:cs="Arial"/>
                <w:b/>
              </w:rPr>
              <w:t>Teaching Block 2</w:t>
            </w:r>
          </w:p>
        </w:tc>
        <w:tc>
          <w:tcPr>
            <w:tcW w:w="1540" w:type="dxa"/>
            <w:shd w:val="clear" w:color="auto" w:fill="auto"/>
          </w:tcPr>
          <w:p w:rsidR="00FC37EF" w:rsidRPr="002929F9" w:rsidRDefault="00ED17A6" w:rsidP="00800B15">
            <w:pPr>
              <w:spacing w:after="0" w:line="240" w:lineRule="auto"/>
              <w:rPr>
                <w:rFonts w:ascii="Arial" w:hAnsi="Arial" w:cs="Arial"/>
                <w:b/>
              </w:rPr>
            </w:pPr>
            <w:r w:rsidRPr="002929F9">
              <w:rPr>
                <w:rFonts w:ascii="Arial" w:hAnsi="Arial" w:cs="Arial"/>
                <w:b/>
              </w:rPr>
              <w:t>Teaching Block 1</w:t>
            </w:r>
          </w:p>
        </w:tc>
        <w:tc>
          <w:tcPr>
            <w:tcW w:w="1541" w:type="dxa"/>
            <w:shd w:val="clear" w:color="auto" w:fill="auto"/>
          </w:tcPr>
          <w:p w:rsidR="00FC37EF" w:rsidRPr="002929F9" w:rsidRDefault="00ED17A6" w:rsidP="00800B15">
            <w:pPr>
              <w:spacing w:after="0" w:line="240" w:lineRule="auto"/>
              <w:rPr>
                <w:rFonts w:ascii="Arial" w:hAnsi="Arial" w:cs="Arial"/>
                <w:b/>
              </w:rPr>
            </w:pPr>
            <w:r w:rsidRPr="002929F9">
              <w:rPr>
                <w:rFonts w:ascii="Arial" w:hAnsi="Arial" w:cs="Arial"/>
                <w:b/>
              </w:rPr>
              <w:t>Teaching Block 2</w:t>
            </w:r>
          </w:p>
        </w:tc>
      </w:tr>
      <w:tr w:rsidR="00FC37EF" w:rsidRPr="002929F9" w:rsidTr="00FC37EF">
        <w:tc>
          <w:tcPr>
            <w:tcW w:w="3080" w:type="dxa"/>
            <w:gridSpan w:val="2"/>
            <w:shd w:val="clear" w:color="auto" w:fill="auto"/>
          </w:tcPr>
          <w:p w:rsidR="00ED17A6" w:rsidRPr="00E10BB1" w:rsidRDefault="00ED17A6" w:rsidP="00800B15">
            <w:pPr>
              <w:spacing w:after="0" w:line="240" w:lineRule="auto"/>
              <w:rPr>
                <w:rFonts w:ascii="Arial" w:hAnsi="Arial" w:cs="Arial"/>
              </w:rPr>
            </w:pPr>
          </w:p>
          <w:p w:rsidR="00FC37EF" w:rsidRPr="00E10BB1" w:rsidRDefault="00FC37EF" w:rsidP="00800B15">
            <w:pPr>
              <w:spacing w:after="0" w:line="240" w:lineRule="auto"/>
              <w:rPr>
                <w:rFonts w:ascii="Arial" w:hAnsi="Arial" w:cs="Arial"/>
              </w:rPr>
            </w:pPr>
            <w:r w:rsidRPr="00E10BB1">
              <w:rPr>
                <w:rFonts w:ascii="Arial" w:hAnsi="Arial" w:cs="Arial"/>
              </w:rPr>
              <w:t>CF4001</w:t>
            </w:r>
          </w:p>
          <w:p w:rsidR="00FC37EF" w:rsidRPr="00E10BB1" w:rsidRDefault="00ED17A6" w:rsidP="00800B15">
            <w:pPr>
              <w:spacing w:after="0" w:line="240" w:lineRule="auto"/>
              <w:rPr>
                <w:rFonts w:ascii="Arial" w:hAnsi="Arial" w:cs="Arial"/>
              </w:rPr>
            </w:pPr>
            <w:r w:rsidRPr="00E10BB1">
              <w:rPr>
                <w:rFonts w:ascii="Arial" w:hAnsi="Arial" w:cs="Arial"/>
              </w:rPr>
              <w:t>Design Process</w:t>
            </w:r>
          </w:p>
          <w:p w:rsidR="00ED17A6" w:rsidRPr="00E10BB1" w:rsidRDefault="00ED17A6" w:rsidP="00800B15">
            <w:pPr>
              <w:spacing w:after="0" w:line="240" w:lineRule="auto"/>
              <w:rPr>
                <w:rFonts w:ascii="Arial" w:hAnsi="Arial" w:cs="Arial"/>
              </w:rPr>
            </w:pPr>
          </w:p>
          <w:p w:rsidR="00ED17A6" w:rsidRPr="00E10BB1" w:rsidRDefault="00ED17A6" w:rsidP="00800B15">
            <w:pPr>
              <w:spacing w:after="0" w:line="240" w:lineRule="auto"/>
              <w:rPr>
                <w:rFonts w:ascii="Arial" w:hAnsi="Arial" w:cs="Arial"/>
              </w:rPr>
            </w:pPr>
          </w:p>
          <w:p w:rsidR="00FC37EF" w:rsidRPr="00E10BB1" w:rsidRDefault="00ED17A6" w:rsidP="00800B15">
            <w:pPr>
              <w:spacing w:after="0" w:line="240" w:lineRule="auto"/>
              <w:rPr>
                <w:rFonts w:ascii="Arial" w:hAnsi="Arial" w:cs="Arial"/>
              </w:rPr>
            </w:pPr>
            <w:r w:rsidRPr="00E10BB1">
              <w:rPr>
                <w:rFonts w:ascii="Arial" w:hAnsi="Arial" w:cs="Arial"/>
              </w:rPr>
              <w:t>30 credits</w:t>
            </w:r>
          </w:p>
          <w:p w:rsidR="00ED17A6" w:rsidRPr="00E10BB1" w:rsidRDefault="00ED17A6" w:rsidP="00800B15">
            <w:pPr>
              <w:spacing w:after="0" w:line="240" w:lineRule="auto"/>
              <w:rPr>
                <w:rFonts w:ascii="Arial" w:hAnsi="Arial" w:cs="Arial"/>
              </w:rPr>
            </w:pPr>
          </w:p>
        </w:tc>
        <w:tc>
          <w:tcPr>
            <w:tcW w:w="3081" w:type="dxa"/>
            <w:gridSpan w:val="2"/>
            <w:shd w:val="clear" w:color="auto" w:fill="auto"/>
          </w:tcPr>
          <w:p w:rsidR="00ED17A6" w:rsidRPr="00E10BB1" w:rsidRDefault="00ED17A6" w:rsidP="00800B15">
            <w:pPr>
              <w:spacing w:after="0" w:line="240" w:lineRule="auto"/>
              <w:rPr>
                <w:rFonts w:ascii="Arial" w:hAnsi="Arial" w:cs="Arial"/>
              </w:rPr>
            </w:pPr>
          </w:p>
          <w:p w:rsidR="00FC37EF" w:rsidRPr="00E10BB1" w:rsidRDefault="00FC37EF" w:rsidP="00800B15">
            <w:pPr>
              <w:spacing w:after="0" w:line="240" w:lineRule="auto"/>
              <w:rPr>
                <w:rFonts w:ascii="Arial" w:hAnsi="Arial" w:cs="Arial"/>
              </w:rPr>
            </w:pPr>
            <w:r w:rsidRPr="00E10BB1">
              <w:rPr>
                <w:rFonts w:ascii="Arial" w:hAnsi="Arial" w:cs="Arial"/>
              </w:rPr>
              <w:t>CF5001</w:t>
            </w:r>
          </w:p>
          <w:p w:rsidR="00FC37EF" w:rsidRPr="00E10BB1" w:rsidRDefault="00ED17A6" w:rsidP="00800B15">
            <w:pPr>
              <w:spacing w:after="0" w:line="240" w:lineRule="auto"/>
              <w:rPr>
                <w:rFonts w:ascii="Arial" w:hAnsi="Arial" w:cs="Arial"/>
              </w:rPr>
            </w:pPr>
            <w:r w:rsidRPr="00E10BB1">
              <w:rPr>
                <w:rFonts w:ascii="Arial" w:hAnsi="Arial" w:cs="Arial"/>
              </w:rPr>
              <w:t>Collaborative &amp; Professional Practice</w:t>
            </w:r>
          </w:p>
          <w:p w:rsidR="00ED17A6" w:rsidRPr="00E10BB1" w:rsidRDefault="00ED17A6" w:rsidP="00800B15">
            <w:pPr>
              <w:spacing w:after="0" w:line="240" w:lineRule="auto"/>
              <w:rPr>
                <w:rFonts w:ascii="Arial" w:hAnsi="Arial" w:cs="Arial"/>
              </w:rPr>
            </w:pPr>
          </w:p>
          <w:p w:rsidR="00FC37EF" w:rsidRPr="00E10BB1" w:rsidRDefault="00ED17A6" w:rsidP="00800B15">
            <w:pPr>
              <w:spacing w:after="0" w:line="240" w:lineRule="auto"/>
              <w:rPr>
                <w:rFonts w:ascii="Arial" w:hAnsi="Arial" w:cs="Arial"/>
              </w:rPr>
            </w:pPr>
            <w:r w:rsidRPr="00E10BB1">
              <w:rPr>
                <w:rFonts w:ascii="Arial" w:hAnsi="Arial" w:cs="Arial"/>
              </w:rPr>
              <w:t>30 credits</w:t>
            </w:r>
          </w:p>
          <w:p w:rsidR="00ED17A6" w:rsidRPr="00E10BB1" w:rsidRDefault="00ED17A6" w:rsidP="00800B15">
            <w:pPr>
              <w:spacing w:after="0" w:line="240" w:lineRule="auto"/>
              <w:rPr>
                <w:rFonts w:ascii="Arial" w:hAnsi="Arial" w:cs="Arial"/>
              </w:rPr>
            </w:pPr>
          </w:p>
        </w:tc>
        <w:tc>
          <w:tcPr>
            <w:tcW w:w="3081" w:type="dxa"/>
            <w:gridSpan w:val="2"/>
            <w:shd w:val="clear" w:color="auto" w:fill="auto"/>
          </w:tcPr>
          <w:p w:rsidR="00ED17A6" w:rsidRPr="00E10BB1" w:rsidRDefault="00ED17A6" w:rsidP="00800B15">
            <w:pPr>
              <w:spacing w:after="0" w:line="240" w:lineRule="auto"/>
              <w:rPr>
                <w:rFonts w:ascii="Arial" w:hAnsi="Arial" w:cs="Arial"/>
              </w:rPr>
            </w:pPr>
          </w:p>
          <w:p w:rsidR="00FC37EF" w:rsidRPr="00E10BB1" w:rsidRDefault="00FC37EF" w:rsidP="00800B15">
            <w:pPr>
              <w:spacing w:after="0" w:line="240" w:lineRule="auto"/>
              <w:rPr>
                <w:rFonts w:ascii="Arial" w:hAnsi="Arial" w:cs="Arial"/>
              </w:rPr>
            </w:pPr>
            <w:r w:rsidRPr="00E10BB1">
              <w:rPr>
                <w:rFonts w:ascii="Arial" w:hAnsi="Arial" w:cs="Arial"/>
              </w:rPr>
              <w:t>CF6001</w:t>
            </w:r>
          </w:p>
          <w:p w:rsidR="00FC37EF" w:rsidRPr="00E10BB1" w:rsidRDefault="00ED17A6" w:rsidP="00800B15">
            <w:pPr>
              <w:spacing w:after="0" w:line="240" w:lineRule="auto"/>
              <w:rPr>
                <w:rFonts w:ascii="Arial" w:hAnsi="Arial" w:cs="Arial"/>
              </w:rPr>
            </w:pPr>
            <w:r w:rsidRPr="00E10BB1">
              <w:rPr>
                <w:rFonts w:ascii="Arial" w:hAnsi="Arial" w:cs="Arial"/>
              </w:rPr>
              <w:t>Professional Portfolio</w:t>
            </w:r>
          </w:p>
          <w:p w:rsidR="00ED17A6" w:rsidRPr="00E10BB1" w:rsidRDefault="00ED17A6" w:rsidP="00800B15">
            <w:pPr>
              <w:spacing w:after="0" w:line="240" w:lineRule="auto"/>
              <w:rPr>
                <w:rFonts w:ascii="Arial" w:hAnsi="Arial" w:cs="Arial"/>
              </w:rPr>
            </w:pPr>
          </w:p>
          <w:p w:rsidR="00ED17A6" w:rsidRPr="00E10BB1" w:rsidRDefault="00ED17A6" w:rsidP="00800B15">
            <w:pPr>
              <w:spacing w:after="0" w:line="240" w:lineRule="auto"/>
              <w:rPr>
                <w:rFonts w:ascii="Arial" w:hAnsi="Arial" w:cs="Arial"/>
              </w:rPr>
            </w:pPr>
          </w:p>
          <w:p w:rsidR="00FC37EF" w:rsidRPr="00E10BB1" w:rsidRDefault="00ED17A6" w:rsidP="00800B15">
            <w:pPr>
              <w:spacing w:after="0" w:line="240" w:lineRule="auto"/>
              <w:rPr>
                <w:rFonts w:ascii="Arial" w:hAnsi="Arial" w:cs="Arial"/>
              </w:rPr>
            </w:pPr>
            <w:r w:rsidRPr="00E10BB1">
              <w:rPr>
                <w:rFonts w:ascii="Arial" w:hAnsi="Arial" w:cs="Arial"/>
              </w:rPr>
              <w:t>30 Credits</w:t>
            </w:r>
          </w:p>
        </w:tc>
      </w:tr>
      <w:tr w:rsidR="00FC37EF" w:rsidRPr="002929F9" w:rsidTr="00FC37EF">
        <w:tc>
          <w:tcPr>
            <w:tcW w:w="3080" w:type="dxa"/>
            <w:gridSpan w:val="2"/>
            <w:shd w:val="clear" w:color="auto" w:fill="auto"/>
          </w:tcPr>
          <w:p w:rsidR="00ED17A6" w:rsidRPr="00E10BB1" w:rsidRDefault="00ED17A6" w:rsidP="00800B15">
            <w:pPr>
              <w:spacing w:after="0" w:line="240" w:lineRule="auto"/>
              <w:rPr>
                <w:rFonts w:ascii="Arial" w:hAnsi="Arial" w:cs="Arial"/>
              </w:rPr>
            </w:pPr>
          </w:p>
          <w:p w:rsidR="00FC37EF" w:rsidRPr="00E10BB1" w:rsidRDefault="00FC37EF" w:rsidP="00800B15">
            <w:pPr>
              <w:spacing w:after="0" w:line="240" w:lineRule="auto"/>
              <w:rPr>
                <w:rFonts w:ascii="Arial" w:hAnsi="Arial" w:cs="Arial"/>
              </w:rPr>
            </w:pPr>
            <w:r w:rsidRPr="00E10BB1">
              <w:rPr>
                <w:rFonts w:ascii="Arial" w:hAnsi="Arial" w:cs="Arial"/>
              </w:rPr>
              <w:t>CF4002</w:t>
            </w:r>
          </w:p>
          <w:p w:rsidR="00FC37EF" w:rsidRPr="00E10BB1" w:rsidRDefault="00ED17A6" w:rsidP="00800B15">
            <w:pPr>
              <w:spacing w:after="0" w:line="240" w:lineRule="auto"/>
              <w:rPr>
                <w:rFonts w:ascii="Arial" w:hAnsi="Arial" w:cs="Arial"/>
              </w:rPr>
            </w:pPr>
            <w:r w:rsidRPr="00E10BB1">
              <w:rPr>
                <w:rFonts w:ascii="Arial" w:hAnsi="Arial" w:cs="Arial"/>
              </w:rPr>
              <w:t>Fashion Projects 1</w:t>
            </w:r>
          </w:p>
          <w:p w:rsidR="00ED17A6" w:rsidRPr="00E10BB1" w:rsidRDefault="00ED17A6" w:rsidP="00800B15">
            <w:pPr>
              <w:spacing w:after="0" w:line="240" w:lineRule="auto"/>
              <w:rPr>
                <w:rFonts w:ascii="Arial" w:hAnsi="Arial" w:cs="Arial"/>
              </w:rPr>
            </w:pPr>
          </w:p>
          <w:p w:rsidR="00FC37EF" w:rsidRPr="00E10BB1" w:rsidRDefault="00ED17A6" w:rsidP="00800B15">
            <w:pPr>
              <w:spacing w:after="0" w:line="240" w:lineRule="auto"/>
              <w:rPr>
                <w:rFonts w:ascii="Arial" w:hAnsi="Arial" w:cs="Arial"/>
              </w:rPr>
            </w:pPr>
            <w:r w:rsidRPr="00E10BB1">
              <w:rPr>
                <w:rFonts w:ascii="Arial" w:hAnsi="Arial" w:cs="Arial"/>
              </w:rPr>
              <w:t>30 credits</w:t>
            </w:r>
          </w:p>
          <w:p w:rsidR="00ED17A6" w:rsidRPr="00E10BB1" w:rsidRDefault="00ED17A6" w:rsidP="00800B15">
            <w:pPr>
              <w:spacing w:after="0" w:line="240" w:lineRule="auto"/>
              <w:rPr>
                <w:rFonts w:ascii="Arial" w:hAnsi="Arial" w:cs="Arial"/>
              </w:rPr>
            </w:pPr>
          </w:p>
        </w:tc>
        <w:tc>
          <w:tcPr>
            <w:tcW w:w="3081" w:type="dxa"/>
            <w:gridSpan w:val="2"/>
            <w:shd w:val="clear" w:color="auto" w:fill="auto"/>
          </w:tcPr>
          <w:p w:rsidR="00ED17A6" w:rsidRPr="00E10BB1" w:rsidRDefault="00ED17A6" w:rsidP="00800B15">
            <w:pPr>
              <w:spacing w:after="0" w:line="240" w:lineRule="auto"/>
              <w:rPr>
                <w:rFonts w:ascii="Arial" w:hAnsi="Arial" w:cs="Arial"/>
              </w:rPr>
            </w:pPr>
          </w:p>
          <w:p w:rsidR="00FC37EF" w:rsidRPr="00E10BB1" w:rsidRDefault="00FC37EF" w:rsidP="00800B15">
            <w:pPr>
              <w:spacing w:after="0" w:line="240" w:lineRule="auto"/>
              <w:rPr>
                <w:rFonts w:ascii="Arial" w:hAnsi="Arial" w:cs="Arial"/>
              </w:rPr>
            </w:pPr>
            <w:r w:rsidRPr="00E10BB1">
              <w:rPr>
                <w:rFonts w:ascii="Arial" w:hAnsi="Arial" w:cs="Arial"/>
              </w:rPr>
              <w:t>CF5002</w:t>
            </w:r>
          </w:p>
          <w:p w:rsidR="00FC37EF" w:rsidRPr="00E10BB1" w:rsidRDefault="00ED17A6" w:rsidP="00800B15">
            <w:pPr>
              <w:spacing w:after="0" w:line="240" w:lineRule="auto"/>
              <w:rPr>
                <w:rFonts w:ascii="Arial" w:hAnsi="Arial" w:cs="Arial"/>
              </w:rPr>
            </w:pPr>
            <w:r w:rsidRPr="00E10BB1">
              <w:rPr>
                <w:rFonts w:ascii="Arial" w:hAnsi="Arial" w:cs="Arial"/>
              </w:rPr>
              <w:t>Fashion Projects 2</w:t>
            </w:r>
          </w:p>
          <w:p w:rsidR="00ED17A6" w:rsidRPr="00E10BB1" w:rsidRDefault="00ED17A6" w:rsidP="00800B15">
            <w:pPr>
              <w:spacing w:after="0" w:line="240" w:lineRule="auto"/>
              <w:rPr>
                <w:rFonts w:ascii="Arial" w:hAnsi="Arial" w:cs="Arial"/>
              </w:rPr>
            </w:pPr>
          </w:p>
          <w:p w:rsidR="00FC37EF" w:rsidRPr="00E10BB1" w:rsidRDefault="00ED17A6" w:rsidP="00800B15">
            <w:pPr>
              <w:spacing w:after="0" w:line="240" w:lineRule="auto"/>
              <w:rPr>
                <w:rFonts w:ascii="Arial" w:hAnsi="Arial" w:cs="Arial"/>
              </w:rPr>
            </w:pPr>
            <w:r w:rsidRPr="00E10BB1">
              <w:rPr>
                <w:rFonts w:ascii="Arial" w:hAnsi="Arial" w:cs="Arial"/>
              </w:rPr>
              <w:t>30 credits</w:t>
            </w:r>
          </w:p>
        </w:tc>
        <w:tc>
          <w:tcPr>
            <w:tcW w:w="3081" w:type="dxa"/>
            <w:gridSpan w:val="2"/>
            <w:shd w:val="clear" w:color="auto" w:fill="auto"/>
          </w:tcPr>
          <w:p w:rsidR="00ED17A6" w:rsidRPr="00E10BB1" w:rsidRDefault="00ED17A6" w:rsidP="00800B15">
            <w:pPr>
              <w:spacing w:after="0" w:line="240" w:lineRule="auto"/>
              <w:rPr>
                <w:rFonts w:ascii="Arial" w:hAnsi="Arial" w:cs="Arial"/>
              </w:rPr>
            </w:pPr>
          </w:p>
          <w:p w:rsidR="00FC37EF" w:rsidRPr="00E10BB1" w:rsidRDefault="00FC37EF" w:rsidP="00800B15">
            <w:pPr>
              <w:spacing w:after="0" w:line="240" w:lineRule="auto"/>
              <w:rPr>
                <w:rFonts w:ascii="Arial" w:hAnsi="Arial" w:cs="Arial"/>
              </w:rPr>
            </w:pPr>
            <w:r w:rsidRPr="00E10BB1">
              <w:rPr>
                <w:rFonts w:ascii="Arial" w:hAnsi="Arial" w:cs="Arial"/>
              </w:rPr>
              <w:t>CF6002</w:t>
            </w:r>
          </w:p>
          <w:p w:rsidR="00FC37EF" w:rsidRPr="00E10BB1" w:rsidRDefault="00ED17A6" w:rsidP="00800B15">
            <w:pPr>
              <w:spacing w:after="0" w:line="240" w:lineRule="auto"/>
              <w:rPr>
                <w:rFonts w:ascii="Arial" w:hAnsi="Arial" w:cs="Arial"/>
              </w:rPr>
            </w:pPr>
            <w:r w:rsidRPr="00E10BB1">
              <w:rPr>
                <w:rFonts w:ascii="Arial" w:hAnsi="Arial" w:cs="Arial"/>
              </w:rPr>
              <w:t>Fashion Projects 3</w:t>
            </w:r>
          </w:p>
          <w:p w:rsidR="00ED17A6" w:rsidRPr="00E10BB1" w:rsidRDefault="00ED17A6" w:rsidP="00800B15">
            <w:pPr>
              <w:spacing w:after="0" w:line="240" w:lineRule="auto"/>
              <w:rPr>
                <w:rFonts w:ascii="Arial" w:hAnsi="Arial" w:cs="Arial"/>
              </w:rPr>
            </w:pPr>
          </w:p>
          <w:p w:rsidR="00FC37EF" w:rsidRPr="00E10BB1" w:rsidRDefault="00ED17A6" w:rsidP="00800B15">
            <w:pPr>
              <w:spacing w:after="0" w:line="240" w:lineRule="auto"/>
              <w:rPr>
                <w:rFonts w:ascii="Arial" w:hAnsi="Arial" w:cs="Arial"/>
              </w:rPr>
            </w:pPr>
            <w:r w:rsidRPr="00E10BB1">
              <w:rPr>
                <w:rFonts w:ascii="Arial" w:hAnsi="Arial" w:cs="Arial"/>
              </w:rPr>
              <w:t>30 credits</w:t>
            </w:r>
          </w:p>
        </w:tc>
      </w:tr>
      <w:tr w:rsidR="00FC37EF" w:rsidRPr="002929F9" w:rsidTr="00FC37EF">
        <w:tc>
          <w:tcPr>
            <w:tcW w:w="3080" w:type="dxa"/>
            <w:gridSpan w:val="2"/>
            <w:shd w:val="clear" w:color="auto" w:fill="auto"/>
          </w:tcPr>
          <w:p w:rsidR="00ED17A6" w:rsidRPr="00E10BB1" w:rsidRDefault="00ED17A6" w:rsidP="00800B15">
            <w:pPr>
              <w:spacing w:after="0" w:line="240" w:lineRule="auto"/>
              <w:rPr>
                <w:rFonts w:ascii="Arial" w:hAnsi="Arial" w:cs="Arial"/>
              </w:rPr>
            </w:pPr>
          </w:p>
          <w:p w:rsidR="00FC37EF" w:rsidRPr="00E10BB1" w:rsidRDefault="00FC37EF" w:rsidP="00800B15">
            <w:pPr>
              <w:spacing w:after="0" w:line="240" w:lineRule="auto"/>
              <w:rPr>
                <w:rFonts w:ascii="Arial" w:hAnsi="Arial" w:cs="Arial"/>
              </w:rPr>
            </w:pPr>
            <w:r w:rsidRPr="00E10BB1">
              <w:rPr>
                <w:rFonts w:ascii="Arial" w:hAnsi="Arial" w:cs="Arial"/>
              </w:rPr>
              <w:t>CF4003</w:t>
            </w:r>
          </w:p>
          <w:p w:rsidR="00ED17A6" w:rsidRPr="00E10BB1" w:rsidRDefault="00ED17A6" w:rsidP="00800B15">
            <w:pPr>
              <w:spacing w:after="0" w:line="240" w:lineRule="auto"/>
              <w:rPr>
                <w:rFonts w:ascii="Arial" w:hAnsi="Arial" w:cs="Arial"/>
              </w:rPr>
            </w:pPr>
          </w:p>
          <w:p w:rsidR="00FC37EF" w:rsidRPr="00E10BB1" w:rsidRDefault="00ED17A6" w:rsidP="00800B15">
            <w:pPr>
              <w:spacing w:after="0" w:line="240" w:lineRule="auto"/>
              <w:rPr>
                <w:rFonts w:ascii="Arial" w:hAnsi="Arial" w:cs="Arial"/>
              </w:rPr>
            </w:pPr>
            <w:r w:rsidRPr="00E10BB1">
              <w:rPr>
                <w:rFonts w:ascii="Arial" w:hAnsi="Arial" w:cs="Arial"/>
              </w:rPr>
              <w:t>Technical Skills 1</w:t>
            </w:r>
          </w:p>
          <w:p w:rsidR="00ED17A6" w:rsidRPr="00E10BB1" w:rsidRDefault="00ED17A6" w:rsidP="00800B15">
            <w:pPr>
              <w:spacing w:after="0" w:line="240" w:lineRule="auto"/>
              <w:rPr>
                <w:rFonts w:ascii="Arial" w:hAnsi="Arial" w:cs="Arial"/>
              </w:rPr>
            </w:pPr>
          </w:p>
          <w:p w:rsidR="00FC37EF" w:rsidRPr="00E10BB1" w:rsidRDefault="00ED17A6" w:rsidP="00800B15">
            <w:pPr>
              <w:spacing w:after="0" w:line="240" w:lineRule="auto"/>
              <w:rPr>
                <w:rFonts w:ascii="Arial" w:hAnsi="Arial" w:cs="Arial"/>
              </w:rPr>
            </w:pPr>
            <w:r w:rsidRPr="00E10BB1">
              <w:rPr>
                <w:rFonts w:ascii="Arial" w:hAnsi="Arial" w:cs="Arial"/>
              </w:rPr>
              <w:t>30 credits</w:t>
            </w:r>
          </w:p>
          <w:p w:rsidR="00ED17A6" w:rsidRPr="00E10BB1" w:rsidRDefault="00ED17A6" w:rsidP="00800B15">
            <w:pPr>
              <w:spacing w:after="0" w:line="240" w:lineRule="auto"/>
              <w:rPr>
                <w:rFonts w:ascii="Arial" w:hAnsi="Arial" w:cs="Arial"/>
              </w:rPr>
            </w:pPr>
          </w:p>
        </w:tc>
        <w:tc>
          <w:tcPr>
            <w:tcW w:w="3081" w:type="dxa"/>
            <w:gridSpan w:val="2"/>
            <w:shd w:val="clear" w:color="auto" w:fill="auto"/>
          </w:tcPr>
          <w:p w:rsidR="00ED17A6" w:rsidRPr="00E10BB1" w:rsidRDefault="00ED17A6" w:rsidP="00800B15">
            <w:pPr>
              <w:spacing w:after="0" w:line="240" w:lineRule="auto"/>
              <w:rPr>
                <w:rFonts w:ascii="Arial" w:hAnsi="Arial" w:cs="Arial"/>
              </w:rPr>
            </w:pPr>
          </w:p>
          <w:p w:rsidR="00FC37EF" w:rsidRPr="00E10BB1" w:rsidRDefault="00FC37EF" w:rsidP="00800B15">
            <w:pPr>
              <w:spacing w:after="0" w:line="240" w:lineRule="auto"/>
              <w:rPr>
                <w:rFonts w:ascii="Arial" w:hAnsi="Arial" w:cs="Arial"/>
              </w:rPr>
            </w:pPr>
            <w:r w:rsidRPr="00E10BB1">
              <w:rPr>
                <w:rFonts w:ascii="Arial" w:hAnsi="Arial" w:cs="Arial"/>
              </w:rPr>
              <w:t>CF5003</w:t>
            </w:r>
          </w:p>
          <w:p w:rsidR="00ED17A6" w:rsidRPr="00E10BB1" w:rsidRDefault="00ED17A6" w:rsidP="00800B15">
            <w:pPr>
              <w:spacing w:after="0" w:line="240" w:lineRule="auto"/>
              <w:rPr>
                <w:rFonts w:ascii="Arial" w:hAnsi="Arial" w:cs="Arial"/>
              </w:rPr>
            </w:pPr>
          </w:p>
          <w:p w:rsidR="00FC37EF" w:rsidRPr="00E10BB1" w:rsidRDefault="00ED17A6" w:rsidP="00800B15">
            <w:pPr>
              <w:spacing w:after="0" w:line="240" w:lineRule="auto"/>
              <w:rPr>
                <w:rFonts w:ascii="Arial" w:hAnsi="Arial" w:cs="Arial"/>
              </w:rPr>
            </w:pPr>
            <w:r w:rsidRPr="00E10BB1">
              <w:rPr>
                <w:rFonts w:ascii="Arial" w:hAnsi="Arial" w:cs="Arial"/>
              </w:rPr>
              <w:t>Technical Skills 2</w:t>
            </w:r>
          </w:p>
          <w:p w:rsidR="00ED17A6" w:rsidRPr="00E10BB1" w:rsidRDefault="00ED17A6" w:rsidP="00800B15">
            <w:pPr>
              <w:spacing w:after="0" w:line="240" w:lineRule="auto"/>
              <w:rPr>
                <w:rFonts w:ascii="Arial" w:hAnsi="Arial" w:cs="Arial"/>
              </w:rPr>
            </w:pPr>
          </w:p>
          <w:p w:rsidR="00FC37EF" w:rsidRPr="00E10BB1" w:rsidRDefault="00ED17A6" w:rsidP="00800B15">
            <w:pPr>
              <w:spacing w:after="0" w:line="240" w:lineRule="auto"/>
              <w:rPr>
                <w:rFonts w:ascii="Arial" w:hAnsi="Arial" w:cs="Arial"/>
              </w:rPr>
            </w:pPr>
            <w:r w:rsidRPr="00E10BB1">
              <w:rPr>
                <w:rFonts w:ascii="Arial" w:hAnsi="Arial" w:cs="Arial"/>
              </w:rPr>
              <w:t>30 credits</w:t>
            </w:r>
          </w:p>
        </w:tc>
        <w:tc>
          <w:tcPr>
            <w:tcW w:w="3081" w:type="dxa"/>
            <w:gridSpan w:val="2"/>
            <w:shd w:val="clear" w:color="auto" w:fill="auto"/>
          </w:tcPr>
          <w:p w:rsidR="00ED17A6" w:rsidRPr="00E10BB1" w:rsidRDefault="00ED17A6" w:rsidP="00800B15">
            <w:pPr>
              <w:spacing w:after="0" w:line="240" w:lineRule="auto"/>
              <w:rPr>
                <w:rFonts w:ascii="Arial" w:hAnsi="Arial" w:cs="Arial"/>
              </w:rPr>
            </w:pPr>
          </w:p>
          <w:p w:rsidR="00FC37EF" w:rsidRPr="00E10BB1" w:rsidRDefault="00FC37EF" w:rsidP="00800B15">
            <w:pPr>
              <w:spacing w:after="0" w:line="240" w:lineRule="auto"/>
              <w:rPr>
                <w:rFonts w:ascii="Arial" w:hAnsi="Arial" w:cs="Arial"/>
              </w:rPr>
            </w:pPr>
            <w:r w:rsidRPr="00E10BB1">
              <w:rPr>
                <w:rFonts w:ascii="Arial" w:hAnsi="Arial" w:cs="Arial"/>
              </w:rPr>
              <w:t>CF6003</w:t>
            </w:r>
          </w:p>
          <w:p w:rsidR="00ED17A6" w:rsidRPr="00E10BB1" w:rsidRDefault="00ED17A6" w:rsidP="00800B15">
            <w:pPr>
              <w:spacing w:after="0" w:line="240" w:lineRule="auto"/>
              <w:rPr>
                <w:rFonts w:ascii="Arial" w:hAnsi="Arial" w:cs="Arial"/>
              </w:rPr>
            </w:pPr>
          </w:p>
          <w:p w:rsidR="00ED17A6" w:rsidRPr="00E10BB1" w:rsidRDefault="00ED17A6" w:rsidP="00800B15">
            <w:pPr>
              <w:spacing w:after="0" w:line="240" w:lineRule="auto"/>
              <w:rPr>
                <w:rFonts w:ascii="Arial" w:hAnsi="Arial" w:cs="Arial"/>
              </w:rPr>
            </w:pPr>
            <w:r w:rsidRPr="00E10BB1">
              <w:rPr>
                <w:rFonts w:ascii="Arial" w:hAnsi="Arial" w:cs="Arial"/>
              </w:rPr>
              <w:t>Technical Skills 3</w:t>
            </w:r>
          </w:p>
          <w:p w:rsidR="00FC37EF" w:rsidRPr="00E10BB1" w:rsidRDefault="00ED17A6" w:rsidP="00800B15">
            <w:pPr>
              <w:spacing w:after="0" w:line="240" w:lineRule="auto"/>
              <w:rPr>
                <w:rFonts w:ascii="Arial" w:hAnsi="Arial" w:cs="Arial"/>
              </w:rPr>
            </w:pPr>
            <w:r w:rsidRPr="00E10BB1">
              <w:rPr>
                <w:rFonts w:ascii="Arial" w:hAnsi="Arial" w:cs="Arial"/>
              </w:rPr>
              <w:t>30 credits</w:t>
            </w:r>
          </w:p>
        </w:tc>
      </w:tr>
      <w:tr w:rsidR="00FC37EF" w:rsidRPr="002929F9" w:rsidTr="00FC37EF">
        <w:tc>
          <w:tcPr>
            <w:tcW w:w="3080" w:type="dxa"/>
            <w:gridSpan w:val="2"/>
            <w:shd w:val="clear" w:color="auto" w:fill="auto"/>
          </w:tcPr>
          <w:p w:rsidR="00ED17A6" w:rsidRPr="00E10BB1" w:rsidRDefault="00ED17A6" w:rsidP="00800B15">
            <w:pPr>
              <w:spacing w:after="0" w:line="240" w:lineRule="auto"/>
              <w:rPr>
                <w:rFonts w:ascii="Arial" w:hAnsi="Arial" w:cs="Arial"/>
              </w:rPr>
            </w:pPr>
          </w:p>
          <w:p w:rsidR="00FC37EF" w:rsidRPr="00E10BB1" w:rsidRDefault="00FC37EF" w:rsidP="00800B15">
            <w:pPr>
              <w:spacing w:after="0" w:line="240" w:lineRule="auto"/>
              <w:rPr>
                <w:rFonts w:ascii="Arial" w:hAnsi="Arial" w:cs="Arial"/>
              </w:rPr>
            </w:pPr>
            <w:r w:rsidRPr="00E10BB1">
              <w:rPr>
                <w:rFonts w:ascii="Arial" w:hAnsi="Arial" w:cs="Arial"/>
              </w:rPr>
              <w:t>CF4004</w:t>
            </w:r>
          </w:p>
          <w:p w:rsidR="00ED17A6" w:rsidRPr="00E10BB1" w:rsidRDefault="00ED17A6" w:rsidP="00800B15">
            <w:pPr>
              <w:spacing w:after="0" w:line="240" w:lineRule="auto"/>
              <w:rPr>
                <w:rFonts w:ascii="Arial" w:hAnsi="Arial" w:cs="Arial"/>
              </w:rPr>
            </w:pPr>
          </w:p>
          <w:p w:rsidR="00FC37EF" w:rsidRPr="00E10BB1" w:rsidRDefault="00ED17A6" w:rsidP="00800B15">
            <w:pPr>
              <w:spacing w:after="0" w:line="240" w:lineRule="auto"/>
              <w:rPr>
                <w:rFonts w:ascii="Arial" w:hAnsi="Arial" w:cs="Arial"/>
              </w:rPr>
            </w:pPr>
            <w:r w:rsidRPr="00E10BB1">
              <w:rPr>
                <w:rFonts w:ascii="Arial" w:hAnsi="Arial" w:cs="Arial"/>
              </w:rPr>
              <w:t>History of Fashion</w:t>
            </w:r>
          </w:p>
          <w:p w:rsidR="00ED17A6" w:rsidRPr="00E10BB1" w:rsidRDefault="00ED17A6" w:rsidP="00800B15">
            <w:pPr>
              <w:spacing w:after="0" w:line="240" w:lineRule="auto"/>
              <w:rPr>
                <w:rFonts w:ascii="Arial" w:hAnsi="Arial" w:cs="Arial"/>
              </w:rPr>
            </w:pPr>
          </w:p>
          <w:p w:rsidR="00ED17A6" w:rsidRPr="00E10BB1" w:rsidRDefault="00ED17A6" w:rsidP="00800B15">
            <w:pPr>
              <w:spacing w:after="0" w:line="240" w:lineRule="auto"/>
              <w:rPr>
                <w:rFonts w:ascii="Arial" w:hAnsi="Arial" w:cs="Arial"/>
              </w:rPr>
            </w:pPr>
          </w:p>
          <w:p w:rsidR="00FC37EF" w:rsidRPr="00E10BB1" w:rsidRDefault="00ED17A6" w:rsidP="00800B15">
            <w:pPr>
              <w:spacing w:after="0" w:line="240" w:lineRule="auto"/>
              <w:rPr>
                <w:rFonts w:ascii="Arial" w:hAnsi="Arial" w:cs="Arial"/>
              </w:rPr>
            </w:pPr>
            <w:r w:rsidRPr="00E10BB1">
              <w:rPr>
                <w:rFonts w:ascii="Arial" w:hAnsi="Arial" w:cs="Arial"/>
              </w:rPr>
              <w:t>30 credits</w:t>
            </w:r>
          </w:p>
          <w:p w:rsidR="00ED17A6" w:rsidRPr="00E10BB1" w:rsidRDefault="00ED17A6" w:rsidP="00800B15">
            <w:pPr>
              <w:spacing w:after="0" w:line="240" w:lineRule="auto"/>
              <w:rPr>
                <w:rFonts w:ascii="Arial" w:hAnsi="Arial" w:cs="Arial"/>
              </w:rPr>
            </w:pPr>
          </w:p>
        </w:tc>
        <w:tc>
          <w:tcPr>
            <w:tcW w:w="3081" w:type="dxa"/>
            <w:gridSpan w:val="2"/>
            <w:shd w:val="clear" w:color="auto" w:fill="auto"/>
          </w:tcPr>
          <w:p w:rsidR="00ED17A6" w:rsidRPr="00E10BB1" w:rsidRDefault="00ED17A6" w:rsidP="00800B15">
            <w:pPr>
              <w:spacing w:after="0" w:line="240" w:lineRule="auto"/>
              <w:rPr>
                <w:rFonts w:ascii="Arial" w:hAnsi="Arial" w:cs="Arial"/>
              </w:rPr>
            </w:pPr>
          </w:p>
          <w:p w:rsidR="00FC37EF" w:rsidRPr="00E10BB1" w:rsidRDefault="00FC37EF" w:rsidP="00800B15">
            <w:pPr>
              <w:spacing w:after="0" w:line="240" w:lineRule="auto"/>
              <w:rPr>
                <w:rFonts w:ascii="Arial" w:hAnsi="Arial" w:cs="Arial"/>
              </w:rPr>
            </w:pPr>
            <w:r w:rsidRPr="00E10BB1">
              <w:rPr>
                <w:rFonts w:ascii="Arial" w:hAnsi="Arial" w:cs="Arial"/>
              </w:rPr>
              <w:t>CF5004</w:t>
            </w:r>
          </w:p>
          <w:p w:rsidR="00ED17A6" w:rsidRPr="00E10BB1" w:rsidRDefault="00ED17A6" w:rsidP="00800B15">
            <w:pPr>
              <w:spacing w:after="0" w:line="240" w:lineRule="auto"/>
              <w:rPr>
                <w:rFonts w:ascii="Arial" w:hAnsi="Arial" w:cs="Arial"/>
              </w:rPr>
            </w:pPr>
          </w:p>
          <w:p w:rsidR="00FC37EF" w:rsidRPr="00E10BB1" w:rsidRDefault="00ED17A6" w:rsidP="00800B15">
            <w:pPr>
              <w:spacing w:after="0" w:line="240" w:lineRule="auto"/>
              <w:rPr>
                <w:rFonts w:ascii="Arial" w:hAnsi="Arial" w:cs="Arial"/>
              </w:rPr>
            </w:pPr>
            <w:r w:rsidRPr="00E10BB1">
              <w:rPr>
                <w:rFonts w:ascii="Arial" w:hAnsi="Arial" w:cs="Arial"/>
              </w:rPr>
              <w:t>Fashion Design Research: Concepts, Ideas &amp; Theories</w:t>
            </w:r>
          </w:p>
          <w:p w:rsidR="00ED17A6" w:rsidRPr="00E10BB1" w:rsidRDefault="00ED17A6" w:rsidP="00800B15">
            <w:pPr>
              <w:spacing w:after="0" w:line="240" w:lineRule="auto"/>
              <w:rPr>
                <w:rFonts w:ascii="Arial" w:hAnsi="Arial" w:cs="Arial"/>
              </w:rPr>
            </w:pPr>
          </w:p>
          <w:p w:rsidR="00FC37EF" w:rsidRPr="00E10BB1" w:rsidRDefault="00ED17A6" w:rsidP="00800B15">
            <w:pPr>
              <w:spacing w:after="0" w:line="240" w:lineRule="auto"/>
              <w:rPr>
                <w:rFonts w:ascii="Arial" w:hAnsi="Arial" w:cs="Arial"/>
              </w:rPr>
            </w:pPr>
            <w:r w:rsidRPr="00E10BB1">
              <w:rPr>
                <w:rFonts w:ascii="Arial" w:hAnsi="Arial" w:cs="Arial"/>
              </w:rPr>
              <w:t>30 credits</w:t>
            </w:r>
          </w:p>
        </w:tc>
        <w:tc>
          <w:tcPr>
            <w:tcW w:w="3081" w:type="dxa"/>
            <w:gridSpan w:val="2"/>
            <w:shd w:val="clear" w:color="auto" w:fill="auto"/>
          </w:tcPr>
          <w:p w:rsidR="00ED17A6" w:rsidRPr="00E10BB1" w:rsidRDefault="00ED17A6" w:rsidP="00800B15">
            <w:pPr>
              <w:spacing w:after="0" w:line="240" w:lineRule="auto"/>
              <w:rPr>
                <w:rFonts w:ascii="Arial" w:hAnsi="Arial" w:cs="Arial"/>
              </w:rPr>
            </w:pPr>
          </w:p>
          <w:p w:rsidR="00FC37EF" w:rsidRPr="00E10BB1" w:rsidRDefault="00FC37EF" w:rsidP="00800B15">
            <w:pPr>
              <w:spacing w:after="0" w:line="240" w:lineRule="auto"/>
              <w:rPr>
                <w:rFonts w:ascii="Arial" w:hAnsi="Arial" w:cs="Arial"/>
              </w:rPr>
            </w:pPr>
            <w:r w:rsidRPr="00E10BB1">
              <w:rPr>
                <w:rFonts w:ascii="Arial" w:hAnsi="Arial" w:cs="Arial"/>
              </w:rPr>
              <w:t>CF6004</w:t>
            </w:r>
          </w:p>
          <w:p w:rsidR="00ED17A6" w:rsidRPr="00E10BB1" w:rsidRDefault="00ED17A6" w:rsidP="00800B15">
            <w:pPr>
              <w:spacing w:after="0" w:line="240" w:lineRule="auto"/>
              <w:rPr>
                <w:rFonts w:ascii="Arial" w:hAnsi="Arial" w:cs="Arial"/>
              </w:rPr>
            </w:pPr>
          </w:p>
          <w:p w:rsidR="00FC37EF" w:rsidRPr="00E10BB1" w:rsidRDefault="00ED17A6" w:rsidP="00800B15">
            <w:pPr>
              <w:spacing w:after="0" w:line="240" w:lineRule="auto"/>
              <w:rPr>
                <w:rFonts w:ascii="Arial" w:hAnsi="Arial" w:cs="Arial"/>
              </w:rPr>
            </w:pPr>
            <w:r w:rsidRPr="00E10BB1">
              <w:rPr>
                <w:rFonts w:ascii="Arial" w:hAnsi="Arial" w:cs="Arial"/>
              </w:rPr>
              <w:t>Dissertation</w:t>
            </w:r>
          </w:p>
          <w:p w:rsidR="00ED17A6" w:rsidRPr="00E10BB1" w:rsidRDefault="00ED17A6" w:rsidP="00800B15">
            <w:pPr>
              <w:spacing w:after="0" w:line="240" w:lineRule="auto"/>
              <w:rPr>
                <w:rFonts w:ascii="Arial" w:hAnsi="Arial" w:cs="Arial"/>
              </w:rPr>
            </w:pPr>
          </w:p>
          <w:p w:rsidR="00ED17A6" w:rsidRPr="00E10BB1" w:rsidRDefault="00ED17A6" w:rsidP="00800B15">
            <w:pPr>
              <w:spacing w:after="0" w:line="240" w:lineRule="auto"/>
              <w:rPr>
                <w:rFonts w:ascii="Arial" w:hAnsi="Arial" w:cs="Arial"/>
              </w:rPr>
            </w:pPr>
          </w:p>
          <w:p w:rsidR="00FC37EF" w:rsidRPr="00E10BB1" w:rsidRDefault="00ED17A6" w:rsidP="00800B15">
            <w:pPr>
              <w:spacing w:after="0" w:line="240" w:lineRule="auto"/>
              <w:rPr>
                <w:rFonts w:ascii="Arial" w:hAnsi="Arial" w:cs="Arial"/>
              </w:rPr>
            </w:pPr>
            <w:r w:rsidRPr="00E10BB1">
              <w:rPr>
                <w:rFonts w:ascii="Arial" w:hAnsi="Arial" w:cs="Arial"/>
              </w:rPr>
              <w:t>30 credits</w:t>
            </w:r>
          </w:p>
        </w:tc>
      </w:tr>
    </w:tbl>
    <w:p w:rsidR="00FC37EF" w:rsidRPr="002929F9" w:rsidRDefault="00FC37EF" w:rsidP="00800B15">
      <w:pPr>
        <w:spacing w:after="0" w:line="240" w:lineRule="auto"/>
        <w:rPr>
          <w:rFonts w:ascii="Arial" w:hAnsi="Arial" w:cs="Arial"/>
        </w:rPr>
      </w:pPr>
    </w:p>
    <w:p w:rsidR="00FC37EF" w:rsidRPr="002929F9" w:rsidRDefault="00FC37EF" w:rsidP="00800B15">
      <w:pPr>
        <w:spacing w:after="0" w:line="240" w:lineRule="auto"/>
        <w:rPr>
          <w:rFonts w:ascii="Arial" w:hAnsi="Arial" w:cs="Arial"/>
        </w:rPr>
      </w:pPr>
    </w:p>
    <w:p w:rsidR="00CA6104" w:rsidRPr="002929F9" w:rsidRDefault="00CA6104" w:rsidP="00800B15">
      <w:pPr>
        <w:spacing w:after="0" w:line="240" w:lineRule="auto"/>
        <w:rPr>
          <w:rFonts w:ascii="Arial" w:hAnsi="Arial" w:cs="Arial"/>
        </w:rPr>
      </w:pPr>
    </w:p>
    <w:p w:rsidR="00CA6104" w:rsidRPr="002929F9" w:rsidRDefault="00CA6104" w:rsidP="00800B15">
      <w:pPr>
        <w:spacing w:after="0" w:line="240" w:lineRule="auto"/>
        <w:rPr>
          <w:rFonts w:ascii="Arial" w:hAnsi="Arial" w:cs="Arial"/>
        </w:rPr>
      </w:pPr>
    </w:p>
    <w:p w:rsidR="005B1266" w:rsidRDefault="00ED17A6" w:rsidP="00800B15">
      <w:pPr>
        <w:spacing w:after="0" w:line="240" w:lineRule="auto"/>
        <w:rPr>
          <w:rFonts w:ascii="Arial" w:hAnsi="Arial" w:cs="Arial"/>
          <w:b/>
          <w:sz w:val="24"/>
          <w:szCs w:val="24"/>
        </w:rPr>
      </w:pPr>
      <w:r w:rsidRPr="002929F9">
        <w:rPr>
          <w:rFonts w:ascii="Arial" w:hAnsi="Arial" w:cs="Arial"/>
        </w:rPr>
        <w:br w:type="page"/>
      </w:r>
      <w:r w:rsidR="005B1266" w:rsidRPr="00C30358">
        <w:rPr>
          <w:rFonts w:ascii="Arial" w:hAnsi="Arial" w:cs="Arial"/>
          <w:b/>
          <w:sz w:val="24"/>
          <w:szCs w:val="24"/>
        </w:rPr>
        <w:lastRenderedPageBreak/>
        <w:t>Technical Annex</w:t>
      </w:r>
    </w:p>
    <w:p w:rsidR="00C30358" w:rsidRPr="00C30358" w:rsidRDefault="00C30358" w:rsidP="00800B15">
      <w:pPr>
        <w:spacing w:after="0" w:line="240" w:lineRule="auto"/>
        <w:rPr>
          <w:rFonts w:ascii="Arial" w:hAnsi="Arial" w:cs="Arial"/>
          <w:b/>
          <w:sz w:val="24"/>
          <w:szCs w:val="24"/>
        </w:rPr>
      </w:pPr>
    </w:p>
    <w:p w:rsidR="005B1266" w:rsidRPr="002929F9" w:rsidRDefault="005B1266" w:rsidP="00800B15">
      <w:pPr>
        <w:spacing w:after="0" w:line="240" w:lineRule="auto"/>
        <w:rPr>
          <w:rFonts w:ascii="Arial" w:hAnsi="Arial" w:cs="Arial"/>
          <w:b/>
        </w:rPr>
      </w:pPr>
    </w:p>
    <w:tbl>
      <w:tblPr>
        <w:tblW w:w="0" w:type="auto"/>
        <w:tblLook w:val="04A0" w:firstRow="1" w:lastRow="0" w:firstColumn="1" w:lastColumn="0" w:noHBand="0" w:noVBand="1"/>
      </w:tblPr>
      <w:tblGrid>
        <w:gridCol w:w="5328"/>
        <w:gridCol w:w="3692"/>
      </w:tblGrid>
      <w:tr w:rsidR="002671B4" w:rsidRPr="002929F9" w:rsidTr="002671B4">
        <w:tc>
          <w:tcPr>
            <w:tcW w:w="3794" w:type="dxa"/>
          </w:tcPr>
          <w:p w:rsidR="002671B4" w:rsidRPr="002929F9" w:rsidRDefault="002671B4" w:rsidP="00800B15">
            <w:pPr>
              <w:spacing w:after="0" w:line="240" w:lineRule="auto"/>
              <w:ind w:left="3828" w:hanging="3828"/>
              <w:rPr>
                <w:rFonts w:ascii="Arial" w:hAnsi="Arial" w:cs="Arial"/>
                <w:b/>
              </w:rPr>
            </w:pPr>
            <w:r w:rsidRPr="002929F9">
              <w:rPr>
                <w:rFonts w:ascii="Arial" w:hAnsi="Arial" w:cs="Arial"/>
                <w:b/>
              </w:rPr>
              <w:t xml:space="preserve">Final Award(s):  </w:t>
            </w:r>
          </w:p>
        </w:tc>
        <w:tc>
          <w:tcPr>
            <w:tcW w:w="5442" w:type="dxa"/>
          </w:tcPr>
          <w:p w:rsidR="002671B4" w:rsidRPr="002929F9" w:rsidRDefault="002671B4" w:rsidP="002671B4">
            <w:pPr>
              <w:spacing w:after="0" w:line="240" w:lineRule="auto"/>
              <w:rPr>
                <w:rFonts w:ascii="Arial" w:hAnsi="Arial" w:cs="Arial"/>
                <w:b/>
              </w:rPr>
            </w:pPr>
            <w:r w:rsidRPr="00E10BB1">
              <w:rPr>
                <w:rFonts w:ascii="Arial" w:hAnsi="Arial" w:cs="Arial"/>
              </w:rPr>
              <w:t>BA (Hons) Fashion Design</w:t>
            </w:r>
          </w:p>
          <w:p w:rsidR="002671B4" w:rsidRPr="002929F9" w:rsidRDefault="002671B4" w:rsidP="002671B4">
            <w:pPr>
              <w:spacing w:after="0" w:line="240" w:lineRule="auto"/>
              <w:rPr>
                <w:rFonts w:ascii="Arial" w:hAnsi="Arial" w:cs="Arial"/>
                <w:b/>
              </w:rPr>
            </w:pPr>
          </w:p>
        </w:tc>
      </w:tr>
      <w:tr w:rsidR="002671B4" w:rsidRPr="002929F9" w:rsidTr="002671B4">
        <w:tc>
          <w:tcPr>
            <w:tcW w:w="3794" w:type="dxa"/>
          </w:tcPr>
          <w:p w:rsidR="002671B4" w:rsidRPr="002929F9" w:rsidRDefault="002671B4" w:rsidP="00800B15">
            <w:pPr>
              <w:spacing w:after="0" w:line="240" w:lineRule="auto"/>
              <w:ind w:left="3828" w:hanging="3828"/>
              <w:rPr>
                <w:rFonts w:ascii="Arial" w:hAnsi="Arial" w:cs="Arial"/>
                <w:b/>
              </w:rPr>
            </w:pPr>
            <w:r w:rsidRPr="002929F9">
              <w:rPr>
                <w:rFonts w:ascii="Arial" w:hAnsi="Arial" w:cs="Arial"/>
                <w:b/>
              </w:rPr>
              <w:t>Intermediate Award(s):</w:t>
            </w:r>
          </w:p>
        </w:tc>
        <w:tc>
          <w:tcPr>
            <w:tcW w:w="5442" w:type="dxa"/>
          </w:tcPr>
          <w:p w:rsidR="002671B4" w:rsidRDefault="002671B4" w:rsidP="002671B4">
            <w:pPr>
              <w:spacing w:after="0" w:line="240" w:lineRule="auto"/>
              <w:rPr>
                <w:rFonts w:ascii="Arial" w:hAnsi="Arial" w:cs="Arial"/>
              </w:rPr>
            </w:pPr>
            <w:r>
              <w:rPr>
                <w:rFonts w:ascii="Arial" w:hAnsi="Arial" w:cs="Arial"/>
              </w:rPr>
              <w:t>Cert. HE</w:t>
            </w:r>
          </w:p>
          <w:p w:rsidR="002671B4" w:rsidRDefault="002671B4" w:rsidP="002671B4">
            <w:pPr>
              <w:spacing w:after="0" w:line="240" w:lineRule="auto"/>
              <w:rPr>
                <w:rFonts w:ascii="Arial" w:hAnsi="Arial" w:cs="Arial"/>
              </w:rPr>
            </w:pPr>
            <w:r w:rsidRPr="00E10BB1">
              <w:rPr>
                <w:rFonts w:ascii="Arial" w:hAnsi="Arial" w:cs="Arial"/>
              </w:rPr>
              <w:t>Dip. HE</w:t>
            </w:r>
          </w:p>
          <w:p w:rsidR="002671B4" w:rsidRPr="002929F9" w:rsidRDefault="002671B4" w:rsidP="002671B4">
            <w:pPr>
              <w:spacing w:after="0" w:line="240" w:lineRule="auto"/>
              <w:rPr>
                <w:rFonts w:ascii="Arial" w:hAnsi="Arial" w:cs="Arial"/>
                <w:b/>
              </w:rPr>
            </w:pPr>
            <w:r>
              <w:rPr>
                <w:rFonts w:ascii="Arial" w:hAnsi="Arial" w:cs="Arial"/>
              </w:rPr>
              <w:t>Ordinary Degree</w:t>
            </w:r>
          </w:p>
          <w:p w:rsidR="002671B4" w:rsidRPr="002929F9" w:rsidRDefault="002671B4" w:rsidP="002671B4">
            <w:pPr>
              <w:spacing w:after="0" w:line="240" w:lineRule="auto"/>
              <w:rPr>
                <w:rFonts w:ascii="Arial" w:hAnsi="Arial" w:cs="Arial"/>
                <w:b/>
              </w:rPr>
            </w:pPr>
          </w:p>
        </w:tc>
      </w:tr>
      <w:tr w:rsidR="002671B4" w:rsidRPr="002929F9" w:rsidTr="002671B4">
        <w:tc>
          <w:tcPr>
            <w:tcW w:w="3794" w:type="dxa"/>
          </w:tcPr>
          <w:p w:rsidR="002671B4" w:rsidRPr="002929F9" w:rsidRDefault="002671B4" w:rsidP="00800B15">
            <w:pPr>
              <w:spacing w:after="0" w:line="240" w:lineRule="auto"/>
              <w:ind w:left="3828" w:hanging="3828"/>
              <w:rPr>
                <w:rFonts w:ascii="Arial" w:hAnsi="Arial" w:cs="Arial"/>
                <w:b/>
              </w:rPr>
            </w:pPr>
            <w:r w:rsidRPr="002929F9">
              <w:rPr>
                <w:rFonts w:ascii="Arial" w:hAnsi="Arial" w:cs="Arial"/>
                <w:b/>
              </w:rPr>
              <w:t>Minimum period of registration:</w:t>
            </w:r>
          </w:p>
        </w:tc>
        <w:tc>
          <w:tcPr>
            <w:tcW w:w="5442" w:type="dxa"/>
          </w:tcPr>
          <w:p w:rsidR="002671B4" w:rsidRPr="002929F9" w:rsidRDefault="002671B4" w:rsidP="002671B4">
            <w:pPr>
              <w:spacing w:after="0" w:line="240" w:lineRule="auto"/>
              <w:rPr>
                <w:rFonts w:ascii="Arial" w:hAnsi="Arial" w:cs="Arial"/>
                <w:b/>
              </w:rPr>
            </w:pPr>
            <w:r w:rsidRPr="00E10BB1">
              <w:rPr>
                <w:rFonts w:ascii="Arial" w:hAnsi="Arial" w:cs="Arial"/>
              </w:rPr>
              <w:t>FT 3 years</w:t>
            </w:r>
          </w:p>
        </w:tc>
      </w:tr>
      <w:tr w:rsidR="002671B4" w:rsidRPr="002929F9" w:rsidTr="002671B4">
        <w:tc>
          <w:tcPr>
            <w:tcW w:w="3794" w:type="dxa"/>
          </w:tcPr>
          <w:p w:rsidR="002671B4" w:rsidRPr="002929F9" w:rsidRDefault="002671B4" w:rsidP="00800B15">
            <w:pPr>
              <w:spacing w:after="0" w:line="240" w:lineRule="auto"/>
              <w:ind w:left="3828" w:hanging="3828"/>
              <w:rPr>
                <w:rFonts w:ascii="Arial" w:hAnsi="Arial" w:cs="Arial"/>
                <w:b/>
              </w:rPr>
            </w:pPr>
            <w:r w:rsidRPr="002929F9">
              <w:rPr>
                <w:rFonts w:ascii="Arial" w:hAnsi="Arial" w:cs="Arial"/>
                <w:b/>
              </w:rPr>
              <w:t>Maximum period of registration:</w:t>
            </w:r>
          </w:p>
        </w:tc>
        <w:tc>
          <w:tcPr>
            <w:tcW w:w="5442" w:type="dxa"/>
          </w:tcPr>
          <w:p w:rsidR="002671B4" w:rsidRPr="002929F9" w:rsidRDefault="002671B4" w:rsidP="002671B4">
            <w:pPr>
              <w:spacing w:after="0" w:line="240" w:lineRule="auto"/>
              <w:rPr>
                <w:rFonts w:ascii="Arial" w:hAnsi="Arial" w:cs="Arial"/>
                <w:b/>
              </w:rPr>
            </w:pPr>
            <w:r w:rsidRPr="00E10BB1">
              <w:rPr>
                <w:rFonts w:ascii="Arial" w:hAnsi="Arial" w:cs="Arial"/>
              </w:rPr>
              <w:t>FT 6 years</w:t>
            </w:r>
          </w:p>
          <w:p w:rsidR="002671B4" w:rsidRPr="002929F9" w:rsidRDefault="002671B4" w:rsidP="002671B4">
            <w:pPr>
              <w:spacing w:after="0" w:line="240" w:lineRule="auto"/>
              <w:rPr>
                <w:rFonts w:ascii="Arial" w:hAnsi="Arial" w:cs="Arial"/>
                <w:b/>
              </w:rPr>
            </w:pPr>
          </w:p>
        </w:tc>
      </w:tr>
      <w:tr w:rsidR="002671B4" w:rsidRPr="002929F9" w:rsidTr="002671B4">
        <w:tc>
          <w:tcPr>
            <w:tcW w:w="3794" w:type="dxa"/>
          </w:tcPr>
          <w:p w:rsidR="002671B4" w:rsidRPr="002929F9" w:rsidRDefault="002671B4" w:rsidP="00800B15">
            <w:pPr>
              <w:spacing w:after="0" w:line="240" w:lineRule="auto"/>
              <w:ind w:left="3828" w:hanging="3828"/>
              <w:rPr>
                <w:rFonts w:ascii="Arial" w:hAnsi="Arial" w:cs="Arial"/>
                <w:b/>
              </w:rPr>
            </w:pPr>
            <w:r w:rsidRPr="002929F9">
              <w:rPr>
                <w:rFonts w:ascii="Arial" w:hAnsi="Arial" w:cs="Arial"/>
                <w:b/>
              </w:rPr>
              <w:t>FHEQ Level for the Final Award:</w:t>
            </w:r>
          </w:p>
        </w:tc>
        <w:tc>
          <w:tcPr>
            <w:tcW w:w="5442" w:type="dxa"/>
          </w:tcPr>
          <w:p w:rsidR="002671B4" w:rsidRPr="002929F9" w:rsidRDefault="002671B4" w:rsidP="002671B4">
            <w:pPr>
              <w:spacing w:after="0" w:line="240" w:lineRule="auto"/>
              <w:rPr>
                <w:rFonts w:ascii="Arial" w:hAnsi="Arial" w:cs="Arial"/>
                <w:b/>
              </w:rPr>
            </w:pPr>
            <w:r w:rsidRPr="00E10BB1">
              <w:rPr>
                <w:rFonts w:ascii="Arial" w:hAnsi="Arial" w:cs="Arial"/>
              </w:rPr>
              <w:t>Honours</w:t>
            </w:r>
            <w:r w:rsidRPr="002929F9">
              <w:rPr>
                <w:rFonts w:ascii="Arial" w:hAnsi="Arial" w:cs="Arial"/>
                <w:b/>
              </w:rPr>
              <w:t xml:space="preserve"> </w:t>
            </w:r>
          </w:p>
          <w:p w:rsidR="002671B4" w:rsidRPr="002929F9" w:rsidRDefault="002671B4" w:rsidP="002671B4">
            <w:pPr>
              <w:spacing w:after="0" w:line="240" w:lineRule="auto"/>
              <w:rPr>
                <w:rFonts w:ascii="Arial" w:hAnsi="Arial" w:cs="Arial"/>
                <w:b/>
              </w:rPr>
            </w:pPr>
          </w:p>
        </w:tc>
      </w:tr>
      <w:tr w:rsidR="002671B4" w:rsidRPr="002929F9" w:rsidTr="002671B4">
        <w:tc>
          <w:tcPr>
            <w:tcW w:w="3794" w:type="dxa"/>
          </w:tcPr>
          <w:p w:rsidR="002671B4" w:rsidRPr="002929F9" w:rsidRDefault="002671B4" w:rsidP="00800B15">
            <w:pPr>
              <w:spacing w:after="0" w:line="240" w:lineRule="auto"/>
              <w:ind w:left="3828" w:hanging="3828"/>
              <w:rPr>
                <w:rFonts w:ascii="Arial" w:hAnsi="Arial" w:cs="Arial"/>
                <w:b/>
              </w:rPr>
            </w:pPr>
            <w:r w:rsidRPr="002929F9">
              <w:rPr>
                <w:rFonts w:ascii="Arial" w:hAnsi="Arial" w:cs="Arial"/>
                <w:b/>
              </w:rPr>
              <w:t>QAA Subject Benchmark:</w:t>
            </w:r>
          </w:p>
        </w:tc>
        <w:tc>
          <w:tcPr>
            <w:tcW w:w="5442" w:type="dxa"/>
          </w:tcPr>
          <w:p w:rsidR="002671B4" w:rsidRPr="002929F9" w:rsidRDefault="002671B4" w:rsidP="002671B4">
            <w:pPr>
              <w:spacing w:after="0" w:line="240" w:lineRule="auto"/>
              <w:rPr>
                <w:rFonts w:ascii="Arial" w:hAnsi="Arial" w:cs="Arial"/>
                <w:b/>
              </w:rPr>
            </w:pPr>
            <w:r w:rsidRPr="00E10BB1">
              <w:rPr>
                <w:rFonts w:ascii="Arial" w:hAnsi="Arial" w:cs="Arial"/>
              </w:rPr>
              <w:t>Art &amp; Design/ History of Art, Architecture &amp; Design</w:t>
            </w:r>
          </w:p>
          <w:p w:rsidR="002671B4" w:rsidRPr="002929F9" w:rsidRDefault="002671B4" w:rsidP="002671B4">
            <w:pPr>
              <w:spacing w:after="0" w:line="240" w:lineRule="auto"/>
              <w:rPr>
                <w:rFonts w:ascii="Arial" w:hAnsi="Arial" w:cs="Arial"/>
                <w:b/>
              </w:rPr>
            </w:pPr>
          </w:p>
        </w:tc>
      </w:tr>
      <w:tr w:rsidR="002671B4" w:rsidRPr="002929F9" w:rsidTr="002671B4">
        <w:tc>
          <w:tcPr>
            <w:tcW w:w="3794" w:type="dxa"/>
          </w:tcPr>
          <w:p w:rsidR="002671B4" w:rsidRPr="002929F9" w:rsidRDefault="002671B4" w:rsidP="00800B15">
            <w:pPr>
              <w:spacing w:after="0" w:line="240" w:lineRule="auto"/>
              <w:ind w:left="3828" w:hanging="3828"/>
              <w:rPr>
                <w:rFonts w:ascii="Arial" w:hAnsi="Arial" w:cs="Arial"/>
                <w:b/>
              </w:rPr>
            </w:pPr>
            <w:r w:rsidRPr="002929F9">
              <w:rPr>
                <w:rFonts w:ascii="Arial" w:hAnsi="Arial" w:cs="Arial"/>
                <w:b/>
              </w:rPr>
              <w:t>Modes of Delivery:</w:t>
            </w:r>
          </w:p>
        </w:tc>
        <w:tc>
          <w:tcPr>
            <w:tcW w:w="5442" w:type="dxa"/>
          </w:tcPr>
          <w:p w:rsidR="002671B4" w:rsidRPr="002929F9" w:rsidRDefault="002671B4" w:rsidP="002671B4">
            <w:pPr>
              <w:spacing w:after="0" w:line="240" w:lineRule="auto"/>
              <w:rPr>
                <w:rFonts w:ascii="Arial" w:hAnsi="Arial" w:cs="Arial"/>
                <w:b/>
              </w:rPr>
            </w:pPr>
            <w:r w:rsidRPr="00E10BB1">
              <w:rPr>
                <w:rFonts w:ascii="Arial" w:hAnsi="Arial" w:cs="Arial"/>
              </w:rPr>
              <w:t>Full Time</w:t>
            </w:r>
          </w:p>
          <w:p w:rsidR="002671B4" w:rsidRPr="002929F9" w:rsidRDefault="002671B4" w:rsidP="002671B4">
            <w:pPr>
              <w:spacing w:after="0" w:line="240" w:lineRule="auto"/>
              <w:rPr>
                <w:rFonts w:ascii="Arial" w:hAnsi="Arial" w:cs="Arial"/>
                <w:b/>
              </w:rPr>
            </w:pPr>
          </w:p>
        </w:tc>
      </w:tr>
      <w:tr w:rsidR="002671B4" w:rsidRPr="002929F9" w:rsidTr="002671B4">
        <w:tc>
          <w:tcPr>
            <w:tcW w:w="3794" w:type="dxa"/>
          </w:tcPr>
          <w:p w:rsidR="002671B4" w:rsidRPr="002929F9" w:rsidRDefault="002671B4" w:rsidP="00800B15">
            <w:pPr>
              <w:spacing w:after="0" w:line="240" w:lineRule="auto"/>
              <w:ind w:left="3828" w:hanging="3828"/>
              <w:rPr>
                <w:rFonts w:ascii="Arial" w:hAnsi="Arial" w:cs="Arial"/>
                <w:b/>
              </w:rPr>
            </w:pPr>
            <w:r w:rsidRPr="002929F9">
              <w:rPr>
                <w:rFonts w:ascii="Arial" w:hAnsi="Arial" w:cs="Arial"/>
                <w:b/>
              </w:rPr>
              <w:t>Language of Delivery:</w:t>
            </w:r>
          </w:p>
        </w:tc>
        <w:tc>
          <w:tcPr>
            <w:tcW w:w="5442" w:type="dxa"/>
          </w:tcPr>
          <w:p w:rsidR="002671B4" w:rsidRPr="002929F9" w:rsidRDefault="002671B4" w:rsidP="002671B4">
            <w:pPr>
              <w:spacing w:after="0" w:line="240" w:lineRule="auto"/>
              <w:rPr>
                <w:rFonts w:ascii="Arial" w:hAnsi="Arial" w:cs="Arial"/>
                <w:b/>
              </w:rPr>
            </w:pPr>
            <w:r w:rsidRPr="00E10BB1">
              <w:rPr>
                <w:rFonts w:ascii="Arial" w:hAnsi="Arial" w:cs="Arial"/>
              </w:rPr>
              <w:t>English</w:t>
            </w:r>
          </w:p>
          <w:p w:rsidR="002671B4" w:rsidRPr="002929F9" w:rsidRDefault="002671B4" w:rsidP="002671B4">
            <w:pPr>
              <w:spacing w:after="0" w:line="240" w:lineRule="auto"/>
              <w:rPr>
                <w:rFonts w:ascii="Arial" w:hAnsi="Arial" w:cs="Arial"/>
                <w:b/>
              </w:rPr>
            </w:pPr>
          </w:p>
        </w:tc>
      </w:tr>
      <w:tr w:rsidR="002671B4" w:rsidRPr="002929F9" w:rsidTr="002671B4">
        <w:tc>
          <w:tcPr>
            <w:tcW w:w="3794" w:type="dxa"/>
          </w:tcPr>
          <w:p w:rsidR="002671B4" w:rsidRPr="002929F9" w:rsidRDefault="002671B4" w:rsidP="00800B15">
            <w:pPr>
              <w:spacing w:after="0" w:line="240" w:lineRule="auto"/>
              <w:ind w:left="3828" w:hanging="3828"/>
              <w:rPr>
                <w:rFonts w:ascii="Arial" w:hAnsi="Arial" w:cs="Arial"/>
                <w:b/>
              </w:rPr>
            </w:pPr>
            <w:r w:rsidRPr="002929F9">
              <w:rPr>
                <w:rFonts w:ascii="Arial" w:hAnsi="Arial" w:cs="Arial"/>
                <w:b/>
              </w:rPr>
              <w:t>Faculty:</w:t>
            </w:r>
          </w:p>
        </w:tc>
        <w:tc>
          <w:tcPr>
            <w:tcW w:w="5442" w:type="dxa"/>
          </w:tcPr>
          <w:p w:rsidR="002671B4" w:rsidRDefault="00D35714" w:rsidP="002671B4">
            <w:pPr>
              <w:spacing w:after="0" w:line="240" w:lineRule="auto"/>
              <w:rPr>
                <w:rFonts w:ascii="Arial" w:hAnsi="Arial" w:cs="Arial"/>
              </w:rPr>
            </w:pPr>
            <w:r>
              <w:rPr>
                <w:rFonts w:ascii="Arial" w:hAnsi="Arial" w:cs="Arial"/>
              </w:rPr>
              <w:t>Kingston School of Art</w:t>
            </w:r>
          </w:p>
          <w:p w:rsidR="00C33CCE" w:rsidRPr="002929F9" w:rsidRDefault="00C33CCE" w:rsidP="002671B4">
            <w:pPr>
              <w:spacing w:after="0" w:line="240" w:lineRule="auto"/>
              <w:rPr>
                <w:rFonts w:ascii="Arial" w:hAnsi="Arial" w:cs="Arial"/>
                <w:b/>
              </w:rPr>
            </w:pPr>
            <w:r>
              <w:rPr>
                <w:rFonts w:ascii="Arial" w:hAnsi="Arial" w:cs="Arial"/>
              </w:rPr>
              <w:t>The Design School (managing School)</w:t>
            </w:r>
          </w:p>
          <w:p w:rsidR="002671B4" w:rsidRPr="002929F9" w:rsidRDefault="002671B4" w:rsidP="002671B4">
            <w:pPr>
              <w:spacing w:after="0" w:line="240" w:lineRule="auto"/>
              <w:rPr>
                <w:rFonts w:ascii="Arial" w:hAnsi="Arial" w:cs="Arial"/>
                <w:b/>
                <w:highlight w:val="cyan"/>
              </w:rPr>
            </w:pPr>
          </w:p>
        </w:tc>
      </w:tr>
      <w:tr w:rsidR="002671B4" w:rsidRPr="002929F9" w:rsidTr="002671B4">
        <w:tc>
          <w:tcPr>
            <w:tcW w:w="3794" w:type="dxa"/>
          </w:tcPr>
          <w:p w:rsidR="002671B4" w:rsidRPr="002929F9" w:rsidRDefault="002671B4" w:rsidP="00800B15">
            <w:pPr>
              <w:spacing w:after="0" w:line="240" w:lineRule="auto"/>
              <w:ind w:left="3828" w:hanging="3828"/>
              <w:rPr>
                <w:rFonts w:ascii="Arial" w:hAnsi="Arial" w:cs="Arial"/>
                <w:b/>
              </w:rPr>
            </w:pPr>
            <w:r w:rsidRPr="002929F9">
              <w:rPr>
                <w:rFonts w:ascii="Arial" w:hAnsi="Arial" w:cs="Arial"/>
                <w:b/>
              </w:rPr>
              <w:t>School:</w:t>
            </w:r>
          </w:p>
        </w:tc>
        <w:tc>
          <w:tcPr>
            <w:tcW w:w="5442" w:type="dxa"/>
          </w:tcPr>
          <w:p w:rsidR="002671B4" w:rsidRPr="002929F9" w:rsidRDefault="002671B4" w:rsidP="00800B15">
            <w:pPr>
              <w:spacing w:after="0" w:line="240" w:lineRule="auto"/>
              <w:ind w:left="3828" w:hanging="3828"/>
              <w:rPr>
                <w:rFonts w:ascii="Arial" w:hAnsi="Arial" w:cs="Arial"/>
                <w:b/>
              </w:rPr>
            </w:pPr>
            <w:r w:rsidRPr="00E10BB1">
              <w:rPr>
                <w:rFonts w:ascii="Arial" w:hAnsi="Arial" w:cs="Arial"/>
              </w:rPr>
              <w:t>CSVPA</w:t>
            </w:r>
          </w:p>
          <w:p w:rsidR="002671B4" w:rsidRPr="002929F9" w:rsidRDefault="002671B4" w:rsidP="00800B15">
            <w:pPr>
              <w:spacing w:after="0" w:line="240" w:lineRule="auto"/>
              <w:ind w:left="3828" w:hanging="3828"/>
              <w:rPr>
                <w:rFonts w:ascii="Arial" w:hAnsi="Arial" w:cs="Arial"/>
                <w:b/>
                <w:highlight w:val="cyan"/>
              </w:rPr>
            </w:pPr>
          </w:p>
        </w:tc>
      </w:tr>
      <w:tr w:rsidR="002671B4" w:rsidRPr="002929F9" w:rsidTr="002671B4">
        <w:tc>
          <w:tcPr>
            <w:tcW w:w="3794" w:type="dxa"/>
          </w:tcPr>
          <w:p w:rsidR="002671B4" w:rsidRPr="002929F9" w:rsidRDefault="002671B4" w:rsidP="00800B15">
            <w:pPr>
              <w:spacing w:after="0" w:line="240" w:lineRule="auto"/>
              <w:ind w:left="3828" w:hanging="3828"/>
              <w:rPr>
                <w:rFonts w:ascii="Arial" w:hAnsi="Arial" w:cs="Arial"/>
                <w:b/>
              </w:rPr>
            </w:pPr>
            <w:proofErr w:type="spellStart"/>
            <w:r w:rsidRPr="002929F9">
              <w:rPr>
                <w:rFonts w:ascii="Arial" w:hAnsi="Arial" w:cs="Arial"/>
                <w:b/>
              </w:rPr>
              <w:t>UCAS</w:t>
            </w:r>
            <w:proofErr w:type="spellEnd"/>
            <w:r w:rsidRPr="002929F9">
              <w:rPr>
                <w:rFonts w:ascii="Arial" w:hAnsi="Arial" w:cs="Arial"/>
                <w:b/>
              </w:rPr>
              <w:t xml:space="preserve"> Code:</w:t>
            </w:r>
          </w:p>
        </w:tc>
        <w:tc>
          <w:tcPr>
            <w:tcW w:w="5442" w:type="dxa"/>
          </w:tcPr>
          <w:p w:rsidR="002671B4" w:rsidRPr="002929F9" w:rsidRDefault="002671B4" w:rsidP="00800B15">
            <w:pPr>
              <w:spacing w:after="0" w:line="240" w:lineRule="auto"/>
              <w:ind w:left="3828" w:hanging="3828"/>
              <w:rPr>
                <w:rFonts w:ascii="Arial" w:hAnsi="Arial" w:cs="Arial"/>
                <w:b/>
              </w:rPr>
            </w:pPr>
            <w:r w:rsidRPr="00E10BB1">
              <w:rPr>
                <w:rFonts w:ascii="Arial" w:hAnsi="Arial" w:cs="Arial"/>
              </w:rPr>
              <w:t>W230</w:t>
            </w:r>
          </w:p>
          <w:p w:rsidR="002671B4" w:rsidRPr="002929F9" w:rsidRDefault="002671B4" w:rsidP="00800B15">
            <w:pPr>
              <w:spacing w:after="0" w:line="240" w:lineRule="auto"/>
              <w:ind w:left="3828" w:hanging="3828"/>
              <w:rPr>
                <w:rFonts w:ascii="Arial" w:hAnsi="Arial" w:cs="Arial"/>
                <w:b/>
              </w:rPr>
            </w:pPr>
          </w:p>
        </w:tc>
      </w:tr>
      <w:tr w:rsidR="002671B4" w:rsidRPr="002929F9" w:rsidTr="002671B4">
        <w:tc>
          <w:tcPr>
            <w:tcW w:w="3794" w:type="dxa"/>
          </w:tcPr>
          <w:p w:rsidR="002671B4" w:rsidRPr="002929F9" w:rsidRDefault="002671B4" w:rsidP="007A7740">
            <w:pPr>
              <w:spacing w:after="0" w:line="240" w:lineRule="auto"/>
              <w:ind w:left="3828" w:hanging="3828"/>
              <w:rPr>
                <w:rFonts w:ascii="Arial" w:hAnsi="Arial" w:cs="Arial"/>
                <w:b/>
              </w:rPr>
            </w:pPr>
            <w:r w:rsidRPr="002929F9">
              <w:rPr>
                <w:rFonts w:ascii="Arial" w:hAnsi="Arial" w:cs="Arial"/>
                <w:b/>
              </w:rPr>
              <w:t>Course</w:t>
            </w:r>
            <w:r w:rsidR="007A7740">
              <w:rPr>
                <w:rFonts w:ascii="Arial" w:hAnsi="Arial" w:cs="Arial"/>
                <w:b/>
              </w:rPr>
              <w:t xml:space="preserve">/Route </w:t>
            </w:r>
            <w:r w:rsidRPr="002929F9">
              <w:rPr>
                <w:rFonts w:ascii="Arial" w:hAnsi="Arial" w:cs="Arial"/>
                <w:b/>
              </w:rPr>
              <w:t>Code:</w:t>
            </w:r>
          </w:p>
        </w:tc>
        <w:tc>
          <w:tcPr>
            <w:tcW w:w="5442" w:type="dxa"/>
          </w:tcPr>
          <w:p w:rsidR="002671B4" w:rsidRDefault="00B95084" w:rsidP="00800B15">
            <w:pPr>
              <w:spacing w:after="0" w:line="240" w:lineRule="auto"/>
              <w:ind w:left="3828" w:hanging="3828"/>
              <w:rPr>
                <w:rFonts w:ascii="Arial" w:hAnsi="Arial" w:cs="Arial"/>
              </w:rPr>
            </w:pPr>
            <w:r w:rsidRPr="00B95084">
              <w:rPr>
                <w:rFonts w:ascii="Arial" w:hAnsi="Arial" w:cs="Arial"/>
              </w:rPr>
              <w:t>UFFDE1FDE01</w:t>
            </w:r>
          </w:p>
          <w:p w:rsidR="00B95084" w:rsidRPr="002929F9" w:rsidRDefault="00B95084" w:rsidP="00800B15">
            <w:pPr>
              <w:spacing w:after="0" w:line="240" w:lineRule="auto"/>
              <w:ind w:left="3828" w:hanging="3828"/>
              <w:rPr>
                <w:rFonts w:ascii="Arial" w:hAnsi="Arial" w:cs="Arial"/>
                <w:b/>
              </w:rPr>
            </w:pPr>
          </w:p>
        </w:tc>
      </w:tr>
    </w:tbl>
    <w:p w:rsidR="00612718" w:rsidRPr="002929F9" w:rsidRDefault="00612718" w:rsidP="00800B15">
      <w:pPr>
        <w:spacing w:after="0" w:line="240" w:lineRule="auto"/>
        <w:rPr>
          <w:rFonts w:ascii="Arial" w:hAnsi="Arial" w:cs="Arial"/>
        </w:rPr>
      </w:pPr>
      <w:bookmarkStart w:id="1" w:name="_GoBack"/>
      <w:bookmarkEnd w:id="1"/>
    </w:p>
    <w:sectPr w:rsidR="00612718" w:rsidRPr="002929F9" w:rsidSect="00ED17A6">
      <w:pgSz w:w="11900" w:h="16840"/>
      <w:pgMar w:top="1440" w:right="1440" w:bottom="1440" w:left="1440" w:header="708"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085" w:rsidRDefault="00516085" w:rsidP="007154BA">
      <w:pPr>
        <w:spacing w:after="0" w:line="240" w:lineRule="auto"/>
      </w:pPr>
      <w:r>
        <w:separator/>
      </w:r>
    </w:p>
  </w:endnote>
  <w:endnote w:type="continuationSeparator" w:id="0">
    <w:p w:rsidR="00516085" w:rsidRDefault="00516085"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50C" w:rsidRDefault="00F9350C" w:rsidP="00472CC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A4E" w:rsidRPr="00AE5A4E" w:rsidRDefault="00AE5A4E">
    <w:pPr>
      <w:pStyle w:val="Footer"/>
      <w:jc w:val="right"/>
      <w:rPr>
        <w:sz w:val="18"/>
        <w:szCs w:val="18"/>
      </w:rPr>
    </w:pPr>
    <w:r w:rsidRPr="00AE5A4E">
      <w:rPr>
        <w:sz w:val="18"/>
        <w:szCs w:val="18"/>
      </w:rPr>
      <w:t xml:space="preserve">Page | </w:t>
    </w:r>
    <w:r w:rsidRPr="00AE5A4E">
      <w:rPr>
        <w:sz w:val="18"/>
        <w:szCs w:val="18"/>
      </w:rPr>
      <w:fldChar w:fldCharType="begin"/>
    </w:r>
    <w:r w:rsidRPr="00AE5A4E">
      <w:rPr>
        <w:sz w:val="18"/>
        <w:szCs w:val="18"/>
      </w:rPr>
      <w:instrText xml:space="preserve"> PAGE   \* MERGEFORMAT </w:instrText>
    </w:r>
    <w:r w:rsidRPr="00AE5A4E">
      <w:rPr>
        <w:sz w:val="18"/>
        <w:szCs w:val="18"/>
      </w:rPr>
      <w:fldChar w:fldCharType="separate"/>
    </w:r>
    <w:r w:rsidR="00AA1A9C">
      <w:rPr>
        <w:noProof/>
        <w:sz w:val="18"/>
        <w:szCs w:val="18"/>
      </w:rPr>
      <w:t>4</w:t>
    </w:r>
    <w:r w:rsidRPr="00AE5A4E">
      <w:rPr>
        <w:noProof/>
        <w:sz w:val="18"/>
        <w:szCs w:val="18"/>
      </w:rPr>
      <w:fldChar w:fldCharType="end"/>
    </w:r>
    <w:r w:rsidRPr="00AE5A4E">
      <w:rPr>
        <w:sz w:val="18"/>
        <w:szCs w:val="18"/>
      </w:rPr>
      <w:t xml:space="preserve"> </w:t>
    </w:r>
  </w:p>
  <w:p w:rsidR="00F9350C" w:rsidRDefault="00F9350C" w:rsidP="00472CC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50C" w:rsidRPr="00B76203" w:rsidRDefault="00F9350C">
    <w:pPr>
      <w:pStyle w:val="Footer"/>
      <w:jc w:val="right"/>
      <w:rPr>
        <w:sz w:val="18"/>
        <w:szCs w:val="18"/>
      </w:rPr>
    </w:pPr>
    <w:r w:rsidRPr="00B76203">
      <w:rPr>
        <w:sz w:val="18"/>
        <w:szCs w:val="18"/>
      </w:rPr>
      <w:t xml:space="preserve">Page | </w:t>
    </w:r>
    <w:r w:rsidRPr="00B76203">
      <w:rPr>
        <w:sz w:val="18"/>
        <w:szCs w:val="18"/>
      </w:rPr>
      <w:fldChar w:fldCharType="begin"/>
    </w:r>
    <w:r w:rsidRPr="00B76203">
      <w:rPr>
        <w:sz w:val="18"/>
        <w:szCs w:val="18"/>
      </w:rPr>
      <w:instrText xml:space="preserve"> PAGE   \* MERGEFORMAT </w:instrText>
    </w:r>
    <w:r w:rsidRPr="00B76203">
      <w:rPr>
        <w:sz w:val="18"/>
        <w:szCs w:val="18"/>
      </w:rPr>
      <w:fldChar w:fldCharType="separate"/>
    </w:r>
    <w:r w:rsidR="00AA1A9C">
      <w:rPr>
        <w:noProof/>
        <w:sz w:val="18"/>
        <w:szCs w:val="18"/>
      </w:rPr>
      <w:t>16</w:t>
    </w:r>
    <w:r w:rsidRPr="00B76203">
      <w:rPr>
        <w:noProof/>
        <w:sz w:val="18"/>
        <w:szCs w:val="18"/>
      </w:rPr>
      <w:fldChar w:fldCharType="end"/>
    </w:r>
    <w:r w:rsidRPr="00B76203">
      <w:rPr>
        <w:sz w:val="18"/>
        <w:szCs w:val="18"/>
      </w:rPr>
      <w:t xml:space="preserve"> </w:t>
    </w:r>
  </w:p>
  <w:p w:rsidR="00F9350C" w:rsidRDefault="00F93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085" w:rsidRDefault="00516085" w:rsidP="007154BA">
      <w:pPr>
        <w:spacing w:after="0" w:line="240" w:lineRule="auto"/>
      </w:pPr>
      <w:r>
        <w:separator/>
      </w:r>
    </w:p>
  </w:footnote>
  <w:footnote w:type="continuationSeparator" w:id="0">
    <w:p w:rsidR="00516085" w:rsidRDefault="00516085"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CEE" w:rsidRDefault="008B5CEE" w:rsidP="008B5CEE">
    <w:pPr>
      <w:pStyle w:val="Header"/>
      <w:spacing w:after="0" w:line="240" w:lineRule="auto"/>
      <w:rPr>
        <w:b/>
        <w:sz w:val="18"/>
        <w:szCs w:val="18"/>
      </w:rPr>
    </w:pPr>
    <w:r>
      <w:rPr>
        <w:b/>
        <w:sz w:val="18"/>
        <w:szCs w:val="18"/>
      </w:rPr>
      <w:t>PROGRAMME SPECIFICATION</w:t>
    </w:r>
  </w:p>
  <w:p w:rsidR="008B5CEE" w:rsidRPr="00C33CCE" w:rsidRDefault="008B5CEE" w:rsidP="008B5CEE">
    <w:pPr>
      <w:pStyle w:val="Header"/>
      <w:pBdr>
        <w:bottom w:val="single" w:sz="4" w:space="1" w:color="auto"/>
      </w:pBdr>
      <w:rPr>
        <w:lang w:val="en-GB"/>
      </w:rPr>
    </w:pPr>
    <w:r>
      <w:rPr>
        <w:sz w:val="18"/>
        <w:szCs w:val="18"/>
        <w:lang w:val="en-GB"/>
      </w:rPr>
      <w:t>BA (Hons) Fashion Design (</w:t>
    </w:r>
    <w:proofErr w:type="spellStart"/>
    <w:r>
      <w:rPr>
        <w:sz w:val="18"/>
        <w:szCs w:val="18"/>
        <w:lang w:val="en-GB"/>
      </w:rPr>
      <w:t>CSVPA</w:t>
    </w:r>
    <w:proofErr w:type="spellEnd"/>
    <w:r>
      <w:rPr>
        <w:sz w:val="18"/>
        <w:szCs w:val="18"/>
        <w:lang w:val="en-GB"/>
      </w:rPr>
      <w:t xml:space="preserve">) </w:t>
    </w:r>
    <w:r w:rsidR="0041281E">
      <w:rPr>
        <w:sz w:val="18"/>
        <w:szCs w:val="18"/>
      </w:rPr>
      <w:t xml:space="preserve">– </w:t>
    </w:r>
    <w:r w:rsidR="00C33CCE">
      <w:rPr>
        <w:sz w:val="18"/>
        <w:szCs w:val="18"/>
        <w:lang w:val="en-GB"/>
      </w:rPr>
      <w:t>201</w:t>
    </w:r>
    <w:r w:rsidR="007A7740">
      <w:rPr>
        <w:sz w:val="18"/>
        <w:szCs w:val="18"/>
        <w:lang w:val="en-GB"/>
      </w:rPr>
      <w:t>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A2065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EA68E1"/>
    <w:multiLevelType w:val="hybridMultilevel"/>
    <w:tmpl w:val="8F2AA8BC"/>
    <w:lvl w:ilvl="0" w:tplc="6DF61784">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6EC3162"/>
    <w:multiLevelType w:val="hybridMultilevel"/>
    <w:tmpl w:val="CEC8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D23E58"/>
    <w:multiLevelType w:val="hybridMultilevel"/>
    <w:tmpl w:val="FCA60FC6"/>
    <w:lvl w:ilvl="0" w:tplc="C6CE6248">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226A51"/>
    <w:multiLevelType w:val="hybridMultilevel"/>
    <w:tmpl w:val="D9925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5F58B8"/>
    <w:multiLevelType w:val="hybridMultilevel"/>
    <w:tmpl w:val="A4BE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32D74"/>
    <w:multiLevelType w:val="hybridMultilevel"/>
    <w:tmpl w:val="E96EA182"/>
    <w:lvl w:ilvl="0" w:tplc="05B40BB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BA3E43"/>
    <w:multiLevelType w:val="hybridMultilevel"/>
    <w:tmpl w:val="97A41E7E"/>
    <w:lvl w:ilvl="0" w:tplc="C6CE6248">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D2671C"/>
    <w:multiLevelType w:val="hybridMultilevel"/>
    <w:tmpl w:val="D0C4ADEC"/>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28364D"/>
    <w:multiLevelType w:val="hybridMultilevel"/>
    <w:tmpl w:val="F6EC692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56363E"/>
    <w:multiLevelType w:val="hybridMultilevel"/>
    <w:tmpl w:val="3050F322"/>
    <w:lvl w:ilvl="0" w:tplc="C6CE6248">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626041"/>
    <w:multiLevelType w:val="hybridMultilevel"/>
    <w:tmpl w:val="8B14DE18"/>
    <w:lvl w:ilvl="0" w:tplc="C6CE6248">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3E4975"/>
    <w:multiLevelType w:val="hybridMultilevel"/>
    <w:tmpl w:val="93E2D598"/>
    <w:lvl w:ilvl="0" w:tplc="08090001">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017DA9"/>
    <w:multiLevelType w:val="hybridMultilevel"/>
    <w:tmpl w:val="58CE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012DD0"/>
    <w:multiLevelType w:val="hybridMultilevel"/>
    <w:tmpl w:val="93221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9" w15:restartNumberingAfterBreak="0">
    <w:nsid w:val="6B8F1FE7"/>
    <w:multiLevelType w:val="hybridMultilevel"/>
    <w:tmpl w:val="37E49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B77E9"/>
    <w:multiLevelType w:val="hybridMultilevel"/>
    <w:tmpl w:val="9B022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F71652"/>
    <w:multiLevelType w:val="hybridMultilevel"/>
    <w:tmpl w:val="A37073C8"/>
    <w:lvl w:ilvl="0" w:tplc="0809000F">
      <w:start w:val="1"/>
      <w:numFmt w:val="decimal"/>
      <w:lvlText w:val="%1."/>
      <w:lvlJc w:val="left"/>
      <w:pPr>
        <w:tabs>
          <w:tab w:val="num" w:pos="360"/>
        </w:tabs>
        <w:ind w:left="360" w:hanging="360"/>
      </w:pPr>
    </w:lvl>
    <w:lvl w:ilvl="1" w:tplc="14C410F8">
      <w:start w:val="1"/>
      <w:numFmt w:val="bullet"/>
      <w:lvlText w:val=""/>
      <w:lvlJc w:val="left"/>
      <w:pPr>
        <w:tabs>
          <w:tab w:val="num" w:pos="1080"/>
        </w:tabs>
        <w:ind w:left="1080" w:hanging="360"/>
      </w:pPr>
      <w:rPr>
        <w:rFonts w:ascii="Symbol" w:hAnsi="Symbol" w:hint="default"/>
        <w:color w:val="auto"/>
        <w:sz w:val="16"/>
        <w:szCs w:val="16"/>
      </w:rPr>
    </w:lvl>
    <w:lvl w:ilvl="2" w:tplc="0809000F">
      <w:start w:val="1"/>
      <w:numFmt w:val="decimal"/>
      <w:lvlText w:val="%3."/>
      <w:lvlJc w:val="left"/>
      <w:pPr>
        <w:tabs>
          <w:tab w:val="num" w:pos="1980"/>
        </w:tabs>
        <w:ind w:left="1980" w:hanging="360"/>
      </w:pPr>
    </w:lvl>
    <w:lvl w:ilvl="3" w:tplc="6322AF48">
      <w:start w:val="2"/>
      <w:numFmt w:val="lowerLetter"/>
      <w:lvlText w:val="%4)"/>
      <w:lvlJc w:val="left"/>
      <w:pPr>
        <w:tabs>
          <w:tab w:val="num" w:pos="2520"/>
        </w:tabs>
        <w:ind w:left="2520" w:hanging="360"/>
      </w:pPr>
      <w:rPr>
        <w:sz w:val="20"/>
      </w:r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7C47701F"/>
    <w:multiLevelType w:val="hybridMultilevel"/>
    <w:tmpl w:val="45AA0732"/>
    <w:lvl w:ilvl="0" w:tplc="C6CE6248">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9"/>
  </w:num>
  <w:num w:numId="4">
    <w:abstractNumId w:val="16"/>
  </w:num>
  <w:num w:numId="5">
    <w:abstractNumId w:val="4"/>
  </w:num>
  <w:num w:numId="6">
    <w:abstractNumId w:val="20"/>
  </w:num>
  <w:num w:numId="7">
    <w:abstractNumId w:val="14"/>
  </w:num>
  <w:num w:numId="8">
    <w:abstractNumId w:val="7"/>
  </w:num>
  <w:num w:numId="9">
    <w:abstractNumId w:val="26"/>
  </w:num>
  <w:num w:numId="10">
    <w:abstractNumId w:val="21"/>
  </w:num>
  <w:num w:numId="11">
    <w:abstractNumId w:val="28"/>
  </w:num>
  <w:num w:numId="12">
    <w:abstractNumId w:val="0"/>
  </w:num>
  <w:num w:numId="13">
    <w:abstractNumId w:val="22"/>
  </w:num>
  <w:num w:numId="14">
    <w:abstractNumId w:val="15"/>
  </w:num>
  <w:num w:numId="15">
    <w:abstractNumId w:val="8"/>
  </w:num>
  <w:num w:numId="16">
    <w:abstractNumId w:val="23"/>
  </w:num>
  <w:num w:numId="17">
    <w:abstractNumId w:val="32"/>
  </w:num>
  <w:num w:numId="18">
    <w:abstractNumId w:val="29"/>
  </w:num>
  <w:num w:numId="19">
    <w:abstractNumId w:val="5"/>
  </w:num>
  <w:num w:numId="20">
    <w:abstractNumId w:val="31"/>
  </w:num>
  <w:num w:numId="21">
    <w:abstractNumId w:val="27"/>
  </w:num>
  <w:num w:numId="22">
    <w:abstractNumId w:val="17"/>
  </w:num>
  <w:num w:numId="23">
    <w:abstractNumId w:val="11"/>
  </w:num>
  <w:num w:numId="24">
    <w:abstractNumId w:val="19"/>
  </w:num>
  <w:num w:numId="25">
    <w:abstractNumId w:val="25"/>
  </w:num>
  <w:num w:numId="26">
    <w:abstractNumId w:val="12"/>
  </w:num>
  <w:num w:numId="27">
    <w:abstractNumId w:val="30"/>
  </w:num>
  <w:num w:numId="28">
    <w:abstractNumId w:val="1"/>
  </w:num>
  <w:num w:numId="29">
    <w:abstractNumId w:val="2"/>
  </w:num>
  <w:num w:numId="30">
    <w:abstractNumId w:val="3"/>
  </w:num>
  <w:num w:numId="31">
    <w:abstractNumId w:val="6"/>
  </w:num>
  <w:num w:numId="32">
    <w:abstractNumId w:val="1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1525"/>
    <w:rsid w:val="00024161"/>
    <w:rsid w:val="000245F8"/>
    <w:rsid w:val="00025217"/>
    <w:rsid w:val="000407E8"/>
    <w:rsid w:val="00041630"/>
    <w:rsid w:val="000424C9"/>
    <w:rsid w:val="000508FC"/>
    <w:rsid w:val="00053635"/>
    <w:rsid w:val="00060B8D"/>
    <w:rsid w:val="00063AFE"/>
    <w:rsid w:val="00065C85"/>
    <w:rsid w:val="00067802"/>
    <w:rsid w:val="00070D4A"/>
    <w:rsid w:val="000775A0"/>
    <w:rsid w:val="00083237"/>
    <w:rsid w:val="00096876"/>
    <w:rsid w:val="000A1A61"/>
    <w:rsid w:val="000A7506"/>
    <w:rsid w:val="000B03E7"/>
    <w:rsid w:val="000C5B8D"/>
    <w:rsid w:val="000E6267"/>
    <w:rsid w:val="000F61ED"/>
    <w:rsid w:val="000F69A6"/>
    <w:rsid w:val="00101DC6"/>
    <w:rsid w:val="00107194"/>
    <w:rsid w:val="00110F4B"/>
    <w:rsid w:val="00113420"/>
    <w:rsid w:val="00120D40"/>
    <w:rsid w:val="0012502B"/>
    <w:rsid w:val="00130C74"/>
    <w:rsid w:val="0014505B"/>
    <w:rsid w:val="001461E8"/>
    <w:rsid w:val="00151328"/>
    <w:rsid w:val="001528E1"/>
    <w:rsid w:val="00152E2D"/>
    <w:rsid w:val="0015467A"/>
    <w:rsid w:val="00194159"/>
    <w:rsid w:val="001A02EF"/>
    <w:rsid w:val="001D1F66"/>
    <w:rsid w:val="001F1136"/>
    <w:rsid w:val="001F1550"/>
    <w:rsid w:val="001F7BB3"/>
    <w:rsid w:val="0020121A"/>
    <w:rsid w:val="00206576"/>
    <w:rsid w:val="00212F4A"/>
    <w:rsid w:val="00216019"/>
    <w:rsid w:val="00231E5A"/>
    <w:rsid w:val="00234583"/>
    <w:rsid w:val="00246ECE"/>
    <w:rsid w:val="0025131D"/>
    <w:rsid w:val="00256DB9"/>
    <w:rsid w:val="00261C54"/>
    <w:rsid w:val="002649AE"/>
    <w:rsid w:val="002671B4"/>
    <w:rsid w:val="002751C5"/>
    <w:rsid w:val="00276914"/>
    <w:rsid w:val="00281848"/>
    <w:rsid w:val="002877B7"/>
    <w:rsid w:val="00291F8D"/>
    <w:rsid w:val="002929F9"/>
    <w:rsid w:val="00295787"/>
    <w:rsid w:val="002A3B5E"/>
    <w:rsid w:val="002B46B2"/>
    <w:rsid w:val="002D1E91"/>
    <w:rsid w:val="002E48BD"/>
    <w:rsid w:val="002F78E9"/>
    <w:rsid w:val="00314F0C"/>
    <w:rsid w:val="003153A9"/>
    <w:rsid w:val="00316D9A"/>
    <w:rsid w:val="00345AC0"/>
    <w:rsid w:val="00346B64"/>
    <w:rsid w:val="00350202"/>
    <w:rsid w:val="0035451B"/>
    <w:rsid w:val="00360836"/>
    <w:rsid w:val="00364328"/>
    <w:rsid w:val="00392A02"/>
    <w:rsid w:val="003942BC"/>
    <w:rsid w:val="003A7CA4"/>
    <w:rsid w:val="003B6820"/>
    <w:rsid w:val="003D1C79"/>
    <w:rsid w:val="003D5637"/>
    <w:rsid w:val="003E2E03"/>
    <w:rsid w:val="003F6C01"/>
    <w:rsid w:val="00402286"/>
    <w:rsid w:val="0041281E"/>
    <w:rsid w:val="004135D2"/>
    <w:rsid w:val="00414A61"/>
    <w:rsid w:val="00417E55"/>
    <w:rsid w:val="004303D2"/>
    <w:rsid w:val="00437274"/>
    <w:rsid w:val="00450358"/>
    <w:rsid w:val="0046098A"/>
    <w:rsid w:val="004619E0"/>
    <w:rsid w:val="0046413F"/>
    <w:rsid w:val="00467463"/>
    <w:rsid w:val="00472CC7"/>
    <w:rsid w:val="004766EB"/>
    <w:rsid w:val="00481E85"/>
    <w:rsid w:val="00487389"/>
    <w:rsid w:val="00495354"/>
    <w:rsid w:val="004A34CB"/>
    <w:rsid w:val="004C5ABD"/>
    <w:rsid w:val="004D1920"/>
    <w:rsid w:val="004D3991"/>
    <w:rsid w:val="004D5A3F"/>
    <w:rsid w:val="00506BDB"/>
    <w:rsid w:val="00516085"/>
    <w:rsid w:val="00534CD9"/>
    <w:rsid w:val="00536110"/>
    <w:rsid w:val="0055072F"/>
    <w:rsid w:val="00553EF9"/>
    <w:rsid w:val="0055588C"/>
    <w:rsid w:val="00561369"/>
    <w:rsid w:val="00573A41"/>
    <w:rsid w:val="00577D57"/>
    <w:rsid w:val="0059172F"/>
    <w:rsid w:val="0059717A"/>
    <w:rsid w:val="005A152D"/>
    <w:rsid w:val="005B1266"/>
    <w:rsid w:val="005B364A"/>
    <w:rsid w:val="005C6905"/>
    <w:rsid w:val="005E0257"/>
    <w:rsid w:val="005E4BCC"/>
    <w:rsid w:val="005E7BA7"/>
    <w:rsid w:val="00604389"/>
    <w:rsid w:val="00604A59"/>
    <w:rsid w:val="00612718"/>
    <w:rsid w:val="00637703"/>
    <w:rsid w:val="006404D8"/>
    <w:rsid w:val="00652C3D"/>
    <w:rsid w:val="0065587E"/>
    <w:rsid w:val="00666A96"/>
    <w:rsid w:val="006819C9"/>
    <w:rsid w:val="006C0D2D"/>
    <w:rsid w:val="006C7D02"/>
    <w:rsid w:val="00703EAD"/>
    <w:rsid w:val="007154BA"/>
    <w:rsid w:val="00716741"/>
    <w:rsid w:val="0072234B"/>
    <w:rsid w:val="00723D9B"/>
    <w:rsid w:val="0073497D"/>
    <w:rsid w:val="00741BD6"/>
    <w:rsid w:val="00741D78"/>
    <w:rsid w:val="00744E25"/>
    <w:rsid w:val="00776202"/>
    <w:rsid w:val="00782811"/>
    <w:rsid w:val="00786E05"/>
    <w:rsid w:val="00790D77"/>
    <w:rsid w:val="007A04D8"/>
    <w:rsid w:val="007A3976"/>
    <w:rsid w:val="007A7740"/>
    <w:rsid w:val="007B20AF"/>
    <w:rsid w:val="007B29C7"/>
    <w:rsid w:val="007B3C73"/>
    <w:rsid w:val="007B47DD"/>
    <w:rsid w:val="007C16DC"/>
    <w:rsid w:val="007C2138"/>
    <w:rsid w:val="007D4085"/>
    <w:rsid w:val="007F4D5A"/>
    <w:rsid w:val="00800B15"/>
    <w:rsid w:val="0080646A"/>
    <w:rsid w:val="0081351D"/>
    <w:rsid w:val="0081620D"/>
    <w:rsid w:val="008315D9"/>
    <w:rsid w:val="0083613B"/>
    <w:rsid w:val="008366F0"/>
    <w:rsid w:val="0084354B"/>
    <w:rsid w:val="008435E0"/>
    <w:rsid w:val="008473DB"/>
    <w:rsid w:val="008525E9"/>
    <w:rsid w:val="00861EFF"/>
    <w:rsid w:val="00872D6D"/>
    <w:rsid w:val="00874E2F"/>
    <w:rsid w:val="00880190"/>
    <w:rsid w:val="0088061A"/>
    <w:rsid w:val="00890BCD"/>
    <w:rsid w:val="008B5CEE"/>
    <w:rsid w:val="008C3ABD"/>
    <w:rsid w:val="008D1C98"/>
    <w:rsid w:val="008D478A"/>
    <w:rsid w:val="008E1820"/>
    <w:rsid w:val="008F52D5"/>
    <w:rsid w:val="009063DA"/>
    <w:rsid w:val="00911315"/>
    <w:rsid w:val="00911BDA"/>
    <w:rsid w:val="0091545E"/>
    <w:rsid w:val="00922334"/>
    <w:rsid w:val="00925D1A"/>
    <w:rsid w:val="009355D7"/>
    <w:rsid w:val="00953A8F"/>
    <w:rsid w:val="00960898"/>
    <w:rsid w:val="0096116F"/>
    <w:rsid w:val="00961405"/>
    <w:rsid w:val="009639BB"/>
    <w:rsid w:val="009760F4"/>
    <w:rsid w:val="00977337"/>
    <w:rsid w:val="00987DDD"/>
    <w:rsid w:val="0099579B"/>
    <w:rsid w:val="00995983"/>
    <w:rsid w:val="009A43F0"/>
    <w:rsid w:val="009A5CEA"/>
    <w:rsid w:val="009B5E93"/>
    <w:rsid w:val="009B6919"/>
    <w:rsid w:val="009B695C"/>
    <w:rsid w:val="009D026A"/>
    <w:rsid w:val="009D075A"/>
    <w:rsid w:val="009D23AB"/>
    <w:rsid w:val="009F62F9"/>
    <w:rsid w:val="009F71E8"/>
    <w:rsid w:val="00A00FBE"/>
    <w:rsid w:val="00A03A7B"/>
    <w:rsid w:val="00A05DB5"/>
    <w:rsid w:val="00A11FFC"/>
    <w:rsid w:val="00A172D9"/>
    <w:rsid w:val="00A220D4"/>
    <w:rsid w:val="00A370E6"/>
    <w:rsid w:val="00A40BC2"/>
    <w:rsid w:val="00A57659"/>
    <w:rsid w:val="00A60782"/>
    <w:rsid w:val="00A610B8"/>
    <w:rsid w:val="00A800F2"/>
    <w:rsid w:val="00A81A93"/>
    <w:rsid w:val="00A84DDC"/>
    <w:rsid w:val="00A85E18"/>
    <w:rsid w:val="00A8733E"/>
    <w:rsid w:val="00AA1A9C"/>
    <w:rsid w:val="00AA2C14"/>
    <w:rsid w:val="00AA792B"/>
    <w:rsid w:val="00AC2333"/>
    <w:rsid w:val="00AE5A4E"/>
    <w:rsid w:val="00AE6986"/>
    <w:rsid w:val="00AF13BB"/>
    <w:rsid w:val="00AF5F24"/>
    <w:rsid w:val="00B1177A"/>
    <w:rsid w:val="00B26618"/>
    <w:rsid w:val="00B276E6"/>
    <w:rsid w:val="00B32C25"/>
    <w:rsid w:val="00B42059"/>
    <w:rsid w:val="00B4321E"/>
    <w:rsid w:val="00B44D04"/>
    <w:rsid w:val="00B45487"/>
    <w:rsid w:val="00B55B8E"/>
    <w:rsid w:val="00B64C3E"/>
    <w:rsid w:val="00B76203"/>
    <w:rsid w:val="00B94EFC"/>
    <w:rsid w:val="00B95084"/>
    <w:rsid w:val="00B97A1A"/>
    <w:rsid w:val="00BB23D0"/>
    <w:rsid w:val="00BD4E52"/>
    <w:rsid w:val="00BE42D0"/>
    <w:rsid w:val="00BF1DB2"/>
    <w:rsid w:val="00BF580E"/>
    <w:rsid w:val="00C05722"/>
    <w:rsid w:val="00C30358"/>
    <w:rsid w:val="00C33CCE"/>
    <w:rsid w:val="00C366F7"/>
    <w:rsid w:val="00C4081A"/>
    <w:rsid w:val="00C41698"/>
    <w:rsid w:val="00C43CF7"/>
    <w:rsid w:val="00C70410"/>
    <w:rsid w:val="00C70550"/>
    <w:rsid w:val="00C83B35"/>
    <w:rsid w:val="00C83F6C"/>
    <w:rsid w:val="00C94784"/>
    <w:rsid w:val="00CA6104"/>
    <w:rsid w:val="00CA6EC8"/>
    <w:rsid w:val="00CD6D92"/>
    <w:rsid w:val="00CE4007"/>
    <w:rsid w:val="00CF2597"/>
    <w:rsid w:val="00D01C74"/>
    <w:rsid w:val="00D203E8"/>
    <w:rsid w:val="00D246E0"/>
    <w:rsid w:val="00D35714"/>
    <w:rsid w:val="00D41017"/>
    <w:rsid w:val="00D523E8"/>
    <w:rsid w:val="00D532B9"/>
    <w:rsid w:val="00D551D2"/>
    <w:rsid w:val="00D6221A"/>
    <w:rsid w:val="00D62271"/>
    <w:rsid w:val="00D672D5"/>
    <w:rsid w:val="00D67D20"/>
    <w:rsid w:val="00D77276"/>
    <w:rsid w:val="00D93034"/>
    <w:rsid w:val="00DA296A"/>
    <w:rsid w:val="00DB3418"/>
    <w:rsid w:val="00DC02CF"/>
    <w:rsid w:val="00DC4A35"/>
    <w:rsid w:val="00DD75CF"/>
    <w:rsid w:val="00DE0A60"/>
    <w:rsid w:val="00DF10D0"/>
    <w:rsid w:val="00E01384"/>
    <w:rsid w:val="00E10BB1"/>
    <w:rsid w:val="00E1335A"/>
    <w:rsid w:val="00E53FAB"/>
    <w:rsid w:val="00E77E84"/>
    <w:rsid w:val="00E91853"/>
    <w:rsid w:val="00E93B31"/>
    <w:rsid w:val="00EA519F"/>
    <w:rsid w:val="00EB415A"/>
    <w:rsid w:val="00EB7B51"/>
    <w:rsid w:val="00EC03DB"/>
    <w:rsid w:val="00EC0FBC"/>
    <w:rsid w:val="00EC3738"/>
    <w:rsid w:val="00EC4BED"/>
    <w:rsid w:val="00EC589A"/>
    <w:rsid w:val="00EC76F9"/>
    <w:rsid w:val="00ED15C0"/>
    <w:rsid w:val="00ED17A6"/>
    <w:rsid w:val="00ED2D38"/>
    <w:rsid w:val="00ED3AC9"/>
    <w:rsid w:val="00ED45B5"/>
    <w:rsid w:val="00EE2158"/>
    <w:rsid w:val="00EE38F5"/>
    <w:rsid w:val="00EF4AEF"/>
    <w:rsid w:val="00EF4FEC"/>
    <w:rsid w:val="00EF5E15"/>
    <w:rsid w:val="00EF7CAA"/>
    <w:rsid w:val="00F130E4"/>
    <w:rsid w:val="00F43FE8"/>
    <w:rsid w:val="00F47618"/>
    <w:rsid w:val="00F47C17"/>
    <w:rsid w:val="00F50093"/>
    <w:rsid w:val="00F54E94"/>
    <w:rsid w:val="00F63CD0"/>
    <w:rsid w:val="00F655E6"/>
    <w:rsid w:val="00F657FD"/>
    <w:rsid w:val="00F65847"/>
    <w:rsid w:val="00F66965"/>
    <w:rsid w:val="00F7643B"/>
    <w:rsid w:val="00F838B0"/>
    <w:rsid w:val="00F91F06"/>
    <w:rsid w:val="00F9350C"/>
    <w:rsid w:val="00F95352"/>
    <w:rsid w:val="00FA0CC2"/>
    <w:rsid w:val="00FA192E"/>
    <w:rsid w:val="00FA376A"/>
    <w:rsid w:val="00FA6DE6"/>
    <w:rsid w:val="00FB2C66"/>
    <w:rsid w:val="00FB44FB"/>
    <w:rsid w:val="00FB4739"/>
    <w:rsid w:val="00FB6728"/>
    <w:rsid w:val="00FB7440"/>
    <w:rsid w:val="00FB7C19"/>
    <w:rsid w:val="00FC37EF"/>
    <w:rsid w:val="00FD0967"/>
    <w:rsid w:val="00FD1D8E"/>
    <w:rsid w:val="00FD258B"/>
    <w:rsid w:val="00FE373A"/>
    <w:rsid w:val="00FE6D3E"/>
    <w:rsid w:val="00FF5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8B2215F-B9EA-49AE-9D29-34660B6E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ghtGrid-Accent3">
    <w:name w:val="Light Grid Accent 3"/>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lang w:val="x-none"/>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MediumList2-Accent2">
    <w:name w:val="Medium List 2 Accent 2"/>
    <w:hidden/>
    <w:uiPriority w:val="71"/>
    <w:rsid w:val="00FC37EF"/>
    <w:rPr>
      <w:sz w:val="22"/>
      <w:szCs w:val="22"/>
      <w:lang w:eastAsia="en-US"/>
    </w:rPr>
  </w:style>
  <w:style w:type="character" w:styleId="FollowedHyperlink">
    <w:name w:val="FollowedHyperlink"/>
    <w:uiPriority w:val="99"/>
    <w:semiHidden/>
    <w:unhideWhenUsed/>
    <w:rsid w:val="00083237"/>
    <w:rPr>
      <w:color w:val="800080"/>
      <w:u w:val="single"/>
    </w:rPr>
  </w:style>
  <w:style w:type="paragraph" w:styleId="ListParagraph">
    <w:name w:val="List Paragraph"/>
    <w:basedOn w:val="Normal"/>
    <w:uiPriority w:val="34"/>
    <w:qFormat/>
    <w:rsid w:val="00861EFF"/>
    <w:pPr>
      <w:spacing w:after="0" w:line="240" w:lineRule="auto"/>
      <w:ind w:left="720"/>
      <w:contextualSpacing/>
    </w:pPr>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qaa.ac.uk/docs/qaa/subject-benchmark-statements/sbs-history-of-art-architecture-and-design-17.pdf?sfvrsn=dc98f781_1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qaa.ac.uk/docs/qaa/subject-benchmark-statements/sbs-art-and-design-17.pdf?sfvrsn=71eef781_16" TargetMode="External"/><Relationship Id="rId2" Type="http://schemas.openxmlformats.org/officeDocument/2006/relationships/customXml" Target="../customXml/item2.xml"/><Relationship Id="rId16" Type="http://schemas.openxmlformats.org/officeDocument/2006/relationships/hyperlink" Target="http://www.qaa.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AB615-56CB-46A7-A5D3-2BC9358F1477}"/>
</file>

<file path=customXml/itemProps2.xml><?xml version="1.0" encoding="utf-8"?>
<ds:datastoreItem xmlns:ds="http://schemas.openxmlformats.org/officeDocument/2006/customXml" ds:itemID="{C7106A7D-BA37-4F3B-8753-9C28FD3E32A4}"/>
</file>

<file path=customXml/itemProps3.xml><?xml version="1.0" encoding="utf-8"?>
<ds:datastoreItem xmlns:ds="http://schemas.openxmlformats.org/officeDocument/2006/customXml" ds:itemID="{F333E70F-CB00-4B0D-8B46-9F6D0F2A7393}"/>
</file>

<file path=customXml/itemProps4.xml><?xml version="1.0" encoding="utf-8"?>
<ds:datastoreItem xmlns:ds="http://schemas.openxmlformats.org/officeDocument/2006/customXml" ds:itemID="{1B55F588-3AA6-47ED-9DB5-3A884C959E12}"/>
</file>

<file path=docProps/app.xml><?xml version="1.0" encoding="utf-8"?>
<Properties xmlns="http://schemas.openxmlformats.org/officeDocument/2006/extended-properties" xmlns:vt="http://schemas.openxmlformats.org/officeDocument/2006/docPropsVTypes">
  <Template>Normal</Template>
  <TotalTime>1</TotalTime>
  <Pages>18</Pages>
  <Words>5814</Words>
  <Characters>33143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38880</CharactersWithSpaces>
  <SharedDoc>false</SharedDoc>
  <HLinks>
    <vt:vector size="30" baseType="variant">
      <vt:variant>
        <vt:i4>4128789</vt:i4>
      </vt:variant>
      <vt:variant>
        <vt:i4>12</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9</vt:i4>
      </vt:variant>
      <vt:variant>
        <vt:i4>0</vt:i4>
      </vt:variant>
      <vt:variant>
        <vt:i4>5</vt:i4>
      </vt:variant>
      <vt:variant>
        <vt:lpwstr>http://www.qaa.ac.uk/docs/qaa/subject-benchmark-statements/sbs-art-and-design-17.pdf?sfvrsn=71eef781_16</vt:lpwstr>
      </vt:variant>
      <vt:variant>
        <vt:lpwstr/>
      </vt:variant>
      <vt:variant>
        <vt:i4>2031625</vt:i4>
      </vt:variant>
      <vt:variant>
        <vt:i4>6</vt:i4>
      </vt:variant>
      <vt:variant>
        <vt:i4>0</vt:i4>
      </vt:variant>
      <vt:variant>
        <vt:i4>5</vt:i4>
      </vt:variant>
      <vt:variant>
        <vt:lpwstr>http://www.qaa.ac.uk/</vt:lpwstr>
      </vt:variant>
      <vt:variant>
        <vt:lpwstr/>
      </vt:variant>
      <vt:variant>
        <vt:i4>7864360</vt:i4>
      </vt:variant>
      <vt:variant>
        <vt:i4>3</vt:i4>
      </vt:variant>
      <vt:variant>
        <vt:i4>0</vt:i4>
      </vt:variant>
      <vt:variant>
        <vt:i4>5</vt:i4>
      </vt:variant>
      <vt:variant>
        <vt:lpwstr>http://www.csvpa.com/art-and-design/ba-hons-fashion-design.htm</vt:lpwstr>
      </vt:variant>
      <vt:variant>
        <vt:lpwstr/>
      </vt:variant>
      <vt:variant>
        <vt:i4>5308434</vt:i4>
      </vt:variant>
      <vt:variant>
        <vt:i4>0</vt:i4>
      </vt:variant>
      <vt:variant>
        <vt:i4>0</vt:i4>
      </vt:variant>
      <vt:variant>
        <vt:i4>5</vt:i4>
      </vt:variant>
      <vt:variant>
        <vt:lpwstr>http://www.csvpa.com/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3</cp:revision>
  <cp:lastPrinted>2013-06-13T16:09:00Z</cp:lastPrinted>
  <dcterms:created xsi:type="dcterms:W3CDTF">2018-08-29T13:13:00Z</dcterms:created>
  <dcterms:modified xsi:type="dcterms:W3CDTF">2018-08-29T13:14:00Z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