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266" w:rsidRDefault="007A38B6" w:rsidP="005B1266">
      <w:pPr>
        <w:jc w:val="right"/>
        <w:rPr>
          <w:rFonts w:cs="Arial"/>
          <w:b/>
        </w:rPr>
      </w:pPr>
      <w:r>
        <w:rPr>
          <w:rFonts w:cs="Arial"/>
          <w:b/>
          <w:noProof/>
          <w:lang w:eastAsia="en-GB"/>
        </w:rPr>
        <w:drawing>
          <wp:inline distT="0" distB="0" distL="0" distR="0">
            <wp:extent cx="1000125" cy="1000125"/>
            <wp:effectExtent l="0" t="0" r="9525" b="9525"/>
            <wp:docPr id="1" name="Picture 1"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_University_London_Main_CMYK_LR_Aug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rsidR="005B1266" w:rsidRDefault="005B1266" w:rsidP="005B1266">
      <w:pPr>
        <w:jc w:val="right"/>
        <w:rPr>
          <w:rFonts w:cs="Arial"/>
          <w:b/>
        </w:rPr>
      </w:pPr>
    </w:p>
    <w:p w:rsidR="005B1266" w:rsidRDefault="005B1266" w:rsidP="005B1266">
      <w:pPr>
        <w:rPr>
          <w:rFonts w:cs="Arial"/>
          <w:b/>
          <w:sz w:val="36"/>
          <w:szCs w:val="36"/>
        </w:rPr>
      </w:pPr>
    </w:p>
    <w:p w:rsidR="005B1266" w:rsidRDefault="005B1266" w:rsidP="005B1266">
      <w:pPr>
        <w:rPr>
          <w:rFonts w:cs="Arial"/>
          <w:b/>
          <w:sz w:val="36"/>
          <w:szCs w:val="36"/>
        </w:rPr>
      </w:pPr>
    </w:p>
    <w:p w:rsidR="005B1266" w:rsidRDefault="005B1266" w:rsidP="005B1266">
      <w:pPr>
        <w:rPr>
          <w:rFonts w:cs="Arial"/>
          <w:b/>
          <w:sz w:val="36"/>
          <w:szCs w:val="36"/>
        </w:rPr>
      </w:pPr>
    </w:p>
    <w:p w:rsidR="005B1266" w:rsidRDefault="005B1266" w:rsidP="005B1266">
      <w:pPr>
        <w:rPr>
          <w:rFonts w:cs="Arial"/>
          <w:b/>
          <w:sz w:val="36"/>
          <w:szCs w:val="36"/>
        </w:rPr>
      </w:pPr>
      <w:r>
        <w:rPr>
          <w:rFonts w:cs="Arial"/>
          <w:b/>
          <w:sz w:val="36"/>
          <w:szCs w:val="36"/>
        </w:rPr>
        <w:t>Programme Specification</w:t>
      </w:r>
    </w:p>
    <w:p w:rsidR="005B1266" w:rsidRDefault="005B1266" w:rsidP="005B1266">
      <w:pPr>
        <w:rPr>
          <w:rFonts w:cs="Arial"/>
          <w:b/>
          <w:sz w:val="36"/>
          <w:szCs w:val="36"/>
        </w:rPr>
      </w:pPr>
    </w:p>
    <w:p w:rsidR="005B1266" w:rsidRDefault="005B1266" w:rsidP="005B1266">
      <w:pPr>
        <w:rPr>
          <w:rFonts w:cs="Arial"/>
          <w:b/>
          <w:sz w:val="36"/>
          <w:szCs w:val="36"/>
        </w:rPr>
      </w:pPr>
    </w:p>
    <w:p w:rsidR="005B1266" w:rsidRPr="000D15BD" w:rsidRDefault="005B1266" w:rsidP="005B1266">
      <w:pPr>
        <w:rPr>
          <w:rFonts w:ascii="Arial" w:hAnsi="Arial" w:cs="Arial"/>
          <w:b/>
          <w:sz w:val="24"/>
          <w:szCs w:val="24"/>
        </w:rPr>
      </w:pPr>
      <w:r w:rsidRPr="000D15BD">
        <w:rPr>
          <w:rFonts w:ascii="Arial" w:hAnsi="Arial" w:cs="Arial"/>
          <w:b/>
          <w:sz w:val="24"/>
          <w:szCs w:val="24"/>
        </w:rPr>
        <w:t>Title of Course:</w:t>
      </w:r>
      <w:r w:rsidR="00DC7FAD" w:rsidRPr="000D15BD">
        <w:rPr>
          <w:rFonts w:ascii="Arial" w:hAnsi="Arial" w:cs="Arial"/>
          <w:b/>
          <w:sz w:val="24"/>
          <w:szCs w:val="24"/>
        </w:rPr>
        <w:tab/>
      </w:r>
      <w:r w:rsidR="00DC7FAD" w:rsidRPr="000D15BD">
        <w:rPr>
          <w:rFonts w:ascii="Arial" w:hAnsi="Arial" w:cs="Arial"/>
          <w:b/>
          <w:sz w:val="24"/>
          <w:szCs w:val="24"/>
        </w:rPr>
        <w:tab/>
      </w:r>
      <w:r w:rsidR="00DC7FAD" w:rsidRPr="000D15BD">
        <w:rPr>
          <w:rFonts w:ascii="Arial" w:hAnsi="Arial" w:cs="Arial"/>
          <w:b/>
          <w:sz w:val="24"/>
          <w:szCs w:val="24"/>
        </w:rPr>
        <w:tab/>
      </w:r>
      <w:r w:rsidR="00DC7FAD" w:rsidRPr="000D15BD">
        <w:rPr>
          <w:rFonts w:ascii="Arial" w:hAnsi="Arial" w:cs="Arial"/>
          <w:b/>
          <w:sz w:val="24"/>
          <w:szCs w:val="24"/>
        </w:rPr>
        <w:tab/>
      </w:r>
      <w:r w:rsidR="00501595" w:rsidRPr="000D15BD">
        <w:rPr>
          <w:rFonts w:ascii="Arial" w:hAnsi="Arial" w:cs="Arial"/>
          <w:sz w:val="24"/>
          <w:szCs w:val="24"/>
        </w:rPr>
        <w:t>Master of Osteopathic Medicine</w:t>
      </w:r>
      <w:r w:rsidR="009201EE" w:rsidRPr="000D15BD">
        <w:rPr>
          <w:rFonts w:ascii="Arial" w:hAnsi="Arial" w:cs="Arial"/>
          <w:sz w:val="24"/>
          <w:szCs w:val="24"/>
        </w:rPr>
        <w:t xml:space="preserve"> (</w:t>
      </w:r>
      <w:r w:rsidR="00501595" w:rsidRPr="000D15BD">
        <w:rPr>
          <w:rFonts w:ascii="Arial" w:hAnsi="Arial" w:cs="Arial"/>
          <w:sz w:val="24"/>
          <w:szCs w:val="24"/>
        </w:rPr>
        <w:t>M</w:t>
      </w:r>
      <w:r w:rsidR="009201EE" w:rsidRPr="000D15BD">
        <w:rPr>
          <w:rFonts w:ascii="Arial" w:hAnsi="Arial" w:cs="Arial"/>
          <w:sz w:val="24"/>
          <w:szCs w:val="24"/>
        </w:rPr>
        <w:t>.Ost)</w:t>
      </w:r>
    </w:p>
    <w:p w:rsidR="005B1266" w:rsidRPr="000D15BD" w:rsidRDefault="005B1266" w:rsidP="005B1266">
      <w:pPr>
        <w:rPr>
          <w:rFonts w:ascii="Arial" w:hAnsi="Arial" w:cs="Arial"/>
          <w:b/>
          <w:sz w:val="24"/>
          <w:szCs w:val="24"/>
        </w:rPr>
      </w:pPr>
    </w:p>
    <w:p w:rsidR="005B1266" w:rsidRPr="007F5B0B" w:rsidRDefault="005B1266" w:rsidP="005B1266">
      <w:pPr>
        <w:rPr>
          <w:b/>
          <w:bCs/>
        </w:rPr>
      </w:pPr>
      <w:r w:rsidRPr="000D15BD">
        <w:rPr>
          <w:rFonts w:ascii="Arial" w:hAnsi="Arial" w:cs="Arial"/>
          <w:b/>
          <w:sz w:val="24"/>
          <w:szCs w:val="24"/>
        </w:rPr>
        <w:t>Date Specification Produced:</w:t>
      </w:r>
      <w:r w:rsidR="00DC7FAD" w:rsidRPr="000D15BD">
        <w:rPr>
          <w:rFonts w:ascii="Arial" w:hAnsi="Arial" w:cs="Arial"/>
          <w:b/>
          <w:sz w:val="24"/>
          <w:szCs w:val="24"/>
        </w:rPr>
        <w:tab/>
      </w:r>
      <w:r w:rsidR="00DC7FAD" w:rsidRPr="000D15BD">
        <w:rPr>
          <w:rFonts w:ascii="Arial" w:hAnsi="Arial" w:cs="Arial"/>
          <w:b/>
          <w:sz w:val="24"/>
          <w:szCs w:val="24"/>
        </w:rPr>
        <w:tab/>
      </w:r>
      <w:r w:rsidR="007F5B0B" w:rsidRPr="007F5B0B">
        <w:rPr>
          <w:rFonts w:ascii="Arial" w:hAnsi="Arial" w:cs="Arial"/>
          <w:bCs/>
        </w:rPr>
        <w:t>September 2016, for academic year 2016/17</w:t>
      </w:r>
    </w:p>
    <w:p w:rsidR="005B1266" w:rsidRPr="000D15BD" w:rsidRDefault="005B1266" w:rsidP="005B1266">
      <w:pPr>
        <w:rPr>
          <w:rFonts w:ascii="Arial" w:hAnsi="Arial" w:cs="Arial"/>
          <w:b/>
          <w:sz w:val="24"/>
          <w:szCs w:val="24"/>
        </w:rPr>
      </w:pPr>
    </w:p>
    <w:p w:rsidR="005B1266" w:rsidRPr="000D15BD" w:rsidRDefault="005B1266" w:rsidP="005B1266">
      <w:pPr>
        <w:rPr>
          <w:rFonts w:ascii="Arial" w:hAnsi="Arial" w:cs="Arial"/>
          <w:b/>
          <w:sz w:val="24"/>
          <w:szCs w:val="24"/>
        </w:rPr>
      </w:pPr>
      <w:r w:rsidRPr="000D15BD">
        <w:rPr>
          <w:rFonts w:ascii="Arial" w:hAnsi="Arial" w:cs="Arial"/>
          <w:b/>
          <w:sz w:val="24"/>
          <w:szCs w:val="24"/>
        </w:rPr>
        <w:t>Date Specification Last Revised:</w:t>
      </w:r>
      <w:r w:rsidR="007F5B0B">
        <w:rPr>
          <w:rFonts w:ascii="Arial" w:hAnsi="Arial" w:cs="Arial"/>
          <w:b/>
          <w:sz w:val="24"/>
          <w:szCs w:val="24"/>
        </w:rPr>
        <w:t xml:space="preserve">          </w:t>
      </w:r>
      <w:r w:rsidR="007F5B0B" w:rsidRPr="007F5B0B">
        <w:rPr>
          <w:rFonts w:ascii="Arial" w:hAnsi="Arial" w:cs="Arial"/>
          <w:sz w:val="24"/>
          <w:szCs w:val="24"/>
        </w:rPr>
        <w:t>September 2016</w:t>
      </w:r>
    </w:p>
    <w:p w:rsidR="005B1266" w:rsidRPr="000D15BD" w:rsidRDefault="005B1266" w:rsidP="005B1266">
      <w:pPr>
        <w:rPr>
          <w:rFonts w:ascii="Arial" w:hAnsi="Arial" w:cs="Arial"/>
          <w:b/>
          <w:sz w:val="24"/>
          <w:szCs w:val="24"/>
        </w:rPr>
      </w:pPr>
      <w:bookmarkStart w:id="0" w:name="_GoBack"/>
      <w:bookmarkEnd w:id="0"/>
    </w:p>
    <w:p w:rsidR="005B1266" w:rsidRPr="000D15BD" w:rsidRDefault="005B1266" w:rsidP="005B1266">
      <w:pPr>
        <w:rPr>
          <w:rFonts w:ascii="Arial" w:hAnsi="Arial" w:cs="Arial"/>
          <w:b/>
          <w:sz w:val="24"/>
          <w:szCs w:val="24"/>
        </w:rPr>
      </w:pPr>
    </w:p>
    <w:p w:rsidR="005B1266" w:rsidRPr="000D15BD" w:rsidRDefault="005B1266" w:rsidP="005B1266">
      <w:pPr>
        <w:rPr>
          <w:rFonts w:ascii="Arial" w:hAnsi="Arial" w:cs="Arial"/>
          <w:b/>
          <w:sz w:val="24"/>
          <w:szCs w:val="24"/>
        </w:rPr>
      </w:pPr>
    </w:p>
    <w:p w:rsidR="005B1266" w:rsidRPr="000D15BD" w:rsidRDefault="005B1266" w:rsidP="005B1266">
      <w:pPr>
        <w:rPr>
          <w:rFonts w:ascii="Arial" w:hAnsi="Arial" w:cs="Arial"/>
          <w:b/>
          <w:sz w:val="24"/>
          <w:szCs w:val="24"/>
        </w:rPr>
      </w:pPr>
    </w:p>
    <w:p w:rsidR="005B1266" w:rsidRPr="000D15BD" w:rsidRDefault="005B1266" w:rsidP="005B1266">
      <w:pPr>
        <w:spacing w:after="0" w:line="240" w:lineRule="auto"/>
        <w:jc w:val="right"/>
        <w:rPr>
          <w:rFonts w:ascii="Arial" w:hAnsi="Arial" w:cs="Arial"/>
          <w:b/>
          <w:sz w:val="24"/>
          <w:szCs w:val="24"/>
        </w:rPr>
      </w:pPr>
    </w:p>
    <w:p w:rsidR="005B1266" w:rsidRPr="000D15BD" w:rsidRDefault="005B1266" w:rsidP="005B1266">
      <w:pPr>
        <w:spacing w:after="0" w:line="240" w:lineRule="auto"/>
        <w:rPr>
          <w:rFonts w:ascii="Arial" w:hAnsi="Arial" w:cs="Arial"/>
          <w:sz w:val="24"/>
          <w:szCs w:val="24"/>
        </w:rPr>
      </w:pPr>
    </w:p>
    <w:p w:rsidR="005B1266" w:rsidRPr="000D15BD" w:rsidRDefault="005B1266" w:rsidP="005B1266">
      <w:pPr>
        <w:spacing w:after="0" w:line="240" w:lineRule="auto"/>
        <w:jc w:val="both"/>
        <w:rPr>
          <w:rFonts w:ascii="Arial" w:hAnsi="Arial" w:cs="Arial"/>
          <w:sz w:val="24"/>
          <w:szCs w:val="24"/>
        </w:rPr>
      </w:pPr>
    </w:p>
    <w:p w:rsidR="005B1266" w:rsidRPr="000D15BD" w:rsidRDefault="005B1266" w:rsidP="005B1266">
      <w:pPr>
        <w:spacing w:after="0" w:line="240" w:lineRule="auto"/>
        <w:jc w:val="both"/>
        <w:rPr>
          <w:rFonts w:ascii="Arial" w:hAnsi="Arial" w:cs="Arial"/>
          <w:sz w:val="24"/>
          <w:szCs w:val="24"/>
        </w:rPr>
      </w:pPr>
    </w:p>
    <w:p w:rsidR="005B1266" w:rsidRPr="000D15BD" w:rsidRDefault="005B1266" w:rsidP="005B1266">
      <w:pPr>
        <w:spacing w:after="0" w:line="240" w:lineRule="auto"/>
        <w:jc w:val="both"/>
        <w:rPr>
          <w:rFonts w:ascii="Arial" w:hAnsi="Arial" w:cs="Arial"/>
          <w:sz w:val="24"/>
          <w:szCs w:val="24"/>
        </w:rPr>
      </w:pPr>
    </w:p>
    <w:p w:rsidR="005B1266" w:rsidRPr="000D15BD" w:rsidRDefault="005B1266" w:rsidP="005B1266">
      <w:pPr>
        <w:spacing w:after="0" w:line="240" w:lineRule="auto"/>
        <w:jc w:val="both"/>
        <w:rPr>
          <w:rFonts w:ascii="Arial" w:hAnsi="Arial" w:cs="Arial"/>
          <w:sz w:val="24"/>
          <w:szCs w:val="24"/>
        </w:rPr>
      </w:pPr>
    </w:p>
    <w:p w:rsidR="005B1266" w:rsidRPr="000D15BD" w:rsidRDefault="005B1266" w:rsidP="005B1266">
      <w:pPr>
        <w:spacing w:after="0" w:line="240" w:lineRule="auto"/>
        <w:jc w:val="both"/>
        <w:rPr>
          <w:rFonts w:ascii="Arial" w:hAnsi="Arial" w:cs="Arial"/>
          <w:sz w:val="24"/>
          <w:szCs w:val="24"/>
        </w:rPr>
      </w:pPr>
    </w:p>
    <w:p w:rsidR="005B1266" w:rsidRPr="000D15BD" w:rsidRDefault="005B1266" w:rsidP="005B1266">
      <w:pPr>
        <w:spacing w:after="0" w:line="240" w:lineRule="auto"/>
        <w:jc w:val="both"/>
        <w:rPr>
          <w:rFonts w:ascii="Arial" w:hAnsi="Arial" w:cs="Arial"/>
          <w:sz w:val="24"/>
          <w:szCs w:val="24"/>
        </w:rPr>
      </w:pPr>
    </w:p>
    <w:p w:rsidR="005B1266" w:rsidRPr="000D15BD" w:rsidRDefault="005B1266" w:rsidP="005B1266">
      <w:pPr>
        <w:spacing w:after="0" w:line="240" w:lineRule="auto"/>
        <w:jc w:val="both"/>
        <w:rPr>
          <w:rFonts w:ascii="Arial" w:hAnsi="Arial" w:cs="Arial"/>
          <w:sz w:val="24"/>
          <w:szCs w:val="24"/>
        </w:rPr>
      </w:pPr>
    </w:p>
    <w:p w:rsidR="005B1266" w:rsidRPr="000D15BD" w:rsidRDefault="005B1266" w:rsidP="005B1266">
      <w:pPr>
        <w:spacing w:after="0" w:line="240" w:lineRule="auto"/>
        <w:jc w:val="both"/>
        <w:rPr>
          <w:rFonts w:ascii="Arial" w:hAnsi="Arial" w:cs="Arial"/>
          <w:sz w:val="24"/>
          <w:szCs w:val="24"/>
        </w:rPr>
      </w:pPr>
      <w:r w:rsidRPr="000D15BD">
        <w:rPr>
          <w:rFonts w:ascii="Arial" w:hAnsi="Arial" w:cs="Arial"/>
          <w:sz w:val="24"/>
          <w:szCs w:val="24"/>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5B1266" w:rsidRPr="000D15BD" w:rsidRDefault="005B1266" w:rsidP="005B1266">
      <w:pPr>
        <w:rPr>
          <w:rFonts w:ascii="Arial" w:hAnsi="Arial" w:cs="Arial"/>
          <w:b/>
          <w:sz w:val="24"/>
          <w:szCs w:val="24"/>
        </w:rPr>
      </w:pPr>
      <w:r w:rsidRPr="000D15BD">
        <w:rPr>
          <w:rFonts w:ascii="Arial" w:hAnsi="Arial" w:cs="Arial"/>
          <w:sz w:val="24"/>
          <w:szCs w:val="24"/>
        </w:rPr>
        <w:br w:type="page"/>
      </w:r>
      <w:r w:rsidRPr="000D15BD">
        <w:rPr>
          <w:rFonts w:ascii="Arial" w:hAnsi="Arial" w:cs="Arial"/>
          <w:b/>
          <w:sz w:val="24"/>
          <w:szCs w:val="24"/>
        </w:rPr>
        <w:lastRenderedPageBreak/>
        <w:t>SECTION 1:</w:t>
      </w:r>
      <w:r w:rsidRPr="000D15BD">
        <w:rPr>
          <w:rFonts w:ascii="Arial" w:hAnsi="Arial" w:cs="Arial"/>
          <w:b/>
          <w:sz w:val="24"/>
          <w:szCs w:val="24"/>
        </w:rPr>
        <w:tab/>
        <w:t>GENERAL INFORMATION</w:t>
      </w:r>
    </w:p>
    <w:tbl>
      <w:tblPr>
        <w:tblW w:w="0" w:type="auto"/>
        <w:tblLook w:val="04A0" w:firstRow="1" w:lastRow="0" w:firstColumn="1" w:lastColumn="0" w:noHBand="0" w:noVBand="1"/>
      </w:tblPr>
      <w:tblGrid>
        <w:gridCol w:w="3936"/>
        <w:gridCol w:w="5306"/>
      </w:tblGrid>
      <w:tr w:rsidR="005B1266" w:rsidRPr="000D15BD" w:rsidTr="00EB7B51">
        <w:tc>
          <w:tcPr>
            <w:tcW w:w="3936" w:type="dxa"/>
          </w:tcPr>
          <w:p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Title:</w:t>
            </w:r>
          </w:p>
        </w:tc>
        <w:tc>
          <w:tcPr>
            <w:tcW w:w="5306" w:type="dxa"/>
          </w:tcPr>
          <w:p w:rsidR="00690EF1" w:rsidRPr="000D15BD" w:rsidRDefault="00501595" w:rsidP="00EB7B51">
            <w:pPr>
              <w:spacing w:after="0" w:line="240" w:lineRule="auto"/>
              <w:rPr>
                <w:rFonts w:ascii="Arial" w:hAnsi="Arial" w:cs="Arial"/>
                <w:sz w:val="24"/>
                <w:szCs w:val="24"/>
              </w:rPr>
            </w:pPr>
            <w:r w:rsidRPr="000D15BD">
              <w:rPr>
                <w:rFonts w:ascii="Arial" w:hAnsi="Arial" w:cs="Arial"/>
                <w:sz w:val="24"/>
                <w:szCs w:val="24"/>
              </w:rPr>
              <w:t>Master of Osteopathic Medicine</w:t>
            </w:r>
            <w:r w:rsidR="00690EF1" w:rsidRPr="000D15BD">
              <w:rPr>
                <w:rFonts w:ascii="Arial" w:hAnsi="Arial" w:cs="Arial"/>
                <w:sz w:val="24"/>
                <w:szCs w:val="24"/>
              </w:rPr>
              <w:t xml:space="preserve"> (</w:t>
            </w:r>
            <w:r w:rsidRPr="000D15BD">
              <w:rPr>
                <w:rFonts w:ascii="Arial" w:hAnsi="Arial" w:cs="Arial"/>
                <w:sz w:val="24"/>
                <w:szCs w:val="24"/>
              </w:rPr>
              <w:t>M</w:t>
            </w:r>
            <w:r w:rsidR="00690EF1" w:rsidRPr="000D15BD">
              <w:rPr>
                <w:rFonts w:ascii="Arial" w:hAnsi="Arial" w:cs="Arial"/>
                <w:sz w:val="24"/>
                <w:szCs w:val="24"/>
              </w:rPr>
              <w:t xml:space="preserve">.Ost) </w:t>
            </w:r>
          </w:p>
          <w:p w:rsidR="005B1266" w:rsidRPr="000D15BD" w:rsidRDefault="00690EF1" w:rsidP="00EB7B51">
            <w:pPr>
              <w:spacing w:after="0" w:line="240" w:lineRule="auto"/>
              <w:rPr>
                <w:rFonts w:ascii="Arial" w:hAnsi="Arial" w:cs="Arial"/>
                <w:sz w:val="24"/>
                <w:szCs w:val="24"/>
              </w:rPr>
            </w:pPr>
            <w:r w:rsidRPr="000D15BD">
              <w:rPr>
                <w:rFonts w:ascii="Arial" w:hAnsi="Arial" w:cs="Arial"/>
                <w:sz w:val="24"/>
                <w:szCs w:val="24"/>
              </w:rPr>
              <w:t xml:space="preserve"> </w:t>
            </w:r>
          </w:p>
        </w:tc>
      </w:tr>
      <w:tr w:rsidR="005B1266" w:rsidRPr="000D15BD" w:rsidTr="00EB7B51">
        <w:tc>
          <w:tcPr>
            <w:tcW w:w="3936" w:type="dxa"/>
          </w:tcPr>
          <w:p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Awarding Institution:</w:t>
            </w:r>
          </w:p>
          <w:p w:rsidR="005B1266" w:rsidRPr="000D15BD" w:rsidRDefault="005B1266" w:rsidP="00EB7B51">
            <w:pPr>
              <w:spacing w:after="0" w:line="240" w:lineRule="auto"/>
              <w:rPr>
                <w:rFonts w:ascii="Arial" w:hAnsi="Arial" w:cs="Arial"/>
                <w:b/>
                <w:sz w:val="24"/>
                <w:szCs w:val="24"/>
              </w:rPr>
            </w:pPr>
          </w:p>
        </w:tc>
        <w:tc>
          <w:tcPr>
            <w:tcW w:w="5306" w:type="dxa"/>
          </w:tcPr>
          <w:p w:rsidR="005B1266" w:rsidRPr="000D15BD" w:rsidRDefault="005B1266" w:rsidP="00EB7B51">
            <w:pPr>
              <w:spacing w:after="0" w:line="240" w:lineRule="auto"/>
              <w:rPr>
                <w:rFonts w:ascii="Arial" w:hAnsi="Arial" w:cs="Arial"/>
                <w:sz w:val="24"/>
                <w:szCs w:val="24"/>
              </w:rPr>
            </w:pPr>
            <w:r w:rsidRPr="000D15BD">
              <w:rPr>
                <w:rFonts w:ascii="Arial" w:hAnsi="Arial" w:cs="Arial"/>
                <w:sz w:val="24"/>
                <w:szCs w:val="24"/>
              </w:rPr>
              <w:t>Kingston University</w:t>
            </w:r>
          </w:p>
        </w:tc>
      </w:tr>
      <w:tr w:rsidR="005B1266" w:rsidRPr="000D15BD" w:rsidTr="00EB7B51">
        <w:tc>
          <w:tcPr>
            <w:tcW w:w="3936" w:type="dxa"/>
          </w:tcPr>
          <w:p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Teaching Institution:</w:t>
            </w:r>
          </w:p>
          <w:p w:rsidR="005B1266" w:rsidRPr="000D15BD" w:rsidRDefault="005B1266" w:rsidP="00EB7B51">
            <w:pPr>
              <w:spacing w:after="0" w:line="240" w:lineRule="auto"/>
              <w:rPr>
                <w:rFonts w:ascii="Arial" w:hAnsi="Arial" w:cs="Arial"/>
                <w:b/>
                <w:sz w:val="24"/>
                <w:szCs w:val="24"/>
              </w:rPr>
            </w:pPr>
          </w:p>
        </w:tc>
        <w:tc>
          <w:tcPr>
            <w:tcW w:w="5306" w:type="dxa"/>
          </w:tcPr>
          <w:p w:rsidR="005B1266" w:rsidRPr="000D15BD" w:rsidRDefault="00DC7FAD" w:rsidP="00EB7B51">
            <w:pPr>
              <w:spacing w:after="0" w:line="240" w:lineRule="auto"/>
              <w:rPr>
                <w:rFonts w:ascii="Arial" w:hAnsi="Arial" w:cs="Arial"/>
                <w:i/>
                <w:sz w:val="24"/>
                <w:szCs w:val="24"/>
              </w:rPr>
            </w:pPr>
            <w:r w:rsidRPr="000D15BD">
              <w:rPr>
                <w:rFonts w:ascii="Arial" w:hAnsi="Arial" w:cs="Arial"/>
                <w:i/>
                <w:sz w:val="24"/>
                <w:szCs w:val="24"/>
              </w:rPr>
              <w:t>Nescot</w:t>
            </w:r>
          </w:p>
        </w:tc>
      </w:tr>
      <w:tr w:rsidR="005B1266" w:rsidRPr="000D15BD" w:rsidTr="00EB7B51">
        <w:tc>
          <w:tcPr>
            <w:tcW w:w="3936" w:type="dxa"/>
          </w:tcPr>
          <w:p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Location:</w:t>
            </w:r>
          </w:p>
        </w:tc>
        <w:tc>
          <w:tcPr>
            <w:tcW w:w="5306" w:type="dxa"/>
          </w:tcPr>
          <w:p w:rsidR="005B1266" w:rsidRPr="000D15BD" w:rsidRDefault="00DC7FAD" w:rsidP="005B1266">
            <w:pPr>
              <w:spacing w:after="0" w:line="240" w:lineRule="auto"/>
              <w:rPr>
                <w:rFonts w:ascii="Arial" w:hAnsi="Arial" w:cs="Arial"/>
                <w:i/>
                <w:sz w:val="24"/>
                <w:szCs w:val="24"/>
              </w:rPr>
            </w:pPr>
            <w:r w:rsidRPr="000D15BD">
              <w:rPr>
                <w:rFonts w:ascii="Arial" w:hAnsi="Arial" w:cs="Arial"/>
                <w:i/>
                <w:sz w:val="24"/>
                <w:szCs w:val="24"/>
              </w:rPr>
              <w:t>Epsom, Surrey</w:t>
            </w:r>
          </w:p>
          <w:p w:rsidR="005B1266" w:rsidRPr="000D15BD" w:rsidRDefault="005B1266" w:rsidP="005B1266">
            <w:pPr>
              <w:spacing w:after="0" w:line="240" w:lineRule="auto"/>
              <w:rPr>
                <w:rFonts w:ascii="Arial" w:hAnsi="Arial" w:cs="Arial"/>
                <w:sz w:val="24"/>
                <w:szCs w:val="24"/>
              </w:rPr>
            </w:pPr>
          </w:p>
        </w:tc>
      </w:tr>
      <w:tr w:rsidR="005B1266" w:rsidRPr="000D15BD" w:rsidTr="00EB7B51">
        <w:tc>
          <w:tcPr>
            <w:tcW w:w="3936" w:type="dxa"/>
          </w:tcPr>
          <w:p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Programme Accredited by:</w:t>
            </w:r>
          </w:p>
          <w:p w:rsidR="005B1266" w:rsidRPr="000D15BD" w:rsidRDefault="005B1266" w:rsidP="00EB7B51">
            <w:pPr>
              <w:spacing w:after="0" w:line="240" w:lineRule="auto"/>
              <w:rPr>
                <w:rFonts w:ascii="Arial" w:hAnsi="Arial" w:cs="Arial"/>
                <w:b/>
                <w:sz w:val="24"/>
                <w:szCs w:val="24"/>
              </w:rPr>
            </w:pPr>
          </w:p>
        </w:tc>
        <w:tc>
          <w:tcPr>
            <w:tcW w:w="5306" w:type="dxa"/>
          </w:tcPr>
          <w:p w:rsidR="005B1266" w:rsidRPr="000D15BD" w:rsidRDefault="000D15BD" w:rsidP="00EB7B51">
            <w:pPr>
              <w:spacing w:after="0" w:line="240" w:lineRule="auto"/>
              <w:rPr>
                <w:rFonts w:ascii="Arial" w:hAnsi="Arial" w:cs="Arial"/>
                <w:i/>
                <w:sz w:val="24"/>
                <w:szCs w:val="24"/>
              </w:rPr>
            </w:pPr>
            <w:r w:rsidRPr="000D15BD">
              <w:rPr>
                <w:rFonts w:ascii="Arial" w:hAnsi="Arial" w:cs="Arial"/>
                <w:i/>
                <w:sz w:val="24"/>
                <w:szCs w:val="24"/>
              </w:rPr>
              <w:t>The General Osteopathic Council (will be presented for accreditation upon validation)</w:t>
            </w:r>
          </w:p>
        </w:tc>
      </w:tr>
    </w:tbl>
    <w:p w:rsidR="005B1266" w:rsidRPr="000D15BD" w:rsidRDefault="005B1266" w:rsidP="005B1266">
      <w:pPr>
        <w:spacing w:after="0" w:line="240" w:lineRule="auto"/>
        <w:rPr>
          <w:rFonts w:ascii="Arial" w:hAnsi="Arial" w:cs="Arial"/>
          <w:b/>
          <w:sz w:val="24"/>
          <w:szCs w:val="24"/>
        </w:rPr>
      </w:pPr>
    </w:p>
    <w:p w:rsidR="005B1266" w:rsidRPr="000D15BD" w:rsidRDefault="005B1266" w:rsidP="005B1266">
      <w:pPr>
        <w:spacing w:after="0" w:line="240" w:lineRule="auto"/>
        <w:rPr>
          <w:rFonts w:ascii="Arial" w:hAnsi="Arial" w:cs="Arial"/>
          <w:b/>
          <w:sz w:val="24"/>
          <w:szCs w:val="24"/>
        </w:rPr>
      </w:pPr>
      <w:r w:rsidRPr="000D15BD">
        <w:rPr>
          <w:rFonts w:ascii="Arial" w:hAnsi="Arial" w:cs="Arial"/>
          <w:b/>
          <w:sz w:val="24"/>
          <w:szCs w:val="24"/>
        </w:rPr>
        <w:t>SECTION2: THE PROGRAMME</w:t>
      </w:r>
    </w:p>
    <w:p w:rsidR="005B1266" w:rsidRPr="000D15BD" w:rsidRDefault="005B1266" w:rsidP="005B1266">
      <w:pPr>
        <w:spacing w:after="0" w:line="240" w:lineRule="auto"/>
        <w:rPr>
          <w:rFonts w:ascii="Arial" w:hAnsi="Arial" w:cs="Arial"/>
          <w:b/>
          <w:sz w:val="24"/>
          <w:szCs w:val="24"/>
        </w:rPr>
      </w:pPr>
    </w:p>
    <w:p w:rsidR="005B1266" w:rsidRPr="000D15BD" w:rsidRDefault="005B1266" w:rsidP="005B1266">
      <w:pPr>
        <w:pStyle w:val="ListParagraph"/>
        <w:numPr>
          <w:ilvl w:val="0"/>
          <w:numId w:val="1"/>
        </w:numPr>
        <w:spacing w:after="0" w:line="240" w:lineRule="auto"/>
        <w:rPr>
          <w:rFonts w:ascii="Arial" w:hAnsi="Arial" w:cs="Arial"/>
          <w:sz w:val="24"/>
          <w:szCs w:val="24"/>
        </w:rPr>
      </w:pPr>
      <w:r w:rsidRPr="000D15BD">
        <w:rPr>
          <w:rFonts w:ascii="Arial" w:hAnsi="Arial" w:cs="Arial"/>
          <w:b/>
          <w:sz w:val="24"/>
          <w:szCs w:val="24"/>
        </w:rPr>
        <w:t>Programme Introduction</w:t>
      </w:r>
    </w:p>
    <w:p w:rsidR="00CE2E0E" w:rsidRPr="000D15BD" w:rsidRDefault="00CE2E0E" w:rsidP="00CE2E0E">
      <w:pPr>
        <w:pStyle w:val="ListParagraph"/>
        <w:spacing w:after="0" w:line="240" w:lineRule="auto"/>
        <w:ind w:left="360"/>
        <w:rPr>
          <w:rFonts w:ascii="Arial" w:hAnsi="Arial" w:cs="Arial"/>
          <w:sz w:val="24"/>
          <w:szCs w:val="24"/>
        </w:rPr>
      </w:pPr>
    </w:p>
    <w:p w:rsidR="000E0F91" w:rsidRDefault="00CE2E0E" w:rsidP="000D15BD">
      <w:pPr>
        <w:spacing w:after="0"/>
        <w:rPr>
          <w:rFonts w:ascii="Arial" w:hAnsi="Arial" w:cs="Arial"/>
          <w:sz w:val="24"/>
          <w:szCs w:val="24"/>
        </w:rPr>
      </w:pPr>
      <w:r w:rsidRPr="000D15BD">
        <w:rPr>
          <w:rFonts w:ascii="Arial" w:hAnsi="Arial" w:cs="Arial"/>
          <w:sz w:val="24"/>
          <w:szCs w:val="24"/>
        </w:rPr>
        <w:t>The (</w:t>
      </w:r>
      <w:r w:rsidR="00667614" w:rsidRPr="000D15BD">
        <w:rPr>
          <w:rFonts w:ascii="Arial" w:hAnsi="Arial" w:cs="Arial"/>
          <w:sz w:val="24"/>
          <w:szCs w:val="24"/>
        </w:rPr>
        <w:t>M</w:t>
      </w:r>
      <w:r w:rsidRPr="000D15BD">
        <w:rPr>
          <w:rFonts w:ascii="Arial" w:hAnsi="Arial" w:cs="Arial"/>
          <w:sz w:val="24"/>
          <w:szCs w:val="24"/>
        </w:rPr>
        <w:t>.O</w:t>
      </w:r>
      <w:r w:rsidR="000D15BD">
        <w:rPr>
          <w:rFonts w:ascii="Arial" w:hAnsi="Arial" w:cs="Arial"/>
          <w:sz w:val="24"/>
          <w:szCs w:val="24"/>
        </w:rPr>
        <w:t>st</w:t>
      </w:r>
      <w:r w:rsidRPr="000D15BD">
        <w:rPr>
          <w:rFonts w:ascii="Arial" w:hAnsi="Arial" w:cs="Arial"/>
          <w:sz w:val="24"/>
          <w:szCs w:val="24"/>
        </w:rPr>
        <w:t xml:space="preserve">) is a dynamic programme taught by expert and enthusiastic staff, and provides students with the understanding and skill required for success as practicing osteopaths.  </w:t>
      </w:r>
      <w:r w:rsidR="000D15BD">
        <w:rPr>
          <w:rFonts w:ascii="Arial" w:hAnsi="Arial" w:cs="Arial"/>
          <w:sz w:val="24"/>
          <w:szCs w:val="24"/>
        </w:rPr>
        <w:t>It</w:t>
      </w:r>
      <w:r w:rsidR="000D15BD" w:rsidRPr="000D15BD">
        <w:rPr>
          <w:rFonts w:ascii="Arial" w:hAnsi="Arial" w:cs="Arial"/>
          <w:sz w:val="24"/>
          <w:szCs w:val="24"/>
        </w:rPr>
        <w:t xml:space="preserve"> is recognised by the G</w:t>
      </w:r>
      <w:r w:rsidR="00542728">
        <w:rPr>
          <w:rFonts w:ascii="Arial" w:hAnsi="Arial" w:cs="Arial"/>
          <w:sz w:val="24"/>
          <w:szCs w:val="24"/>
        </w:rPr>
        <w:t>eneral Osteopathic Council (GOsC</w:t>
      </w:r>
      <w:r w:rsidR="000D15BD" w:rsidRPr="000D15BD">
        <w:rPr>
          <w:rFonts w:ascii="Arial" w:hAnsi="Arial" w:cs="Arial"/>
          <w:sz w:val="24"/>
          <w:szCs w:val="24"/>
        </w:rPr>
        <w:t xml:space="preserve">) and on successful completion students are eligible to register as an osteopath with the GOsC. </w:t>
      </w:r>
      <w:r w:rsidR="000E0F91">
        <w:rPr>
          <w:rFonts w:ascii="Arial" w:hAnsi="Arial" w:cs="Arial"/>
          <w:sz w:val="24"/>
          <w:szCs w:val="24"/>
        </w:rPr>
        <w:t xml:space="preserve"> </w:t>
      </w:r>
    </w:p>
    <w:p w:rsidR="0037330C" w:rsidRDefault="0037330C" w:rsidP="000D15BD">
      <w:pPr>
        <w:spacing w:after="0"/>
        <w:rPr>
          <w:rFonts w:ascii="Arial" w:hAnsi="Arial" w:cs="Arial"/>
          <w:sz w:val="24"/>
          <w:szCs w:val="24"/>
        </w:rPr>
      </w:pPr>
    </w:p>
    <w:p w:rsidR="000D15BD" w:rsidRPr="000D15BD" w:rsidRDefault="00150A9F" w:rsidP="000D15BD">
      <w:pPr>
        <w:spacing w:after="0"/>
        <w:rPr>
          <w:rFonts w:ascii="Arial" w:hAnsi="Arial" w:cs="Arial"/>
          <w:sz w:val="24"/>
          <w:szCs w:val="24"/>
        </w:rPr>
      </w:pPr>
      <w:r>
        <w:rPr>
          <w:rFonts w:ascii="Arial" w:hAnsi="Arial" w:cs="Arial"/>
          <w:sz w:val="24"/>
          <w:szCs w:val="24"/>
        </w:rPr>
        <w:t xml:space="preserve">The programme </w:t>
      </w:r>
      <w:r w:rsidR="000D15BD" w:rsidRPr="000D15BD">
        <w:rPr>
          <w:rFonts w:ascii="Arial" w:hAnsi="Arial" w:cs="Arial"/>
          <w:sz w:val="24"/>
          <w:szCs w:val="24"/>
        </w:rPr>
        <w:t xml:space="preserve">gives students exposure to a wide range of approaches to osteopathy and this is reflected in a diverse teaching team who are graduates from the different osteopathic teaching institutions. A key strength of the programme </w:t>
      </w:r>
      <w:r w:rsidR="00542728">
        <w:rPr>
          <w:rFonts w:ascii="Arial" w:hAnsi="Arial" w:cs="Arial"/>
          <w:sz w:val="24"/>
          <w:szCs w:val="24"/>
        </w:rPr>
        <w:t>at Nescot is that all staff have</w:t>
      </w:r>
      <w:r w:rsidR="000D15BD" w:rsidRPr="000D15BD">
        <w:rPr>
          <w:rFonts w:ascii="Arial" w:hAnsi="Arial" w:cs="Arial"/>
          <w:sz w:val="24"/>
          <w:szCs w:val="24"/>
        </w:rPr>
        <w:t xml:space="preserve"> a teaching qualification </w:t>
      </w:r>
      <w:r w:rsidR="00542728">
        <w:rPr>
          <w:rFonts w:ascii="Arial" w:hAnsi="Arial" w:cs="Arial"/>
          <w:sz w:val="24"/>
          <w:szCs w:val="24"/>
        </w:rPr>
        <w:t>and are</w:t>
      </w:r>
      <w:r w:rsidR="000D15BD" w:rsidRPr="000D15BD">
        <w:rPr>
          <w:rFonts w:ascii="Arial" w:hAnsi="Arial" w:cs="Arial"/>
          <w:sz w:val="24"/>
          <w:szCs w:val="24"/>
        </w:rPr>
        <w:t xml:space="preserve"> involved in continuing professional development in their areas of osteopathic expertise. This ensures students receive both expert teaching as well as an osteopathic curriculum that is engaging and up to date. We are very proud of our roots in ‘Classical’ osteopathy and this approach continues to influ</w:t>
      </w:r>
      <w:r w:rsidR="00542728">
        <w:rPr>
          <w:rFonts w:ascii="Arial" w:hAnsi="Arial" w:cs="Arial"/>
          <w:sz w:val="24"/>
          <w:szCs w:val="24"/>
        </w:rPr>
        <w:t xml:space="preserve">ence the curriculum. Providing </w:t>
      </w:r>
      <w:r w:rsidR="000D15BD" w:rsidRPr="000D15BD">
        <w:rPr>
          <w:rFonts w:ascii="Arial" w:hAnsi="Arial" w:cs="Arial"/>
          <w:sz w:val="24"/>
          <w:szCs w:val="24"/>
        </w:rPr>
        <w:t>breadth as well as a depth of knowledge</w:t>
      </w:r>
      <w:r w:rsidR="00542728">
        <w:rPr>
          <w:rFonts w:ascii="Arial" w:hAnsi="Arial" w:cs="Arial"/>
          <w:sz w:val="24"/>
          <w:szCs w:val="24"/>
        </w:rPr>
        <w:t xml:space="preserve"> this programme</w:t>
      </w:r>
      <w:r w:rsidR="000D15BD" w:rsidRPr="000D15BD">
        <w:rPr>
          <w:rFonts w:ascii="Arial" w:hAnsi="Arial" w:cs="Arial"/>
          <w:sz w:val="24"/>
          <w:szCs w:val="24"/>
        </w:rPr>
        <w:t xml:space="preserve"> gives students</w:t>
      </w:r>
      <w:r w:rsidR="00542728">
        <w:rPr>
          <w:rFonts w:ascii="Arial" w:hAnsi="Arial" w:cs="Arial"/>
          <w:sz w:val="24"/>
          <w:szCs w:val="24"/>
        </w:rPr>
        <w:t xml:space="preserve"> an</w:t>
      </w:r>
      <w:r w:rsidR="000D15BD" w:rsidRPr="000D15BD">
        <w:rPr>
          <w:rFonts w:ascii="Arial" w:hAnsi="Arial" w:cs="Arial"/>
          <w:sz w:val="24"/>
          <w:szCs w:val="24"/>
        </w:rPr>
        <w:t xml:space="preserve"> unparalleled understanding of the osteopathic profession, as well as the skills and ethics essential for safe, competent practice. </w:t>
      </w:r>
    </w:p>
    <w:p w:rsidR="000D15BD" w:rsidRDefault="000D15BD" w:rsidP="00CE2E0E">
      <w:pPr>
        <w:spacing w:after="0"/>
        <w:rPr>
          <w:rFonts w:ascii="Arial" w:hAnsi="Arial" w:cs="Arial"/>
          <w:sz w:val="24"/>
          <w:szCs w:val="24"/>
        </w:rPr>
      </w:pPr>
    </w:p>
    <w:p w:rsidR="000D15BD" w:rsidRDefault="0037330C" w:rsidP="00CE2E0E">
      <w:pPr>
        <w:spacing w:after="0"/>
        <w:rPr>
          <w:rFonts w:ascii="Arial" w:hAnsi="Arial" w:cs="Arial"/>
          <w:sz w:val="24"/>
          <w:szCs w:val="24"/>
        </w:rPr>
      </w:pPr>
      <w:r>
        <w:rPr>
          <w:rFonts w:ascii="Arial" w:hAnsi="Arial" w:cs="Arial"/>
          <w:sz w:val="24"/>
          <w:szCs w:val="24"/>
        </w:rPr>
        <w:t>A u</w:t>
      </w:r>
      <w:r w:rsidRPr="000D15BD">
        <w:rPr>
          <w:rFonts w:ascii="Arial" w:hAnsi="Arial" w:cs="Arial"/>
          <w:sz w:val="24"/>
          <w:szCs w:val="24"/>
        </w:rPr>
        <w:t xml:space="preserve">nique aspect of this programme </w:t>
      </w:r>
      <w:r>
        <w:rPr>
          <w:rFonts w:ascii="Arial" w:hAnsi="Arial" w:cs="Arial"/>
          <w:sz w:val="24"/>
          <w:szCs w:val="24"/>
        </w:rPr>
        <w:t>is</w:t>
      </w:r>
      <w:r w:rsidR="00542728">
        <w:rPr>
          <w:rFonts w:ascii="Arial" w:hAnsi="Arial" w:cs="Arial"/>
          <w:sz w:val="24"/>
          <w:szCs w:val="24"/>
        </w:rPr>
        <w:t xml:space="preserve"> M</w:t>
      </w:r>
      <w:r w:rsidRPr="000D15BD">
        <w:rPr>
          <w:rFonts w:ascii="Arial" w:hAnsi="Arial" w:cs="Arial"/>
          <w:sz w:val="24"/>
          <w:szCs w:val="24"/>
        </w:rPr>
        <w:t>as</w:t>
      </w:r>
      <w:r>
        <w:rPr>
          <w:rFonts w:ascii="Arial" w:hAnsi="Arial" w:cs="Arial"/>
          <w:sz w:val="24"/>
          <w:szCs w:val="24"/>
        </w:rPr>
        <w:t>ters level study</w:t>
      </w:r>
      <w:r w:rsidRPr="000D15BD">
        <w:rPr>
          <w:rFonts w:ascii="Arial" w:hAnsi="Arial" w:cs="Arial"/>
          <w:sz w:val="24"/>
          <w:szCs w:val="24"/>
        </w:rPr>
        <w:t xml:space="preserve"> in </w:t>
      </w:r>
      <w:r>
        <w:rPr>
          <w:rFonts w:ascii="Arial" w:hAnsi="Arial" w:cs="Arial"/>
          <w:sz w:val="24"/>
          <w:szCs w:val="24"/>
        </w:rPr>
        <w:t>year 4</w:t>
      </w:r>
      <w:r w:rsidR="00542728">
        <w:rPr>
          <w:rFonts w:ascii="Arial" w:hAnsi="Arial" w:cs="Arial"/>
          <w:sz w:val="24"/>
          <w:szCs w:val="24"/>
        </w:rPr>
        <w:t>.  D</w:t>
      </w:r>
      <w:r>
        <w:rPr>
          <w:rFonts w:ascii="Arial" w:hAnsi="Arial" w:cs="Arial"/>
          <w:sz w:val="24"/>
          <w:szCs w:val="24"/>
        </w:rPr>
        <w:t>uring</w:t>
      </w:r>
      <w:r w:rsidR="00542728">
        <w:rPr>
          <w:rFonts w:ascii="Arial" w:hAnsi="Arial" w:cs="Arial"/>
          <w:sz w:val="24"/>
          <w:szCs w:val="24"/>
        </w:rPr>
        <w:t xml:space="preserve"> year 4</w:t>
      </w:r>
      <w:r>
        <w:rPr>
          <w:rFonts w:ascii="Arial" w:hAnsi="Arial" w:cs="Arial"/>
          <w:sz w:val="24"/>
          <w:szCs w:val="24"/>
        </w:rPr>
        <w:t xml:space="preserve"> students complete a ful</w:t>
      </w:r>
      <w:r w:rsidR="00542728">
        <w:rPr>
          <w:rFonts w:ascii="Arial" w:hAnsi="Arial" w:cs="Arial"/>
          <w:sz w:val="24"/>
          <w:szCs w:val="24"/>
        </w:rPr>
        <w:t xml:space="preserve">l research project suitable for </w:t>
      </w:r>
      <w:r>
        <w:rPr>
          <w:rFonts w:ascii="Arial" w:hAnsi="Arial" w:cs="Arial"/>
          <w:sz w:val="24"/>
          <w:szCs w:val="24"/>
        </w:rPr>
        <w:t xml:space="preserve">journal submission and also have the opportunity to </w:t>
      </w:r>
      <w:r w:rsidRPr="000D15BD">
        <w:rPr>
          <w:rFonts w:ascii="Arial" w:hAnsi="Arial" w:cs="Arial"/>
          <w:sz w:val="24"/>
          <w:szCs w:val="24"/>
        </w:rPr>
        <w:t>develop</w:t>
      </w:r>
      <w:r>
        <w:rPr>
          <w:rFonts w:ascii="Arial" w:hAnsi="Arial" w:cs="Arial"/>
          <w:sz w:val="24"/>
          <w:szCs w:val="24"/>
        </w:rPr>
        <w:t xml:space="preserve"> their expertise in areas of specialist interest such as paediatrics and sports injuries. </w:t>
      </w:r>
      <w:r w:rsidR="000D15BD" w:rsidRPr="000D15BD">
        <w:rPr>
          <w:rFonts w:ascii="Arial" w:hAnsi="Arial" w:cs="Arial"/>
          <w:sz w:val="24"/>
          <w:szCs w:val="24"/>
        </w:rPr>
        <w:t xml:space="preserve">This programme is likely to appeal to students with </w:t>
      </w:r>
      <w:r w:rsidR="00542728">
        <w:rPr>
          <w:rFonts w:ascii="Arial" w:hAnsi="Arial" w:cs="Arial"/>
          <w:sz w:val="24"/>
          <w:szCs w:val="24"/>
        </w:rPr>
        <w:t xml:space="preserve">a </w:t>
      </w:r>
      <w:r w:rsidR="000D15BD" w:rsidRPr="000D15BD">
        <w:rPr>
          <w:rFonts w:ascii="Arial" w:hAnsi="Arial" w:cs="Arial"/>
          <w:sz w:val="24"/>
          <w:szCs w:val="24"/>
        </w:rPr>
        <w:t xml:space="preserve">strong academic interest with perhaps desire to combine lecturing and/or research with work as an osteopath. It may also appeal to students who wish to work in Europe where an </w:t>
      </w:r>
      <w:r w:rsidR="00542728">
        <w:rPr>
          <w:rFonts w:ascii="Arial" w:hAnsi="Arial" w:cs="Arial"/>
          <w:sz w:val="24"/>
          <w:szCs w:val="24"/>
        </w:rPr>
        <w:t>Integrated M</w:t>
      </w:r>
      <w:r w:rsidR="00FA12E9">
        <w:rPr>
          <w:rFonts w:ascii="Arial" w:hAnsi="Arial" w:cs="Arial"/>
          <w:sz w:val="24"/>
          <w:szCs w:val="24"/>
        </w:rPr>
        <w:t>asters is likely to be the expected</w:t>
      </w:r>
      <w:r w:rsidR="000D15BD" w:rsidRPr="000D15BD">
        <w:rPr>
          <w:rFonts w:ascii="Arial" w:hAnsi="Arial" w:cs="Arial"/>
          <w:sz w:val="24"/>
          <w:szCs w:val="24"/>
        </w:rPr>
        <w:t xml:space="preserve"> qualification</w:t>
      </w:r>
      <w:r w:rsidR="00FA12E9">
        <w:rPr>
          <w:rFonts w:ascii="Arial" w:hAnsi="Arial" w:cs="Arial"/>
          <w:sz w:val="24"/>
          <w:szCs w:val="24"/>
        </w:rPr>
        <w:t xml:space="preserve"> for an osteopath</w:t>
      </w:r>
      <w:r w:rsidR="000D15BD" w:rsidRPr="000D15BD">
        <w:rPr>
          <w:rFonts w:ascii="Arial" w:hAnsi="Arial" w:cs="Arial"/>
          <w:sz w:val="24"/>
          <w:szCs w:val="24"/>
        </w:rPr>
        <w:t>. Students who a</w:t>
      </w:r>
      <w:r w:rsidR="00542728">
        <w:rPr>
          <w:rFonts w:ascii="Arial" w:hAnsi="Arial" w:cs="Arial"/>
          <w:sz w:val="24"/>
          <w:szCs w:val="24"/>
        </w:rPr>
        <w:t>re unsure about the demands of M</w:t>
      </w:r>
      <w:r w:rsidR="000D15BD" w:rsidRPr="000D15BD">
        <w:rPr>
          <w:rFonts w:ascii="Arial" w:hAnsi="Arial" w:cs="Arial"/>
          <w:sz w:val="24"/>
          <w:szCs w:val="24"/>
        </w:rPr>
        <w:t xml:space="preserve">asters level study can enrol initially on the Bachelor of Osteopathic Medicine programme and then </w:t>
      </w:r>
      <w:r w:rsidR="00FA12E9">
        <w:rPr>
          <w:rFonts w:ascii="Arial" w:hAnsi="Arial" w:cs="Arial"/>
          <w:sz w:val="24"/>
          <w:szCs w:val="24"/>
        </w:rPr>
        <w:t>at the end of Year 3 provided they achieve</w:t>
      </w:r>
      <w:r w:rsidR="00542728">
        <w:rPr>
          <w:rFonts w:ascii="Arial" w:hAnsi="Arial" w:cs="Arial"/>
          <w:sz w:val="24"/>
          <w:szCs w:val="24"/>
        </w:rPr>
        <w:t xml:space="preserve"> an aggregate mark of at least 6</w:t>
      </w:r>
      <w:r w:rsidR="00FA12E9">
        <w:rPr>
          <w:rFonts w:ascii="Arial" w:hAnsi="Arial" w:cs="Arial"/>
          <w:sz w:val="24"/>
          <w:szCs w:val="24"/>
        </w:rPr>
        <w:t xml:space="preserve">0% can </w:t>
      </w:r>
      <w:r w:rsidR="000D15BD" w:rsidRPr="000D15BD">
        <w:rPr>
          <w:rFonts w:ascii="Arial" w:hAnsi="Arial" w:cs="Arial"/>
          <w:sz w:val="24"/>
          <w:szCs w:val="24"/>
        </w:rPr>
        <w:t>apply to transfer to the (M.Ost)</w:t>
      </w:r>
      <w:r w:rsidR="00FA12E9">
        <w:rPr>
          <w:rFonts w:ascii="Arial" w:hAnsi="Arial" w:cs="Arial"/>
          <w:sz w:val="24"/>
          <w:szCs w:val="24"/>
        </w:rPr>
        <w:t>.</w:t>
      </w:r>
    </w:p>
    <w:p w:rsidR="000D15BD" w:rsidRDefault="000D15BD" w:rsidP="00CE2E0E">
      <w:pPr>
        <w:spacing w:after="0"/>
        <w:rPr>
          <w:rFonts w:ascii="Arial" w:hAnsi="Arial" w:cs="Arial"/>
          <w:sz w:val="24"/>
          <w:szCs w:val="24"/>
        </w:rPr>
      </w:pPr>
    </w:p>
    <w:p w:rsidR="00CE2E0E" w:rsidRPr="000D15BD" w:rsidRDefault="00CE2E0E" w:rsidP="00CE2E0E">
      <w:pPr>
        <w:spacing w:after="0"/>
        <w:rPr>
          <w:rFonts w:ascii="Arial" w:hAnsi="Arial" w:cs="Arial"/>
          <w:sz w:val="24"/>
          <w:szCs w:val="24"/>
        </w:rPr>
      </w:pPr>
    </w:p>
    <w:p w:rsidR="00CE2E0E" w:rsidRPr="000D15BD" w:rsidRDefault="00CE2E0E" w:rsidP="00CE2E0E">
      <w:pPr>
        <w:spacing w:after="0"/>
        <w:rPr>
          <w:rFonts w:ascii="Arial" w:hAnsi="Arial" w:cs="Arial"/>
          <w:sz w:val="24"/>
          <w:szCs w:val="24"/>
        </w:rPr>
      </w:pPr>
      <w:r w:rsidRPr="000D15BD">
        <w:rPr>
          <w:rFonts w:ascii="Arial" w:hAnsi="Arial" w:cs="Arial"/>
          <w:sz w:val="24"/>
          <w:szCs w:val="24"/>
        </w:rPr>
        <w:t xml:space="preserve">Another key feature of the programme is the student clinic in which students are involved from Year 1 and where they eventually complete at least 1000 hours of training. The clinics are staffed by highly qualified and experienced tutors who supervise students in assessing and treating patients. The clinics provide a broad range of experience and students encounter patients of all ages and lifestyles as well as opportunity to work in specialist clinics such as paediatrics and sports injuries. Students gain experience in patient management, taking case histories, diagnosis and treatment. They </w:t>
      </w:r>
      <w:r w:rsidR="00542728">
        <w:rPr>
          <w:rFonts w:ascii="Arial" w:hAnsi="Arial" w:cs="Arial"/>
          <w:sz w:val="24"/>
          <w:szCs w:val="24"/>
        </w:rPr>
        <w:t>recei</w:t>
      </w:r>
      <w:r w:rsidR="00FA12E9">
        <w:rPr>
          <w:rFonts w:ascii="Arial" w:hAnsi="Arial" w:cs="Arial"/>
          <w:sz w:val="24"/>
          <w:szCs w:val="24"/>
        </w:rPr>
        <w:t>ve</w:t>
      </w:r>
      <w:r w:rsidRPr="000D15BD">
        <w:rPr>
          <w:rFonts w:ascii="Arial" w:hAnsi="Arial" w:cs="Arial"/>
          <w:sz w:val="24"/>
          <w:szCs w:val="24"/>
        </w:rPr>
        <w:t xml:space="preserve"> a high level of support in the clinic and are allocated a personal clinic tutor and scheduled regular one-to-one tutorial sessions.</w:t>
      </w:r>
    </w:p>
    <w:p w:rsidR="00CE2E0E" w:rsidRPr="000D15BD" w:rsidRDefault="00CE2E0E" w:rsidP="00CE2E0E">
      <w:pPr>
        <w:spacing w:after="0"/>
        <w:rPr>
          <w:rFonts w:ascii="Arial" w:hAnsi="Arial" w:cs="Arial"/>
          <w:sz w:val="24"/>
          <w:szCs w:val="24"/>
        </w:rPr>
      </w:pPr>
    </w:p>
    <w:p w:rsidR="00DC7FAD" w:rsidRPr="000D15BD" w:rsidRDefault="00CE2E0E" w:rsidP="00CE2E0E">
      <w:pPr>
        <w:spacing w:after="0"/>
        <w:rPr>
          <w:rFonts w:ascii="Arial" w:hAnsi="Arial" w:cs="Arial"/>
          <w:sz w:val="24"/>
          <w:szCs w:val="24"/>
        </w:rPr>
      </w:pPr>
      <w:r w:rsidRPr="000D15BD">
        <w:rPr>
          <w:rFonts w:ascii="Arial" w:hAnsi="Arial" w:cs="Arial"/>
          <w:sz w:val="24"/>
          <w:szCs w:val="24"/>
        </w:rPr>
        <w:t>The programme is supported by Weblearn, a very robust on-line learning environment, which provides</w:t>
      </w:r>
      <w:r w:rsidR="00542728">
        <w:rPr>
          <w:rFonts w:ascii="Arial" w:hAnsi="Arial" w:cs="Arial"/>
          <w:sz w:val="24"/>
          <w:szCs w:val="24"/>
        </w:rPr>
        <w:t xml:space="preserve"> flexible access to</w:t>
      </w:r>
      <w:r w:rsidRPr="000D15BD">
        <w:rPr>
          <w:rFonts w:ascii="Arial" w:hAnsi="Arial" w:cs="Arial"/>
          <w:sz w:val="24"/>
          <w:szCs w:val="24"/>
        </w:rPr>
        <w:t xml:space="preserve"> lecture presentations and hand-outs, links to online journals and e-books, programme handbooks, upload links fo</w:t>
      </w:r>
      <w:r w:rsidR="00666F32" w:rsidRPr="000D15BD">
        <w:rPr>
          <w:rFonts w:ascii="Arial" w:hAnsi="Arial" w:cs="Arial"/>
          <w:sz w:val="24"/>
          <w:szCs w:val="24"/>
        </w:rPr>
        <w:t xml:space="preserve">r assessments, academic forums </w:t>
      </w:r>
      <w:r w:rsidRPr="000D15BD">
        <w:rPr>
          <w:rFonts w:ascii="Arial" w:hAnsi="Arial" w:cs="Arial"/>
          <w:sz w:val="24"/>
          <w:szCs w:val="24"/>
        </w:rPr>
        <w:t>and a record of tutorials</w:t>
      </w:r>
      <w:r w:rsidR="0037330C">
        <w:rPr>
          <w:rFonts w:ascii="Arial" w:hAnsi="Arial" w:cs="Arial"/>
          <w:sz w:val="24"/>
          <w:szCs w:val="24"/>
        </w:rPr>
        <w:t>.</w:t>
      </w:r>
    </w:p>
    <w:p w:rsidR="00DC7FAD" w:rsidRPr="000D15BD" w:rsidRDefault="00DC7FAD" w:rsidP="00BA56C0">
      <w:pPr>
        <w:spacing w:after="0"/>
        <w:rPr>
          <w:rFonts w:ascii="Arial" w:hAnsi="Arial" w:cs="Arial"/>
          <w:sz w:val="24"/>
          <w:szCs w:val="24"/>
        </w:rPr>
      </w:pPr>
    </w:p>
    <w:p w:rsidR="00667614" w:rsidRPr="000D15BD" w:rsidRDefault="00542728" w:rsidP="00BA56C0">
      <w:pPr>
        <w:spacing w:after="0"/>
        <w:rPr>
          <w:rFonts w:ascii="Arial" w:hAnsi="Arial" w:cs="Arial"/>
          <w:sz w:val="24"/>
          <w:szCs w:val="24"/>
        </w:rPr>
      </w:pPr>
      <w:r>
        <w:rPr>
          <w:rFonts w:ascii="Arial" w:hAnsi="Arial" w:cs="Arial"/>
          <w:sz w:val="24"/>
          <w:szCs w:val="24"/>
        </w:rPr>
        <w:t>Where</w:t>
      </w:r>
      <w:r w:rsidR="00667614" w:rsidRPr="000D15BD">
        <w:rPr>
          <w:rFonts w:ascii="Arial" w:hAnsi="Arial" w:cs="Arial"/>
          <w:sz w:val="24"/>
          <w:szCs w:val="24"/>
        </w:rPr>
        <w:t>as the first three years follow the normal progression of an undergraduate programme in Year 4 students study at Masters level and have the opportunity to achieve 120 credits at level 7.</w:t>
      </w:r>
    </w:p>
    <w:p w:rsidR="005B1266" w:rsidRPr="000D15BD" w:rsidRDefault="005B1266" w:rsidP="005B1266">
      <w:pPr>
        <w:spacing w:after="0" w:line="240" w:lineRule="auto"/>
        <w:rPr>
          <w:rFonts w:ascii="Arial" w:hAnsi="Arial" w:cs="Arial"/>
          <w:i/>
          <w:sz w:val="24"/>
          <w:szCs w:val="24"/>
        </w:rPr>
      </w:pPr>
    </w:p>
    <w:p w:rsidR="005B1266" w:rsidRPr="000D15BD" w:rsidRDefault="005B1266" w:rsidP="005B1266">
      <w:pPr>
        <w:pStyle w:val="ListParagraph"/>
        <w:numPr>
          <w:ilvl w:val="0"/>
          <w:numId w:val="1"/>
        </w:numPr>
        <w:spacing w:after="0" w:line="240" w:lineRule="auto"/>
        <w:rPr>
          <w:rFonts w:ascii="Arial" w:hAnsi="Arial" w:cs="Arial"/>
          <w:sz w:val="24"/>
          <w:szCs w:val="24"/>
        </w:rPr>
      </w:pPr>
      <w:r w:rsidRPr="000D15BD">
        <w:rPr>
          <w:rFonts w:ascii="Arial" w:hAnsi="Arial" w:cs="Arial"/>
          <w:b/>
          <w:sz w:val="24"/>
          <w:szCs w:val="24"/>
        </w:rPr>
        <w:t>Aims of the Programme</w:t>
      </w:r>
    </w:p>
    <w:p w:rsidR="00D860CE" w:rsidRPr="000D15BD" w:rsidRDefault="00D860CE" w:rsidP="00D860CE">
      <w:pPr>
        <w:pStyle w:val="ListParagraph"/>
        <w:spacing w:after="0" w:line="240" w:lineRule="auto"/>
        <w:ind w:left="360"/>
        <w:rPr>
          <w:rFonts w:ascii="Arial" w:hAnsi="Arial" w:cs="Arial"/>
          <w:sz w:val="24"/>
          <w:szCs w:val="24"/>
        </w:rPr>
      </w:pPr>
    </w:p>
    <w:p w:rsidR="00BA56C0" w:rsidRPr="000D15BD" w:rsidRDefault="00BA56C0" w:rsidP="00BA56C0">
      <w:pPr>
        <w:spacing w:after="0" w:line="240" w:lineRule="auto"/>
        <w:rPr>
          <w:rFonts w:ascii="Arial" w:hAnsi="Arial" w:cs="Arial"/>
          <w:sz w:val="24"/>
          <w:szCs w:val="24"/>
        </w:rPr>
      </w:pPr>
      <w:r w:rsidRPr="000D15BD">
        <w:rPr>
          <w:rFonts w:ascii="Arial" w:hAnsi="Arial" w:cs="Arial"/>
          <w:sz w:val="24"/>
          <w:szCs w:val="24"/>
        </w:rPr>
        <w:t>The programme offers a flexible and adaptable degree which terminates in the</w:t>
      </w:r>
    </w:p>
    <w:p w:rsidR="00BA56C0" w:rsidRPr="000D15BD" w:rsidRDefault="00BA56C0" w:rsidP="00BA56C0">
      <w:pPr>
        <w:spacing w:after="0" w:line="240" w:lineRule="auto"/>
        <w:rPr>
          <w:rFonts w:ascii="Arial" w:hAnsi="Arial" w:cs="Arial"/>
          <w:sz w:val="24"/>
          <w:szCs w:val="24"/>
        </w:rPr>
      </w:pPr>
      <w:r w:rsidRPr="000D15BD">
        <w:rPr>
          <w:rFonts w:ascii="Arial" w:hAnsi="Arial" w:cs="Arial"/>
          <w:sz w:val="24"/>
          <w:szCs w:val="24"/>
        </w:rPr>
        <w:t>award of an Master of Osteopathic Medicine (M</w:t>
      </w:r>
      <w:r w:rsidR="00542728">
        <w:rPr>
          <w:rFonts w:ascii="Arial" w:hAnsi="Arial" w:cs="Arial"/>
          <w:sz w:val="24"/>
          <w:szCs w:val="24"/>
        </w:rPr>
        <w:t>.</w:t>
      </w:r>
      <w:r w:rsidRPr="000D15BD">
        <w:rPr>
          <w:rFonts w:ascii="Arial" w:hAnsi="Arial" w:cs="Arial"/>
          <w:sz w:val="24"/>
          <w:szCs w:val="24"/>
        </w:rPr>
        <w:t>Ost). It meets the present academic</w:t>
      </w:r>
    </w:p>
    <w:p w:rsidR="00667614" w:rsidRPr="000D15BD" w:rsidRDefault="00BA56C0" w:rsidP="00667614">
      <w:pPr>
        <w:pStyle w:val="ListParagraph"/>
        <w:spacing w:after="0"/>
        <w:ind w:left="0"/>
        <w:rPr>
          <w:rFonts w:ascii="Arial" w:hAnsi="Arial" w:cs="Arial"/>
          <w:sz w:val="24"/>
          <w:szCs w:val="24"/>
        </w:rPr>
      </w:pPr>
      <w:r w:rsidRPr="000D15BD">
        <w:rPr>
          <w:rFonts w:ascii="Arial" w:hAnsi="Arial" w:cs="Arial"/>
          <w:sz w:val="24"/>
          <w:szCs w:val="24"/>
        </w:rPr>
        <w:t xml:space="preserve">and vocational requirements of the profession </w:t>
      </w:r>
      <w:r w:rsidR="00667614" w:rsidRPr="000D15BD">
        <w:rPr>
          <w:rFonts w:ascii="Arial" w:hAnsi="Arial" w:cs="Arial"/>
          <w:sz w:val="24"/>
          <w:szCs w:val="24"/>
        </w:rPr>
        <w:t>defined by the Osteopathic Practice Standards published by the General Osteopathic Council and the QAA Osteopathy Benchmarking statement. The programme aims:</w:t>
      </w:r>
    </w:p>
    <w:p w:rsidR="00BA56C0" w:rsidRPr="000D15BD" w:rsidRDefault="00BA56C0" w:rsidP="00BA56C0">
      <w:pPr>
        <w:spacing w:after="0" w:line="240" w:lineRule="auto"/>
        <w:rPr>
          <w:rFonts w:ascii="Arial" w:hAnsi="Arial" w:cs="Arial"/>
          <w:sz w:val="24"/>
          <w:szCs w:val="24"/>
        </w:rPr>
      </w:pPr>
    </w:p>
    <w:p w:rsidR="009C7B24" w:rsidRPr="000D15BD" w:rsidRDefault="00542728" w:rsidP="009C7B24">
      <w:pPr>
        <w:pStyle w:val="ListParagraph"/>
        <w:numPr>
          <w:ilvl w:val="0"/>
          <w:numId w:val="25"/>
        </w:numPr>
        <w:rPr>
          <w:rFonts w:ascii="Arial" w:hAnsi="Arial" w:cs="Arial"/>
          <w:sz w:val="24"/>
          <w:szCs w:val="24"/>
        </w:rPr>
      </w:pPr>
      <w:r>
        <w:rPr>
          <w:rFonts w:ascii="Arial" w:hAnsi="Arial" w:cs="Arial"/>
          <w:sz w:val="24"/>
          <w:szCs w:val="24"/>
        </w:rPr>
        <w:t>T</w:t>
      </w:r>
      <w:r w:rsidR="009C7B24" w:rsidRPr="000D15BD">
        <w:rPr>
          <w:rFonts w:ascii="Arial" w:hAnsi="Arial" w:cs="Arial"/>
          <w:sz w:val="24"/>
          <w:szCs w:val="24"/>
        </w:rPr>
        <w:t>o produce a graduate who has the theoretical, practical and professional competence required to practice as registered osteopath.</w:t>
      </w:r>
    </w:p>
    <w:p w:rsidR="009C7B24" w:rsidRPr="000D15BD" w:rsidRDefault="00542728" w:rsidP="009C7B24">
      <w:pPr>
        <w:pStyle w:val="ListParagraph"/>
        <w:numPr>
          <w:ilvl w:val="0"/>
          <w:numId w:val="25"/>
        </w:numPr>
        <w:rPr>
          <w:rFonts w:ascii="Arial" w:hAnsi="Arial" w:cs="Arial"/>
          <w:sz w:val="24"/>
          <w:szCs w:val="24"/>
        </w:rPr>
      </w:pPr>
      <w:r>
        <w:rPr>
          <w:rFonts w:ascii="Arial" w:hAnsi="Arial" w:cs="Arial"/>
          <w:sz w:val="24"/>
          <w:szCs w:val="24"/>
        </w:rPr>
        <w:t>T</w:t>
      </w:r>
      <w:r w:rsidR="009C7B24" w:rsidRPr="000D15BD">
        <w:rPr>
          <w:rFonts w:ascii="Arial" w:hAnsi="Arial" w:cs="Arial"/>
          <w:sz w:val="24"/>
          <w:szCs w:val="24"/>
        </w:rPr>
        <w:t>o produce a graduate who has the necessar</w:t>
      </w:r>
      <w:r>
        <w:rPr>
          <w:rFonts w:ascii="Arial" w:hAnsi="Arial" w:cs="Arial"/>
          <w:sz w:val="24"/>
          <w:szCs w:val="24"/>
        </w:rPr>
        <w:t>y reflective, self-evaluative a</w:t>
      </w:r>
      <w:r w:rsidR="009C7B24" w:rsidRPr="000D15BD">
        <w:rPr>
          <w:rFonts w:ascii="Arial" w:hAnsi="Arial" w:cs="Arial"/>
          <w:sz w:val="24"/>
          <w:szCs w:val="24"/>
        </w:rPr>
        <w:t>nd critical thinking skills necessary to be a safe, caring, ethical and effective osteopath.</w:t>
      </w:r>
    </w:p>
    <w:p w:rsidR="009C7B24" w:rsidRPr="000D15BD" w:rsidRDefault="00542728" w:rsidP="009C7B24">
      <w:pPr>
        <w:pStyle w:val="ListParagraph"/>
        <w:numPr>
          <w:ilvl w:val="0"/>
          <w:numId w:val="25"/>
        </w:numPr>
        <w:rPr>
          <w:rFonts w:ascii="Arial" w:hAnsi="Arial" w:cs="Arial"/>
          <w:sz w:val="24"/>
          <w:szCs w:val="24"/>
        </w:rPr>
      </w:pPr>
      <w:r>
        <w:rPr>
          <w:rFonts w:ascii="Arial" w:hAnsi="Arial" w:cs="Arial"/>
          <w:sz w:val="24"/>
          <w:szCs w:val="24"/>
        </w:rPr>
        <w:t>T</w:t>
      </w:r>
      <w:r w:rsidR="009C7B24" w:rsidRPr="000D15BD">
        <w:rPr>
          <w:rFonts w:ascii="Arial" w:hAnsi="Arial" w:cs="Arial"/>
          <w:sz w:val="24"/>
          <w:szCs w:val="24"/>
        </w:rPr>
        <w:t>o develop a graduate who has a commitment to lifelong learning and an appreciation and understanding of the importance of research and evidence based practice to</w:t>
      </w:r>
      <w:r w:rsidR="0037330C">
        <w:rPr>
          <w:rFonts w:ascii="Arial" w:hAnsi="Arial" w:cs="Arial"/>
          <w:sz w:val="24"/>
          <w:szCs w:val="24"/>
        </w:rPr>
        <w:t xml:space="preserve"> their professional development and the development of the profession.</w:t>
      </w:r>
    </w:p>
    <w:p w:rsidR="009C7B24" w:rsidRPr="000D15BD" w:rsidRDefault="00542728" w:rsidP="009C7B24">
      <w:pPr>
        <w:pStyle w:val="ListParagraph"/>
        <w:numPr>
          <w:ilvl w:val="0"/>
          <w:numId w:val="25"/>
        </w:numPr>
        <w:rPr>
          <w:rFonts w:ascii="Arial" w:hAnsi="Arial" w:cs="Arial"/>
          <w:sz w:val="24"/>
          <w:szCs w:val="24"/>
        </w:rPr>
      </w:pPr>
      <w:r>
        <w:rPr>
          <w:rFonts w:ascii="Arial" w:hAnsi="Arial" w:cs="Arial"/>
          <w:sz w:val="24"/>
          <w:szCs w:val="24"/>
        </w:rPr>
        <w:t>T</w:t>
      </w:r>
      <w:r w:rsidR="009C7B24" w:rsidRPr="000D15BD">
        <w:rPr>
          <w:rFonts w:ascii="Arial" w:hAnsi="Arial" w:cs="Arial"/>
          <w:sz w:val="24"/>
          <w:szCs w:val="24"/>
        </w:rPr>
        <w:t>o prepare a graduate for employment by developing their business, entrepreneurial, problem solving and key (transferable) skills.</w:t>
      </w:r>
    </w:p>
    <w:p w:rsidR="00657617" w:rsidRPr="000D15BD" w:rsidRDefault="00542728" w:rsidP="00657617">
      <w:pPr>
        <w:pStyle w:val="ListParagraph"/>
        <w:numPr>
          <w:ilvl w:val="0"/>
          <w:numId w:val="25"/>
        </w:numPr>
        <w:rPr>
          <w:rFonts w:ascii="Arial" w:hAnsi="Arial" w:cs="Arial"/>
          <w:sz w:val="24"/>
          <w:szCs w:val="24"/>
        </w:rPr>
      </w:pPr>
      <w:r>
        <w:rPr>
          <w:rFonts w:ascii="Arial" w:hAnsi="Arial" w:cs="Arial"/>
          <w:sz w:val="24"/>
          <w:szCs w:val="24"/>
        </w:rPr>
        <w:t>T</w:t>
      </w:r>
      <w:r w:rsidR="009C7B24" w:rsidRPr="000D15BD">
        <w:rPr>
          <w:rFonts w:ascii="Arial" w:hAnsi="Arial" w:cs="Arial"/>
          <w:sz w:val="24"/>
          <w:szCs w:val="24"/>
        </w:rPr>
        <w:t>o develop a graduate who has the critical thinking skills and breadth of knowledge to be able to synthesise information and</w:t>
      </w:r>
      <w:r w:rsidR="00657617" w:rsidRPr="000D15BD">
        <w:rPr>
          <w:rFonts w:ascii="Arial" w:hAnsi="Arial" w:cs="Arial"/>
          <w:sz w:val="24"/>
          <w:szCs w:val="24"/>
        </w:rPr>
        <w:t xml:space="preserve"> propose innovative ideas and solutions.</w:t>
      </w:r>
    </w:p>
    <w:p w:rsidR="00657617" w:rsidRPr="000D15BD" w:rsidRDefault="00542728" w:rsidP="00657617">
      <w:pPr>
        <w:pStyle w:val="ListParagraph"/>
        <w:numPr>
          <w:ilvl w:val="0"/>
          <w:numId w:val="25"/>
        </w:numPr>
        <w:rPr>
          <w:rFonts w:ascii="Arial" w:hAnsi="Arial" w:cs="Arial"/>
          <w:sz w:val="24"/>
          <w:szCs w:val="24"/>
        </w:rPr>
      </w:pPr>
      <w:r>
        <w:rPr>
          <w:rFonts w:ascii="Arial" w:hAnsi="Arial" w:cs="Arial"/>
          <w:sz w:val="24"/>
          <w:szCs w:val="24"/>
        </w:rPr>
        <w:t>T</w:t>
      </w:r>
      <w:r w:rsidR="00657617" w:rsidRPr="000D15BD">
        <w:rPr>
          <w:rFonts w:ascii="Arial" w:hAnsi="Arial" w:cs="Arial"/>
          <w:sz w:val="24"/>
          <w:szCs w:val="24"/>
        </w:rPr>
        <w:t>o enable students to write a journal ready research paper.</w:t>
      </w:r>
    </w:p>
    <w:p w:rsidR="005B1266" w:rsidRPr="000D15BD" w:rsidRDefault="005B1266" w:rsidP="005B1266">
      <w:pPr>
        <w:pStyle w:val="ListParagraph"/>
        <w:numPr>
          <w:ilvl w:val="0"/>
          <w:numId w:val="1"/>
        </w:numPr>
        <w:spacing w:after="0" w:line="240" w:lineRule="auto"/>
        <w:rPr>
          <w:rFonts w:ascii="Arial" w:hAnsi="Arial" w:cs="Arial"/>
          <w:sz w:val="24"/>
          <w:szCs w:val="24"/>
        </w:rPr>
      </w:pPr>
      <w:r w:rsidRPr="000D15BD">
        <w:rPr>
          <w:rFonts w:ascii="Arial" w:hAnsi="Arial" w:cs="Arial"/>
          <w:b/>
          <w:sz w:val="24"/>
          <w:szCs w:val="24"/>
        </w:rPr>
        <w:lastRenderedPageBreak/>
        <w:t>Intended Learning Outcomes</w:t>
      </w:r>
    </w:p>
    <w:p w:rsidR="005B1266" w:rsidRPr="000D15BD" w:rsidRDefault="005B1266" w:rsidP="005B1266">
      <w:pPr>
        <w:spacing w:after="0" w:line="240" w:lineRule="auto"/>
        <w:rPr>
          <w:rFonts w:ascii="Arial" w:hAnsi="Arial" w:cs="Arial"/>
          <w:sz w:val="24"/>
          <w:szCs w:val="24"/>
        </w:rPr>
      </w:pPr>
    </w:p>
    <w:p w:rsidR="00E77E84" w:rsidRPr="000D15BD" w:rsidRDefault="005B1266" w:rsidP="005B1266">
      <w:pPr>
        <w:spacing w:after="0" w:line="240" w:lineRule="auto"/>
        <w:rPr>
          <w:rFonts w:ascii="Arial" w:hAnsi="Arial" w:cs="Arial"/>
          <w:sz w:val="24"/>
          <w:szCs w:val="24"/>
        </w:rPr>
      </w:pPr>
      <w:r w:rsidRPr="000D15BD">
        <w:rPr>
          <w:rFonts w:ascii="Arial" w:hAnsi="Arial" w:cs="Arial"/>
          <w:sz w:val="24"/>
          <w:szCs w:val="24"/>
        </w:rPr>
        <w:t xml:space="preserve">The programme provides opportunities for students to develop and demonstrate knowledge and understanding, skills and other attributes in the following areas.  The programme outcomes are referenced to the QAA subject benchmarks for </w:t>
      </w:r>
      <w:r w:rsidR="00D860CE" w:rsidRPr="000D15BD">
        <w:rPr>
          <w:rFonts w:ascii="Arial" w:hAnsi="Arial" w:cs="Arial"/>
          <w:sz w:val="24"/>
          <w:szCs w:val="24"/>
        </w:rPr>
        <w:t>Osteopathy</w:t>
      </w:r>
      <w:r w:rsidR="006E47F0" w:rsidRPr="000D15BD">
        <w:rPr>
          <w:rFonts w:ascii="Arial" w:hAnsi="Arial" w:cs="Arial"/>
          <w:sz w:val="24"/>
          <w:szCs w:val="24"/>
        </w:rPr>
        <w:t xml:space="preserve"> 2007</w:t>
      </w:r>
      <w:r w:rsidRPr="000D15BD">
        <w:rPr>
          <w:rFonts w:ascii="Arial" w:hAnsi="Arial" w:cs="Arial"/>
          <w:sz w:val="24"/>
          <w:szCs w:val="24"/>
        </w:rPr>
        <w:t xml:space="preserve"> and the Framework for Higher Education Qualifications in England, Wales and Northern Ireland (2008), an</w:t>
      </w:r>
      <w:r w:rsidR="00657617" w:rsidRPr="000D15BD">
        <w:rPr>
          <w:rFonts w:ascii="Arial" w:hAnsi="Arial" w:cs="Arial"/>
          <w:sz w:val="24"/>
          <w:szCs w:val="24"/>
        </w:rPr>
        <w:t>d relate to the typical student.</w:t>
      </w:r>
    </w:p>
    <w:p w:rsidR="00234583" w:rsidRDefault="00234583" w:rsidP="00E77E84">
      <w:pPr>
        <w:ind w:left="720"/>
        <w:contextualSpacing/>
        <w:rPr>
          <w:rFonts w:ascii="Arial" w:hAnsi="Arial" w:cs="Arial"/>
          <w:sz w:val="24"/>
          <w:szCs w:val="24"/>
        </w:rPr>
      </w:pPr>
    </w:p>
    <w:p w:rsidR="0037330C" w:rsidRDefault="0037330C" w:rsidP="00E77E84">
      <w:pPr>
        <w:ind w:left="720"/>
        <w:contextualSpacing/>
        <w:rPr>
          <w:rFonts w:ascii="Arial" w:hAnsi="Arial" w:cs="Arial"/>
          <w:sz w:val="24"/>
          <w:szCs w:val="24"/>
        </w:rPr>
      </w:pPr>
    </w:p>
    <w:p w:rsidR="0037330C" w:rsidRPr="000D15BD" w:rsidRDefault="0037330C" w:rsidP="00E77E84">
      <w:pPr>
        <w:ind w:left="720"/>
        <w:contextualSpacing/>
        <w:rPr>
          <w:rFonts w:ascii="Arial" w:hAnsi="Arial" w:cs="Arial"/>
          <w:sz w:val="24"/>
          <w:szCs w:val="24"/>
        </w:rPr>
        <w:sectPr w:rsidR="0037330C" w:rsidRPr="000D15BD" w:rsidSect="00612718">
          <w:footerReference w:type="default" r:id="rId13"/>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97"/>
        <w:gridCol w:w="708"/>
        <w:gridCol w:w="1642"/>
        <w:gridCol w:w="2456"/>
        <w:gridCol w:w="606"/>
        <w:gridCol w:w="4099"/>
      </w:tblGrid>
      <w:tr w:rsidR="00CA6EC8" w:rsidRPr="0037330C"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37330C" w:rsidRDefault="00CA6EC8" w:rsidP="00CA6EC8">
            <w:pPr>
              <w:spacing w:after="0" w:line="240" w:lineRule="auto"/>
              <w:jc w:val="center"/>
              <w:rPr>
                <w:rFonts w:ascii="Arial" w:hAnsi="Arial" w:cs="Arial"/>
                <w:b/>
                <w:sz w:val="20"/>
                <w:szCs w:val="20"/>
              </w:rPr>
            </w:pPr>
            <w:r w:rsidRPr="0037330C">
              <w:rPr>
                <w:rFonts w:ascii="Arial" w:hAnsi="Arial" w:cs="Arial"/>
                <w:b/>
                <w:sz w:val="20"/>
                <w:szCs w:val="20"/>
              </w:rPr>
              <w:lastRenderedPageBreak/>
              <w:t>Programme Learning Outcomes</w:t>
            </w:r>
          </w:p>
        </w:tc>
      </w:tr>
      <w:tr w:rsidR="00CA6EC8" w:rsidRPr="0037330C" w:rsidTr="00CA6EC8">
        <w:tc>
          <w:tcPr>
            <w:tcW w:w="675" w:type="dxa"/>
            <w:tcBorders>
              <w:left w:val="single" w:sz="4" w:space="0" w:color="auto"/>
              <w:bottom w:val="single" w:sz="4" w:space="0" w:color="auto"/>
              <w:right w:val="single" w:sz="4" w:space="0" w:color="auto"/>
            </w:tcBorders>
            <w:shd w:val="clear" w:color="auto" w:fill="DBE5F1"/>
          </w:tcPr>
          <w:p w:rsidR="00CA6EC8" w:rsidRPr="0037330C"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CA6EC8" w:rsidRPr="0037330C" w:rsidRDefault="00CA6EC8" w:rsidP="00CA6EC8">
            <w:pPr>
              <w:spacing w:after="0" w:line="240" w:lineRule="auto"/>
              <w:rPr>
                <w:rFonts w:ascii="Arial" w:hAnsi="Arial" w:cs="Arial"/>
                <w:b/>
                <w:sz w:val="20"/>
                <w:szCs w:val="20"/>
              </w:rPr>
            </w:pPr>
            <w:r w:rsidRPr="0037330C">
              <w:rPr>
                <w:rFonts w:ascii="Arial" w:hAnsi="Arial" w:cs="Arial"/>
                <w:b/>
                <w:sz w:val="20"/>
                <w:szCs w:val="20"/>
              </w:rPr>
              <w:t>Knowledge and Understanding</w:t>
            </w:r>
          </w:p>
          <w:p w:rsidR="00CA6EC8" w:rsidRPr="0037330C" w:rsidRDefault="00CA6EC8" w:rsidP="00CA6EC8">
            <w:pPr>
              <w:spacing w:after="0" w:line="240" w:lineRule="auto"/>
              <w:rPr>
                <w:rFonts w:ascii="Arial" w:hAnsi="Arial" w:cs="Arial"/>
                <w:b/>
                <w:sz w:val="20"/>
                <w:szCs w:val="20"/>
              </w:rPr>
            </w:pPr>
          </w:p>
          <w:p w:rsidR="00CA6EC8" w:rsidRPr="0037330C" w:rsidRDefault="00CA6EC8" w:rsidP="0048142E">
            <w:pPr>
              <w:spacing w:after="0" w:line="240" w:lineRule="auto"/>
              <w:rPr>
                <w:rFonts w:ascii="Arial" w:hAnsi="Arial" w:cs="Arial"/>
                <w:sz w:val="20"/>
                <w:szCs w:val="20"/>
              </w:rPr>
            </w:pPr>
            <w:r w:rsidRPr="0037330C">
              <w:rPr>
                <w:rFonts w:ascii="Arial" w:hAnsi="Arial" w:cs="Arial"/>
                <w:b/>
                <w:sz w:val="20"/>
                <w:szCs w:val="20"/>
              </w:rPr>
              <w:t xml:space="preserve">On completion of the course students will </w:t>
            </w:r>
            <w:r w:rsidR="003C3ADD" w:rsidRPr="0037330C">
              <w:rPr>
                <w:rFonts w:ascii="Arial" w:hAnsi="Arial"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rsidR="00CA6EC8" w:rsidRPr="0037330C" w:rsidRDefault="00CA6EC8" w:rsidP="00CA6EC8">
            <w:pPr>
              <w:spacing w:after="0" w:line="240" w:lineRule="auto"/>
              <w:rPr>
                <w:rFonts w:ascii="Arial" w:hAnsi="Arial"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rsidR="00CA6EC8" w:rsidRPr="0037330C" w:rsidRDefault="00CA6EC8" w:rsidP="00CA6EC8">
            <w:pPr>
              <w:spacing w:after="0" w:line="240" w:lineRule="auto"/>
              <w:rPr>
                <w:rFonts w:ascii="Arial" w:hAnsi="Arial" w:cs="Arial"/>
                <w:b/>
                <w:sz w:val="20"/>
                <w:szCs w:val="20"/>
              </w:rPr>
            </w:pPr>
            <w:r w:rsidRPr="0037330C">
              <w:rPr>
                <w:rFonts w:ascii="Arial" w:hAnsi="Arial" w:cs="Arial"/>
                <w:b/>
                <w:sz w:val="20"/>
                <w:szCs w:val="20"/>
              </w:rPr>
              <w:t>Intellectual skills – able to:</w:t>
            </w:r>
          </w:p>
          <w:p w:rsidR="00CA6EC8" w:rsidRPr="0037330C" w:rsidRDefault="00CA6EC8" w:rsidP="00CA6EC8">
            <w:pPr>
              <w:spacing w:after="0" w:line="240" w:lineRule="auto"/>
              <w:rPr>
                <w:rFonts w:ascii="Arial" w:hAnsi="Arial" w:cs="Arial"/>
                <w:b/>
                <w:sz w:val="20"/>
                <w:szCs w:val="20"/>
              </w:rPr>
            </w:pPr>
          </w:p>
          <w:p w:rsidR="00CA6EC8" w:rsidRPr="0037330C" w:rsidRDefault="00CA6EC8" w:rsidP="00CA6EC8">
            <w:pPr>
              <w:spacing w:after="0" w:line="240" w:lineRule="auto"/>
              <w:rPr>
                <w:rFonts w:ascii="Arial" w:hAnsi="Arial" w:cs="Arial"/>
                <w:b/>
                <w:sz w:val="20"/>
                <w:szCs w:val="20"/>
              </w:rPr>
            </w:pPr>
            <w:r w:rsidRPr="0037330C">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CA6EC8" w:rsidRPr="0037330C" w:rsidRDefault="00CA6EC8" w:rsidP="00CA6EC8">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rsidR="00CA6EC8" w:rsidRPr="0037330C" w:rsidRDefault="00CA6EC8" w:rsidP="00CA6EC8">
            <w:pPr>
              <w:spacing w:after="0" w:line="240" w:lineRule="auto"/>
              <w:rPr>
                <w:rFonts w:ascii="Arial" w:hAnsi="Arial" w:cs="Arial"/>
                <w:b/>
                <w:sz w:val="20"/>
                <w:szCs w:val="20"/>
              </w:rPr>
            </w:pPr>
            <w:r w:rsidRPr="0037330C">
              <w:rPr>
                <w:rFonts w:ascii="Arial" w:hAnsi="Arial" w:cs="Arial"/>
                <w:b/>
                <w:sz w:val="20"/>
                <w:szCs w:val="20"/>
              </w:rPr>
              <w:t xml:space="preserve">Subject Practical skills </w:t>
            </w:r>
          </w:p>
          <w:p w:rsidR="00CA6EC8" w:rsidRPr="0037330C" w:rsidRDefault="00CA6EC8" w:rsidP="00CA6EC8">
            <w:pPr>
              <w:spacing w:after="0" w:line="240" w:lineRule="auto"/>
              <w:rPr>
                <w:rFonts w:ascii="Arial" w:hAnsi="Arial" w:cs="Arial"/>
                <w:b/>
                <w:sz w:val="20"/>
                <w:szCs w:val="20"/>
              </w:rPr>
            </w:pPr>
          </w:p>
          <w:p w:rsidR="00CA6EC8" w:rsidRPr="0037330C" w:rsidRDefault="00CA6EC8" w:rsidP="00CA6EC8">
            <w:pPr>
              <w:spacing w:after="0" w:line="240" w:lineRule="auto"/>
              <w:rPr>
                <w:rFonts w:ascii="Arial" w:hAnsi="Arial" w:cs="Arial"/>
                <w:sz w:val="20"/>
                <w:szCs w:val="20"/>
              </w:rPr>
            </w:pPr>
            <w:r w:rsidRPr="0037330C">
              <w:rPr>
                <w:rFonts w:ascii="Arial" w:hAnsi="Arial" w:cs="Arial"/>
                <w:b/>
                <w:sz w:val="20"/>
                <w:szCs w:val="20"/>
              </w:rPr>
              <w:t>On completion of the course students will be able to:</w:t>
            </w:r>
          </w:p>
        </w:tc>
      </w:tr>
      <w:tr w:rsidR="00F71085" w:rsidRPr="0037330C" w:rsidTr="00CA6EC8">
        <w:tc>
          <w:tcPr>
            <w:tcW w:w="675" w:type="dxa"/>
            <w:tcBorders>
              <w:top w:val="single" w:sz="4" w:space="0" w:color="auto"/>
              <w:left w:val="single" w:sz="4" w:space="0" w:color="auto"/>
              <w:bottom w:val="single" w:sz="4" w:space="0" w:color="auto"/>
              <w:right w:val="single" w:sz="4" w:space="0" w:color="auto"/>
            </w:tcBorders>
          </w:tcPr>
          <w:p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F71085" w:rsidRPr="0037330C" w:rsidRDefault="00F71085" w:rsidP="00F71085">
            <w:pPr>
              <w:spacing w:after="0" w:line="240" w:lineRule="auto"/>
              <w:rPr>
                <w:rFonts w:ascii="Arial" w:hAnsi="Arial" w:cs="Arial"/>
                <w:i/>
                <w:color w:val="FF0000"/>
                <w:sz w:val="20"/>
                <w:szCs w:val="20"/>
              </w:rPr>
            </w:pPr>
            <w:r w:rsidRPr="0037330C">
              <w:rPr>
                <w:rFonts w:ascii="Arial" w:hAnsi="Arial" w:cs="Arial"/>
                <w:sz w:val="20"/>
                <w:szCs w:val="20"/>
              </w:rPr>
              <w:t>Demonstrate a detailed knowledge and critical understanding of osteopathic principles and their application in clinical practice</w:t>
            </w:r>
          </w:p>
        </w:tc>
        <w:tc>
          <w:tcPr>
            <w:tcW w:w="709" w:type="dxa"/>
            <w:tcBorders>
              <w:top w:val="single" w:sz="4" w:space="0" w:color="auto"/>
              <w:left w:val="single" w:sz="4" w:space="0" w:color="auto"/>
              <w:bottom w:val="single" w:sz="4" w:space="0" w:color="auto"/>
              <w:right w:val="single" w:sz="4" w:space="0" w:color="auto"/>
            </w:tcBorders>
          </w:tcPr>
          <w:p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rsidR="00F71085" w:rsidRPr="0037330C" w:rsidRDefault="00F71085" w:rsidP="00F71085">
            <w:pPr>
              <w:spacing w:after="0"/>
              <w:rPr>
                <w:rFonts w:ascii="Arial" w:hAnsi="Arial" w:cs="Arial"/>
                <w:sz w:val="20"/>
                <w:szCs w:val="20"/>
              </w:rPr>
            </w:pPr>
            <w:r w:rsidRPr="0037330C">
              <w:rPr>
                <w:rFonts w:ascii="Arial" w:hAnsi="Arial" w:cs="Arial"/>
                <w:sz w:val="20"/>
                <w:szCs w:val="20"/>
              </w:rPr>
              <w:t>Select and integrate information from a variety of sources.</w:t>
            </w:r>
          </w:p>
          <w:p w:rsidR="00F71085" w:rsidRPr="0037330C" w:rsidRDefault="00F71085" w:rsidP="00F71085">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rsidR="00F71085" w:rsidRPr="0037330C" w:rsidRDefault="00F71085" w:rsidP="00F71085">
            <w:pPr>
              <w:spacing w:after="0"/>
              <w:rPr>
                <w:rFonts w:ascii="Arial" w:hAnsi="Arial" w:cs="Arial"/>
                <w:sz w:val="20"/>
                <w:szCs w:val="20"/>
              </w:rPr>
            </w:pPr>
            <w:r w:rsidRPr="0037330C">
              <w:rPr>
                <w:rFonts w:ascii="Arial" w:hAnsi="Arial" w:cs="Arial"/>
                <w:sz w:val="20"/>
                <w:szCs w:val="20"/>
              </w:rPr>
              <w:t>Use and apply critically the principles of osteopathy in the effective management and care of a range of patients</w:t>
            </w:r>
          </w:p>
          <w:p w:rsidR="00F71085" w:rsidRPr="0037330C" w:rsidRDefault="00F71085" w:rsidP="00F71085">
            <w:pPr>
              <w:spacing w:after="0" w:line="240" w:lineRule="auto"/>
              <w:rPr>
                <w:rFonts w:ascii="Arial" w:hAnsi="Arial" w:cs="Arial"/>
                <w:sz w:val="20"/>
                <w:szCs w:val="20"/>
              </w:rPr>
            </w:pPr>
          </w:p>
        </w:tc>
      </w:tr>
      <w:tr w:rsidR="00F71085" w:rsidRPr="0037330C" w:rsidTr="00CA6EC8">
        <w:tc>
          <w:tcPr>
            <w:tcW w:w="675" w:type="dxa"/>
            <w:tcBorders>
              <w:top w:val="single" w:sz="4" w:space="0" w:color="auto"/>
              <w:left w:val="single" w:sz="4" w:space="0" w:color="auto"/>
              <w:bottom w:val="single" w:sz="4" w:space="0" w:color="auto"/>
              <w:right w:val="single" w:sz="4" w:space="0" w:color="auto"/>
            </w:tcBorders>
          </w:tcPr>
          <w:p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rsidR="00F71085" w:rsidRPr="0037330C" w:rsidRDefault="00F71085" w:rsidP="00F71085">
            <w:pPr>
              <w:spacing w:after="0"/>
              <w:rPr>
                <w:rFonts w:ascii="Arial" w:hAnsi="Arial" w:cs="Arial"/>
                <w:sz w:val="20"/>
                <w:szCs w:val="20"/>
              </w:rPr>
            </w:pPr>
            <w:r w:rsidRPr="0037330C">
              <w:rPr>
                <w:rFonts w:ascii="Arial" w:hAnsi="Arial" w:cs="Arial"/>
                <w:sz w:val="20"/>
                <w:szCs w:val="20"/>
              </w:rPr>
              <w:t>Demonstrate a detailed knowledge and critical understanding of anatomy and physiology of the human body.</w:t>
            </w:r>
          </w:p>
          <w:p w:rsidR="00F71085" w:rsidRPr="0037330C" w:rsidRDefault="00F71085" w:rsidP="00F71085">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Reflect on and critically evaluate their osteopathic technique skills and patient management strategies.</w:t>
            </w:r>
          </w:p>
        </w:tc>
        <w:tc>
          <w:tcPr>
            <w:tcW w:w="567" w:type="dxa"/>
            <w:tcBorders>
              <w:top w:val="single" w:sz="4" w:space="0" w:color="auto"/>
              <w:left w:val="single" w:sz="4" w:space="0" w:color="auto"/>
              <w:bottom w:val="single" w:sz="4" w:space="0" w:color="auto"/>
              <w:right w:val="single" w:sz="4" w:space="0" w:color="auto"/>
            </w:tcBorders>
          </w:tcPr>
          <w:p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Observe a commitment to the professional and ethical use of osteopathy in accordance with the Osteopathic Practice Standards set by the GOsC.</w:t>
            </w:r>
          </w:p>
        </w:tc>
      </w:tr>
      <w:tr w:rsidR="00F71085" w:rsidRPr="0037330C" w:rsidTr="003A0293">
        <w:trPr>
          <w:trHeight w:val="1573"/>
        </w:trPr>
        <w:tc>
          <w:tcPr>
            <w:tcW w:w="675" w:type="dxa"/>
            <w:tcBorders>
              <w:top w:val="single" w:sz="4" w:space="0" w:color="auto"/>
              <w:left w:val="single" w:sz="4" w:space="0" w:color="auto"/>
              <w:bottom w:val="single" w:sz="4" w:space="0" w:color="auto"/>
              <w:right w:val="single" w:sz="4" w:space="0" w:color="auto"/>
            </w:tcBorders>
          </w:tcPr>
          <w:p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Recognise the presentation and understand the significance of abnormal or dysfunctional states.</w:t>
            </w:r>
          </w:p>
        </w:tc>
        <w:tc>
          <w:tcPr>
            <w:tcW w:w="709" w:type="dxa"/>
            <w:tcBorders>
              <w:top w:val="single" w:sz="4" w:space="0" w:color="auto"/>
              <w:left w:val="single" w:sz="4" w:space="0" w:color="auto"/>
              <w:bottom w:val="single" w:sz="4" w:space="0" w:color="auto"/>
              <w:right w:val="single" w:sz="4" w:space="0" w:color="auto"/>
            </w:tcBorders>
          </w:tcPr>
          <w:p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rsidR="00F71085" w:rsidRPr="0037330C" w:rsidRDefault="00F71085" w:rsidP="005B49F8">
            <w:pPr>
              <w:spacing w:after="0" w:line="240" w:lineRule="auto"/>
              <w:rPr>
                <w:rFonts w:ascii="Arial" w:hAnsi="Arial" w:cs="Arial"/>
                <w:sz w:val="20"/>
                <w:szCs w:val="20"/>
              </w:rPr>
            </w:pPr>
            <w:r w:rsidRPr="0037330C">
              <w:rPr>
                <w:rFonts w:ascii="Arial" w:hAnsi="Arial" w:cs="Arial"/>
                <w:sz w:val="20"/>
                <w:szCs w:val="20"/>
              </w:rPr>
              <w:t xml:space="preserve">Discuss, evaluate and justify their clinical reasoning with reference to </w:t>
            </w:r>
            <w:r w:rsidR="005B49F8" w:rsidRPr="0037330C">
              <w:rPr>
                <w:rFonts w:ascii="Arial" w:hAnsi="Arial" w:cs="Arial"/>
                <w:sz w:val="20"/>
                <w:szCs w:val="20"/>
              </w:rPr>
              <w:t>research of significant breadth and relevance.</w:t>
            </w:r>
          </w:p>
        </w:tc>
        <w:tc>
          <w:tcPr>
            <w:tcW w:w="567" w:type="dxa"/>
            <w:tcBorders>
              <w:top w:val="single" w:sz="4" w:space="0" w:color="auto"/>
              <w:left w:val="single" w:sz="4" w:space="0" w:color="auto"/>
              <w:bottom w:val="single" w:sz="4" w:space="0" w:color="auto"/>
              <w:right w:val="single" w:sz="4" w:space="0" w:color="auto"/>
            </w:tcBorders>
          </w:tcPr>
          <w:p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rsidR="00F71085" w:rsidRPr="0037330C" w:rsidRDefault="00F71085" w:rsidP="00F71085">
            <w:pPr>
              <w:rPr>
                <w:rFonts w:ascii="Arial" w:hAnsi="Arial" w:cs="Arial"/>
                <w:sz w:val="20"/>
                <w:szCs w:val="20"/>
              </w:rPr>
            </w:pPr>
            <w:r w:rsidRPr="0037330C">
              <w:rPr>
                <w:rFonts w:ascii="Arial" w:hAnsi="Arial" w:cs="Arial"/>
                <w:sz w:val="20"/>
                <w:szCs w:val="20"/>
              </w:rPr>
              <w:t>Demonstrate skilful application and critical understanding of a range of osteopathic techniques including soft tissue, articulat</w:t>
            </w:r>
            <w:r w:rsidR="00542728">
              <w:rPr>
                <w:rFonts w:ascii="Arial" w:hAnsi="Arial" w:cs="Arial"/>
                <w:sz w:val="20"/>
                <w:szCs w:val="20"/>
              </w:rPr>
              <w:t>ion and manipulative techniques</w:t>
            </w:r>
            <w:r w:rsidRPr="0037330C">
              <w:rPr>
                <w:rFonts w:ascii="Arial" w:hAnsi="Arial" w:cs="Arial"/>
                <w:sz w:val="20"/>
                <w:szCs w:val="20"/>
              </w:rPr>
              <w:t xml:space="preserve"> to a range of neuromusculoskeletal and non-musculoskeletal conditions.</w:t>
            </w:r>
          </w:p>
        </w:tc>
      </w:tr>
      <w:tr w:rsidR="00F71085" w:rsidRPr="0037330C" w:rsidTr="00CA6EC8">
        <w:tc>
          <w:tcPr>
            <w:tcW w:w="675" w:type="dxa"/>
            <w:tcBorders>
              <w:top w:val="single" w:sz="4" w:space="0" w:color="auto"/>
              <w:left w:val="single" w:sz="4" w:space="0" w:color="auto"/>
              <w:bottom w:val="single" w:sz="4" w:space="0" w:color="auto"/>
              <w:right w:val="single" w:sz="4" w:space="0" w:color="auto"/>
            </w:tcBorders>
          </w:tcPr>
          <w:p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rsidR="00F71085" w:rsidRPr="0037330C" w:rsidRDefault="00F71085" w:rsidP="003A0293">
            <w:pPr>
              <w:tabs>
                <w:tab w:val="left" w:pos="196"/>
              </w:tabs>
              <w:spacing w:after="0"/>
              <w:rPr>
                <w:rFonts w:ascii="Arial" w:hAnsi="Arial" w:cs="Arial"/>
                <w:sz w:val="20"/>
                <w:szCs w:val="20"/>
              </w:rPr>
            </w:pPr>
            <w:r w:rsidRPr="0037330C">
              <w:rPr>
                <w:rFonts w:ascii="Arial" w:hAnsi="Arial" w:cs="Arial"/>
                <w:sz w:val="20"/>
                <w:szCs w:val="20"/>
              </w:rPr>
              <w:t>Demonstrate knowledge and understanding of The Osteopathic Practice Standards published by the Gene</w:t>
            </w:r>
            <w:r w:rsidR="00542728">
              <w:rPr>
                <w:rFonts w:ascii="Arial" w:hAnsi="Arial" w:cs="Arial"/>
                <w:sz w:val="20"/>
                <w:szCs w:val="20"/>
              </w:rPr>
              <w:t xml:space="preserve">ral Osteopathic Council (GOsC) </w:t>
            </w:r>
            <w:r w:rsidRPr="0037330C">
              <w:rPr>
                <w:rFonts w:ascii="Arial" w:hAnsi="Arial" w:cs="Arial"/>
                <w:sz w:val="20"/>
                <w:szCs w:val="20"/>
              </w:rPr>
              <w:t>how they have mapped these against their learning experiences and identified areas that require furt</w:t>
            </w:r>
            <w:r w:rsidR="003A0293">
              <w:rPr>
                <w:rFonts w:ascii="Arial" w:hAnsi="Arial" w:cs="Arial"/>
                <w:sz w:val="20"/>
                <w:szCs w:val="20"/>
              </w:rPr>
              <w:t>her development.</w:t>
            </w:r>
          </w:p>
        </w:tc>
        <w:tc>
          <w:tcPr>
            <w:tcW w:w="709" w:type="dxa"/>
            <w:tcBorders>
              <w:top w:val="single" w:sz="4" w:space="0" w:color="auto"/>
              <w:left w:val="single" w:sz="4" w:space="0" w:color="auto"/>
              <w:bottom w:val="single" w:sz="4" w:space="0" w:color="auto"/>
              <w:right w:val="single" w:sz="4" w:space="0" w:color="auto"/>
            </w:tcBorders>
          </w:tcPr>
          <w:p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B4</w:t>
            </w:r>
          </w:p>
        </w:tc>
        <w:tc>
          <w:tcPr>
            <w:tcW w:w="4111" w:type="dxa"/>
            <w:gridSpan w:val="2"/>
            <w:tcBorders>
              <w:top w:val="single" w:sz="4" w:space="0" w:color="auto"/>
              <w:left w:val="single" w:sz="4" w:space="0" w:color="auto"/>
              <w:bottom w:val="single" w:sz="4" w:space="0" w:color="auto"/>
              <w:right w:val="single" w:sz="4" w:space="0" w:color="auto"/>
            </w:tcBorders>
          </w:tcPr>
          <w:p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Demonstrate the ability to maintain a reflective record of academic and clinical learning to a standard consistent with future continuing professional development requirements.</w:t>
            </w:r>
          </w:p>
        </w:tc>
        <w:tc>
          <w:tcPr>
            <w:tcW w:w="567" w:type="dxa"/>
            <w:tcBorders>
              <w:top w:val="single" w:sz="4" w:space="0" w:color="auto"/>
              <w:left w:val="single" w:sz="4" w:space="0" w:color="auto"/>
              <w:bottom w:val="single" w:sz="4" w:space="0" w:color="auto"/>
              <w:right w:val="single" w:sz="4" w:space="0" w:color="auto"/>
            </w:tcBorders>
          </w:tcPr>
          <w:p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Demonstrate a high level of autonomy and ability in making a working diagnosis, formulating a management plan and delivering a justifiable osteopathic treatment or alternative course of action.</w:t>
            </w:r>
          </w:p>
        </w:tc>
      </w:tr>
      <w:tr w:rsidR="00F71085" w:rsidRPr="0037330C" w:rsidTr="00CA6EC8">
        <w:tc>
          <w:tcPr>
            <w:tcW w:w="675" w:type="dxa"/>
            <w:tcBorders>
              <w:top w:val="single" w:sz="4" w:space="0" w:color="auto"/>
              <w:left w:val="single" w:sz="4" w:space="0" w:color="auto"/>
              <w:bottom w:val="single" w:sz="4" w:space="0" w:color="auto"/>
              <w:right w:val="single" w:sz="4" w:space="0" w:color="auto"/>
            </w:tcBorders>
          </w:tcPr>
          <w:p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Demonstrate confidence and ability in the business and entrepreneurial skills required for private practice.</w:t>
            </w:r>
          </w:p>
        </w:tc>
        <w:tc>
          <w:tcPr>
            <w:tcW w:w="709" w:type="dxa"/>
            <w:tcBorders>
              <w:top w:val="single" w:sz="4" w:space="0" w:color="auto"/>
              <w:left w:val="single" w:sz="4" w:space="0" w:color="auto"/>
              <w:bottom w:val="single" w:sz="4" w:space="0" w:color="auto"/>
              <w:right w:val="single" w:sz="4" w:space="0" w:color="auto"/>
            </w:tcBorders>
          </w:tcPr>
          <w:p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B5</w:t>
            </w:r>
          </w:p>
        </w:tc>
        <w:tc>
          <w:tcPr>
            <w:tcW w:w="4111" w:type="dxa"/>
            <w:gridSpan w:val="2"/>
            <w:tcBorders>
              <w:top w:val="single" w:sz="4" w:space="0" w:color="auto"/>
              <w:left w:val="single" w:sz="4" w:space="0" w:color="auto"/>
              <w:bottom w:val="single" w:sz="4" w:space="0" w:color="auto"/>
              <w:right w:val="single" w:sz="4" w:space="0" w:color="auto"/>
            </w:tcBorders>
          </w:tcPr>
          <w:p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Use scientific literature effectively to develop their own knowledge base and understanding and to formulate their own arguments and ideas.</w:t>
            </w:r>
          </w:p>
        </w:tc>
        <w:tc>
          <w:tcPr>
            <w:tcW w:w="567" w:type="dxa"/>
            <w:tcBorders>
              <w:top w:val="single" w:sz="4" w:space="0" w:color="auto"/>
              <w:left w:val="single" w:sz="4" w:space="0" w:color="auto"/>
              <w:bottom w:val="single" w:sz="4" w:space="0" w:color="auto"/>
              <w:right w:val="single" w:sz="4" w:space="0" w:color="auto"/>
            </w:tcBorders>
          </w:tcPr>
          <w:p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Demonstrate an autonomous, independent approach to learning.</w:t>
            </w:r>
          </w:p>
        </w:tc>
      </w:tr>
      <w:tr w:rsidR="00657617" w:rsidRPr="0037330C" w:rsidTr="00CA6EC8">
        <w:tc>
          <w:tcPr>
            <w:tcW w:w="675" w:type="dxa"/>
            <w:tcBorders>
              <w:top w:val="single" w:sz="4" w:space="0" w:color="auto"/>
              <w:left w:val="single" w:sz="4" w:space="0" w:color="auto"/>
              <w:bottom w:val="single" w:sz="4" w:space="0" w:color="auto"/>
              <w:right w:val="single" w:sz="4" w:space="0" w:color="auto"/>
            </w:tcBorders>
          </w:tcPr>
          <w:p w:rsidR="00657617" w:rsidRPr="0037330C" w:rsidRDefault="00657617" w:rsidP="00657617">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657617" w:rsidRPr="0037330C" w:rsidRDefault="00657617" w:rsidP="0065761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657617" w:rsidRPr="0037330C" w:rsidRDefault="00657617" w:rsidP="00657617">
            <w:pPr>
              <w:spacing w:after="0" w:line="240" w:lineRule="auto"/>
              <w:rPr>
                <w:rFonts w:ascii="Arial" w:hAnsi="Arial" w:cs="Arial"/>
                <w:sz w:val="20"/>
                <w:szCs w:val="20"/>
              </w:rPr>
            </w:pPr>
            <w:r w:rsidRPr="0037330C">
              <w:rPr>
                <w:rFonts w:ascii="Arial" w:hAnsi="Arial" w:cs="Arial"/>
                <w:sz w:val="20"/>
                <w:szCs w:val="20"/>
              </w:rPr>
              <w:t>B6</w:t>
            </w:r>
          </w:p>
        </w:tc>
        <w:tc>
          <w:tcPr>
            <w:tcW w:w="4111" w:type="dxa"/>
            <w:gridSpan w:val="2"/>
            <w:tcBorders>
              <w:top w:val="single" w:sz="4" w:space="0" w:color="auto"/>
              <w:left w:val="single" w:sz="4" w:space="0" w:color="auto"/>
              <w:bottom w:val="single" w:sz="4" w:space="0" w:color="auto"/>
              <w:right w:val="single" w:sz="4" w:space="0" w:color="auto"/>
            </w:tcBorders>
          </w:tcPr>
          <w:p w:rsidR="00657617" w:rsidRDefault="005B49F8" w:rsidP="00657617">
            <w:pPr>
              <w:spacing w:after="0" w:line="240" w:lineRule="auto"/>
              <w:rPr>
                <w:rFonts w:ascii="Arial" w:hAnsi="Arial" w:cs="Arial"/>
                <w:sz w:val="20"/>
                <w:szCs w:val="20"/>
              </w:rPr>
            </w:pPr>
            <w:r w:rsidRPr="0037330C">
              <w:rPr>
                <w:rFonts w:ascii="Arial" w:hAnsi="Arial" w:cs="Arial"/>
                <w:sz w:val="20"/>
                <w:szCs w:val="20"/>
              </w:rPr>
              <w:t>Apply independent judgement and original thought in a variety of contexts to osteopathic medicine.</w:t>
            </w:r>
          </w:p>
          <w:p w:rsidR="00542728" w:rsidRDefault="00542728" w:rsidP="00657617">
            <w:pPr>
              <w:spacing w:after="0" w:line="240" w:lineRule="auto"/>
              <w:rPr>
                <w:rFonts w:ascii="Arial" w:hAnsi="Arial" w:cs="Arial"/>
                <w:sz w:val="20"/>
                <w:szCs w:val="20"/>
              </w:rPr>
            </w:pPr>
          </w:p>
          <w:p w:rsidR="00542728" w:rsidRPr="0037330C" w:rsidRDefault="00542728" w:rsidP="0065761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657617" w:rsidRPr="0037330C" w:rsidRDefault="005B49F8" w:rsidP="00657617">
            <w:pPr>
              <w:spacing w:after="0" w:line="240" w:lineRule="auto"/>
              <w:rPr>
                <w:rFonts w:ascii="Arial" w:hAnsi="Arial" w:cs="Arial"/>
                <w:sz w:val="20"/>
                <w:szCs w:val="20"/>
              </w:rPr>
            </w:pPr>
            <w:r w:rsidRPr="0037330C">
              <w:rPr>
                <w:rFonts w:ascii="Arial" w:hAnsi="Arial" w:cs="Arial"/>
                <w:sz w:val="20"/>
                <w:szCs w:val="20"/>
              </w:rPr>
              <w:t>C6</w:t>
            </w:r>
          </w:p>
        </w:tc>
        <w:tc>
          <w:tcPr>
            <w:tcW w:w="4110" w:type="dxa"/>
            <w:tcBorders>
              <w:top w:val="single" w:sz="4" w:space="0" w:color="auto"/>
              <w:left w:val="single" w:sz="4" w:space="0" w:color="auto"/>
              <w:bottom w:val="single" w:sz="4" w:space="0" w:color="auto"/>
              <w:right w:val="single" w:sz="4" w:space="0" w:color="auto"/>
            </w:tcBorders>
          </w:tcPr>
          <w:p w:rsidR="00657617" w:rsidRPr="0037330C" w:rsidRDefault="00F71085" w:rsidP="00F71085">
            <w:pPr>
              <w:spacing w:after="0" w:line="240" w:lineRule="auto"/>
              <w:rPr>
                <w:rFonts w:ascii="Arial" w:hAnsi="Arial" w:cs="Arial"/>
                <w:sz w:val="20"/>
                <w:szCs w:val="20"/>
              </w:rPr>
            </w:pPr>
            <w:r w:rsidRPr="0037330C">
              <w:rPr>
                <w:rFonts w:ascii="Arial" w:hAnsi="Arial" w:cs="Arial"/>
                <w:sz w:val="20"/>
                <w:szCs w:val="20"/>
              </w:rPr>
              <w:t>Promote and contribute to the future development of osteopathy by participation in research-related a</w:t>
            </w:r>
            <w:r w:rsidR="002A6AD6" w:rsidRPr="0037330C">
              <w:rPr>
                <w:rFonts w:ascii="Arial" w:hAnsi="Arial" w:cs="Arial"/>
                <w:sz w:val="20"/>
                <w:szCs w:val="20"/>
              </w:rPr>
              <w:t>ctivities and clinical studies.</w:t>
            </w:r>
          </w:p>
        </w:tc>
      </w:tr>
      <w:tr w:rsidR="00657617" w:rsidRPr="0037330C" w:rsidTr="00CA6EC8">
        <w:tc>
          <w:tcPr>
            <w:tcW w:w="675" w:type="dxa"/>
            <w:tcBorders>
              <w:top w:val="single" w:sz="4" w:space="0" w:color="auto"/>
              <w:left w:val="single" w:sz="4" w:space="0" w:color="auto"/>
              <w:bottom w:val="single" w:sz="4" w:space="0" w:color="auto"/>
              <w:right w:val="single" w:sz="4" w:space="0" w:color="auto"/>
            </w:tcBorders>
          </w:tcPr>
          <w:p w:rsidR="00657617" w:rsidRPr="0037330C" w:rsidRDefault="00657617" w:rsidP="00657617">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657617" w:rsidRPr="0037330C" w:rsidRDefault="00657617" w:rsidP="0065761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657617" w:rsidRPr="0037330C" w:rsidRDefault="00657617" w:rsidP="00657617">
            <w:pPr>
              <w:spacing w:after="0" w:line="240" w:lineRule="auto"/>
              <w:rPr>
                <w:rFonts w:ascii="Arial" w:hAnsi="Arial" w:cs="Arial"/>
                <w:sz w:val="20"/>
                <w:szCs w:val="20"/>
              </w:rPr>
            </w:pPr>
            <w:r w:rsidRPr="0037330C">
              <w:rPr>
                <w:rFonts w:ascii="Arial" w:hAnsi="Arial" w:cs="Arial"/>
                <w:sz w:val="20"/>
                <w:szCs w:val="20"/>
              </w:rPr>
              <w:t>B7</w:t>
            </w:r>
          </w:p>
        </w:tc>
        <w:tc>
          <w:tcPr>
            <w:tcW w:w="4111" w:type="dxa"/>
            <w:gridSpan w:val="2"/>
            <w:tcBorders>
              <w:top w:val="single" w:sz="4" w:space="0" w:color="auto"/>
              <w:left w:val="single" w:sz="4" w:space="0" w:color="auto"/>
              <w:bottom w:val="single" w:sz="4" w:space="0" w:color="auto"/>
              <w:right w:val="single" w:sz="4" w:space="0" w:color="auto"/>
            </w:tcBorders>
          </w:tcPr>
          <w:p w:rsidR="00657617" w:rsidRPr="0037330C" w:rsidRDefault="005B49F8" w:rsidP="00657617">
            <w:pPr>
              <w:spacing w:after="0" w:line="240" w:lineRule="auto"/>
              <w:rPr>
                <w:rFonts w:ascii="Arial" w:hAnsi="Arial" w:cs="Arial"/>
                <w:sz w:val="20"/>
                <w:szCs w:val="20"/>
              </w:rPr>
            </w:pPr>
            <w:r w:rsidRPr="0037330C">
              <w:rPr>
                <w:rFonts w:ascii="Arial" w:hAnsi="Arial" w:cs="Arial"/>
                <w:sz w:val="20"/>
                <w:szCs w:val="20"/>
              </w:rPr>
              <w:t>Demonstrate self management and autonomy in the planning, organisation and conduct of an independent research project</w:t>
            </w:r>
            <w:r w:rsidR="00054517" w:rsidRPr="0037330C">
              <w:rPr>
                <w:rFonts w:ascii="Arial" w:hAnsi="Arial"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657617" w:rsidRPr="0037330C" w:rsidRDefault="00657617" w:rsidP="0065761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657617" w:rsidRPr="0037330C" w:rsidRDefault="00657617" w:rsidP="00657617">
            <w:pPr>
              <w:spacing w:after="0" w:line="240" w:lineRule="auto"/>
              <w:rPr>
                <w:rFonts w:ascii="Arial" w:hAnsi="Arial" w:cs="Arial"/>
                <w:sz w:val="20"/>
                <w:szCs w:val="20"/>
              </w:rPr>
            </w:pPr>
          </w:p>
        </w:tc>
      </w:tr>
      <w:tr w:rsidR="00A556B5" w:rsidRPr="0037330C"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A556B5" w:rsidRPr="0037330C" w:rsidRDefault="00A556B5" w:rsidP="00A556B5">
            <w:pPr>
              <w:spacing w:after="0" w:line="240" w:lineRule="auto"/>
              <w:jc w:val="center"/>
              <w:rPr>
                <w:rFonts w:ascii="Arial" w:hAnsi="Arial" w:cs="Arial"/>
                <w:b/>
                <w:sz w:val="20"/>
                <w:szCs w:val="20"/>
              </w:rPr>
            </w:pPr>
            <w:r w:rsidRPr="0037330C">
              <w:rPr>
                <w:rFonts w:ascii="Arial" w:hAnsi="Arial" w:cs="Arial"/>
                <w:b/>
                <w:sz w:val="20"/>
                <w:szCs w:val="20"/>
              </w:rPr>
              <w:t>Key Skills</w:t>
            </w:r>
          </w:p>
        </w:tc>
      </w:tr>
      <w:tr w:rsidR="00A556B5" w:rsidRPr="0037330C"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A556B5" w:rsidRPr="0037330C" w:rsidRDefault="00A556B5" w:rsidP="00A556B5">
            <w:pPr>
              <w:spacing w:after="0" w:line="240" w:lineRule="auto"/>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A556B5" w:rsidRPr="0037330C" w:rsidRDefault="00A556B5" w:rsidP="00A556B5">
            <w:pPr>
              <w:spacing w:after="0" w:line="240" w:lineRule="auto"/>
              <w:rPr>
                <w:rFonts w:ascii="Arial" w:hAnsi="Arial" w:cs="Arial"/>
                <w:b/>
                <w:sz w:val="20"/>
                <w:szCs w:val="20"/>
              </w:rPr>
            </w:pPr>
            <w:r w:rsidRPr="0037330C">
              <w:rPr>
                <w:rFonts w:ascii="Arial" w:hAnsi="Arial" w:cs="Arial"/>
                <w:b/>
                <w:sz w:val="20"/>
                <w:szCs w:val="20"/>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A556B5" w:rsidRPr="0037330C" w:rsidRDefault="00A556B5" w:rsidP="00A556B5">
            <w:pPr>
              <w:spacing w:after="0" w:line="240" w:lineRule="auto"/>
              <w:rPr>
                <w:rFonts w:ascii="Arial" w:hAnsi="Arial"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A556B5" w:rsidRPr="0037330C" w:rsidRDefault="00A556B5" w:rsidP="00A556B5">
            <w:pPr>
              <w:spacing w:after="0" w:line="240" w:lineRule="auto"/>
              <w:rPr>
                <w:rFonts w:ascii="Arial" w:hAnsi="Arial" w:cs="Arial"/>
                <w:b/>
                <w:sz w:val="20"/>
                <w:szCs w:val="20"/>
              </w:rPr>
            </w:pPr>
            <w:r w:rsidRPr="0037330C">
              <w:rPr>
                <w:rFonts w:ascii="Arial" w:hAnsi="Arial"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A556B5" w:rsidRPr="0037330C" w:rsidRDefault="00A556B5" w:rsidP="00A556B5">
            <w:pPr>
              <w:spacing w:after="0" w:line="240" w:lineRule="auto"/>
              <w:rPr>
                <w:rFonts w:ascii="Arial" w:hAnsi="Arial"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A556B5" w:rsidRPr="0037330C" w:rsidRDefault="00A556B5" w:rsidP="00A556B5">
            <w:pPr>
              <w:spacing w:after="0" w:line="240" w:lineRule="auto"/>
              <w:rPr>
                <w:rFonts w:ascii="Arial" w:hAnsi="Arial" w:cs="Arial"/>
                <w:b/>
                <w:sz w:val="20"/>
                <w:szCs w:val="20"/>
              </w:rPr>
            </w:pPr>
            <w:r w:rsidRPr="0037330C">
              <w:rPr>
                <w:rFonts w:ascii="Arial" w:hAnsi="Arial" w:cs="Arial"/>
                <w:b/>
                <w:sz w:val="20"/>
                <w:szCs w:val="20"/>
              </w:rPr>
              <w:t>Interpersonal Skills</w:t>
            </w:r>
          </w:p>
        </w:tc>
      </w:tr>
      <w:tr w:rsidR="00054517" w:rsidRPr="0037330C" w:rsidTr="00CA6EC8">
        <w:tc>
          <w:tcPr>
            <w:tcW w:w="675" w:type="dxa"/>
            <w:tcBorders>
              <w:top w:val="single" w:sz="4" w:space="0" w:color="auto"/>
              <w:left w:val="single" w:sz="4" w:space="0" w:color="auto"/>
              <w:bottom w:val="single" w:sz="4" w:space="0" w:color="auto"/>
              <w:right w:val="single" w:sz="4" w:space="0" w:color="auto"/>
            </w:tcBorders>
          </w:tcPr>
          <w:p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Work well with others and be able to discuss and debate in order to reach agreement.</w:t>
            </w:r>
          </w:p>
        </w:tc>
      </w:tr>
      <w:tr w:rsidR="00054517" w:rsidRPr="0037330C" w:rsidTr="00CA6EC8">
        <w:tc>
          <w:tcPr>
            <w:tcW w:w="675" w:type="dxa"/>
            <w:tcBorders>
              <w:top w:val="single" w:sz="4" w:space="0" w:color="auto"/>
              <w:left w:val="single" w:sz="4" w:space="0" w:color="auto"/>
              <w:bottom w:val="single" w:sz="4" w:space="0" w:color="auto"/>
              <w:right w:val="single" w:sz="4" w:space="0" w:color="auto"/>
            </w:tcBorders>
          </w:tcPr>
          <w:p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Demonstrate commitment to ongoing continued professional development</w:t>
            </w:r>
          </w:p>
        </w:tc>
        <w:tc>
          <w:tcPr>
            <w:tcW w:w="709" w:type="dxa"/>
            <w:tcBorders>
              <w:top w:val="single" w:sz="4" w:space="0" w:color="auto"/>
              <w:left w:val="single" w:sz="4" w:space="0" w:color="auto"/>
              <w:bottom w:val="single" w:sz="4" w:space="0" w:color="auto"/>
              <w:right w:val="single" w:sz="4" w:space="0" w:color="auto"/>
            </w:tcBorders>
          </w:tcPr>
          <w:p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BK2</w:t>
            </w:r>
          </w:p>
        </w:tc>
        <w:tc>
          <w:tcPr>
            <w:tcW w:w="4111" w:type="dxa"/>
            <w:gridSpan w:val="2"/>
            <w:tcBorders>
              <w:top w:val="single" w:sz="4" w:space="0" w:color="auto"/>
              <w:left w:val="single" w:sz="4" w:space="0" w:color="auto"/>
              <w:bottom w:val="single" w:sz="4" w:space="0" w:color="auto"/>
              <w:right w:val="single" w:sz="4" w:space="0" w:color="auto"/>
            </w:tcBorders>
          </w:tcPr>
          <w:p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Give, accept and respond to constructive feedback.</w:t>
            </w:r>
          </w:p>
        </w:tc>
      </w:tr>
      <w:tr w:rsidR="00054517" w:rsidRPr="0037330C" w:rsidTr="00CA6EC8">
        <w:tc>
          <w:tcPr>
            <w:tcW w:w="675" w:type="dxa"/>
            <w:tcBorders>
              <w:top w:val="single" w:sz="4" w:space="0" w:color="auto"/>
              <w:left w:val="single" w:sz="4" w:space="0" w:color="auto"/>
              <w:bottom w:val="single" w:sz="4" w:space="0" w:color="auto"/>
              <w:right w:val="single" w:sz="4" w:space="0" w:color="auto"/>
            </w:tcBorders>
          </w:tcPr>
          <w:p w:rsidR="00054517" w:rsidRPr="0037330C" w:rsidRDefault="00054517" w:rsidP="00054517">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054517" w:rsidRPr="0037330C" w:rsidRDefault="00054517" w:rsidP="0005451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BK3</w:t>
            </w:r>
          </w:p>
        </w:tc>
        <w:tc>
          <w:tcPr>
            <w:tcW w:w="4111" w:type="dxa"/>
            <w:gridSpan w:val="2"/>
            <w:tcBorders>
              <w:top w:val="single" w:sz="4" w:space="0" w:color="auto"/>
              <w:left w:val="single" w:sz="4" w:space="0" w:color="auto"/>
              <w:bottom w:val="single" w:sz="4" w:space="0" w:color="auto"/>
              <w:right w:val="single" w:sz="4" w:space="0" w:color="auto"/>
            </w:tcBorders>
          </w:tcPr>
          <w:p w:rsidR="00054517" w:rsidRPr="0037330C" w:rsidRDefault="00054517" w:rsidP="00054517">
            <w:pPr>
              <w:spacing w:after="0"/>
              <w:rPr>
                <w:rFonts w:ascii="Arial" w:hAnsi="Arial" w:cs="Arial"/>
                <w:sz w:val="20"/>
                <w:szCs w:val="20"/>
              </w:rPr>
            </w:pPr>
            <w:r w:rsidRPr="0037330C">
              <w:rPr>
                <w:rFonts w:ascii="Arial" w:hAnsi="Arial" w:cs="Arial"/>
                <w:sz w:val="20"/>
                <w:szCs w:val="20"/>
              </w:rPr>
              <w:t>Communicate effectively with other health-care professionals.</w:t>
            </w:r>
          </w:p>
          <w:p w:rsidR="00054517" w:rsidRPr="0037330C" w:rsidRDefault="00054517" w:rsidP="0005451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Show sensitivity and respect for diverse values and beliefs.</w:t>
            </w:r>
          </w:p>
        </w:tc>
      </w:tr>
      <w:tr w:rsidR="00A556B5" w:rsidRPr="0037330C"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A556B5" w:rsidRPr="0037330C" w:rsidRDefault="00A556B5" w:rsidP="00A556B5">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A556B5" w:rsidRPr="0037330C" w:rsidRDefault="00A556B5" w:rsidP="00A556B5">
            <w:pPr>
              <w:spacing w:after="0" w:line="240" w:lineRule="auto"/>
              <w:rPr>
                <w:rFonts w:ascii="Arial" w:hAnsi="Arial" w:cs="Arial"/>
                <w:b/>
                <w:sz w:val="20"/>
                <w:szCs w:val="20"/>
              </w:rPr>
            </w:pPr>
            <w:r w:rsidRPr="0037330C">
              <w:rPr>
                <w:rFonts w:ascii="Arial" w:hAnsi="Arial"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A556B5" w:rsidRPr="0037330C" w:rsidRDefault="00A556B5" w:rsidP="00A556B5">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A556B5" w:rsidRPr="0037330C" w:rsidRDefault="00A556B5" w:rsidP="00A556B5">
            <w:pPr>
              <w:spacing w:after="0" w:line="240" w:lineRule="auto"/>
              <w:rPr>
                <w:rFonts w:ascii="Arial" w:hAnsi="Arial" w:cs="Arial"/>
                <w:b/>
                <w:sz w:val="20"/>
                <w:szCs w:val="20"/>
              </w:rPr>
            </w:pPr>
            <w:r w:rsidRPr="0037330C">
              <w:rPr>
                <w:rFonts w:ascii="Arial" w:hAnsi="Arial"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A556B5" w:rsidRPr="0037330C" w:rsidRDefault="00A556B5" w:rsidP="00A556B5">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A556B5" w:rsidRPr="0037330C" w:rsidRDefault="00A556B5" w:rsidP="00A556B5">
            <w:pPr>
              <w:spacing w:after="0" w:line="240" w:lineRule="auto"/>
              <w:rPr>
                <w:rFonts w:ascii="Arial" w:hAnsi="Arial" w:cs="Arial"/>
                <w:sz w:val="20"/>
                <w:szCs w:val="20"/>
              </w:rPr>
            </w:pPr>
            <w:r w:rsidRPr="0037330C">
              <w:rPr>
                <w:rFonts w:ascii="Arial" w:hAnsi="Arial" w:cs="Arial"/>
                <w:b/>
                <w:sz w:val="20"/>
                <w:szCs w:val="20"/>
              </w:rPr>
              <w:t>Management &amp; Leadership Skills</w:t>
            </w:r>
          </w:p>
        </w:tc>
      </w:tr>
      <w:tr w:rsidR="00054517" w:rsidRPr="0037330C"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Search for and select relevant sources of information and be able to cite and reference correctly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Determine the scope of a task, identify resources needed and schedule and successfully implement an appropriate plan.</w:t>
            </w:r>
          </w:p>
        </w:tc>
      </w:tr>
      <w:tr w:rsidR="00054517" w:rsidRPr="0037330C"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Discuss a range of research methods, analyse and interpret data and appraise and review relevant literature.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517" w:rsidRPr="0037330C" w:rsidRDefault="00054517" w:rsidP="0005451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054517" w:rsidRPr="0037330C" w:rsidRDefault="00054517" w:rsidP="00054517">
            <w:pPr>
              <w:spacing w:after="0" w:line="240" w:lineRule="auto"/>
              <w:rPr>
                <w:rFonts w:ascii="Arial" w:hAnsi="Arial" w:cs="Arial"/>
                <w:sz w:val="20"/>
                <w:szCs w:val="20"/>
              </w:rPr>
            </w:pPr>
          </w:p>
        </w:tc>
      </w:tr>
      <w:tr w:rsidR="00054517" w:rsidRPr="0037330C"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054517" w:rsidRPr="0037330C" w:rsidRDefault="00054517" w:rsidP="0005451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517" w:rsidRPr="0037330C" w:rsidRDefault="00054517" w:rsidP="0005451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054517" w:rsidRPr="0037330C" w:rsidRDefault="00054517" w:rsidP="00054517">
            <w:pPr>
              <w:spacing w:after="0" w:line="240" w:lineRule="auto"/>
              <w:rPr>
                <w:rFonts w:ascii="Arial" w:hAnsi="Arial" w:cs="Arial"/>
                <w:sz w:val="20"/>
                <w:szCs w:val="20"/>
              </w:rPr>
            </w:pPr>
          </w:p>
        </w:tc>
      </w:tr>
      <w:tr w:rsidR="00054517" w:rsidRPr="0037330C"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Formulate appropriate research questions and relate these to clinical practice.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54517" w:rsidRPr="0037330C" w:rsidRDefault="00054517" w:rsidP="0005451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054517" w:rsidRPr="0037330C" w:rsidRDefault="00054517" w:rsidP="0005451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517" w:rsidRPr="0037330C" w:rsidRDefault="00054517" w:rsidP="0005451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054517" w:rsidRPr="0037330C" w:rsidRDefault="00054517" w:rsidP="00054517">
            <w:pPr>
              <w:spacing w:after="0" w:line="240" w:lineRule="auto"/>
              <w:rPr>
                <w:rFonts w:ascii="Arial" w:hAnsi="Arial" w:cs="Arial"/>
                <w:sz w:val="20"/>
                <w:szCs w:val="20"/>
              </w:rPr>
            </w:pPr>
          </w:p>
        </w:tc>
      </w:tr>
      <w:tr w:rsidR="00054517" w:rsidRPr="0037330C"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Use IT technology as appropriate including for clinical audit, data gathering and presentations.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54517" w:rsidRPr="0037330C" w:rsidRDefault="00054517" w:rsidP="0005451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054517" w:rsidRPr="0037330C" w:rsidRDefault="00054517" w:rsidP="0005451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517" w:rsidRPr="0037330C" w:rsidRDefault="00054517" w:rsidP="0005451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054517" w:rsidRPr="0037330C" w:rsidRDefault="00054517" w:rsidP="00054517">
            <w:pPr>
              <w:spacing w:after="0" w:line="240" w:lineRule="auto"/>
              <w:rPr>
                <w:rFonts w:ascii="Arial" w:hAnsi="Arial" w:cs="Arial"/>
                <w:sz w:val="20"/>
                <w:szCs w:val="20"/>
              </w:rPr>
            </w:pPr>
          </w:p>
        </w:tc>
      </w:tr>
      <w:tr w:rsidR="00A556B5" w:rsidRPr="0037330C"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A556B5" w:rsidRPr="0037330C" w:rsidRDefault="00A556B5" w:rsidP="00A556B5">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A556B5" w:rsidRPr="0037330C" w:rsidRDefault="00A556B5" w:rsidP="00A556B5">
            <w:pPr>
              <w:spacing w:after="0" w:line="240" w:lineRule="auto"/>
              <w:rPr>
                <w:rFonts w:ascii="Arial" w:hAnsi="Arial" w:cs="Arial"/>
                <w:b/>
                <w:sz w:val="20"/>
                <w:szCs w:val="20"/>
              </w:rPr>
            </w:pPr>
            <w:r w:rsidRPr="0037330C">
              <w:rPr>
                <w:rFonts w:ascii="Arial" w:hAnsi="Arial" w:cs="Arial"/>
                <w:b/>
                <w:sz w:val="20"/>
                <w:szCs w:val="20"/>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A556B5" w:rsidRPr="0037330C" w:rsidRDefault="00A556B5" w:rsidP="00A556B5">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A556B5" w:rsidRPr="0037330C" w:rsidRDefault="00A556B5" w:rsidP="00A556B5">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A556B5" w:rsidRPr="0037330C" w:rsidRDefault="00A556B5" w:rsidP="00A556B5">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A556B5" w:rsidRPr="0037330C" w:rsidRDefault="00A556B5" w:rsidP="00A556B5">
            <w:pPr>
              <w:spacing w:after="0" w:line="240" w:lineRule="auto"/>
              <w:rPr>
                <w:rFonts w:ascii="Arial" w:hAnsi="Arial" w:cs="Arial"/>
                <w:sz w:val="20"/>
                <w:szCs w:val="20"/>
              </w:rPr>
            </w:pPr>
          </w:p>
        </w:tc>
      </w:tr>
      <w:tr w:rsidR="00A556B5" w:rsidRPr="0037330C" w:rsidTr="00CA6EC8">
        <w:tc>
          <w:tcPr>
            <w:tcW w:w="675" w:type="dxa"/>
            <w:tcBorders>
              <w:top w:val="single" w:sz="4" w:space="0" w:color="auto"/>
              <w:left w:val="single" w:sz="4" w:space="0" w:color="auto"/>
              <w:bottom w:val="single" w:sz="4" w:space="0" w:color="auto"/>
              <w:right w:val="single" w:sz="4" w:space="0" w:color="auto"/>
            </w:tcBorders>
          </w:tcPr>
          <w:p w:rsidR="00A556B5" w:rsidRPr="0037330C" w:rsidRDefault="00A556B5" w:rsidP="00A556B5">
            <w:pPr>
              <w:spacing w:after="0" w:line="240" w:lineRule="auto"/>
              <w:rPr>
                <w:rFonts w:ascii="Arial" w:hAnsi="Arial" w:cs="Arial"/>
                <w:sz w:val="20"/>
                <w:szCs w:val="20"/>
              </w:rPr>
            </w:pPr>
            <w:r w:rsidRPr="0037330C">
              <w:rPr>
                <w:rFonts w:ascii="Arial" w:hAnsi="Arial" w:cs="Arial"/>
                <w:sz w:val="20"/>
                <w:szCs w:val="20"/>
              </w:rPr>
              <w:t>GK1</w:t>
            </w:r>
          </w:p>
        </w:tc>
        <w:tc>
          <w:tcPr>
            <w:tcW w:w="4111" w:type="dxa"/>
            <w:tcBorders>
              <w:top w:val="single" w:sz="4" w:space="0" w:color="auto"/>
              <w:left w:val="single" w:sz="4" w:space="0" w:color="auto"/>
              <w:bottom w:val="single" w:sz="4" w:space="0" w:color="auto"/>
              <w:right w:val="single" w:sz="4" w:space="0" w:color="auto"/>
            </w:tcBorders>
          </w:tcPr>
          <w:p w:rsidR="00A556B5" w:rsidRPr="0037330C" w:rsidRDefault="00A556B5" w:rsidP="00A556B5">
            <w:pPr>
              <w:spacing w:after="0" w:line="240" w:lineRule="auto"/>
              <w:rPr>
                <w:rFonts w:ascii="Arial" w:hAnsi="Arial" w:cs="Arial"/>
                <w:sz w:val="20"/>
                <w:szCs w:val="20"/>
              </w:rPr>
            </w:pPr>
            <w:r w:rsidRPr="0037330C">
              <w:rPr>
                <w:rFonts w:ascii="Arial" w:hAnsi="Arial"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rsidR="00A556B5" w:rsidRPr="0037330C" w:rsidRDefault="00A556B5" w:rsidP="00A556B5">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A556B5" w:rsidRPr="0037330C" w:rsidRDefault="00A556B5" w:rsidP="00A556B5">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A556B5" w:rsidRPr="0037330C" w:rsidRDefault="00A556B5" w:rsidP="00A556B5">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A556B5" w:rsidRPr="0037330C" w:rsidRDefault="00A556B5" w:rsidP="00A556B5">
            <w:pPr>
              <w:spacing w:after="0" w:line="240" w:lineRule="auto"/>
              <w:rPr>
                <w:rFonts w:ascii="Arial" w:hAnsi="Arial" w:cs="Arial"/>
                <w:sz w:val="20"/>
                <w:szCs w:val="20"/>
              </w:rPr>
            </w:pPr>
          </w:p>
        </w:tc>
      </w:tr>
      <w:tr w:rsidR="00A556B5" w:rsidRPr="0037330C" w:rsidTr="00CA6EC8">
        <w:tc>
          <w:tcPr>
            <w:tcW w:w="675" w:type="dxa"/>
            <w:tcBorders>
              <w:top w:val="single" w:sz="4" w:space="0" w:color="auto"/>
              <w:left w:val="single" w:sz="4" w:space="0" w:color="auto"/>
              <w:bottom w:val="single" w:sz="4" w:space="0" w:color="auto"/>
              <w:right w:val="single" w:sz="4" w:space="0" w:color="auto"/>
            </w:tcBorders>
          </w:tcPr>
          <w:p w:rsidR="00A556B5" w:rsidRPr="0037330C" w:rsidRDefault="00A556B5" w:rsidP="00A556B5">
            <w:pPr>
              <w:spacing w:after="0" w:line="240" w:lineRule="auto"/>
              <w:rPr>
                <w:rFonts w:ascii="Arial" w:hAnsi="Arial" w:cs="Arial"/>
                <w:sz w:val="20"/>
                <w:szCs w:val="20"/>
              </w:rPr>
            </w:pPr>
            <w:r w:rsidRPr="0037330C">
              <w:rPr>
                <w:rFonts w:ascii="Arial" w:hAnsi="Arial" w:cs="Arial"/>
                <w:sz w:val="20"/>
                <w:szCs w:val="20"/>
              </w:rPr>
              <w:t>GK2</w:t>
            </w:r>
          </w:p>
        </w:tc>
        <w:tc>
          <w:tcPr>
            <w:tcW w:w="4111" w:type="dxa"/>
            <w:tcBorders>
              <w:top w:val="single" w:sz="4" w:space="0" w:color="auto"/>
              <w:left w:val="single" w:sz="4" w:space="0" w:color="auto"/>
              <w:bottom w:val="single" w:sz="4" w:space="0" w:color="auto"/>
              <w:right w:val="single" w:sz="4" w:space="0" w:color="auto"/>
            </w:tcBorders>
          </w:tcPr>
          <w:p w:rsidR="00A556B5" w:rsidRPr="0037330C" w:rsidRDefault="00A556B5" w:rsidP="00A556B5">
            <w:pPr>
              <w:spacing w:after="0" w:line="240" w:lineRule="auto"/>
              <w:rPr>
                <w:rFonts w:ascii="Arial" w:hAnsi="Arial" w:cs="Arial"/>
                <w:sz w:val="20"/>
                <w:szCs w:val="20"/>
              </w:rPr>
            </w:pPr>
            <w:r w:rsidRPr="0037330C">
              <w:rPr>
                <w:rFonts w:ascii="Arial" w:hAnsi="Arial"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rsidR="00A556B5" w:rsidRPr="0037330C" w:rsidRDefault="00A556B5" w:rsidP="00A556B5">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A556B5" w:rsidRPr="0037330C" w:rsidRDefault="00A556B5" w:rsidP="00A556B5">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A556B5" w:rsidRPr="0037330C" w:rsidRDefault="00A556B5" w:rsidP="00A556B5">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A556B5" w:rsidRPr="0037330C" w:rsidRDefault="00A556B5" w:rsidP="00A556B5">
            <w:pPr>
              <w:spacing w:after="0" w:line="240" w:lineRule="auto"/>
              <w:rPr>
                <w:rFonts w:ascii="Arial" w:hAnsi="Arial" w:cs="Arial"/>
                <w:sz w:val="20"/>
                <w:szCs w:val="20"/>
              </w:rPr>
            </w:pPr>
          </w:p>
        </w:tc>
      </w:tr>
      <w:tr w:rsidR="00A556B5" w:rsidRPr="0037330C"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A556B5" w:rsidRPr="0037330C" w:rsidRDefault="00A556B5" w:rsidP="00A556B5">
            <w:pPr>
              <w:spacing w:after="0" w:line="240" w:lineRule="auto"/>
              <w:rPr>
                <w:rFonts w:ascii="Arial" w:hAnsi="Arial" w:cs="Arial"/>
                <w:sz w:val="20"/>
                <w:szCs w:val="20"/>
              </w:rPr>
            </w:pPr>
            <w:r w:rsidRPr="0037330C">
              <w:rPr>
                <w:rFonts w:ascii="Arial" w:hAnsi="Arial" w:cs="Arial"/>
                <w:b/>
                <w:sz w:val="20"/>
                <w:szCs w:val="20"/>
              </w:rPr>
              <w:t>Teaching/learning methods and strategies</w:t>
            </w:r>
          </w:p>
        </w:tc>
      </w:tr>
      <w:tr w:rsidR="00A556B5" w:rsidRPr="0037330C" w:rsidTr="00CA6EC8">
        <w:tc>
          <w:tcPr>
            <w:tcW w:w="14283" w:type="dxa"/>
            <w:gridSpan w:val="7"/>
            <w:tcBorders>
              <w:top w:val="single" w:sz="4" w:space="0" w:color="auto"/>
              <w:left w:val="single" w:sz="4" w:space="0" w:color="auto"/>
              <w:right w:val="single" w:sz="4" w:space="0" w:color="auto"/>
            </w:tcBorders>
          </w:tcPr>
          <w:p w:rsidR="00A556B5" w:rsidRPr="0037330C" w:rsidRDefault="00542728" w:rsidP="00A556B5">
            <w:pPr>
              <w:suppressAutoHyphens/>
              <w:spacing w:after="0" w:line="240" w:lineRule="auto"/>
              <w:jc w:val="both"/>
              <w:outlineLvl w:val="0"/>
              <w:rPr>
                <w:rFonts w:ascii="Arial" w:hAnsi="Arial" w:cs="Arial"/>
                <w:spacing w:val="-3"/>
                <w:sz w:val="20"/>
                <w:szCs w:val="20"/>
              </w:rPr>
            </w:pPr>
            <w:r>
              <w:rPr>
                <w:rFonts w:ascii="Arial" w:hAnsi="Arial" w:cs="Arial"/>
                <w:spacing w:val="-3"/>
                <w:sz w:val="20"/>
                <w:szCs w:val="20"/>
              </w:rPr>
              <w:lastRenderedPageBreak/>
              <w:t xml:space="preserve">Teaching </w:t>
            </w:r>
            <w:r w:rsidR="00A556B5" w:rsidRPr="0037330C">
              <w:rPr>
                <w:rFonts w:ascii="Arial" w:hAnsi="Arial" w:cs="Arial"/>
                <w:spacing w:val="-3"/>
                <w:sz w:val="20"/>
                <w:szCs w:val="20"/>
              </w:rPr>
              <w:t>methods used include: lectures, tutorials, seminars, practicals, workshops, case studies, self- directed study, group ba</w:t>
            </w:r>
            <w:r>
              <w:rPr>
                <w:rFonts w:ascii="Arial" w:hAnsi="Arial" w:cs="Arial"/>
                <w:spacing w:val="-3"/>
                <w:sz w:val="20"/>
                <w:szCs w:val="20"/>
              </w:rPr>
              <w:t>sed discussion and interaction,</w:t>
            </w:r>
            <w:r w:rsidR="00A556B5" w:rsidRPr="0037330C">
              <w:rPr>
                <w:rFonts w:ascii="Arial" w:hAnsi="Arial" w:cs="Arial"/>
                <w:spacing w:val="-3"/>
                <w:sz w:val="20"/>
                <w:szCs w:val="20"/>
              </w:rPr>
              <w:t xml:space="preserve"> clinical supervision and individual research and study.  In practical classes additional tutors are provided to ensure that appropriate techniques are used and understood by learners. Demonstrations are accompanied by opportunities to practice using peers as models. Class-based study is taught using a variety of models and visual aids to ensure that learners benefit from a wide range of teaching approaches and styles. The interactive whiteboard is used extensively to support learning. Learners are provided with tutorial support as part of their progress through the academic components and their clinical work. </w:t>
            </w:r>
          </w:p>
        </w:tc>
      </w:tr>
      <w:tr w:rsidR="00A556B5" w:rsidRPr="0037330C" w:rsidTr="00CA6EC8">
        <w:tc>
          <w:tcPr>
            <w:tcW w:w="7141" w:type="dxa"/>
            <w:gridSpan w:val="4"/>
            <w:tcBorders>
              <w:left w:val="single" w:sz="4" w:space="0" w:color="auto"/>
            </w:tcBorders>
          </w:tcPr>
          <w:p w:rsidR="00A556B5" w:rsidRPr="0037330C" w:rsidRDefault="00A556B5" w:rsidP="00A556B5">
            <w:pPr>
              <w:suppressAutoHyphens/>
              <w:spacing w:after="0" w:line="240" w:lineRule="auto"/>
              <w:ind w:left="360"/>
              <w:jc w:val="both"/>
              <w:outlineLvl w:val="0"/>
              <w:rPr>
                <w:rFonts w:ascii="Arial" w:hAnsi="Arial" w:cs="Arial"/>
                <w:spacing w:val="-3"/>
                <w:sz w:val="20"/>
                <w:szCs w:val="20"/>
              </w:rPr>
            </w:pPr>
          </w:p>
        </w:tc>
        <w:tc>
          <w:tcPr>
            <w:tcW w:w="7142" w:type="dxa"/>
            <w:gridSpan w:val="3"/>
            <w:tcBorders>
              <w:right w:val="single" w:sz="4" w:space="0" w:color="auto"/>
            </w:tcBorders>
          </w:tcPr>
          <w:p w:rsidR="00A556B5" w:rsidRPr="0037330C" w:rsidRDefault="00A556B5" w:rsidP="00A556B5">
            <w:pPr>
              <w:suppressAutoHyphens/>
              <w:spacing w:after="0" w:line="240" w:lineRule="auto"/>
              <w:jc w:val="both"/>
              <w:outlineLvl w:val="0"/>
              <w:rPr>
                <w:rFonts w:ascii="Arial" w:hAnsi="Arial" w:cs="Arial"/>
                <w:sz w:val="20"/>
                <w:szCs w:val="20"/>
              </w:rPr>
            </w:pPr>
            <w:r w:rsidRPr="0037330C">
              <w:rPr>
                <w:rFonts w:ascii="Arial" w:hAnsi="Arial" w:cs="Arial"/>
                <w:spacing w:val="-3"/>
                <w:sz w:val="20"/>
                <w:szCs w:val="20"/>
              </w:rPr>
              <w:t xml:space="preserve"> </w:t>
            </w:r>
          </w:p>
        </w:tc>
      </w:tr>
      <w:tr w:rsidR="00A556B5" w:rsidRPr="0037330C" w:rsidTr="00CA6EC8">
        <w:tc>
          <w:tcPr>
            <w:tcW w:w="14283" w:type="dxa"/>
            <w:gridSpan w:val="7"/>
            <w:tcBorders>
              <w:left w:val="single" w:sz="4" w:space="0" w:color="auto"/>
              <w:bottom w:val="single" w:sz="4" w:space="0" w:color="auto"/>
              <w:right w:val="single" w:sz="4" w:space="0" w:color="auto"/>
            </w:tcBorders>
            <w:shd w:val="clear" w:color="auto" w:fill="DBE5F1"/>
          </w:tcPr>
          <w:p w:rsidR="00A556B5" w:rsidRPr="0037330C" w:rsidRDefault="00A556B5" w:rsidP="00A556B5">
            <w:pPr>
              <w:spacing w:after="0" w:line="240" w:lineRule="auto"/>
              <w:rPr>
                <w:rFonts w:ascii="Arial" w:hAnsi="Arial" w:cs="Arial"/>
                <w:b/>
                <w:sz w:val="20"/>
                <w:szCs w:val="20"/>
              </w:rPr>
            </w:pPr>
            <w:r w:rsidRPr="0037330C">
              <w:rPr>
                <w:rFonts w:ascii="Arial" w:hAnsi="Arial" w:cs="Arial"/>
                <w:b/>
                <w:sz w:val="20"/>
                <w:szCs w:val="20"/>
              </w:rPr>
              <w:t>Assessment strategies</w:t>
            </w:r>
          </w:p>
        </w:tc>
      </w:tr>
      <w:tr w:rsidR="00A556B5" w:rsidRPr="0037330C" w:rsidTr="00CA6EC8">
        <w:tc>
          <w:tcPr>
            <w:tcW w:w="14283" w:type="dxa"/>
            <w:gridSpan w:val="7"/>
            <w:tcBorders>
              <w:top w:val="single" w:sz="4" w:space="0" w:color="auto"/>
              <w:left w:val="single" w:sz="4" w:space="0" w:color="auto"/>
              <w:right w:val="single" w:sz="4" w:space="0" w:color="auto"/>
            </w:tcBorders>
          </w:tcPr>
          <w:p w:rsidR="00A556B5" w:rsidRPr="0037330C" w:rsidRDefault="00A556B5" w:rsidP="00A556B5">
            <w:pPr>
              <w:suppressAutoHyphens/>
              <w:spacing w:after="0" w:line="240" w:lineRule="auto"/>
              <w:jc w:val="both"/>
              <w:rPr>
                <w:rFonts w:ascii="Arial" w:hAnsi="Arial" w:cs="Arial"/>
                <w:spacing w:val="-3"/>
                <w:sz w:val="20"/>
                <w:szCs w:val="20"/>
              </w:rPr>
            </w:pPr>
          </w:p>
          <w:p w:rsidR="00A556B5" w:rsidRPr="0037330C" w:rsidRDefault="00A556B5" w:rsidP="00A556B5">
            <w:pPr>
              <w:suppressAutoHyphens/>
              <w:spacing w:after="0" w:line="240" w:lineRule="auto"/>
              <w:jc w:val="both"/>
              <w:rPr>
                <w:rFonts w:ascii="Arial" w:hAnsi="Arial" w:cs="Arial"/>
                <w:spacing w:val="-3"/>
                <w:sz w:val="20"/>
                <w:szCs w:val="20"/>
              </w:rPr>
            </w:pPr>
            <w:r w:rsidRPr="0037330C">
              <w:rPr>
                <w:rFonts w:ascii="Arial" w:hAnsi="Arial" w:cs="Arial"/>
                <w:spacing w:val="-3"/>
                <w:sz w:val="20"/>
                <w:szCs w:val="20"/>
              </w:rPr>
              <w:t>The assessment strategies employed in the Fields include the following:</w:t>
            </w:r>
          </w:p>
          <w:p w:rsidR="00A556B5" w:rsidRPr="0037330C" w:rsidRDefault="00A556B5" w:rsidP="00A556B5">
            <w:pPr>
              <w:suppressAutoHyphens/>
              <w:spacing w:after="0" w:line="240" w:lineRule="auto"/>
              <w:jc w:val="both"/>
              <w:rPr>
                <w:rFonts w:ascii="Arial" w:hAnsi="Arial" w:cs="Arial"/>
                <w:spacing w:val="-3"/>
                <w:sz w:val="20"/>
                <w:szCs w:val="20"/>
              </w:rPr>
            </w:pPr>
          </w:p>
          <w:p w:rsidR="00A556B5" w:rsidRPr="0037330C" w:rsidRDefault="00A556B5" w:rsidP="00A556B5">
            <w:pPr>
              <w:rPr>
                <w:rFonts w:ascii="Arial" w:hAnsi="Arial" w:cs="Arial"/>
                <w:sz w:val="20"/>
                <w:szCs w:val="20"/>
              </w:rPr>
            </w:pPr>
            <w:r w:rsidRPr="0037330C">
              <w:rPr>
                <w:rFonts w:ascii="Arial" w:hAnsi="Arial" w:cs="Arial"/>
                <w:sz w:val="20"/>
                <w:szCs w:val="20"/>
              </w:rPr>
              <w:t>Assessments take a variety of formats and are designed to assess academic and practical capability as well as the Osteopathic Practice Standards. Summative assessment tools include unseen written exams (including short answer, long answer and case study questions), reflective essays &amp; action plans, practical exams, case study essays, presentations, clinical competence assessments, seminars, OSPE’s and Research Projects.</w:t>
            </w:r>
          </w:p>
          <w:p w:rsidR="00A556B5" w:rsidRPr="0037330C" w:rsidRDefault="00A556B5" w:rsidP="00A556B5">
            <w:pPr>
              <w:rPr>
                <w:rFonts w:ascii="Arial" w:hAnsi="Arial" w:cs="Arial"/>
                <w:spacing w:val="-3"/>
                <w:sz w:val="20"/>
                <w:szCs w:val="20"/>
              </w:rPr>
            </w:pPr>
            <w:r w:rsidRPr="0037330C">
              <w:rPr>
                <w:rFonts w:ascii="Arial" w:hAnsi="Arial" w:cs="Arial"/>
                <w:sz w:val="20"/>
                <w:szCs w:val="20"/>
              </w:rPr>
              <w:t>Formative short answer exams, practical exams, presentations and clinical competence assessments occur throughout the programme. Formative and summative feedback is provided to the students both verbally and via the departments VLE</w:t>
            </w:r>
          </w:p>
        </w:tc>
      </w:tr>
      <w:tr w:rsidR="00A556B5" w:rsidRPr="0037330C" w:rsidTr="00CA6EC8">
        <w:tc>
          <w:tcPr>
            <w:tcW w:w="7141" w:type="dxa"/>
            <w:gridSpan w:val="4"/>
            <w:tcBorders>
              <w:left w:val="single" w:sz="4" w:space="0" w:color="auto"/>
              <w:bottom w:val="single" w:sz="4" w:space="0" w:color="auto"/>
            </w:tcBorders>
          </w:tcPr>
          <w:p w:rsidR="00A556B5" w:rsidRPr="0037330C" w:rsidRDefault="00A556B5" w:rsidP="00A556B5">
            <w:pPr>
              <w:suppressAutoHyphens/>
              <w:spacing w:after="0" w:line="240" w:lineRule="auto"/>
              <w:ind w:left="360"/>
              <w:jc w:val="both"/>
              <w:outlineLvl w:val="0"/>
              <w:rPr>
                <w:rFonts w:ascii="Arial" w:hAnsi="Arial" w:cs="Arial"/>
                <w:spacing w:val="-3"/>
                <w:sz w:val="20"/>
                <w:szCs w:val="20"/>
              </w:rPr>
            </w:pPr>
          </w:p>
        </w:tc>
        <w:tc>
          <w:tcPr>
            <w:tcW w:w="7142" w:type="dxa"/>
            <w:gridSpan w:val="3"/>
            <w:tcBorders>
              <w:bottom w:val="single" w:sz="4" w:space="0" w:color="auto"/>
              <w:right w:val="single" w:sz="4" w:space="0" w:color="auto"/>
            </w:tcBorders>
          </w:tcPr>
          <w:p w:rsidR="00A556B5" w:rsidRPr="0037330C" w:rsidRDefault="00A556B5" w:rsidP="00A556B5">
            <w:pPr>
              <w:suppressAutoHyphens/>
              <w:spacing w:after="0" w:line="240" w:lineRule="auto"/>
              <w:jc w:val="both"/>
              <w:outlineLvl w:val="0"/>
              <w:rPr>
                <w:rFonts w:ascii="Arial" w:hAnsi="Arial" w:cs="Arial"/>
                <w:spacing w:val="-3"/>
                <w:sz w:val="20"/>
                <w:szCs w:val="20"/>
              </w:rPr>
            </w:pPr>
          </w:p>
        </w:tc>
      </w:tr>
    </w:tbl>
    <w:p w:rsidR="0037330C" w:rsidRDefault="0037330C" w:rsidP="005B1266">
      <w:pPr>
        <w:spacing w:after="0" w:line="240" w:lineRule="auto"/>
        <w:rPr>
          <w:rFonts w:ascii="Arial" w:hAnsi="Arial" w:cs="Arial"/>
          <w:b/>
          <w:sz w:val="24"/>
          <w:szCs w:val="24"/>
        </w:rPr>
        <w:sectPr w:rsidR="0037330C" w:rsidSect="00A03A7B">
          <w:pgSz w:w="16838" w:h="11906" w:orient="landscape"/>
          <w:pgMar w:top="1440" w:right="1440" w:bottom="1440" w:left="1440" w:header="709" w:footer="709" w:gutter="0"/>
          <w:cols w:space="708"/>
          <w:docGrid w:linePitch="360"/>
        </w:sectPr>
      </w:pPr>
    </w:p>
    <w:p w:rsidR="00234583" w:rsidRPr="000D15BD" w:rsidRDefault="00234583" w:rsidP="005B1266">
      <w:pPr>
        <w:spacing w:after="0" w:line="240" w:lineRule="auto"/>
        <w:rPr>
          <w:rFonts w:ascii="Arial" w:hAnsi="Arial" w:cs="Arial"/>
          <w:b/>
          <w:sz w:val="24"/>
          <w:szCs w:val="24"/>
        </w:rPr>
        <w:sectPr w:rsidR="00234583" w:rsidRPr="000D15BD" w:rsidSect="0037330C">
          <w:type w:val="continuous"/>
          <w:pgSz w:w="16838" w:h="11906" w:orient="landscape"/>
          <w:pgMar w:top="1440" w:right="1440" w:bottom="1440" w:left="1440" w:header="709" w:footer="709" w:gutter="0"/>
          <w:cols w:space="708"/>
          <w:docGrid w:linePitch="360"/>
        </w:sectPr>
      </w:pPr>
    </w:p>
    <w:p w:rsidR="005B1266" w:rsidRPr="000D15BD" w:rsidRDefault="005B1266" w:rsidP="005B1266">
      <w:pPr>
        <w:numPr>
          <w:ilvl w:val="0"/>
          <w:numId w:val="1"/>
        </w:numPr>
        <w:spacing w:after="0" w:line="240" w:lineRule="auto"/>
        <w:rPr>
          <w:rFonts w:ascii="Arial" w:hAnsi="Arial" w:cs="Arial"/>
          <w:sz w:val="24"/>
          <w:szCs w:val="24"/>
        </w:rPr>
      </w:pPr>
      <w:r w:rsidRPr="000D15BD">
        <w:rPr>
          <w:rFonts w:ascii="Arial" w:hAnsi="Arial" w:cs="Arial"/>
          <w:b/>
          <w:sz w:val="24"/>
          <w:szCs w:val="24"/>
        </w:rPr>
        <w:lastRenderedPageBreak/>
        <w:t>Entry Requirements</w:t>
      </w:r>
    </w:p>
    <w:p w:rsidR="005B1266" w:rsidRPr="000D15BD" w:rsidRDefault="005B1266" w:rsidP="005B1266">
      <w:pPr>
        <w:spacing w:after="0" w:line="240" w:lineRule="auto"/>
        <w:rPr>
          <w:rFonts w:ascii="Arial" w:hAnsi="Arial" w:cs="Arial"/>
          <w:b/>
          <w:sz w:val="24"/>
          <w:szCs w:val="24"/>
        </w:rPr>
      </w:pPr>
    </w:p>
    <w:p w:rsidR="005B1266" w:rsidRPr="000D15BD" w:rsidRDefault="005B1266" w:rsidP="005B1266">
      <w:pPr>
        <w:spacing w:after="0" w:line="240" w:lineRule="auto"/>
        <w:rPr>
          <w:rFonts w:ascii="Arial" w:hAnsi="Arial" w:cs="Arial"/>
          <w:sz w:val="24"/>
          <w:szCs w:val="24"/>
        </w:rPr>
      </w:pPr>
      <w:r w:rsidRPr="000D15BD">
        <w:rPr>
          <w:rFonts w:ascii="Arial" w:hAnsi="Arial" w:cs="Arial"/>
          <w:sz w:val="24"/>
          <w:szCs w:val="24"/>
        </w:rPr>
        <w:t>The minimum entry qualifications for the programme are:</w:t>
      </w:r>
    </w:p>
    <w:p w:rsidR="005B1266" w:rsidRPr="000D15BD" w:rsidRDefault="005B1266" w:rsidP="005B1266">
      <w:pPr>
        <w:spacing w:after="0" w:line="240" w:lineRule="auto"/>
        <w:rPr>
          <w:rFonts w:ascii="Arial" w:hAnsi="Arial" w:cs="Arial"/>
          <w:sz w:val="24"/>
          <w:szCs w:val="24"/>
        </w:rPr>
      </w:pPr>
    </w:p>
    <w:p w:rsidR="00291946" w:rsidRPr="000D15BD" w:rsidRDefault="00291946" w:rsidP="005B1266">
      <w:pPr>
        <w:spacing w:after="0" w:line="240" w:lineRule="auto"/>
        <w:rPr>
          <w:rFonts w:ascii="Arial" w:hAnsi="Arial" w:cs="Arial"/>
          <w:sz w:val="24"/>
          <w:szCs w:val="24"/>
        </w:rPr>
      </w:pPr>
      <w:r w:rsidRPr="000D15BD">
        <w:rPr>
          <w:rFonts w:ascii="Arial" w:hAnsi="Arial" w:cs="Arial"/>
          <w:sz w:val="24"/>
          <w:szCs w:val="24"/>
        </w:rPr>
        <w:t>280 UCAS or:</w:t>
      </w:r>
    </w:p>
    <w:p w:rsidR="00291946" w:rsidRPr="000D15BD" w:rsidRDefault="00291946" w:rsidP="005B1266">
      <w:pPr>
        <w:spacing w:after="0" w:line="240" w:lineRule="auto"/>
        <w:rPr>
          <w:rFonts w:ascii="Arial" w:hAnsi="Arial" w:cs="Arial"/>
          <w:sz w:val="24"/>
          <w:szCs w:val="24"/>
        </w:rPr>
      </w:pPr>
    </w:p>
    <w:p w:rsidR="005B1266" w:rsidRPr="000D15BD" w:rsidRDefault="005B1266" w:rsidP="005B1266">
      <w:pPr>
        <w:spacing w:after="0" w:line="240" w:lineRule="auto"/>
        <w:rPr>
          <w:rFonts w:ascii="Arial" w:hAnsi="Arial" w:cs="Arial"/>
          <w:sz w:val="24"/>
          <w:szCs w:val="24"/>
        </w:rPr>
      </w:pPr>
      <w:r w:rsidRPr="000D15BD">
        <w:rPr>
          <w:rFonts w:ascii="Arial" w:hAnsi="Arial" w:cs="Arial"/>
          <w:sz w:val="24"/>
          <w:szCs w:val="24"/>
        </w:rPr>
        <w:t>From A levels:</w:t>
      </w:r>
      <w:r w:rsidRPr="000D15BD">
        <w:rPr>
          <w:rFonts w:ascii="Arial" w:hAnsi="Arial" w:cs="Arial"/>
          <w:sz w:val="24"/>
          <w:szCs w:val="24"/>
        </w:rPr>
        <w:tab/>
      </w:r>
      <w:r w:rsidR="004B0A49" w:rsidRPr="000D15BD">
        <w:rPr>
          <w:rFonts w:ascii="Arial" w:hAnsi="Arial" w:cs="Arial"/>
          <w:sz w:val="24"/>
          <w:szCs w:val="24"/>
        </w:rPr>
        <w:t xml:space="preserve">3 A Levels </w:t>
      </w:r>
      <w:r w:rsidR="00291946" w:rsidRPr="000D15BD">
        <w:rPr>
          <w:rFonts w:ascii="Arial" w:hAnsi="Arial" w:cs="Arial"/>
          <w:sz w:val="24"/>
          <w:szCs w:val="24"/>
        </w:rPr>
        <w:t>usually with 2 ‘B’ grades and 1 ‘C’ grade or equivalent</w:t>
      </w:r>
      <w:r w:rsidR="004B0A49" w:rsidRPr="000D15BD">
        <w:rPr>
          <w:rFonts w:ascii="Arial" w:hAnsi="Arial" w:cs="Arial"/>
          <w:sz w:val="24"/>
          <w:szCs w:val="24"/>
        </w:rPr>
        <w:t xml:space="preserve">, including 2 </w:t>
      </w:r>
      <w:r w:rsidR="00542728">
        <w:rPr>
          <w:rFonts w:ascii="Arial" w:hAnsi="Arial" w:cs="Arial"/>
          <w:sz w:val="24"/>
          <w:szCs w:val="24"/>
        </w:rPr>
        <w:tab/>
      </w:r>
      <w:r w:rsidR="00542728">
        <w:rPr>
          <w:rFonts w:ascii="Arial" w:hAnsi="Arial" w:cs="Arial"/>
          <w:sz w:val="24"/>
          <w:szCs w:val="24"/>
        </w:rPr>
        <w:tab/>
      </w:r>
      <w:r w:rsidR="00542728">
        <w:rPr>
          <w:rFonts w:ascii="Arial" w:hAnsi="Arial" w:cs="Arial"/>
          <w:sz w:val="24"/>
          <w:szCs w:val="24"/>
        </w:rPr>
        <w:tab/>
      </w:r>
      <w:r w:rsidR="004B0A49" w:rsidRPr="000D15BD">
        <w:rPr>
          <w:rFonts w:ascii="Arial" w:hAnsi="Arial" w:cs="Arial"/>
          <w:sz w:val="24"/>
          <w:szCs w:val="24"/>
        </w:rPr>
        <w:t>science based subjects</w:t>
      </w:r>
    </w:p>
    <w:p w:rsidR="005B1266" w:rsidRPr="000D15BD" w:rsidRDefault="005B1266" w:rsidP="005B1266">
      <w:pPr>
        <w:spacing w:after="0" w:line="240" w:lineRule="auto"/>
        <w:rPr>
          <w:rFonts w:ascii="Arial" w:hAnsi="Arial" w:cs="Arial"/>
          <w:sz w:val="24"/>
          <w:szCs w:val="24"/>
        </w:rPr>
      </w:pPr>
      <w:r w:rsidRPr="000D15BD">
        <w:rPr>
          <w:rFonts w:ascii="Arial" w:hAnsi="Arial" w:cs="Arial"/>
          <w:sz w:val="24"/>
          <w:szCs w:val="24"/>
        </w:rPr>
        <w:t>BTEC:</w:t>
      </w:r>
      <w:r w:rsidRPr="000D15BD">
        <w:rPr>
          <w:rFonts w:ascii="Arial" w:hAnsi="Arial" w:cs="Arial"/>
          <w:sz w:val="24"/>
          <w:szCs w:val="24"/>
        </w:rPr>
        <w:tab/>
      </w:r>
      <w:r w:rsidR="004B0A49" w:rsidRPr="000D15BD">
        <w:rPr>
          <w:rFonts w:ascii="Arial" w:hAnsi="Arial" w:cs="Arial"/>
          <w:sz w:val="24"/>
          <w:szCs w:val="24"/>
        </w:rPr>
        <w:tab/>
      </w:r>
      <w:r w:rsidR="004B0A49" w:rsidRPr="000D15BD">
        <w:rPr>
          <w:rFonts w:ascii="Arial" w:hAnsi="Arial" w:cs="Arial"/>
          <w:sz w:val="24"/>
          <w:szCs w:val="24"/>
        </w:rPr>
        <w:tab/>
      </w:r>
      <w:r w:rsidR="00291946" w:rsidRPr="000D15BD">
        <w:rPr>
          <w:rFonts w:ascii="Arial" w:hAnsi="Arial" w:cs="Arial"/>
          <w:sz w:val="24"/>
          <w:szCs w:val="24"/>
        </w:rPr>
        <w:t>D</w:t>
      </w:r>
      <w:r w:rsidR="004B0A49" w:rsidRPr="000D15BD">
        <w:rPr>
          <w:rFonts w:ascii="Arial" w:hAnsi="Arial" w:cs="Arial"/>
          <w:sz w:val="24"/>
          <w:szCs w:val="24"/>
        </w:rPr>
        <w:t>MM in BTEC National Diploma</w:t>
      </w:r>
      <w:r w:rsidRPr="000D15BD">
        <w:rPr>
          <w:rFonts w:ascii="Arial" w:hAnsi="Arial" w:cs="Arial"/>
          <w:sz w:val="24"/>
          <w:szCs w:val="24"/>
        </w:rPr>
        <w:tab/>
      </w:r>
      <w:r w:rsidR="00402286" w:rsidRPr="000D15BD">
        <w:rPr>
          <w:rFonts w:ascii="Arial" w:hAnsi="Arial" w:cs="Arial"/>
          <w:sz w:val="24"/>
          <w:szCs w:val="24"/>
        </w:rPr>
        <w:tab/>
      </w:r>
    </w:p>
    <w:p w:rsidR="005B1266" w:rsidRPr="000D15BD" w:rsidRDefault="005B1266" w:rsidP="004B0A49">
      <w:pPr>
        <w:spacing w:after="0" w:line="240" w:lineRule="auto"/>
        <w:ind w:left="2160" w:hanging="2160"/>
        <w:rPr>
          <w:rFonts w:ascii="Arial" w:hAnsi="Arial" w:cs="Arial"/>
          <w:sz w:val="24"/>
          <w:szCs w:val="24"/>
        </w:rPr>
      </w:pPr>
      <w:r w:rsidRPr="000D15BD">
        <w:rPr>
          <w:rFonts w:ascii="Arial" w:hAnsi="Arial" w:cs="Arial"/>
          <w:sz w:val="24"/>
          <w:szCs w:val="24"/>
        </w:rPr>
        <w:t>Plus:</w:t>
      </w:r>
      <w:r w:rsidRPr="000D15BD">
        <w:rPr>
          <w:rFonts w:ascii="Arial" w:hAnsi="Arial" w:cs="Arial"/>
          <w:sz w:val="24"/>
          <w:szCs w:val="24"/>
        </w:rPr>
        <w:tab/>
      </w:r>
      <w:r w:rsidR="004B0A49" w:rsidRPr="000D15BD">
        <w:rPr>
          <w:rFonts w:ascii="Arial" w:hAnsi="Arial" w:cs="Arial"/>
          <w:color w:val="000000"/>
          <w:sz w:val="24"/>
          <w:szCs w:val="24"/>
        </w:rPr>
        <w:t>GCSE (A*-C): minimum of five subject including Mathematics and English Language.</w:t>
      </w:r>
    </w:p>
    <w:p w:rsidR="005B1266" w:rsidRDefault="005B1266" w:rsidP="005B1266">
      <w:pPr>
        <w:spacing w:after="0" w:line="240" w:lineRule="auto"/>
        <w:rPr>
          <w:rFonts w:ascii="Arial" w:hAnsi="Arial" w:cs="Arial"/>
          <w:sz w:val="24"/>
          <w:szCs w:val="24"/>
        </w:rPr>
      </w:pPr>
    </w:p>
    <w:p w:rsidR="00542728" w:rsidRDefault="00542728" w:rsidP="00542728">
      <w:pPr>
        <w:spacing w:after="0" w:line="240" w:lineRule="auto"/>
        <w:rPr>
          <w:rFonts w:ascii="Arial" w:hAnsi="Arial" w:cs="Arial"/>
          <w:sz w:val="24"/>
          <w:szCs w:val="24"/>
        </w:rPr>
      </w:pPr>
      <w:r>
        <w:rPr>
          <w:rFonts w:ascii="Arial" w:hAnsi="Arial" w:cs="Arial"/>
          <w:sz w:val="24"/>
          <w:szCs w:val="24"/>
        </w:rPr>
        <w:t>We will consider a range of alternative qualifications or experience that is equivalent to the typical offer. Applications from international students with equivalent qualifications are welcome.</w:t>
      </w:r>
    </w:p>
    <w:p w:rsidR="00542728" w:rsidRPr="000D15BD" w:rsidRDefault="00542728" w:rsidP="005B1266">
      <w:pPr>
        <w:spacing w:after="0" w:line="240" w:lineRule="auto"/>
        <w:rPr>
          <w:rFonts w:ascii="Arial" w:hAnsi="Arial" w:cs="Arial"/>
          <w:sz w:val="24"/>
          <w:szCs w:val="24"/>
        </w:rPr>
      </w:pPr>
    </w:p>
    <w:p w:rsidR="005B1266" w:rsidRPr="000D15BD" w:rsidRDefault="005B1266" w:rsidP="005B1266">
      <w:pPr>
        <w:spacing w:after="0" w:line="240" w:lineRule="auto"/>
        <w:rPr>
          <w:rFonts w:ascii="Arial" w:hAnsi="Arial" w:cs="Arial"/>
          <w:sz w:val="24"/>
          <w:szCs w:val="24"/>
        </w:rPr>
      </w:pPr>
      <w:r w:rsidRPr="000D15BD">
        <w:rPr>
          <w:rFonts w:ascii="Arial" w:hAnsi="Arial" w:cs="Arial"/>
          <w:sz w:val="24"/>
          <w:szCs w:val="24"/>
        </w:rPr>
        <w:t xml:space="preserve">A minimum IELTS score of </w:t>
      </w:r>
      <w:r w:rsidR="004B0A49" w:rsidRPr="000D15BD">
        <w:rPr>
          <w:rFonts w:ascii="Arial" w:hAnsi="Arial" w:cs="Arial"/>
          <w:sz w:val="24"/>
          <w:szCs w:val="24"/>
        </w:rPr>
        <w:t>6</w:t>
      </w:r>
      <w:r w:rsidR="0037330C">
        <w:rPr>
          <w:rFonts w:ascii="Arial" w:hAnsi="Arial" w:cs="Arial"/>
          <w:sz w:val="24"/>
          <w:szCs w:val="24"/>
        </w:rPr>
        <w:t>.5</w:t>
      </w:r>
      <w:r w:rsidR="004B0A49" w:rsidRPr="000D15BD">
        <w:rPr>
          <w:rFonts w:ascii="Arial" w:hAnsi="Arial" w:cs="Arial"/>
          <w:sz w:val="24"/>
          <w:szCs w:val="24"/>
        </w:rPr>
        <w:t xml:space="preserve"> ove</w:t>
      </w:r>
      <w:r w:rsidR="00542728">
        <w:rPr>
          <w:rFonts w:ascii="Arial" w:hAnsi="Arial" w:cs="Arial"/>
          <w:sz w:val="24"/>
          <w:szCs w:val="24"/>
        </w:rPr>
        <w:t>rall, with no element below 6.0</w:t>
      </w:r>
      <w:r w:rsidRPr="000D15BD">
        <w:rPr>
          <w:rFonts w:ascii="Arial" w:hAnsi="Arial" w:cs="Arial"/>
          <w:sz w:val="24"/>
          <w:szCs w:val="24"/>
        </w:rPr>
        <w:t>, or equivalent is required for those for whom English is not their first language.</w:t>
      </w:r>
    </w:p>
    <w:p w:rsidR="005B1266" w:rsidRPr="000D15BD" w:rsidRDefault="005B1266" w:rsidP="005B1266">
      <w:pPr>
        <w:spacing w:after="0" w:line="240" w:lineRule="auto"/>
        <w:rPr>
          <w:rFonts w:ascii="Arial" w:hAnsi="Arial" w:cs="Arial"/>
          <w:sz w:val="24"/>
          <w:szCs w:val="24"/>
        </w:rPr>
      </w:pPr>
    </w:p>
    <w:p w:rsidR="0037330C" w:rsidRDefault="0037330C" w:rsidP="005B1266">
      <w:pPr>
        <w:spacing w:after="0" w:line="240" w:lineRule="auto"/>
        <w:rPr>
          <w:rFonts w:ascii="Arial" w:hAnsi="Arial" w:cs="Arial"/>
          <w:sz w:val="24"/>
          <w:szCs w:val="24"/>
        </w:rPr>
      </w:pPr>
      <w:r w:rsidRPr="0037330C">
        <w:rPr>
          <w:rFonts w:ascii="Arial" w:hAnsi="Arial" w:cs="Arial"/>
          <w:sz w:val="24"/>
          <w:szCs w:val="24"/>
        </w:rPr>
        <w:t>Disclosure and Barring Service (DBS) clearance is required.</w:t>
      </w:r>
    </w:p>
    <w:p w:rsidR="005B1266" w:rsidRPr="000D15BD" w:rsidRDefault="005B1266" w:rsidP="005B1266">
      <w:pPr>
        <w:spacing w:after="0" w:line="240" w:lineRule="auto"/>
        <w:rPr>
          <w:rFonts w:ascii="Arial" w:hAnsi="Arial" w:cs="Arial"/>
          <w:sz w:val="24"/>
          <w:szCs w:val="24"/>
        </w:rPr>
      </w:pPr>
      <w:r w:rsidRPr="000D15BD">
        <w:rPr>
          <w:rFonts w:ascii="Arial" w:hAnsi="Arial" w:cs="Arial"/>
          <w:b/>
          <w:sz w:val="24"/>
          <w:szCs w:val="24"/>
        </w:rPr>
        <w:tab/>
      </w:r>
      <w:r w:rsidRPr="000D15BD">
        <w:rPr>
          <w:rFonts w:ascii="Arial" w:hAnsi="Arial" w:cs="Arial"/>
          <w:b/>
          <w:sz w:val="24"/>
          <w:szCs w:val="24"/>
        </w:rPr>
        <w:tab/>
      </w:r>
    </w:p>
    <w:p w:rsidR="005B1266" w:rsidRPr="000D15BD" w:rsidRDefault="005B1266" w:rsidP="005B1266">
      <w:pPr>
        <w:numPr>
          <w:ilvl w:val="0"/>
          <w:numId w:val="1"/>
        </w:numPr>
        <w:spacing w:after="0" w:line="240" w:lineRule="auto"/>
        <w:rPr>
          <w:rFonts w:ascii="Arial" w:hAnsi="Arial" w:cs="Arial"/>
          <w:b/>
          <w:sz w:val="24"/>
          <w:szCs w:val="24"/>
        </w:rPr>
      </w:pPr>
      <w:r w:rsidRPr="000D15BD">
        <w:rPr>
          <w:rFonts w:ascii="Arial" w:hAnsi="Arial" w:cs="Arial"/>
          <w:b/>
          <w:sz w:val="24"/>
          <w:szCs w:val="24"/>
        </w:rPr>
        <w:t>Programme Structure</w:t>
      </w:r>
    </w:p>
    <w:p w:rsidR="005B1266" w:rsidRPr="000D15BD" w:rsidRDefault="005B1266" w:rsidP="005B1266">
      <w:pPr>
        <w:spacing w:after="0" w:line="240" w:lineRule="auto"/>
        <w:rPr>
          <w:rFonts w:ascii="Arial" w:hAnsi="Arial" w:cs="Arial"/>
          <w:b/>
          <w:sz w:val="24"/>
          <w:szCs w:val="24"/>
        </w:rPr>
      </w:pPr>
    </w:p>
    <w:p w:rsidR="005B1266" w:rsidRPr="000D15BD" w:rsidRDefault="005B1266" w:rsidP="005B1266">
      <w:pPr>
        <w:spacing w:after="0" w:line="240" w:lineRule="auto"/>
        <w:rPr>
          <w:rFonts w:ascii="Arial" w:hAnsi="Arial" w:cs="Arial"/>
          <w:color w:val="FF0000"/>
          <w:sz w:val="24"/>
          <w:szCs w:val="24"/>
        </w:rPr>
      </w:pPr>
      <w:r w:rsidRPr="000D15BD">
        <w:rPr>
          <w:rFonts w:ascii="Arial" w:hAnsi="Arial" w:cs="Arial"/>
          <w:sz w:val="24"/>
          <w:szCs w:val="24"/>
        </w:rPr>
        <w:t xml:space="preserve">This programme is offered in </w:t>
      </w:r>
      <w:r w:rsidR="00402286" w:rsidRPr="000D15BD">
        <w:rPr>
          <w:rFonts w:ascii="Arial" w:hAnsi="Arial" w:cs="Arial"/>
          <w:sz w:val="24"/>
          <w:szCs w:val="24"/>
        </w:rPr>
        <w:t>full-time</w:t>
      </w:r>
      <w:r w:rsidRPr="000D15BD">
        <w:rPr>
          <w:rFonts w:ascii="Arial" w:hAnsi="Arial" w:cs="Arial"/>
          <w:sz w:val="24"/>
          <w:szCs w:val="24"/>
        </w:rPr>
        <w:t xml:space="preserve"> mode, and leads to the award of </w:t>
      </w:r>
      <w:r w:rsidR="002F2C41" w:rsidRPr="000D15BD">
        <w:rPr>
          <w:rFonts w:ascii="Arial" w:hAnsi="Arial" w:cs="Arial"/>
          <w:sz w:val="24"/>
          <w:szCs w:val="24"/>
        </w:rPr>
        <w:t>Master of Osteopathic Medicine (M.Ost</w:t>
      </w:r>
      <w:r w:rsidR="00125135" w:rsidRPr="000D15BD">
        <w:rPr>
          <w:rFonts w:ascii="Arial" w:hAnsi="Arial" w:cs="Arial"/>
          <w:sz w:val="24"/>
          <w:szCs w:val="24"/>
        </w:rPr>
        <w:t>)</w:t>
      </w:r>
      <w:r w:rsidRPr="000D15BD">
        <w:rPr>
          <w:rFonts w:ascii="Arial" w:hAnsi="Arial" w:cs="Arial"/>
          <w:sz w:val="24"/>
          <w:szCs w:val="24"/>
        </w:rPr>
        <w:t>.  Entry is normally at level 4 with A-level or equivalent qualifications (See section D).  Transfer from a similar programme is possible at level 5</w:t>
      </w:r>
      <w:r w:rsidR="00125135" w:rsidRPr="000D15BD">
        <w:rPr>
          <w:rFonts w:ascii="Arial" w:hAnsi="Arial" w:cs="Arial"/>
          <w:sz w:val="24"/>
          <w:szCs w:val="24"/>
        </w:rPr>
        <w:t xml:space="preserve"> or level 6</w:t>
      </w:r>
      <w:r w:rsidRPr="000D15BD">
        <w:rPr>
          <w:rFonts w:ascii="Arial" w:hAnsi="Arial" w:cs="Arial"/>
          <w:sz w:val="24"/>
          <w:szCs w:val="24"/>
        </w:rPr>
        <w:t xml:space="preserve"> with passes in comparable level 4</w:t>
      </w:r>
      <w:r w:rsidR="00125135" w:rsidRPr="000D15BD">
        <w:rPr>
          <w:rFonts w:ascii="Arial" w:hAnsi="Arial" w:cs="Arial"/>
          <w:sz w:val="24"/>
          <w:szCs w:val="24"/>
        </w:rPr>
        <w:t>/5</w:t>
      </w:r>
      <w:r w:rsidRPr="000D15BD">
        <w:rPr>
          <w:rFonts w:ascii="Arial" w:hAnsi="Arial" w:cs="Arial"/>
          <w:sz w:val="24"/>
          <w:szCs w:val="24"/>
        </w:rPr>
        <w:t xml:space="preserve"> modules – but is at the discretion of the </w:t>
      </w:r>
      <w:r w:rsidR="008672DF">
        <w:rPr>
          <w:rFonts w:ascii="Arial" w:hAnsi="Arial" w:cs="Arial"/>
          <w:sz w:val="24"/>
          <w:szCs w:val="24"/>
        </w:rPr>
        <w:t>programme</w:t>
      </w:r>
      <w:r w:rsidRPr="000D15BD">
        <w:rPr>
          <w:rFonts w:ascii="Arial" w:hAnsi="Arial" w:cs="Arial"/>
          <w:sz w:val="24"/>
          <w:szCs w:val="24"/>
        </w:rPr>
        <w:t xml:space="preserve"> team.  Intake is normally in September.</w:t>
      </w:r>
      <w:r w:rsidR="00F838B0" w:rsidRPr="000D15BD">
        <w:rPr>
          <w:rFonts w:ascii="Arial" w:hAnsi="Arial" w:cs="Arial"/>
          <w:sz w:val="24"/>
          <w:szCs w:val="24"/>
        </w:rPr>
        <w:t xml:space="preserve"> </w:t>
      </w:r>
      <w:r w:rsidR="002F2C41" w:rsidRPr="000D15BD">
        <w:rPr>
          <w:rFonts w:ascii="Arial" w:hAnsi="Arial" w:cs="Arial"/>
          <w:sz w:val="24"/>
          <w:szCs w:val="24"/>
        </w:rPr>
        <w:t xml:space="preserve"> </w:t>
      </w:r>
    </w:p>
    <w:p w:rsidR="005B1266" w:rsidRPr="000D15BD" w:rsidRDefault="005B1266" w:rsidP="005B1266">
      <w:pPr>
        <w:spacing w:after="0" w:line="240" w:lineRule="auto"/>
        <w:rPr>
          <w:rFonts w:ascii="Arial" w:hAnsi="Arial" w:cs="Arial"/>
          <w:sz w:val="24"/>
          <w:szCs w:val="24"/>
        </w:rPr>
      </w:pPr>
    </w:p>
    <w:p w:rsidR="005B1266" w:rsidRPr="000D15BD" w:rsidRDefault="005B1266" w:rsidP="005B1266">
      <w:pPr>
        <w:spacing w:after="0" w:line="240" w:lineRule="auto"/>
        <w:rPr>
          <w:rFonts w:ascii="Arial" w:hAnsi="Arial" w:cs="Arial"/>
          <w:b/>
          <w:sz w:val="24"/>
          <w:szCs w:val="24"/>
        </w:rPr>
      </w:pPr>
      <w:r w:rsidRPr="000D15BD">
        <w:rPr>
          <w:rFonts w:ascii="Arial" w:hAnsi="Arial" w:cs="Arial"/>
          <w:b/>
          <w:sz w:val="24"/>
          <w:szCs w:val="24"/>
        </w:rPr>
        <w:t>E1.</w:t>
      </w:r>
      <w:r w:rsidRPr="000D15BD">
        <w:rPr>
          <w:rFonts w:ascii="Arial" w:hAnsi="Arial" w:cs="Arial"/>
          <w:b/>
          <w:sz w:val="24"/>
          <w:szCs w:val="24"/>
        </w:rPr>
        <w:tab/>
        <w:t>Professional and Statutory Regulatory Bodies</w:t>
      </w:r>
    </w:p>
    <w:p w:rsidR="005B1266" w:rsidRPr="000D15BD" w:rsidRDefault="005B1266" w:rsidP="0042282C">
      <w:pPr>
        <w:spacing w:after="0" w:line="240" w:lineRule="auto"/>
        <w:rPr>
          <w:rFonts w:ascii="Arial" w:hAnsi="Arial" w:cs="Arial"/>
          <w:sz w:val="24"/>
          <w:szCs w:val="24"/>
        </w:rPr>
      </w:pPr>
      <w:r w:rsidRPr="000D15BD">
        <w:rPr>
          <w:rFonts w:ascii="Arial" w:hAnsi="Arial" w:cs="Arial"/>
          <w:i/>
          <w:sz w:val="24"/>
          <w:szCs w:val="24"/>
        </w:rPr>
        <w:tab/>
      </w:r>
      <w:r w:rsidR="0037330C" w:rsidRPr="0037330C">
        <w:rPr>
          <w:rFonts w:ascii="Arial" w:hAnsi="Arial" w:cs="Arial"/>
          <w:i/>
          <w:sz w:val="24"/>
          <w:szCs w:val="24"/>
        </w:rPr>
        <w:t xml:space="preserve">The General Osteopathic Council </w:t>
      </w:r>
      <w:r w:rsidR="00FC626C">
        <w:rPr>
          <w:rFonts w:ascii="Arial" w:hAnsi="Arial" w:cs="Arial"/>
          <w:i/>
          <w:sz w:val="24"/>
          <w:szCs w:val="24"/>
        </w:rPr>
        <w:t>(</w:t>
      </w:r>
      <w:r w:rsidR="0037330C" w:rsidRPr="0037330C">
        <w:rPr>
          <w:rFonts w:ascii="Arial" w:hAnsi="Arial" w:cs="Arial"/>
          <w:i/>
          <w:sz w:val="24"/>
          <w:szCs w:val="24"/>
        </w:rPr>
        <w:t>will be presented for accreditation upon validation)</w:t>
      </w:r>
    </w:p>
    <w:p w:rsidR="005B1266" w:rsidRPr="000D15BD" w:rsidRDefault="005B1266" w:rsidP="005B1266">
      <w:pPr>
        <w:spacing w:after="0" w:line="240" w:lineRule="auto"/>
        <w:rPr>
          <w:rFonts w:ascii="Arial" w:hAnsi="Arial" w:cs="Arial"/>
          <w:sz w:val="24"/>
          <w:szCs w:val="24"/>
        </w:rPr>
      </w:pPr>
    </w:p>
    <w:p w:rsidR="005B1266" w:rsidRDefault="005B1266" w:rsidP="005B1266">
      <w:pPr>
        <w:spacing w:after="0" w:line="240" w:lineRule="auto"/>
        <w:rPr>
          <w:rFonts w:ascii="Arial" w:hAnsi="Arial" w:cs="Arial"/>
          <w:b/>
          <w:sz w:val="24"/>
          <w:szCs w:val="24"/>
        </w:rPr>
      </w:pPr>
      <w:r w:rsidRPr="000D15BD">
        <w:rPr>
          <w:rFonts w:ascii="Arial" w:hAnsi="Arial" w:cs="Arial"/>
          <w:b/>
          <w:sz w:val="24"/>
          <w:szCs w:val="24"/>
        </w:rPr>
        <w:t>E2.</w:t>
      </w:r>
      <w:r w:rsidRPr="000D15BD">
        <w:rPr>
          <w:rFonts w:ascii="Arial" w:hAnsi="Arial" w:cs="Arial"/>
          <w:b/>
          <w:sz w:val="24"/>
          <w:szCs w:val="24"/>
        </w:rPr>
        <w:tab/>
        <w:t>Work-based learning, including sandwich programmes</w:t>
      </w:r>
    </w:p>
    <w:p w:rsidR="0042282C" w:rsidRPr="000D15BD" w:rsidRDefault="0042282C" w:rsidP="005B1266">
      <w:pPr>
        <w:spacing w:after="0" w:line="240" w:lineRule="auto"/>
        <w:rPr>
          <w:rFonts w:ascii="Arial" w:hAnsi="Arial" w:cs="Arial"/>
          <w:b/>
          <w:sz w:val="24"/>
          <w:szCs w:val="24"/>
        </w:rPr>
      </w:pPr>
    </w:p>
    <w:p w:rsidR="00316D9A" w:rsidRDefault="0042282C" w:rsidP="0042282C">
      <w:pPr>
        <w:spacing w:after="0" w:line="240" w:lineRule="auto"/>
        <w:rPr>
          <w:rFonts w:ascii="Arial" w:hAnsi="Arial" w:cs="Arial"/>
          <w:sz w:val="24"/>
          <w:szCs w:val="24"/>
        </w:rPr>
      </w:pPr>
      <w:r w:rsidRPr="0042282C">
        <w:rPr>
          <w:rFonts w:ascii="Arial" w:hAnsi="Arial" w:cs="Arial"/>
          <w:sz w:val="24"/>
          <w:szCs w:val="24"/>
        </w:rPr>
        <w:t>Students complete a minimum of 1000 hours in the student clinic.  The clinics are staffed by highly qualified and experienced tutors who supervise students in assessing and treating patients. The clinics provide a broad range of experience and students encounter patients of all ages and lifestyles as well as opportunity to work in specialist clinics such as paediatrics and sports injuries. Students gain experience in patient management, taking case histories, diagnos</w:t>
      </w:r>
      <w:r w:rsidR="00FC626C">
        <w:rPr>
          <w:rFonts w:ascii="Arial" w:hAnsi="Arial" w:cs="Arial"/>
          <w:sz w:val="24"/>
          <w:szCs w:val="24"/>
        </w:rPr>
        <w:t>is and treatment. They will rec</w:t>
      </w:r>
      <w:r w:rsidRPr="0042282C">
        <w:rPr>
          <w:rFonts w:ascii="Arial" w:hAnsi="Arial" w:cs="Arial"/>
          <w:sz w:val="24"/>
          <w:szCs w:val="24"/>
        </w:rPr>
        <w:t>e</w:t>
      </w:r>
      <w:r w:rsidR="00FC626C">
        <w:rPr>
          <w:rFonts w:ascii="Arial" w:hAnsi="Arial" w:cs="Arial"/>
          <w:sz w:val="24"/>
          <w:szCs w:val="24"/>
        </w:rPr>
        <w:t>i</w:t>
      </w:r>
      <w:r w:rsidRPr="0042282C">
        <w:rPr>
          <w:rFonts w:ascii="Arial" w:hAnsi="Arial" w:cs="Arial"/>
          <w:sz w:val="24"/>
          <w:szCs w:val="24"/>
        </w:rPr>
        <w:t>ve a high level of support in the clinic and are allocated a clinic tutor and scheduled regular one-to-one tutorial sessions.</w:t>
      </w:r>
    </w:p>
    <w:p w:rsidR="0042282C" w:rsidRPr="000D15BD" w:rsidRDefault="0042282C" w:rsidP="0042282C">
      <w:pPr>
        <w:spacing w:after="0" w:line="240" w:lineRule="auto"/>
        <w:rPr>
          <w:rFonts w:ascii="Arial" w:hAnsi="Arial" w:cs="Arial"/>
          <w:sz w:val="24"/>
          <w:szCs w:val="24"/>
        </w:rPr>
      </w:pPr>
    </w:p>
    <w:p w:rsidR="005B1266" w:rsidRPr="000D15BD" w:rsidRDefault="005B1266" w:rsidP="005B1266">
      <w:pPr>
        <w:spacing w:after="0" w:line="240" w:lineRule="auto"/>
        <w:rPr>
          <w:rFonts w:ascii="Arial" w:hAnsi="Arial" w:cs="Arial"/>
          <w:b/>
          <w:sz w:val="24"/>
          <w:szCs w:val="24"/>
        </w:rPr>
      </w:pPr>
      <w:r w:rsidRPr="000D15BD">
        <w:rPr>
          <w:rFonts w:ascii="Arial" w:hAnsi="Arial" w:cs="Arial"/>
          <w:b/>
          <w:sz w:val="24"/>
          <w:szCs w:val="24"/>
        </w:rPr>
        <w:t>E3.</w:t>
      </w:r>
      <w:r w:rsidRPr="000D15BD">
        <w:rPr>
          <w:rFonts w:ascii="Arial" w:hAnsi="Arial" w:cs="Arial"/>
          <w:b/>
          <w:sz w:val="24"/>
          <w:szCs w:val="24"/>
        </w:rPr>
        <w:tab/>
        <w:t>Outline Programme Structure</w:t>
      </w:r>
    </w:p>
    <w:p w:rsidR="005B1266" w:rsidRPr="000D15BD" w:rsidRDefault="005B1266" w:rsidP="005B1266">
      <w:pPr>
        <w:spacing w:after="0" w:line="240" w:lineRule="auto"/>
        <w:rPr>
          <w:rFonts w:ascii="Arial" w:hAnsi="Arial" w:cs="Arial"/>
          <w:i/>
          <w:sz w:val="24"/>
          <w:szCs w:val="24"/>
        </w:rPr>
      </w:pPr>
    </w:p>
    <w:p w:rsidR="00807365" w:rsidRPr="000D15BD" w:rsidRDefault="008759E0" w:rsidP="005B1266">
      <w:pPr>
        <w:spacing w:after="0" w:line="240" w:lineRule="auto"/>
        <w:rPr>
          <w:rFonts w:ascii="Arial" w:hAnsi="Arial" w:cs="Arial"/>
          <w:sz w:val="24"/>
          <w:szCs w:val="24"/>
        </w:rPr>
      </w:pPr>
      <w:r w:rsidRPr="000D15BD">
        <w:rPr>
          <w:rFonts w:ascii="Arial" w:hAnsi="Arial" w:cs="Arial"/>
          <w:sz w:val="24"/>
          <w:szCs w:val="24"/>
        </w:rPr>
        <w:t>Student</w:t>
      </w:r>
      <w:r w:rsidR="00FC626C">
        <w:rPr>
          <w:rFonts w:ascii="Arial" w:hAnsi="Arial" w:cs="Arial"/>
          <w:sz w:val="24"/>
          <w:szCs w:val="24"/>
        </w:rPr>
        <w:t>s</w:t>
      </w:r>
      <w:r w:rsidRPr="000D15BD">
        <w:rPr>
          <w:rFonts w:ascii="Arial" w:hAnsi="Arial" w:cs="Arial"/>
          <w:sz w:val="24"/>
          <w:szCs w:val="24"/>
        </w:rPr>
        <w:t xml:space="preserve"> </w:t>
      </w:r>
      <w:r w:rsidR="00FC626C">
        <w:rPr>
          <w:rFonts w:ascii="Arial" w:hAnsi="Arial" w:cs="Arial"/>
          <w:sz w:val="24"/>
          <w:szCs w:val="24"/>
        </w:rPr>
        <w:t>achieve</w:t>
      </w:r>
      <w:r w:rsidRPr="000D15BD">
        <w:rPr>
          <w:rFonts w:ascii="Arial" w:hAnsi="Arial" w:cs="Arial"/>
          <w:sz w:val="24"/>
          <w:szCs w:val="24"/>
        </w:rPr>
        <w:t xml:space="preserve"> 120 credits at</w:t>
      </w:r>
      <w:r w:rsidR="00667FBB" w:rsidRPr="000D15BD">
        <w:rPr>
          <w:rFonts w:ascii="Arial" w:hAnsi="Arial" w:cs="Arial"/>
          <w:sz w:val="24"/>
          <w:szCs w:val="24"/>
        </w:rPr>
        <w:t xml:space="preserve"> the end of each of year of study and achieve 480 credits in total on successful completion of the programme.  </w:t>
      </w:r>
      <w:r w:rsidR="0015364D" w:rsidRPr="000D15BD">
        <w:rPr>
          <w:rFonts w:ascii="Arial" w:hAnsi="Arial" w:cs="Arial"/>
          <w:sz w:val="24"/>
          <w:szCs w:val="24"/>
        </w:rPr>
        <w:t xml:space="preserve">All students will be provided with the University regulations and specific additions that are required by the General Osteopathic Council. </w:t>
      </w:r>
      <w:r w:rsidR="005B1266" w:rsidRPr="000D15BD">
        <w:rPr>
          <w:rFonts w:ascii="Arial" w:hAnsi="Arial" w:cs="Arial"/>
          <w:sz w:val="24"/>
          <w:szCs w:val="24"/>
        </w:rPr>
        <w:t>Full details of each module will be provided in module descriptors and student module guides.</w:t>
      </w:r>
      <w:r w:rsidR="00807365" w:rsidRPr="000D15BD">
        <w:rPr>
          <w:rFonts w:ascii="Arial" w:hAnsi="Arial" w:cs="Arial"/>
          <w:sz w:val="24"/>
          <w:szCs w:val="24"/>
        </w:rPr>
        <w:t xml:space="preserve"> </w:t>
      </w:r>
    </w:p>
    <w:p w:rsidR="00807365" w:rsidRPr="000D15BD" w:rsidRDefault="00807365" w:rsidP="005B1266">
      <w:pPr>
        <w:spacing w:after="0" w:line="240" w:lineRule="auto"/>
        <w:rPr>
          <w:rFonts w:ascii="Arial" w:hAnsi="Arial" w:cs="Arial"/>
          <w:sz w:val="24"/>
          <w:szCs w:val="24"/>
        </w:rPr>
      </w:pPr>
    </w:p>
    <w:p w:rsidR="00807365" w:rsidRPr="000D15BD" w:rsidRDefault="00807365" w:rsidP="005B1266">
      <w:pPr>
        <w:spacing w:after="0" w:line="240" w:lineRule="auto"/>
        <w:rPr>
          <w:rFonts w:ascii="Arial" w:hAnsi="Arial" w:cs="Arial"/>
          <w:color w:val="FF0000"/>
          <w:sz w:val="24"/>
          <w:szCs w:val="24"/>
        </w:rPr>
      </w:pPr>
      <w:r w:rsidRPr="000D15BD">
        <w:rPr>
          <w:rFonts w:ascii="Arial" w:hAnsi="Arial" w:cs="Arial"/>
          <w:sz w:val="24"/>
          <w:szCs w:val="24"/>
        </w:rPr>
        <w:t>The course is designed to enable students to acquire and demonstrate core kn</w:t>
      </w:r>
      <w:r w:rsidR="002B1E85" w:rsidRPr="000D15BD">
        <w:rPr>
          <w:rFonts w:ascii="Arial" w:hAnsi="Arial" w:cs="Arial"/>
          <w:sz w:val="24"/>
          <w:szCs w:val="24"/>
        </w:rPr>
        <w:t>owledge and understanding of Osteopathic Medicine and the related Osteopathic Practice Standards and be a</w:t>
      </w:r>
      <w:r w:rsidR="0042282C">
        <w:rPr>
          <w:rFonts w:ascii="Arial" w:hAnsi="Arial" w:cs="Arial"/>
          <w:sz w:val="24"/>
          <w:szCs w:val="24"/>
        </w:rPr>
        <w:t>ble to register as an Osteopath</w:t>
      </w:r>
      <w:r w:rsidR="002B1E85" w:rsidRPr="000D15BD">
        <w:rPr>
          <w:rFonts w:ascii="Arial" w:hAnsi="Arial" w:cs="Arial"/>
          <w:sz w:val="24"/>
          <w:szCs w:val="24"/>
        </w:rPr>
        <w:t xml:space="preserve"> with The General Osteopathic Council.</w:t>
      </w:r>
    </w:p>
    <w:p w:rsidR="005B1266" w:rsidRDefault="005B1266" w:rsidP="005B1266">
      <w:pPr>
        <w:spacing w:after="0" w:line="240" w:lineRule="auto"/>
        <w:rPr>
          <w:rFonts w:ascii="Arial" w:hAnsi="Arial" w:cs="Arial"/>
          <w:sz w:val="24"/>
          <w:szCs w:val="24"/>
        </w:rPr>
      </w:pPr>
    </w:p>
    <w:p w:rsidR="0042282C" w:rsidRDefault="0042282C" w:rsidP="005B1266">
      <w:pPr>
        <w:spacing w:after="0" w:line="240" w:lineRule="auto"/>
        <w:rPr>
          <w:rFonts w:ascii="Arial" w:hAnsi="Arial" w:cs="Arial"/>
          <w:sz w:val="24"/>
          <w:szCs w:val="24"/>
        </w:rPr>
      </w:pPr>
    </w:p>
    <w:p w:rsidR="0042282C" w:rsidRPr="00970D7F" w:rsidRDefault="0042282C" w:rsidP="0042282C">
      <w:pPr>
        <w:spacing w:after="0"/>
        <w:rPr>
          <w:rFonts w:ascii="Arial" w:hAnsi="Arial" w:cs="Arial"/>
          <w:color w:val="FF0000"/>
          <w:sz w:val="24"/>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2217"/>
        <w:gridCol w:w="950"/>
        <w:gridCol w:w="794"/>
        <w:gridCol w:w="791"/>
        <w:gridCol w:w="929"/>
        <w:gridCol w:w="1039"/>
        <w:gridCol w:w="939"/>
        <w:gridCol w:w="1094"/>
      </w:tblGrid>
      <w:tr w:rsidR="0042282C" w:rsidRPr="00970D7F" w:rsidTr="00B121D3">
        <w:tc>
          <w:tcPr>
            <w:tcW w:w="8580" w:type="dxa"/>
            <w:gridSpan w:val="8"/>
            <w:shd w:val="clear" w:color="auto" w:fill="DBE5F1"/>
          </w:tcPr>
          <w:p w:rsidR="0042282C" w:rsidRPr="00970D7F" w:rsidRDefault="0042282C" w:rsidP="00B121D3">
            <w:pPr>
              <w:spacing w:after="0"/>
              <w:rPr>
                <w:rFonts w:ascii="Arial" w:hAnsi="Arial" w:cs="Arial"/>
                <w:sz w:val="24"/>
                <w:szCs w:val="24"/>
              </w:rPr>
            </w:pPr>
            <w:r w:rsidRPr="00970D7F">
              <w:rPr>
                <w:rFonts w:ascii="Arial" w:hAnsi="Arial" w:cs="Arial"/>
                <w:b/>
                <w:sz w:val="24"/>
                <w:szCs w:val="24"/>
              </w:rPr>
              <w:t xml:space="preserve">Level 4 </w:t>
            </w:r>
          </w:p>
        </w:tc>
      </w:tr>
      <w:tr w:rsidR="0042282C" w:rsidRPr="00970D7F" w:rsidTr="00B121D3">
        <w:tc>
          <w:tcPr>
            <w:tcW w:w="2217" w:type="dxa"/>
          </w:tcPr>
          <w:p w:rsidR="0042282C" w:rsidRPr="008B6A1D" w:rsidRDefault="0042282C" w:rsidP="00B121D3">
            <w:pPr>
              <w:spacing w:after="0"/>
              <w:rPr>
                <w:rFonts w:ascii="Arial" w:hAnsi="Arial" w:cs="Arial"/>
                <w:b/>
                <w:sz w:val="20"/>
                <w:szCs w:val="20"/>
              </w:rPr>
            </w:pPr>
            <w:r w:rsidRPr="008B6A1D">
              <w:rPr>
                <w:rFonts w:ascii="Arial" w:hAnsi="Arial" w:cs="Arial"/>
                <w:b/>
                <w:sz w:val="20"/>
                <w:szCs w:val="20"/>
              </w:rPr>
              <w:t>Compulsory modules</w:t>
            </w:r>
          </w:p>
          <w:p w:rsidR="0042282C" w:rsidRPr="008B6A1D" w:rsidRDefault="0042282C" w:rsidP="00B121D3">
            <w:pPr>
              <w:spacing w:after="0"/>
              <w:rPr>
                <w:rFonts w:ascii="Arial" w:hAnsi="Arial" w:cs="Arial"/>
                <w:b/>
                <w:sz w:val="20"/>
                <w:szCs w:val="20"/>
              </w:rPr>
            </w:pPr>
          </w:p>
        </w:tc>
        <w:tc>
          <w:tcPr>
            <w:tcW w:w="928" w:type="dxa"/>
          </w:tcPr>
          <w:p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Module code</w:t>
            </w:r>
          </w:p>
        </w:tc>
        <w:tc>
          <w:tcPr>
            <w:tcW w:w="770" w:type="dxa"/>
          </w:tcPr>
          <w:p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Credit </w:t>
            </w:r>
          </w:p>
          <w:p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Value</w:t>
            </w:r>
          </w:p>
        </w:tc>
        <w:tc>
          <w:tcPr>
            <w:tcW w:w="791" w:type="dxa"/>
          </w:tcPr>
          <w:p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Level </w:t>
            </w:r>
          </w:p>
        </w:tc>
        <w:tc>
          <w:tcPr>
            <w:tcW w:w="929" w:type="dxa"/>
          </w:tcPr>
          <w:p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 </w:t>
            </w:r>
          </w:p>
          <w:p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Written exam</w:t>
            </w:r>
          </w:p>
          <w:p w:rsidR="0042282C" w:rsidRPr="008B6A1D" w:rsidRDefault="0042282C" w:rsidP="00B121D3">
            <w:pPr>
              <w:spacing w:after="0"/>
              <w:jc w:val="center"/>
              <w:rPr>
                <w:rFonts w:ascii="Arial" w:hAnsi="Arial" w:cs="Arial"/>
                <w:b/>
                <w:sz w:val="20"/>
                <w:szCs w:val="20"/>
              </w:rPr>
            </w:pPr>
          </w:p>
        </w:tc>
        <w:tc>
          <w:tcPr>
            <w:tcW w:w="998" w:type="dxa"/>
          </w:tcPr>
          <w:p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practical exam</w:t>
            </w:r>
          </w:p>
        </w:tc>
        <w:tc>
          <w:tcPr>
            <w:tcW w:w="916" w:type="dxa"/>
          </w:tcPr>
          <w:p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 </w:t>
            </w:r>
          </w:p>
          <w:p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course-work</w:t>
            </w:r>
          </w:p>
        </w:tc>
        <w:tc>
          <w:tcPr>
            <w:tcW w:w="1031" w:type="dxa"/>
          </w:tcPr>
          <w:p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Teaching Block</w:t>
            </w:r>
          </w:p>
        </w:tc>
      </w:tr>
      <w:tr w:rsidR="0042282C" w:rsidRPr="00970D7F" w:rsidTr="00B121D3">
        <w:tc>
          <w:tcPr>
            <w:tcW w:w="2217" w:type="dxa"/>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Anatomical Structure &amp; Function</w:t>
            </w:r>
          </w:p>
        </w:tc>
        <w:tc>
          <w:tcPr>
            <w:tcW w:w="928" w:type="dxa"/>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OS4701</w:t>
            </w:r>
          </w:p>
        </w:tc>
        <w:tc>
          <w:tcPr>
            <w:tcW w:w="770" w:type="dxa"/>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60</w:t>
            </w:r>
          </w:p>
        </w:tc>
        <w:tc>
          <w:tcPr>
            <w:tcW w:w="791" w:type="dxa"/>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4</w:t>
            </w:r>
          </w:p>
        </w:tc>
        <w:tc>
          <w:tcPr>
            <w:tcW w:w="929" w:type="dxa"/>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40%</w:t>
            </w:r>
          </w:p>
        </w:tc>
        <w:tc>
          <w:tcPr>
            <w:tcW w:w="998" w:type="dxa"/>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20%</w:t>
            </w:r>
          </w:p>
        </w:tc>
        <w:tc>
          <w:tcPr>
            <w:tcW w:w="916" w:type="dxa"/>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40%</w:t>
            </w:r>
          </w:p>
        </w:tc>
        <w:tc>
          <w:tcPr>
            <w:tcW w:w="1031" w:type="dxa"/>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 &amp; 2</w:t>
            </w:r>
          </w:p>
        </w:tc>
      </w:tr>
      <w:tr w:rsidR="0042282C" w:rsidRPr="00970D7F" w:rsidTr="00B121D3">
        <w:tc>
          <w:tcPr>
            <w:tcW w:w="2217" w:type="dxa"/>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Osteopathic Principles &amp; Technique 1</w:t>
            </w:r>
          </w:p>
        </w:tc>
        <w:tc>
          <w:tcPr>
            <w:tcW w:w="928" w:type="dxa"/>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OS4702</w:t>
            </w:r>
          </w:p>
        </w:tc>
        <w:tc>
          <w:tcPr>
            <w:tcW w:w="770" w:type="dxa"/>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791" w:type="dxa"/>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4</w:t>
            </w:r>
          </w:p>
        </w:tc>
        <w:tc>
          <w:tcPr>
            <w:tcW w:w="929" w:type="dxa"/>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w:t>
            </w:r>
          </w:p>
        </w:tc>
        <w:tc>
          <w:tcPr>
            <w:tcW w:w="998" w:type="dxa"/>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60%</w:t>
            </w:r>
          </w:p>
        </w:tc>
        <w:tc>
          <w:tcPr>
            <w:tcW w:w="916" w:type="dxa"/>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40%</w:t>
            </w:r>
          </w:p>
        </w:tc>
        <w:tc>
          <w:tcPr>
            <w:tcW w:w="1031" w:type="dxa"/>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 &amp; 2</w:t>
            </w:r>
          </w:p>
        </w:tc>
      </w:tr>
      <w:tr w:rsidR="0042282C" w:rsidRPr="00970D7F" w:rsidTr="00B121D3">
        <w:tc>
          <w:tcPr>
            <w:tcW w:w="2217" w:type="dxa"/>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Introduction to Professional Practice</w:t>
            </w:r>
          </w:p>
        </w:tc>
        <w:tc>
          <w:tcPr>
            <w:tcW w:w="928" w:type="dxa"/>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OS4703</w:t>
            </w:r>
          </w:p>
        </w:tc>
        <w:tc>
          <w:tcPr>
            <w:tcW w:w="770" w:type="dxa"/>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791" w:type="dxa"/>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4</w:t>
            </w:r>
          </w:p>
        </w:tc>
        <w:tc>
          <w:tcPr>
            <w:tcW w:w="929" w:type="dxa"/>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w:t>
            </w:r>
          </w:p>
        </w:tc>
        <w:tc>
          <w:tcPr>
            <w:tcW w:w="998" w:type="dxa"/>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w:t>
            </w:r>
          </w:p>
        </w:tc>
        <w:tc>
          <w:tcPr>
            <w:tcW w:w="916" w:type="dxa"/>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100%</w:t>
            </w:r>
          </w:p>
        </w:tc>
        <w:tc>
          <w:tcPr>
            <w:tcW w:w="1031" w:type="dxa"/>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 &amp; 2</w:t>
            </w:r>
          </w:p>
        </w:tc>
      </w:tr>
      <w:tr w:rsidR="0042282C" w:rsidRPr="00970D7F" w:rsidTr="00B121D3">
        <w:trPr>
          <w:trHeight w:val="488"/>
        </w:trPr>
        <w:tc>
          <w:tcPr>
            <w:tcW w:w="8580" w:type="dxa"/>
            <w:gridSpan w:val="8"/>
          </w:tcPr>
          <w:p w:rsidR="0042282C" w:rsidRPr="00970D7F" w:rsidRDefault="0042282C" w:rsidP="00B121D3">
            <w:pPr>
              <w:spacing w:after="0"/>
              <w:rPr>
                <w:rFonts w:ascii="Arial" w:hAnsi="Arial" w:cs="Arial"/>
                <w:sz w:val="24"/>
                <w:szCs w:val="24"/>
              </w:rPr>
            </w:pPr>
          </w:p>
          <w:p w:rsidR="0042282C" w:rsidRPr="00970D7F" w:rsidRDefault="0042282C" w:rsidP="00B121D3">
            <w:pPr>
              <w:spacing w:after="0"/>
              <w:rPr>
                <w:rFonts w:ascii="Arial" w:hAnsi="Arial" w:cs="Arial"/>
                <w:sz w:val="24"/>
                <w:szCs w:val="24"/>
              </w:rPr>
            </w:pPr>
            <w:r w:rsidRPr="00970D7F">
              <w:rPr>
                <w:rFonts w:ascii="Arial" w:hAnsi="Arial" w:cs="Arial"/>
                <w:sz w:val="24"/>
                <w:szCs w:val="24"/>
              </w:rPr>
              <w:t xml:space="preserve">Progression to </w:t>
            </w:r>
            <w:r>
              <w:rPr>
                <w:rFonts w:ascii="Arial" w:hAnsi="Arial" w:cs="Arial"/>
                <w:sz w:val="24"/>
                <w:szCs w:val="24"/>
              </w:rPr>
              <w:t>level 5 requires a pass in</w:t>
            </w:r>
            <w:r w:rsidRPr="00970D7F">
              <w:rPr>
                <w:rFonts w:ascii="Arial" w:hAnsi="Arial" w:cs="Arial"/>
                <w:sz w:val="24"/>
                <w:szCs w:val="24"/>
              </w:rPr>
              <w:t xml:space="preserve"> all 3 core modules.    </w:t>
            </w:r>
          </w:p>
          <w:p w:rsidR="0042282C" w:rsidRPr="00970D7F" w:rsidRDefault="0042282C" w:rsidP="00B121D3">
            <w:pPr>
              <w:spacing w:after="0"/>
              <w:rPr>
                <w:rFonts w:ascii="Arial" w:hAnsi="Arial" w:cs="Arial"/>
                <w:sz w:val="24"/>
                <w:szCs w:val="24"/>
              </w:rPr>
            </w:pPr>
          </w:p>
          <w:p w:rsidR="0042282C" w:rsidRPr="00970D7F" w:rsidRDefault="0042282C" w:rsidP="00B121D3">
            <w:pPr>
              <w:spacing w:after="0"/>
              <w:rPr>
                <w:rFonts w:ascii="Arial" w:hAnsi="Arial" w:cs="Arial"/>
                <w:sz w:val="24"/>
                <w:szCs w:val="24"/>
              </w:rPr>
            </w:pPr>
            <w:r w:rsidRPr="00970D7F">
              <w:rPr>
                <w:rFonts w:ascii="Arial" w:hAnsi="Arial" w:cs="Arial"/>
                <w:sz w:val="24"/>
                <w:szCs w:val="24"/>
              </w:rPr>
              <w:t>Students exiting the programme at this point who have successfully completed 120 credits are eligible for the award of Certificate of Higher Education.</w:t>
            </w:r>
          </w:p>
          <w:p w:rsidR="0042282C" w:rsidRPr="00970D7F" w:rsidRDefault="0042282C" w:rsidP="00B121D3">
            <w:pPr>
              <w:spacing w:after="0"/>
              <w:rPr>
                <w:rFonts w:ascii="Arial" w:hAnsi="Arial" w:cs="Arial"/>
                <w:sz w:val="24"/>
                <w:szCs w:val="24"/>
              </w:rPr>
            </w:pPr>
          </w:p>
        </w:tc>
      </w:tr>
    </w:tbl>
    <w:p w:rsidR="0042282C" w:rsidRPr="00970D7F" w:rsidRDefault="0042282C" w:rsidP="0042282C">
      <w:pPr>
        <w:spacing w:after="0"/>
        <w:rPr>
          <w:rFonts w:ascii="Arial" w:hAnsi="Arial" w:cs="Arial"/>
          <w:sz w:val="24"/>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1934"/>
        <w:gridCol w:w="950"/>
        <w:gridCol w:w="794"/>
        <w:gridCol w:w="728"/>
        <w:gridCol w:w="929"/>
        <w:gridCol w:w="1095"/>
        <w:gridCol w:w="993"/>
        <w:gridCol w:w="1134"/>
        <w:gridCol w:w="236"/>
      </w:tblGrid>
      <w:tr w:rsidR="0042282C" w:rsidRPr="00970D7F" w:rsidTr="00B121D3">
        <w:trPr>
          <w:gridAfter w:val="1"/>
          <w:wAfter w:w="236" w:type="dxa"/>
        </w:trPr>
        <w:tc>
          <w:tcPr>
            <w:tcW w:w="8472" w:type="dxa"/>
            <w:gridSpan w:val="8"/>
            <w:tcBorders>
              <w:top w:val="nil"/>
              <w:bottom w:val="single" w:sz="4" w:space="0" w:color="auto"/>
            </w:tcBorders>
            <w:shd w:val="clear" w:color="auto" w:fill="DBE5F1"/>
          </w:tcPr>
          <w:p w:rsidR="0042282C" w:rsidRPr="00970D7F" w:rsidRDefault="0042282C" w:rsidP="00B121D3">
            <w:pPr>
              <w:spacing w:after="0"/>
              <w:rPr>
                <w:rFonts w:ascii="Arial" w:hAnsi="Arial" w:cs="Arial"/>
                <w:sz w:val="24"/>
                <w:szCs w:val="24"/>
              </w:rPr>
            </w:pPr>
            <w:r w:rsidRPr="00970D7F">
              <w:rPr>
                <w:rFonts w:ascii="Arial" w:hAnsi="Arial" w:cs="Arial"/>
                <w:b/>
                <w:sz w:val="24"/>
                <w:szCs w:val="24"/>
              </w:rPr>
              <w:t xml:space="preserve">Level 5 </w:t>
            </w:r>
          </w:p>
        </w:tc>
      </w:tr>
      <w:tr w:rsidR="0042282C" w:rsidRPr="00970D7F" w:rsidTr="00B121D3">
        <w:tc>
          <w:tcPr>
            <w:tcW w:w="1934" w:type="dxa"/>
            <w:tcBorders>
              <w:top w:val="single" w:sz="4" w:space="0" w:color="auto"/>
              <w:bottom w:val="single" w:sz="4" w:space="0" w:color="auto"/>
              <w:right w:val="single" w:sz="4" w:space="0" w:color="auto"/>
            </w:tcBorders>
          </w:tcPr>
          <w:p w:rsidR="0042282C" w:rsidRPr="008B6A1D" w:rsidRDefault="0042282C" w:rsidP="00B121D3">
            <w:pPr>
              <w:spacing w:after="0"/>
              <w:rPr>
                <w:rFonts w:ascii="Arial" w:hAnsi="Arial" w:cs="Arial"/>
                <w:b/>
                <w:sz w:val="20"/>
                <w:szCs w:val="20"/>
              </w:rPr>
            </w:pPr>
            <w:r w:rsidRPr="008B6A1D">
              <w:rPr>
                <w:rFonts w:ascii="Arial" w:hAnsi="Arial" w:cs="Arial"/>
                <w:b/>
                <w:sz w:val="20"/>
                <w:szCs w:val="20"/>
              </w:rPr>
              <w:t>Compulsory modules</w:t>
            </w:r>
          </w:p>
          <w:p w:rsidR="0042282C" w:rsidRPr="008B6A1D" w:rsidRDefault="0042282C" w:rsidP="00B121D3">
            <w:pPr>
              <w:spacing w:after="0"/>
              <w:rPr>
                <w:rFonts w:ascii="Arial" w:hAnsi="Arial" w:cs="Arial"/>
                <w:b/>
                <w:sz w:val="20"/>
                <w:szCs w:val="20"/>
              </w:rPr>
            </w:pPr>
          </w:p>
        </w:tc>
        <w:tc>
          <w:tcPr>
            <w:tcW w:w="928"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Module code</w:t>
            </w:r>
          </w:p>
        </w:tc>
        <w:tc>
          <w:tcPr>
            <w:tcW w:w="770"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Credit </w:t>
            </w:r>
          </w:p>
          <w:p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Value</w:t>
            </w:r>
          </w:p>
        </w:tc>
        <w:tc>
          <w:tcPr>
            <w:tcW w:w="689"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Level </w:t>
            </w:r>
          </w:p>
        </w:tc>
        <w:tc>
          <w:tcPr>
            <w:tcW w:w="929"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 </w:t>
            </w:r>
          </w:p>
          <w:p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Written exam</w:t>
            </w:r>
          </w:p>
          <w:p w:rsidR="0042282C" w:rsidRPr="008B6A1D" w:rsidRDefault="0042282C" w:rsidP="00B121D3">
            <w:pPr>
              <w:spacing w:after="0"/>
              <w:jc w:val="center"/>
              <w:rPr>
                <w:rFonts w:ascii="Arial" w:hAnsi="Arial" w:cs="Arial"/>
                <w:b/>
                <w:sz w:val="20"/>
                <w:szCs w:val="20"/>
              </w:rPr>
            </w:pPr>
          </w:p>
        </w:tc>
        <w:tc>
          <w:tcPr>
            <w:tcW w:w="1095"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practical exam</w:t>
            </w:r>
          </w:p>
        </w:tc>
        <w:tc>
          <w:tcPr>
            <w:tcW w:w="993"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 </w:t>
            </w:r>
          </w:p>
          <w:p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course-work</w:t>
            </w:r>
          </w:p>
        </w:tc>
        <w:tc>
          <w:tcPr>
            <w:tcW w:w="1134"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Teaching Block</w:t>
            </w:r>
          </w:p>
        </w:tc>
        <w:tc>
          <w:tcPr>
            <w:tcW w:w="236" w:type="dxa"/>
            <w:vMerge w:val="restart"/>
            <w:tcBorders>
              <w:top w:val="single" w:sz="4" w:space="0" w:color="auto"/>
              <w:left w:val="single" w:sz="4" w:space="0" w:color="auto"/>
            </w:tcBorders>
          </w:tcPr>
          <w:p w:rsidR="0042282C" w:rsidRPr="00970D7F" w:rsidRDefault="0042282C" w:rsidP="00B121D3">
            <w:pPr>
              <w:spacing w:after="0"/>
              <w:jc w:val="center"/>
              <w:rPr>
                <w:rFonts w:ascii="Arial" w:hAnsi="Arial" w:cs="Arial"/>
                <w:b/>
                <w:sz w:val="24"/>
                <w:szCs w:val="24"/>
              </w:rPr>
            </w:pPr>
          </w:p>
        </w:tc>
      </w:tr>
      <w:tr w:rsidR="0042282C" w:rsidRPr="00970D7F" w:rsidTr="00B121D3">
        <w:tc>
          <w:tcPr>
            <w:tcW w:w="1934" w:type="dxa"/>
            <w:tcBorders>
              <w:top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Human Disease &amp; Dysfunction</w:t>
            </w:r>
          </w:p>
        </w:tc>
        <w:tc>
          <w:tcPr>
            <w:tcW w:w="928"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OS5701</w:t>
            </w:r>
          </w:p>
        </w:tc>
        <w:tc>
          <w:tcPr>
            <w:tcW w:w="770"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689"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5</w:t>
            </w:r>
          </w:p>
        </w:tc>
        <w:tc>
          <w:tcPr>
            <w:tcW w:w="929"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50%</w:t>
            </w:r>
          </w:p>
        </w:tc>
        <w:tc>
          <w:tcPr>
            <w:tcW w:w="1095"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20%</w:t>
            </w:r>
          </w:p>
        </w:tc>
        <w:tc>
          <w:tcPr>
            <w:tcW w:w="993"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1&amp;2</w:t>
            </w:r>
          </w:p>
        </w:tc>
        <w:tc>
          <w:tcPr>
            <w:tcW w:w="236" w:type="dxa"/>
            <w:vMerge/>
            <w:tcBorders>
              <w:left w:val="single" w:sz="4" w:space="0" w:color="auto"/>
            </w:tcBorders>
          </w:tcPr>
          <w:p w:rsidR="0042282C" w:rsidRPr="00970D7F" w:rsidRDefault="0042282C" w:rsidP="00B121D3">
            <w:pPr>
              <w:spacing w:after="0"/>
              <w:jc w:val="center"/>
              <w:rPr>
                <w:rFonts w:ascii="Arial" w:hAnsi="Arial" w:cs="Arial"/>
                <w:sz w:val="24"/>
                <w:szCs w:val="24"/>
              </w:rPr>
            </w:pPr>
          </w:p>
        </w:tc>
      </w:tr>
      <w:tr w:rsidR="0042282C" w:rsidRPr="00970D7F" w:rsidTr="00B121D3">
        <w:tc>
          <w:tcPr>
            <w:tcW w:w="1934" w:type="dxa"/>
            <w:tcBorders>
              <w:top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Diagnostic Studies</w:t>
            </w:r>
          </w:p>
        </w:tc>
        <w:tc>
          <w:tcPr>
            <w:tcW w:w="928"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OS5702</w:t>
            </w:r>
          </w:p>
        </w:tc>
        <w:tc>
          <w:tcPr>
            <w:tcW w:w="770"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689"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5</w:t>
            </w:r>
          </w:p>
        </w:tc>
        <w:tc>
          <w:tcPr>
            <w:tcW w:w="929"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20%</w:t>
            </w:r>
          </w:p>
        </w:tc>
        <w:tc>
          <w:tcPr>
            <w:tcW w:w="1095"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50%</w:t>
            </w:r>
          </w:p>
        </w:tc>
        <w:tc>
          <w:tcPr>
            <w:tcW w:w="993"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1&amp;2</w:t>
            </w:r>
          </w:p>
        </w:tc>
        <w:tc>
          <w:tcPr>
            <w:tcW w:w="236" w:type="dxa"/>
            <w:vMerge/>
            <w:tcBorders>
              <w:left w:val="single" w:sz="4" w:space="0" w:color="auto"/>
            </w:tcBorders>
          </w:tcPr>
          <w:p w:rsidR="0042282C" w:rsidRPr="00970D7F" w:rsidRDefault="0042282C" w:rsidP="00B121D3">
            <w:pPr>
              <w:spacing w:after="0"/>
              <w:jc w:val="center"/>
              <w:rPr>
                <w:rFonts w:ascii="Arial" w:hAnsi="Arial" w:cs="Arial"/>
                <w:sz w:val="24"/>
                <w:szCs w:val="24"/>
              </w:rPr>
            </w:pPr>
          </w:p>
        </w:tc>
      </w:tr>
      <w:tr w:rsidR="0042282C" w:rsidRPr="00970D7F" w:rsidTr="00B121D3">
        <w:tc>
          <w:tcPr>
            <w:tcW w:w="1934" w:type="dxa"/>
            <w:tcBorders>
              <w:top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Osteopathic Principles &amp; Technique 2</w:t>
            </w:r>
          </w:p>
        </w:tc>
        <w:tc>
          <w:tcPr>
            <w:tcW w:w="928"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OS5703</w:t>
            </w:r>
          </w:p>
        </w:tc>
        <w:tc>
          <w:tcPr>
            <w:tcW w:w="770"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689"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5</w:t>
            </w:r>
          </w:p>
        </w:tc>
        <w:tc>
          <w:tcPr>
            <w:tcW w:w="929"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20%</w:t>
            </w:r>
          </w:p>
        </w:tc>
        <w:tc>
          <w:tcPr>
            <w:tcW w:w="1095"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80%</w:t>
            </w:r>
          </w:p>
        </w:tc>
        <w:tc>
          <w:tcPr>
            <w:tcW w:w="993"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1&amp;2</w:t>
            </w:r>
          </w:p>
        </w:tc>
        <w:tc>
          <w:tcPr>
            <w:tcW w:w="236" w:type="dxa"/>
            <w:vMerge/>
            <w:tcBorders>
              <w:left w:val="single" w:sz="4" w:space="0" w:color="auto"/>
            </w:tcBorders>
          </w:tcPr>
          <w:p w:rsidR="0042282C" w:rsidRPr="00970D7F" w:rsidRDefault="0042282C" w:rsidP="00B121D3">
            <w:pPr>
              <w:spacing w:after="0"/>
              <w:jc w:val="center"/>
              <w:rPr>
                <w:rFonts w:ascii="Arial" w:hAnsi="Arial" w:cs="Arial"/>
                <w:sz w:val="24"/>
                <w:szCs w:val="24"/>
              </w:rPr>
            </w:pPr>
          </w:p>
        </w:tc>
      </w:tr>
      <w:tr w:rsidR="0042282C" w:rsidRPr="00970D7F" w:rsidTr="00B121D3">
        <w:tc>
          <w:tcPr>
            <w:tcW w:w="1934" w:type="dxa"/>
            <w:tcBorders>
              <w:top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Foundation in Professional Practice</w:t>
            </w:r>
          </w:p>
        </w:tc>
        <w:tc>
          <w:tcPr>
            <w:tcW w:w="928"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OS5704</w:t>
            </w:r>
          </w:p>
        </w:tc>
        <w:tc>
          <w:tcPr>
            <w:tcW w:w="770"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689"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5</w:t>
            </w:r>
          </w:p>
        </w:tc>
        <w:tc>
          <w:tcPr>
            <w:tcW w:w="929"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p>
        </w:tc>
        <w:tc>
          <w:tcPr>
            <w:tcW w:w="1095"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40%</w:t>
            </w:r>
          </w:p>
        </w:tc>
        <w:tc>
          <w:tcPr>
            <w:tcW w:w="993"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60%</w:t>
            </w:r>
          </w:p>
        </w:tc>
        <w:tc>
          <w:tcPr>
            <w:tcW w:w="1134"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1&amp;2</w:t>
            </w:r>
          </w:p>
        </w:tc>
        <w:tc>
          <w:tcPr>
            <w:tcW w:w="236" w:type="dxa"/>
            <w:vMerge/>
            <w:tcBorders>
              <w:left w:val="single" w:sz="4" w:space="0" w:color="auto"/>
              <w:bottom w:val="single" w:sz="4" w:space="0" w:color="auto"/>
            </w:tcBorders>
          </w:tcPr>
          <w:p w:rsidR="0042282C" w:rsidRPr="00970D7F" w:rsidRDefault="0042282C" w:rsidP="00B121D3">
            <w:pPr>
              <w:spacing w:after="0"/>
              <w:jc w:val="center"/>
              <w:rPr>
                <w:rFonts w:ascii="Arial" w:hAnsi="Arial" w:cs="Arial"/>
                <w:sz w:val="24"/>
                <w:szCs w:val="24"/>
              </w:rPr>
            </w:pPr>
          </w:p>
        </w:tc>
      </w:tr>
      <w:tr w:rsidR="0042282C" w:rsidRPr="00970D7F" w:rsidTr="00B121D3">
        <w:trPr>
          <w:gridAfter w:val="1"/>
          <w:wAfter w:w="236" w:type="dxa"/>
        </w:trPr>
        <w:tc>
          <w:tcPr>
            <w:tcW w:w="8472" w:type="dxa"/>
            <w:gridSpan w:val="8"/>
            <w:tcBorders>
              <w:top w:val="single" w:sz="4" w:space="0" w:color="auto"/>
              <w:bottom w:val="nil"/>
            </w:tcBorders>
          </w:tcPr>
          <w:p w:rsidR="0042282C" w:rsidRPr="00970D7F" w:rsidRDefault="0042282C" w:rsidP="00B121D3">
            <w:pPr>
              <w:spacing w:after="0"/>
              <w:jc w:val="center"/>
              <w:rPr>
                <w:rFonts w:ascii="Arial" w:hAnsi="Arial" w:cs="Arial"/>
                <w:sz w:val="24"/>
                <w:szCs w:val="24"/>
              </w:rPr>
            </w:pPr>
          </w:p>
          <w:p w:rsidR="0042282C" w:rsidRPr="00970D7F" w:rsidRDefault="0042282C" w:rsidP="00B121D3">
            <w:pPr>
              <w:spacing w:after="0"/>
              <w:rPr>
                <w:rFonts w:ascii="Arial" w:hAnsi="Arial" w:cs="Arial"/>
                <w:sz w:val="24"/>
                <w:szCs w:val="24"/>
              </w:rPr>
            </w:pPr>
          </w:p>
          <w:p w:rsidR="0042282C" w:rsidRPr="00970D7F" w:rsidRDefault="0042282C" w:rsidP="00B121D3">
            <w:pPr>
              <w:spacing w:after="0"/>
              <w:rPr>
                <w:rFonts w:ascii="Arial" w:hAnsi="Arial" w:cs="Arial"/>
                <w:sz w:val="24"/>
                <w:szCs w:val="24"/>
              </w:rPr>
            </w:pPr>
            <w:r w:rsidRPr="00970D7F">
              <w:rPr>
                <w:rFonts w:ascii="Arial" w:hAnsi="Arial" w:cs="Arial"/>
                <w:sz w:val="24"/>
                <w:szCs w:val="24"/>
              </w:rPr>
              <w:t xml:space="preserve">Progression to level 6 requires </w:t>
            </w:r>
            <w:r>
              <w:rPr>
                <w:rFonts w:ascii="Arial" w:hAnsi="Arial" w:cs="Arial"/>
                <w:sz w:val="24"/>
                <w:szCs w:val="24"/>
              </w:rPr>
              <w:t>a pass in</w:t>
            </w:r>
            <w:r w:rsidRPr="00970D7F">
              <w:rPr>
                <w:rFonts w:ascii="Arial" w:hAnsi="Arial" w:cs="Arial"/>
                <w:sz w:val="24"/>
                <w:szCs w:val="24"/>
              </w:rPr>
              <w:t xml:space="preserve"> all 4 modules.</w:t>
            </w:r>
          </w:p>
          <w:p w:rsidR="0042282C" w:rsidRPr="00970D7F" w:rsidRDefault="0042282C" w:rsidP="00B121D3">
            <w:pPr>
              <w:spacing w:after="0"/>
              <w:rPr>
                <w:rFonts w:ascii="Arial" w:hAnsi="Arial" w:cs="Arial"/>
                <w:sz w:val="24"/>
                <w:szCs w:val="24"/>
              </w:rPr>
            </w:pPr>
            <w:r w:rsidRPr="00970D7F">
              <w:rPr>
                <w:rFonts w:ascii="Arial" w:hAnsi="Arial" w:cs="Arial"/>
                <w:sz w:val="24"/>
                <w:szCs w:val="24"/>
              </w:rPr>
              <w:t>Students exiting the programme at this point who have successfully completed 120 credits are eligible for the award of Diploma of Higher Education.</w:t>
            </w:r>
          </w:p>
          <w:p w:rsidR="0042282C" w:rsidRPr="00970D7F" w:rsidRDefault="0042282C" w:rsidP="00B121D3">
            <w:pPr>
              <w:spacing w:after="0"/>
              <w:rPr>
                <w:rFonts w:ascii="Arial" w:hAnsi="Arial" w:cs="Arial"/>
                <w:sz w:val="24"/>
                <w:szCs w:val="24"/>
              </w:rPr>
            </w:pPr>
          </w:p>
        </w:tc>
      </w:tr>
    </w:tbl>
    <w:p w:rsidR="0042282C" w:rsidRPr="00970D7F" w:rsidRDefault="0042282C" w:rsidP="0042282C">
      <w:pPr>
        <w:spacing w:after="0"/>
        <w:rPr>
          <w:rFonts w:ascii="Arial" w:hAnsi="Arial" w:cs="Arial"/>
          <w:sz w:val="24"/>
          <w:szCs w:val="24"/>
        </w:rPr>
      </w:pPr>
    </w:p>
    <w:tbl>
      <w:tblPr>
        <w:tblW w:w="8708" w:type="dxa"/>
        <w:tblBorders>
          <w:insideH w:val="single" w:sz="4" w:space="0" w:color="auto"/>
          <w:insideV w:val="single" w:sz="4" w:space="0" w:color="auto"/>
        </w:tblBorders>
        <w:tblLayout w:type="fixed"/>
        <w:tblLook w:val="04A0" w:firstRow="1" w:lastRow="0" w:firstColumn="1" w:lastColumn="0" w:noHBand="0" w:noVBand="1"/>
      </w:tblPr>
      <w:tblGrid>
        <w:gridCol w:w="1809"/>
        <w:gridCol w:w="993"/>
        <w:gridCol w:w="850"/>
        <w:gridCol w:w="709"/>
        <w:gridCol w:w="992"/>
        <w:gridCol w:w="1134"/>
        <w:gridCol w:w="851"/>
        <w:gridCol w:w="1134"/>
        <w:gridCol w:w="236"/>
      </w:tblGrid>
      <w:tr w:rsidR="0042282C" w:rsidRPr="00970D7F" w:rsidTr="00B121D3">
        <w:trPr>
          <w:gridAfter w:val="1"/>
          <w:wAfter w:w="236" w:type="dxa"/>
        </w:trPr>
        <w:tc>
          <w:tcPr>
            <w:tcW w:w="8472" w:type="dxa"/>
            <w:gridSpan w:val="8"/>
            <w:tcBorders>
              <w:bottom w:val="single" w:sz="4" w:space="0" w:color="auto"/>
            </w:tcBorders>
            <w:shd w:val="clear" w:color="auto" w:fill="DBE5F1"/>
          </w:tcPr>
          <w:p w:rsidR="0042282C" w:rsidRPr="00970D7F" w:rsidRDefault="0042282C" w:rsidP="00B121D3">
            <w:pPr>
              <w:spacing w:after="0"/>
              <w:rPr>
                <w:rFonts w:ascii="Arial" w:hAnsi="Arial" w:cs="Arial"/>
                <w:sz w:val="24"/>
                <w:szCs w:val="24"/>
              </w:rPr>
            </w:pPr>
            <w:r w:rsidRPr="00970D7F">
              <w:rPr>
                <w:rFonts w:ascii="Arial" w:hAnsi="Arial" w:cs="Arial"/>
                <w:b/>
                <w:sz w:val="24"/>
                <w:szCs w:val="24"/>
              </w:rPr>
              <w:t>Level 6 – Year 3</w:t>
            </w:r>
          </w:p>
        </w:tc>
      </w:tr>
      <w:tr w:rsidR="0042282C" w:rsidRPr="00970D7F" w:rsidTr="00B121D3">
        <w:tc>
          <w:tcPr>
            <w:tcW w:w="1809" w:type="dxa"/>
            <w:tcBorders>
              <w:top w:val="single" w:sz="4" w:space="0" w:color="auto"/>
              <w:bottom w:val="single" w:sz="4" w:space="0" w:color="auto"/>
              <w:right w:val="single" w:sz="4" w:space="0" w:color="auto"/>
            </w:tcBorders>
          </w:tcPr>
          <w:p w:rsidR="0042282C" w:rsidRPr="008B6A1D" w:rsidRDefault="0042282C" w:rsidP="00B121D3">
            <w:pPr>
              <w:spacing w:after="0"/>
              <w:rPr>
                <w:rFonts w:ascii="Arial" w:hAnsi="Arial" w:cs="Arial"/>
                <w:b/>
                <w:sz w:val="20"/>
                <w:szCs w:val="20"/>
              </w:rPr>
            </w:pPr>
            <w:r w:rsidRPr="008B6A1D">
              <w:rPr>
                <w:rFonts w:ascii="Arial" w:hAnsi="Arial" w:cs="Arial"/>
                <w:b/>
                <w:sz w:val="20"/>
                <w:szCs w:val="20"/>
              </w:rPr>
              <w:t>Compulsory modules</w:t>
            </w:r>
          </w:p>
          <w:p w:rsidR="0042282C" w:rsidRPr="008B6A1D" w:rsidRDefault="0042282C" w:rsidP="00B121D3">
            <w:pPr>
              <w:spacing w:after="0"/>
              <w:rPr>
                <w:rFonts w:ascii="Arial" w:hAnsi="Arial"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Module code</w:t>
            </w:r>
          </w:p>
        </w:tc>
        <w:tc>
          <w:tcPr>
            <w:tcW w:w="850"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Credit </w:t>
            </w:r>
          </w:p>
          <w:p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Value</w:t>
            </w:r>
          </w:p>
        </w:tc>
        <w:tc>
          <w:tcPr>
            <w:tcW w:w="709"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Level </w:t>
            </w:r>
          </w:p>
        </w:tc>
        <w:tc>
          <w:tcPr>
            <w:tcW w:w="992"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 </w:t>
            </w:r>
          </w:p>
          <w:p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Written exam</w:t>
            </w:r>
          </w:p>
          <w:p w:rsidR="0042282C" w:rsidRPr="008B6A1D" w:rsidRDefault="0042282C" w:rsidP="00B121D3">
            <w:pPr>
              <w:spacing w:after="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practical exam</w:t>
            </w:r>
          </w:p>
        </w:tc>
        <w:tc>
          <w:tcPr>
            <w:tcW w:w="851"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 </w:t>
            </w:r>
          </w:p>
          <w:p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course-work</w:t>
            </w:r>
          </w:p>
        </w:tc>
        <w:tc>
          <w:tcPr>
            <w:tcW w:w="1134"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Teaching Block</w:t>
            </w:r>
          </w:p>
        </w:tc>
        <w:tc>
          <w:tcPr>
            <w:tcW w:w="236" w:type="dxa"/>
            <w:tcBorders>
              <w:top w:val="single" w:sz="4" w:space="0" w:color="auto"/>
              <w:left w:val="single" w:sz="4" w:space="0" w:color="auto"/>
              <w:bottom w:val="single" w:sz="4" w:space="0" w:color="auto"/>
            </w:tcBorders>
          </w:tcPr>
          <w:p w:rsidR="0042282C" w:rsidRPr="00970D7F" w:rsidRDefault="0042282C" w:rsidP="00B121D3">
            <w:pPr>
              <w:spacing w:after="0"/>
              <w:jc w:val="center"/>
              <w:rPr>
                <w:rFonts w:ascii="Arial" w:hAnsi="Arial" w:cs="Arial"/>
                <w:b/>
                <w:sz w:val="24"/>
                <w:szCs w:val="24"/>
              </w:rPr>
            </w:pPr>
          </w:p>
        </w:tc>
      </w:tr>
      <w:tr w:rsidR="0042282C" w:rsidRPr="00970D7F" w:rsidTr="00B121D3">
        <w:tc>
          <w:tcPr>
            <w:tcW w:w="1809" w:type="dxa"/>
            <w:tcBorders>
              <w:top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Differential Diagnosis</w:t>
            </w:r>
          </w:p>
        </w:tc>
        <w:tc>
          <w:tcPr>
            <w:tcW w:w="993"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OS6701</w:t>
            </w:r>
          </w:p>
        </w:tc>
        <w:tc>
          <w:tcPr>
            <w:tcW w:w="850"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60%</w:t>
            </w:r>
          </w:p>
        </w:tc>
        <w:tc>
          <w:tcPr>
            <w:tcW w:w="851"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40%</w:t>
            </w:r>
          </w:p>
        </w:tc>
        <w:tc>
          <w:tcPr>
            <w:tcW w:w="1134"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rsidR="0042282C" w:rsidRPr="00970D7F" w:rsidRDefault="0042282C" w:rsidP="00B121D3">
            <w:pPr>
              <w:spacing w:after="0"/>
              <w:jc w:val="center"/>
              <w:rPr>
                <w:rFonts w:ascii="Arial" w:hAnsi="Arial" w:cs="Arial"/>
                <w:sz w:val="24"/>
                <w:szCs w:val="24"/>
              </w:rPr>
            </w:pPr>
          </w:p>
        </w:tc>
      </w:tr>
      <w:tr w:rsidR="0042282C" w:rsidRPr="00970D7F" w:rsidTr="00B121D3">
        <w:tc>
          <w:tcPr>
            <w:tcW w:w="1809" w:type="dxa"/>
            <w:tcBorders>
              <w:top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Developing Scope of Practice</w:t>
            </w:r>
          </w:p>
        </w:tc>
        <w:tc>
          <w:tcPr>
            <w:tcW w:w="993"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OS6702</w:t>
            </w:r>
          </w:p>
        </w:tc>
        <w:tc>
          <w:tcPr>
            <w:tcW w:w="850"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40%</w:t>
            </w:r>
          </w:p>
        </w:tc>
        <w:tc>
          <w:tcPr>
            <w:tcW w:w="1134"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rsidR="0042282C" w:rsidRPr="00970D7F" w:rsidRDefault="0042282C" w:rsidP="00B121D3">
            <w:pPr>
              <w:spacing w:after="0"/>
              <w:jc w:val="center"/>
              <w:rPr>
                <w:rFonts w:ascii="Arial" w:hAnsi="Arial" w:cs="Arial"/>
                <w:sz w:val="24"/>
                <w:szCs w:val="24"/>
              </w:rPr>
            </w:pPr>
          </w:p>
        </w:tc>
      </w:tr>
      <w:tr w:rsidR="0042282C" w:rsidRPr="00970D7F" w:rsidTr="00B121D3">
        <w:tc>
          <w:tcPr>
            <w:tcW w:w="1809" w:type="dxa"/>
            <w:tcBorders>
              <w:top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 xml:space="preserve">Osteopathic Principles &amp; </w:t>
            </w:r>
            <w:r w:rsidRPr="008B6A1D">
              <w:rPr>
                <w:rFonts w:ascii="Arial" w:hAnsi="Arial" w:cs="Arial"/>
                <w:sz w:val="20"/>
                <w:szCs w:val="20"/>
              </w:rPr>
              <w:lastRenderedPageBreak/>
              <w:t>Technique 3</w:t>
            </w:r>
          </w:p>
        </w:tc>
        <w:tc>
          <w:tcPr>
            <w:tcW w:w="993"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lastRenderedPageBreak/>
              <w:t>OS6703</w:t>
            </w:r>
          </w:p>
        </w:tc>
        <w:tc>
          <w:tcPr>
            <w:tcW w:w="850"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100%</w:t>
            </w:r>
          </w:p>
        </w:tc>
        <w:tc>
          <w:tcPr>
            <w:tcW w:w="851"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Pass/</w:t>
            </w:r>
          </w:p>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Fail</w:t>
            </w:r>
          </w:p>
        </w:tc>
        <w:tc>
          <w:tcPr>
            <w:tcW w:w="1134"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rsidR="0042282C" w:rsidRPr="00970D7F" w:rsidRDefault="0042282C" w:rsidP="00B121D3">
            <w:pPr>
              <w:spacing w:after="0"/>
              <w:jc w:val="center"/>
              <w:rPr>
                <w:rFonts w:ascii="Arial" w:hAnsi="Arial" w:cs="Arial"/>
                <w:sz w:val="24"/>
                <w:szCs w:val="24"/>
              </w:rPr>
            </w:pPr>
          </w:p>
        </w:tc>
      </w:tr>
      <w:tr w:rsidR="0042282C" w:rsidRPr="00970D7F" w:rsidTr="00B121D3">
        <w:tc>
          <w:tcPr>
            <w:tcW w:w="1809" w:type="dxa"/>
            <w:tcBorders>
              <w:top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lastRenderedPageBreak/>
              <w:t>Developing  Professional Practice</w:t>
            </w:r>
          </w:p>
        </w:tc>
        <w:tc>
          <w:tcPr>
            <w:tcW w:w="993"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OS6704</w:t>
            </w:r>
          </w:p>
        </w:tc>
        <w:tc>
          <w:tcPr>
            <w:tcW w:w="850"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50%</w:t>
            </w:r>
          </w:p>
        </w:tc>
        <w:tc>
          <w:tcPr>
            <w:tcW w:w="851"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50%</w:t>
            </w:r>
          </w:p>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Pass/</w:t>
            </w:r>
          </w:p>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Fail</w:t>
            </w:r>
          </w:p>
        </w:tc>
        <w:tc>
          <w:tcPr>
            <w:tcW w:w="1134" w:type="dxa"/>
            <w:tcBorders>
              <w:top w:val="single" w:sz="4" w:space="0" w:color="auto"/>
              <w:left w:val="single" w:sz="4" w:space="0" w:color="auto"/>
              <w:bottom w:val="single" w:sz="4" w:space="0" w:color="auto"/>
              <w:right w:val="single" w:sz="4" w:space="0" w:color="auto"/>
            </w:tcBorders>
          </w:tcPr>
          <w:p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rsidR="0042282C" w:rsidRPr="00970D7F" w:rsidRDefault="0042282C" w:rsidP="00B121D3">
            <w:pPr>
              <w:spacing w:after="0"/>
              <w:jc w:val="center"/>
              <w:rPr>
                <w:rFonts w:ascii="Arial" w:hAnsi="Arial" w:cs="Arial"/>
                <w:sz w:val="24"/>
                <w:szCs w:val="24"/>
              </w:rPr>
            </w:pPr>
          </w:p>
        </w:tc>
      </w:tr>
      <w:tr w:rsidR="0042282C" w:rsidRPr="00970D7F" w:rsidTr="00B121D3">
        <w:trPr>
          <w:gridAfter w:val="1"/>
          <w:wAfter w:w="236" w:type="dxa"/>
        </w:trPr>
        <w:tc>
          <w:tcPr>
            <w:tcW w:w="8472" w:type="dxa"/>
            <w:gridSpan w:val="8"/>
            <w:tcBorders>
              <w:top w:val="single" w:sz="4" w:space="0" w:color="auto"/>
              <w:bottom w:val="nil"/>
            </w:tcBorders>
          </w:tcPr>
          <w:p w:rsidR="0042282C" w:rsidRPr="00970D7F" w:rsidRDefault="0042282C" w:rsidP="00B121D3">
            <w:pPr>
              <w:spacing w:after="0"/>
              <w:jc w:val="center"/>
              <w:rPr>
                <w:rFonts w:ascii="Arial" w:hAnsi="Arial" w:cs="Arial"/>
                <w:sz w:val="24"/>
                <w:szCs w:val="24"/>
              </w:rPr>
            </w:pPr>
          </w:p>
          <w:p w:rsidR="0042282C" w:rsidRPr="00970D7F" w:rsidRDefault="0042282C" w:rsidP="00B121D3">
            <w:pPr>
              <w:spacing w:after="0"/>
              <w:rPr>
                <w:rFonts w:ascii="Arial" w:hAnsi="Arial" w:cs="Arial"/>
                <w:sz w:val="24"/>
                <w:szCs w:val="24"/>
              </w:rPr>
            </w:pPr>
            <w:r w:rsidRPr="00970D7F">
              <w:rPr>
                <w:rFonts w:ascii="Arial" w:hAnsi="Arial" w:cs="Arial"/>
                <w:sz w:val="24"/>
                <w:szCs w:val="24"/>
              </w:rPr>
              <w:t xml:space="preserve">Progression to level 6 Year 4 requires </w:t>
            </w:r>
            <w:r>
              <w:rPr>
                <w:rFonts w:ascii="Arial" w:hAnsi="Arial" w:cs="Arial"/>
                <w:sz w:val="24"/>
                <w:szCs w:val="24"/>
              </w:rPr>
              <w:t>a pass in</w:t>
            </w:r>
            <w:r w:rsidRPr="00970D7F">
              <w:rPr>
                <w:rFonts w:ascii="Arial" w:hAnsi="Arial" w:cs="Arial"/>
                <w:sz w:val="24"/>
                <w:szCs w:val="24"/>
              </w:rPr>
              <w:t xml:space="preserve"> all 4 modules.</w:t>
            </w:r>
          </w:p>
          <w:p w:rsidR="0042282C" w:rsidRPr="00970D7F" w:rsidRDefault="0042282C" w:rsidP="00B121D3">
            <w:pPr>
              <w:spacing w:after="0"/>
              <w:rPr>
                <w:rFonts w:ascii="Arial" w:hAnsi="Arial" w:cs="Arial"/>
                <w:sz w:val="24"/>
                <w:szCs w:val="24"/>
              </w:rPr>
            </w:pPr>
          </w:p>
          <w:p w:rsidR="0042282C" w:rsidRPr="00970D7F" w:rsidRDefault="0042282C" w:rsidP="00B121D3">
            <w:pPr>
              <w:spacing w:after="0"/>
              <w:rPr>
                <w:rFonts w:ascii="Arial" w:hAnsi="Arial" w:cs="Arial"/>
                <w:sz w:val="24"/>
                <w:szCs w:val="24"/>
              </w:rPr>
            </w:pPr>
            <w:r w:rsidRPr="00970D7F">
              <w:rPr>
                <w:rFonts w:ascii="Arial" w:hAnsi="Arial" w:cs="Arial"/>
                <w:sz w:val="24"/>
                <w:szCs w:val="24"/>
              </w:rPr>
              <w:t xml:space="preserve">Students exiting the programme at this point who have successfully completed 120 credits are eligible for the award of BSc (Hons) </w:t>
            </w:r>
            <w:r>
              <w:rPr>
                <w:rFonts w:ascii="Arial" w:hAnsi="Arial" w:cs="Arial"/>
                <w:sz w:val="24"/>
                <w:szCs w:val="24"/>
              </w:rPr>
              <w:t>Osteopathy (non-practicing)</w:t>
            </w:r>
          </w:p>
          <w:p w:rsidR="0042282C" w:rsidRPr="00970D7F" w:rsidRDefault="0042282C" w:rsidP="00B121D3">
            <w:pPr>
              <w:spacing w:after="0"/>
              <w:rPr>
                <w:rFonts w:ascii="Arial" w:hAnsi="Arial" w:cs="Arial"/>
                <w:sz w:val="24"/>
                <w:szCs w:val="24"/>
              </w:rPr>
            </w:pPr>
          </w:p>
        </w:tc>
      </w:tr>
    </w:tbl>
    <w:p w:rsidR="00316D9A" w:rsidRPr="000D15BD" w:rsidRDefault="00316D9A" w:rsidP="005B1266">
      <w:pPr>
        <w:spacing w:after="0" w:line="240" w:lineRule="auto"/>
        <w:rPr>
          <w:rFonts w:ascii="Arial" w:hAnsi="Arial" w:cs="Arial"/>
          <w:color w:val="FF0000"/>
          <w:sz w:val="24"/>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1806"/>
        <w:gridCol w:w="1097"/>
        <w:gridCol w:w="910"/>
        <w:gridCol w:w="830"/>
        <w:gridCol w:w="1043"/>
        <w:gridCol w:w="1204"/>
        <w:gridCol w:w="1083"/>
        <w:gridCol w:w="1270"/>
        <w:gridCol w:w="1439"/>
      </w:tblGrid>
      <w:tr w:rsidR="0096116F" w:rsidRPr="000D15BD" w:rsidTr="0042282C">
        <w:tc>
          <w:tcPr>
            <w:tcW w:w="10682" w:type="dxa"/>
            <w:gridSpan w:val="9"/>
            <w:tcBorders>
              <w:bottom w:val="single" w:sz="4" w:space="0" w:color="auto"/>
            </w:tcBorders>
            <w:shd w:val="clear" w:color="auto" w:fill="DBE5F1"/>
          </w:tcPr>
          <w:p w:rsidR="0096116F" w:rsidRPr="0042282C" w:rsidRDefault="0096116F" w:rsidP="002F2C41">
            <w:pPr>
              <w:spacing w:after="0" w:line="240" w:lineRule="auto"/>
              <w:rPr>
                <w:rFonts w:ascii="Arial" w:hAnsi="Arial" w:cs="Arial"/>
                <w:sz w:val="20"/>
                <w:szCs w:val="20"/>
              </w:rPr>
            </w:pPr>
            <w:r w:rsidRPr="0042282C">
              <w:rPr>
                <w:rFonts w:ascii="Arial" w:hAnsi="Arial" w:cs="Arial"/>
                <w:b/>
                <w:sz w:val="20"/>
                <w:szCs w:val="20"/>
              </w:rPr>
              <w:t xml:space="preserve">Level 7 </w:t>
            </w:r>
            <w:r w:rsidR="00316D9A" w:rsidRPr="0042282C">
              <w:rPr>
                <w:rFonts w:ascii="Arial" w:hAnsi="Arial" w:cs="Arial"/>
                <w:b/>
                <w:sz w:val="20"/>
                <w:szCs w:val="20"/>
              </w:rPr>
              <w:t xml:space="preserve"> </w:t>
            </w:r>
          </w:p>
        </w:tc>
      </w:tr>
      <w:tr w:rsidR="0096116F" w:rsidRPr="000D15BD" w:rsidTr="0042282C">
        <w:tc>
          <w:tcPr>
            <w:tcW w:w="1806" w:type="dxa"/>
            <w:tcBorders>
              <w:top w:val="single" w:sz="4" w:space="0" w:color="auto"/>
              <w:bottom w:val="single" w:sz="4" w:space="0" w:color="auto"/>
              <w:right w:val="single" w:sz="4" w:space="0" w:color="auto"/>
            </w:tcBorders>
          </w:tcPr>
          <w:p w:rsidR="0096116F" w:rsidRPr="0042282C" w:rsidRDefault="0096116F" w:rsidP="00EC76F9">
            <w:pPr>
              <w:spacing w:after="0" w:line="240" w:lineRule="auto"/>
              <w:rPr>
                <w:rFonts w:ascii="Arial" w:hAnsi="Arial" w:cs="Arial"/>
                <w:b/>
                <w:sz w:val="20"/>
                <w:szCs w:val="20"/>
              </w:rPr>
            </w:pPr>
            <w:r w:rsidRPr="0042282C">
              <w:rPr>
                <w:rFonts w:ascii="Arial" w:hAnsi="Arial" w:cs="Arial"/>
                <w:b/>
                <w:sz w:val="20"/>
                <w:szCs w:val="20"/>
              </w:rPr>
              <w:t>Compulsory modules</w:t>
            </w:r>
          </w:p>
          <w:p w:rsidR="0096116F" w:rsidRPr="0042282C" w:rsidRDefault="0096116F" w:rsidP="00EC76F9">
            <w:pPr>
              <w:spacing w:after="0" w:line="240" w:lineRule="auto"/>
              <w:rPr>
                <w:rFonts w:ascii="Arial" w:hAnsi="Arial" w:cs="Arial"/>
                <w:b/>
                <w:sz w:val="20"/>
                <w:szCs w:val="20"/>
              </w:rPr>
            </w:pPr>
          </w:p>
        </w:tc>
        <w:tc>
          <w:tcPr>
            <w:tcW w:w="1097" w:type="dxa"/>
            <w:tcBorders>
              <w:top w:val="single" w:sz="4" w:space="0" w:color="auto"/>
              <w:left w:val="single" w:sz="4" w:space="0" w:color="auto"/>
              <w:bottom w:val="single" w:sz="4" w:space="0" w:color="auto"/>
              <w:right w:val="single" w:sz="4" w:space="0" w:color="auto"/>
            </w:tcBorders>
          </w:tcPr>
          <w:p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Module code</w:t>
            </w:r>
          </w:p>
        </w:tc>
        <w:tc>
          <w:tcPr>
            <w:tcW w:w="910" w:type="dxa"/>
            <w:tcBorders>
              <w:top w:val="single" w:sz="4" w:space="0" w:color="auto"/>
              <w:left w:val="single" w:sz="4" w:space="0" w:color="auto"/>
              <w:bottom w:val="single" w:sz="4" w:space="0" w:color="auto"/>
              <w:right w:val="single" w:sz="4" w:space="0" w:color="auto"/>
            </w:tcBorders>
          </w:tcPr>
          <w:p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 xml:space="preserve">Credit </w:t>
            </w:r>
          </w:p>
          <w:p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Value</w:t>
            </w:r>
          </w:p>
        </w:tc>
        <w:tc>
          <w:tcPr>
            <w:tcW w:w="830" w:type="dxa"/>
            <w:tcBorders>
              <w:top w:val="single" w:sz="4" w:space="0" w:color="auto"/>
              <w:left w:val="single" w:sz="4" w:space="0" w:color="auto"/>
              <w:bottom w:val="single" w:sz="4" w:space="0" w:color="auto"/>
              <w:right w:val="single" w:sz="4" w:space="0" w:color="auto"/>
            </w:tcBorders>
          </w:tcPr>
          <w:p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 xml:space="preserve">Level </w:t>
            </w:r>
          </w:p>
        </w:tc>
        <w:tc>
          <w:tcPr>
            <w:tcW w:w="1043" w:type="dxa"/>
            <w:tcBorders>
              <w:top w:val="single" w:sz="4" w:space="0" w:color="auto"/>
              <w:left w:val="single" w:sz="4" w:space="0" w:color="auto"/>
              <w:bottom w:val="single" w:sz="4" w:space="0" w:color="auto"/>
              <w:right w:val="single" w:sz="4" w:space="0" w:color="auto"/>
            </w:tcBorders>
          </w:tcPr>
          <w:p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 xml:space="preserve">% </w:t>
            </w:r>
          </w:p>
          <w:p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Written exam</w:t>
            </w:r>
          </w:p>
          <w:p w:rsidR="0096116F" w:rsidRPr="0042282C" w:rsidRDefault="0096116F" w:rsidP="00EC76F9">
            <w:pPr>
              <w:spacing w:after="0" w:line="240" w:lineRule="auto"/>
              <w:jc w:val="center"/>
              <w:rPr>
                <w:rFonts w:ascii="Arial" w:hAnsi="Arial" w:cs="Arial"/>
                <w:b/>
                <w:sz w:val="20"/>
                <w:szCs w:val="20"/>
              </w:rPr>
            </w:pPr>
          </w:p>
        </w:tc>
        <w:tc>
          <w:tcPr>
            <w:tcW w:w="1204" w:type="dxa"/>
            <w:tcBorders>
              <w:top w:val="single" w:sz="4" w:space="0" w:color="auto"/>
              <w:left w:val="single" w:sz="4" w:space="0" w:color="auto"/>
              <w:bottom w:val="single" w:sz="4" w:space="0" w:color="auto"/>
              <w:right w:val="single" w:sz="4" w:space="0" w:color="auto"/>
            </w:tcBorders>
          </w:tcPr>
          <w:p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 practical exam</w:t>
            </w:r>
          </w:p>
        </w:tc>
        <w:tc>
          <w:tcPr>
            <w:tcW w:w="1083" w:type="dxa"/>
            <w:tcBorders>
              <w:top w:val="single" w:sz="4" w:space="0" w:color="auto"/>
              <w:left w:val="single" w:sz="4" w:space="0" w:color="auto"/>
              <w:bottom w:val="single" w:sz="4" w:space="0" w:color="auto"/>
              <w:right w:val="single" w:sz="4" w:space="0" w:color="auto"/>
            </w:tcBorders>
          </w:tcPr>
          <w:p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 xml:space="preserve">% </w:t>
            </w:r>
          </w:p>
          <w:p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course-work</w:t>
            </w:r>
          </w:p>
        </w:tc>
        <w:tc>
          <w:tcPr>
            <w:tcW w:w="1270" w:type="dxa"/>
            <w:tcBorders>
              <w:top w:val="single" w:sz="4" w:space="0" w:color="auto"/>
              <w:left w:val="single" w:sz="4" w:space="0" w:color="auto"/>
              <w:bottom w:val="single" w:sz="4" w:space="0" w:color="auto"/>
              <w:right w:val="single" w:sz="4" w:space="0" w:color="auto"/>
            </w:tcBorders>
          </w:tcPr>
          <w:p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Teaching Block</w:t>
            </w:r>
          </w:p>
        </w:tc>
        <w:tc>
          <w:tcPr>
            <w:tcW w:w="1439" w:type="dxa"/>
            <w:tcBorders>
              <w:top w:val="single" w:sz="4" w:space="0" w:color="auto"/>
              <w:left w:val="single" w:sz="4" w:space="0" w:color="auto"/>
              <w:bottom w:val="single" w:sz="4" w:space="0" w:color="auto"/>
            </w:tcBorders>
          </w:tcPr>
          <w:p w:rsidR="0096116F" w:rsidRPr="0042282C" w:rsidRDefault="0096116F" w:rsidP="00EC76F9">
            <w:pPr>
              <w:spacing w:after="0" w:line="240" w:lineRule="auto"/>
              <w:jc w:val="center"/>
              <w:rPr>
                <w:rFonts w:ascii="Arial" w:hAnsi="Arial" w:cs="Arial"/>
                <w:b/>
                <w:sz w:val="20"/>
                <w:szCs w:val="20"/>
              </w:rPr>
            </w:pPr>
          </w:p>
        </w:tc>
      </w:tr>
      <w:tr w:rsidR="0096116F" w:rsidRPr="000D15BD" w:rsidTr="0042282C">
        <w:tc>
          <w:tcPr>
            <w:tcW w:w="1806" w:type="dxa"/>
            <w:tcBorders>
              <w:top w:val="single" w:sz="4" w:space="0" w:color="auto"/>
              <w:bottom w:val="single" w:sz="4" w:space="0" w:color="auto"/>
              <w:right w:val="single" w:sz="4" w:space="0" w:color="auto"/>
            </w:tcBorders>
          </w:tcPr>
          <w:p w:rsidR="0096116F" w:rsidRPr="0042282C" w:rsidRDefault="0049637C" w:rsidP="00EC76F9">
            <w:pPr>
              <w:spacing w:after="0" w:line="240" w:lineRule="auto"/>
              <w:rPr>
                <w:rFonts w:ascii="Arial" w:hAnsi="Arial" w:cs="Arial"/>
                <w:sz w:val="20"/>
                <w:szCs w:val="20"/>
              </w:rPr>
            </w:pPr>
            <w:r w:rsidRPr="0042282C">
              <w:rPr>
                <w:rFonts w:ascii="Arial" w:hAnsi="Arial" w:cs="Arial"/>
                <w:sz w:val="20"/>
                <w:szCs w:val="20"/>
              </w:rPr>
              <w:t>Research Project</w:t>
            </w:r>
            <w:r w:rsidR="009B738D" w:rsidRPr="0042282C">
              <w:rPr>
                <w:rFonts w:ascii="Arial" w:hAnsi="Arial" w:cs="Arial"/>
                <w:sz w:val="20"/>
                <w:szCs w:val="20"/>
              </w:rPr>
              <w:t xml:space="preserve"> </w:t>
            </w:r>
          </w:p>
        </w:tc>
        <w:tc>
          <w:tcPr>
            <w:tcW w:w="1097" w:type="dxa"/>
            <w:tcBorders>
              <w:top w:val="single" w:sz="4" w:space="0" w:color="auto"/>
              <w:left w:val="single" w:sz="4" w:space="0" w:color="auto"/>
              <w:bottom w:val="single" w:sz="4" w:space="0" w:color="auto"/>
              <w:right w:val="single" w:sz="4" w:space="0" w:color="auto"/>
            </w:tcBorders>
          </w:tcPr>
          <w:p w:rsidR="0096116F" w:rsidRPr="0042282C" w:rsidRDefault="009B738D" w:rsidP="00545009">
            <w:pPr>
              <w:spacing w:after="0" w:line="240" w:lineRule="auto"/>
              <w:jc w:val="center"/>
              <w:rPr>
                <w:rFonts w:ascii="Arial" w:hAnsi="Arial" w:cs="Arial"/>
                <w:sz w:val="20"/>
                <w:szCs w:val="20"/>
              </w:rPr>
            </w:pPr>
            <w:r w:rsidRPr="0042282C">
              <w:rPr>
                <w:rFonts w:ascii="Arial" w:hAnsi="Arial" w:cs="Arial"/>
                <w:sz w:val="20"/>
                <w:szCs w:val="20"/>
              </w:rPr>
              <w:t>OS</w:t>
            </w:r>
            <w:r w:rsidR="00545009" w:rsidRPr="0042282C">
              <w:rPr>
                <w:rFonts w:ascii="Arial" w:hAnsi="Arial" w:cs="Arial"/>
                <w:sz w:val="20"/>
                <w:szCs w:val="20"/>
              </w:rPr>
              <w:t>7</w:t>
            </w:r>
            <w:r w:rsidRPr="0042282C">
              <w:rPr>
                <w:rFonts w:ascii="Arial" w:hAnsi="Arial" w:cs="Arial"/>
                <w:sz w:val="20"/>
                <w:szCs w:val="20"/>
              </w:rPr>
              <w:t>70</w:t>
            </w:r>
            <w:r w:rsidR="00545009" w:rsidRPr="0042282C">
              <w:rPr>
                <w:rFonts w:ascii="Arial" w:hAnsi="Arial" w:cs="Arial"/>
                <w:sz w:val="20"/>
                <w:szCs w:val="20"/>
              </w:rPr>
              <w:t>1</w:t>
            </w:r>
          </w:p>
        </w:tc>
        <w:tc>
          <w:tcPr>
            <w:tcW w:w="910" w:type="dxa"/>
            <w:tcBorders>
              <w:top w:val="single" w:sz="4" w:space="0" w:color="auto"/>
              <w:left w:val="single" w:sz="4" w:space="0" w:color="auto"/>
              <w:bottom w:val="single" w:sz="4" w:space="0" w:color="auto"/>
              <w:right w:val="single" w:sz="4" w:space="0" w:color="auto"/>
            </w:tcBorders>
          </w:tcPr>
          <w:p w:rsidR="0096116F" w:rsidRPr="0042282C" w:rsidRDefault="006B4ACB" w:rsidP="00EC76F9">
            <w:pPr>
              <w:spacing w:after="0" w:line="240" w:lineRule="auto"/>
              <w:jc w:val="center"/>
              <w:rPr>
                <w:rFonts w:ascii="Arial" w:hAnsi="Arial" w:cs="Arial"/>
                <w:sz w:val="20"/>
                <w:szCs w:val="20"/>
              </w:rPr>
            </w:pPr>
            <w:r w:rsidRPr="0042282C">
              <w:rPr>
                <w:rFonts w:ascii="Arial" w:hAnsi="Arial" w:cs="Arial"/>
                <w:sz w:val="20"/>
                <w:szCs w:val="20"/>
              </w:rPr>
              <w:t>60</w:t>
            </w:r>
          </w:p>
        </w:tc>
        <w:tc>
          <w:tcPr>
            <w:tcW w:w="830" w:type="dxa"/>
            <w:tcBorders>
              <w:top w:val="single" w:sz="4" w:space="0" w:color="auto"/>
              <w:left w:val="single" w:sz="4" w:space="0" w:color="auto"/>
              <w:bottom w:val="single" w:sz="4" w:space="0" w:color="auto"/>
              <w:right w:val="single" w:sz="4" w:space="0" w:color="auto"/>
            </w:tcBorders>
          </w:tcPr>
          <w:p w:rsidR="0096116F" w:rsidRPr="0042282C" w:rsidRDefault="002F2C41" w:rsidP="00EC76F9">
            <w:pPr>
              <w:spacing w:after="0" w:line="240" w:lineRule="auto"/>
              <w:jc w:val="center"/>
              <w:rPr>
                <w:rFonts w:ascii="Arial" w:hAnsi="Arial" w:cs="Arial"/>
                <w:sz w:val="20"/>
                <w:szCs w:val="20"/>
              </w:rPr>
            </w:pPr>
            <w:r w:rsidRPr="0042282C">
              <w:rPr>
                <w:rFonts w:ascii="Arial" w:hAnsi="Arial" w:cs="Arial"/>
                <w:sz w:val="20"/>
                <w:szCs w:val="20"/>
              </w:rPr>
              <w:t>7</w:t>
            </w:r>
          </w:p>
        </w:tc>
        <w:tc>
          <w:tcPr>
            <w:tcW w:w="1043" w:type="dxa"/>
            <w:tcBorders>
              <w:top w:val="single" w:sz="4" w:space="0" w:color="auto"/>
              <w:left w:val="single" w:sz="4" w:space="0" w:color="auto"/>
              <w:bottom w:val="single" w:sz="4" w:space="0" w:color="auto"/>
              <w:right w:val="single" w:sz="4" w:space="0" w:color="auto"/>
            </w:tcBorders>
          </w:tcPr>
          <w:p w:rsidR="0096116F" w:rsidRPr="0042282C" w:rsidRDefault="0096116F" w:rsidP="00EC76F9">
            <w:pPr>
              <w:spacing w:after="0" w:line="240" w:lineRule="auto"/>
              <w:jc w:val="center"/>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rsidR="0096116F" w:rsidRPr="0042282C" w:rsidRDefault="0096116F" w:rsidP="00EC76F9">
            <w:pPr>
              <w:spacing w:after="0" w:line="240" w:lineRule="auto"/>
              <w:jc w:val="center"/>
              <w:rPr>
                <w:rFonts w:ascii="Arial" w:hAnsi="Arial" w:cs="Arial"/>
                <w:sz w:val="20"/>
                <w:szCs w:val="20"/>
              </w:rPr>
            </w:pPr>
          </w:p>
        </w:tc>
        <w:tc>
          <w:tcPr>
            <w:tcW w:w="1083" w:type="dxa"/>
            <w:tcBorders>
              <w:top w:val="single" w:sz="4" w:space="0" w:color="auto"/>
              <w:left w:val="single" w:sz="4" w:space="0" w:color="auto"/>
              <w:bottom w:val="single" w:sz="4" w:space="0" w:color="auto"/>
              <w:right w:val="single" w:sz="4" w:space="0" w:color="auto"/>
            </w:tcBorders>
          </w:tcPr>
          <w:p w:rsidR="0096116F" w:rsidRPr="0042282C" w:rsidRDefault="006F247D" w:rsidP="00EC76F9">
            <w:pPr>
              <w:spacing w:after="0" w:line="240" w:lineRule="auto"/>
              <w:jc w:val="center"/>
              <w:rPr>
                <w:rFonts w:ascii="Arial" w:hAnsi="Arial" w:cs="Arial"/>
                <w:sz w:val="20"/>
                <w:szCs w:val="20"/>
              </w:rPr>
            </w:pPr>
            <w:r w:rsidRPr="0042282C">
              <w:rPr>
                <w:rFonts w:ascii="Arial" w:hAnsi="Arial" w:cs="Arial"/>
                <w:sz w:val="20"/>
                <w:szCs w:val="20"/>
              </w:rPr>
              <w:t>100%</w:t>
            </w:r>
          </w:p>
        </w:tc>
        <w:tc>
          <w:tcPr>
            <w:tcW w:w="1270" w:type="dxa"/>
            <w:tcBorders>
              <w:top w:val="single" w:sz="4" w:space="0" w:color="auto"/>
              <w:left w:val="single" w:sz="4" w:space="0" w:color="auto"/>
              <w:bottom w:val="single" w:sz="4" w:space="0" w:color="auto"/>
              <w:right w:val="single" w:sz="4" w:space="0" w:color="auto"/>
            </w:tcBorders>
          </w:tcPr>
          <w:p w:rsidR="0096116F" w:rsidRPr="0042282C" w:rsidRDefault="006B4ACB" w:rsidP="00EC76F9">
            <w:pPr>
              <w:spacing w:after="0" w:line="240" w:lineRule="auto"/>
              <w:jc w:val="center"/>
              <w:rPr>
                <w:rFonts w:ascii="Arial" w:hAnsi="Arial" w:cs="Arial"/>
                <w:sz w:val="20"/>
                <w:szCs w:val="20"/>
              </w:rPr>
            </w:pPr>
            <w:r w:rsidRPr="0042282C">
              <w:rPr>
                <w:rFonts w:ascii="Arial" w:hAnsi="Arial" w:cs="Arial"/>
                <w:sz w:val="20"/>
                <w:szCs w:val="20"/>
              </w:rPr>
              <w:t>1</w:t>
            </w:r>
          </w:p>
        </w:tc>
        <w:tc>
          <w:tcPr>
            <w:tcW w:w="1439" w:type="dxa"/>
            <w:tcBorders>
              <w:top w:val="single" w:sz="4" w:space="0" w:color="auto"/>
              <w:left w:val="single" w:sz="4" w:space="0" w:color="auto"/>
              <w:bottom w:val="single" w:sz="4" w:space="0" w:color="auto"/>
            </w:tcBorders>
          </w:tcPr>
          <w:p w:rsidR="0096116F" w:rsidRPr="0042282C" w:rsidRDefault="0096116F" w:rsidP="00EC76F9">
            <w:pPr>
              <w:spacing w:after="0" w:line="240" w:lineRule="auto"/>
              <w:jc w:val="center"/>
              <w:rPr>
                <w:rFonts w:ascii="Arial" w:hAnsi="Arial" w:cs="Arial"/>
                <w:sz w:val="20"/>
                <w:szCs w:val="20"/>
              </w:rPr>
            </w:pPr>
          </w:p>
        </w:tc>
      </w:tr>
      <w:tr w:rsidR="0096116F" w:rsidRPr="000D15BD" w:rsidTr="0042282C">
        <w:tc>
          <w:tcPr>
            <w:tcW w:w="1806" w:type="dxa"/>
            <w:tcBorders>
              <w:top w:val="single" w:sz="4" w:space="0" w:color="auto"/>
              <w:bottom w:val="single" w:sz="4" w:space="0" w:color="auto"/>
              <w:right w:val="single" w:sz="4" w:space="0" w:color="auto"/>
            </w:tcBorders>
          </w:tcPr>
          <w:p w:rsidR="0096116F" w:rsidRPr="0042282C" w:rsidRDefault="006F247D" w:rsidP="00F27CBC">
            <w:pPr>
              <w:spacing w:after="0" w:line="240" w:lineRule="auto"/>
              <w:rPr>
                <w:rFonts w:ascii="Arial" w:hAnsi="Arial" w:cs="Arial"/>
                <w:sz w:val="20"/>
                <w:szCs w:val="20"/>
              </w:rPr>
            </w:pPr>
            <w:r w:rsidRPr="0042282C">
              <w:rPr>
                <w:rFonts w:ascii="Arial" w:hAnsi="Arial" w:cs="Arial"/>
                <w:sz w:val="20"/>
                <w:szCs w:val="20"/>
              </w:rPr>
              <w:t>Advanced</w:t>
            </w:r>
            <w:r w:rsidR="006B4ACB" w:rsidRPr="0042282C">
              <w:rPr>
                <w:rFonts w:ascii="Arial" w:hAnsi="Arial" w:cs="Arial"/>
                <w:sz w:val="20"/>
                <w:szCs w:val="20"/>
              </w:rPr>
              <w:t xml:space="preserve"> Osteopathic </w:t>
            </w:r>
            <w:r w:rsidR="009B738D" w:rsidRPr="0042282C">
              <w:rPr>
                <w:rFonts w:ascii="Arial" w:hAnsi="Arial" w:cs="Arial"/>
                <w:sz w:val="20"/>
                <w:szCs w:val="20"/>
              </w:rPr>
              <w:t xml:space="preserve">Medicine </w:t>
            </w:r>
          </w:p>
        </w:tc>
        <w:tc>
          <w:tcPr>
            <w:tcW w:w="1097" w:type="dxa"/>
            <w:tcBorders>
              <w:top w:val="single" w:sz="4" w:space="0" w:color="auto"/>
              <w:left w:val="single" w:sz="4" w:space="0" w:color="auto"/>
              <w:bottom w:val="single" w:sz="4" w:space="0" w:color="auto"/>
              <w:right w:val="single" w:sz="4" w:space="0" w:color="auto"/>
            </w:tcBorders>
          </w:tcPr>
          <w:p w:rsidR="0096116F" w:rsidRPr="0042282C" w:rsidRDefault="009B738D" w:rsidP="00545009">
            <w:pPr>
              <w:spacing w:after="0" w:line="240" w:lineRule="auto"/>
              <w:jc w:val="center"/>
              <w:rPr>
                <w:rFonts w:ascii="Arial" w:hAnsi="Arial" w:cs="Arial"/>
                <w:sz w:val="20"/>
                <w:szCs w:val="20"/>
              </w:rPr>
            </w:pPr>
            <w:r w:rsidRPr="0042282C">
              <w:rPr>
                <w:rFonts w:ascii="Arial" w:hAnsi="Arial" w:cs="Arial"/>
                <w:sz w:val="20"/>
                <w:szCs w:val="20"/>
              </w:rPr>
              <w:t>OS</w:t>
            </w:r>
            <w:r w:rsidR="00545009" w:rsidRPr="0042282C">
              <w:rPr>
                <w:rFonts w:ascii="Arial" w:hAnsi="Arial" w:cs="Arial"/>
                <w:sz w:val="20"/>
                <w:szCs w:val="20"/>
              </w:rPr>
              <w:t>7</w:t>
            </w:r>
            <w:r w:rsidRPr="0042282C">
              <w:rPr>
                <w:rFonts w:ascii="Arial" w:hAnsi="Arial" w:cs="Arial"/>
                <w:sz w:val="20"/>
                <w:szCs w:val="20"/>
              </w:rPr>
              <w:t>70</w:t>
            </w:r>
            <w:r w:rsidR="00545009" w:rsidRPr="0042282C">
              <w:rPr>
                <w:rFonts w:ascii="Arial" w:hAnsi="Arial" w:cs="Arial"/>
                <w:sz w:val="20"/>
                <w:szCs w:val="20"/>
              </w:rPr>
              <w:t>2</w:t>
            </w:r>
          </w:p>
        </w:tc>
        <w:tc>
          <w:tcPr>
            <w:tcW w:w="910" w:type="dxa"/>
            <w:tcBorders>
              <w:top w:val="single" w:sz="4" w:space="0" w:color="auto"/>
              <w:left w:val="single" w:sz="4" w:space="0" w:color="auto"/>
              <w:bottom w:val="single" w:sz="4" w:space="0" w:color="auto"/>
              <w:right w:val="single" w:sz="4" w:space="0" w:color="auto"/>
            </w:tcBorders>
          </w:tcPr>
          <w:p w:rsidR="0096116F" w:rsidRPr="0042282C" w:rsidRDefault="006B4ACB" w:rsidP="00EC76F9">
            <w:pPr>
              <w:spacing w:after="0" w:line="240" w:lineRule="auto"/>
              <w:jc w:val="center"/>
              <w:rPr>
                <w:rFonts w:ascii="Arial" w:hAnsi="Arial" w:cs="Arial"/>
                <w:sz w:val="20"/>
                <w:szCs w:val="20"/>
              </w:rPr>
            </w:pPr>
            <w:r w:rsidRPr="0042282C">
              <w:rPr>
                <w:rFonts w:ascii="Arial" w:hAnsi="Arial" w:cs="Arial"/>
                <w:sz w:val="20"/>
                <w:szCs w:val="20"/>
              </w:rPr>
              <w:t>30</w:t>
            </w:r>
          </w:p>
        </w:tc>
        <w:tc>
          <w:tcPr>
            <w:tcW w:w="830" w:type="dxa"/>
            <w:tcBorders>
              <w:top w:val="single" w:sz="4" w:space="0" w:color="auto"/>
              <w:left w:val="single" w:sz="4" w:space="0" w:color="auto"/>
              <w:bottom w:val="single" w:sz="4" w:space="0" w:color="auto"/>
              <w:right w:val="single" w:sz="4" w:space="0" w:color="auto"/>
            </w:tcBorders>
          </w:tcPr>
          <w:p w:rsidR="0096116F" w:rsidRPr="0042282C" w:rsidRDefault="002F2C41" w:rsidP="00EC76F9">
            <w:pPr>
              <w:spacing w:after="0" w:line="240" w:lineRule="auto"/>
              <w:jc w:val="center"/>
              <w:rPr>
                <w:rFonts w:ascii="Arial" w:hAnsi="Arial" w:cs="Arial"/>
                <w:sz w:val="20"/>
                <w:szCs w:val="20"/>
              </w:rPr>
            </w:pPr>
            <w:r w:rsidRPr="0042282C">
              <w:rPr>
                <w:rFonts w:ascii="Arial" w:hAnsi="Arial" w:cs="Arial"/>
                <w:sz w:val="20"/>
                <w:szCs w:val="20"/>
              </w:rPr>
              <w:t>7</w:t>
            </w:r>
          </w:p>
        </w:tc>
        <w:tc>
          <w:tcPr>
            <w:tcW w:w="1043" w:type="dxa"/>
            <w:tcBorders>
              <w:top w:val="single" w:sz="4" w:space="0" w:color="auto"/>
              <w:left w:val="single" w:sz="4" w:space="0" w:color="auto"/>
              <w:bottom w:val="single" w:sz="4" w:space="0" w:color="auto"/>
              <w:right w:val="single" w:sz="4" w:space="0" w:color="auto"/>
            </w:tcBorders>
          </w:tcPr>
          <w:p w:rsidR="0096116F" w:rsidRPr="0042282C" w:rsidRDefault="006F247D" w:rsidP="00EC76F9">
            <w:pPr>
              <w:spacing w:after="0" w:line="240" w:lineRule="auto"/>
              <w:jc w:val="center"/>
              <w:rPr>
                <w:rFonts w:ascii="Arial" w:hAnsi="Arial" w:cs="Arial"/>
                <w:sz w:val="20"/>
                <w:szCs w:val="20"/>
              </w:rPr>
            </w:pPr>
            <w:r w:rsidRPr="0042282C">
              <w:rPr>
                <w:rFonts w:ascii="Arial" w:hAnsi="Arial" w:cs="Arial"/>
                <w:sz w:val="20"/>
                <w:szCs w:val="20"/>
              </w:rPr>
              <w:t>40%</w:t>
            </w:r>
          </w:p>
        </w:tc>
        <w:tc>
          <w:tcPr>
            <w:tcW w:w="1204" w:type="dxa"/>
            <w:tcBorders>
              <w:top w:val="single" w:sz="4" w:space="0" w:color="auto"/>
              <w:left w:val="single" w:sz="4" w:space="0" w:color="auto"/>
              <w:bottom w:val="single" w:sz="4" w:space="0" w:color="auto"/>
              <w:right w:val="single" w:sz="4" w:space="0" w:color="auto"/>
            </w:tcBorders>
          </w:tcPr>
          <w:p w:rsidR="0096116F" w:rsidRPr="0042282C" w:rsidRDefault="006F247D" w:rsidP="00EC76F9">
            <w:pPr>
              <w:spacing w:after="0" w:line="240" w:lineRule="auto"/>
              <w:jc w:val="center"/>
              <w:rPr>
                <w:rFonts w:ascii="Arial" w:hAnsi="Arial" w:cs="Arial"/>
                <w:sz w:val="20"/>
                <w:szCs w:val="20"/>
              </w:rPr>
            </w:pPr>
            <w:r w:rsidRPr="0042282C">
              <w:rPr>
                <w:rFonts w:ascii="Arial" w:hAnsi="Arial" w:cs="Arial"/>
                <w:sz w:val="20"/>
                <w:szCs w:val="20"/>
              </w:rPr>
              <w:t>60%</w:t>
            </w:r>
          </w:p>
        </w:tc>
        <w:tc>
          <w:tcPr>
            <w:tcW w:w="1083" w:type="dxa"/>
            <w:tcBorders>
              <w:top w:val="single" w:sz="4" w:space="0" w:color="auto"/>
              <w:left w:val="single" w:sz="4" w:space="0" w:color="auto"/>
              <w:bottom w:val="single" w:sz="4" w:space="0" w:color="auto"/>
              <w:right w:val="single" w:sz="4" w:space="0" w:color="auto"/>
            </w:tcBorders>
          </w:tcPr>
          <w:p w:rsidR="0096116F" w:rsidRPr="0042282C" w:rsidRDefault="0096116F" w:rsidP="00EC76F9">
            <w:pPr>
              <w:spacing w:after="0" w:line="240" w:lineRule="auto"/>
              <w:jc w:val="center"/>
              <w:rPr>
                <w:rFonts w:ascii="Arial" w:hAnsi="Arial"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rsidR="0096116F" w:rsidRPr="0042282C" w:rsidRDefault="006B4ACB" w:rsidP="00EC76F9">
            <w:pPr>
              <w:spacing w:after="0" w:line="240" w:lineRule="auto"/>
              <w:jc w:val="center"/>
              <w:rPr>
                <w:rFonts w:ascii="Arial" w:hAnsi="Arial" w:cs="Arial"/>
                <w:sz w:val="20"/>
                <w:szCs w:val="20"/>
              </w:rPr>
            </w:pPr>
            <w:r w:rsidRPr="0042282C">
              <w:rPr>
                <w:rFonts w:ascii="Arial" w:hAnsi="Arial" w:cs="Arial"/>
                <w:sz w:val="20"/>
                <w:szCs w:val="20"/>
              </w:rPr>
              <w:t>1&amp;2</w:t>
            </w:r>
          </w:p>
        </w:tc>
        <w:tc>
          <w:tcPr>
            <w:tcW w:w="1439" w:type="dxa"/>
            <w:tcBorders>
              <w:top w:val="single" w:sz="4" w:space="0" w:color="auto"/>
              <w:left w:val="single" w:sz="4" w:space="0" w:color="auto"/>
              <w:bottom w:val="single" w:sz="4" w:space="0" w:color="auto"/>
            </w:tcBorders>
          </w:tcPr>
          <w:p w:rsidR="0096116F" w:rsidRPr="0042282C" w:rsidRDefault="0096116F" w:rsidP="00EC76F9">
            <w:pPr>
              <w:spacing w:after="0" w:line="240" w:lineRule="auto"/>
              <w:jc w:val="center"/>
              <w:rPr>
                <w:rFonts w:ascii="Arial" w:hAnsi="Arial" w:cs="Arial"/>
                <w:sz w:val="20"/>
                <w:szCs w:val="20"/>
              </w:rPr>
            </w:pPr>
          </w:p>
        </w:tc>
      </w:tr>
      <w:tr w:rsidR="002F2C41" w:rsidRPr="000D15BD" w:rsidTr="0042282C">
        <w:tc>
          <w:tcPr>
            <w:tcW w:w="1806" w:type="dxa"/>
            <w:tcBorders>
              <w:top w:val="single" w:sz="4" w:space="0" w:color="auto"/>
              <w:bottom w:val="single" w:sz="4" w:space="0" w:color="auto"/>
              <w:right w:val="single" w:sz="4" w:space="0" w:color="auto"/>
            </w:tcBorders>
          </w:tcPr>
          <w:p w:rsidR="002F2C41" w:rsidRPr="0042282C" w:rsidRDefault="006F247D" w:rsidP="00764163">
            <w:pPr>
              <w:spacing w:after="0" w:line="240" w:lineRule="auto"/>
              <w:rPr>
                <w:rFonts w:ascii="Arial" w:hAnsi="Arial" w:cs="Arial"/>
                <w:sz w:val="20"/>
                <w:szCs w:val="20"/>
              </w:rPr>
            </w:pPr>
            <w:r w:rsidRPr="0042282C">
              <w:rPr>
                <w:rFonts w:ascii="Arial" w:hAnsi="Arial" w:cs="Arial"/>
                <w:sz w:val="20"/>
                <w:szCs w:val="20"/>
              </w:rPr>
              <w:t>Advanced</w:t>
            </w:r>
            <w:r w:rsidR="002F2C41" w:rsidRPr="0042282C">
              <w:rPr>
                <w:rFonts w:ascii="Arial" w:hAnsi="Arial" w:cs="Arial"/>
                <w:sz w:val="20"/>
                <w:szCs w:val="20"/>
              </w:rPr>
              <w:t xml:space="preserve"> Professional </w:t>
            </w:r>
            <w:r w:rsidR="00764163" w:rsidRPr="0042282C">
              <w:rPr>
                <w:rFonts w:ascii="Arial" w:hAnsi="Arial" w:cs="Arial"/>
                <w:sz w:val="20"/>
                <w:szCs w:val="20"/>
              </w:rPr>
              <w:t>Practice</w:t>
            </w:r>
            <w:r w:rsidR="009B738D" w:rsidRPr="0042282C">
              <w:rPr>
                <w:rFonts w:ascii="Arial" w:hAnsi="Arial" w:cs="Arial"/>
                <w:sz w:val="20"/>
                <w:szCs w:val="20"/>
              </w:rPr>
              <w:t xml:space="preserve"> </w:t>
            </w:r>
          </w:p>
        </w:tc>
        <w:tc>
          <w:tcPr>
            <w:tcW w:w="1097" w:type="dxa"/>
            <w:tcBorders>
              <w:top w:val="single" w:sz="4" w:space="0" w:color="auto"/>
              <w:left w:val="single" w:sz="4" w:space="0" w:color="auto"/>
              <w:bottom w:val="single" w:sz="4" w:space="0" w:color="auto"/>
              <w:right w:val="single" w:sz="4" w:space="0" w:color="auto"/>
            </w:tcBorders>
          </w:tcPr>
          <w:p w:rsidR="002F2C41" w:rsidRPr="0042282C" w:rsidRDefault="009B738D" w:rsidP="00545009">
            <w:pPr>
              <w:spacing w:after="0" w:line="240" w:lineRule="auto"/>
              <w:jc w:val="center"/>
              <w:rPr>
                <w:rFonts w:ascii="Arial" w:hAnsi="Arial" w:cs="Arial"/>
                <w:sz w:val="20"/>
                <w:szCs w:val="20"/>
              </w:rPr>
            </w:pPr>
            <w:r w:rsidRPr="0042282C">
              <w:rPr>
                <w:rFonts w:ascii="Arial" w:hAnsi="Arial" w:cs="Arial"/>
                <w:sz w:val="20"/>
                <w:szCs w:val="20"/>
              </w:rPr>
              <w:t>OS</w:t>
            </w:r>
            <w:r w:rsidR="00545009" w:rsidRPr="0042282C">
              <w:rPr>
                <w:rFonts w:ascii="Arial" w:hAnsi="Arial" w:cs="Arial"/>
                <w:sz w:val="20"/>
                <w:szCs w:val="20"/>
              </w:rPr>
              <w:t>7</w:t>
            </w:r>
            <w:r w:rsidRPr="0042282C">
              <w:rPr>
                <w:rFonts w:ascii="Arial" w:hAnsi="Arial" w:cs="Arial"/>
                <w:sz w:val="20"/>
                <w:szCs w:val="20"/>
              </w:rPr>
              <w:t>70</w:t>
            </w:r>
            <w:r w:rsidR="00545009" w:rsidRPr="0042282C">
              <w:rPr>
                <w:rFonts w:ascii="Arial" w:hAnsi="Arial" w:cs="Arial"/>
                <w:sz w:val="20"/>
                <w:szCs w:val="20"/>
              </w:rPr>
              <w:t>3</w:t>
            </w:r>
          </w:p>
        </w:tc>
        <w:tc>
          <w:tcPr>
            <w:tcW w:w="910" w:type="dxa"/>
            <w:tcBorders>
              <w:top w:val="single" w:sz="4" w:space="0" w:color="auto"/>
              <w:left w:val="single" w:sz="4" w:space="0" w:color="auto"/>
              <w:bottom w:val="single" w:sz="4" w:space="0" w:color="auto"/>
              <w:right w:val="single" w:sz="4" w:space="0" w:color="auto"/>
            </w:tcBorders>
          </w:tcPr>
          <w:p w:rsidR="002F2C41" w:rsidRPr="0042282C" w:rsidRDefault="002F2C41" w:rsidP="00EC76F9">
            <w:pPr>
              <w:spacing w:after="0" w:line="240" w:lineRule="auto"/>
              <w:jc w:val="center"/>
              <w:rPr>
                <w:rFonts w:ascii="Arial" w:hAnsi="Arial" w:cs="Arial"/>
                <w:sz w:val="20"/>
                <w:szCs w:val="20"/>
              </w:rPr>
            </w:pPr>
            <w:r w:rsidRPr="0042282C">
              <w:rPr>
                <w:rFonts w:ascii="Arial" w:hAnsi="Arial" w:cs="Arial"/>
                <w:sz w:val="20"/>
                <w:szCs w:val="20"/>
              </w:rPr>
              <w:t>30</w:t>
            </w:r>
          </w:p>
        </w:tc>
        <w:tc>
          <w:tcPr>
            <w:tcW w:w="830" w:type="dxa"/>
            <w:tcBorders>
              <w:top w:val="single" w:sz="4" w:space="0" w:color="auto"/>
              <w:left w:val="single" w:sz="4" w:space="0" w:color="auto"/>
              <w:bottom w:val="single" w:sz="4" w:space="0" w:color="auto"/>
              <w:right w:val="single" w:sz="4" w:space="0" w:color="auto"/>
            </w:tcBorders>
          </w:tcPr>
          <w:p w:rsidR="002F2C41" w:rsidRPr="0042282C" w:rsidRDefault="002F2C41" w:rsidP="00EC76F9">
            <w:pPr>
              <w:spacing w:after="0" w:line="240" w:lineRule="auto"/>
              <w:jc w:val="center"/>
              <w:rPr>
                <w:rFonts w:ascii="Arial" w:hAnsi="Arial" w:cs="Arial"/>
                <w:sz w:val="20"/>
                <w:szCs w:val="20"/>
              </w:rPr>
            </w:pPr>
            <w:r w:rsidRPr="0042282C">
              <w:rPr>
                <w:rFonts w:ascii="Arial" w:hAnsi="Arial" w:cs="Arial"/>
                <w:sz w:val="20"/>
                <w:szCs w:val="20"/>
              </w:rPr>
              <w:t>7</w:t>
            </w:r>
          </w:p>
        </w:tc>
        <w:tc>
          <w:tcPr>
            <w:tcW w:w="1043" w:type="dxa"/>
            <w:tcBorders>
              <w:top w:val="single" w:sz="4" w:space="0" w:color="auto"/>
              <w:left w:val="single" w:sz="4" w:space="0" w:color="auto"/>
              <w:bottom w:val="single" w:sz="4" w:space="0" w:color="auto"/>
              <w:right w:val="single" w:sz="4" w:space="0" w:color="auto"/>
            </w:tcBorders>
          </w:tcPr>
          <w:p w:rsidR="002F2C41" w:rsidRPr="0042282C" w:rsidRDefault="002F2C41" w:rsidP="00EC76F9">
            <w:pPr>
              <w:spacing w:after="0" w:line="240" w:lineRule="auto"/>
              <w:jc w:val="center"/>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rsidR="002F2C41" w:rsidRPr="0042282C" w:rsidRDefault="006F247D" w:rsidP="006F247D">
            <w:pPr>
              <w:rPr>
                <w:rFonts w:ascii="Arial" w:hAnsi="Arial" w:cs="Arial"/>
                <w:sz w:val="20"/>
                <w:szCs w:val="20"/>
              </w:rPr>
            </w:pPr>
            <w:r w:rsidRPr="0042282C">
              <w:rPr>
                <w:rFonts w:ascii="Arial" w:hAnsi="Arial" w:cs="Arial"/>
                <w:sz w:val="20"/>
                <w:szCs w:val="20"/>
              </w:rPr>
              <w:t>80%</w:t>
            </w:r>
          </w:p>
        </w:tc>
        <w:tc>
          <w:tcPr>
            <w:tcW w:w="1083" w:type="dxa"/>
            <w:tcBorders>
              <w:top w:val="single" w:sz="4" w:space="0" w:color="auto"/>
              <w:left w:val="single" w:sz="4" w:space="0" w:color="auto"/>
              <w:bottom w:val="single" w:sz="4" w:space="0" w:color="auto"/>
              <w:right w:val="single" w:sz="4" w:space="0" w:color="auto"/>
            </w:tcBorders>
          </w:tcPr>
          <w:p w:rsidR="002F2C41" w:rsidRPr="0042282C" w:rsidRDefault="006F247D" w:rsidP="00EC76F9">
            <w:pPr>
              <w:spacing w:after="0" w:line="240" w:lineRule="auto"/>
              <w:jc w:val="center"/>
              <w:rPr>
                <w:rFonts w:ascii="Arial" w:hAnsi="Arial" w:cs="Arial"/>
                <w:sz w:val="20"/>
                <w:szCs w:val="20"/>
              </w:rPr>
            </w:pPr>
            <w:r w:rsidRPr="0042282C">
              <w:rPr>
                <w:rFonts w:ascii="Arial" w:hAnsi="Arial" w:cs="Arial"/>
                <w:sz w:val="20"/>
                <w:szCs w:val="20"/>
              </w:rPr>
              <w:t>20%</w:t>
            </w:r>
          </w:p>
        </w:tc>
        <w:tc>
          <w:tcPr>
            <w:tcW w:w="1270" w:type="dxa"/>
            <w:tcBorders>
              <w:top w:val="single" w:sz="4" w:space="0" w:color="auto"/>
              <w:left w:val="single" w:sz="4" w:space="0" w:color="auto"/>
              <w:bottom w:val="single" w:sz="4" w:space="0" w:color="auto"/>
              <w:right w:val="single" w:sz="4" w:space="0" w:color="auto"/>
            </w:tcBorders>
          </w:tcPr>
          <w:p w:rsidR="002F2C41" w:rsidRPr="0042282C" w:rsidRDefault="002F2C41" w:rsidP="00EC76F9">
            <w:pPr>
              <w:spacing w:after="0" w:line="240" w:lineRule="auto"/>
              <w:jc w:val="center"/>
              <w:rPr>
                <w:rFonts w:ascii="Arial" w:hAnsi="Arial" w:cs="Arial"/>
                <w:sz w:val="20"/>
                <w:szCs w:val="20"/>
              </w:rPr>
            </w:pPr>
            <w:r w:rsidRPr="0042282C">
              <w:rPr>
                <w:rFonts w:ascii="Arial" w:hAnsi="Arial" w:cs="Arial"/>
                <w:sz w:val="20"/>
                <w:szCs w:val="20"/>
              </w:rPr>
              <w:t>1&amp;2</w:t>
            </w:r>
          </w:p>
        </w:tc>
        <w:tc>
          <w:tcPr>
            <w:tcW w:w="1439" w:type="dxa"/>
            <w:tcBorders>
              <w:top w:val="single" w:sz="4" w:space="0" w:color="auto"/>
              <w:left w:val="single" w:sz="4" w:space="0" w:color="auto"/>
              <w:bottom w:val="single" w:sz="4" w:space="0" w:color="auto"/>
            </w:tcBorders>
          </w:tcPr>
          <w:p w:rsidR="002F2C41" w:rsidRPr="0042282C" w:rsidRDefault="002F2C41" w:rsidP="00EC76F9">
            <w:pPr>
              <w:spacing w:after="0" w:line="240" w:lineRule="auto"/>
              <w:jc w:val="center"/>
              <w:rPr>
                <w:rFonts w:ascii="Arial" w:hAnsi="Arial" w:cs="Arial"/>
                <w:sz w:val="20"/>
                <w:szCs w:val="20"/>
              </w:rPr>
            </w:pPr>
          </w:p>
        </w:tc>
      </w:tr>
      <w:tr w:rsidR="002F2C41" w:rsidRPr="000D15BD" w:rsidTr="0042282C">
        <w:tc>
          <w:tcPr>
            <w:tcW w:w="10682" w:type="dxa"/>
            <w:gridSpan w:val="9"/>
            <w:tcBorders>
              <w:top w:val="single" w:sz="4" w:space="0" w:color="auto"/>
              <w:bottom w:val="nil"/>
            </w:tcBorders>
          </w:tcPr>
          <w:p w:rsidR="006F247D" w:rsidRPr="000D15BD" w:rsidRDefault="006F247D" w:rsidP="00764163">
            <w:pPr>
              <w:spacing w:after="0" w:line="240" w:lineRule="auto"/>
              <w:rPr>
                <w:rFonts w:ascii="Arial" w:hAnsi="Arial" w:cs="Arial"/>
                <w:sz w:val="24"/>
                <w:szCs w:val="24"/>
              </w:rPr>
            </w:pPr>
          </w:p>
          <w:p w:rsidR="002F2C41" w:rsidRPr="000D15BD" w:rsidRDefault="002F2C41" w:rsidP="0042282C">
            <w:pPr>
              <w:spacing w:after="0" w:line="240" w:lineRule="auto"/>
              <w:rPr>
                <w:rFonts w:ascii="Arial" w:hAnsi="Arial" w:cs="Arial"/>
                <w:color w:val="FF0000"/>
                <w:sz w:val="24"/>
                <w:szCs w:val="24"/>
              </w:rPr>
            </w:pPr>
            <w:r w:rsidRPr="000D15BD">
              <w:rPr>
                <w:rFonts w:ascii="Arial" w:hAnsi="Arial" w:cs="Arial"/>
                <w:sz w:val="24"/>
                <w:szCs w:val="24"/>
              </w:rPr>
              <w:t xml:space="preserve">Level 7 requires </w:t>
            </w:r>
            <w:r w:rsidR="0042282C">
              <w:rPr>
                <w:rFonts w:ascii="Arial" w:hAnsi="Arial" w:cs="Arial"/>
                <w:sz w:val="24"/>
                <w:szCs w:val="24"/>
              </w:rPr>
              <w:t xml:space="preserve">a pass in </w:t>
            </w:r>
            <w:r w:rsidRPr="000D15BD">
              <w:rPr>
                <w:rFonts w:ascii="Arial" w:hAnsi="Arial" w:cs="Arial"/>
                <w:sz w:val="24"/>
                <w:szCs w:val="24"/>
              </w:rPr>
              <w:t xml:space="preserve">all </w:t>
            </w:r>
            <w:r w:rsidR="00764163" w:rsidRPr="000D15BD">
              <w:rPr>
                <w:rFonts w:ascii="Arial" w:hAnsi="Arial" w:cs="Arial"/>
                <w:sz w:val="24"/>
                <w:szCs w:val="24"/>
              </w:rPr>
              <w:t>3</w:t>
            </w:r>
            <w:r w:rsidRPr="000D15BD">
              <w:rPr>
                <w:rFonts w:ascii="Arial" w:hAnsi="Arial" w:cs="Arial"/>
                <w:sz w:val="24"/>
                <w:szCs w:val="24"/>
              </w:rPr>
              <w:t xml:space="preserve"> modules.  </w:t>
            </w:r>
          </w:p>
        </w:tc>
      </w:tr>
    </w:tbl>
    <w:p w:rsidR="0096116F" w:rsidRPr="000D15BD" w:rsidRDefault="0096116F" w:rsidP="005B1266">
      <w:pPr>
        <w:spacing w:after="0" w:line="240" w:lineRule="auto"/>
        <w:rPr>
          <w:rFonts w:ascii="Arial" w:hAnsi="Arial" w:cs="Arial"/>
          <w:sz w:val="24"/>
          <w:szCs w:val="24"/>
        </w:rPr>
      </w:pPr>
    </w:p>
    <w:p w:rsidR="005B1266" w:rsidRPr="000D15BD" w:rsidRDefault="005B1266" w:rsidP="005B1266">
      <w:pPr>
        <w:numPr>
          <w:ilvl w:val="0"/>
          <w:numId w:val="1"/>
        </w:numPr>
        <w:spacing w:after="0" w:line="240" w:lineRule="auto"/>
        <w:rPr>
          <w:rFonts w:ascii="Arial" w:hAnsi="Arial" w:cs="Arial"/>
          <w:b/>
          <w:sz w:val="24"/>
          <w:szCs w:val="24"/>
        </w:rPr>
      </w:pPr>
      <w:r w:rsidRPr="000D15BD">
        <w:rPr>
          <w:rFonts w:ascii="Arial" w:hAnsi="Arial" w:cs="Arial"/>
          <w:b/>
          <w:sz w:val="24"/>
          <w:szCs w:val="24"/>
        </w:rPr>
        <w:t xml:space="preserve">Principles of Teaching Learning and Assessment </w:t>
      </w:r>
    </w:p>
    <w:p w:rsidR="005B1266" w:rsidRPr="000D15BD" w:rsidRDefault="005B1266" w:rsidP="005B1266">
      <w:pPr>
        <w:spacing w:after="0" w:line="240" w:lineRule="auto"/>
        <w:rPr>
          <w:rFonts w:ascii="Arial" w:hAnsi="Arial" w:cs="Arial"/>
          <w:sz w:val="24"/>
          <w:szCs w:val="24"/>
        </w:rPr>
      </w:pPr>
    </w:p>
    <w:p w:rsidR="006F247D" w:rsidRPr="000D15BD" w:rsidRDefault="006F247D" w:rsidP="006F247D">
      <w:pPr>
        <w:rPr>
          <w:rFonts w:ascii="Arial" w:hAnsi="Arial" w:cs="Arial"/>
          <w:sz w:val="24"/>
          <w:szCs w:val="24"/>
        </w:rPr>
      </w:pPr>
      <w:r w:rsidRPr="000D15BD">
        <w:rPr>
          <w:rFonts w:ascii="Arial" w:hAnsi="Arial" w:cs="Arial"/>
          <w:sz w:val="24"/>
          <w:szCs w:val="24"/>
        </w:rPr>
        <w:t>The Osteopathic Medicine course at Nescot is designed to equip our students with the knowledge and skills base required for life-long learning in one of the most exciting and rapidly expanding areas of healthcare. To facilitate this, the course team provide a range of learning and teaching strategies and experiences for our students.</w:t>
      </w:r>
    </w:p>
    <w:p w:rsidR="006F247D" w:rsidRPr="000D15BD" w:rsidRDefault="006F247D" w:rsidP="006F247D">
      <w:pPr>
        <w:rPr>
          <w:rFonts w:ascii="Arial" w:hAnsi="Arial" w:cs="Arial"/>
          <w:sz w:val="24"/>
          <w:szCs w:val="24"/>
        </w:rPr>
      </w:pPr>
      <w:r w:rsidRPr="000D15BD">
        <w:rPr>
          <w:rFonts w:ascii="Arial" w:hAnsi="Arial" w:cs="Arial"/>
          <w:b/>
          <w:sz w:val="24"/>
          <w:szCs w:val="24"/>
        </w:rPr>
        <w:t>Level 4, Year 1</w:t>
      </w:r>
      <w:r w:rsidRPr="000D15BD">
        <w:rPr>
          <w:rFonts w:ascii="Arial" w:hAnsi="Arial" w:cs="Arial"/>
          <w:sz w:val="24"/>
          <w:szCs w:val="24"/>
        </w:rPr>
        <w:t xml:space="preserve"> focuses on the acquisition of underpinning knowledge and skills. Key subject areas are introduced, alongside subjects that explore the basic principles and philosophy of osteopathic practice. The concept of reflection for personal and professional development  is introduced. The students are introduced to, and supported in the exploration of the fundamental skills required to enable effective study.   The modules delivered within FHEQ level 4 are designed to help students to develop self-awareness and to acquire the basic theoretical knowledge normal human function as well as a limited and specified range of practical skills. </w:t>
      </w:r>
    </w:p>
    <w:p w:rsidR="006F247D" w:rsidRPr="000D15BD" w:rsidRDefault="006F247D" w:rsidP="006F247D">
      <w:pPr>
        <w:rPr>
          <w:rFonts w:ascii="Arial" w:hAnsi="Arial" w:cs="Arial"/>
          <w:sz w:val="24"/>
          <w:szCs w:val="24"/>
        </w:rPr>
      </w:pPr>
      <w:r w:rsidRPr="000D15BD">
        <w:rPr>
          <w:rFonts w:ascii="Arial" w:hAnsi="Arial" w:cs="Arial"/>
          <w:b/>
          <w:sz w:val="24"/>
          <w:szCs w:val="24"/>
        </w:rPr>
        <w:t>Level 5, Year 2</w:t>
      </w:r>
      <w:r w:rsidRPr="000D15BD">
        <w:rPr>
          <w:rFonts w:ascii="Arial" w:hAnsi="Arial" w:cs="Arial"/>
          <w:sz w:val="24"/>
          <w:szCs w:val="24"/>
        </w:rPr>
        <w:t xml:space="preserve"> focuses on the student’s ability to consolidate upon and develop the knowledge and skills acquired at level 4 in preparation as a student practitioner at level 6, Year 3 . At level 4, the student was instructed in the normal functioning of the human body, at this level the student now learns about abnormal states of health. Their critical thinking skills are developed in the Foundation in Professional Practice module. Their manual dexterity is further developed by the introduction of more complex and intricate techniques. The planned level 5 experiences are concerned with enabling students to further integrate theoretical and practical knowledge in the context of supervised clinical experience and complemented and informed by the development of reflective skills. </w:t>
      </w:r>
    </w:p>
    <w:p w:rsidR="006F247D" w:rsidRPr="000D15BD" w:rsidRDefault="006F247D" w:rsidP="006F247D">
      <w:pPr>
        <w:rPr>
          <w:rFonts w:ascii="Arial" w:hAnsi="Arial" w:cs="Arial"/>
          <w:sz w:val="24"/>
          <w:szCs w:val="24"/>
        </w:rPr>
      </w:pPr>
      <w:r w:rsidRPr="000D15BD">
        <w:rPr>
          <w:rFonts w:ascii="Arial" w:hAnsi="Arial" w:cs="Arial"/>
          <w:b/>
          <w:sz w:val="24"/>
          <w:szCs w:val="24"/>
        </w:rPr>
        <w:lastRenderedPageBreak/>
        <w:t>Level 6,</w:t>
      </w:r>
      <w:r w:rsidR="00FC626C">
        <w:rPr>
          <w:rFonts w:ascii="Arial" w:hAnsi="Arial" w:cs="Arial"/>
          <w:b/>
          <w:sz w:val="24"/>
          <w:szCs w:val="24"/>
        </w:rPr>
        <w:t xml:space="preserve"> </w:t>
      </w:r>
      <w:r w:rsidRPr="000D15BD">
        <w:rPr>
          <w:rFonts w:ascii="Arial" w:hAnsi="Arial" w:cs="Arial"/>
          <w:b/>
          <w:sz w:val="24"/>
          <w:szCs w:val="24"/>
        </w:rPr>
        <w:t>Year 3</w:t>
      </w:r>
      <w:r w:rsidRPr="000D15BD">
        <w:rPr>
          <w:rFonts w:ascii="Arial" w:hAnsi="Arial" w:cs="Arial"/>
          <w:sz w:val="24"/>
          <w:szCs w:val="24"/>
        </w:rPr>
        <w:t xml:space="preserve"> focuses on the student’s ability to integrate and synthesise previous learnt knowledge and acquired skills and to apply them in clinic.  The focus of this level is clinical practice and the development of research skills. However, the continued development of osteopathic theory and practice is maintained within the Widening Clinical Practice and  Osteopathic Principles &amp; Technique 3 modules. The ability to make informed and justified decisions, in the application of clinical treatment are paramount to the professional development of the student and these attributes are assessed in the Developing Professional Practice module. </w:t>
      </w:r>
    </w:p>
    <w:p w:rsidR="00495A83" w:rsidRPr="000D15BD" w:rsidRDefault="00495A83" w:rsidP="00495A83">
      <w:pPr>
        <w:rPr>
          <w:rFonts w:ascii="Arial" w:hAnsi="Arial" w:cs="Arial"/>
          <w:sz w:val="24"/>
          <w:szCs w:val="24"/>
        </w:rPr>
      </w:pPr>
      <w:r w:rsidRPr="000D15BD">
        <w:rPr>
          <w:rFonts w:ascii="Arial" w:hAnsi="Arial" w:cs="Arial"/>
          <w:sz w:val="24"/>
          <w:szCs w:val="24"/>
        </w:rPr>
        <w:t>M.O</w:t>
      </w:r>
      <w:r w:rsidR="0042282C">
        <w:rPr>
          <w:rFonts w:ascii="Arial" w:hAnsi="Arial" w:cs="Arial"/>
          <w:sz w:val="24"/>
          <w:szCs w:val="24"/>
        </w:rPr>
        <w:t xml:space="preserve">st </w:t>
      </w:r>
      <w:r w:rsidRPr="000D15BD">
        <w:rPr>
          <w:rFonts w:ascii="Arial" w:hAnsi="Arial" w:cs="Arial"/>
          <w:sz w:val="24"/>
          <w:szCs w:val="24"/>
        </w:rPr>
        <w:t xml:space="preserve">students study at </w:t>
      </w:r>
      <w:r w:rsidRPr="0042282C">
        <w:rPr>
          <w:rFonts w:ascii="Arial" w:hAnsi="Arial" w:cs="Arial"/>
          <w:b/>
          <w:sz w:val="24"/>
          <w:szCs w:val="24"/>
        </w:rPr>
        <w:t>level 7 in Year 4</w:t>
      </w:r>
      <w:r w:rsidRPr="000D15BD">
        <w:rPr>
          <w:rFonts w:ascii="Arial" w:hAnsi="Arial" w:cs="Arial"/>
          <w:sz w:val="24"/>
          <w:szCs w:val="24"/>
        </w:rPr>
        <w:t xml:space="preserve">. </w:t>
      </w:r>
      <w:r w:rsidR="0050081A" w:rsidRPr="000D15BD">
        <w:rPr>
          <w:rFonts w:ascii="Arial" w:hAnsi="Arial" w:cs="Arial"/>
          <w:sz w:val="24"/>
          <w:szCs w:val="24"/>
        </w:rPr>
        <w:t xml:space="preserve"> Modules delivered at this level</w:t>
      </w:r>
      <w:r w:rsidRPr="000D15BD">
        <w:rPr>
          <w:rFonts w:ascii="Arial" w:hAnsi="Arial" w:cs="Arial"/>
          <w:sz w:val="24"/>
          <w:szCs w:val="24"/>
        </w:rPr>
        <w:t>, like the Year 4 level 6 B.Ost programme, will prepare students for professional osteopathic practice</w:t>
      </w:r>
      <w:r w:rsidR="0050081A" w:rsidRPr="000D15BD">
        <w:rPr>
          <w:rFonts w:ascii="Arial" w:hAnsi="Arial" w:cs="Arial"/>
          <w:sz w:val="24"/>
          <w:szCs w:val="24"/>
        </w:rPr>
        <w:t xml:space="preserve"> by</w:t>
      </w:r>
      <w:r w:rsidR="001354C2" w:rsidRPr="000D15BD">
        <w:rPr>
          <w:rFonts w:ascii="Arial" w:hAnsi="Arial" w:cs="Arial"/>
          <w:sz w:val="24"/>
          <w:szCs w:val="24"/>
        </w:rPr>
        <w:t xml:space="preserve"> developing </w:t>
      </w:r>
      <w:r w:rsidR="0050081A" w:rsidRPr="000D15BD">
        <w:rPr>
          <w:rFonts w:ascii="Arial" w:hAnsi="Arial" w:cs="Arial"/>
          <w:sz w:val="24"/>
          <w:szCs w:val="24"/>
        </w:rPr>
        <w:t xml:space="preserve">business skills, </w:t>
      </w:r>
      <w:r w:rsidR="001354C2" w:rsidRPr="000D15BD">
        <w:rPr>
          <w:rFonts w:ascii="Arial" w:hAnsi="Arial" w:cs="Arial"/>
          <w:sz w:val="24"/>
          <w:szCs w:val="24"/>
        </w:rPr>
        <w:t>clinical reaso</w:t>
      </w:r>
      <w:r w:rsidR="0050081A" w:rsidRPr="000D15BD">
        <w:rPr>
          <w:rFonts w:ascii="Arial" w:hAnsi="Arial" w:cs="Arial"/>
          <w:sz w:val="24"/>
          <w:szCs w:val="24"/>
        </w:rPr>
        <w:t>ning skills, refining technique and</w:t>
      </w:r>
      <w:r w:rsidR="001354C2" w:rsidRPr="000D15BD">
        <w:rPr>
          <w:rFonts w:ascii="Arial" w:hAnsi="Arial" w:cs="Arial"/>
          <w:sz w:val="24"/>
          <w:szCs w:val="24"/>
        </w:rPr>
        <w:t xml:space="preserve"> widening scope of practice. </w:t>
      </w:r>
      <w:r w:rsidRPr="000D15BD">
        <w:rPr>
          <w:rFonts w:ascii="Arial" w:hAnsi="Arial" w:cs="Arial"/>
          <w:sz w:val="24"/>
          <w:szCs w:val="24"/>
        </w:rPr>
        <w:t xml:space="preserve"> Additionally </w:t>
      </w:r>
      <w:r w:rsidR="0050081A" w:rsidRPr="000D15BD">
        <w:rPr>
          <w:rFonts w:ascii="Arial" w:hAnsi="Arial" w:cs="Arial"/>
          <w:sz w:val="24"/>
          <w:szCs w:val="24"/>
        </w:rPr>
        <w:t xml:space="preserve">students will be expected to produce a research project and also engage with the research literature to critically evaluate and justify their clinical reasoning and </w:t>
      </w:r>
      <w:r w:rsidR="0042282C">
        <w:rPr>
          <w:rFonts w:ascii="Arial" w:hAnsi="Arial" w:cs="Arial"/>
          <w:sz w:val="24"/>
          <w:szCs w:val="24"/>
        </w:rPr>
        <w:t xml:space="preserve">patient </w:t>
      </w:r>
      <w:r w:rsidR="0050081A" w:rsidRPr="000D15BD">
        <w:rPr>
          <w:rFonts w:ascii="Arial" w:hAnsi="Arial" w:cs="Arial"/>
          <w:sz w:val="24"/>
          <w:szCs w:val="24"/>
        </w:rPr>
        <w:t>management strategies.</w:t>
      </w:r>
      <w:r w:rsidR="0042282C">
        <w:rPr>
          <w:rFonts w:ascii="Arial" w:hAnsi="Arial" w:cs="Arial"/>
          <w:sz w:val="24"/>
          <w:szCs w:val="24"/>
        </w:rPr>
        <w:t xml:space="preserve"> </w:t>
      </w:r>
      <w:r w:rsidRPr="000D15BD">
        <w:rPr>
          <w:rFonts w:ascii="Arial" w:hAnsi="Arial" w:cs="Arial"/>
          <w:sz w:val="24"/>
          <w:szCs w:val="24"/>
        </w:rPr>
        <w:t xml:space="preserve">Students will be expected to demonstrate a high level of autonomy in learning and originality in their application of osteopathic theory to clinical practice. </w:t>
      </w:r>
      <w:r w:rsidR="001354C2" w:rsidRPr="000D15BD">
        <w:rPr>
          <w:rFonts w:ascii="Arial" w:hAnsi="Arial" w:cs="Arial"/>
          <w:sz w:val="24"/>
          <w:szCs w:val="24"/>
        </w:rPr>
        <w:t>Year 4 prepares students for life as an osteopathic practitioner, encouraging and developing lifelong skills necessary for continuing professional development.</w:t>
      </w:r>
    </w:p>
    <w:p w:rsidR="00C902BD" w:rsidRPr="000D15BD" w:rsidRDefault="00C902BD" w:rsidP="006B4ACB">
      <w:pPr>
        <w:autoSpaceDE w:val="0"/>
        <w:autoSpaceDN w:val="0"/>
        <w:adjustRightInd w:val="0"/>
        <w:spacing w:after="0" w:line="240" w:lineRule="auto"/>
        <w:rPr>
          <w:rFonts w:ascii="Arial" w:hAnsi="Arial" w:cs="Arial"/>
          <w:color w:val="000000"/>
          <w:sz w:val="24"/>
          <w:szCs w:val="24"/>
          <w:lang w:eastAsia="en-GB"/>
        </w:rPr>
      </w:pPr>
    </w:p>
    <w:p w:rsidR="005B1266" w:rsidRPr="000D15BD" w:rsidRDefault="005B1266" w:rsidP="005B1266">
      <w:pPr>
        <w:numPr>
          <w:ilvl w:val="0"/>
          <w:numId w:val="1"/>
        </w:numPr>
        <w:spacing w:after="0" w:line="240" w:lineRule="auto"/>
        <w:rPr>
          <w:rFonts w:ascii="Arial" w:hAnsi="Arial" w:cs="Arial"/>
          <w:b/>
          <w:sz w:val="24"/>
          <w:szCs w:val="24"/>
        </w:rPr>
      </w:pPr>
      <w:r w:rsidRPr="000D15BD">
        <w:rPr>
          <w:rFonts w:ascii="Arial" w:hAnsi="Arial" w:cs="Arial"/>
          <w:b/>
          <w:sz w:val="24"/>
          <w:szCs w:val="24"/>
        </w:rPr>
        <w:t>Support for Students and their  Learning</w:t>
      </w:r>
    </w:p>
    <w:p w:rsidR="005B1266" w:rsidRDefault="005B1266" w:rsidP="005B1266">
      <w:pPr>
        <w:spacing w:after="0" w:line="240" w:lineRule="auto"/>
        <w:rPr>
          <w:rFonts w:ascii="Arial" w:hAnsi="Arial" w:cs="Arial"/>
          <w:b/>
          <w:sz w:val="24"/>
          <w:szCs w:val="24"/>
        </w:rPr>
      </w:pPr>
    </w:p>
    <w:p w:rsidR="00B411BE" w:rsidRPr="002E4606" w:rsidRDefault="00B411BE" w:rsidP="00B411BE">
      <w:pPr>
        <w:spacing w:after="0"/>
        <w:jc w:val="both"/>
        <w:rPr>
          <w:rFonts w:ascii="Arial" w:hAnsi="Arial" w:cs="Arial"/>
          <w:sz w:val="24"/>
          <w:szCs w:val="24"/>
        </w:rPr>
      </w:pPr>
      <w:r w:rsidRPr="002E4606">
        <w:rPr>
          <w:rFonts w:ascii="Arial" w:hAnsi="Arial" w:cs="Arial"/>
          <w:sz w:val="24"/>
          <w:szCs w:val="24"/>
        </w:rPr>
        <w:t>In order to assist students in achieving their learning outcomes, the Osteopathy Department has a</w:t>
      </w:r>
      <w:r>
        <w:rPr>
          <w:rFonts w:ascii="Arial" w:hAnsi="Arial" w:cs="Arial"/>
          <w:sz w:val="24"/>
          <w:szCs w:val="24"/>
        </w:rPr>
        <w:t xml:space="preserve"> raft of initiatives to support</w:t>
      </w:r>
      <w:r w:rsidRPr="002E4606">
        <w:rPr>
          <w:rFonts w:ascii="Arial" w:hAnsi="Arial" w:cs="Arial"/>
          <w:sz w:val="24"/>
          <w:szCs w:val="24"/>
        </w:rPr>
        <w:t xml:space="preserve"> students in both academic and pastoral issues. These are summarised below, and include skills workshops that offer English language support, academic surgeries, detailed induction and orientation programmes at the start of the academic year, and subject-based conference style events.  Advice on generic study skills is available on the electronic learning management system (Weblearn) to which all students have access; this includes advice on writing, oral communication, numeracy, problem-solving and career management, among others. </w:t>
      </w:r>
    </w:p>
    <w:p w:rsidR="00B411BE" w:rsidRPr="002E4606" w:rsidRDefault="00B411BE" w:rsidP="00B411BE">
      <w:pPr>
        <w:spacing w:after="0"/>
        <w:jc w:val="both"/>
        <w:rPr>
          <w:rFonts w:ascii="Arial" w:hAnsi="Arial" w:cs="Arial"/>
          <w:sz w:val="24"/>
          <w:szCs w:val="24"/>
        </w:rPr>
      </w:pPr>
    </w:p>
    <w:p w:rsidR="00B411BE" w:rsidRPr="002E4606" w:rsidRDefault="00B411BE" w:rsidP="00B411BE">
      <w:pPr>
        <w:spacing w:after="0"/>
        <w:jc w:val="both"/>
        <w:rPr>
          <w:rFonts w:ascii="Arial" w:hAnsi="Arial" w:cs="Arial"/>
          <w:sz w:val="24"/>
          <w:szCs w:val="24"/>
        </w:rPr>
      </w:pPr>
      <w:r w:rsidRPr="002E4606">
        <w:rPr>
          <w:rFonts w:ascii="Arial" w:hAnsi="Arial" w:cs="Arial"/>
          <w:sz w:val="24"/>
          <w:szCs w:val="24"/>
        </w:rPr>
        <w:t>Students also have access to the Learning Resource Centre, which provides a ‘drop in’ service giving advice on all non-subject based aspects of academic work including;</w:t>
      </w:r>
    </w:p>
    <w:p w:rsidR="00B411BE" w:rsidRPr="002E4606" w:rsidRDefault="00B411BE" w:rsidP="00B411BE">
      <w:pPr>
        <w:spacing w:after="0"/>
        <w:jc w:val="both"/>
        <w:rPr>
          <w:rFonts w:ascii="Arial" w:hAnsi="Arial" w:cs="Arial"/>
          <w:sz w:val="24"/>
          <w:szCs w:val="24"/>
        </w:rPr>
      </w:pPr>
    </w:p>
    <w:p w:rsidR="00B411BE" w:rsidRPr="002E4606" w:rsidRDefault="00B411BE" w:rsidP="00B411BE">
      <w:pPr>
        <w:numPr>
          <w:ilvl w:val="0"/>
          <w:numId w:val="27"/>
        </w:numPr>
        <w:spacing w:after="0"/>
        <w:jc w:val="both"/>
        <w:rPr>
          <w:rFonts w:ascii="Arial" w:hAnsi="Arial" w:cs="Arial"/>
          <w:sz w:val="24"/>
          <w:szCs w:val="24"/>
        </w:rPr>
      </w:pPr>
      <w:r w:rsidRPr="002E4606">
        <w:rPr>
          <w:rFonts w:ascii="Arial" w:hAnsi="Arial" w:cs="Arial"/>
          <w:sz w:val="24"/>
          <w:szCs w:val="24"/>
        </w:rPr>
        <w:t>grammar and punctuation,</w:t>
      </w:r>
    </w:p>
    <w:p w:rsidR="00B411BE" w:rsidRPr="002E4606" w:rsidRDefault="00B411BE" w:rsidP="00B411BE">
      <w:pPr>
        <w:numPr>
          <w:ilvl w:val="0"/>
          <w:numId w:val="27"/>
        </w:numPr>
        <w:spacing w:after="0"/>
        <w:jc w:val="both"/>
        <w:rPr>
          <w:rFonts w:ascii="Arial" w:hAnsi="Arial" w:cs="Arial"/>
          <w:sz w:val="24"/>
          <w:szCs w:val="24"/>
        </w:rPr>
      </w:pPr>
      <w:r w:rsidRPr="002E4606">
        <w:rPr>
          <w:rFonts w:ascii="Arial" w:hAnsi="Arial" w:cs="Arial"/>
          <w:sz w:val="24"/>
          <w:szCs w:val="24"/>
        </w:rPr>
        <w:t>academic structure</w:t>
      </w:r>
    </w:p>
    <w:p w:rsidR="00B411BE" w:rsidRPr="002E4606" w:rsidRDefault="00B411BE" w:rsidP="00B411BE">
      <w:pPr>
        <w:numPr>
          <w:ilvl w:val="0"/>
          <w:numId w:val="27"/>
        </w:numPr>
        <w:spacing w:after="0"/>
        <w:jc w:val="both"/>
        <w:rPr>
          <w:rFonts w:ascii="Arial" w:hAnsi="Arial" w:cs="Arial"/>
          <w:sz w:val="24"/>
          <w:szCs w:val="24"/>
        </w:rPr>
      </w:pPr>
      <w:r w:rsidRPr="002E4606">
        <w:rPr>
          <w:rFonts w:ascii="Arial" w:hAnsi="Arial" w:cs="Arial"/>
          <w:sz w:val="24"/>
          <w:szCs w:val="24"/>
        </w:rPr>
        <w:t>referencing and plagiarism</w:t>
      </w:r>
    </w:p>
    <w:p w:rsidR="00B411BE" w:rsidRPr="002E4606" w:rsidRDefault="00B411BE" w:rsidP="00B411BE">
      <w:pPr>
        <w:numPr>
          <w:ilvl w:val="0"/>
          <w:numId w:val="27"/>
        </w:numPr>
        <w:spacing w:after="0"/>
        <w:jc w:val="both"/>
        <w:rPr>
          <w:rFonts w:ascii="Arial" w:hAnsi="Arial" w:cs="Arial"/>
          <w:sz w:val="24"/>
          <w:szCs w:val="24"/>
        </w:rPr>
      </w:pPr>
      <w:r w:rsidRPr="002E4606">
        <w:rPr>
          <w:rFonts w:ascii="Arial" w:hAnsi="Arial" w:cs="Arial"/>
          <w:sz w:val="24"/>
          <w:szCs w:val="24"/>
        </w:rPr>
        <w:t>mathematics skills</w:t>
      </w:r>
    </w:p>
    <w:p w:rsidR="00B411BE" w:rsidRPr="002E4606" w:rsidRDefault="00B411BE" w:rsidP="00B411BE">
      <w:pPr>
        <w:spacing w:after="0"/>
        <w:jc w:val="both"/>
        <w:rPr>
          <w:rFonts w:ascii="Arial" w:hAnsi="Arial" w:cs="Arial"/>
          <w:sz w:val="24"/>
          <w:szCs w:val="24"/>
        </w:rPr>
      </w:pPr>
    </w:p>
    <w:p w:rsidR="00B411BE" w:rsidRDefault="00B411BE" w:rsidP="00B411BE">
      <w:pPr>
        <w:spacing w:after="0" w:line="240" w:lineRule="auto"/>
        <w:rPr>
          <w:rFonts w:ascii="Arial" w:hAnsi="Arial" w:cs="Arial"/>
          <w:b/>
          <w:sz w:val="24"/>
          <w:szCs w:val="24"/>
        </w:rPr>
      </w:pPr>
      <w:r w:rsidRPr="002E4606">
        <w:rPr>
          <w:rFonts w:ascii="Arial" w:hAnsi="Arial" w:cs="Arial"/>
          <w:sz w:val="24"/>
          <w:szCs w:val="24"/>
        </w:rPr>
        <w:t xml:space="preserve">Students are encouraged to discuss academic and pastoral concerns with their </w:t>
      </w:r>
      <w:r>
        <w:rPr>
          <w:rFonts w:ascii="Arial" w:hAnsi="Arial" w:cs="Arial"/>
          <w:sz w:val="24"/>
          <w:szCs w:val="24"/>
        </w:rPr>
        <w:t>tutor</w:t>
      </w:r>
      <w:r w:rsidRPr="002E4606">
        <w:rPr>
          <w:rFonts w:ascii="Arial" w:hAnsi="Arial" w:cs="Arial"/>
          <w:sz w:val="24"/>
          <w:szCs w:val="24"/>
        </w:rPr>
        <w:t>, and all academic staff operate a system of Office Hours during which students can consult their lecturers.</w:t>
      </w:r>
    </w:p>
    <w:p w:rsidR="00B411BE" w:rsidRDefault="00B411BE" w:rsidP="005B1266">
      <w:pPr>
        <w:spacing w:after="0" w:line="240" w:lineRule="auto"/>
        <w:rPr>
          <w:rFonts w:ascii="Arial" w:hAnsi="Arial" w:cs="Arial"/>
          <w:b/>
          <w:sz w:val="24"/>
          <w:szCs w:val="24"/>
        </w:rPr>
      </w:pPr>
    </w:p>
    <w:p w:rsidR="0042282C" w:rsidRPr="000D15BD" w:rsidRDefault="0042282C" w:rsidP="005B1266">
      <w:pPr>
        <w:spacing w:after="0" w:line="240" w:lineRule="auto"/>
        <w:rPr>
          <w:rFonts w:ascii="Arial" w:hAnsi="Arial" w:cs="Arial"/>
          <w:b/>
          <w:sz w:val="24"/>
          <w:szCs w:val="24"/>
        </w:rPr>
      </w:pPr>
      <w:r w:rsidRPr="0042282C">
        <w:rPr>
          <w:noProof/>
          <w:lang w:eastAsia="en-GB"/>
        </w:rPr>
        <w:lastRenderedPageBreak/>
        <w:drawing>
          <wp:inline distT="0" distB="0" distL="0" distR="0">
            <wp:extent cx="5867400" cy="3857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67400" cy="3857625"/>
                    </a:xfrm>
                    <a:prstGeom prst="rect">
                      <a:avLst/>
                    </a:prstGeom>
                    <a:noFill/>
                    <a:ln>
                      <a:noFill/>
                    </a:ln>
                  </pic:spPr>
                </pic:pic>
              </a:graphicData>
            </a:graphic>
          </wp:inline>
        </w:drawing>
      </w:r>
    </w:p>
    <w:p w:rsidR="0042282C" w:rsidRPr="000D15BD" w:rsidRDefault="0042282C" w:rsidP="007E7A73">
      <w:pPr>
        <w:spacing w:after="0" w:line="240" w:lineRule="auto"/>
        <w:rPr>
          <w:rFonts w:ascii="Arial" w:hAnsi="Arial" w:cs="Arial"/>
          <w:sz w:val="24"/>
          <w:szCs w:val="24"/>
        </w:rPr>
      </w:pPr>
    </w:p>
    <w:p w:rsidR="005B1266" w:rsidRPr="000D15BD" w:rsidRDefault="005B1266" w:rsidP="005B1266">
      <w:pPr>
        <w:numPr>
          <w:ilvl w:val="0"/>
          <w:numId w:val="1"/>
        </w:numPr>
        <w:spacing w:after="0" w:line="240" w:lineRule="auto"/>
        <w:rPr>
          <w:rFonts w:ascii="Arial" w:hAnsi="Arial" w:cs="Arial"/>
          <w:b/>
          <w:sz w:val="24"/>
          <w:szCs w:val="24"/>
        </w:rPr>
      </w:pPr>
      <w:r w:rsidRPr="000D15BD">
        <w:rPr>
          <w:rFonts w:ascii="Arial" w:hAnsi="Arial" w:cs="Arial"/>
          <w:b/>
          <w:sz w:val="24"/>
          <w:szCs w:val="24"/>
        </w:rPr>
        <w:t>Ensuring and Enhancing the Quality of the Course</w:t>
      </w:r>
    </w:p>
    <w:p w:rsidR="005B1266" w:rsidRPr="000D15BD" w:rsidRDefault="005B1266" w:rsidP="005B1266">
      <w:pPr>
        <w:spacing w:after="0" w:line="240" w:lineRule="auto"/>
        <w:rPr>
          <w:rFonts w:ascii="Arial" w:hAnsi="Arial" w:cs="Arial"/>
          <w:sz w:val="24"/>
          <w:szCs w:val="24"/>
        </w:rPr>
      </w:pPr>
    </w:p>
    <w:p w:rsidR="005B1266" w:rsidRPr="000D15BD" w:rsidRDefault="005B1266" w:rsidP="005B1266">
      <w:pPr>
        <w:spacing w:after="0" w:line="240" w:lineRule="auto"/>
        <w:rPr>
          <w:rFonts w:ascii="Arial" w:hAnsi="Arial" w:cs="Arial"/>
          <w:sz w:val="24"/>
          <w:szCs w:val="24"/>
        </w:rPr>
      </w:pPr>
      <w:r w:rsidRPr="000D15BD">
        <w:rPr>
          <w:rFonts w:ascii="Arial" w:hAnsi="Arial" w:cs="Arial"/>
          <w:sz w:val="24"/>
          <w:szCs w:val="24"/>
        </w:rPr>
        <w:t xml:space="preserve">The University </w:t>
      </w:r>
      <w:r w:rsidR="00BB23D0" w:rsidRPr="000D15BD">
        <w:rPr>
          <w:rFonts w:ascii="Arial" w:hAnsi="Arial" w:cs="Arial"/>
          <w:sz w:val="24"/>
          <w:szCs w:val="24"/>
        </w:rPr>
        <w:t>h</w:t>
      </w:r>
      <w:r w:rsidRPr="000D15BD">
        <w:rPr>
          <w:rFonts w:ascii="Arial" w:hAnsi="Arial" w:cs="Arial"/>
          <w:sz w:val="24"/>
          <w:szCs w:val="24"/>
        </w:rPr>
        <w:t>as several methods for evaluating and improving the quality and standards of its provision.  These include:</w:t>
      </w:r>
    </w:p>
    <w:p w:rsidR="005B1266" w:rsidRPr="000D15BD" w:rsidRDefault="005B1266" w:rsidP="005B1266">
      <w:pPr>
        <w:spacing w:after="0" w:line="240" w:lineRule="auto"/>
        <w:ind w:left="360"/>
        <w:rPr>
          <w:rFonts w:ascii="Arial" w:hAnsi="Arial" w:cs="Arial"/>
          <w:sz w:val="24"/>
          <w:szCs w:val="24"/>
        </w:rPr>
      </w:pPr>
    </w:p>
    <w:p w:rsidR="005B1266" w:rsidRPr="000D15BD" w:rsidRDefault="005B1266" w:rsidP="005B1266">
      <w:pPr>
        <w:numPr>
          <w:ilvl w:val="0"/>
          <w:numId w:val="9"/>
        </w:numPr>
        <w:spacing w:after="0" w:line="240" w:lineRule="auto"/>
        <w:rPr>
          <w:rFonts w:ascii="Arial" w:hAnsi="Arial" w:cs="Arial"/>
          <w:sz w:val="24"/>
          <w:szCs w:val="24"/>
        </w:rPr>
      </w:pPr>
      <w:r w:rsidRPr="000D15BD">
        <w:rPr>
          <w:rFonts w:ascii="Arial" w:hAnsi="Arial" w:cs="Arial"/>
          <w:sz w:val="24"/>
          <w:szCs w:val="24"/>
        </w:rPr>
        <w:t>External examiners</w:t>
      </w:r>
    </w:p>
    <w:p w:rsidR="005B1266" w:rsidRPr="000D15BD" w:rsidRDefault="005B1266" w:rsidP="005B1266">
      <w:pPr>
        <w:numPr>
          <w:ilvl w:val="0"/>
          <w:numId w:val="9"/>
        </w:numPr>
        <w:spacing w:after="0" w:line="240" w:lineRule="auto"/>
        <w:rPr>
          <w:rFonts w:ascii="Arial" w:hAnsi="Arial" w:cs="Arial"/>
          <w:sz w:val="24"/>
          <w:szCs w:val="24"/>
        </w:rPr>
      </w:pPr>
      <w:r w:rsidRPr="000D15BD">
        <w:rPr>
          <w:rFonts w:ascii="Arial" w:hAnsi="Arial" w:cs="Arial"/>
          <w:sz w:val="24"/>
          <w:szCs w:val="24"/>
        </w:rPr>
        <w:t>Boards of study with student representation</w:t>
      </w:r>
    </w:p>
    <w:p w:rsidR="005B1266" w:rsidRPr="000D15BD" w:rsidRDefault="005B1266" w:rsidP="005B1266">
      <w:pPr>
        <w:numPr>
          <w:ilvl w:val="0"/>
          <w:numId w:val="9"/>
        </w:numPr>
        <w:spacing w:after="0" w:line="240" w:lineRule="auto"/>
        <w:rPr>
          <w:rFonts w:ascii="Arial" w:hAnsi="Arial" w:cs="Arial"/>
          <w:sz w:val="24"/>
          <w:szCs w:val="24"/>
        </w:rPr>
      </w:pPr>
      <w:r w:rsidRPr="000D15BD">
        <w:rPr>
          <w:rFonts w:ascii="Arial" w:hAnsi="Arial" w:cs="Arial"/>
          <w:sz w:val="24"/>
          <w:szCs w:val="24"/>
        </w:rPr>
        <w:t>Annual review and development</w:t>
      </w:r>
    </w:p>
    <w:p w:rsidR="005B1266" w:rsidRPr="000D15BD" w:rsidRDefault="005B1266" w:rsidP="005B1266">
      <w:pPr>
        <w:numPr>
          <w:ilvl w:val="0"/>
          <w:numId w:val="9"/>
        </w:numPr>
        <w:spacing w:after="0" w:line="240" w:lineRule="auto"/>
        <w:rPr>
          <w:rFonts w:ascii="Arial" w:hAnsi="Arial" w:cs="Arial"/>
          <w:sz w:val="24"/>
          <w:szCs w:val="24"/>
        </w:rPr>
      </w:pPr>
      <w:r w:rsidRPr="000D15BD">
        <w:rPr>
          <w:rFonts w:ascii="Arial" w:hAnsi="Arial" w:cs="Arial"/>
          <w:sz w:val="24"/>
          <w:szCs w:val="24"/>
        </w:rPr>
        <w:t>Periodic review undertaken at the subject level</w:t>
      </w:r>
    </w:p>
    <w:p w:rsidR="005B1266" w:rsidRPr="000D15BD" w:rsidRDefault="005B1266" w:rsidP="005B1266">
      <w:pPr>
        <w:numPr>
          <w:ilvl w:val="0"/>
          <w:numId w:val="9"/>
        </w:numPr>
        <w:spacing w:after="0" w:line="240" w:lineRule="auto"/>
        <w:rPr>
          <w:rFonts w:ascii="Arial" w:hAnsi="Arial" w:cs="Arial"/>
          <w:sz w:val="24"/>
          <w:szCs w:val="24"/>
        </w:rPr>
      </w:pPr>
      <w:r w:rsidRPr="000D15BD">
        <w:rPr>
          <w:rFonts w:ascii="Arial" w:hAnsi="Arial" w:cs="Arial"/>
          <w:sz w:val="24"/>
          <w:szCs w:val="24"/>
        </w:rPr>
        <w:t>Student evaluation</w:t>
      </w:r>
    </w:p>
    <w:p w:rsidR="0026560E" w:rsidRPr="000D15BD" w:rsidRDefault="005B1266" w:rsidP="005B1266">
      <w:pPr>
        <w:numPr>
          <w:ilvl w:val="0"/>
          <w:numId w:val="9"/>
        </w:numPr>
        <w:spacing w:after="0" w:line="240" w:lineRule="auto"/>
        <w:rPr>
          <w:rFonts w:ascii="Arial" w:hAnsi="Arial" w:cs="Arial"/>
          <w:sz w:val="24"/>
          <w:szCs w:val="24"/>
        </w:rPr>
      </w:pPr>
      <w:r w:rsidRPr="000D15BD">
        <w:rPr>
          <w:rFonts w:ascii="Arial" w:hAnsi="Arial" w:cs="Arial"/>
          <w:sz w:val="24"/>
          <w:szCs w:val="24"/>
        </w:rPr>
        <w:t>Moderation policies</w:t>
      </w:r>
    </w:p>
    <w:p w:rsidR="0026560E" w:rsidRDefault="0026560E" w:rsidP="005B1266">
      <w:pPr>
        <w:numPr>
          <w:ilvl w:val="0"/>
          <w:numId w:val="9"/>
        </w:numPr>
        <w:spacing w:after="0" w:line="240" w:lineRule="auto"/>
        <w:rPr>
          <w:rFonts w:ascii="Arial" w:hAnsi="Arial" w:cs="Arial"/>
          <w:sz w:val="24"/>
          <w:szCs w:val="24"/>
        </w:rPr>
      </w:pPr>
      <w:r w:rsidRPr="000D15BD">
        <w:rPr>
          <w:rFonts w:ascii="Arial" w:hAnsi="Arial" w:cs="Arial"/>
          <w:sz w:val="24"/>
          <w:szCs w:val="24"/>
        </w:rPr>
        <w:t>Periodic reviews undertaken by QAA on behalf of the General Osteopathic Council</w:t>
      </w:r>
    </w:p>
    <w:p w:rsidR="00B411BE" w:rsidRDefault="0042282C" w:rsidP="00B411BE">
      <w:pPr>
        <w:numPr>
          <w:ilvl w:val="0"/>
          <w:numId w:val="9"/>
        </w:numPr>
        <w:spacing w:after="0"/>
        <w:rPr>
          <w:rFonts w:ascii="Arial" w:hAnsi="Arial" w:cs="Arial"/>
          <w:sz w:val="24"/>
          <w:szCs w:val="24"/>
        </w:rPr>
      </w:pPr>
      <w:r>
        <w:rPr>
          <w:rFonts w:ascii="Arial" w:hAnsi="Arial" w:cs="Arial"/>
          <w:sz w:val="24"/>
          <w:szCs w:val="24"/>
        </w:rPr>
        <w:t>Compliance with University regulations</w:t>
      </w:r>
    </w:p>
    <w:p w:rsidR="00B411BE" w:rsidRDefault="00B411BE" w:rsidP="00B411BE">
      <w:pPr>
        <w:spacing w:after="0"/>
        <w:rPr>
          <w:rFonts w:ascii="Arial" w:hAnsi="Arial" w:cs="Arial"/>
          <w:sz w:val="24"/>
          <w:szCs w:val="24"/>
        </w:rPr>
      </w:pPr>
    </w:p>
    <w:p w:rsidR="00B411BE" w:rsidRDefault="00B411BE" w:rsidP="00B411BE">
      <w:pPr>
        <w:rPr>
          <w:rFonts w:ascii="Arial" w:hAnsi="Arial" w:cs="Arial"/>
          <w:sz w:val="24"/>
          <w:szCs w:val="24"/>
        </w:rPr>
      </w:pPr>
      <w:r w:rsidRPr="0026550C">
        <w:rPr>
          <w:rFonts w:ascii="Arial" w:hAnsi="Arial" w:cs="Arial"/>
          <w:sz w:val="24"/>
          <w:szCs w:val="24"/>
        </w:rPr>
        <w:t>The programme is compli</w:t>
      </w:r>
      <w:r>
        <w:rPr>
          <w:rFonts w:ascii="Arial" w:hAnsi="Arial" w:cs="Arial"/>
          <w:sz w:val="24"/>
          <w:szCs w:val="24"/>
        </w:rPr>
        <w:t>ant with Kingston University under</w:t>
      </w:r>
      <w:r w:rsidRPr="0026550C">
        <w:rPr>
          <w:rFonts w:ascii="Arial" w:hAnsi="Arial" w:cs="Arial"/>
          <w:sz w:val="24"/>
          <w:szCs w:val="24"/>
        </w:rPr>
        <w:t>graduate regulations a</w:t>
      </w:r>
      <w:r>
        <w:rPr>
          <w:rFonts w:ascii="Arial" w:hAnsi="Arial" w:cs="Arial"/>
          <w:sz w:val="24"/>
          <w:szCs w:val="24"/>
        </w:rPr>
        <w:t>nd quality assurance processes.</w:t>
      </w:r>
    </w:p>
    <w:p w:rsidR="0026560E" w:rsidRPr="000D15BD" w:rsidRDefault="0026560E" w:rsidP="0026560E">
      <w:pPr>
        <w:spacing w:after="0" w:line="240" w:lineRule="auto"/>
        <w:ind w:left="360"/>
        <w:rPr>
          <w:rFonts w:ascii="Arial" w:hAnsi="Arial" w:cs="Arial"/>
          <w:sz w:val="24"/>
          <w:szCs w:val="24"/>
        </w:rPr>
      </w:pPr>
    </w:p>
    <w:p w:rsidR="005B1266" w:rsidRPr="000D15BD" w:rsidRDefault="005B1266" w:rsidP="005B1266">
      <w:pPr>
        <w:numPr>
          <w:ilvl w:val="0"/>
          <w:numId w:val="1"/>
        </w:numPr>
        <w:spacing w:after="0" w:line="240" w:lineRule="auto"/>
        <w:rPr>
          <w:rFonts w:ascii="Arial" w:hAnsi="Arial" w:cs="Arial"/>
          <w:b/>
          <w:sz w:val="24"/>
          <w:szCs w:val="24"/>
        </w:rPr>
      </w:pPr>
      <w:r w:rsidRPr="000D15BD">
        <w:rPr>
          <w:rFonts w:ascii="Arial" w:hAnsi="Arial" w:cs="Arial"/>
          <w:b/>
          <w:sz w:val="24"/>
          <w:szCs w:val="24"/>
        </w:rPr>
        <w:t xml:space="preserve">Employability Statement </w:t>
      </w:r>
    </w:p>
    <w:p w:rsidR="009A6124" w:rsidRPr="000D15BD" w:rsidRDefault="009A6124" w:rsidP="009A6124">
      <w:pPr>
        <w:spacing w:after="0" w:line="240" w:lineRule="auto"/>
        <w:ind w:left="360"/>
        <w:rPr>
          <w:rFonts w:ascii="Arial" w:hAnsi="Arial" w:cs="Arial"/>
          <w:b/>
          <w:sz w:val="24"/>
          <w:szCs w:val="24"/>
        </w:rPr>
      </w:pPr>
    </w:p>
    <w:p w:rsidR="0050081A" w:rsidRPr="000D15BD" w:rsidRDefault="0050081A" w:rsidP="0050081A">
      <w:pPr>
        <w:spacing w:after="0" w:line="240" w:lineRule="auto"/>
        <w:rPr>
          <w:rFonts w:ascii="Arial" w:hAnsi="Arial" w:cs="Arial"/>
          <w:sz w:val="24"/>
          <w:szCs w:val="24"/>
        </w:rPr>
      </w:pPr>
      <w:r w:rsidRPr="000D15BD">
        <w:rPr>
          <w:rFonts w:ascii="Arial" w:hAnsi="Arial" w:cs="Arial"/>
          <w:sz w:val="24"/>
          <w:szCs w:val="24"/>
        </w:rPr>
        <w:t xml:space="preserve">There are more than 4,600 osteopaths registered with the General Osteopathic Council, which includes some who practise abroad. Those practising in the UK carry out more than seven million consultations every year. The profession attracts almost equal numbers of male and female practitioners, and some have already qualified in another healthcare practice such as medicine, nursing or physiotherapy. Most osteopaths are self-employed and work in the private sector, although some are working in multi-disciplinary environments within the NHS and in occupational healthcare in public bodies and private companies. </w:t>
      </w:r>
    </w:p>
    <w:p w:rsidR="0050081A" w:rsidRPr="000D15BD" w:rsidRDefault="0050081A" w:rsidP="0050081A">
      <w:pPr>
        <w:spacing w:after="0" w:line="240" w:lineRule="auto"/>
        <w:rPr>
          <w:rFonts w:ascii="Arial" w:hAnsi="Arial" w:cs="Arial"/>
          <w:sz w:val="24"/>
          <w:szCs w:val="24"/>
        </w:rPr>
      </w:pPr>
    </w:p>
    <w:p w:rsidR="0050081A" w:rsidRPr="000D15BD" w:rsidRDefault="0050081A" w:rsidP="0050081A">
      <w:pPr>
        <w:spacing w:after="0" w:line="240" w:lineRule="auto"/>
        <w:rPr>
          <w:rFonts w:ascii="Arial" w:hAnsi="Arial" w:cs="Arial"/>
          <w:sz w:val="24"/>
          <w:szCs w:val="24"/>
        </w:rPr>
      </w:pPr>
    </w:p>
    <w:p w:rsidR="0050081A" w:rsidRPr="000D15BD" w:rsidRDefault="0050081A" w:rsidP="0050081A">
      <w:pPr>
        <w:spacing w:after="0" w:line="240" w:lineRule="auto"/>
        <w:rPr>
          <w:rFonts w:ascii="Arial" w:hAnsi="Arial" w:cs="Arial"/>
          <w:sz w:val="24"/>
          <w:szCs w:val="24"/>
        </w:rPr>
      </w:pPr>
      <w:r w:rsidRPr="000D15BD">
        <w:rPr>
          <w:rFonts w:ascii="Arial" w:hAnsi="Arial" w:cs="Arial"/>
          <w:sz w:val="24"/>
          <w:szCs w:val="24"/>
        </w:rPr>
        <w:lastRenderedPageBreak/>
        <w:t>Preparation for employment is an integral part of the programme and it has been designed to enable students to develop their employability skills to support progression in a competitive and challenging economy.</w:t>
      </w:r>
    </w:p>
    <w:p w:rsidR="0050081A" w:rsidRPr="000D15BD" w:rsidRDefault="0050081A" w:rsidP="0050081A">
      <w:pPr>
        <w:spacing w:after="0" w:line="240" w:lineRule="auto"/>
        <w:rPr>
          <w:rFonts w:ascii="Arial" w:hAnsi="Arial" w:cs="Arial"/>
          <w:sz w:val="24"/>
          <w:szCs w:val="24"/>
        </w:rPr>
      </w:pPr>
    </w:p>
    <w:p w:rsidR="0050081A" w:rsidRPr="000D15BD" w:rsidRDefault="0050081A" w:rsidP="0050081A">
      <w:pPr>
        <w:spacing w:after="0" w:line="240" w:lineRule="auto"/>
        <w:rPr>
          <w:rFonts w:ascii="Arial" w:hAnsi="Arial" w:cs="Arial"/>
          <w:sz w:val="24"/>
          <w:szCs w:val="24"/>
        </w:rPr>
      </w:pPr>
      <w:r w:rsidRPr="000D15BD">
        <w:rPr>
          <w:rFonts w:ascii="Arial" w:hAnsi="Arial" w:cs="Arial"/>
          <w:sz w:val="24"/>
          <w:szCs w:val="24"/>
        </w:rPr>
        <w:t>The programme has been recognised by the General Osteopathic Council, the regulatory body for Osteopathy, and students are therefore able to register and seek work as osteopaths immediately on graduation. Registration is beginning to have benefits outside of the UK in countries such as New Zealand where UK registration is recognised and graduates can work immediately without sitting further entrance/registration exams.</w:t>
      </w:r>
    </w:p>
    <w:p w:rsidR="0050081A" w:rsidRPr="000D15BD" w:rsidRDefault="0050081A" w:rsidP="0050081A">
      <w:pPr>
        <w:spacing w:after="0" w:line="240" w:lineRule="auto"/>
        <w:rPr>
          <w:rFonts w:ascii="Arial" w:hAnsi="Arial" w:cs="Arial"/>
          <w:sz w:val="24"/>
          <w:szCs w:val="24"/>
        </w:rPr>
      </w:pPr>
    </w:p>
    <w:p w:rsidR="0050081A" w:rsidRPr="000D15BD" w:rsidRDefault="0050081A" w:rsidP="0050081A">
      <w:pPr>
        <w:spacing w:after="0" w:line="240" w:lineRule="auto"/>
        <w:rPr>
          <w:rFonts w:ascii="Arial" w:hAnsi="Arial" w:cs="Arial"/>
          <w:sz w:val="24"/>
          <w:szCs w:val="24"/>
        </w:rPr>
      </w:pPr>
      <w:r w:rsidRPr="000D15BD">
        <w:rPr>
          <w:rFonts w:ascii="Arial" w:hAnsi="Arial" w:cs="Arial"/>
          <w:sz w:val="24"/>
          <w:szCs w:val="24"/>
        </w:rPr>
        <w:t xml:space="preserve">The department maintains excellent links with the osteopathic community to ensure that the skills and knowledge acquired by students are appropriate to workplace and market requirements. This has led to the introduction of non-mandatory ‘enrichment’ certified workshops in adjunctive therapies such as ITEC Sports Massage, Kinesio Taping and Medical Acupuncture – skills which can give the new graduate a slight edge. </w:t>
      </w:r>
    </w:p>
    <w:p w:rsidR="0050081A" w:rsidRPr="000D15BD" w:rsidRDefault="0050081A" w:rsidP="0050081A">
      <w:pPr>
        <w:spacing w:after="0" w:line="240" w:lineRule="auto"/>
        <w:rPr>
          <w:rFonts w:ascii="Arial" w:hAnsi="Arial" w:cs="Arial"/>
          <w:sz w:val="24"/>
          <w:szCs w:val="24"/>
        </w:rPr>
      </w:pPr>
    </w:p>
    <w:p w:rsidR="0050081A" w:rsidRPr="000D15BD" w:rsidRDefault="0050081A" w:rsidP="0050081A">
      <w:pPr>
        <w:spacing w:after="0" w:line="240" w:lineRule="auto"/>
        <w:rPr>
          <w:rFonts w:ascii="Arial" w:hAnsi="Arial" w:cs="Arial"/>
          <w:sz w:val="24"/>
          <w:szCs w:val="24"/>
        </w:rPr>
      </w:pPr>
      <w:r w:rsidRPr="000D15BD">
        <w:rPr>
          <w:rFonts w:ascii="Arial" w:hAnsi="Arial" w:cs="Arial"/>
          <w:sz w:val="24"/>
          <w:szCs w:val="24"/>
        </w:rPr>
        <w:t>The Nescot Osteopathic Clinic plays a central role in developing vocational skills in a safe and supportive learning environment, while also gradually encouraging student autonomy in preparation for private practice.  Students are also able to attend satellite clinics which</w:t>
      </w:r>
      <w:r w:rsidR="007F5AA8">
        <w:rPr>
          <w:rFonts w:ascii="Arial" w:hAnsi="Arial" w:cs="Arial"/>
          <w:sz w:val="24"/>
          <w:szCs w:val="24"/>
        </w:rPr>
        <w:t>, expose</w:t>
      </w:r>
      <w:r w:rsidRPr="000D15BD">
        <w:rPr>
          <w:rFonts w:ascii="Arial" w:hAnsi="Arial" w:cs="Arial"/>
          <w:sz w:val="24"/>
          <w:szCs w:val="24"/>
        </w:rPr>
        <w:t xml:space="preserve"> them to a wider patient group and the larger community and also provides networking opportunities.</w:t>
      </w:r>
    </w:p>
    <w:p w:rsidR="0050081A" w:rsidRPr="000D15BD" w:rsidRDefault="0050081A" w:rsidP="0050081A">
      <w:pPr>
        <w:spacing w:after="0" w:line="240" w:lineRule="auto"/>
        <w:rPr>
          <w:rFonts w:ascii="Arial" w:hAnsi="Arial" w:cs="Arial"/>
          <w:sz w:val="24"/>
          <w:szCs w:val="24"/>
        </w:rPr>
      </w:pPr>
    </w:p>
    <w:p w:rsidR="0050081A" w:rsidRPr="000D15BD" w:rsidRDefault="0042282C" w:rsidP="0050081A">
      <w:pPr>
        <w:spacing w:after="0" w:line="240" w:lineRule="auto"/>
        <w:rPr>
          <w:rFonts w:ascii="Arial" w:hAnsi="Arial" w:cs="Arial"/>
          <w:sz w:val="24"/>
          <w:szCs w:val="24"/>
        </w:rPr>
      </w:pPr>
      <w:r>
        <w:rPr>
          <w:rFonts w:ascii="Arial" w:hAnsi="Arial" w:cs="Arial"/>
          <w:sz w:val="24"/>
          <w:szCs w:val="24"/>
        </w:rPr>
        <w:t xml:space="preserve">In addition to </w:t>
      </w:r>
      <w:r w:rsidR="0050081A" w:rsidRPr="000D15BD">
        <w:rPr>
          <w:rFonts w:ascii="Arial" w:hAnsi="Arial" w:cs="Arial"/>
          <w:sz w:val="24"/>
          <w:szCs w:val="24"/>
        </w:rPr>
        <w:t>developing subject specific skills some modules place emphasis on developing transferrable skills essential to successful employment and in recognition that some graduates may hold another a job as well as their one as an osteopath. For example M.Ost graduates with a strong academic interested may be interested in exploring careers also in higher education teaching and/or research.</w:t>
      </w:r>
    </w:p>
    <w:p w:rsidR="0050081A" w:rsidRPr="000D15BD" w:rsidRDefault="0050081A" w:rsidP="0050081A">
      <w:pPr>
        <w:spacing w:after="0" w:line="240" w:lineRule="auto"/>
        <w:rPr>
          <w:rFonts w:ascii="Arial" w:hAnsi="Arial" w:cs="Arial"/>
          <w:sz w:val="24"/>
          <w:szCs w:val="24"/>
        </w:rPr>
      </w:pPr>
    </w:p>
    <w:p w:rsidR="0050081A" w:rsidRPr="000D15BD" w:rsidRDefault="0050081A" w:rsidP="0050081A">
      <w:pPr>
        <w:spacing w:after="0" w:line="240" w:lineRule="auto"/>
        <w:rPr>
          <w:rFonts w:ascii="Arial" w:hAnsi="Arial" w:cs="Arial"/>
          <w:sz w:val="24"/>
          <w:szCs w:val="24"/>
        </w:rPr>
      </w:pPr>
      <w:r w:rsidRPr="000D15BD">
        <w:rPr>
          <w:rFonts w:ascii="Arial" w:hAnsi="Arial" w:cs="Arial"/>
          <w:sz w:val="24"/>
          <w:szCs w:val="24"/>
        </w:rPr>
        <w:t xml:space="preserve">As the majority of graduates work in private practice significant emphasis is placed on developing the business and entrepreneurial skills required to meet the challenges of running a successful business. </w:t>
      </w:r>
      <w:r w:rsidR="003D3933">
        <w:rPr>
          <w:rFonts w:ascii="Arial" w:hAnsi="Arial" w:cs="Arial"/>
          <w:sz w:val="24"/>
          <w:szCs w:val="24"/>
        </w:rPr>
        <w:t>As well as studying a business skills module s</w:t>
      </w:r>
      <w:r w:rsidRPr="000D15BD">
        <w:rPr>
          <w:rFonts w:ascii="Arial" w:hAnsi="Arial" w:cs="Arial"/>
          <w:sz w:val="24"/>
          <w:szCs w:val="24"/>
        </w:rPr>
        <w:t xml:space="preserve">tudents </w:t>
      </w:r>
      <w:r w:rsidR="003D3933">
        <w:rPr>
          <w:rFonts w:ascii="Arial" w:hAnsi="Arial" w:cs="Arial"/>
          <w:sz w:val="24"/>
          <w:szCs w:val="24"/>
        </w:rPr>
        <w:t xml:space="preserve">also </w:t>
      </w:r>
      <w:r w:rsidRPr="000D15BD">
        <w:rPr>
          <w:rFonts w:ascii="Arial" w:hAnsi="Arial" w:cs="Arial"/>
          <w:sz w:val="24"/>
          <w:szCs w:val="24"/>
        </w:rPr>
        <w:t>attend workshops run by business coaches, accountants and graduates who have developed successful businesses.</w:t>
      </w:r>
    </w:p>
    <w:p w:rsidR="0050081A" w:rsidRPr="000D15BD" w:rsidRDefault="0050081A" w:rsidP="0050081A">
      <w:pPr>
        <w:spacing w:after="0" w:line="240" w:lineRule="auto"/>
        <w:rPr>
          <w:rFonts w:ascii="Arial" w:hAnsi="Arial" w:cs="Arial"/>
          <w:sz w:val="24"/>
          <w:szCs w:val="24"/>
        </w:rPr>
      </w:pPr>
    </w:p>
    <w:p w:rsidR="009A6124" w:rsidRPr="000D15BD" w:rsidRDefault="0050081A" w:rsidP="0050081A">
      <w:pPr>
        <w:spacing w:after="0" w:line="240" w:lineRule="auto"/>
        <w:rPr>
          <w:rFonts w:ascii="Arial" w:hAnsi="Arial" w:cs="Arial"/>
          <w:sz w:val="24"/>
          <w:szCs w:val="24"/>
        </w:rPr>
      </w:pPr>
      <w:r w:rsidRPr="000D15BD">
        <w:rPr>
          <w:rFonts w:ascii="Arial" w:hAnsi="Arial" w:cs="Arial"/>
          <w:sz w:val="24"/>
          <w:szCs w:val="24"/>
        </w:rPr>
        <w:t>Due to osteopathic medicines growing global popularity there are employment opportunities in many European countries, New Zealand and Australia and even some south east Asian countries.</w:t>
      </w:r>
    </w:p>
    <w:p w:rsidR="0050081A" w:rsidRPr="000D15BD" w:rsidRDefault="0050081A" w:rsidP="0050081A">
      <w:pPr>
        <w:spacing w:after="0" w:line="240" w:lineRule="auto"/>
        <w:rPr>
          <w:rFonts w:ascii="Arial" w:hAnsi="Arial" w:cs="Arial"/>
          <w:sz w:val="24"/>
          <w:szCs w:val="24"/>
        </w:rPr>
      </w:pPr>
    </w:p>
    <w:p w:rsidR="005B1266" w:rsidRDefault="005B1266" w:rsidP="007F5AA8">
      <w:pPr>
        <w:numPr>
          <w:ilvl w:val="0"/>
          <w:numId w:val="1"/>
        </w:numPr>
        <w:spacing w:after="0" w:line="240" w:lineRule="auto"/>
        <w:rPr>
          <w:rFonts w:ascii="Arial" w:hAnsi="Arial" w:cs="Arial"/>
          <w:b/>
          <w:sz w:val="24"/>
          <w:szCs w:val="24"/>
        </w:rPr>
      </w:pPr>
      <w:r w:rsidRPr="000D15BD">
        <w:rPr>
          <w:rFonts w:ascii="Arial" w:hAnsi="Arial" w:cs="Arial"/>
          <w:b/>
          <w:sz w:val="24"/>
          <w:szCs w:val="24"/>
        </w:rPr>
        <w:t xml:space="preserve">Approved Variants from the </w:t>
      </w:r>
      <w:r w:rsidR="007F5AA8">
        <w:rPr>
          <w:rFonts w:ascii="Arial" w:hAnsi="Arial" w:cs="Arial"/>
          <w:b/>
          <w:sz w:val="24"/>
          <w:szCs w:val="24"/>
        </w:rPr>
        <w:t>UR</w:t>
      </w:r>
    </w:p>
    <w:p w:rsidR="007F5AA8" w:rsidRPr="000D15BD" w:rsidRDefault="007F5AA8" w:rsidP="007F5AA8">
      <w:pPr>
        <w:spacing w:after="0" w:line="240" w:lineRule="auto"/>
        <w:ind w:left="360"/>
        <w:rPr>
          <w:rFonts w:ascii="Arial" w:hAnsi="Arial" w:cs="Arial"/>
          <w:b/>
          <w:sz w:val="24"/>
          <w:szCs w:val="24"/>
        </w:rPr>
      </w:pPr>
    </w:p>
    <w:p w:rsidR="005B1266" w:rsidRPr="000D15BD" w:rsidRDefault="005B1266" w:rsidP="005B1266">
      <w:pPr>
        <w:numPr>
          <w:ilvl w:val="0"/>
          <w:numId w:val="1"/>
        </w:numPr>
        <w:spacing w:after="0" w:line="240" w:lineRule="auto"/>
        <w:rPr>
          <w:rFonts w:ascii="Arial" w:hAnsi="Arial" w:cs="Arial"/>
          <w:b/>
          <w:sz w:val="24"/>
          <w:szCs w:val="24"/>
        </w:rPr>
      </w:pPr>
      <w:r w:rsidRPr="000D15BD">
        <w:rPr>
          <w:rFonts w:ascii="Arial" w:hAnsi="Arial" w:cs="Arial"/>
          <w:b/>
          <w:sz w:val="24"/>
          <w:szCs w:val="24"/>
        </w:rPr>
        <w:t>Other sources of information that you may wish to consult</w:t>
      </w:r>
    </w:p>
    <w:p w:rsidR="00353CC8" w:rsidRPr="000D15BD" w:rsidRDefault="00353CC8" w:rsidP="00353CC8">
      <w:pPr>
        <w:spacing w:after="0" w:line="240" w:lineRule="auto"/>
        <w:ind w:left="360"/>
        <w:rPr>
          <w:rFonts w:ascii="Arial" w:hAnsi="Arial" w:cs="Arial"/>
          <w:b/>
          <w:sz w:val="24"/>
          <w:szCs w:val="24"/>
        </w:rPr>
      </w:pPr>
    </w:p>
    <w:p w:rsidR="00353CC8" w:rsidRPr="000D15BD" w:rsidRDefault="00353CC8" w:rsidP="00353CC8">
      <w:pPr>
        <w:spacing w:after="0" w:line="240" w:lineRule="auto"/>
        <w:ind w:left="360"/>
        <w:rPr>
          <w:rFonts w:ascii="Arial" w:hAnsi="Arial" w:cs="Arial"/>
          <w:sz w:val="24"/>
          <w:szCs w:val="24"/>
        </w:rPr>
      </w:pPr>
      <w:r w:rsidRPr="000D15BD">
        <w:rPr>
          <w:rFonts w:ascii="Arial" w:hAnsi="Arial" w:cs="Arial"/>
          <w:sz w:val="24"/>
          <w:szCs w:val="24"/>
        </w:rPr>
        <w:t>See subject benchmark for Osteopathy:</w:t>
      </w:r>
    </w:p>
    <w:p w:rsidR="00353CC8" w:rsidRPr="000D15BD" w:rsidRDefault="005E7AA8" w:rsidP="00353CC8">
      <w:pPr>
        <w:spacing w:after="0" w:line="240" w:lineRule="auto"/>
        <w:ind w:left="360"/>
        <w:rPr>
          <w:rFonts w:ascii="Arial" w:hAnsi="Arial" w:cs="Arial"/>
          <w:sz w:val="24"/>
          <w:szCs w:val="24"/>
        </w:rPr>
      </w:pPr>
      <w:hyperlink r:id="rId15" w:history="1">
        <w:r w:rsidR="00353CC8" w:rsidRPr="000D15BD">
          <w:rPr>
            <w:rStyle w:val="Hyperlink"/>
            <w:rFonts w:ascii="Arial" w:hAnsi="Arial" w:cs="Arial"/>
            <w:sz w:val="24"/>
            <w:szCs w:val="24"/>
          </w:rPr>
          <w:t>http://www.qaa.ac.uk/Publications/InformationAndGuidance/Documents/Osteopathy07.pdf</w:t>
        </w:r>
      </w:hyperlink>
    </w:p>
    <w:p w:rsidR="00353CC8" w:rsidRPr="000D15BD" w:rsidRDefault="00353CC8" w:rsidP="00353CC8">
      <w:pPr>
        <w:spacing w:after="0" w:line="240" w:lineRule="auto"/>
        <w:ind w:left="360"/>
        <w:rPr>
          <w:rFonts w:ascii="Arial" w:hAnsi="Arial" w:cs="Arial"/>
          <w:sz w:val="24"/>
          <w:szCs w:val="24"/>
        </w:rPr>
      </w:pPr>
    </w:p>
    <w:p w:rsidR="00353CC8" w:rsidRPr="000D15BD" w:rsidRDefault="00353CC8" w:rsidP="00353CC8">
      <w:pPr>
        <w:spacing w:after="0" w:line="240" w:lineRule="auto"/>
        <w:ind w:left="360"/>
        <w:rPr>
          <w:rFonts w:ascii="Arial" w:hAnsi="Arial" w:cs="Arial"/>
          <w:sz w:val="24"/>
          <w:szCs w:val="24"/>
        </w:rPr>
      </w:pPr>
      <w:r w:rsidRPr="000D15BD">
        <w:rPr>
          <w:rFonts w:ascii="Arial" w:hAnsi="Arial" w:cs="Arial"/>
          <w:sz w:val="24"/>
          <w:szCs w:val="24"/>
        </w:rPr>
        <w:t>Professional, Career and educational information from The General Osteopathic Council  can be found at:</w:t>
      </w:r>
      <w:r w:rsidR="009B70F3">
        <w:rPr>
          <w:rFonts w:ascii="Arial" w:hAnsi="Arial" w:cs="Arial"/>
          <w:sz w:val="24"/>
          <w:szCs w:val="24"/>
        </w:rPr>
        <w:t xml:space="preserve"> </w:t>
      </w:r>
      <w:hyperlink r:id="rId16" w:history="1">
        <w:r w:rsidRPr="000D15BD">
          <w:rPr>
            <w:rStyle w:val="Hyperlink"/>
            <w:rFonts w:ascii="Arial" w:hAnsi="Arial" w:cs="Arial"/>
            <w:sz w:val="24"/>
            <w:szCs w:val="24"/>
          </w:rPr>
          <w:t>http://www.osteopathy.org.uk/</w:t>
        </w:r>
      </w:hyperlink>
    </w:p>
    <w:p w:rsidR="00353CC8" w:rsidRPr="000D15BD" w:rsidRDefault="00353CC8" w:rsidP="00353CC8">
      <w:pPr>
        <w:spacing w:after="0" w:line="240" w:lineRule="auto"/>
        <w:ind w:left="360"/>
        <w:rPr>
          <w:rFonts w:ascii="Arial" w:hAnsi="Arial" w:cs="Arial"/>
          <w:sz w:val="24"/>
          <w:szCs w:val="24"/>
        </w:rPr>
      </w:pPr>
    </w:p>
    <w:p w:rsidR="009B70F3" w:rsidRDefault="00353CC8">
      <w:pPr>
        <w:spacing w:after="0" w:line="240" w:lineRule="auto"/>
        <w:rPr>
          <w:rFonts w:ascii="Arial" w:hAnsi="Arial" w:cs="Arial"/>
          <w:sz w:val="24"/>
          <w:szCs w:val="24"/>
        </w:rPr>
        <w:sectPr w:rsidR="009B70F3" w:rsidSect="0037330C">
          <w:pgSz w:w="11906" w:h="16838"/>
          <w:pgMar w:top="720" w:right="720" w:bottom="720" w:left="720" w:header="709" w:footer="709" w:gutter="0"/>
          <w:cols w:space="708"/>
          <w:docGrid w:linePitch="360"/>
        </w:sectPr>
      </w:pPr>
      <w:r w:rsidRPr="000D15BD">
        <w:rPr>
          <w:rFonts w:ascii="Arial" w:hAnsi="Arial" w:cs="Arial"/>
          <w:sz w:val="24"/>
          <w:szCs w:val="24"/>
        </w:rPr>
        <w:br w:type="page"/>
      </w:r>
    </w:p>
    <w:p w:rsidR="005B1266" w:rsidRPr="000D15BD" w:rsidRDefault="005B1266" w:rsidP="005B1266">
      <w:pPr>
        <w:spacing w:after="0" w:line="240" w:lineRule="auto"/>
        <w:rPr>
          <w:rFonts w:ascii="Arial" w:hAnsi="Arial" w:cs="Arial"/>
          <w:b/>
          <w:sz w:val="24"/>
          <w:szCs w:val="24"/>
        </w:rPr>
      </w:pPr>
      <w:r w:rsidRPr="000D15BD">
        <w:rPr>
          <w:rFonts w:ascii="Arial" w:hAnsi="Arial" w:cs="Arial"/>
          <w:b/>
          <w:sz w:val="24"/>
          <w:szCs w:val="24"/>
        </w:rPr>
        <w:lastRenderedPageBreak/>
        <w:t>Development of Programme Learning Outcomes in Modules</w:t>
      </w:r>
    </w:p>
    <w:p w:rsidR="008C3ABD" w:rsidRPr="000D15BD" w:rsidRDefault="008C3ABD" w:rsidP="005B1266">
      <w:pPr>
        <w:spacing w:after="0" w:line="240" w:lineRule="auto"/>
        <w:rPr>
          <w:rFonts w:ascii="Arial" w:hAnsi="Arial" w:cs="Arial"/>
          <w:b/>
          <w:sz w:val="24"/>
          <w:szCs w:val="24"/>
        </w:rPr>
      </w:pPr>
    </w:p>
    <w:tbl>
      <w:tblPr>
        <w:tblW w:w="0" w:type="auto"/>
        <w:tblLayout w:type="fixed"/>
        <w:tblLook w:val="04A0" w:firstRow="1" w:lastRow="0" w:firstColumn="1" w:lastColumn="0" w:noHBand="0" w:noVBand="1"/>
      </w:tblPr>
      <w:tblGrid>
        <w:gridCol w:w="534"/>
        <w:gridCol w:w="2976"/>
        <w:gridCol w:w="709"/>
        <w:gridCol w:w="709"/>
        <w:gridCol w:w="834"/>
        <w:gridCol w:w="725"/>
        <w:gridCol w:w="709"/>
        <w:gridCol w:w="567"/>
        <w:gridCol w:w="850"/>
        <w:gridCol w:w="993"/>
        <w:gridCol w:w="708"/>
        <w:gridCol w:w="567"/>
        <w:gridCol w:w="851"/>
        <w:gridCol w:w="850"/>
        <w:gridCol w:w="426"/>
        <w:gridCol w:w="850"/>
        <w:gridCol w:w="992"/>
      </w:tblGrid>
      <w:tr w:rsidR="002A6AD6" w:rsidRPr="009B70F3" w:rsidTr="009B70F3">
        <w:trPr>
          <w:cantSplit/>
          <w:trHeight w:val="352"/>
        </w:trPr>
        <w:tc>
          <w:tcPr>
            <w:tcW w:w="534" w:type="dxa"/>
          </w:tcPr>
          <w:p w:rsidR="002A6AD6" w:rsidRPr="009B70F3" w:rsidRDefault="002A6AD6" w:rsidP="002A6AD6">
            <w:pPr>
              <w:spacing w:after="0" w:line="240" w:lineRule="auto"/>
              <w:rPr>
                <w:rFonts w:ascii="Arial" w:hAnsi="Arial" w:cs="Arial"/>
                <w:b/>
                <w:sz w:val="20"/>
                <w:szCs w:val="20"/>
              </w:rPr>
            </w:pPr>
          </w:p>
        </w:tc>
        <w:tc>
          <w:tcPr>
            <w:tcW w:w="2976" w:type="dxa"/>
            <w:tcBorders>
              <w:bottom w:val="single" w:sz="4" w:space="0" w:color="auto"/>
            </w:tcBorders>
          </w:tcPr>
          <w:p w:rsidR="002A6AD6" w:rsidRPr="009B70F3" w:rsidRDefault="002A6AD6" w:rsidP="002A6AD6">
            <w:pPr>
              <w:spacing w:after="0" w:line="240" w:lineRule="auto"/>
              <w:rPr>
                <w:rFonts w:ascii="Arial" w:hAnsi="Arial" w:cs="Arial"/>
                <w:b/>
                <w:sz w:val="20"/>
                <w:szCs w:val="20"/>
              </w:rPr>
            </w:pPr>
          </w:p>
        </w:tc>
        <w:tc>
          <w:tcPr>
            <w:tcW w:w="709" w:type="dxa"/>
            <w:tcBorders>
              <w:left w:val="nil"/>
              <w:bottom w:val="single" w:sz="4" w:space="0" w:color="auto"/>
              <w:right w:val="single" w:sz="4" w:space="0" w:color="auto"/>
            </w:tcBorders>
          </w:tcPr>
          <w:p w:rsidR="002A6AD6" w:rsidRPr="009B70F3" w:rsidRDefault="002A6AD6" w:rsidP="002A6AD6">
            <w:pPr>
              <w:spacing w:after="0" w:line="240" w:lineRule="auto"/>
              <w:rPr>
                <w:rFonts w:ascii="Arial" w:hAnsi="Arial" w:cs="Arial"/>
                <w:b/>
                <w:sz w:val="20"/>
                <w:szCs w:val="20"/>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DBE5F1"/>
          </w:tcPr>
          <w:p w:rsidR="002A6AD6" w:rsidRPr="009B70F3" w:rsidRDefault="002A6AD6" w:rsidP="002A6AD6">
            <w:pPr>
              <w:spacing w:after="0" w:line="240" w:lineRule="auto"/>
              <w:rPr>
                <w:rFonts w:ascii="Arial" w:hAnsi="Arial" w:cs="Arial"/>
                <w:b/>
                <w:sz w:val="20"/>
                <w:szCs w:val="20"/>
              </w:rPr>
            </w:pPr>
            <w:r w:rsidRPr="009B70F3">
              <w:rPr>
                <w:rFonts w:ascii="Arial" w:hAnsi="Arial" w:cs="Arial"/>
                <w:b/>
                <w:sz w:val="20"/>
                <w:szCs w:val="20"/>
              </w:rPr>
              <w:t>Level 4</w:t>
            </w:r>
          </w:p>
        </w:tc>
        <w:tc>
          <w:tcPr>
            <w:tcW w:w="3119" w:type="dxa"/>
            <w:gridSpan w:val="4"/>
            <w:tcBorders>
              <w:top w:val="single" w:sz="4" w:space="0" w:color="auto"/>
              <w:left w:val="single" w:sz="4" w:space="0" w:color="auto"/>
              <w:bottom w:val="single" w:sz="4" w:space="0" w:color="auto"/>
              <w:right w:val="single" w:sz="4" w:space="0" w:color="auto"/>
            </w:tcBorders>
            <w:shd w:val="clear" w:color="auto" w:fill="DBE5F1"/>
          </w:tcPr>
          <w:p w:rsidR="002A6AD6" w:rsidRPr="009B70F3" w:rsidRDefault="002A6AD6" w:rsidP="002A6AD6">
            <w:pPr>
              <w:spacing w:after="0" w:line="240" w:lineRule="auto"/>
              <w:rPr>
                <w:rFonts w:ascii="Arial" w:hAnsi="Arial" w:cs="Arial"/>
                <w:b/>
                <w:sz w:val="20"/>
                <w:szCs w:val="20"/>
              </w:rPr>
            </w:pPr>
            <w:r w:rsidRPr="009B70F3">
              <w:rPr>
                <w:rFonts w:ascii="Arial" w:hAnsi="Arial" w:cs="Arial"/>
                <w:b/>
                <w:sz w:val="20"/>
                <w:szCs w:val="20"/>
              </w:rPr>
              <w:t>Level 5</w:t>
            </w:r>
          </w:p>
        </w:tc>
        <w:tc>
          <w:tcPr>
            <w:tcW w:w="2976" w:type="dxa"/>
            <w:gridSpan w:val="4"/>
            <w:tcBorders>
              <w:top w:val="single" w:sz="4" w:space="0" w:color="auto"/>
              <w:left w:val="single" w:sz="4" w:space="0" w:color="auto"/>
              <w:bottom w:val="single" w:sz="4" w:space="0" w:color="auto"/>
              <w:right w:val="single" w:sz="4" w:space="0" w:color="auto"/>
            </w:tcBorders>
            <w:shd w:val="clear" w:color="auto" w:fill="DBE5F1"/>
          </w:tcPr>
          <w:p w:rsidR="002A6AD6" w:rsidRPr="009B70F3" w:rsidRDefault="002A6AD6" w:rsidP="002A6AD6">
            <w:pPr>
              <w:spacing w:after="0" w:line="240" w:lineRule="auto"/>
              <w:rPr>
                <w:rFonts w:ascii="Arial" w:hAnsi="Arial" w:cs="Arial"/>
                <w:b/>
                <w:sz w:val="20"/>
                <w:szCs w:val="20"/>
              </w:rPr>
            </w:pPr>
            <w:r w:rsidRPr="009B70F3">
              <w:rPr>
                <w:rFonts w:ascii="Arial" w:hAnsi="Arial" w:cs="Arial"/>
                <w:b/>
                <w:sz w:val="20"/>
                <w:szCs w:val="20"/>
              </w:rPr>
              <w:t>Level 6</w:t>
            </w:r>
          </w:p>
        </w:tc>
        <w:tc>
          <w:tcPr>
            <w:tcW w:w="2268" w:type="dxa"/>
            <w:gridSpan w:val="3"/>
            <w:tcBorders>
              <w:top w:val="single" w:sz="4" w:space="0" w:color="auto"/>
              <w:left w:val="single" w:sz="4" w:space="0" w:color="auto"/>
              <w:bottom w:val="single" w:sz="4" w:space="0" w:color="auto"/>
              <w:right w:val="single" w:sz="4" w:space="0" w:color="auto"/>
            </w:tcBorders>
            <w:shd w:val="clear" w:color="auto" w:fill="DBE5F1"/>
          </w:tcPr>
          <w:p w:rsidR="002A6AD6" w:rsidRPr="009B70F3" w:rsidRDefault="002A6AD6" w:rsidP="002A6AD6">
            <w:pPr>
              <w:spacing w:after="0" w:line="240" w:lineRule="auto"/>
              <w:rPr>
                <w:rFonts w:ascii="Arial" w:hAnsi="Arial" w:cs="Arial"/>
                <w:b/>
                <w:sz w:val="20"/>
                <w:szCs w:val="20"/>
              </w:rPr>
            </w:pPr>
            <w:r w:rsidRPr="009B70F3">
              <w:rPr>
                <w:rFonts w:ascii="Arial" w:hAnsi="Arial" w:cs="Arial"/>
                <w:b/>
                <w:sz w:val="20"/>
                <w:szCs w:val="20"/>
              </w:rPr>
              <w:t>Level 6</w:t>
            </w:r>
          </w:p>
        </w:tc>
      </w:tr>
      <w:tr w:rsidR="009B70F3" w:rsidRPr="009B70F3" w:rsidTr="009B70F3">
        <w:trPr>
          <w:cantSplit/>
          <w:trHeight w:val="1278"/>
        </w:trPr>
        <w:tc>
          <w:tcPr>
            <w:tcW w:w="534" w:type="dxa"/>
            <w:tcBorders>
              <w:bottom w:val="single" w:sz="4" w:space="0" w:color="auto"/>
              <w:right w:val="single" w:sz="4" w:space="0" w:color="auto"/>
            </w:tcBorders>
          </w:tcPr>
          <w:p w:rsidR="002A6AD6" w:rsidRPr="009B70F3" w:rsidRDefault="002A6AD6" w:rsidP="002A6AD6">
            <w:pPr>
              <w:spacing w:after="0" w:line="240" w:lineRule="auto"/>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2A6AD6" w:rsidRPr="009B70F3" w:rsidRDefault="002A6AD6" w:rsidP="002A6AD6">
            <w:pPr>
              <w:spacing w:after="0" w:line="240" w:lineRule="auto"/>
              <w:rPr>
                <w:rFonts w:ascii="Arial" w:hAnsi="Arial" w:cs="Arial"/>
                <w:b/>
                <w:sz w:val="20"/>
                <w:szCs w:val="20"/>
              </w:rPr>
            </w:pPr>
            <w:r w:rsidRPr="009B70F3">
              <w:rPr>
                <w:rFonts w:ascii="Arial" w:hAnsi="Arial" w:cs="Arial"/>
                <w:b/>
                <w:sz w:val="20"/>
                <w:szCs w:val="20"/>
              </w:rPr>
              <w:t>Module Code</w:t>
            </w:r>
          </w:p>
        </w:tc>
        <w:tc>
          <w:tcPr>
            <w:tcW w:w="709" w:type="dxa"/>
            <w:tcBorders>
              <w:top w:val="single" w:sz="4" w:space="0" w:color="auto"/>
              <w:left w:val="single" w:sz="4" w:space="0" w:color="auto"/>
              <w:bottom w:val="single" w:sz="4" w:space="0" w:color="auto"/>
              <w:right w:val="single" w:sz="4" w:space="0" w:color="auto"/>
            </w:tcBorders>
          </w:tcPr>
          <w:p w:rsidR="002A6AD6" w:rsidRPr="009B70F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extDirection w:val="btLr"/>
          </w:tcPr>
          <w:p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Anatomical Structure &amp; Function</w:t>
            </w:r>
          </w:p>
          <w:p w:rsidR="002A6AD6" w:rsidRPr="009B70F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extDirection w:val="btLr"/>
          </w:tcPr>
          <w:p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Osteopathic Principles &amp; Technique 1</w:t>
            </w:r>
          </w:p>
        </w:tc>
        <w:tc>
          <w:tcPr>
            <w:tcW w:w="725" w:type="dxa"/>
            <w:tcBorders>
              <w:top w:val="single" w:sz="4" w:space="0" w:color="auto"/>
              <w:left w:val="single" w:sz="4" w:space="0" w:color="auto"/>
              <w:bottom w:val="single" w:sz="4" w:space="0" w:color="auto"/>
              <w:right w:val="single" w:sz="4" w:space="0" w:color="auto"/>
            </w:tcBorders>
            <w:textDirection w:val="btLr"/>
          </w:tcPr>
          <w:p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 xml:space="preserve">Introduction to Professional Practice </w:t>
            </w:r>
          </w:p>
        </w:tc>
        <w:tc>
          <w:tcPr>
            <w:tcW w:w="709" w:type="dxa"/>
            <w:tcBorders>
              <w:top w:val="single" w:sz="4" w:space="0" w:color="auto"/>
              <w:left w:val="single" w:sz="4" w:space="0" w:color="auto"/>
              <w:bottom w:val="single" w:sz="4" w:space="0" w:color="auto"/>
              <w:right w:val="single" w:sz="4" w:space="0" w:color="auto"/>
            </w:tcBorders>
            <w:textDirection w:val="btLr"/>
          </w:tcPr>
          <w:p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Human Disease &amp; Dysfunction</w:t>
            </w:r>
          </w:p>
        </w:tc>
        <w:tc>
          <w:tcPr>
            <w:tcW w:w="567" w:type="dxa"/>
            <w:tcBorders>
              <w:top w:val="single" w:sz="4" w:space="0" w:color="auto"/>
              <w:left w:val="single" w:sz="4" w:space="0" w:color="auto"/>
              <w:bottom w:val="single" w:sz="4" w:space="0" w:color="auto"/>
              <w:right w:val="single" w:sz="4" w:space="0" w:color="auto"/>
            </w:tcBorders>
            <w:textDirection w:val="btLr"/>
          </w:tcPr>
          <w:p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Diagnostic Studies</w:t>
            </w:r>
          </w:p>
        </w:tc>
        <w:tc>
          <w:tcPr>
            <w:tcW w:w="850" w:type="dxa"/>
            <w:tcBorders>
              <w:top w:val="single" w:sz="4" w:space="0" w:color="auto"/>
              <w:left w:val="single" w:sz="4" w:space="0" w:color="auto"/>
              <w:bottom w:val="single" w:sz="4" w:space="0" w:color="auto"/>
              <w:right w:val="single" w:sz="4" w:space="0" w:color="auto"/>
            </w:tcBorders>
            <w:textDirection w:val="btLr"/>
          </w:tcPr>
          <w:p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Osteopathic Principles &amp; Technique 2</w:t>
            </w:r>
          </w:p>
        </w:tc>
        <w:tc>
          <w:tcPr>
            <w:tcW w:w="993" w:type="dxa"/>
            <w:tcBorders>
              <w:top w:val="single" w:sz="4" w:space="0" w:color="auto"/>
              <w:left w:val="single" w:sz="4" w:space="0" w:color="auto"/>
              <w:bottom w:val="single" w:sz="4" w:space="0" w:color="auto"/>
              <w:right w:val="single" w:sz="4" w:space="0" w:color="auto"/>
            </w:tcBorders>
            <w:textDirection w:val="btLr"/>
          </w:tcPr>
          <w:p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 xml:space="preserve">Foundation in  Professional Practice </w:t>
            </w:r>
          </w:p>
        </w:tc>
        <w:tc>
          <w:tcPr>
            <w:tcW w:w="708" w:type="dxa"/>
            <w:tcBorders>
              <w:top w:val="single" w:sz="4" w:space="0" w:color="auto"/>
              <w:left w:val="single" w:sz="4" w:space="0" w:color="auto"/>
              <w:bottom w:val="single" w:sz="4" w:space="0" w:color="auto"/>
              <w:right w:val="single" w:sz="4" w:space="0" w:color="auto"/>
            </w:tcBorders>
            <w:textDirection w:val="btLr"/>
          </w:tcPr>
          <w:p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Differential Diagnosis</w:t>
            </w:r>
          </w:p>
        </w:tc>
        <w:tc>
          <w:tcPr>
            <w:tcW w:w="567" w:type="dxa"/>
            <w:tcBorders>
              <w:top w:val="single" w:sz="4" w:space="0" w:color="auto"/>
              <w:left w:val="single" w:sz="4" w:space="0" w:color="auto"/>
              <w:bottom w:val="single" w:sz="4" w:space="0" w:color="auto"/>
              <w:right w:val="single" w:sz="4" w:space="0" w:color="auto"/>
            </w:tcBorders>
            <w:textDirection w:val="btLr"/>
          </w:tcPr>
          <w:p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Developing Scope of Practice</w:t>
            </w:r>
          </w:p>
        </w:tc>
        <w:tc>
          <w:tcPr>
            <w:tcW w:w="851" w:type="dxa"/>
            <w:tcBorders>
              <w:top w:val="single" w:sz="4" w:space="0" w:color="auto"/>
              <w:left w:val="single" w:sz="4" w:space="0" w:color="auto"/>
              <w:bottom w:val="single" w:sz="4" w:space="0" w:color="auto"/>
              <w:right w:val="single" w:sz="4" w:space="0" w:color="auto"/>
            </w:tcBorders>
            <w:textDirection w:val="btLr"/>
          </w:tcPr>
          <w:p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Osteopathic Principles &amp; Technique 3</w:t>
            </w:r>
          </w:p>
        </w:tc>
        <w:tc>
          <w:tcPr>
            <w:tcW w:w="850" w:type="dxa"/>
            <w:tcBorders>
              <w:top w:val="single" w:sz="4" w:space="0" w:color="auto"/>
              <w:left w:val="single" w:sz="4" w:space="0" w:color="auto"/>
              <w:bottom w:val="single" w:sz="4" w:space="0" w:color="auto"/>
              <w:right w:val="single" w:sz="4" w:space="0" w:color="auto"/>
            </w:tcBorders>
            <w:textDirection w:val="btLr"/>
          </w:tcPr>
          <w:p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 xml:space="preserve">Developing Professional Practice </w:t>
            </w:r>
          </w:p>
        </w:tc>
        <w:tc>
          <w:tcPr>
            <w:tcW w:w="426" w:type="dxa"/>
            <w:tcBorders>
              <w:top w:val="single" w:sz="4" w:space="0" w:color="auto"/>
              <w:left w:val="single" w:sz="4" w:space="0" w:color="auto"/>
              <w:bottom w:val="single" w:sz="4" w:space="0" w:color="auto"/>
              <w:right w:val="single" w:sz="4" w:space="0" w:color="auto"/>
            </w:tcBorders>
            <w:textDirection w:val="btLr"/>
          </w:tcPr>
          <w:p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 xml:space="preserve">Research Project </w:t>
            </w:r>
          </w:p>
        </w:tc>
        <w:tc>
          <w:tcPr>
            <w:tcW w:w="850" w:type="dxa"/>
            <w:tcBorders>
              <w:top w:val="single" w:sz="4" w:space="0" w:color="auto"/>
              <w:left w:val="single" w:sz="4" w:space="0" w:color="auto"/>
              <w:bottom w:val="single" w:sz="4" w:space="0" w:color="auto"/>
              <w:right w:val="single" w:sz="4" w:space="0" w:color="auto"/>
            </w:tcBorders>
            <w:textDirection w:val="btLr"/>
          </w:tcPr>
          <w:p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Advanced Osteopathic Medicine</w:t>
            </w:r>
          </w:p>
        </w:tc>
        <w:tc>
          <w:tcPr>
            <w:tcW w:w="992" w:type="dxa"/>
            <w:tcBorders>
              <w:top w:val="single" w:sz="4" w:space="0" w:color="auto"/>
              <w:left w:val="single" w:sz="4" w:space="0" w:color="auto"/>
              <w:bottom w:val="single" w:sz="4" w:space="0" w:color="auto"/>
              <w:right w:val="single" w:sz="4" w:space="0" w:color="auto"/>
            </w:tcBorders>
            <w:textDirection w:val="btLr"/>
          </w:tcPr>
          <w:p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Advanced Professional Practice</w:t>
            </w:r>
          </w:p>
        </w:tc>
      </w:tr>
      <w:tr w:rsidR="009B70F3" w:rsidRPr="003A0293" w:rsidTr="009B70F3">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2A6AD6" w:rsidRPr="003A0293" w:rsidRDefault="002A6AD6" w:rsidP="002A6AD6">
            <w:pPr>
              <w:spacing w:after="0" w:line="240" w:lineRule="auto"/>
              <w:rPr>
                <w:rFonts w:ascii="Arial" w:hAnsi="Arial" w:cs="Arial"/>
                <w:sz w:val="16"/>
                <w:szCs w:val="16"/>
              </w:rPr>
            </w:pPr>
            <w:r w:rsidRPr="003A0293">
              <w:rPr>
                <w:rFonts w:ascii="Arial" w:hAnsi="Arial" w:cs="Arial"/>
                <w:b/>
                <w:sz w:val="16"/>
                <w:szCs w:val="16"/>
              </w:rPr>
              <w:t>Programme Learning Outcomes</w:t>
            </w:r>
          </w:p>
        </w:tc>
        <w:tc>
          <w:tcPr>
            <w:tcW w:w="2976" w:type="dxa"/>
            <w:vMerge w:val="restart"/>
            <w:tcBorders>
              <w:top w:val="single" w:sz="4" w:space="0" w:color="auto"/>
              <w:left w:val="single" w:sz="4" w:space="0" w:color="auto"/>
              <w:right w:val="single" w:sz="4" w:space="0" w:color="auto"/>
            </w:tcBorders>
          </w:tcPr>
          <w:p w:rsidR="002A6AD6" w:rsidRPr="003A0293" w:rsidRDefault="002A6AD6" w:rsidP="002A6AD6">
            <w:pPr>
              <w:spacing w:after="0" w:line="240" w:lineRule="auto"/>
              <w:rPr>
                <w:rFonts w:ascii="Arial" w:hAnsi="Arial" w:cs="Arial"/>
                <w:b/>
                <w:sz w:val="16"/>
                <w:szCs w:val="16"/>
              </w:rPr>
            </w:pPr>
            <w:r w:rsidRPr="003A0293">
              <w:rPr>
                <w:rFonts w:ascii="Arial" w:hAnsi="Arial" w:cs="Arial"/>
                <w:b/>
                <w:sz w:val="16"/>
                <w:szCs w:val="16"/>
              </w:rPr>
              <w:t>Knowledge &amp; Understanding</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A1</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834"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25"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3"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1"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rsidTr="009B70F3">
        <w:tc>
          <w:tcPr>
            <w:tcW w:w="534" w:type="dxa"/>
            <w:vMerge/>
            <w:tcBorders>
              <w:left w:val="single" w:sz="4" w:space="0" w:color="auto"/>
              <w:right w:val="single" w:sz="4" w:space="0" w:color="auto"/>
            </w:tcBorders>
            <w:shd w:val="clear" w:color="auto" w:fill="DBE5F1"/>
          </w:tcPr>
          <w:p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A2</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34"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725"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3"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1"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2"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rsidTr="009B70F3">
        <w:tc>
          <w:tcPr>
            <w:tcW w:w="534" w:type="dxa"/>
            <w:vMerge/>
            <w:tcBorders>
              <w:left w:val="single" w:sz="4" w:space="0" w:color="auto"/>
              <w:right w:val="single" w:sz="4" w:space="0" w:color="auto"/>
            </w:tcBorders>
            <w:shd w:val="clear" w:color="auto" w:fill="DBE5F1"/>
          </w:tcPr>
          <w:p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A3</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1"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rsidTr="009B70F3">
        <w:tc>
          <w:tcPr>
            <w:tcW w:w="534" w:type="dxa"/>
            <w:vMerge/>
            <w:tcBorders>
              <w:left w:val="single" w:sz="4" w:space="0" w:color="auto"/>
              <w:right w:val="single" w:sz="4" w:space="0" w:color="auto"/>
            </w:tcBorders>
            <w:shd w:val="clear" w:color="auto" w:fill="DBE5F1"/>
          </w:tcPr>
          <w:p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A4</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rsidTr="009B70F3">
        <w:tc>
          <w:tcPr>
            <w:tcW w:w="534" w:type="dxa"/>
            <w:vMerge/>
            <w:tcBorders>
              <w:left w:val="single" w:sz="4" w:space="0" w:color="auto"/>
              <w:right w:val="single" w:sz="4" w:space="0" w:color="auto"/>
            </w:tcBorders>
            <w:shd w:val="clear" w:color="auto" w:fill="DBE5F1"/>
          </w:tcPr>
          <w:p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A5</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25"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08"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851"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426"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rsidTr="009B70F3">
        <w:tc>
          <w:tcPr>
            <w:tcW w:w="534" w:type="dxa"/>
            <w:vMerge/>
            <w:tcBorders>
              <w:left w:val="single" w:sz="4" w:space="0" w:color="auto"/>
              <w:right w:val="single" w:sz="4" w:space="0" w:color="auto"/>
            </w:tcBorders>
            <w:shd w:val="clear" w:color="auto" w:fill="DBE5F1"/>
          </w:tcPr>
          <w:p w:rsidR="002A6AD6" w:rsidRPr="003A0293" w:rsidRDefault="002A6AD6" w:rsidP="002A6AD6">
            <w:pPr>
              <w:spacing w:after="0" w:line="240" w:lineRule="auto"/>
              <w:rPr>
                <w:rFonts w:ascii="Arial" w:hAnsi="Arial" w:cs="Arial"/>
                <w:b/>
                <w:sz w:val="16"/>
                <w:szCs w:val="16"/>
              </w:rPr>
            </w:pPr>
          </w:p>
        </w:tc>
        <w:tc>
          <w:tcPr>
            <w:tcW w:w="2976" w:type="dxa"/>
            <w:vMerge w:val="restart"/>
            <w:tcBorders>
              <w:top w:val="single" w:sz="4" w:space="0" w:color="auto"/>
              <w:left w:val="single" w:sz="4" w:space="0" w:color="auto"/>
              <w:right w:val="single" w:sz="4" w:space="0" w:color="auto"/>
            </w:tcBorders>
          </w:tcPr>
          <w:p w:rsidR="002A6AD6" w:rsidRPr="003A0293" w:rsidRDefault="002A6AD6" w:rsidP="002A6AD6">
            <w:pPr>
              <w:spacing w:after="0" w:line="240" w:lineRule="auto"/>
              <w:rPr>
                <w:rFonts w:ascii="Arial" w:hAnsi="Arial" w:cs="Arial"/>
                <w:b/>
                <w:sz w:val="16"/>
                <w:szCs w:val="16"/>
              </w:rPr>
            </w:pPr>
            <w:r w:rsidRPr="003A0293">
              <w:rPr>
                <w:rFonts w:ascii="Arial" w:hAnsi="Arial" w:cs="Arial"/>
                <w:b/>
                <w:sz w:val="16"/>
                <w:szCs w:val="16"/>
              </w:rPr>
              <w:t>Intellectual Skills</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B1</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834"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25"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993"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1"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rsidTr="009B70F3">
        <w:tc>
          <w:tcPr>
            <w:tcW w:w="534" w:type="dxa"/>
            <w:vMerge/>
            <w:tcBorders>
              <w:left w:val="single" w:sz="4" w:space="0" w:color="auto"/>
              <w:right w:val="single" w:sz="4" w:space="0" w:color="auto"/>
            </w:tcBorders>
            <w:shd w:val="clear" w:color="auto" w:fill="DBE5F1"/>
          </w:tcPr>
          <w:p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B2</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25"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993"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2"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rsidTr="009B70F3">
        <w:tc>
          <w:tcPr>
            <w:tcW w:w="534" w:type="dxa"/>
            <w:vMerge/>
            <w:tcBorders>
              <w:left w:val="single" w:sz="4" w:space="0" w:color="auto"/>
              <w:right w:val="single" w:sz="4" w:space="0" w:color="auto"/>
            </w:tcBorders>
            <w:shd w:val="clear" w:color="auto" w:fill="DBE5F1"/>
          </w:tcPr>
          <w:p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B3</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1"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2"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rsidTr="009B70F3">
        <w:tc>
          <w:tcPr>
            <w:tcW w:w="534" w:type="dxa"/>
            <w:vMerge/>
            <w:tcBorders>
              <w:left w:val="single" w:sz="4" w:space="0" w:color="auto"/>
              <w:right w:val="single" w:sz="4" w:space="0" w:color="auto"/>
            </w:tcBorders>
            <w:shd w:val="clear" w:color="auto" w:fill="DBE5F1"/>
          </w:tcPr>
          <w:p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B4</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rsidTr="009B70F3">
        <w:tc>
          <w:tcPr>
            <w:tcW w:w="534" w:type="dxa"/>
            <w:vMerge/>
            <w:tcBorders>
              <w:left w:val="single" w:sz="4" w:space="0" w:color="auto"/>
              <w:right w:val="single" w:sz="4" w:space="0" w:color="auto"/>
            </w:tcBorders>
            <w:shd w:val="clear" w:color="auto" w:fill="DBE5F1"/>
          </w:tcPr>
          <w:p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B5</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r>
      <w:tr w:rsidR="009B70F3" w:rsidRPr="003A0293" w:rsidTr="009B70F3">
        <w:tc>
          <w:tcPr>
            <w:tcW w:w="534" w:type="dxa"/>
            <w:vMerge/>
            <w:tcBorders>
              <w:left w:val="single" w:sz="4" w:space="0" w:color="auto"/>
              <w:right w:val="single" w:sz="4" w:space="0" w:color="auto"/>
            </w:tcBorders>
            <w:shd w:val="clear" w:color="auto" w:fill="DBE5F1"/>
          </w:tcPr>
          <w:p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B6</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426"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2"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rsidTr="009B70F3">
        <w:tc>
          <w:tcPr>
            <w:tcW w:w="534" w:type="dxa"/>
            <w:vMerge/>
            <w:tcBorders>
              <w:left w:val="single" w:sz="4" w:space="0" w:color="auto"/>
              <w:right w:val="single" w:sz="4" w:space="0" w:color="auto"/>
            </w:tcBorders>
            <w:shd w:val="clear" w:color="auto" w:fill="DBE5F1"/>
          </w:tcPr>
          <w:p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B7</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426"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r>
      <w:tr w:rsidR="009B70F3" w:rsidRPr="003A0293" w:rsidTr="009B70F3">
        <w:tc>
          <w:tcPr>
            <w:tcW w:w="534" w:type="dxa"/>
            <w:vMerge/>
            <w:tcBorders>
              <w:left w:val="single" w:sz="4" w:space="0" w:color="auto"/>
              <w:right w:val="single" w:sz="4" w:space="0" w:color="auto"/>
            </w:tcBorders>
            <w:shd w:val="clear" w:color="auto" w:fill="DBE5F1"/>
          </w:tcPr>
          <w:p w:rsidR="002A6AD6" w:rsidRPr="003A0293" w:rsidRDefault="002A6AD6" w:rsidP="002A6AD6">
            <w:pPr>
              <w:spacing w:after="0" w:line="240" w:lineRule="auto"/>
              <w:rPr>
                <w:rFonts w:ascii="Arial" w:hAnsi="Arial" w:cs="Arial"/>
                <w:b/>
                <w:sz w:val="16"/>
                <w:szCs w:val="16"/>
              </w:rPr>
            </w:pPr>
          </w:p>
        </w:tc>
        <w:tc>
          <w:tcPr>
            <w:tcW w:w="2976" w:type="dxa"/>
            <w:vMerge w:val="restart"/>
            <w:tcBorders>
              <w:top w:val="single" w:sz="4" w:space="0" w:color="auto"/>
              <w:left w:val="single" w:sz="4" w:space="0" w:color="auto"/>
              <w:right w:val="single" w:sz="4" w:space="0" w:color="auto"/>
            </w:tcBorders>
          </w:tcPr>
          <w:p w:rsidR="002A6AD6" w:rsidRPr="003A0293" w:rsidRDefault="002A6AD6" w:rsidP="002A6AD6">
            <w:pPr>
              <w:spacing w:after="0" w:line="240" w:lineRule="auto"/>
              <w:rPr>
                <w:rFonts w:ascii="Arial" w:hAnsi="Arial" w:cs="Arial"/>
                <w:b/>
                <w:sz w:val="16"/>
                <w:szCs w:val="16"/>
              </w:rPr>
            </w:pPr>
            <w:r w:rsidRPr="003A0293">
              <w:rPr>
                <w:rFonts w:ascii="Arial" w:hAnsi="Arial" w:cs="Arial"/>
                <w:b/>
                <w:sz w:val="16"/>
                <w:szCs w:val="16"/>
              </w:rPr>
              <w:t>Practical Skills</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C1</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25"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3"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1"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2"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rsidTr="009B70F3">
        <w:tc>
          <w:tcPr>
            <w:tcW w:w="534" w:type="dxa"/>
            <w:vMerge/>
            <w:tcBorders>
              <w:left w:val="single" w:sz="4" w:space="0" w:color="auto"/>
              <w:right w:val="single" w:sz="4" w:space="0" w:color="auto"/>
            </w:tcBorders>
            <w:shd w:val="clear" w:color="auto" w:fill="DBE5F1"/>
          </w:tcPr>
          <w:p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C2</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rsidTr="009B70F3">
        <w:tc>
          <w:tcPr>
            <w:tcW w:w="534" w:type="dxa"/>
            <w:vMerge/>
            <w:tcBorders>
              <w:left w:val="single" w:sz="4" w:space="0" w:color="auto"/>
              <w:right w:val="single" w:sz="4" w:space="0" w:color="auto"/>
            </w:tcBorders>
            <w:shd w:val="clear" w:color="auto" w:fill="DBE5F1"/>
          </w:tcPr>
          <w:p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C3</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25"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3"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08"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851"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426"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2"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rsidTr="009B70F3">
        <w:tc>
          <w:tcPr>
            <w:tcW w:w="534" w:type="dxa"/>
            <w:vMerge/>
            <w:tcBorders>
              <w:left w:val="single" w:sz="4" w:space="0" w:color="auto"/>
              <w:right w:val="single" w:sz="4" w:space="0" w:color="auto"/>
            </w:tcBorders>
            <w:shd w:val="clear" w:color="auto" w:fill="DBE5F1"/>
          </w:tcPr>
          <w:p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C4</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08"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rsidTr="009B70F3">
        <w:tc>
          <w:tcPr>
            <w:tcW w:w="534" w:type="dxa"/>
            <w:vMerge/>
            <w:tcBorders>
              <w:left w:val="single" w:sz="4" w:space="0" w:color="auto"/>
              <w:right w:val="single" w:sz="4" w:space="0" w:color="auto"/>
            </w:tcBorders>
            <w:shd w:val="clear" w:color="auto" w:fill="DBE5F1"/>
          </w:tcPr>
          <w:p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C5</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426"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r w:rsidR="009B70F3" w:rsidRPr="003A0293" w:rsidTr="009B70F3">
        <w:tc>
          <w:tcPr>
            <w:tcW w:w="534" w:type="dxa"/>
            <w:vMerge/>
            <w:tcBorders>
              <w:left w:val="single" w:sz="4" w:space="0" w:color="auto"/>
              <w:right w:val="single" w:sz="4" w:space="0" w:color="auto"/>
            </w:tcBorders>
            <w:shd w:val="clear" w:color="auto" w:fill="DBE5F1"/>
          </w:tcPr>
          <w:p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C6</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426"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r>
      <w:tr w:rsidR="009B70F3" w:rsidRPr="003A0293" w:rsidTr="009B70F3">
        <w:tc>
          <w:tcPr>
            <w:tcW w:w="534" w:type="dxa"/>
            <w:vMerge/>
            <w:tcBorders>
              <w:left w:val="single" w:sz="4" w:space="0" w:color="auto"/>
              <w:right w:val="single" w:sz="4" w:space="0" w:color="auto"/>
            </w:tcBorders>
            <w:shd w:val="clear" w:color="auto" w:fill="DBE5F1"/>
          </w:tcPr>
          <w:p w:rsidR="002A6AD6" w:rsidRPr="003A0293" w:rsidRDefault="002A6AD6" w:rsidP="002A6AD6">
            <w:pPr>
              <w:spacing w:after="0" w:line="240" w:lineRule="auto"/>
              <w:rPr>
                <w:rFonts w:ascii="Arial" w:hAnsi="Arial" w:cs="Arial"/>
                <w:b/>
                <w:sz w:val="16"/>
                <w:szCs w:val="16"/>
              </w:rPr>
            </w:pPr>
          </w:p>
        </w:tc>
        <w:tc>
          <w:tcPr>
            <w:tcW w:w="2976" w:type="dxa"/>
            <w:vMerge w:val="restart"/>
            <w:tcBorders>
              <w:top w:val="single" w:sz="4" w:space="0" w:color="auto"/>
              <w:left w:val="single" w:sz="4" w:space="0" w:color="auto"/>
              <w:right w:val="single" w:sz="4" w:space="0" w:color="auto"/>
            </w:tcBorders>
          </w:tcPr>
          <w:p w:rsidR="002A6AD6" w:rsidRPr="003A0293" w:rsidRDefault="002A6AD6" w:rsidP="002A6AD6">
            <w:pPr>
              <w:spacing w:after="0" w:line="240" w:lineRule="auto"/>
              <w:rPr>
                <w:rFonts w:ascii="Arial" w:hAnsi="Arial" w:cs="Arial"/>
                <w:b/>
                <w:sz w:val="16"/>
                <w:szCs w:val="16"/>
              </w:rPr>
            </w:pPr>
            <w:r w:rsidRPr="003A0293">
              <w:rPr>
                <w:rFonts w:ascii="Arial" w:hAnsi="Arial" w:cs="Arial"/>
                <w:b/>
                <w:sz w:val="16"/>
                <w:szCs w:val="16"/>
              </w:rPr>
              <w:t>Transferable Skills</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AK1</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34"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rsidTr="009B70F3">
        <w:tc>
          <w:tcPr>
            <w:tcW w:w="534" w:type="dxa"/>
            <w:vMerge/>
            <w:tcBorders>
              <w:left w:val="single" w:sz="4" w:space="0" w:color="auto"/>
              <w:right w:val="single" w:sz="4" w:space="0" w:color="auto"/>
            </w:tcBorders>
            <w:shd w:val="clear" w:color="auto" w:fill="DBE5F1"/>
          </w:tcPr>
          <w:p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AK2</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rsidTr="009B70F3">
        <w:tc>
          <w:tcPr>
            <w:tcW w:w="534" w:type="dxa"/>
            <w:vMerge/>
            <w:tcBorders>
              <w:left w:val="single" w:sz="4" w:space="0" w:color="auto"/>
              <w:right w:val="single" w:sz="4" w:space="0" w:color="auto"/>
            </w:tcBorders>
            <w:shd w:val="clear" w:color="auto" w:fill="DBE5F1"/>
          </w:tcPr>
          <w:p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BK1</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34"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25"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993"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1"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r w:rsidR="009B70F3" w:rsidRPr="003A0293" w:rsidTr="009B70F3">
        <w:tc>
          <w:tcPr>
            <w:tcW w:w="534" w:type="dxa"/>
            <w:vMerge/>
            <w:tcBorders>
              <w:left w:val="single" w:sz="4" w:space="0" w:color="auto"/>
              <w:right w:val="single" w:sz="4" w:space="0" w:color="auto"/>
            </w:tcBorders>
            <w:shd w:val="clear" w:color="auto" w:fill="DBE5F1"/>
          </w:tcPr>
          <w:p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BK2</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34"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25"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993"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1"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r w:rsidR="009B70F3" w:rsidRPr="003A0293" w:rsidTr="009B70F3">
        <w:tc>
          <w:tcPr>
            <w:tcW w:w="534" w:type="dxa"/>
            <w:vMerge/>
            <w:tcBorders>
              <w:left w:val="single" w:sz="4" w:space="0" w:color="auto"/>
              <w:right w:val="single" w:sz="4" w:space="0" w:color="auto"/>
            </w:tcBorders>
            <w:shd w:val="clear" w:color="auto" w:fill="DBE5F1"/>
          </w:tcPr>
          <w:p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BK3</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834"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25"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rsidTr="009B70F3">
        <w:tc>
          <w:tcPr>
            <w:tcW w:w="534" w:type="dxa"/>
            <w:vMerge/>
            <w:tcBorders>
              <w:left w:val="single" w:sz="4" w:space="0" w:color="auto"/>
              <w:right w:val="single" w:sz="4" w:space="0" w:color="auto"/>
            </w:tcBorders>
            <w:shd w:val="clear" w:color="auto" w:fill="DBE5F1"/>
          </w:tcPr>
          <w:p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CK1</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25"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993"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08"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426"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992"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r w:rsidR="009B70F3" w:rsidRPr="003A0293" w:rsidTr="009B70F3">
        <w:tc>
          <w:tcPr>
            <w:tcW w:w="534" w:type="dxa"/>
            <w:vMerge/>
            <w:tcBorders>
              <w:left w:val="single" w:sz="4" w:space="0" w:color="auto"/>
              <w:right w:val="single" w:sz="4" w:space="0" w:color="auto"/>
            </w:tcBorders>
            <w:shd w:val="clear" w:color="auto" w:fill="DBE5F1"/>
          </w:tcPr>
          <w:p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CK2</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25"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rsidTr="009B70F3">
        <w:tc>
          <w:tcPr>
            <w:tcW w:w="534" w:type="dxa"/>
            <w:vMerge/>
            <w:tcBorders>
              <w:left w:val="single" w:sz="4" w:space="0" w:color="auto"/>
              <w:right w:val="single" w:sz="4" w:space="0" w:color="auto"/>
            </w:tcBorders>
            <w:shd w:val="clear" w:color="auto" w:fill="DBE5F1"/>
          </w:tcPr>
          <w:p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CK3</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834"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25"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993"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992"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r w:rsidR="009B70F3" w:rsidRPr="003A0293" w:rsidTr="009B70F3">
        <w:tc>
          <w:tcPr>
            <w:tcW w:w="534" w:type="dxa"/>
            <w:vMerge/>
            <w:tcBorders>
              <w:left w:val="single" w:sz="4" w:space="0" w:color="auto"/>
              <w:right w:val="single" w:sz="4" w:space="0" w:color="auto"/>
            </w:tcBorders>
            <w:shd w:val="clear" w:color="auto" w:fill="DBE5F1"/>
          </w:tcPr>
          <w:p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DK1</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34"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993"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1"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426"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r w:rsidR="009B70F3" w:rsidRPr="003A0293" w:rsidTr="009B70F3">
        <w:tc>
          <w:tcPr>
            <w:tcW w:w="534" w:type="dxa"/>
            <w:vMerge/>
            <w:tcBorders>
              <w:left w:val="single" w:sz="4" w:space="0" w:color="auto"/>
              <w:right w:val="single" w:sz="4" w:space="0" w:color="auto"/>
            </w:tcBorders>
            <w:shd w:val="clear" w:color="auto" w:fill="DBE5F1"/>
          </w:tcPr>
          <w:p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DK2</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r>
      <w:tr w:rsidR="009B70F3" w:rsidRPr="003A0293" w:rsidTr="009B70F3">
        <w:tc>
          <w:tcPr>
            <w:tcW w:w="534" w:type="dxa"/>
            <w:vMerge/>
            <w:tcBorders>
              <w:left w:val="single" w:sz="4" w:space="0" w:color="auto"/>
              <w:bottom w:val="single" w:sz="4" w:space="0" w:color="auto"/>
              <w:right w:val="single" w:sz="4" w:space="0" w:color="auto"/>
            </w:tcBorders>
            <w:shd w:val="clear" w:color="auto" w:fill="DBE5F1"/>
          </w:tcPr>
          <w:p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DK3</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r w:rsidR="009B70F3" w:rsidRPr="003A0293" w:rsidTr="009B70F3">
        <w:tc>
          <w:tcPr>
            <w:tcW w:w="534" w:type="dxa"/>
            <w:tcBorders>
              <w:left w:val="single" w:sz="4" w:space="0" w:color="auto"/>
              <w:right w:val="single" w:sz="4" w:space="0" w:color="auto"/>
            </w:tcBorders>
            <w:shd w:val="clear" w:color="auto" w:fill="DBE5F1"/>
          </w:tcPr>
          <w:p w:rsidR="002A6AD6" w:rsidRPr="003A0293" w:rsidRDefault="002A6AD6" w:rsidP="002A6AD6">
            <w:pPr>
              <w:spacing w:after="0" w:line="240" w:lineRule="auto"/>
              <w:rPr>
                <w:rFonts w:ascii="Arial" w:hAnsi="Arial" w:cs="Arial"/>
                <w:b/>
                <w:sz w:val="16"/>
                <w:szCs w:val="16"/>
              </w:rPr>
            </w:pPr>
          </w:p>
        </w:tc>
        <w:tc>
          <w:tcPr>
            <w:tcW w:w="2976" w:type="dxa"/>
            <w:tcBorders>
              <w:left w:val="single" w:sz="4" w:space="0" w:color="auto"/>
              <w:right w:val="single" w:sz="4" w:space="0" w:color="auto"/>
            </w:tcBorders>
          </w:tcPr>
          <w:p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DK4</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426"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r>
      <w:tr w:rsidR="009B70F3" w:rsidRPr="003A0293" w:rsidTr="009B70F3">
        <w:tc>
          <w:tcPr>
            <w:tcW w:w="534" w:type="dxa"/>
            <w:tcBorders>
              <w:left w:val="single" w:sz="4" w:space="0" w:color="auto"/>
              <w:right w:val="single" w:sz="4" w:space="0" w:color="auto"/>
            </w:tcBorders>
            <w:shd w:val="clear" w:color="auto" w:fill="DBE5F1"/>
          </w:tcPr>
          <w:p w:rsidR="002A6AD6" w:rsidRPr="003A0293" w:rsidRDefault="002A6AD6" w:rsidP="002A6AD6">
            <w:pPr>
              <w:spacing w:after="0" w:line="240" w:lineRule="auto"/>
              <w:rPr>
                <w:rFonts w:ascii="Arial" w:hAnsi="Arial" w:cs="Arial"/>
                <w:b/>
                <w:sz w:val="16"/>
                <w:szCs w:val="16"/>
              </w:rPr>
            </w:pPr>
          </w:p>
        </w:tc>
        <w:tc>
          <w:tcPr>
            <w:tcW w:w="2976" w:type="dxa"/>
            <w:tcBorders>
              <w:left w:val="single" w:sz="4" w:space="0" w:color="auto"/>
              <w:right w:val="single" w:sz="4" w:space="0" w:color="auto"/>
            </w:tcBorders>
          </w:tcPr>
          <w:p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DK5</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426"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r>
      <w:tr w:rsidR="009B70F3" w:rsidRPr="003A0293" w:rsidTr="009B70F3">
        <w:tc>
          <w:tcPr>
            <w:tcW w:w="534" w:type="dxa"/>
            <w:tcBorders>
              <w:left w:val="single" w:sz="4" w:space="0" w:color="auto"/>
              <w:right w:val="single" w:sz="4" w:space="0" w:color="auto"/>
            </w:tcBorders>
            <w:shd w:val="clear" w:color="auto" w:fill="DBE5F1"/>
          </w:tcPr>
          <w:p w:rsidR="002A6AD6" w:rsidRPr="003A0293" w:rsidRDefault="002A6AD6" w:rsidP="002A6AD6">
            <w:pPr>
              <w:spacing w:after="0" w:line="240" w:lineRule="auto"/>
              <w:rPr>
                <w:rFonts w:ascii="Arial" w:hAnsi="Arial" w:cs="Arial"/>
                <w:b/>
                <w:sz w:val="16"/>
                <w:szCs w:val="16"/>
              </w:rPr>
            </w:pPr>
          </w:p>
        </w:tc>
        <w:tc>
          <w:tcPr>
            <w:tcW w:w="2976" w:type="dxa"/>
            <w:tcBorders>
              <w:left w:val="single" w:sz="4" w:space="0" w:color="auto"/>
              <w:right w:val="single" w:sz="4" w:space="0" w:color="auto"/>
            </w:tcBorders>
          </w:tcPr>
          <w:p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EK1</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r>
      <w:tr w:rsidR="009B70F3" w:rsidRPr="003A0293" w:rsidTr="009B70F3">
        <w:tc>
          <w:tcPr>
            <w:tcW w:w="534" w:type="dxa"/>
            <w:tcBorders>
              <w:left w:val="single" w:sz="4" w:space="0" w:color="auto"/>
              <w:right w:val="single" w:sz="4" w:space="0" w:color="auto"/>
            </w:tcBorders>
            <w:shd w:val="clear" w:color="auto" w:fill="DBE5F1"/>
          </w:tcPr>
          <w:p w:rsidR="002A6AD6" w:rsidRPr="003A0293" w:rsidRDefault="002A6AD6" w:rsidP="002A6AD6">
            <w:pPr>
              <w:spacing w:after="0" w:line="240" w:lineRule="auto"/>
              <w:rPr>
                <w:rFonts w:ascii="Arial" w:hAnsi="Arial" w:cs="Arial"/>
                <w:b/>
                <w:sz w:val="16"/>
                <w:szCs w:val="16"/>
              </w:rPr>
            </w:pPr>
          </w:p>
        </w:tc>
        <w:tc>
          <w:tcPr>
            <w:tcW w:w="2976" w:type="dxa"/>
            <w:tcBorders>
              <w:left w:val="single" w:sz="4" w:space="0" w:color="auto"/>
              <w:right w:val="single" w:sz="4" w:space="0" w:color="auto"/>
            </w:tcBorders>
          </w:tcPr>
          <w:p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EK2</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r>
      <w:tr w:rsidR="009B70F3" w:rsidRPr="003A0293" w:rsidTr="009B70F3">
        <w:tc>
          <w:tcPr>
            <w:tcW w:w="534" w:type="dxa"/>
            <w:tcBorders>
              <w:left w:val="single" w:sz="4" w:space="0" w:color="auto"/>
              <w:right w:val="single" w:sz="4" w:space="0" w:color="auto"/>
            </w:tcBorders>
            <w:shd w:val="clear" w:color="auto" w:fill="DBE5F1"/>
          </w:tcPr>
          <w:p w:rsidR="002A6AD6" w:rsidRPr="003A0293" w:rsidRDefault="002A6AD6" w:rsidP="002A6AD6">
            <w:pPr>
              <w:spacing w:after="0" w:line="240" w:lineRule="auto"/>
              <w:rPr>
                <w:rFonts w:ascii="Arial" w:hAnsi="Arial" w:cs="Arial"/>
                <w:b/>
                <w:sz w:val="16"/>
                <w:szCs w:val="16"/>
              </w:rPr>
            </w:pPr>
          </w:p>
        </w:tc>
        <w:tc>
          <w:tcPr>
            <w:tcW w:w="2976" w:type="dxa"/>
            <w:tcBorders>
              <w:left w:val="single" w:sz="4" w:space="0" w:color="auto"/>
              <w:right w:val="single" w:sz="4" w:space="0" w:color="auto"/>
            </w:tcBorders>
          </w:tcPr>
          <w:p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FK1</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426"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r w:rsidR="009B70F3" w:rsidRPr="003A0293" w:rsidTr="009B70F3">
        <w:tc>
          <w:tcPr>
            <w:tcW w:w="534" w:type="dxa"/>
            <w:tcBorders>
              <w:left w:val="single" w:sz="4" w:space="0" w:color="auto"/>
              <w:right w:val="single" w:sz="4" w:space="0" w:color="auto"/>
            </w:tcBorders>
            <w:shd w:val="clear" w:color="auto" w:fill="DBE5F1"/>
          </w:tcPr>
          <w:p w:rsidR="002A6AD6" w:rsidRPr="003A0293" w:rsidRDefault="002A6AD6" w:rsidP="002A6AD6">
            <w:pPr>
              <w:spacing w:after="0" w:line="240" w:lineRule="auto"/>
              <w:rPr>
                <w:rFonts w:ascii="Arial" w:hAnsi="Arial" w:cs="Arial"/>
                <w:b/>
                <w:sz w:val="16"/>
                <w:szCs w:val="16"/>
              </w:rPr>
            </w:pPr>
          </w:p>
        </w:tc>
        <w:tc>
          <w:tcPr>
            <w:tcW w:w="2976" w:type="dxa"/>
            <w:tcBorders>
              <w:left w:val="single" w:sz="4" w:space="0" w:color="auto"/>
              <w:right w:val="single" w:sz="4" w:space="0" w:color="auto"/>
            </w:tcBorders>
          </w:tcPr>
          <w:p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GK1</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r w:rsidR="009B70F3" w:rsidRPr="003A0293" w:rsidTr="009B70F3">
        <w:tc>
          <w:tcPr>
            <w:tcW w:w="534" w:type="dxa"/>
            <w:tcBorders>
              <w:left w:val="single" w:sz="4" w:space="0" w:color="auto"/>
              <w:bottom w:val="single" w:sz="4" w:space="0" w:color="auto"/>
              <w:right w:val="single" w:sz="4" w:space="0" w:color="auto"/>
            </w:tcBorders>
            <w:shd w:val="clear" w:color="auto" w:fill="DBE5F1"/>
          </w:tcPr>
          <w:p w:rsidR="002A6AD6" w:rsidRPr="003A0293" w:rsidRDefault="002A6AD6" w:rsidP="002A6AD6">
            <w:pPr>
              <w:spacing w:after="0" w:line="240" w:lineRule="auto"/>
              <w:rPr>
                <w:rFonts w:ascii="Arial" w:hAnsi="Arial" w:cs="Arial"/>
                <w:b/>
                <w:sz w:val="16"/>
                <w:szCs w:val="16"/>
              </w:rPr>
            </w:pPr>
          </w:p>
        </w:tc>
        <w:tc>
          <w:tcPr>
            <w:tcW w:w="2976" w:type="dxa"/>
            <w:tcBorders>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GK2</w:t>
            </w: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bl>
    <w:p w:rsidR="004A34CB" w:rsidRPr="003A0293" w:rsidRDefault="004A34CB" w:rsidP="005B1266">
      <w:pPr>
        <w:spacing w:after="0" w:line="240" w:lineRule="auto"/>
        <w:rPr>
          <w:rFonts w:ascii="Arial" w:hAnsi="Arial" w:cs="Arial"/>
          <w:sz w:val="16"/>
          <w:szCs w:val="16"/>
        </w:rPr>
      </w:pPr>
    </w:p>
    <w:p w:rsidR="00316D9A" w:rsidRPr="003A0293" w:rsidRDefault="00316D9A" w:rsidP="005B1266">
      <w:pPr>
        <w:spacing w:after="0" w:line="240" w:lineRule="auto"/>
        <w:rPr>
          <w:rFonts w:ascii="Arial" w:hAnsi="Arial" w:cs="Arial"/>
          <w:sz w:val="16"/>
          <w:szCs w:val="16"/>
        </w:rPr>
      </w:pPr>
    </w:p>
    <w:p w:rsidR="005B1266" w:rsidRPr="007F5AA8" w:rsidRDefault="008C3ABD" w:rsidP="007F5AA8">
      <w:pPr>
        <w:tabs>
          <w:tab w:val="left" w:pos="426"/>
        </w:tabs>
        <w:spacing w:after="0" w:line="240" w:lineRule="auto"/>
        <w:rPr>
          <w:rFonts w:ascii="Arial" w:hAnsi="Arial" w:cs="Arial"/>
          <w:sz w:val="16"/>
          <w:szCs w:val="16"/>
        </w:rPr>
      </w:pPr>
      <w:r w:rsidRPr="003A0293">
        <w:rPr>
          <w:rFonts w:ascii="Arial" w:hAnsi="Arial" w:cs="Arial"/>
          <w:b/>
          <w:sz w:val="16"/>
          <w:szCs w:val="16"/>
        </w:rPr>
        <w:t xml:space="preserve">S </w:t>
      </w:r>
      <w:r w:rsidR="009B695C" w:rsidRPr="003A0293">
        <w:rPr>
          <w:rFonts w:ascii="Arial" w:hAnsi="Arial" w:cs="Arial"/>
          <w:sz w:val="16"/>
          <w:szCs w:val="16"/>
        </w:rPr>
        <w:tab/>
      </w:r>
      <w:r w:rsidRPr="003A0293">
        <w:rPr>
          <w:rFonts w:ascii="Arial" w:hAnsi="Arial" w:cs="Arial"/>
          <w:sz w:val="16"/>
          <w:szCs w:val="16"/>
        </w:rPr>
        <w:t xml:space="preserve">indicates where a summative assessment occurs.  </w:t>
      </w:r>
      <w:r w:rsidRPr="003A0293">
        <w:rPr>
          <w:rFonts w:ascii="Arial" w:hAnsi="Arial" w:cs="Arial"/>
          <w:b/>
          <w:sz w:val="16"/>
          <w:szCs w:val="16"/>
        </w:rPr>
        <w:t>F</w:t>
      </w:r>
      <w:r w:rsidR="009B695C" w:rsidRPr="003A0293">
        <w:rPr>
          <w:rFonts w:ascii="Arial" w:hAnsi="Arial" w:cs="Arial"/>
          <w:sz w:val="16"/>
          <w:szCs w:val="16"/>
        </w:rPr>
        <w:tab/>
      </w:r>
      <w:r w:rsidRPr="003A0293">
        <w:rPr>
          <w:rFonts w:ascii="Arial" w:hAnsi="Arial" w:cs="Arial"/>
          <w:sz w:val="16"/>
          <w:szCs w:val="16"/>
        </w:rPr>
        <w:t>where formati</w:t>
      </w:r>
      <w:r w:rsidR="007F5AA8">
        <w:rPr>
          <w:rFonts w:ascii="Arial" w:hAnsi="Arial" w:cs="Arial"/>
          <w:sz w:val="16"/>
          <w:szCs w:val="16"/>
        </w:rPr>
        <w:t xml:space="preserve">ve assessment/feedback occurs. </w:t>
      </w:r>
      <w:r w:rsidR="005B1266" w:rsidRPr="000D15BD">
        <w:rPr>
          <w:rFonts w:ascii="Arial" w:hAnsi="Arial" w:cs="Arial"/>
          <w:b/>
          <w:sz w:val="24"/>
          <w:szCs w:val="24"/>
        </w:rPr>
        <w:br w:type="page"/>
      </w:r>
      <w:r w:rsidR="005B1266" w:rsidRPr="000D15BD">
        <w:rPr>
          <w:rFonts w:ascii="Arial" w:hAnsi="Arial" w:cs="Arial"/>
          <w:b/>
          <w:sz w:val="24"/>
          <w:szCs w:val="24"/>
        </w:rPr>
        <w:lastRenderedPageBreak/>
        <w:t>Indicative Module Assessment Map</w:t>
      </w: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10"/>
        <w:gridCol w:w="1701"/>
        <w:gridCol w:w="850"/>
        <w:gridCol w:w="709"/>
        <w:gridCol w:w="851"/>
        <w:gridCol w:w="1134"/>
        <w:gridCol w:w="850"/>
        <w:gridCol w:w="992"/>
        <w:gridCol w:w="709"/>
        <w:gridCol w:w="1134"/>
        <w:gridCol w:w="709"/>
        <w:gridCol w:w="1134"/>
        <w:gridCol w:w="425"/>
        <w:gridCol w:w="1134"/>
        <w:gridCol w:w="992"/>
        <w:gridCol w:w="1134"/>
        <w:gridCol w:w="567"/>
      </w:tblGrid>
      <w:tr w:rsidR="00EF499C" w:rsidRPr="00B862C4" w:rsidTr="00896C75">
        <w:tc>
          <w:tcPr>
            <w:tcW w:w="4821" w:type="dxa"/>
            <w:gridSpan w:val="5"/>
            <w:shd w:val="clear" w:color="auto" w:fill="FFFFFF"/>
          </w:tcPr>
          <w:p w:rsidR="00EF499C" w:rsidRPr="00B862C4" w:rsidRDefault="00EF499C" w:rsidP="00EF499C">
            <w:pPr>
              <w:spacing w:after="0" w:line="240" w:lineRule="auto"/>
              <w:rPr>
                <w:rFonts w:ascii="Arial" w:hAnsi="Arial" w:cs="Arial"/>
                <w:b/>
                <w:sz w:val="20"/>
                <w:szCs w:val="20"/>
              </w:rPr>
            </w:pPr>
            <w:r w:rsidRPr="00B862C4">
              <w:rPr>
                <w:rFonts w:ascii="Arial" w:hAnsi="Arial" w:cs="Arial"/>
                <w:b/>
                <w:sz w:val="20"/>
                <w:szCs w:val="20"/>
              </w:rPr>
              <w:t>Module</w:t>
            </w:r>
          </w:p>
        </w:tc>
        <w:tc>
          <w:tcPr>
            <w:tcW w:w="3685" w:type="dxa"/>
            <w:gridSpan w:val="4"/>
            <w:shd w:val="clear" w:color="auto" w:fill="DBE5F1"/>
          </w:tcPr>
          <w:p w:rsidR="00EF499C" w:rsidRPr="00B862C4" w:rsidRDefault="00EF499C" w:rsidP="00EF499C">
            <w:pPr>
              <w:spacing w:after="0" w:line="240" w:lineRule="auto"/>
              <w:jc w:val="center"/>
              <w:rPr>
                <w:rFonts w:ascii="Arial" w:hAnsi="Arial" w:cs="Arial"/>
                <w:b/>
                <w:sz w:val="20"/>
                <w:szCs w:val="20"/>
              </w:rPr>
            </w:pPr>
            <w:r w:rsidRPr="00B862C4">
              <w:rPr>
                <w:rFonts w:ascii="Arial" w:hAnsi="Arial" w:cs="Arial"/>
                <w:b/>
                <w:sz w:val="20"/>
                <w:szCs w:val="20"/>
              </w:rPr>
              <w:t>Coursework 1</w:t>
            </w:r>
          </w:p>
        </w:tc>
        <w:tc>
          <w:tcPr>
            <w:tcW w:w="3402" w:type="dxa"/>
            <w:gridSpan w:val="4"/>
            <w:shd w:val="clear" w:color="auto" w:fill="DBE5F1"/>
          </w:tcPr>
          <w:p w:rsidR="00EF499C" w:rsidRPr="00B862C4" w:rsidRDefault="00EF499C" w:rsidP="00EF499C">
            <w:pPr>
              <w:spacing w:after="0" w:line="240" w:lineRule="auto"/>
              <w:jc w:val="center"/>
              <w:rPr>
                <w:rFonts w:ascii="Arial" w:hAnsi="Arial" w:cs="Arial"/>
                <w:b/>
                <w:sz w:val="20"/>
                <w:szCs w:val="20"/>
              </w:rPr>
            </w:pPr>
            <w:r w:rsidRPr="00B862C4">
              <w:rPr>
                <w:rFonts w:ascii="Arial" w:hAnsi="Arial" w:cs="Arial"/>
                <w:b/>
                <w:sz w:val="20"/>
                <w:szCs w:val="20"/>
              </w:rPr>
              <w:t>Coursework 2</w:t>
            </w:r>
          </w:p>
        </w:tc>
        <w:tc>
          <w:tcPr>
            <w:tcW w:w="3827" w:type="dxa"/>
            <w:gridSpan w:val="4"/>
            <w:shd w:val="clear" w:color="auto" w:fill="E5DFEC"/>
          </w:tcPr>
          <w:p w:rsidR="00EF499C" w:rsidRPr="00B862C4" w:rsidRDefault="00EF499C" w:rsidP="00EF499C">
            <w:pPr>
              <w:spacing w:after="0" w:line="240" w:lineRule="auto"/>
              <w:jc w:val="center"/>
              <w:rPr>
                <w:rFonts w:ascii="Arial" w:hAnsi="Arial" w:cs="Arial"/>
                <w:b/>
                <w:sz w:val="20"/>
                <w:szCs w:val="20"/>
              </w:rPr>
            </w:pPr>
            <w:r w:rsidRPr="00B862C4">
              <w:rPr>
                <w:rFonts w:ascii="Arial" w:hAnsi="Arial" w:cs="Arial"/>
                <w:b/>
                <w:sz w:val="20"/>
                <w:szCs w:val="20"/>
              </w:rPr>
              <w:t>Examination</w:t>
            </w:r>
          </w:p>
        </w:tc>
      </w:tr>
      <w:tr w:rsidR="00EF499C" w:rsidRPr="00B862C4" w:rsidTr="00B34A12">
        <w:tc>
          <w:tcPr>
            <w:tcW w:w="710" w:type="dxa"/>
            <w:shd w:val="clear" w:color="auto" w:fill="FFFFFF"/>
          </w:tcPr>
          <w:p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 xml:space="preserve">Level </w:t>
            </w:r>
          </w:p>
        </w:tc>
        <w:tc>
          <w:tcPr>
            <w:tcW w:w="1701" w:type="dxa"/>
            <w:shd w:val="clear" w:color="auto" w:fill="FFFFFF"/>
          </w:tcPr>
          <w:p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Module Name</w:t>
            </w:r>
          </w:p>
        </w:tc>
        <w:tc>
          <w:tcPr>
            <w:tcW w:w="850" w:type="dxa"/>
            <w:shd w:val="clear" w:color="auto" w:fill="FFFFFF"/>
          </w:tcPr>
          <w:p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Module code</w:t>
            </w:r>
          </w:p>
        </w:tc>
        <w:tc>
          <w:tcPr>
            <w:tcW w:w="709" w:type="dxa"/>
            <w:shd w:val="clear" w:color="auto" w:fill="FFFFFF"/>
          </w:tcPr>
          <w:p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Credit value</w:t>
            </w:r>
          </w:p>
        </w:tc>
        <w:tc>
          <w:tcPr>
            <w:tcW w:w="851" w:type="dxa"/>
            <w:shd w:val="clear" w:color="auto" w:fill="FFFFFF"/>
          </w:tcPr>
          <w:p w:rsidR="00EF499C" w:rsidRPr="00B862C4" w:rsidRDefault="00EF499C" w:rsidP="00EF499C">
            <w:pPr>
              <w:spacing w:after="0" w:line="240" w:lineRule="auto"/>
              <w:jc w:val="center"/>
              <w:rPr>
                <w:rFonts w:ascii="Arial" w:hAnsi="Arial" w:cs="Arial"/>
                <w:b/>
                <w:sz w:val="16"/>
                <w:szCs w:val="16"/>
              </w:rPr>
            </w:pPr>
            <w:r w:rsidRPr="00B862C4">
              <w:rPr>
                <w:rFonts w:ascii="Arial" w:hAnsi="Arial" w:cs="Arial"/>
                <w:b/>
                <w:sz w:val="16"/>
                <w:szCs w:val="16"/>
              </w:rPr>
              <w:t>Core/</w:t>
            </w:r>
          </w:p>
          <w:p w:rsidR="00EF499C" w:rsidRPr="00B862C4" w:rsidRDefault="00EF499C" w:rsidP="00EF499C">
            <w:pPr>
              <w:spacing w:after="0" w:line="240" w:lineRule="auto"/>
              <w:jc w:val="center"/>
              <w:rPr>
                <w:rFonts w:ascii="Arial" w:hAnsi="Arial" w:cs="Arial"/>
                <w:b/>
                <w:sz w:val="16"/>
                <w:szCs w:val="16"/>
              </w:rPr>
            </w:pPr>
            <w:r w:rsidRPr="00B862C4">
              <w:rPr>
                <w:rFonts w:ascii="Arial" w:hAnsi="Arial" w:cs="Arial"/>
                <w:b/>
                <w:sz w:val="16"/>
                <w:szCs w:val="16"/>
              </w:rPr>
              <w:t>option</w:t>
            </w:r>
          </w:p>
        </w:tc>
        <w:tc>
          <w:tcPr>
            <w:tcW w:w="1134" w:type="dxa"/>
            <w:shd w:val="clear" w:color="auto" w:fill="DBE5F1"/>
          </w:tcPr>
          <w:p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Type of coursework</w:t>
            </w:r>
          </w:p>
        </w:tc>
        <w:tc>
          <w:tcPr>
            <w:tcW w:w="850" w:type="dxa"/>
            <w:shd w:val="clear" w:color="auto" w:fill="DBE5F1"/>
          </w:tcPr>
          <w:p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Word Length</w:t>
            </w:r>
          </w:p>
        </w:tc>
        <w:tc>
          <w:tcPr>
            <w:tcW w:w="992" w:type="dxa"/>
            <w:shd w:val="clear" w:color="auto" w:fill="DBE5F1"/>
          </w:tcPr>
          <w:p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Weighting %</w:t>
            </w:r>
          </w:p>
        </w:tc>
        <w:tc>
          <w:tcPr>
            <w:tcW w:w="709" w:type="dxa"/>
            <w:shd w:val="clear" w:color="auto" w:fill="DBE5F1"/>
          </w:tcPr>
          <w:p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S/F*</w:t>
            </w:r>
          </w:p>
        </w:tc>
        <w:tc>
          <w:tcPr>
            <w:tcW w:w="1134" w:type="dxa"/>
            <w:shd w:val="clear" w:color="auto" w:fill="DBE5F1"/>
          </w:tcPr>
          <w:p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Type of coursework</w:t>
            </w:r>
          </w:p>
        </w:tc>
        <w:tc>
          <w:tcPr>
            <w:tcW w:w="709" w:type="dxa"/>
            <w:shd w:val="clear" w:color="auto" w:fill="DBE5F1"/>
          </w:tcPr>
          <w:p w:rsidR="00EF499C" w:rsidRPr="00F5177C" w:rsidRDefault="00EF499C" w:rsidP="00EF499C">
            <w:pPr>
              <w:spacing w:after="0" w:line="240" w:lineRule="auto"/>
              <w:rPr>
                <w:rFonts w:ascii="Arial" w:hAnsi="Arial" w:cs="Arial"/>
                <w:b/>
                <w:sz w:val="14"/>
                <w:szCs w:val="14"/>
              </w:rPr>
            </w:pPr>
            <w:r w:rsidRPr="00F5177C">
              <w:rPr>
                <w:rFonts w:ascii="Arial" w:hAnsi="Arial" w:cs="Arial"/>
                <w:b/>
                <w:sz w:val="14"/>
                <w:szCs w:val="14"/>
              </w:rPr>
              <w:t>Word Length</w:t>
            </w:r>
          </w:p>
        </w:tc>
        <w:tc>
          <w:tcPr>
            <w:tcW w:w="1134" w:type="dxa"/>
            <w:shd w:val="clear" w:color="auto" w:fill="DBE5F1"/>
          </w:tcPr>
          <w:p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Weighting %</w:t>
            </w:r>
          </w:p>
        </w:tc>
        <w:tc>
          <w:tcPr>
            <w:tcW w:w="425" w:type="dxa"/>
            <w:shd w:val="clear" w:color="auto" w:fill="DBE5F1"/>
          </w:tcPr>
          <w:p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S/F*</w:t>
            </w:r>
          </w:p>
        </w:tc>
        <w:tc>
          <w:tcPr>
            <w:tcW w:w="1134" w:type="dxa"/>
            <w:shd w:val="clear" w:color="auto" w:fill="E5DFEC"/>
          </w:tcPr>
          <w:p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Written/</w:t>
            </w:r>
          </w:p>
          <w:p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practical</w:t>
            </w:r>
          </w:p>
        </w:tc>
        <w:tc>
          <w:tcPr>
            <w:tcW w:w="992" w:type="dxa"/>
            <w:shd w:val="clear" w:color="auto" w:fill="E5DFEC"/>
          </w:tcPr>
          <w:p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Duration</w:t>
            </w:r>
          </w:p>
        </w:tc>
        <w:tc>
          <w:tcPr>
            <w:tcW w:w="1134" w:type="dxa"/>
            <w:shd w:val="clear" w:color="auto" w:fill="E5DFEC"/>
          </w:tcPr>
          <w:p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Weighting %</w:t>
            </w:r>
          </w:p>
        </w:tc>
        <w:tc>
          <w:tcPr>
            <w:tcW w:w="567" w:type="dxa"/>
            <w:shd w:val="clear" w:color="auto" w:fill="E5DFEC"/>
          </w:tcPr>
          <w:p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S/F*</w:t>
            </w:r>
          </w:p>
        </w:tc>
      </w:tr>
      <w:tr w:rsidR="00D121B4" w:rsidRPr="00B862C4" w:rsidTr="00B34A12">
        <w:tc>
          <w:tcPr>
            <w:tcW w:w="710" w:type="dxa"/>
            <w:shd w:val="clear" w:color="auto" w:fill="FFFFFF"/>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4</w:t>
            </w:r>
          </w:p>
        </w:tc>
        <w:tc>
          <w:tcPr>
            <w:tcW w:w="1701" w:type="dxa"/>
            <w:shd w:val="clear" w:color="auto" w:fill="FFFFFF"/>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Anatomical Structure &amp; Function</w:t>
            </w:r>
          </w:p>
        </w:tc>
        <w:tc>
          <w:tcPr>
            <w:tcW w:w="850" w:type="dxa"/>
            <w:shd w:val="clear" w:color="auto" w:fill="FFFFFF"/>
          </w:tcPr>
          <w:p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OS4701</w:t>
            </w:r>
          </w:p>
        </w:tc>
        <w:tc>
          <w:tcPr>
            <w:tcW w:w="709" w:type="dxa"/>
            <w:shd w:val="clear" w:color="auto" w:fill="FFFFFF"/>
          </w:tcPr>
          <w:p w:rsidR="00D121B4" w:rsidRPr="00B862C4" w:rsidRDefault="00896C75" w:rsidP="00EF499C">
            <w:pPr>
              <w:spacing w:after="0" w:line="240" w:lineRule="auto"/>
              <w:rPr>
                <w:rFonts w:ascii="Arial" w:hAnsi="Arial" w:cs="Arial"/>
                <w:sz w:val="20"/>
                <w:szCs w:val="20"/>
              </w:rPr>
            </w:pPr>
            <w:r>
              <w:rPr>
                <w:rFonts w:ascii="Arial" w:hAnsi="Arial" w:cs="Arial"/>
                <w:sz w:val="20"/>
                <w:szCs w:val="20"/>
              </w:rPr>
              <w:t>6</w:t>
            </w:r>
            <w:r w:rsidR="00D121B4" w:rsidRPr="00B862C4">
              <w:rPr>
                <w:rFonts w:ascii="Arial" w:hAnsi="Arial" w:cs="Arial"/>
                <w:sz w:val="20"/>
                <w:szCs w:val="20"/>
              </w:rPr>
              <w:t>0</w:t>
            </w:r>
          </w:p>
        </w:tc>
        <w:tc>
          <w:tcPr>
            <w:tcW w:w="851" w:type="dxa"/>
            <w:shd w:val="clear" w:color="auto" w:fill="FFFFFF"/>
          </w:tcPr>
          <w:p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rsidR="00D121B4" w:rsidRPr="00B862C4" w:rsidRDefault="00B2407B" w:rsidP="00EF499C">
            <w:pPr>
              <w:spacing w:after="0" w:line="240" w:lineRule="auto"/>
              <w:rPr>
                <w:rFonts w:ascii="Arial" w:hAnsi="Arial" w:cs="Arial"/>
                <w:sz w:val="20"/>
                <w:szCs w:val="20"/>
              </w:rPr>
            </w:pPr>
            <w:r>
              <w:rPr>
                <w:rFonts w:ascii="Arial" w:hAnsi="Arial" w:cs="Arial"/>
                <w:sz w:val="20"/>
                <w:szCs w:val="20"/>
              </w:rPr>
              <w:t>Project</w:t>
            </w:r>
          </w:p>
        </w:tc>
        <w:tc>
          <w:tcPr>
            <w:tcW w:w="850" w:type="dxa"/>
            <w:shd w:val="clear" w:color="auto" w:fill="DBE5F1"/>
          </w:tcPr>
          <w:p w:rsidR="00D121B4" w:rsidRPr="00B862C4" w:rsidRDefault="00D121B4" w:rsidP="00EF499C">
            <w:pPr>
              <w:spacing w:after="0" w:line="240" w:lineRule="auto"/>
              <w:rPr>
                <w:rFonts w:ascii="Arial" w:hAnsi="Arial" w:cs="Arial"/>
                <w:sz w:val="20"/>
                <w:szCs w:val="20"/>
              </w:rPr>
            </w:pPr>
          </w:p>
        </w:tc>
        <w:tc>
          <w:tcPr>
            <w:tcW w:w="992" w:type="dxa"/>
            <w:shd w:val="clear" w:color="auto" w:fill="DBE5F1"/>
          </w:tcPr>
          <w:p w:rsidR="00D121B4" w:rsidRPr="00B862C4" w:rsidRDefault="00B2407B" w:rsidP="00EF499C">
            <w:pPr>
              <w:spacing w:after="0" w:line="240" w:lineRule="auto"/>
              <w:rPr>
                <w:rFonts w:ascii="Arial" w:hAnsi="Arial" w:cs="Arial"/>
                <w:sz w:val="20"/>
                <w:szCs w:val="20"/>
              </w:rPr>
            </w:pPr>
            <w:r>
              <w:rPr>
                <w:rFonts w:ascii="Arial" w:hAnsi="Arial" w:cs="Arial"/>
                <w:sz w:val="20"/>
                <w:szCs w:val="20"/>
              </w:rPr>
              <w:t>2</w:t>
            </w:r>
            <w:r w:rsidR="00D121B4" w:rsidRPr="00B862C4">
              <w:rPr>
                <w:rFonts w:ascii="Arial" w:hAnsi="Arial" w:cs="Arial"/>
                <w:sz w:val="20"/>
                <w:szCs w:val="20"/>
              </w:rPr>
              <w:t>0%</w:t>
            </w:r>
          </w:p>
        </w:tc>
        <w:tc>
          <w:tcPr>
            <w:tcW w:w="709" w:type="dxa"/>
            <w:shd w:val="clear" w:color="auto" w:fill="DBE5F1"/>
          </w:tcPr>
          <w:p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cPr>
          <w:p w:rsidR="00D121B4" w:rsidRPr="00B862C4" w:rsidRDefault="00B2407B" w:rsidP="00EF499C">
            <w:pPr>
              <w:spacing w:after="0" w:line="240" w:lineRule="auto"/>
              <w:rPr>
                <w:rFonts w:ascii="Arial" w:hAnsi="Arial" w:cs="Arial"/>
                <w:sz w:val="20"/>
                <w:szCs w:val="20"/>
              </w:rPr>
            </w:pPr>
            <w:r>
              <w:rPr>
                <w:rFonts w:ascii="Arial" w:hAnsi="Arial" w:cs="Arial"/>
                <w:sz w:val="20"/>
                <w:szCs w:val="20"/>
              </w:rPr>
              <w:t>Essay</w:t>
            </w:r>
          </w:p>
        </w:tc>
        <w:tc>
          <w:tcPr>
            <w:tcW w:w="709" w:type="dxa"/>
            <w:shd w:val="clear" w:color="auto" w:fill="DBE5F1"/>
          </w:tcPr>
          <w:p w:rsidR="00D121B4" w:rsidRPr="00B862C4" w:rsidRDefault="00B2407B" w:rsidP="00EF499C">
            <w:pPr>
              <w:spacing w:after="0" w:line="240" w:lineRule="auto"/>
              <w:rPr>
                <w:rFonts w:ascii="Arial" w:hAnsi="Arial" w:cs="Arial"/>
                <w:sz w:val="20"/>
                <w:szCs w:val="20"/>
              </w:rPr>
            </w:pPr>
            <w:r>
              <w:rPr>
                <w:rFonts w:ascii="Arial" w:hAnsi="Arial" w:cs="Arial"/>
                <w:sz w:val="20"/>
                <w:szCs w:val="20"/>
              </w:rPr>
              <w:t>2000</w:t>
            </w:r>
          </w:p>
        </w:tc>
        <w:tc>
          <w:tcPr>
            <w:tcW w:w="1134" w:type="dxa"/>
            <w:shd w:val="clear" w:color="auto" w:fill="DBE5F1"/>
          </w:tcPr>
          <w:p w:rsidR="00D121B4" w:rsidRPr="00B862C4" w:rsidRDefault="00B2407B" w:rsidP="00EF499C">
            <w:pPr>
              <w:spacing w:after="0" w:line="240" w:lineRule="auto"/>
              <w:rPr>
                <w:rFonts w:ascii="Arial" w:hAnsi="Arial" w:cs="Arial"/>
                <w:sz w:val="20"/>
                <w:szCs w:val="20"/>
              </w:rPr>
            </w:pPr>
            <w:r>
              <w:rPr>
                <w:rFonts w:ascii="Arial" w:hAnsi="Arial" w:cs="Arial"/>
                <w:sz w:val="20"/>
                <w:szCs w:val="20"/>
              </w:rPr>
              <w:t>20%</w:t>
            </w:r>
          </w:p>
        </w:tc>
        <w:tc>
          <w:tcPr>
            <w:tcW w:w="425" w:type="dxa"/>
            <w:shd w:val="clear" w:color="auto" w:fill="DBE5F1"/>
          </w:tcPr>
          <w:p w:rsidR="00D121B4" w:rsidRPr="00B862C4" w:rsidRDefault="00FC72C4"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E5DFEC"/>
          </w:tcPr>
          <w:p w:rsidR="00D121B4" w:rsidRDefault="00D121B4" w:rsidP="00EF499C">
            <w:pPr>
              <w:spacing w:after="0" w:line="240" w:lineRule="auto"/>
              <w:rPr>
                <w:rFonts w:ascii="Arial" w:hAnsi="Arial" w:cs="Arial"/>
                <w:sz w:val="20"/>
                <w:szCs w:val="20"/>
              </w:rPr>
            </w:pPr>
            <w:r w:rsidRPr="00B862C4">
              <w:rPr>
                <w:rFonts w:ascii="Arial" w:hAnsi="Arial" w:cs="Arial"/>
                <w:sz w:val="20"/>
                <w:szCs w:val="20"/>
              </w:rPr>
              <w:t>Written</w:t>
            </w:r>
          </w:p>
          <w:p w:rsidR="00B2407B" w:rsidRDefault="00B2407B" w:rsidP="00EF499C">
            <w:pPr>
              <w:spacing w:after="0" w:line="240" w:lineRule="auto"/>
              <w:rPr>
                <w:rFonts w:ascii="Arial" w:hAnsi="Arial" w:cs="Arial"/>
                <w:sz w:val="20"/>
                <w:szCs w:val="20"/>
              </w:rPr>
            </w:pPr>
            <w:r>
              <w:rPr>
                <w:rFonts w:ascii="Arial" w:hAnsi="Arial" w:cs="Arial"/>
                <w:sz w:val="20"/>
                <w:szCs w:val="20"/>
              </w:rPr>
              <w:t>Written</w:t>
            </w:r>
          </w:p>
          <w:p w:rsidR="00B2407B" w:rsidRPr="00B862C4" w:rsidRDefault="00B2407B" w:rsidP="00EF499C">
            <w:pPr>
              <w:spacing w:after="0" w:line="240" w:lineRule="auto"/>
              <w:rPr>
                <w:rFonts w:ascii="Arial" w:hAnsi="Arial" w:cs="Arial"/>
                <w:sz w:val="20"/>
                <w:szCs w:val="20"/>
              </w:rPr>
            </w:pPr>
            <w:r>
              <w:rPr>
                <w:rFonts w:ascii="Arial" w:hAnsi="Arial" w:cs="Arial"/>
                <w:sz w:val="20"/>
                <w:szCs w:val="20"/>
              </w:rPr>
              <w:t>OSPE</w:t>
            </w:r>
          </w:p>
        </w:tc>
        <w:tc>
          <w:tcPr>
            <w:tcW w:w="992" w:type="dxa"/>
            <w:shd w:val="clear" w:color="auto" w:fill="E5DFEC"/>
          </w:tcPr>
          <w:p w:rsidR="00D121B4" w:rsidRDefault="00D121B4" w:rsidP="00EF499C">
            <w:pPr>
              <w:spacing w:after="0" w:line="240" w:lineRule="auto"/>
              <w:rPr>
                <w:rFonts w:ascii="Arial" w:hAnsi="Arial" w:cs="Arial"/>
                <w:sz w:val="20"/>
                <w:szCs w:val="20"/>
              </w:rPr>
            </w:pPr>
            <w:r w:rsidRPr="00B862C4">
              <w:rPr>
                <w:rFonts w:ascii="Arial" w:hAnsi="Arial" w:cs="Arial"/>
                <w:sz w:val="20"/>
                <w:szCs w:val="20"/>
              </w:rPr>
              <w:t>2 hour</w:t>
            </w:r>
          </w:p>
          <w:p w:rsidR="00B2407B" w:rsidRDefault="00B2407B" w:rsidP="00EF499C">
            <w:pPr>
              <w:spacing w:after="0" w:line="240" w:lineRule="auto"/>
              <w:rPr>
                <w:rFonts w:ascii="Arial" w:hAnsi="Arial" w:cs="Arial"/>
                <w:sz w:val="20"/>
                <w:szCs w:val="20"/>
              </w:rPr>
            </w:pPr>
            <w:r>
              <w:rPr>
                <w:rFonts w:ascii="Arial" w:hAnsi="Arial" w:cs="Arial"/>
                <w:sz w:val="20"/>
                <w:szCs w:val="20"/>
              </w:rPr>
              <w:t>2 hour</w:t>
            </w:r>
          </w:p>
          <w:p w:rsidR="00B2407B" w:rsidRPr="00B862C4" w:rsidRDefault="00B2407B" w:rsidP="00EF499C">
            <w:pPr>
              <w:spacing w:after="0" w:line="240" w:lineRule="auto"/>
              <w:rPr>
                <w:rFonts w:ascii="Arial" w:hAnsi="Arial" w:cs="Arial"/>
                <w:sz w:val="20"/>
                <w:szCs w:val="20"/>
              </w:rPr>
            </w:pPr>
            <w:r>
              <w:rPr>
                <w:rFonts w:ascii="Arial" w:hAnsi="Arial" w:cs="Arial"/>
                <w:sz w:val="20"/>
                <w:szCs w:val="20"/>
              </w:rPr>
              <w:t>15m</w:t>
            </w:r>
          </w:p>
        </w:tc>
        <w:tc>
          <w:tcPr>
            <w:tcW w:w="1134" w:type="dxa"/>
            <w:shd w:val="clear" w:color="auto" w:fill="E5DFEC"/>
          </w:tcPr>
          <w:p w:rsidR="00D121B4" w:rsidRDefault="00B2407B" w:rsidP="00EF499C">
            <w:pPr>
              <w:spacing w:after="0" w:line="240" w:lineRule="auto"/>
              <w:rPr>
                <w:rFonts w:ascii="Arial" w:hAnsi="Arial" w:cs="Arial"/>
                <w:sz w:val="20"/>
                <w:szCs w:val="20"/>
              </w:rPr>
            </w:pPr>
            <w:r>
              <w:rPr>
                <w:rFonts w:ascii="Arial" w:hAnsi="Arial" w:cs="Arial"/>
                <w:sz w:val="20"/>
                <w:szCs w:val="20"/>
              </w:rPr>
              <w:t>2</w:t>
            </w:r>
            <w:r w:rsidR="00D121B4" w:rsidRPr="00B862C4">
              <w:rPr>
                <w:rFonts w:ascii="Arial" w:hAnsi="Arial" w:cs="Arial"/>
                <w:sz w:val="20"/>
                <w:szCs w:val="20"/>
              </w:rPr>
              <w:t>0%</w:t>
            </w:r>
          </w:p>
          <w:p w:rsidR="00B2407B" w:rsidRDefault="00B2407B" w:rsidP="00EF499C">
            <w:pPr>
              <w:spacing w:after="0" w:line="240" w:lineRule="auto"/>
              <w:rPr>
                <w:rFonts w:ascii="Arial" w:hAnsi="Arial" w:cs="Arial"/>
                <w:sz w:val="20"/>
                <w:szCs w:val="20"/>
              </w:rPr>
            </w:pPr>
            <w:r>
              <w:rPr>
                <w:rFonts w:ascii="Arial" w:hAnsi="Arial" w:cs="Arial"/>
                <w:sz w:val="20"/>
                <w:szCs w:val="20"/>
              </w:rPr>
              <w:t>20%</w:t>
            </w:r>
          </w:p>
          <w:p w:rsidR="00B2407B" w:rsidRPr="00B862C4" w:rsidRDefault="00B2407B" w:rsidP="00EF499C">
            <w:pPr>
              <w:spacing w:after="0" w:line="240" w:lineRule="auto"/>
              <w:rPr>
                <w:rFonts w:ascii="Arial" w:hAnsi="Arial" w:cs="Arial"/>
                <w:sz w:val="20"/>
                <w:szCs w:val="20"/>
              </w:rPr>
            </w:pPr>
            <w:r>
              <w:rPr>
                <w:rFonts w:ascii="Arial" w:hAnsi="Arial" w:cs="Arial"/>
                <w:sz w:val="20"/>
                <w:szCs w:val="20"/>
              </w:rPr>
              <w:t>20%</w:t>
            </w:r>
          </w:p>
        </w:tc>
        <w:tc>
          <w:tcPr>
            <w:tcW w:w="567" w:type="dxa"/>
            <w:shd w:val="clear" w:color="auto" w:fill="E5DFEC"/>
          </w:tcPr>
          <w:p w:rsidR="00D121B4" w:rsidRDefault="00B862C4" w:rsidP="00EF499C">
            <w:pPr>
              <w:spacing w:after="0" w:line="240" w:lineRule="auto"/>
              <w:rPr>
                <w:rFonts w:ascii="Arial" w:hAnsi="Arial" w:cs="Arial"/>
                <w:sz w:val="20"/>
                <w:szCs w:val="20"/>
              </w:rPr>
            </w:pPr>
            <w:r>
              <w:rPr>
                <w:rFonts w:ascii="Arial" w:hAnsi="Arial" w:cs="Arial"/>
                <w:sz w:val="20"/>
                <w:szCs w:val="20"/>
              </w:rPr>
              <w:t>S</w:t>
            </w:r>
          </w:p>
          <w:p w:rsidR="00B2407B" w:rsidRDefault="00B2407B" w:rsidP="00EF499C">
            <w:pPr>
              <w:spacing w:after="0" w:line="240" w:lineRule="auto"/>
              <w:rPr>
                <w:rFonts w:ascii="Arial" w:hAnsi="Arial" w:cs="Arial"/>
                <w:sz w:val="20"/>
                <w:szCs w:val="20"/>
              </w:rPr>
            </w:pPr>
            <w:r>
              <w:rPr>
                <w:rFonts w:ascii="Arial" w:hAnsi="Arial" w:cs="Arial"/>
                <w:sz w:val="20"/>
                <w:szCs w:val="20"/>
              </w:rPr>
              <w:t>S</w:t>
            </w:r>
          </w:p>
          <w:p w:rsidR="00B2407B" w:rsidRPr="00B862C4" w:rsidRDefault="00B2407B" w:rsidP="00EF499C">
            <w:pPr>
              <w:spacing w:after="0" w:line="240" w:lineRule="auto"/>
              <w:rPr>
                <w:rFonts w:ascii="Arial" w:hAnsi="Arial" w:cs="Arial"/>
                <w:sz w:val="20"/>
                <w:szCs w:val="20"/>
              </w:rPr>
            </w:pPr>
            <w:r>
              <w:rPr>
                <w:rFonts w:ascii="Arial" w:hAnsi="Arial" w:cs="Arial"/>
                <w:sz w:val="20"/>
                <w:szCs w:val="20"/>
              </w:rPr>
              <w:t>S</w:t>
            </w:r>
          </w:p>
        </w:tc>
      </w:tr>
      <w:tr w:rsidR="00D121B4" w:rsidRPr="00B862C4" w:rsidTr="00B34A12">
        <w:tc>
          <w:tcPr>
            <w:tcW w:w="710" w:type="dxa"/>
            <w:shd w:val="clear" w:color="auto" w:fill="FFFFFF"/>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4</w:t>
            </w:r>
          </w:p>
        </w:tc>
        <w:tc>
          <w:tcPr>
            <w:tcW w:w="1701" w:type="dxa"/>
            <w:shd w:val="clear" w:color="auto" w:fill="FFFFFF"/>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Osteopathic Principles &amp; Technique 1</w:t>
            </w:r>
          </w:p>
        </w:tc>
        <w:tc>
          <w:tcPr>
            <w:tcW w:w="850" w:type="dxa"/>
            <w:shd w:val="clear" w:color="auto" w:fill="FFFFFF"/>
          </w:tcPr>
          <w:p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OS4702</w:t>
            </w:r>
          </w:p>
        </w:tc>
        <w:tc>
          <w:tcPr>
            <w:tcW w:w="709" w:type="dxa"/>
            <w:shd w:val="clear" w:color="auto" w:fill="FFFFFF"/>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cPr>
          <w:p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Essay</w:t>
            </w:r>
          </w:p>
          <w:p w:rsidR="00D121B4" w:rsidRPr="00B862C4" w:rsidRDefault="00D121B4" w:rsidP="00EF499C">
            <w:pPr>
              <w:rPr>
                <w:rFonts w:ascii="Arial" w:hAnsi="Arial" w:cs="Arial"/>
                <w:sz w:val="20"/>
                <w:szCs w:val="20"/>
              </w:rPr>
            </w:pPr>
          </w:p>
        </w:tc>
        <w:tc>
          <w:tcPr>
            <w:tcW w:w="850" w:type="dxa"/>
            <w:shd w:val="clear" w:color="auto" w:fill="DBE5F1"/>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2000</w:t>
            </w:r>
          </w:p>
        </w:tc>
        <w:tc>
          <w:tcPr>
            <w:tcW w:w="992" w:type="dxa"/>
            <w:shd w:val="clear" w:color="auto" w:fill="DBE5F1"/>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40%</w:t>
            </w:r>
          </w:p>
        </w:tc>
        <w:tc>
          <w:tcPr>
            <w:tcW w:w="709" w:type="dxa"/>
            <w:shd w:val="clear" w:color="auto" w:fill="DBE5F1"/>
          </w:tcPr>
          <w:p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cPr>
          <w:p w:rsidR="00D121B4" w:rsidRPr="00B862C4" w:rsidRDefault="00D121B4" w:rsidP="00EF499C">
            <w:pPr>
              <w:spacing w:after="0" w:line="240" w:lineRule="auto"/>
              <w:rPr>
                <w:rFonts w:ascii="Arial" w:hAnsi="Arial" w:cs="Arial"/>
                <w:sz w:val="20"/>
                <w:szCs w:val="20"/>
              </w:rPr>
            </w:pPr>
          </w:p>
        </w:tc>
        <w:tc>
          <w:tcPr>
            <w:tcW w:w="709" w:type="dxa"/>
            <w:shd w:val="clear" w:color="auto" w:fill="DBE5F1"/>
          </w:tcPr>
          <w:p w:rsidR="00D121B4" w:rsidRPr="00B862C4" w:rsidRDefault="00D121B4" w:rsidP="00EF499C">
            <w:pPr>
              <w:spacing w:after="0" w:line="240" w:lineRule="auto"/>
              <w:rPr>
                <w:rFonts w:ascii="Arial" w:hAnsi="Arial" w:cs="Arial"/>
                <w:sz w:val="20"/>
                <w:szCs w:val="20"/>
              </w:rPr>
            </w:pPr>
          </w:p>
        </w:tc>
        <w:tc>
          <w:tcPr>
            <w:tcW w:w="1134" w:type="dxa"/>
            <w:shd w:val="clear" w:color="auto" w:fill="DBE5F1"/>
          </w:tcPr>
          <w:p w:rsidR="00D121B4" w:rsidRPr="00B862C4" w:rsidRDefault="00D121B4" w:rsidP="00EF499C">
            <w:pPr>
              <w:spacing w:after="0" w:line="240" w:lineRule="auto"/>
              <w:rPr>
                <w:rFonts w:ascii="Arial" w:hAnsi="Arial" w:cs="Arial"/>
                <w:sz w:val="20"/>
                <w:szCs w:val="20"/>
              </w:rPr>
            </w:pPr>
          </w:p>
        </w:tc>
        <w:tc>
          <w:tcPr>
            <w:tcW w:w="425" w:type="dxa"/>
            <w:shd w:val="clear" w:color="auto" w:fill="DBE5F1"/>
          </w:tcPr>
          <w:p w:rsidR="00D121B4" w:rsidRPr="00B862C4" w:rsidRDefault="00D121B4" w:rsidP="00EF499C">
            <w:pPr>
              <w:spacing w:after="0" w:line="240" w:lineRule="auto"/>
              <w:rPr>
                <w:rFonts w:ascii="Arial" w:hAnsi="Arial" w:cs="Arial"/>
                <w:sz w:val="20"/>
                <w:szCs w:val="20"/>
              </w:rPr>
            </w:pPr>
          </w:p>
        </w:tc>
        <w:tc>
          <w:tcPr>
            <w:tcW w:w="1134" w:type="dxa"/>
            <w:shd w:val="clear" w:color="auto" w:fill="E5DFEC"/>
          </w:tcPr>
          <w:p w:rsidR="00D121B4" w:rsidRDefault="00D121B4" w:rsidP="00EF499C">
            <w:pPr>
              <w:spacing w:after="0" w:line="240" w:lineRule="auto"/>
              <w:rPr>
                <w:rFonts w:ascii="Arial" w:hAnsi="Arial" w:cs="Arial"/>
                <w:sz w:val="20"/>
                <w:szCs w:val="20"/>
              </w:rPr>
            </w:pPr>
            <w:r w:rsidRPr="00B862C4">
              <w:rPr>
                <w:rFonts w:ascii="Arial" w:hAnsi="Arial" w:cs="Arial"/>
                <w:sz w:val="20"/>
                <w:szCs w:val="20"/>
              </w:rPr>
              <w:t>Practical</w:t>
            </w:r>
          </w:p>
          <w:p w:rsidR="00B862C4" w:rsidRPr="00B862C4" w:rsidRDefault="00B862C4" w:rsidP="00EF499C">
            <w:pPr>
              <w:spacing w:after="0" w:line="240" w:lineRule="auto"/>
              <w:rPr>
                <w:rFonts w:ascii="Arial" w:hAnsi="Arial" w:cs="Arial"/>
                <w:sz w:val="20"/>
                <w:szCs w:val="20"/>
              </w:rPr>
            </w:pPr>
            <w:r>
              <w:rPr>
                <w:rFonts w:ascii="Arial" w:hAnsi="Arial" w:cs="Arial"/>
                <w:sz w:val="20"/>
                <w:szCs w:val="20"/>
              </w:rPr>
              <w:t>Practical</w:t>
            </w:r>
          </w:p>
        </w:tc>
        <w:tc>
          <w:tcPr>
            <w:tcW w:w="992" w:type="dxa"/>
            <w:shd w:val="clear" w:color="auto" w:fill="E5DFEC"/>
          </w:tcPr>
          <w:p w:rsidR="00D121B4" w:rsidRDefault="00D121B4" w:rsidP="00EF499C">
            <w:pPr>
              <w:spacing w:after="0" w:line="240" w:lineRule="auto"/>
              <w:rPr>
                <w:rFonts w:ascii="Arial" w:hAnsi="Arial" w:cs="Arial"/>
                <w:sz w:val="20"/>
                <w:szCs w:val="20"/>
              </w:rPr>
            </w:pPr>
            <w:r w:rsidRPr="00B862C4">
              <w:rPr>
                <w:rFonts w:ascii="Arial" w:hAnsi="Arial" w:cs="Arial"/>
                <w:sz w:val="20"/>
                <w:szCs w:val="20"/>
              </w:rPr>
              <w:t>20m</w:t>
            </w:r>
          </w:p>
          <w:p w:rsidR="00B862C4" w:rsidRPr="00B862C4" w:rsidRDefault="00B862C4" w:rsidP="00EF499C">
            <w:pPr>
              <w:spacing w:after="0" w:line="240" w:lineRule="auto"/>
              <w:rPr>
                <w:rFonts w:ascii="Arial" w:hAnsi="Arial" w:cs="Arial"/>
                <w:sz w:val="20"/>
                <w:szCs w:val="20"/>
              </w:rPr>
            </w:pPr>
            <w:r>
              <w:rPr>
                <w:rFonts w:ascii="Arial" w:hAnsi="Arial" w:cs="Arial"/>
                <w:sz w:val="20"/>
                <w:szCs w:val="20"/>
              </w:rPr>
              <w:t>20m</w:t>
            </w:r>
          </w:p>
        </w:tc>
        <w:tc>
          <w:tcPr>
            <w:tcW w:w="1134" w:type="dxa"/>
            <w:shd w:val="clear" w:color="auto" w:fill="E5DFEC"/>
          </w:tcPr>
          <w:p w:rsidR="00D121B4" w:rsidRDefault="00D121B4" w:rsidP="00EF499C">
            <w:pPr>
              <w:spacing w:after="0" w:line="240" w:lineRule="auto"/>
              <w:rPr>
                <w:rFonts w:ascii="Arial" w:hAnsi="Arial" w:cs="Arial"/>
                <w:sz w:val="20"/>
                <w:szCs w:val="20"/>
              </w:rPr>
            </w:pPr>
            <w:r w:rsidRPr="00B862C4">
              <w:rPr>
                <w:rFonts w:ascii="Arial" w:hAnsi="Arial" w:cs="Arial"/>
                <w:sz w:val="20"/>
                <w:szCs w:val="20"/>
              </w:rPr>
              <w:t>30%</w:t>
            </w:r>
          </w:p>
          <w:p w:rsidR="00B862C4" w:rsidRPr="00B862C4" w:rsidRDefault="00B862C4" w:rsidP="00EF499C">
            <w:pPr>
              <w:spacing w:after="0" w:line="240" w:lineRule="auto"/>
              <w:rPr>
                <w:rFonts w:ascii="Arial" w:hAnsi="Arial" w:cs="Arial"/>
                <w:sz w:val="20"/>
                <w:szCs w:val="20"/>
              </w:rPr>
            </w:pPr>
            <w:r>
              <w:rPr>
                <w:rFonts w:ascii="Arial" w:hAnsi="Arial" w:cs="Arial"/>
                <w:sz w:val="20"/>
                <w:szCs w:val="20"/>
              </w:rPr>
              <w:t>30%</w:t>
            </w:r>
          </w:p>
        </w:tc>
        <w:tc>
          <w:tcPr>
            <w:tcW w:w="567" w:type="dxa"/>
            <w:shd w:val="clear" w:color="auto" w:fill="E5DFEC"/>
          </w:tcPr>
          <w:p w:rsidR="00D121B4" w:rsidRDefault="00B862C4" w:rsidP="00EF499C">
            <w:pPr>
              <w:spacing w:after="0" w:line="240" w:lineRule="auto"/>
              <w:rPr>
                <w:rFonts w:ascii="Arial" w:hAnsi="Arial" w:cs="Arial"/>
                <w:sz w:val="20"/>
                <w:szCs w:val="20"/>
              </w:rPr>
            </w:pPr>
            <w:r>
              <w:rPr>
                <w:rFonts w:ascii="Arial" w:hAnsi="Arial" w:cs="Arial"/>
                <w:sz w:val="20"/>
                <w:szCs w:val="20"/>
              </w:rPr>
              <w:t>S</w:t>
            </w:r>
          </w:p>
          <w:p w:rsidR="00B2407B" w:rsidRPr="00B862C4" w:rsidRDefault="00B2407B" w:rsidP="00EF499C">
            <w:pPr>
              <w:spacing w:after="0" w:line="240" w:lineRule="auto"/>
              <w:rPr>
                <w:rFonts w:ascii="Arial" w:hAnsi="Arial" w:cs="Arial"/>
                <w:sz w:val="20"/>
                <w:szCs w:val="20"/>
              </w:rPr>
            </w:pPr>
            <w:r>
              <w:rPr>
                <w:rFonts w:ascii="Arial" w:hAnsi="Arial" w:cs="Arial"/>
                <w:sz w:val="20"/>
                <w:szCs w:val="20"/>
              </w:rPr>
              <w:t>S</w:t>
            </w:r>
          </w:p>
        </w:tc>
      </w:tr>
      <w:tr w:rsidR="00D121B4" w:rsidRPr="00B862C4" w:rsidTr="00B34A12">
        <w:tc>
          <w:tcPr>
            <w:tcW w:w="710" w:type="dxa"/>
            <w:shd w:val="clear" w:color="auto" w:fill="FFFFFF"/>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4</w:t>
            </w:r>
          </w:p>
        </w:tc>
        <w:tc>
          <w:tcPr>
            <w:tcW w:w="1701" w:type="dxa"/>
            <w:shd w:val="clear" w:color="auto" w:fill="FFFFFF"/>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Introduction to Professional Practice</w:t>
            </w:r>
          </w:p>
        </w:tc>
        <w:tc>
          <w:tcPr>
            <w:tcW w:w="850" w:type="dxa"/>
            <w:shd w:val="clear" w:color="auto" w:fill="FFFFFF"/>
          </w:tcPr>
          <w:p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OS4703</w:t>
            </w:r>
          </w:p>
        </w:tc>
        <w:tc>
          <w:tcPr>
            <w:tcW w:w="709" w:type="dxa"/>
            <w:shd w:val="clear" w:color="auto" w:fill="FFFFFF"/>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cPr>
          <w:p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rsidR="00B2407B" w:rsidRDefault="00B2407B" w:rsidP="00EF499C">
            <w:pPr>
              <w:spacing w:after="0" w:line="240" w:lineRule="auto"/>
              <w:rPr>
                <w:rFonts w:ascii="Arial" w:hAnsi="Arial" w:cs="Arial"/>
                <w:sz w:val="20"/>
                <w:szCs w:val="20"/>
              </w:rPr>
            </w:pPr>
            <w:r>
              <w:rPr>
                <w:rFonts w:ascii="Arial" w:hAnsi="Arial" w:cs="Arial"/>
                <w:sz w:val="20"/>
                <w:szCs w:val="20"/>
              </w:rPr>
              <w:t>Reflective</w:t>
            </w:r>
          </w:p>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Essay</w:t>
            </w:r>
          </w:p>
        </w:tc>
        <w:tc>
          <w:tcPr>
            <w:tcW w:w="850" w:type="dxa"/>
            <w:shd w:val="clear" w:color="auto" w:fill="DBE5F1"/>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1500</w:t>
            </w:r>
          </w:p>
        </w:tc>
        <w:tc>
          <w:tcPr>
            <w:tcW w:w="992" w:type="dxa"/>
            <w:shd w:val="clear" w:color="auto" w:fill="DBE5F1"/>
          </w:tcPr>
          <w:p w:rsidR="00D121B4" w:rsidRPr="00B862C4" w:rsidRDefault="00B2407B" w:rsidP="00EF499C">
            <w:pPr>
              <w:spacing w:after="0" w:line="240" w:lineRule="auto"/>
              <w:rPr>
                <w:rFonts w:ascii="Arial" w:hAnsi="Arial" w:cs="Arial"/>
                <w:sz w:val="20"/>
                <w:szCs w:val="20"/>
              </w:rPr>
            </w:pPr>
            <w:r>
              <w:rPr>
                <w:rFonts w:ascii="Arial" w:hAnsi="Arial" w:cs="Arial"/>
                <w:sz w:val="20"/>
                <w:szCs w:val="20"/>
              </w:rPr>
              <w:t>2</w:t>
            </w:r>
            <w:r w:rsidR="00D121B4" w:rsidRPr="00B862C4">
              <w:rPr>
                <w:rFonts w:ascii="Arial" w:hAnsi="Arial" w:cs="Arial"/>
                <w:sz w:val="20"/>
                <w:szCs w:val="20"/>
              </w:rPr>
              <w:t>0%</w:t>
            </w:r>
          </w:p>
        </w:tc>
        <w:tc>
          <w:tcPr>
            <w:tcW w:w="709" w:type="dxa"/>
            <w:shd w:val="clear" w:color="auto" w:fill="DBE5F1"/>
          </w:tcPr>
          <w:p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cPr>
          <w:p w:rsidR="00D121B4" w:rsidRDefault="00D121B4" w:rsidP="00EF499C">
            <w:pPr>
              <w:spacing w:after="0" w:line="240" w:lineRule="auto"/>
              <w:rPr>
                <w:rFonts w:ascii="Arial" w:hAnsi="Arial" w:cs="Arial"/>
                <w:sz w:val="20"/>
                <w:szCs w:val="20"/>
              </w:rPr>
            </w:pPr>
            <w:r w:rsidRPr="00B862C4">
              <w:rPr>
                <w:rFonts w:ascii="Arial" w:hAnsi="Arial" w:cs="Arial"/>
                <w:sz w:val="20"/>
                <w:szCs w:val="20"/>
              </w:rPr>
              <w:t>Portfolio</w:t>
            </w:r>
          </w:p>
          <w:p w:rsidR="00B2407B" w:rsidRPr="00B862C4" w:rsidRDefault="00B2407B" w:rsidP="00EF499C">
            <w:pPr>
              <w:spacing w:after="0" w:line="240" w:lineRule="auto"/>
              <w:rPr>
                <w:rFonts w:ascii="Arial" w:hAnsi="Arial" w:cs="Arial"/>
                <w:sz w:val="20"/>
                <w:szCs w:val="20"/>
              </w:rPr>
            </w:pPr>
            <w:r>
              <w:rPr>
                <w:rFonts w:ascii="Arial" w:hAnsi="Arial" w:cs="Arial"/>
                <w:sz w:val="20"/>
                <w:szCs w:val="20"/>
              </w:rPr>
              <w:t>Research Paper</w:t>
            </w:r>
          </w:p>
        </w:tc>
        <w:tc>
          <w:tcPr>
            <w:tcW w:w="709" w:type="dxa"/>
            <w:shd w:val="clear" w:color="auto" w:fill="DBE5F1"/>
          </w:tcPr>
          <w:p w:rsidR="00D121B4" w:rsidRDefault="00D121B4" w:rsidP="00EF499C">
            <w:pPr>
              <w:spacing w:after="0" w:line="240" w:lineRule="auto"/>
              <w:rPr>
                <w:rFonts w:ascii="Arial" w:hAnsi="Arial" w:cs="Arial"/>
                <w:sz w:val="20"/>
                <w:szCs w:val="20"/>
              </w:rPr>
            </w:pPr>
          </w:p>
          <w:p w:rsidR="00B2407B" w:rsidRPr="00B862C4" w:rsidRDefault="00B2407B" w:rsidP="00EF499C">
            <w:pPr>
              <w:spacing w:after="0" w:line="240" w:lineRule="auto"/>
              <w:rPr>
                <w:rFonts w:ascii="Arial" w:hAnsi="Arial" w:cs="Arial"/>
                <w:sz w:val="20"/>
                <w:szCs w:val="20"/>
              </w:rPr>
            </w:pPr>
            <w:r>
              <w:rPr>
                <w:rFonts w:ascii="Arial" w:hAnsi="Arial" w:cs="Arial"/>
                <w:sz w:val="20"/>
                <w:szCs w:val="20"/>
              </w:rPr>
              <w:t>1000</w:t>
            </w:r>
          </w:p>
        </w:tc>
        <w:tc>
          <w:tcPr>
            <w:tcW w:w="1134" w:type="dxa"/>
            <w:shd w:val="clear" w:color="auto" w:fill="DBE5F1"/>
          </w:tcPr>
          <w:p w:rsidR="00D121B4" w:rsidRDefault="00B2407B" w:rsidP="00EF499C">
            <w:pPr>
              <w:spacing w:after="0" w:line="240" w:lineRule="auto"/>
              <w:rPr>
                <w:rFonts w:ascii="Arial" w:hAnsi="Arial" w:cs="Arial"/>
                <w:sz w:val="20"/>
                <w:szCs w:val="20"/>
              </w:rPr>
            </w:pPr>
            <w:r>
              <w:rPr>
                <w:rFonts w:ascii="Arial" w:hAnsi="Arial" w:cs="Arial"/>
                <w:sz w:val="20"/>
                <w:szCs w:val="20"/>
              </w:rPr>
              <w:t>5</w:t>
            </w:r>
            <w:r w:rsidR="00D121B4" w:rsidRPr="00B862C4">
              <w:rPr>
                <w:rFonts w:ascii="Arial" w:hAnsi="Arial" w:cs="Arial"/>
                <w:sz w:val="20"/>
                <w:szCs w:val="20"/>
              </w:rPr>
              <w:t>0%</w:t>
            </w:r>
          </w:p>
          <w:p w:rsidR="00FC72C4" w:rsidRPr="00B862C4" w:rsidRDefault="00FC72C4" w:rsidP="00EF499C">
            <w:pPr>
              <w:spacing w:after="0" w:line="240" w:lineRule="auto"/>
              <w:rPr>
                <w:rFonts w:ascii="Arial" w:hAnsi="Arial" w:cs="Arial"/>
                <w:sz w:val="20"/>
                <w:szCs w:val="20"/>
              </w:rPr>
            </w:pPr>
            <w:r>
              <w:rPr>
                <w:rFonts w:ascii="Arial" w:hAnsi="Arial" w:cs="Arial"/>
                <w:sz w:val="20"/>
                <w:szCs w:val="20"/>
              </w:rPr>
              <w:t>30%</w:t>
            </w:r>
          </w:p>
        </w:tc>
        <w:tc>
          <w:tcPr>
            <w:tcW w:w="425" w:type="dxa"/>
            <w:shd w:val="clear" w:color="auto" w:fill="DBE5F1"/>
          </w:tcPr>
          <w:p w:rsidR="00D121B4" w:rsidRDefault="00FC72C4" w:rsidP="00EF499C">
            <w:pPr>
              <w:spacing w:after="0" w:line="240" w:lineRule="auto"/>
              <w:rPr>
                <w:rFonts w:ascii="Arial" w:hAnsi="Arial" w:cs="Arial"/>
                <w:sz w:val="20"/>
                <w:szCs w:val="20"/>
              </w:rPr>
            </w:pPr>
            <w:r>
              <w:rPr>
                <w:rFonts w:ascii="Arial" w:hAnsi="Arial" w:cs="Arial"/>
                <w:sz w:val="20"/>
                <w:szCs w:val="20"/>
              </w:rPr>
              <w:t>S</w:t>
            </w:r>
          </w:p>
          <w:p w:rsidR="00B34A12" w:rsidRPr="00B862C4" w:rsidRDefault="00B34A12"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E5DFEC"/>
          </w:tcPr>
          <w:p w:rsidR="00D121B4" w:rsidRPr="00B862C4" w:rsidRDefault="00D121B4" w:rsidP="00EF499C">
            <w:pPr>
              <w:spacing w:after="0" w:line="240" w:lineRule="auto"/>
              <w:rPr>
                <w:rFonts w:ascii="Arial" w:hAnsi="Arial" w:cs="Arial"/>
                <w:sz w:val="20"/>
                <w:szCs w:val="20"/>
              </w:rPr>
            </w:pPr>
          </w:p>
        </w:tc>
        <w:tc>
          <w:tcPr>
            <w:tcW w:w="992" w:type="dxa"/>
            <w:shd w:val="clear" w:color="auto" w:fill="E5DFEC"/>
          </w:tcPr>
          <w:p w:rsidR="00D121B4" w:rsidRPr="00B862C4" w:rsidRDefault="00D121B4" w:rsidP="00EF499C">
            <w:pPr>
              <w:spacing w:after="0" w:line="240" w:lineRule="auto"/>
              <w:rPr>
                <w:rFonts w:ascii="Arial" w:hAnsi="Arial" w:cs="Arial"/>
                <w:sz w:val="20"/>
                <w:szCs w:val="20"/>
              </w:rPr>
            </w:pPr>
          </w:p>
        </w:tc>
        <w:tc>
          <w:tcPr>
            <w:tcW w:w="1134" w:type="dxa"/>
            <w:shd w:val="clear" w:color="auto" w:fill="E5DFEC"/>
          </w:tcPr>
          <w:p w:rsidR="00D121B4" w:rsidRPr="00B862C4" w:rsidRDefault="00D121B4" w:rsidP="00EF499C">
            <w:pPr>
              <w:spacing w:after="0" w:line="240" w:lineRule="auto"/>
              <w:rPr>
                <w:rFonts w:ascii="Arial" w:hAnsi="Arial" w:cs="Arial"/>
                <w:sz w:val="20"/>
                <w:szCs w:val="20"/>
              </w:rPr>
            </w:pPr>
          </w:p>
        </w:tc>
        <w:tc>
          <w:tcPr>
            <w:tcW w:w="567" w:type="dxa"/>
            <w:shd w:val="clear" w:color="auto" w:fill="E5DFEC"/>
          </w:tcPr>
          <w:p w:rsidR="00D121B4" w:rsidRPr="00B862C4" w:rsidRDefault="00D121B4" w:rsidP="00EF499C">
            <w:pPr>
              <w:spacing w:after="0" w:line="240" w:lineRule="auto"/>
              <w:rPr>
                <w:rFonts w:ascii="Arial" w:hAnsi="Arial" w:cs="Arial"/>
                <w:sz w:val="20"/>
                <w:szCs w:val="20"/>
              </w:rPr>
            </w:pPr>
          </w:p>
        </w:tc>
      </w:tr>
      <w:tr w:rsidR="00D121B4" w:rsidRPr="00B862C4" w:rsidTr="00B34A12">
        <w:tc>
          <w:tcPr>
            <w:tcW w:w="710" w:type="dxa"/>
            <w:shd w:val="clear" w:color="auto" w:fill="FFFFFF"/>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5</w:t>
            </w:r>
          </w:p>
        </w:tc>
        <w:tc>
          <w:tcPr>
            <w:tcW w:w="1701" w:type="dxa"/>
            <w:shd w:val="clear" w:color="auto" w:fill="FFFFFF"/>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Human Disease &amp; Dysfunction</w:t>
            </w:r>
          </w:p>
        </w:tc>
        <w:tc>
          <w:tcPr>
            <w:tcW w:w="850" w:type="dxa"/>
            <w:shd w:val="clear" w:color="auto" w:fill="FFFFFF"/>
          </w:tcPr>
          <w:p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OS5701</w:t>
            </w:r>
          </w:p>
        </w:tc>
        <w:tc>
          <w:tcPr>
            <w:tcW w:w="709" w:type="dxa"/>
            <w:shd w:val="clear" w:color="auto" w:fill="FFFFFF"/>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cPr>
          <w:p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Essay</w:t>
            </w:r>
          </w:p>
        </w:tc>
        <w:tc>
          <w:tcPr>
            <w:tcW w:w="850" w:type="dxa"/>
            <w:shd w:val="clear" w:color="auto" w:fill="DBE5F1"/>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2000</w:t>
            </w:r>
          </w:p>
        </w:tc>
        <w:tc>
          <w:tcPr>
            <w:tcW w:w="992" w:type="dxa"/>
            <w:shd w:val="clear" w:color="auto" w:fill="DBE5F1"/>
          </w:tcPr>
          <w:p w:rsidR="00D121B4" w:rsidRPr="00B862C4" w:rsidRDefault="00B34A12" w:rsidP="00EF499C">
            <w:pPr>
              <w:spacing w:after="0" w:line="240" w:lineRule="auto"/>
              <w:rPr>
                <w:rFonts w:ascii="Arial" w:hAnsi="Arial" w:cs="Arial"/>
                <w:sz w:val="20"/>
                <w:szCs w:val="20"/>
              </w:rPr>
            </w:pPr>
            <w:r>
              <w:rPr>
                <w:rFonts w:ascii="Arial" w:hAnsi="Arial" w:cs="Arial"/>
                <w:sz w:val="20"/>
                <w:szCs w:val="20"/>
              </w:rPr>
              <w:t>30%</w:t>
            </w:r>
          </w:p>
        </w:tc>
        <w:tc>
          <w:tcPr>
            <w:tcW w:w="709" w:type="dxa"/>
            <w:shd w:val="clear" w:color="auto" w:fill="DBE5F1"/>
          </w:tcPr>
          <w:p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cPr>
          <w:p w:rsidR="00D121B4" w:rsidRPr="00896C75" w:rsidRDefault="00D121B4" w:rsidP="00EF499C">
            <w:pPr>
              <w:spacing w:after="0" w:line="240" w:lineRule="auto"/>
              <w:rPr>
                <w:rFonts w:ascii="Arial" w:hAnsi="Arial" w:cs="Arial"/>
                <w:sz w:val="16"/>
                <w:szCs w:val="16"/>
              </w:rPr>
            </w:pPr>
          </w:p>
        </w:tc>
        <w:tc>
          <w:tcPr>
            <w:tcW w:w="709" w:type="dxa"/>
            <w:shd w:val="clear" w:color="auto" w:fill="DBE5F1"/>
          </w:tcPr>
          <w:p w:rsidR="00D121B4" w:rsidRPr="00B862C4" w:rsidRDefault="00D121B4" w:rsidP="00EF499C">
            <w:pPr>
              <w:spacing w:after="0" w:line="240" w:lineRule="auto"/>
              <w:rPr>
                <w:rFonts w:ascii="Arial" w:hAnsi="Arial" w:cs="Arial"/>
                <w:sz w:val="20"/>
                <w:szCs w:val="20"/>
              </w:rPr>
            </w:pPr>
          </w:p>
        </w:tc>
        <w:tc>
          <w:tcPr>
            <w:tcW w:w="1134" w:type="dxa"/>
            <w:shd w:val="clear" w:color="auto" w:fill="DBE5F1"/>
          </w:tcPr>
          <w:p w:rsidR="00D121B4" w:rsidRPr="00B862C4" w:rsidRDefault="00D121B4" w:rsidP="00EF499C">
            <w:pPr>
              <w:spacing w:after="0" w:line="240" w:lineRule="auto"/>
              <w:rPr>
                <w:rFonts w:ascii="Arial" w:hAnsi="Arial" w:cs="Arial"/>
                <w:sz w:val="20"/>
                <w:szCs w:val="20"/>
              </w:rPr>
            </w:pPr>
          </w:p>
        </w:tc>
        <w:tc>
          <w:tcPr>
            <w:tcW w:w="425" w:type="dxa"/>
            <w:shd w:val="clear" w:color="auto" w:fill="DBE5F1"/>
          </w:tcPr>
          <w:p w:rsidR="00D121B4" w:rsidRPr="00B862C4" w:rsidRDefault="00D121B4" w:rsidP="00EF499C">
            <w:pPr>
              <w:spacing w:after="0" w:line="240" w:lineRule="auto"/>
              <w:rPr>
                <w:rFonts w:ascii="Arial" w:hAnsi="Arial" w:cs="Arial"/>
                <w:sz w:val="20"/>
                <w:szCs w:val="20"/>
              </w:rPr>
            </w:pPr>
          </w:p>
        </w:tc>
        <w:tc>
          <w:tcPr>
            <w:tcW w:w="1134" w:type="dxa"/>
            <w:shd w:val="clear" w:color="auto" w:fill="E5DFEC"/>
          </w:tcPr>
          <w:p w:rsidR="00D121B4" w:rsidRDefault="00D121B4" w:rsidP="00EF499C">
            <w:pPr>
              <w:spacing w:after="0" w:line="240" w:lineRule="auto"/>
              <w:rPr>
                <w:rFonts w:ascii="Arial" w:hAnsi="Arial" w:cs="Arial"/>
                <w:sz w:val="20"/>
                <w:szCs w:val="20"/>
              </w:rPr>
            </w:pPr>
            <w:r w:rsidRPr="00B862C4">
              <w:rPr>
                <w:rFonts w:ascii="Arial" w:hAnsi="Arial" w:cs="Arial"/>
                <w:sz w:val="20"/>
                <w:szCs w:val="20"/>
              </w:rPr>
              <w:t>Written</w:t>
            </w:r>
          </w:p>
          <w:p w:rsidR="00B34A12" w:rsidRPr="00B34A12" w:rsidRDefault="00B34A12" w:rsidP="00EF499C">
            <w:pPr>
              <w:spacing w:after="0" w:line="240" w:lineRule="auto"/>
              <w:rPr>
                <w:rFonts w:ascii="Arial" w:hAnsi="Arial" w:cs="Arial"/>
                <w:sz w:val="16"/>
                <w:szCs w:val="16"/>
              </w:rPr>
            </w:pPr>
            <w:r w:rsidRPr="00B34A12">
              <w:rPr>
                <w:rFonts w:ascii="Arial" w:hAnsi="Arial" w:cs="Arial"/>
                <w:sz w:val="16"/>
                <w:szCs w:val="16"/>
              </w:rPr>
              <w:t>Presentation</w:t>
            </w:r>
          </w:p>
        </w:tc>
        <w:tc>
          <w:tcPr>
            <w:tcW w:w="992" w:type="dxa"/>
            <w:shd w:val="clear" w:color="auto" w:fill="E5DFEC"/>
          </w:tcPr>
          <w:p w:rsidR="00D121B4" w:rsidRDefault="00D121B4" w:rsidP="00EF499C">
            <w:pPr>
              <w:spacing w:after="0" w:line="240" w:lineRule="auto"/>
              <w:rPr>
                <w:rFonts w:ascii="Arial" w:hAnsi="Arial" w:cs="Arial"/>
                <w:sz w:val="20"/>
                <w:szCs w:val="20"/>
              </w:rPr>
            </w:pPr>
            <w:r w:rsidRPr="00B862C4">
              <w:rPr>
                <w:rFonts w:ascii="Arial" w:hAnsi="Arial" w:cs="Arial"/>
                <w:sz w:val="20"/>
                <w:szCs w:val="20"/>
              </w:rPr>
              <w:t>2.5 hour</w:t>
            </w:r>
          </w:p>
          <w:p w:rsidR="00B34A12" w:rsidRPr="00B862C4" w:rsidRDefault="00B34A12" w:rsidP="00EF499C">
            <w:pPr>
              <w:spacing w:after="0" w:line="240" w:lineRule="auto"/>
              <w:rPr>
                <w:rFonts w:ascii="Arial" w:hAnsi="Arial" w:cs="Arial"/>
                <w:sz w:val="20"/>
                <w:szCs w:val="20"/>
              </w:rPr>
            </w:pPr>
            <w:r>
              <w:rPr>
                <w:rFonts w:ascii="Arial" w:hAnsi="Arial" w:cs="Arial"/>
                <w:sz w:val="20"/>
                <w:szCs w:val="20"/>
              </w:rPr>
              <w:t>10m</w:t>
            </w:r>
          </w:p>
        </w:tc>
        <w:tc>
          <w:tcPr>
            <w:tcW w:w="1134" w:type="dxa"/>
            <w:shd w:val="clear" w:color="auto" w:fill="E5DFEC"/>
          </w:tcPr>
          <w:p w:rsidR="00D121B4" w:rsidRDefault="00D121B4" w:rsidP="00EF499C">
            <w:pPr>
              <w:spacing w:after="0" w:line="240" w:lineRule="auto"/>
              <w:rPr>
                <w:rFonts w:ascii="Arial" w:hAnsi="Arial" w:cs="Arial"/>
                <w:sz w:val="20"/>
                <w:szCs w:val="20"/>
              </w:rPr>
            </w:pPr>
            <w:r w:rsidRPr="00B862C4">
              <w:rPr>
                <w:rFonts w:ascii="Arial" w:hAnsi="Arial" w:cs="Arial"/>
                <w:sz w:val="20"/>
                <w:szCs w:val="20"/>
              </w:rPr>
              <w:t>50%</w:t>
            </w:r>
          </w:p>
          <w:p w:rsidR="00B34A12" w:rsidRPr="00B862C4" w:rsidRDefault="00B34A12" w:rsidP="00EF499C">
            <w:pPr>
              <w:spacing w:after="0" w:line="240" w:lineRule="auto"/>
              <w:rPr>
                <w:rFonts w:ascii="Arial" w:hAnsi="Arial" w:cs="Arial"/>
                <w:sz w:val="20"/>
                <w:szCs w:val="20"/>
              </w:rPr>
            </w:pPr>
            <w:r>
              <w:rPr>
                <w:rFonts w:ascii="Arial" w:hAnsi="Arial" w:cs="Arial"/>
                <w:sz w:val="20"/>
                <w:szCs w:val="20"/>
              </w:rPr>
              <w:t>20%</w:t>
            </w:r>
          </w:p>
        </w:tc>
        <w:tc>
          <w:tcPr>
            <w:tcW w:w="567" w:type="dxa"/>
            <w:shd w:val="clear" w:color="auto" w:fill="E5DFEC"/>
          </w:tcPr>
          <w:p w:rsidR="00D121B4" w:rsidRPr="00B862C4" w:rsidRDefault="00B862C4" w:rsidP="00EF499C">
            <w:pPr>
              <w:spacing w:after="0" w:line="240" w:lineRule="auto"/>
              <w:rPr>
                <w:rFonts w:ascii="Arial" w:hAnsi="Arial" w:cs="Arial"/>
                <w:sz w:val="20"/>
                <w:szCs w:val="20"/>
              </w:rPr>
            </w:pPr>
            <w:r>
              <w:rPr>
                <w:rFonts w:ascii="Arial" w:hAnsi="Arial" w:cs="Arial"/>
                <w:sz w:val="20"/>
                <w:szCs w:val="20"/>
              </w:rPr>
              <w:t>S</w:t>
            </w:r>
          </w:p>
        </w:tc>
      </w:tr>
      <w:tr w:rsidR="00D121B4" w:rsidRPr="00B862C4" w:rsidTr="00B34A12">
        <w:tc>
          <w:tcPr>
            <w:tcW w:w="710" w:type="dxa"/>
            <w:shd w:val="clear" w:color="auto" w:fill="FFFFFF"/>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5</w:t>
            </w:r>
          </w:p>
        </w:tc>
        <w:tc>
          <w:tcPr>
            <w:tcW w:w="1701" w:type="dxa"/>
            <w:shd w:val="clear" w:color="auto" w:fill="FFFFFF"/>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Diagnostic Studies</w:t>
            </w:r>
          </w:p>
        </w:tc>
        <w:tc>
          <w:tcPr>
            <w:tcW w:w="850" w:type="dxa"/>
            <w:shd w:val="clear" w:color="auto" w:fill="FFFFFF"/>
          </w:tcPr>
          <w:p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OS5702</w:t>
            </w:r>
          </w:p>
        </w:tc>
        <w:tc>
          <w:tcPr>
            <w:tcW w:w="709" w:type="dxa"/>
            <w:shd w:val="clear" w:color="auto" w:fill="FFFFFF"/>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cPr>
          <w:p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rsidR="00D121B4" w:rsidRPr="00B862C4" w:rsidRDefault="00D121B4" w:rsidP="00B2407B">
            <w:pPr>
              <w:spacing w:after="0" w:line="240" w:lineRule="auto"/>
              <w:rPr>
                <w:rFonts w:ascii="Arial" w:hAnsi="Arial" w:cs="Arial"/>
                <w:sz w:val="20"/>
                <w:szCs w:val="20"/>
              </w:rPr>
            </w:pPr>
            <w:r w:rsidRPr="00B862C4">
              <w:rPr>
                <w:rFonts w:ascii="Arial" w:hAnsi="Arial" w:cs="Arial"/>
                <w:sz w:val="20"/>
                <w:szCs w:val="20"/>
              </w:rPr>
              <w:t xml:space="preserve">Case Study </w:t>
            </w:r>
          </w:p>
        </w:tc>
        <w:tc>
          <w:tcPr>
            <w:tcW w:w="850" w:type="dxa"/>
            <w:shd w:val="clear" w:color="auto" w:fill="DBE5F1"/>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1500</w:t>
            </w:r>
          </w:p>
        </w:tc>
        <w:tc>
          <w:tcPr>
            <w:tcW w:w="992" w:type="dxa"/>
            <w:shd w:val="clear" w:color="auto" w:fill="DBE5F1"/>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709" w:type="dxa"/>
            <w:shd w:val="clear" w:color="auto" w:fill="DBE5F1"/>
          </w:tcPr>
          <w:p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cPr>
          <w:p w:rsidR="00D121B4" w:rsidRPr="00B862C4" w:rsidRDefault="00D121B4" w:rsidP="00EF499C">
            <w:pPr>
              <w:spacing w:after="0" w:line="240" w:lineRule="auto"/>
              <w:rPr>
                <w:rFonts w:ascii="Arial" w:hAnsi="Arial" w:cs="Arial"/>
                <w:sz w:val="20"/>
                <w:szCs w:val="20"/>
              </w:rPr>
            </w:pPr>
          </w:p>
        </w:tc>
        <w:tc>
          <w:tcPr>
            <w:tcW w:w="709" w:type="dxa"/>
            <w:shd w:val="clear" w:color="auto" w:fill="DBE5F1"/>
          </w:tcPr>
          <w:p w:rsidR="00D121B4" w:rsidRPr="00B862C4" w:rsidRDefault="00D121B4" w:rsidP="00EF499C">
            <w:pPr>
              <w:spacing w:after="0" w:line="240" w:lineRule="auto"/>
              <w:rPr>
                <w:rFonts w:ascii="Arial" w:hAnsi="Arial" w:cs="Arial"/>
                <w:sz w:val="20"/>
                <w:szCs w:val="20"/>
              </w:rPr>
            </w:pPr>
          </w:p>
        </w:tc>
        <w:tc>
          <w:tcPr>
            <w:tcW w:w="1134" w:type="dxa"/>
            <w:shd w:val="clear" w:color="auto" w:fill="DBE5F1"/>
          </w:tcPr>
          <w:p w:rsidR="00D121B4" w:rsidRPr="00B862C4" w:rsidRDefault="00D121B4" w:rsidP="00EF499C">
            <w:pPr>
              <w:spacing w:after="0" w:line="240" w:lineRule="auto"/>
              <w:rPr>
                <w:rFonts w:ascii="Arial" w:hAnsi="Arial" w:cs="Arial"/>
                <w:sz w:val="20"/>
                <w:szCs w:val="20"/>
              </w:rPr>
            </w:pPr>
          </w:p>
        </w:tc>
        <w:tc>
          <w:tcPr>
            <w:tcW w:w="425" w:type="dxa"/>
            <w:shd w:val="clear" w:color="auto" w:fill="DBE5F1"/>
          </w:tcPr>
          <w:p w:rsidR="00D121B4" w:rsidRPr="00B862C4" w:rsidRDefault="00D121B4" w:rsidP="00EF499C">
            <w:pPr>
              <w:spacing w:after="0" w:line="240" w:lineRule="auto"/>
              <w:rPr>
                <w:rFonts w:ascii="Arial" w:hAnsi="Arial" w:cs="Arial"/>
                <w:sz w:val="20"/>
                <w:szCs w:val="20"/>
              </w:rPr>
            </w:pPr>
          </w:p>
        </w:tc>
        <w:tc>
          <w:tcPr>
            <w:tcW w:w="1134" w:type="dxa"/>
            <w:shd w:val="clear" w:color="auto" w:fill="E5DFEC"/>
          </w:tcPr>
          <w:p w:rsidR="00D121B4" w:rsidRDefault="00D121B4" w:rsidP="00EF499C">
            <w:pPr>
              <w:spacing w:after="0" w:line="240" w:lineRule="auto"/>
              <w:rPr>
                <w:rFonts w:ascii="Arial" w:hAnsi="Arial" w:cs="Arial"/>
                <w:sz w:val="20"/>
                <w:szCs w:val="20"/>
              </w:rPr>
            </w:pPr>
            <w:r w:rsidRPr="00B862C4">
              <w:rPr>
                <w:rFonts w:ascii="Arial" w:hAnsi="Arial" w:cs="Arial"/>
                <w:sz w:val="20"/>
                <w:szCs w:val="20"/>
              </w:rPr>
              <w:t>Written</w:t>
            </w:r>
          </w:p>
          <w:p w:rsidR="00B862C4" w:rsidRPr="00B862C4" w:rsidRDefault="00B862C4" w:rsidP="00EF499C">
            <w:pPr>
              <w:spacing w:after="0" w:line="240" w:lineRule="auto"/>
              <w:rPr>
                <w:rFonts w:ascii="Arial" w:hAnsi="Arial" w:cs="Arial"/>
                <w:sz w:val="20"/>
                <w:szCs w:val="20"/>
              </w:rPr>
            </w:pPr>
            <w:r>
              <w:rPr>
                <w:rFonts w:ascii="Arial" w:hAnsi="Arial" w:cs="Arial"/>
                <w:sz w:val="20"/>
                <w:szCs w:val="20"/>
              </w:rPr>
              <w:t>OSPE</w:t>
            </w:r>
          </w:p>
        </w:tc>
        <w:tc>
          <w:tcPr>
            <w:tcW w:w="992" w:type="dxa"/>
            <w:shd w:val="clear" w:color="auto" w:fill="E5DFEC"/>
          </w:tcPr>
          <w:p w:rsidR="00D121B4" w:rsidRDefault="00D121B4" w:rsidP="00EF499C">
            <w:pPr>
              <w:spacing w:after="0" w:line="240" w:lineRule="auto"/>
              <w:rPr>
                <w:rFonts w:ascii="Arial" w:hAnsi="Arial" w:cs="Arial"/>
                <w:sz w:val="20"/>
                <w:szCs w:val="20"/>
              </w:rPr>
            </w:pPr>
            <w:r w:rsidRPr="00B862C4">
              <w:rPr>
                <w:rFonts w:ascii="Arial" w:hAnsi="Arial" w:cs="Arial"/>
                <w:sz w:val="20"/>
                <w:szCs w:val="20"/>
              </w:rPr>
              <w:t>1.5 hour</w:t>
            </w:r>
          </w:p>
          <w:p w:rsidR="00B862C4" w:rsidRPr="00B862C4" w:rsidRDefault="00B862C4" w:rsidP="00EF499C">
            <w:pPr>
              <w:spacing w:after="0" w:line="240" w:lineRule="auto"/>
              <w:rPr>
                <w:rFonts w:ascii="Arial" w:hAnsi="Arial" w:cs="Arial"/>
                <w:sz w:val="20"/>
                <w:szCs w:val="20"/>
              </w:rPr>
            </w:pPr>
            <w:r>
              <w:rPr>
                <w:rFonts w:ascii="Arial" w:hAnsi="Arial" w:cs="Arial"/>
                <w:sz w:val="20"/>
                <w:szCs w:val="20"/>
              </w:rPr>
              <w:t>30m</w:t>
            </w:r>
          </w:p>
        </w:tc>
        <w:tc>
          <w:tcPr>
            <w:tcW w:w="1134" w:type="dxa"/>
            <w:shd w:val="clear" w:color="auto" w:fill="E5DFEC"/>
          </w:tcPr>
          <w:p w:rsidR="00D121B4" w:rsidRDefault="00D121B4" w:rsidP="00EF499C">
            <w:pPr>
              <w:spacing w:after="0" w:line="240" w:lineRule="auto"/>
              <w:rPr>
                <w:rFonts w:ascii="Arial" w:hAnsi="Arial" w:cs="Arial"/>
                <w:sz w:val="20"/>
                <w:szCs w:val="20"/>
              </w:rPr>
            </w:pPr>
            <w:r w:rsidRPr="00B862C4">
              <w:rPr>
                <w:rFonts w:ascii="Arial" w:hAnsi="Arial" w:cs="Arial"/>
                <w:sz w:val="20"/>
                <w:szCs w:val="20"/>
              </w:rPr>
              <w:t>20%</w:t>
            </w:r>
          </w:p>
          <w:p w:rsidR="00B862C4" w:rsidRPr="00B862C4" w:rsidRDefault="00B862C4" w:rsidP="00EF499C">
            <w:pPr>
              <w:spacing w:after="0" w:line="240" w:lineRule="auto"/>
              <w:rPr>
                <w:rFonts w:ascii="Arial" w:hAnsi="Arial" w:cs="Arial"/>
                <w:sz w:val="20"/>
                <w:szCs w:val="20"/>
              </w:rPr>
            </w:pPr>
            <w:r>
              <w:rPr>
                <w:rFonts w:ascii="Arial" w:hAnsi="Arial" w:cs="Arial"/>
                <w:sz w:val="20"/>
                <w:szCs w:val="20"/>
              </w:rPr>
              <w:t>50%</w:t>
            </w:r>
          </w:p>
        </w:tc>
        <w:tc>
          <w:tcPr>
            <w:tcW w:w="567" w:type="dxa"/>
            <w:shd w:val="clear" w:color="auto" w:fill="E5DFEC"/>
          </w:tcPr>
          <w:p w:rsidR="00D121B4" w:rsidRDefault="00B862C4" w:rsidP="00EF499C">
            <w:pPr>
              <w:spacing w:after="0" w:line="240" w:lineRule="auto"/>
              <w:rPr>
                <w:rFonts w:ascii="Arial" w:hAnsi="Arial" w:cs="Arial"/>
                <w:sz w:val="20"/>
                <w:szCs w:val="20"/>
              </w:rPr>
            </w:pPr>
            <w:r>
              <w:rPr>
                <w:rFonts w:ascii="Arial" w:hAnsi="Arial" w:cs="Arial"/>
                <w:sz w:val="20"/>
                <w:szCs w:val="20"/>
              </w:rPr>
              <w:t>S</w:t>
            </w:r>
          </w:p>
          <w:p w:rsidR="00B862C4" w:rsidRPr="00B862C4" w:rsidRDefault="00B862C4" w:rsidP="00EF499C">
            <w:pPr>
              <w:spacing w:after="0" w:line="240" w:lineRule="auto"/>
              <w:rPr>
                <w:rFonts w:ascii="Arial" w:hAnsi="Arial" w:cs="Arial"/>
                <w:sz w:val="20"/>
                <w:szCs w:val="20"/>
              </w:rPr>
            </w:pPr>
            <w:r>
              <w:rPr>
                <w:rFonts w:ascii="Arial" w:hAnsi="Arial" w:cs="Arial"/>
                <w:sz w:val="20"/>
                <w:szCs w:val="20"/>
              </w:rPr>
              <w:t>S</w:t>
            </w:r>
          </w:p>
        </w:tc>
      </w:tr>
      <w:tr w:rsidR="00D121B4" w:rsidRPr="00B862C4" w:rsidTr="00B34A12">
        <w:tc>
          <w:tcPr>
            <w:tcW w:w="710" w:type="dxa"/>
            <w:shd w:val="clear" w:color="auto" w:fill="FFFFFF"/>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5</w:t>
            </w:r>
          </w:p>
        </w:tc>
        <w:tc>
          <w:tcPr>
            <w:tcW w:w="1701" w:type="dxa"/>
            <w:shd w:val="clear" w:color="auto" w:fill="FFFFFF"/>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Osteopathic Principles &amp; Technique 2</w:t>
            </w:r>
          </w:p>
        </w:tc>
        <w:tc>
          <w:tcPr>
            <w:tcW w:w="850" w:type="dxa"/>
            <w:shd w:val="clear" w:color="auto" w:fill="FFFFFF"/>
          </w:tcPr>
          <w:p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OS5703</w:t>
            </w:r>
          </w:p>
        </w:tc>
        <w:tc>
          <w:tcPr>
            <w:tcW w:w="709" w:type="dxa"/>
            <w:shd w:val="clear" w:color="auto" w:fill="FFFFFF"/>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cPr>
          <w:p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rsidR="00D121B4" w:rsidRPr="00B862C4" w:rsidRDefault="00D121B4" w:rsidP="00B862C4">
            <w:pPr>
              <w:spacing w:after="0" w:line="240" w:lineRule="auto"/>
              <w:rPr>
                <w:rFonts w:ascii="Arial" w:hAnsi="Arial" w:cs="Arial"/>
                <w:sz w:val="20"/>
                <w:szCs w:val="20"/>
              </w:rPr>
            </w:pPr>
          </w:p>
        </w:tc>
        <w:tc>
          <w:tcPr>
            <w:tcW w:w="850" w:type="dxa"/>
            <w:shd w:val="clear" w:color="auto" w:fill="DBE5F1"/>
          </w:tcPr>
          <w:p w:rsidR="00D121B4" w:rsidRPr="00B862C4" w:rsidRDefault="00D121B4" w:rsidP="00EF499C">
            <w:pPr>
              <w:spacing w:after="0" w:line="240" w:lineRule="auto"/>
              <w:rPr>
                <w:rFonts w:ascii="Arial" w:hAnsi="Arial" w:cs="Arial"/>
                <w:sz w:val="20"/>
                <w:szCs w:val="20"/>
              </w:rPr>
            </w:pPr>
          </w:p>
        </w:tc>
        <w:tc>
          <w:tcPr>
            <w:tcW w:w="992" w:type="dxa"/>
            <w:shd w:val="clear" w:color="auto" w:fill="DBE5F1"/>
          </w:tcPr>
          <w:p w:rsidR="00D121B4" w:rsidRPr="00B862C4" w:rsidRDefault="00D121B4" w:rsidP="00EF499C">
            <w:pPr>
              <w:spacing w:after="0" w:line="240" w:lineRule="auto"/>
              <w:rPr>
                <w:rFonts w:ascii="Arial" w:hAnsi="Arial" w:cs="Arial"/>
                <w:sz w:val="20"/>
                <w:szCs w:val="20"/>
              </w:rPr>
            </w:pPr>
          </w:p>
        </w:tc>
        <w:tc>
          <w:tcPr>
            <w:tcW w:w="709" w:type="dxa"/>
            <w:shd w:val="clear" w:color="auto" w:fill="DBE5F1"/>
          </w:tcPr>
          <w:p w:rsidR="00D121B4" w:rsidRPr="00B862C4" w:rsidRDefault="00D121B4" w:rsidP="00EF499C">
            <w:pPr>
              <w:spacing w:after="0" w:line="240" w:lineRule="auto"/>
              <w:rPr>
                <w:rFonts w:ascii="Arial" w:hAnsi="Arial" w:cs="Arial"/>
                <w:sz w:val="20"/>
                <w:szCs w:val="20"/>
              </w:rPr>
            </w:pPr>
          </w:p>
        </w:tc>
        <w:tc>
          <w:tcPr>
            <w:tcW w:w="1134" w:type="dxa"/>
            <w:shd w:val="clear" w:color="auto" w:fill="DBE5F1"/>
          </w:tcPr>
          <w:p w:rsidR="00D121B4" w:rsidRPr="00B862C4" w:rsidRDefault="00D121B4" w:rsidP="00EF499C">
            <w:pPr>
              <w:spacing w:after="0" w:line="240" w:lineRule="auto"/>
              <w:rPr>
                <w:rFonts w:ascii="Arial" w:hAnsi="Arial" w:cs="Arial"/>
                <w:sz w:val="20"/>
                <w:szCs w:val="20"/>
              </w:rPr>
            </w:pPr>
          </w:p>
        </w:tc>
        <w:tc>
          <w:tcPr>
            <w:tcW w:w="709" w:type="dxa"/>
            <w:shd w:val="clear" w:color="auto" w:fill="DBE5F1"/>
          </w:tcPr>
          <w:p w:rsidR="00D121B4" w:rsidRPr="00B862C4" w:rsidRDefault="00D121B4" w:rsidP="00EF499C">
            <w:pPr>
              <w:spacing w:after="0" w:line="240" w:lineRule="auto"/>
              <w:rPr>
                <w:rFonts w:ascii="Arial" w:hAnsi="Arial" w:cs="Arial"/>
                <w:sz w:val="20"/>
                <w:szCs w:val="20"/>
              </w:rPr>
            </w:pPr>
          </w:p>
        </w:tc>
        <w:tc>
          <w:tcPr>
            <w:tcW w:w="1134" w:type="dxa"/>
            <w:shd w:val="clear" w:color="auto" w:fill="DBE5F1"/>
          </w:tcPr>
          <w:p w:rsidR="00D121B4" w:rsidRPr="00B862C4" w:rsidRDefault="00D121B4" w:rsidP="00EF499C">
            <w:pPr>
              <w:spacing w:after="0" w:line="240" w:lineRule="auto"/>
              <w:rPr>
                <w:rFonts w:ascii="Arial" w:hAnsi="Arial" w:cs="Arial"/>
                <w:sz w:val="20"/>
                <w:szCs w:val="20"/>
              </w:rPr>
            </w:pPr>
          </w:p>
        </w:tc>
        <w:tc>
          <w:tcPr>
            <w:tcW w:w="425" w:type="dxa"/>
            <w:shd w:val="clear" w:color="auto" w:fill="DBE5F1"/>
          </w:tcPr>
          <w:p w:rsidR="00D121B4" w:rsidRPr="00B862C4" w:rsidRDefault="00D121B4" w:rsidP="00EF499C">
            <w:pPr>
              <w:spacing w:after="0" w:line="240" w:lineRule="auto"/>
              <w:rPr>
                <w:rFonts w:ascii="Arial" w:hAnsi="Arial" w:cs="Arial"/>
                <w:sz w:val="20"/>
                <w:szCs w:val="20"/>
              </w:rPr>
            </w:pPr>
          </w:p>
        </w:tc>
        <w:tc>
          <w:tcPr>
            <w:tcW w:w="1134" w:type="dxa"/>
            <w:shd w:val="clear" w:color="auto" w:fill="E5DFEC"/>
          </w:tcPr>
          <w:p w:rsidR="00B862C4" w:rsidRDefault="00D121B4" w:rsidP="00EF499C">
            <w:pPr>
              <w:spacing w:after="0" w:line="240" w:lineRule="auto"/>
              <w:rPr>
                <w:rFonts w:ascii="Arial" w:hAnsi="Arial" w:cs="Arial"/>
                <w:sz w:val="20"/>
                <w:szCs w:val="20"/>
              </w:rPr>
            </w:pPr>
            <w:r w:rsidRPr="00B862C4">
              <w:rPr>
                <w:rFonts w:ascii="Arial" w:hAnsi="Arial" w:cs="Arial"/>
                <w:sz w:val="20"/>
                <w:szCs w:val="20"/>
              </w:rPr>
              <w:t>Written</w:t>
            </w:r>
          </w:p>
          <w:p w:rsidR="00B862C4" w:rsidRDefault="00B862C4" w:rsidP="00EF499C">
            <w:pPr>
              <w:spacing w:after="0" w:line="240" w:lineRule="auto"/>
              <w:rPr>
                <w:rFonts w:ascii="Arial" w:hAnsi="Arial" w:cs="Arial"/>
                <w:sz w:val="20"/>
                <w:szCs w:val="20"/>
              </w:rPr>
            </w:pPr>
            <w:r>
              <w:rPr>
                <w:rFonts w:ascii="Arial" w:hAnsi="Arial" w:cs="Arial"/>
                <w:sz w:val="20"/>
                <w:szCs w:val="20"/>
              </w:rPr>
              <w:t>OSPE</w:t>
            </w:r>
          </w:p>
          <w:p w:rsidR="00B862C4" w:rsidRPr="00B862C4" w:rsidRDefault="00B862C4" w:rsidP="00EF499C">
            <w:pPr>
              <w:spacing w:after="0" w:line="240" w:lineRule="auto"/>
              <w:rPr>
                <w:rFonts w:ascii="Arial" w:hAnsi="Arial" w:cs="Arial"/>
                <w:sz w:val="20"/>
                <w:szCs w:val="20"/>
              </w:rPr>
            </w:pPr>
            <w:r>
              <w:rPr>
                <w:rFonts w:ascii="Arial" w:hAnsi="Arial" w:cs="Arial"/>
                <w:sz w:val="20"/>
                <w:szCs w:val="20"/>
              </w:rPr>
              <w:t>OSPE</w:t>
            </w:r>
          </w:p>
        </w:tc>
        <w:tc>
          <w:tcPr>
            <w:tcW w:w="992" w:type="dxa"/>
            <w:shd w:val="clear" w:color="auto" w:fill="E5DFEC"/>
          </w:tcPr>
          <w:p w:rsidR="00D121B4" w:rsidRDefault="00D121B4" w:rsidP="00EF499C">
            <w:pPr>
              <w:spacing w:after="0" w:line="240" w:lineRule="auto"/>
              <w:rPr>
                <w:rFonts w:ascii="Arial" w:hAnsi="Arial" w:cs="Arial"/>
                <w:sz w:val="20"/>
                <w:szCs w:val="20"/>
              </w:rPr>
            </w:pPr>
            <w:r w:rsidRPr="00B862C4">
              <w:rPr>
                <w:rFonts w:ascii="Arial" w:hAnsi="Arial" w:cs="Arial"/>
                <w:sz w:val="20"/>
                <w:szCs w:val="20"/>
              </w:rPr>
              <w:t>1.5 hour</w:t>
            </w:r>
          </w:p>
          <w:p w:rsidR="00B862C4" w:rsidRDefault="00B862C4" w:rsidP="00EF499C">
            <w:pPr>
              <w:spacing w:after="0" w:line="240" w:lineRule="auto"/>
              <w:rPr>
                <w:rFonts w:ascii="Arial" w:hAnsi="Arial" w:cs="Arial"/>
                <w:sz w:val="20"/>
                <w:szCs w:val="20"/>
              </w:rPr>
            </w:pPr>
            <w:r>
              <w:rPr>
                <w:rFonts w:ascii="Arial" w:hAnsi="Arial" w:cs="Arial"/>
                <w:sz w:val="20"/>
                <w:szCs w:val="20"/>
              </w:rPr>
              <w:t>30m</w:t>
            </w:r>
          </w:p>
          <w:p w:rsidR="00B862C4" w:rsidRPr="00B862C4" w:rsidRDefault="00B862C4" w:rsidP="00EF499C">
            <w:pPr>
              <w:spacing w:after="0" w:line="240" w:lineRule="auto"/>
              <w:rPr>
                <w:rFonts w:ascii="Arial" w:hAnsi="Arial" w:cs="Arial"/>
                <w:sz w:val="20"/>
                <w:szCs w:val="20"/>
              </w:rPr>
            </w:pPr>
            <w:r>
              <w:rPr>
                <w:rFonts w:ascii="Arial" w:hAnsi="Arial" w:cs="Arial"/>
                <w:sz w:val="20"/>
                <w:szCs w:val="20"/>
              </w:rPr>
              <w:t>30m</w:t>
            </w:r>
          </w:p>
        </w:tc>
        <w:tc>
          <w:tcPr>
            <w:tcW w:w="1134" w:type="dxa"/>
            <w:shd w:val="clear" w:color="auto" w:fill="E5DFEC"/>
          </w:tcPr>
          <w:p w:rsidR="00D121B4" w:rsidRDefault="00D121B4" w:rsidP="00EF499C">
            <w:pPr>
              <w:spacing w:after="0" w:line="240" w:lineRule="auto"/>
              <w:rPr>
                <w:rFonts w:ascii="Arial" w:hAnsi="Arial" w:cs="Arial"/>
                <w:sz w:val="20"/>
                <w:szCs w:val="20"/>
              </w:rPr>
            </w:pPr>
            <w:r w:rsidRPr="00B862C4">
              <w:rPr>
                <w:rFonts w:ascii="Arial" w:hAnsi="Arial" w:cs="Arial"/>
                <w:sz w:val="20"/>
                <w:szCs w:val="20"/>
              </w:rPr>
              <w:t>20%</w:t>
            </w:r>
          </w:p>
          <w:p w:rsidR="00B862C4" w:rsidRDefault="00B862C4" w:rsidP="00EF499C">
            <w:pPr>
              <w:spacing w:after="0" w:line="240" w:lineRule="auto"/>
              <w:rPr>
                <w:rFonts w:ascii="Arial" w:hAnsi="Arial" w:cs="Arial"/>
                <w:sz w:val="20"/>
                <w:szCs w:val="20"/>
              </w:rPr>
            </w:pPr>
            <w:r>
              <w:rPr>
                <w:rFonts w:ascii="Arial" w:hAnsi="Arial" w:cs="Arial"/>
                <w:sz w:val="20"/>
                <w:szCs w:val="20"/>
              </w:rPr>
              <w:t>40%</w:t>
            </w:r>
          </w:p>
          <w:p w:rsidR="00B862C4" w:rsidRPr="00B862C4" w:rsidRDefault="00B862C4" w:rsidP="00EF499C">
            <w:pPr>
              <w:spacing w:after="0" w:line="240" w:lineRule="auto"/>
              <w:rPr>
                <w:rFonts w:ascii="Arial" w:hAnsi="Arial" w:cs="Arial"/>
                <w:sz w:val="20"/>
                <w:szCs w:val="20"/>
              </w:rPr>
            </w:pPr>
            <w:r>
              <w:rPr>
                <w:rFonts w:ascii="Arial" w:hAnsi="Arial" w:cs="Arial"/>
                <w:sz w:val="20"/>
                <w:szCs w:val="20"/>
              </w:rPr>
              <w:t>40%</w:t>
            </w:r>
          </w:p>
        </w:tc>
        <w:tc>
          <w:tcPr>
            <w:tcW w:w="567" w:type="dxa"/>
            <w:shd w:val="clear" w:color="auto" w:fill="E5DFEC"/>
          </w:tcPr>
          <w:p w:rsidR="00D121B4" w:rsidRDefault="00B862C4" w:rsidP="00EF499C">
            <w:pPr>
              <w:spacing w:after="0" w:line="240" w:lineRule="auto"/>
              <w:rPr>
                <w:rFonts w:ascii="Arial" w:hAnsi="Arial" w:cs="Arial"/>
                <w:sz w:val="20"/>
                <w:szCs w:val="20"/>
              </w:rPr>
            </w:pPr>
            <w:r>
              <w:rPr>
                <w:rFonts w:ascii="Arial" w:hAnsi="Arial" w:cs="Arial"/>
                <w:sz w:val="20"/>
                <w:szCs w:val="20"/>
              </w:rPr>
              <w:t>S</w:t>
            </w:r>
          </w:p>
          <w:p w:rsidR="00B862C4" w:rsidRDefault="00B862C4" w:rsidP="00EF499C">
            <w:pPr>
              <w:spacing w:after="0" w:line="240" w:lineRule="auto"/>
              <w:rPr>
                <w:rFonts w:ascii="Arial" w:hAnsi="Arial" w:cs="Arial"/>
                <w:sz w:val="20"/>
                <w:szCs w:val="20"/>
              </w:rPr>
            </w:pPr>
            <w:r>
              <w:rPr>
                <w:rFonts w:ascii="Arial" w:hAnsi="Arial" w:cs="Arial"/>
                <w:sz w:val="20"/>
                <w:szCs w:val="20"/>
              </w:rPr>
              <w:t>S</w:t>
            </w:r>
          </w:p>
          <w:p w:rsidR="00B862C4" w:rsidRPr="00B862C4" w:rsidRDefault="00B862C4" w:rsidP="00EF499C">
            <w:pPr>
              <w:spacing w:after="0" w:line="240" w:lineRule="auto"/>
              <w:rPr>
                <w:rFonts w:ascii="Arial" w:hAnsi="Arial" w:cs="Arial"/>
                <w:sz w:val="20"/>
                <w:szCs w:val="20"/>
              </w:rPr>
            </w:pPr>
            <w:r>
              <w:rPr>
                <w:rFonts w:ascii="Arial" w:hAnsi="Arial" w:cs="Arial"/>
                <w:sz w:val="20"/>
                <w:szCs w:val="20"/>
              </w:rPr>
              <w:t>S</w:t>
            </w:r>
          </w:p>
        </w:tc>
      </w:tr>
      <w:tr w:rsidR="00D121B4" w:rsidRPr="00B862C4" w:rsidTr="00B34A12">
        <w:tc>
          <w:tcPr>
            <w:tcW w:w="710" w:type="dxa"/>
            <w:shd w:val="clear" w:color="auto" w:fill="FFFFFF"/>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5</w:t>
            </w:r>
          </w:p>
        </w:tc>
        <w:tc>
          <w:tcPr>
            <w:tcW w:w="1701" w:type="dxa"/>
            <w:shd w:val="clear" w:color="auto" w:fill="FFFFFF"/>
          </w:tcPr>
          <w:p w:rsidR="00D121B4" w:rsidRPr="00B862C4" w:rsidRDefault="00D121B4" w:rsidP="00D121B4">
            <w:pPr>
              <w:spacing w:after="0" w:line="240" w:lineRule="auto"/>
              <w:rPr>
                <w:rFonts w:ascii="Arial" w:hAnsi="Arial" w:cs="Arial"/>
                <w:sz w:val="20"/>
                <w:szCs w:val="20"/>
              </w:rPr>
            </w:pPr>
            <w:r w:rsidRPr="00B862C4">
              <w:rPr>
                <w:rFonts w:ascii="Arial" w:hAnsi="Arial" w:cs="Arial"/>
                <w:sz w:val="20"/>
                <w:szCs w:val="20"/>
              </w:rPr>
              <w:t xml:space="preserve">Foundation in Professional Practice </w:t>
            </w:r>
          </w:p>
        </w:tc>
        <w:tc>
          <w:tcPr>
            <w:tcW w:w="850" w:type="dxa"/>
            <w:shd w:val="clear" w:color="auto" w:fill="FFFFFF"/>
          </w:tcPr>
          <w:p w:rsidR="00D121B4" w:rsidRPr="00896C75" w:rsidRDefault="00D121B4" w:rsidP="00EF499C">
            <w:pPr>
              <w:rPr>
                <w:rFonts w:ascii="Arial" w:hAnsi="Arial" w:cs="Arial"/>
                <w:sz w:val="16"/>
                <w:szCs w:val="16"/>
              </w:rPr>
            </w:pPr>
            <w:r w:rsidRPr="00896C75">
              <w:rPr>
                <w:rFonts w:ascii="Arial" w:hAnsi="Arial" w:cs="Arial"/>
                <w:sz w:val="16"/>
                <w:szCs w:val="16"/>
              </w:rPr>
              <w:t>OS5704</w:t>
            </w:r>
          </w:p>
        </w:tc>
        <w:tc>
          <w:tcPr>
            <w:tcW w:w="709" w:type="dxa"/>
            <w:shd w:val="clear" w:color="auto" w:fill="FFFFFF"/>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cPr>
          <w:p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Clinic Log Book</w:t>
            </w:r>
          </w:p>
        </w:tc>
        <w:tc>
          <w:tcPr>
            <w:tcW w:w="850" w:type="dxa"/>
            <w:shd w:val="clear" w:color="auto" w:fill="DBE5F1"/>
          </w:tcPr>
          <w:p w:rsidR="00D121B4" w:rsidRPr="00B862C4" w:rsidRDefault="00D121B4" w:rsidP="00EF499C">
            <w:pPr>
              <w:spacing w:after="0" w:line="240" w:lineRule="auto"/>
              <w:rPr>
                <w:rFonts w:ascii="Arial" w:hAnsi="Arial" w:cs="Arial"/>
                <w:sz w:val="20"/>
                <w:szCs w:val="20"/>
              </w:rPr>
            </w:pPr>
          </w:p>
        </w:tc>
        <w:tc>
          <w:tcPr>
            <w:tcW w:w="992" w:type="dxa"/>
            <w:shd w:val="clear" w:color="auto" w:fill="DBE5F1"/>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709" w:type="dxa"/>
            <w:shd w:val="clear" w:color="auto" w:fill="DBE5F1"/>
          </w:tcPr>
          <w:p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cPr>
          <w:p w:rsidR="00D121B4" w:rsidRPr="00B862C4" w:rsidRDefault="00B34A12" w:rsidP="00EF499C">
            <w:pPr>
              <w:spacing w:after="0" w:line="240" w:lineRule="auto"/>
              <w:rPr>
                <w:rFonts w:ascii="Arial" w:hAnsi="Arial" w:cs="Arial"/>
                <w:sz w:val="20"/>
                <w:szCs w:val="20"/>
              </w:rPr>
            </w:pPr>
            <w:r>
              <w:rPr>
                <w:rFonts w:ascii="Arial" w:hAnsi="Arial" w:cs="Arial"/>
                <w:sz w:val="20"/>
                <w:szCs w:val="20"/>
              </w:rPr>
              <w:t>Literature Review</w:t>
            </w:r>
          </w:p>
        </w:tc>
        <w:tc>
          <w:tcPr>
            <w:tcW w:w="709" w:type="dxa"/>
            <w:shd w:val="clear" w:color="auto" w:fill="DBE5F1"/>
          </w:tcPr>
          <w:p w:rsidR="00D121B4" w:rsidRPr="00B862C4" w:rsidRDefault="00B34A12" w:rsidP="00EF499C">
            <w:pPr>
              <w:spacing w:after="0" w:line="240" w:lineRule="auto"/>
              <w:rPr>
                <w:rFonts w:ascii="Arial" w:hAnsi="Arial" w:cs="Arial"/>
                <w:sz w:val="20"/>
                <w:szCs w:val="20"/>
              </w:rPr>
            </w:pPr>
            <w:r>
              <w:rPr>
                <w:rFonts w:ascii="Arial" w:hAnsi="Arial" w:cs="Arial"/>
                <w:sz w:val="20"/>
                <w:szCs w:val="20"/>
              </w:rPr>
              <w:t>2000</w:t>
            </w:r>
          </w:p>
        </w:tc>
        <w:tc>
          <w:tcPr>
            <w:tcW w:w="1134" w:type="dxa"/>
            <w:shd w:val="clear" w:color="auto" w:fill="DBE5F1"/>
          </w:tcPr>
          <w:p w:rsidR="00D121B4" w:rsidRPr="00B862C4" w:rsidRDefault="00B34A12" w:rsidP="00EF499C">
            <w:pPr>
              <w:spacing w:after="0" w:line="240" w:lineRule="auto"/>
              <w:rPr>
                <w:rFonts w:ascii="Arial" w:hAnsi="Arial" w:cs="Arial"/>
                <w:sz w:val="20"/>
                <w:szCs w:val="20"/>
              </w:rPr>
            </w:pPr>
            <w:r>
              <w:rPr>
                <w:rFonts w:ascii="Arial" w:hAnsi="Arial" w:cs="Arial"/>
                <w:sz w:val="20"/>
                <w:szCs w:val="20"/>
              </w:rPr>
              <w:t>3</w:t>
            </w:r>
            <w:r w:rsidR="00D121B4" w:rsidRPr="00B862C4">
              <w:rPr>
                <w:rFonts w:ascii="Arial" w:hAnsi="Arial" w:cs="Arial"/>
                <w:sz w:val="20"/>
                <w:szCs w:val="20"/>
              </w:rPr>
              <w:t>0%</w:t>
            </w:r>
          </w:p>
        </w:tc>
        <w:tc>
          <w:tcPr>
            <w:tcW w:w="425" w:type="dxa"/>
            <w:shd w:val="clear" w:color="auto" w:fill="DBE5F1"/>
          </w:tcPr>
          <w:p w:rsidR="00D121B4" w:rsidRPr="00B862C4" w:rsidRDefault="00F5177C"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E5DFEC"/>
          </w:tcPr>
          <w:p w:rsidR="00D121B4" w:rsidRPr="00B862C4" w:rsidRDefault="00D121B4" w:rsidP="00EF499C">
            <w:pPr>
              <w:spacing w:after="0" w:line="240" w:lineRule="auto"/>
              <w:rPr>
                <w:rFonts w:ascii="Arial" w:hAnsi="Arial" w:cs="Arial"/>
                <w:sz w:val="20"/>
                <w:szCs w:val="20"/>
              </w:rPr>
            </w:pPr>
            <w:r w:rsidRPr="00F5177C">
              <w:rPr>
                <w:rFonts w:ascii="Arial" w:hAnsi="Arial" w:cs="Arial"/>
                <w:sz w:val="16"/>
                <w:szCs w:val="16"/>
              </w:rPr>
              <w:t xml:space="preserve">Case </w:t>
            </w:r>
            <w:r w:rsidRPr="00896C75">
              <w:rPr>
                <w:rFonts w:ascii="Arial" w:hAnsi="Arial" w:cs="Arial"/>
                <w:sz w:val="16"/>
                <w:szCs w:val="16"/>
              </w:rPr>
              <w:t>Presentation</w:t>
            </w:r>
          </w:p>
        </w:tc>
        <w:tc>
          <w:tcPr>
            <w:tcW w:w="992" w:type="dxa"/>
            <w:shd w:val="clear" w:color="auto" w:fill="E5DFEC"/>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20m</w:t>
            </w:r>
          </w:p>
        </w:tc>
        <w:tc>
          <w:tcPr>
            <w:tcW w:w="1134" w:type="dxa"/>
            <w:shd w:val="clear" w:color="auto" w:fill="E5DFEC"/>
          </w:tcPr>
          <w:p w:rsidR="00D121B4" w:rsidRPr="00B862C4" w:rsidRDefault="00B34A12" w:rsidP="00EF499C">
            <w:pPr>
              <w:spacing w:after="0" w:line="240" w:lineRule="auto"/>
              <w:rPr>
                <w:rFonts w:ascii="Arial" w:hAnsi="Arial" w:cs="Arial"/>
                <w:sz w:val="20"/>
                <w:szCs w:val="20"/>
              </w:rPr>
            </w:pPr>
            <w:r>
              <w:rPr>
                <w:rFonts w:ascii="Arial" w:hAnsi="Arial" w:cs="Arial"/>
                <w:sz w:val="20"/>
                <w:szCs w:val="20"/>
              </w:rPr>
              <w:t>4</w:t>
            </w:r>
            <w:r w:rsidR="00D121B4" w:rsidRPr="00B862C4">
              <w:rPr>
                <w:rFonts w:ascii="Arial" w:hAnsi="Arial" w:cs="Arial"/>
                <w:sz w:val="20"/>
                <w:szCs w:val="20"/>
              </w:rPr>
              <w:t>0%</w:t>
            </w:r>
          </w:p>
        </w:tc>
        <w:tc>
          <w:tcPr>
            <w:tcW w:w="567" w:type="dxa"/>
            <w:shd w:val="clear" w:color="auto" w:fill="E5DFEC"/>
          </w:tcPr>
          <w:p w:rsidR="00D121B4" w:rsidRPr="00B862C4" w:rsidRDefault="00B862C4" w:rsidP="00EF499C">
            <w:pPr>
              <w:spacing w:after="0" w:line="240" w:lineRule="auto"/>
              <w:rPr>
                <w:rFonts w:ascii="Arial" w:hAnsi="Arial" w:cs="Arial"/>
                <w:sz w:val="20"/>
                <w:szCs w:val="20"/>
              </w:rPr>
            </w:pPr>
            <w:r>
              <w:rPr>
                <w:rFonts w:ascii="Arial" w:hAnsi="Arial" w:cs="Arial"/>
                <w:sz w:val="20"/>
                <w:szCs w:val="20"/>
              </w:rPr>
              <w:t>S</w:t>
            </w:r>
          </w:p>
        </w:tc>
      </w:tr>
      <w:tr w:rsidR="00D121B4" w:rsidRPr="00B862C4" w:rsidTr="00B34A12">
        <w:tc>
          <w:tcPr>
            <w:tcW w:w="710" w:type="dxa"/>
            <w:shd w:val="clear" w:color="auto" w:fill="FFFFFF"/>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6</w:t>
            </w:r>
          </w:p>
        </w:tc>
        <w:tc>
          <w:tcPr>
            <w:tcW w:w="1701" w:type="dxa"/>
            <w:shd w:val="clear" w:color="auto" w:fill="FFFFFF"/>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Differential Diagnosis</w:t>
            </w:r>
          </w:p>
        </w:tc>
        <w:tc>
          <w:tcPr>
            <w:tcW w:w="850" w:type="dxa"/>
            <w:shd w:val="clear" w:color="auto" w:fill="FFFFFF"/>
          </w:tcPr>
          <w:p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OS6701</w:t>
            </w:r>
          </w:p>
        </w:tc>
        <w:tc>
          <w:tcPr>
            <w:tcW w:w="709" w:type="dxa"/>
            <w:shd w:val="clear" w:color="auto" w:fill="FFFFFF"/>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cPr>
          <w:p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rsidR="00D121B4" w:rsidRPr="00B862C4" w:rsidRDefault="00D121B4" w:rsidP="00B2407B">
            <w:pPr>
              <w:spacing w:after="0" w:line="240" w:lineRule="auto"/>
              <w:rPr>
                <w:rFonts w:ascii="Arial" w:hAnsi="Arial" w:cs="Arial"/>
                <w:sz w:val="20"/>
                <w:szCs w:val="20"/>
              </w:rPr>
            </w:pPr>
            <w:r w:rsidRPr="00B862C4">
              <w:rPr>
                <w:rFonts w:ascii="Arial" w:hAnsi="Arial" w:cs="Arial"/>
                <w:sz w:val="20"/>
                <w:szCs w:val="20"/>
              </w:rPr>
              <w:t xml:space="preserve">Case Study </w:t>
            </w:r>
          </w:p>
        </w:tc>
        <w:tc>
          <w:tcPr>
            <w:tcW w:w="850" w:type="dxa"/>
            <w:shd w:val="clear" w:color="auto" w:fill="DBE5F1"/>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2000</w:t>
            </w:r>
          </w:p>
        </w:tc>
        <w:tc>
          <w:tcPr>
            <w:tcW w:w="992" w:type="dxa"/>
            <w:shd w:val="clear" w:color="auto" w:fill="DBE5F1"/>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40%</w:t>
            </w:r>
          </w:p>
        </w:tc>
        <w:tc>
          <w:tcPr>
            <w:tcW w:w="709" w:type="dxa"/>
            <w:shd w:val="clear" w:color="auto" w:fill="DBE5F1"/>
          </w:tcPr>
          <w:p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cPr>
          <w:p w:rsidR="00D121B4" w:rsidRPr="00B862C4" w:rsidRDefault="00D121B4" w:rsidP="00EF499C">
            <w:pPr>
              <w:spacing w:after="0" w:line="240" w:lineRule="auto"/>
              <w:rPr>
                <w:rFonts w:ascii="Arial" w:hAnsi="Arial" w:cs="Arial"/>
                <w:sz w:val="20"/>
                <w:szCs w:val="20"/>
              </w:rPr>
            </w:pPr>
          </w:p>
        </w:tc>
        <w:tc>
          <w:tcPr>
            <w:tcW w:w="709" w:type="dxa"/>
            <w:shd w:val="clear" w:color="auto" w:fill="DBE5F1"/>
          </w:tcPr>
          <w:p w:rsidR="00D121B4" w:rsidRPr="00B862C4" w:rsidRDefault="00D121B4" w:rsidP="00EF499C">
            <w:pPr>
              <w:spacing w:after="0" w:line="240" w:lineRule="auto"/>
              <w:rPr>
                <w:rFonts w:ascii="Arial" w:hAnsi="Arial" w:cs="Arial"/>
                <w:sz w:val="20"/>
                <w:szCs w:val="20"/>
              </w:rPr>
            </w:pPr>
          </w:p>
        </w:tc>
        <w:tc>
          <w:tcPr>
            <w:tcW w:w="1134" w:type="dxa"/>
            <w:shd w:val="clear" w:color="auto" w:fill="DBE5F1"/>
          </w:tcPr>
          <w:p w:rsidR="00D121B4" w:rsidRPr="00B862C4" w:rsidRDefault="00D121B4" w:rsidP="00EF499C">
            <w:pPr>
              <w:spacing w:after="0" w:line="240" w:lineRule="auto"/>
              <w:rPr>
                <w:rFonts w:ascii="Arial" w:hAnsi="Arial" w:cs="Arial"/>
                <w:sz w:val="20"/>
                <w:szCs w:val="20"/>
              </w:rPr>
            </w:pPr>
          </w:p>
        </w:tc>
        <w:tc>
          <w:tcPr>
            <w:tcW w:w="425" w:type="dxa"/>
            <w:shd w:val="clear" w:color="auto" w:fill="DBE5F1"/>
          </w:tcPr>
          <w:p w:rsidR="00D121B4" w:rsidRPr="00B862C4" w:rsidRDefault="00D121B4" w:rsidP="00EF499C">
            <w:pPr>
              <w:spacing w:after="0" w:line="240" w:lineRule="auto"/>
              <w:rPr>
                <w:rFonts w:ascii="Arial" w:hAnsi="Arial" w:cs="Arial"/>
                <w:sz w:val="20"/>
                <w:szCs w:val="20"/>
              </w:rPr>
            </w:pPr>
          </w:p>
        </w:tc>
        <w:tc>
          <w:tcPr>
            <w:tcW w:w="1134" w:type="dxa"/>
            <w:shd w:val="clear" w:color="auto" w:fill="E5DFEC"/>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Viva</w:t>
            </w:r>
          </w:p>
        </w:tc>
        <w:tc>
          <w:tcPr>
            <w:tcW w:w="992" w:type="dxa"/>
            <w:shd w:val="clear" w:color="auto" w:fill="E5DFEC"/>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20m</w:t>
            </w:r>
          </w:p>
        </w:tc>
        <w:tc>
          <w:tcPr>
            <w:tcW w:w="1134" w:type="dxa"/>
            <w:shd w:val="clear" w:color="auto" w:fill="E5DFEC"/>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60%</w:t>
            </w:r>
          </w:p>
        </w:tc>
        <w:tc>
          <w:tcPr>
            <w:tcW w:w="567" w:type="dxa"/>
            <w:shd w:val="clear" w:color="auto" w:fill="E5DFEC"/>
          </w:tcPr>
          <w:p w:rsidR="00D121B4" w:rsidRPr="00B862C4" w:rsidRDefault="00B862C4" w:rsidP="00EF499C">
            <w:pPr>
              <w:spacing w:after="0" w:line="240" w:lineRule="auto"/>
              <w:rPr>
                <w:rFonts w:ascii="Arial" w:hAnsi="Arial" w:cs="Arial"/>
                <w:sz w:val="20"/>
                <w:szCs w:val="20"/>
              </w:rPr>
            </w:pPr>
            <w:r>
              <w:rPr>
                <w:rFonts w:ascii="Arial" w:hAnsi="Arial" w:cs="Arial"/>
                <w:sz w:val="20"/>
                <w:szCs w:val="20"/>
              </w:rPr>
              <w:t>S</w:t>
            </w:r>
          </w:p>
        </w:tc>
      </w:tr>
      <w:tr w:rsidR="00D121B4" w:rsidRPr="00B862C4" w:rsidTr="00B34A12">
        <w:tc>
          <w:tcPr>
            <w:tcW w:w="710" w:type="dxa"/>
            <w:shd w:val="clear" w:color="auto" w:fill="FFFFFF"/>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6</w:t>
            </w:r>
          </w:p>
        </w:tc>
        <w:tc>
          <w:tcPr>
            <w:tcW w:w="1701" w:type="dxa"/>
            <w:shd w:val="clear" w:color="auto" w:fill="FFFFFF"/>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Developing Scope of Practice</w:t>
            </w:r>
          </w:p>
        </w:tc>
        <w:tc>
          <w:tcPr>
            <w:tcW w:w="850" w:type="dxa"/>
            <w:shd w:val="clear" w:color="auto" w:fill="FFFFFF"/>
          </w:tcPr>
          <w:p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OS6702</w:t>
            </w:r>
          </w:p>
        </w:tc>
        <w:tc>
          <w:tcPr>
            <w:tcW w:w="709" w:type="dxa"/>
            <w:shd w:val="clear" w:color="auto" w:fill="FFFFFF"/>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cPr>
          <w:p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Case Study</w:t>
            </w:r>
          </w:p>
          <w:p w:rsidR="00D121B4" w:rsidRPr="00B862C4" w:rsidRDefault="00D121B4" w:rsidP="00EF499C">
            <w:pPr>
              <w:spacing w:after="0" w:line="240" w:lineRule="auto"/>
              <w:rPr>
                <w:rFonts w:ascii="Arial" w:hAnsi="Arial" w:cs="Arial"/>
                <w:sz w:val="20"/>
                <w:szCs w:val="20"/>
              </w:rPr>
            </w:pPr>
          </w:p>
        </w:tc>
        <w:tc>
          <w:tcPr>
            <w:tcW w:w="850" w:type="dxa"/>
            <w:shd w:val="clear" w:color="auto" w:fill="DBE5F1"/>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2000</w:t>
            </w:r>
          </w:p>
        </w:tc>
        <w:tc>
          <w:tcPr>
            <w:tcW w:w="992" w:type="dxa"/>
            <w:shd w:val="clear" w:color="auto" w:fill="DBE5F1"/>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709" w:type="dxa"/>
            <w:shd w:val="clear" w:color="auto" w:fill="DBE5F1"/>
          </w:tcPr>
          <w:p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cPr>
          <w:p w:rsidR="00D121B4" w:rsidRPr="00B862C4" w:rsidRDefault="00D121B4" w:rsidP="00EF499C">
            <w:pPr>
              <w:spacing w:after="0" w:line="240" w:lineRule="auto"/>
              <w:rPr>
                <w:rFonts w:ascii="Arial" w:hAnsi="Arial" w:cs="Arial"/>
                <w:sz w:val="20"/>
                <w:szCs w:val="20"/>
              </w:rPr>
            </w:pPr>
          </w:p>
        </w:tc>
        <w:tc>
          <w:tcPr>
            <w:tcW w:w="709" w:type="dxa"/>
            <w:shd w:val="clear" w:color="auto" w:fill="DBE5F1"/>
          </w:tcPr>
          <w:p w:rsidR="00D121B4" w:rsidRPr="00B862C4" w:rsidRDefault="00D121B4" w:rsidP="00EF499C">
            <w:pPr>
              <w:spacing w:after="0" w:line="240" w:lineRule="auto"/>
              <w:rPr>
                <w:rFonts w:ascii="Arial" w:hAnsi="Arial" w:cs="Arial"/>
                <w:sz w:val="20"/>
                <w:szCs w:val="20"/>
              </w:rPr>
            </w:pPr>
          </w:p>
        </w:tc>
        <w:tc>
          <w:tcPr>
            <w:tcW w:w="1134" w:type="dxa"/>
            <w:shd w:val="clear" w:color="auto" w:fill="DBE5F1"/>
          </w:tcPr>
          <w:p w:rsidR="00D121B4" w:rsidRPr="00B862C4" w:rsidRDefault="00D121B4" w:rsidP="00EF499C">
            <w:pPr>
              <w:spacing w:after="0" w:line="240" w:lineRule="auto"/>
              <w:rPr>
                <w:rFonts w:ascii="Arial" w:hAnsi="Arial" w:cs="Arial"/>
                <w:sz w:val="20"/>
                <w:szCs w:val="20"/>
              </w:rPr>
            </w:pPr>
          </w:p>
        </w:tc>
        <w:tc>
          <w:tcPr>
            <w:tcW w:w="425" w:type="dxa"/>
            <w:shd w:val="clear" w:color="auto" w:fill="DBE5F1"/>
          </w:tcPr>
          <w:p w:rsidR="00D121B4" w:rsidRPr="00B862C4" w:rsidRDefault="00D121B4" w:rsidP="00EF499C">
            <w:pPr>
              <w:spacing w:after="0" w:line="240" w:lineRule="auto"/>
              <w:rPr>
                <w:rFonts w:ascii="Arial" w:hAnsi="Arial" w:cs="Arial"/>
                <w:sz w:val="20"/>
                <w:szCs w:val="20"/>
              </w:rPr>
            </w:pPr>
          </w:p>
        </w:tc>
        <w:tc>
          <w:tcPr>
            <w:tcW w:w="1134" w:type="dxa"/>
            <w:shd w:val="clear" w:color="auto" w:fill="E5DFEC"/>
          </w:tcPr>
          <w:p w:rsidR="00D121B4" w:rsidRDefault="00D121B4" w:rsidP="00896C75">
            <w:pPr>
              <w:spacing w:after="0" w:line="240" w:lineRule="auto"/>
              <w:rPr>
                <w:rFonts w:ascii="Arial" w:hAnsi="Arial" w:cs="Arial"/>
                <w:sz w:val="20"/>
                <w:szCs w:val="20"/>
              </w:rPr>
            </w:pPr>
            <w:r w:rsidRPr="00B862C4">
              <w:rPr>
                <w:rFonts w:ascii="Arial" w:hAnsi="Arial" w:cs="Arial"/>
                <w:sz w:val="20"/>
                <w:szCs w:val="20"/>
              </w:rPr>
              <w:t xml:space="preserve">Written </w:t>
            </w:r>
          </w:p>
          <w:p w:rsidR="00896C75" w:rsidRPr="00B862C4" w:rsidRDefault="00896C75" w:rsidP="00896C75">
            <w:pPr>
              <w:spacing w:after="0" w:line="240" w:lineRule="auto"/>
              <w:rPr>
                <w:rFonts w:ascii="Arial" w:hAnsi="Arial" w:cs="Arial"/>
                <w:sz w:val="20"/>
                <w:szCs w:val="20"/>
              </w:rPr>
            </w:pPr>
            <w:r>
              <w:rPr>
                <w:rFonts w:ascii="Arial" w:hAnsi="Arial" w:cs="Arial"/>
                <w:sz w:val="20"/>
                <w:szCs w:val="20"/>
              </w:rPr>
              <w:t>Viva</w:t>
            </w:r>
          </w:p>
        </w:tc>
        <w:tc>
          <w:tcPr>
            <w:tcW w:w="992" w:type="dxa"/>
            <w:shd w:val="clear" w:color="auto" w:fill="E5DFEC"/>
          </w:tcPr>
          <w:p w:rsidR="00D121B4" w:rsidRDefault="00D121B4" w:rsidP="00EF499C">
            <w:pPr>
              <w:spacing w:after="0" w:line="240" w:lineRule="auto"/>
              <w:rPr>
                <w:rFonts w:ascii="Arial" w:hAnsi="Arial" w:cs="Arial"/>
                <w:sz w:val="20"/>
                <w:szCs w:val="20"/>
              </w:rPr>
            </w:pPr>
            <w:r w:rsidRPr="00B862C4">
              <w:rPr>
                <w:rFonts w:ascii="Arial" w:hAnsi="Arial" w:cs="Arial"/>
                <w:sz w:val="20"/>
                <w:szCs w:val="20"/>
              </w:rPr>
              <w:t>2.5 hour</w:t>
            </w:r>
          </w:p>
          <w:p w:rsidR="00896C75" w:rsidRPr="00B862C4" w:rsidRDefault="00896C75" w:rsidP="00EF499C">
            <w:pPr>
              <w:spacing w:after="0" w:line="240" w:lineRule="auto"/>
              <w:rPr>
                <w:rFonts w:ascii="Arial" w:hAnsi="Arial" w:cs="Arial"/>
                <w:sz w:val="20"/>
                <w:szCs w:val="20"/>
              </w:rPr>
            </w:pPr>
            <w:r>
              <w:rPr>
                <w:rFonts w:ascii="Arial" w:hAnsi="Arial" w:cs="Arial"/>
                <w:sz w:val="20"/>
                <w:szCs w:val="20"/>
              </w:rPr>
              <w:t>20m</w:t>
            </w:r>
          </w:p>
        </w:tc>
        <w:tc>
          <w:tcPr>
            <w:tcW w:w="1134" w:type="dxa"/>
            <w:shd w:val="clear" w:color="auto" w:fill="E5DFEC"/>
          </w:tcPr>
          <w:p w:rsidR="00D121B4" w:rsidRDefault="00D121B4" w:rsidP="00EF499C">
            <w:pPr>
              <w:spacing w:after="0" w:line="240" w:lineRule="auto"/>
              <w:rPr>
                <w:rFonts w:ascii="Arial" w:hAnsi="Arial" w:cs="Arial"/>
                <w:sz w:val="20"/>
                <w:szCs w:val="20"/>
              </w:rPr>
            </w:pPr>
            <w:r w:rsidRPr="00B862C4">
              <w:rPr>
                <w:rFonts w:ascii="Arial" w:hAnsi="Arial" w:cs="Arial"/>
                <w:sz w:val="20"/>
                <w:szCs w:val="20"/>
              </w:rPr>
              <w:t>40%</w:t>
            </w:r>
          </w:p>
          <w:p w:rsidR="00896C75" w:rsidRPr="00B862C4" w:rsidRDefault="00896C75" w:rsidP="00EF499C">
            <w:pPr>
              <w:spacing w:after="0" w:line="240" w:lineRule="auto"/>
              <w:rPr>
                <w:rFonts w:ascii="Arial" w:hAnsi="Arial" w:cs="Arial"/>
                <w:sz w:val="20"/>
                <w:szCs w:val="20"/>
              </w:rPr>
            </w:pPr>
            <w:r>
              <w:rPr>
                <w:rFonts w:ascii="Arial" w:hAnsi="Arial" w:cs="Arial"/>
                <w:sz w:val="20"/>
                <w:szCs w:val="20"/>
              </w:rPr>
              <w:t>30%</w:t>
            </w:r>
          </w:p>
        </w:tc>
        <w:tc>
          <w:tcPr>
            <w:tcW w:w="567" w:type="dxa"/>
            <w:shd w:val="clear" w:color="auto" w:fill="E5DFEC"/>
          </w:tcPr>
          <w:p w:rsidR="00D121B4" w:rsidRDefault="00B862C4" w:rsidP="00EF499C">
            <w:pPr>
              <w:spacing w:after="0" w:line="240" w:lineRule="auto"/>
              <w:rPr>
                <w:rFonts w:ascii="Arial" w:hAnsi="Arial" w:cs="Arial"/>
                <w:sz w:val="20"/>
                <w:szCs w:val="20"/>
              </w:rPr>
            </w:pPr>
            <w:r>
              <w:rPr>
                <w:rFonts w:ascii="Arial" w:hAnsi="Arial" w:cs="Arial"/>
                <w:sz w:val="20"/>
                <w:szCs w:val="20"/>
              </w:rPr>
              <w:t>S</w:t>
            </w:r>
          </w:p>
          <w:p w:rsidR="00896C75" w:rsidRPr="00B862C4" w:rsidRDefault="00896C75" w:rsidP="00EF499C">
            <w:pPr>
              <w:spacing w:after="0" w:line="240" w:lineRule="auto"/>
              <w:rPr>
                <w:rFonts w:ascii="Arial" w:hAnsi="Arial" w:cs="Arial"/>
                <w:sz w:val="20"/>
                <w:szCs w:val="20"/>
              </w:rPr>
            </w:pPr>
            <w:r>
              <w:rPr>
                <w:rFonts w:ascii="Arial" w:hAnsi="Arial" w:cs="Arial"/>
                <w:sz w:val="20"/>
                <w:szCs w:val="20"/>
              </w:rPr>
              <w:t>S</w:t>
            </w:r>
          </w:p>
        </w:tc>
      </w:tr>
      <w:tr w:rsidR="00D121B4" w:rsidRPr="00B862C4" w:rsidTr="00B34A12">
        <w:tc>
          <w:tcPr>
            <w:tcW w:w="710" w:type="dxa"/>
            <w:shd w:val="clear" w:color="auto" w:fill="FFFFFF"/>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6</w:t>
            </w:r>
          </w:p>
        </w:tc>
        <w:tc>
          <w:tcPr>
            <w:tcW w:w="1701" w:type="dxa"/>
            <w:shd w:val="clear" w:color="auto" w:fill="FFFFFF"/>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Osteopathic Principles &amp; Technique 3</w:t>
            </w:r>
          </w:p>
        </w:tc>
        <w:tc>
          <w:tcPr>
            <w:tcW w:w="850" w:type="dxa"/>
            <w:shd w:val="clear" w:color="auto" w:fill="FFFFFF"/>
          </w:tcPr>
          <w:p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OS6703</w:t>
            </w:r>
          </w:p>
        </w:tc>
        <w:tc>
          <w:tcPr>
            <w:tcW w:w="709" w:type="dxa"/>
            <w:shd w:val="clear" w:color="auto" w:fill="FFFFFF"/>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cPr>
          <w:p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Clinic Log Book</w:t>
            </w:r>
          </w:p>
        </w:tc>
        <w:tc>
          <w:tcPr>
            <w:tcW w:w="850" w:type="dxa"/>
            <w:shd w:val="clear" w:color="auto" w:fill="DBE5F1"/>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w:t>
            </w:r>
          </w:p>
        </w:tc>
        <w:tc>
          <w:tcPr>
            <w:tcW w:w="992" w:type="dxa"/>
            <w:shd w:val="clear" w:color="auto" w:fill="DBE5F1"/>
          </w:tcPr>
          <w:p w:rsidR="00D121B4" w:rsidRPr="00B2407B" w:rsidRDefault="00D121B4" w:rsidP="00EF499C">
            <w:pPr>
              <w:spacing w:after="0" w:line="240" w:lineRule="auto"/>
              <w:rPr>
                <w:rFonts w:ascii="Arial" w:hAnsi="Arial" w:cs="Arial"/>
                <w:sz w:val="18"/>
                <w:szCs w:val="18"/>
              </w:rPr>
            </w:pPr>
            <w:r w:rsidRPr="00B2407B">
              <w:rPr>
                <w:rFonts w:ascii="Arial" w:hAnsi="Arial" w:cs="Arial"/>
                <w:sz w:val="18"/>
                <w:szCs w:val="18"/>
              </w:rPr>
              <w:t>Pass/Fail</w:t>
            </w:r>
          </w:p>
        </w:tc>
        <w:tc>
          <w:tcPr>
            <w:tcW w:w="709" w:type="dxa"/>
            <w:shd w:val="clear" w:color="auto" w:fill="DBE5F1"/>
          </w:tcPr>
          <w:p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cPr>
          <w:p w:rsidR="00D121B4" w:rsidRPr="00B862C4" w:rsidRDefault="00D121B4" w:rsidP="00EF499C">
            <w:pPr>
              <w:spacing w:after="0" w:line="240" w:lineRule="auto"/>
              <w:rPr>
                <w:rFonts w:ascii="Arial" w:hAnsi="Arial" w:cs="Arial"/>
                <w:sz w:val="20"/>
                <w:szCs w:val="20"/>
              </w:rPr>
            </w:pPr>
          </w:p>
        </w:tc>
        <w:tc>
          <w:tcPr>
            <w:tcW w:w="709" w:type="dxa"/>
            <w:shd w:val="clear" w:color="auto" w:fill="DBE5F1"/>
          </w:tcPr>
          <w:p w:rsidR="00D121B4" w:rsidRPr="00B862C4" w:rsidRDefault="00D121B4" w:rsidP="00EF499C">
            <w:pPr>
              <w:spacing w:after="0" w:line="240" w:lineRule="auto"/>
              <w:rPr>
                <w:rFonts w:ascii="Arial" w:hAnsi="Arial" w:cs="Arial"/>
                <w:sz w:val="20"/>
                <w:szCs w:val="20"/>
              </w:rPr>
            </w:pPr>
          </w:p>
        </w:tc>
        <w:tc>
          <w:tcPr>
            <w:tcW w:w="1134" w:type="dxa"/>
            <w:shd w:val="clear" w:color="auto" w:fill="DBE5F1"/>
          </w:tcPr>
          <w:p w:rsidR="00D121B4" w:rsidRPr="00B862C4" w:rsidRDefault="00D121B4" w:rsidP="00EF499C">
            <w:pPr>
              <w:spacing w:after="0" w:line="240" w:lineRule="auto"/>
              <w:rPr>
                <w:rFonts w:ascii="Arial" w:hAnsi="Arial" w:cs="Arial"/>
                <w:sz w:val="20"/>
                <w:szCs w:val="20"/>
              </w:rPr>
            </w:pPr>
          </w:p>
        </w:tc>
        <w:tc>
          <w:tcPr>
            <w:tcW w:w="425" w:type="dxa"/>
            <w:shd w:val="clear" w:color="auto" w:fill="DBE5F1"/>
          </w:tcPr>
          <w:p w:rsidR="00D121B4" w:rsidRPr="00B862C4" w:rsidRDefault="00D121B4" w:rsidP="00EF499C">
            <w:pPr>
              <w:spacing w:after="0" w:line="240" w:lineRule="auto"/>
              <w:rPr>
                <w:rFonts w:ascii="Arial" w:hAnsi="Arial" w:cs="Arial"/>
                <w:sz w:val="20"/>
                <w:szCs w:val="20"/>
              </w:rPr>
            </w:pPr>
          </w:p>
        </w:tc>
        <w:tc>
          <w:tcPr>
            <w:tcW w:w="1134" w:type="dxa"/>
            <w:shd w:val="clear" w:color="auto" w:fill="E5DFEC"/>
          </w:tcPr>
          <w:p w:rsidR="00D121B4" w:rsidRDefault="00D121B4" w:rsidP="00EF499C">
            <w:pPr>
              <w:spacing w:after="0" w:line="240" w:lineRule="auto"/>
              <w:rPr>
                <w:rFonts w:ascii="Arial" w:hAnsi="Arial" w:cs="Arial"/>
                <w:sz w:val="20"/>
                <w:szCs w:val="20"/>
              </w:rPr>
            </w:pPr>
            <w:r w:rsidRPr="00B862C4">
              <w:rPr>
                <w:rFonts w:ascii="Arial" w:hAnsi="Arial" w:cs="Arial"/>
                <w:sz w:val="20"/>
                <w:szCs w:val="20"/>
              </w:rPr>
              <w:t>Practical</w:t>
            </w:r>
          </w:p>
          <w:p w:rsidR="00896C75" w:rsidRPr="00B862C4" w:rsidRDefault="00896C75" w:rsidP="00EF499C">
            <w:pPr>
              <w:spacing w:after="0" w:line="240" w:lineRule="auto"/>
              <w:rPr>
                <w:rFonts w:ascii="Arial" w:hAnsi="Arial" w:cs="Arial"/>
                <w:sz w:val="20"/>
                <w:szCs w:val="20"/>
              </w:rPr>
            </w:pPr>
            <w:r>
              <w:rPr>
                <w:rFonts w:ascii="Arial" w:hAnsi="Arial" w:cs="Arial"/>
                <w:sz w:val="20"/>
                <w:szCs w:val="20"/>
              </w:rPr>
              <w:t>Practical</w:t>
            </w:r>
          </w:p>
        </w:tc>
        <w:tc>
          <w:tcPr>
            <w:tcW w:w="992" w:type="dxa"/>
            <w:shd w:val="clear" w:color="auto" w:fill="E5DFEC"/>
          </w:tcPr>
          <w:p w:rsidR="00D121B4" w:rsidRDefault="00D121B4" w:rsidP="00EF499C">
            <w:pPr>
              <w:spacing w:after="0" w:line="240" w:lineRule="auto"/>
              <w:rPr>
                <w:rFonts w:ascii="Arial" w:hAnsi="Arial" w:cs="Arial"/>
                <w:sz w:val="20"/>
                <w:szCs w:val="20"/>
              </w:rPr>
            </w:pPr>
            <w:r w:rsidRPr="00B862C4">
              <w:rPr>
                <w:rFonts w:ascii="Arial" w:hAnsi="Arial" w:cs="Arial"/>
                <w:sz w:val="20"/>
                <w:szCs w:val="20"/>
              </w:rPr>
              <w:t>30m</w:t>
            </w:r>
          </w:p>
          <w:p w:rsidR="00896C75" w:rsidRPr="00B862C4" w:rsidRDefault="00896C75" w:rsidP="00EF499C">
            <w:pPr>
              <w:spacing w:after="0" w:line="240" w:lineRule="auto"/>
              <w:rPr>
                <w:rFonts w:ascii="Arial" w:hAnsi="Arial" w:cs="Arial"/>
                <w:sz w:val="20"/>
                <w:szCs w:val="20"/>
              </w:rPr>
            </w:pPr>
            <w:r>
              <w:rPr>
                <w:rFonts w:ascii="Arial" w:hAnsi="Arial" w:cs="Arial"/>
                <w:sz w:val="20"/>
                <w:szCs w:val="20"/>
              </w:rPr>
              <w:t>30m</w:t>
            </w:r>
          </w:p>
        </w:tc>
        <w:tc>
          <w:tcPr>
            <w:tcW w:w="1134" w:type="dxa"/>
            <w:shd w:val="clear" w:color="auto" w:fill="E5DFEC"/>
          </w:tcPr>
          <w:p w:rsidR="00D121B4" w:rsidRDefault="00D121B4" w:rsidP="00EF499C">
            <w:pPr>
              <w:spacing w:after="0" w:line="240" w:lineRule="auto"/>
              <w:rPr>
                <w:rFonts w:ascii="Arial" w:hAnsi="Arial" w:cs="Arial"/>
                <w:sz w:val="20"/>
                <w:szCs w:val="20"/>
              </w:rPr>
            </w:pPr>
            <w:r w:rsidRPr="00B862C4">
              <w:rPr>
                <w:rFonts w:ascii="Arial" w:hAnsi="Arial" w:cs="Arial"/>
                <w:sz w:val="20"/>
                <w:szCs w:val="20"/>
              </w:rPr>
              <w:t>50%</w:t>
            </w:r>
          </w:p>
          <w:p w:rsidR="00896C75" w:rsidRPr="00B862C4" w:rsidRDefault="00896C75" w:rsidP="00EF499C">
            <w:pPr>
              <w:spacing w:after="0" w:line="240" w:lineRule="auto"/>
              <w:rPr>
                <w:rFonts w:ascii="Arial" w:hAnsi="Arial" w:cs="Arial"/>
                <w:sz w:val="20"/>
                <w:szCs w:val="20"/>
              </w:rPr>
            </w:pPr>
            <w:r>
              <w:rPr>
                <w:rFonts w:ascii="Arial" w:hAnsi="Arial" w:cs="Arial"/>
                <w:sz w:val="20"/>
                <w:szCs w:val="20"/>
              </w:rPr>
              <w:t>50%</w:t>
            </w:r>
          </w:p>
        </w:tc>
        <w:tc>
          <w:tcPr>
            <w:tcW w:w="567" w:type="dxa"/>
            <w:shd w:val="clear" w:color="auto" w:fill="E5DFEC"/>
          </w:tcPr>
          <w:p w:rsidR="00D121B4" w:rsidRDefault="00B862C4" w:rsidP="00EF499C">
            <w:pPr>
              <w:spacing w:after="0" w:line="240" w:lineRule="auto"/>
              <w:rPr>
                <w:rFonts w:ascii="Arial" w:hAnsi="Arial" w:cs="Arial"/>
                <w:sz w:val="20"/>
                <w:szCs w:val="20"/>
              </w:rPr>
            </w:pPr>
            <w:r>
              <w:rPr>
                <w:rFonts w:ascii="Arial" w:hAnsi="Arial" w:cs="Arial"/>
                <w:sz w:val="20"/>
                <w:szCs w:val="20"/>
              </w:rPr>
              <w:t>S</w:t>
            </w:r>
          </w:p>
          <w:p w:rsidR="00896C75" w:rsidRPr="00B862C4" w:rsidRDefault="00896C75" w:rsidP="00EF499C">
            <w:pPr>
              <w:spacing w:after="0" w:line="240" w:lineRule="auto"/>
              <w:rPr>
                <w:rFonts w:ascii="Arial" w:hAnsi="Arial" w:cs="Arial"/>
                <w:sz w:val="20"/>
                <w:szCs w:val="20"/>
              </w:rPr>
            </w:pPr>
            <w:r>
              <w:rPr>
                <w:rFonts w:ascii="Arial" w:hAnsi="Arial" w:cs="Arial"/>
                <w:sz w:val="20"/>
                <w:szCs w:val="20"/>
              </w:rPr>
              <w:t>S</w:t>
            </w:r>
          </w:p>
        </w:tc>
      </w:tr>
      <w:tr w:rsidR="00D121B4" w:rsidRPr="00B862C4" w:rsidTr="00B34A12">
        <w:tc>
          <w:tcPr>
            <w:tcW w:w="710" w:type="dxa"/>
            <w:shd w:val="clear" w:color="auto" w:fill="FFFFFF"/>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6</w:t>
            </w:r>
          </w:p>
        </w:tc>
        <w:tc>
          <w:tcPr>
            <w:tcW w:w="1701" w:type="dxa"/>
            <w:shd w:val="clear" w:color="auto" w:fill="FFFFFF"/>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Developing Professional Practice</w:t>
            </w:r>
          </w:p>
        </w:tc>
        <w:tc>
          <w:tcPr>
            <w:tcW w:w="850" w:type="dxa"/>
            <w:shd w:val="clear" w:color="auto" w:fill="FFFFFF"/>
          </w:tcPr>
          <w:p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OS6704</w:t>
            </w:r>
          </w:p>
        </w:tc>
        <w:tc>
          <w:tcPr>
            <w:tcW w:w="709" w:type="dxa"/>
            <w:shd w:val="clear" w:color="auto" w:fill="FFFFFF"/>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cPr>
          <w:p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Case Report</w:t>
            </w:r>
          </w:p>
        </w:tc>
        <w:tc>
          <w:tcPr>
            <w:tcW w:w="850" w:type="dxa"/>
            <w:shd w:val="clear" w:color="auto" w:fill="DBE5F1"/>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3000</w:t>
            </w:r>
          </w:p>
        </w:tc>
        <w:tc>
          <w:tcPr>
            <w:tcW w:w="992" w:type="dxa"/>
            <w:shd w:val="clear" w:color="auto" w:fill="DBE5F1"/>
          </w:tcPr>
          <w:p w:rsidR="00D121B4" w:rsidRPr="00B862C4" w:rsidRDefault="00B34A12" w:rsidP="00EF499C">
            <w:pPr>
              <w:spacing w:after="0" w:line="240" w:lineRule="auto"/>
              <w:rPr>
                <w:rFonts w:ascii="Arial" w:hAnsi="Arial" w:cs="Arial"/>
                <w:sz w:val="20"/>
                <w:szCs w:val="20"/>
              </w:rPr>
            </w:pPr>
            <w:r>
              <w:rPr>
                <w:rFonts w:ascii="Arial" w:hAnsi="Arial" w:cs="Arial"/>
                <w:sz w:val="20"/>
                <w:szCs w:val="20"/>
              </w:rPr>
              <w:t>5</w:t>
            </w:r>
            <w:r w:rsidR="00D121B4" w:rsidRPr="00B862C4">
              <w:rPr>
                <w:rFonts w:ascii="Arial" w:hAnsi="Arial" w:cs="Arial"/>
                <w:sz w:val="20"/>
                <w:szCs w:val="20"/>
              </w:rPr>
              <w:t>0%</w:t>
            </w:r>
          </w:p>
        </w:tc>
        <w:tc>
          <w:tcPr>
            <w:tcW w:w="709" w:type="dxa"/>
            <w:shd w:val="clear" w:color="auto" w:fill="DBE5F1"/>
          </w:tcPr>
          <w:p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Clinic Log Book</w:t>
            </w:r>
          </w:p>
        </w:tc>
        <w:tc>
          <w:tcPr>
            <w:tcW w:w="709" w:type="dxa"/>
            <w:shd w:val="clear" w:color="auto" w:fill="DBE5F1"/>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w:t>
            </w:r>
          </w:p>
        </w:tc>
        <w:tc>
          <w:tcPr>
            <w:tcW w:w="1134" w:type="dxa"/>
            <w:shd w:val="clear" w:color="auto" w:fill="DBE5F1"/>
          </w:tcPr>
          <w:p w:rsidR="00D121B4" w:rsidRPr="00B862C4" w:rsidRDefault="00B34A12" w:rsidP="00EF499C">
            <w:pPr>
              <w:spacing w:after="0" w:line="240" w:lineRule="auto"/>
              <w:rPr>
                <w:rFonts w:ascii="Arial" w:hAnsi="Arial" w:cs="Arial"/>
                <w:sz w:val="20"/>
                <w:szCs w:val="20"/>
              </w:rPr>
            </w:pPr>
            <w:r>
              <w:rPr>
                <w:rFonts w:ascii="Arial" w:hAnsi="Arial" w:cs="Arial"/>
                <w:sz w:val="20"/>
                <w:szCs w:val="20"/>
              </w:rPr>
              <w:t>Pass/Fail</w:t>
            </w:r>
          </w:p>
        </w:tc>
        <w:tc>
          <w:tcPr>
            <w:tcW w:w="425" w:type="dxa"/>
            <w:shd w:val="clear" w:color="auto" w:fill="DBE5F1"/>
          </w:tcPr>
          <w:p w:rsidR="00D121B4" w:rsidRPr="00B862C4" w:rsidRDefault="00F5177C"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E5DFEC"/>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OSPE</w:t>
            </w:r>
          </w:p>
        </w:tc>
        <w:tc>
          <w:tcPr>
            <w:tcW w:w="992" w:type="dxa"/>
            <w:shd w:val="clear" w:color="auto" w:fill="E5DFEC"/>
          </w:tcPr>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45m</w:t>
            </w:r>
          </w:p>
        </w:tc>
        <w:tc>
          <w:tcPr>
            <w:tcW w:w="1134" w:type="dxa"/>
            <w:shd w:val="clear" w:color="auto" w:fill="E5DFEC"/>
          </w:tcPr>
          <w:p w:rsidR="00D121B4" w:rsidRPr="00B862C4" w:rsidRDefault="00B34A12" w:rsidP="00EF499C">
            <w:pPr>
              <w:spacing w:after="0" w:line="240" w:lineRule="auto"/>
              <w:rPr>
                <w:rFonts w:ascii="Arial" w:hAnsi="Arial" w:cs="Arial"/>
                <w:sz w:val="20"/>
                <w:szCs w:val="20"/>
              </w:rPr>
            </w:pPr>
            <w:r>
              <w:rPr>
                <w:rFonts w:ascii="Arial" w:hAnsi="Arial" w:cs="Arial"/>
                <w:sz w:val="20"/>
                <w:szCs w:val="20"/>
              </w:rPr>
              <w:t>5</w:t>
            </w:r>
            <w:r w:rsidR="00D121B4" w:rsidRPr="00B862C4">
              <w:rPr>
                <w:rFonts w:ascii="Arial" w:hAnsi="Arial" w:cs="Arial"/>
                <w:sz w:val="20"/>
                <w:szCs w:val="20"/>
              </w:rPr>
              <w:t>0%</w:t>
            </w:r>
          </w:p>
        </w:tc>
        <w:tc>
          <w:tcPr>
            <w:tcW w:w="567" w:type="dxa"/>
            <w:shd w:val="clear" w:color="auto" w:fill="E5DFEC"/>
          </w:tcPr>
          <w:p w:rsidR="00D121B4" w:rsidRPr="00B862C4" w:rsidRDefault="00B862C4" w:rsidP="00EF499C">
            <w:pPr>
              <w:spacing w:after="0" w:line="240" w:lineRule="auto"/>
              <w:rPr>
                <w:rFonts w:ascii="Arial" w:hAnsi="Arial" w:cs="Arial"/>
                <w:sz w:val="20"/>
                <w:szCs w:val="20"/>
              </w:rPr>
            </w:pPr>
            <w:r>
              <w:rPr>
                <w:rFonts w:ascii="Arial" w:hAnsi="Arial" w:cs="Arial"/>
                <w:sz w:val="20"/>
                <w:szCs w:val="20"/>
              </w:rPr>
              <w:t>S</w:t>
            </w:r>
          </w:p>
        </w:tc>
      </w:tr>
      <w:tr w:rsidR="00EF499C" w:rsidRPr="00B862C4" w:rsidTr="00B34A12">
        <w:tc>
          <w:tcPr>
            <w:tcW w:w="710" w:type="dxa"/>
            <w:shd w:val="clear" w:color="auto" w:fill="FFFFFF"/>
          </w:tcPr>
          <w:p w:rsidR="00EF499C" w:rsidRPr="00B862C4" w:rsidRDefault="00B2407B" w:rsidP="00EF499C">
            <w:pPr>
              <w:spacing w:after="0" w:line="240" w:lineRule="auto"/>
              <w:rPr>
                <w:rFonts w:ascii="Arial" w:hAnsi="Arial" w:cs="Arial"/>
                <w:sz w:val="20"/>
                <w:szCs w:val="20"/>
              </w:rPr>
            </w:pPr>
            <w:r>
              <w:rPr>
                <w:rFonts w:ascii="Arial" w:hAnsi="Arial" w:cs="Arial"/>
                <w:sz w:val="20"/>
                <w:szCs w:val="20"/>
              </w:rPr>
              <w:t>7</w:t>
            </w:r>
          </w:p>
        </w:tc>
        <w:tc>
          <w:tcPr>
            <w:tcW w:w="1701" w:type="dxa"/>
            <w:shd w:val="clear" w:color="auto" w:fill="FFFFFF"/>
          </w:tcPr>
          <w:p w:rsidR="00EF499C" w:rsidRPr="00B862C4" w:rsidRDefault="00EF499C" w:rsidP="00EF499C">
            <w:pPr>
              <w:spacing w:after="0" w:line="240" w:lineRule="auto"/>
              <w:rPr>
                <w:rFonts w:ascii="Arial" w:hAnsi="Arial" w:cs="Arial"/>
                <w:sz w:val="20"/>
                <w:szCs w:val="20"/>
              </w:rPr>
            </w:pPr>
            <w:r w:rsidRPr="00B862C4">
              <w:rPr>
                <w:rFonts w:ascii="Arial" w:hAnsi="Arial" w:cs="Arial"/>
                <w:sz w:val="20"/>
                <w:szCs w:val="20"/>
              </w:rPr>
              <w:t xml:space="preserve">Research </w:t>
            </w:r>
            <w:r w:rsidR="00D121B4" w:rsidRPr="00B862C4">
              <w:rPr>
                <w:rFonts w:ascii="Arial" w:hAnsi="Arial" w:cs="Arial"/>
                <w:sz w:val="20"/>
                <w:szCs w:val="20"/>
              </w:rPr>
              <w:t>Project</w:t>
            </w:r>
          </w:p>
        </w:tc>
        <w:tc>
          <w:tcPr>
            <w:tcW w:w="850" w:type="dxa"/>
            <w:shd w:val="clear" w:color="auto" w:fill="FFFFFF"/>
          </w:tcPr>
          <w:p w:rsidR="00EF499C" w:rsidRPr="00896C75" w:rsidRDefault="00D121B4" w:rsidP="00EF499C">
            <w:pPr>
              <w:spacing w:after="0" w:line="240" w:lineRule="auto"/>
              <w:rPr>
                <w:rFonts w:ascii="Arial" w:hAnsi="Arial" w:cs="Arial"/>
                <w:sz w:val="16"/>
                <w:szCs w:val="16"/>
              </w:rPr>
            </w:pPr>
            <w:r w:rsidRPr="00896C75">
              <w:rPr>
                <w:rFonts w:ascii="Arial" w:hAnsi="Arial" w:cs="Arial"/>
                <w:sz w:val="16"/>
                <w:szCs w:val="16"/>
              </w:rPr>
              <w:t>OS7701</w:t>
            </w:r>
          </w:p>
        </w:tc>
        <w:tc>
          <w:tcPr>
            <w:tcW w:w="709" w:type="dxa"/>
            <w:shd w:val="clear" w:color="auto" w:fill="FFFFFF"/>
          </w:tcPr>
          <w:p w:rsidR="00EF499C" w:rsidRPr="00B862C4" w:rsidRDefault="00EF499C" w:rsidP="00EF499C">
            <w:pPr>
              <w:spacing w:after="0" w:line="240" w:lineRule="auto"/>
              <w:rPr>
                <w:rFonts w:ascii="Arial" w:hAnsi="Arial" w:cs="Arial"/>
                <w:sz w:val="20"/>
                <w:szCs w:val="20"/>
              </w:rPr>
            </w:pPr>
            <w:r w:rsidRPr="00B862C4">
              <w:rPr>
                <w:rFonts w:ascii="Arial" w:hAnsi="Arial" w:cs="Arial"/>
                <w:sz w:val="20"/>
                <w:szCs w:val="20"/>
              </w:rPr>
              <w:t>60</w:t>
            </w:r>
          </w:p>
        </w:tc>
        <w:tc>
          <w:tcPr>
            <w:tcW w:w="851" w:type="dxa"/>
            <w:shd w:val="clear" w:color="auto" w:fill="FFFFFF"/>
          </w:tcPr>
          <w:p w:rsidR="00EF499C" w:rsidRPr="00B862C4" w:rsidRDefault="00EF499C"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rsidR="00EF499C" w:rsidRPr="00896C75" w:rsidRDefault="001D1E9E" w:rsidP="00EF499C">
            <w:pPr>
              <w:spacing w:after="0" w:line="240" w:lineRule="auto"/>
              <w:rPr>
                <w:rFonts w:ascii="Arial" w:hAnsi="Arial" w:cs="Arial"/>
                <w:sz w:val="18"/>
                <w:szCs w:val="18"/>
              </w:rPr>
            </w:pPr>
            <w:r w:rsidRPr="00896C75">
              <w:rPr>
                <w:rFonts w:ascii="Arial" w:hAnsi="Arial" w:cs="Arial"/>
                <w:sz w:val="18"/>
                <w:szCs w:val="18"/>
              </w:rPr>
              <w:t>Ethics Application</w:t>
            </w:r>
          </w:p>
        </w:tc>
        <w:tc>
          <w:tcPr>
            <w:tcW w:w="850" w:type="dxa"/>
            <w:shd w:val="clear" w:color="auto" w:fill="DBE5F1"/>
          </w:tcPr>
          <w:p w:rsidR="00EF499C" w:rsidRPr="00B862C4" w:rsidRDefault="00EF499C" w:rsidP="00EF499C">
            <w:pPr>
              <w:spacing w:after="0" w:line="240" w:lineRule="auto"/>
              <w:rPr>
                <w:rFonts w:ascii="Arial" w:hAnsi="Arial" w:cs="Arial"/>
                <w:sz w:val="20"/>
                <w:szCs w:val="20"/>
              </w:rPr>
            </w:pPr>
          </w:p>
        </w:tc>
        <w:tc>
          <w:tcPr>
            <w:tcW w:w="992" w:type="dxa"/>
            <w:shd w:val="clear" w:color="auto" w:fill="DBE5F1"/>
          </w:tcPr>
          <w:p w:rsidR="00EF499C" w:rsidRPr="00B862C4" w:rsidRDefault="001D1E9E" w:rsidP="00EF499C">
            <w:pPr>
              <w:spacing w:after="0" w:line="240" w:lineRule="auto"/>
              <w:rPr>
                <w:rFonts w:ascii="Arial" w:hAnsi="Arial" w:cs="Arial"/>
                <w:sz w:val="20"/>
                <w:szCs w:val="20"/>
              </w:rPr>
            </w:pPr>
            <w:r w:rsidRPr="00B862C4">
              <w:rPr>
                <w:rFonts w:ascii="Arial" w:hAnsi="Arial" w:cs="Arial"/>
                <w:sz w:val="20"/>
                <w:szCs w:val="20"/>
              </w:rPr>
              <w:t>10%</w:t>
            </w:r>
          </w:p>
        </w:tc>
        <w:tc>
          <w:tcPr>
            <w:tcW w:w="709" w:type="dxa"/>
            <w:shd w:val="clear" w:color="auto" w:fill="DBE5F1"/>
          </w:tcPr>
          <w:p w:rsidR="00EF499C"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cPr>
          <w:p w:rsidR="00EF499C" w:rsidRPr="00B862C4" w:rsidRDefault="00F34757" w:rsidP="00EF499C">
            <w:pPr>
              <w:spacing w:after="0" w:line="240" w:lineRule="auto"/>
              <w:rPr>
                <w:rFonts w:ascii="Arial" w:hAnsi="Arial" w:cs="Arial"/>
                <w:sz w:val="20"/>
                <w:szCs w:val="20"/>
              </w:rPr>
            </w:pPr>
            <w:r w:rsidRPr="00B862C4">
              <w:rPr>
                <w:rFonts w:ascii="Arial" w:hAnsi="Arial" w:cs="Arial"/>
                <w:sz w:val="20"/>
                <w:szCs w:val="20"/>
              </w:rPr>
              <w:t>Literature Review</w:t>
            </w:r>
          </w:p>
        </w:tc>
        <w:tc>
          <w:tcPr>
            <w:tcW w:w="709" w:type="dxa"/>
            <w:shd w:val="clear" w:color="auto" w:fill="DBE5F1"/>
          </w:tcPr>
          <w:p w:rsidR="00EF499C" w:rsidRPr="00B862C4" w:rsidRDefault="00032F3F" w:rsidP="00EF499C">
            <w:pPr>
              <w:spacing w:after="0" w:line="240" w:lineRule="auto"/>
              <w:rPr>
                <w:rFonts w:ascii="Arial" w:hAnsi="Arial" w:cs="Arial"/>
                <w:sz w:val="20"/>
                <w:szCs w:val="20"/>
              </w:rPr>
            </w:pPr>
            <w:r w:rsidRPr="00B862C4">
              <w:rPr>
                <w:rFonts w:ascii="Arial" w:hAnsi="Arial" w:cs="Arial"/>
                <w:sz w:val="20"/>
                <w:szCs w:val="20"/>
              </w:rPr>
              <w:t>8</w:t>
            </w:r>
            <w:r w:rsidR="00F34757" w:rsidRPr="00B862C4">
              <w:rPr>
                <w:rFonts w:ascii="Arial" w:hAnsi="Arial" w:cs="Arial"/>
                <w:sz w:val="20"/>
                <w:szCs w:val="20"/>
              </w:rPr>
              <w:t>000</w:t>
            </w:r>
          </w:p>
        </w:tc>
        <w:tc>
          <w:tcPr>
            <w:tcW w:w="1134" w:type="dxa"/>
            <w:shd w:val="clear" w:color="auto" w:fill="DBE5F1"/>
          </w:tcPr>
          <w:p w:rsidR="00EF499C" w:rsidRPr="00B862C4" w:rsidRDefault="00F34757" w:rsidP="00EF499C">
            <w:pPr>
              <w:spacing w:after="0" w:line="240" w:lineRule="auto"/>
              <w:rPr>
                <w:rFonts w:ascii="Arial" w:hAnsi="Arial" w:cs="Arial"/>
                <w:sz w:val="20"/>
                <w:szCs w:val="20"/>
              </w:rPr>
            </w:pPr>
            <w:r w:rsidRPr="00B862C4">
              <w:rPr>
                <w:rFonts w:ascii="Arial" w:hAnsi="Arial" w:cs="Arial"/>
                <w:sz w:val="20"/>
                <w:szCs w:val="20"/>
              </w:rPr>
              <w:t>4</w:t>
            </w:r>
            <w:r w:rsidR="00EF499C" w:rsidRPr="00B862C4">
              <w:rPr>
                <w:rFonts w:ascii="Arial" w:hAnsi="Arial" w:cs="Arial"/>
                <w:sz w:val="20"/>
                <w:szCs w:val="20"/>
              </w:rPr>
              <w:t>0%</w:t>
            </w:r>
          </w:p>
        </w:tc>
        <w:tc>
          <w:tcPr>
            <w:tcW w:w="425" w:type="dxa"/>
            <w:shd w:val="clear" w:color="auto" w:fill="DBE5F1"/>
          </w:tcPr>
          <w:p w:rsidR="00EF499C" w:rsidRPr="00B862C4" w:rsidRDefault="00F5177C"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E5DFEC"/>
          </w:tcPr>
          <w:p w:rsidR="00EF499C" w:rsidRPr="00896C75" w:rsidRDefault="00F34757" w:rsidP="00EF499C">
            <w:pPr>
              <w:spacing w:after="0" w:line="240" w:lineRule="auto"/>
              <w:rPr>
                <w:rFonts w:ascii="Arial" w:hAnsi="Arial" w:cs="Arial"/>
                <w:sz w:val="18"/>
                <w:szCs w:val="18"/>
              </w:rPr>
            </w:pPr>
            <w:r w:rsidRPr="00896C75">
              <w:rPr>
                <w:rFonts w:ascii="Arial" w:hAnsi="Arial" w:cs="Arial"/>
                <w:sz w:val="18"/>
                <w:szCs w:val="18"/>
              </w:rPr>
              <w:t>Research Paper</w:t>
            </w:r>
          </w:p>
        </w:tc>
        <w:tc>
          <w:tcPr>
            <w:tcW w:w="992" w:type="dxa"/>
            <w:shd w:val="clear" w:color="auto" w:fill="E5DFEC"/>
          </w:tcPr>
          <w:p w:rsidR="00EF499C" w:rsidRPr="00B862C4" w:rsidRDefault="00896C75" w:rsidP="00EF499C">
            <w:pPr>
              <w:spacing w:after="0" w:line="240" w:lineRule="auto"/>
              <w:rPr>
                <w:rFonts w:ascii="Arial" w:hAnsi="Arial" w:cs="Arial"/>
                <w:sz w:val="20"/>
                <w:szCs w:val="20"/>
              </w:rPr>
            </w:pPr>
            <w:r>
              <w:rPr>
                <w:rFonts w:ascii="Arial" w:hAnsi="Arial" w:cs="Arial"/>
                <w:sz w:val="20"/>
                <w:szCs w:val="20"/>
              </w:rPr>
              <w:t xml:space="preserve">Journal </w:t>
            </w:r>
            <w:r w:rsidR="00F34757" w:rsidRPr="00B862C4">
              <w:rPr>
                <w:rFonts w:ascii="Arial" w:hAnsi="Arial" w:cs="Arial"/>
                <w:sz w:val="20"/>
                <w:szCs w:val="20"/>
              </w:rPr>
              <w:t>format</w:t>
            </w:r>
          </w:p>
        </w:tc>
        <w:tc>
          <w:tcPr>
            <w:tcW w:w="1134" w:type="dxa"/>
            <w:shd w:val="clear" w:color="auto" w:fill="E5DFEC"/>
          </w:tcPr>
          <w:p w:rsidR="00EF499C" w:rsidRPr="00B862C4" w:rsidRDefault="00F34757" w:rsidP="00EF499C">
            <w:pPr>
              <w:spacing w:after="0" w:line="240" w:lineRule="auto"/>
              <w:rPr>
                <w:rFonts w:ascii="Arial" w:hAnsi="Arial" w:cs="Arial"/>
                <w:sz w:val="20"/>
                <w:szCs w:val="20"/>
              </w:rPr>
            </w:pPr>
            <w:r w:rsidRPr="00B862C4">
              <w:rPr>
                <w:rFonts w:ascii="Arial" w:hAnsi="Arial" w:cs="Arial"/>
                <w:sz w:val="20"/>
                <w:szCs w:val="20"/>
              </w:rPr>
              <w:t>50%</w:t>
            </w:r>
          </w:p>
        </w:tc>
        <w:tc>
          <w:tcPr>
            <w:tcW w:w="567" w:type="dxa"/>
            <w:shd w:val="clear" w:color="auto" w:fill="E5DFEC"/>
          </w:tcPr>
          <w:p w:rsidR="00EF499C" w:rsidRPr="00B862C4" w:rsidRDefault="00B862C4" w:rsidP="00EF499C">
            <w:pPr>
              <w:spacing w:after="0" w:line="240" w:lineRule="auto"/>
              <w:rPr>
                <w:rFonts w:ascii="Arial" w:hAnsi="Arial" w:cs="Arial"/>
                <w:sz w:val="20"/>
                <w:szCs w:val="20"/>
              </w:rPr>
            </w:pPr>
            <w:r>
              <w:rPr>
                <w:rFonts w:ascii="Arial" w:hAnsi="Arial" w:cs="Arial"/>
                <w:sz w:val="20"/>
                <w:szCs w:val="20"/>
              </w:rPr>
              <w:t>S</w:t>
            </w:r>
          </w:p>
        </w:tc>
      </w:tr>
      <w:tr w:rsidR="00EF499C" w:rsidRPr="00B862C4" w:rsidTr="00B34A12">
        <w:tc>
          <w:tcPr>
            <w:tcW w:w="710" w:type="dxa"/>
            <w:shd w:val="clear" w:color="auto" w:fill="FFFFFF"/>
          </w:tcPr>
          <w:p w:rsidR="00EF499C" w:rsidRPr="00B862C4" w:rsidRDefault="00B2407B" w:rsidP="00EF499C">
            <w:pPr>
              <w:spacing w:after="0" w:line="240" w:lineRule="auto"/>
              <w:rPr>
                <w:rFonts w:ascii="Arial" w:hAnsi="Arial" w:cs="Arial"/>
                <w:sz w:val="20"/>
                <w:szCs w:val="20"/>
              </w:rPr>
            </w:pPr>
            <w:r>
              <w:rPr>
                <w:rFonts w:ascii="Arial" w:hAnsi="Arial" w:cs="Arial"/>
                <w:sz w:val="20"/>
                <w:szCs w:val="20"/>
              </w:rPr>
              <w:t>7</w:t>
            </w:r>
          </w:p>
        </w:tc>
        <w:tc>
          <w:tcPr>
            <w:tcW w:w="1701" w:type="dxa"/>
            <w:shd w:val="clear" w:color="auto" w:fill="FFFFFF"/>
          </w:tcPr>
          <w:p w:rsidR="00EF499C" w:rsidRPr="00B862C4" w:rsidRDefault="00D121B4" w:rsidP="00EF499C">
            <w:pPr>
              <w:spacing w:after="0" w:line="240" w:lineRule="auto"/>
              <w:rPr>
                <w:rFonts w:ascii="Arial" w:hAnsi="Arial" w:cs="Arial"/>
                <w:sz w:val="20"/>
                <w:szCs w:val="20"/>
              </w:rPr>
            </w:pPr>
            <w:r w:rsidRPr="00B862C4">
              <w:rPr>
                <w:rFonts w:ascii="Arial" w:hAnsi="Arial" w:cs="Arial"/>
                <w:sz w:val="20"/>
                <w:szCs w:val="20"/>
              </w:rPr>
              <w:t xml:space="preserve">Advanced </w:t>
            </w:r>
            <w:r w:rsidR="00EF499C" w:rsidRPr="00B862C4">
              <w:rPr>
                <w:rFonts w:ascii="Arial" w:hAnsi="Arial" w:cs="Arial"/>
                <w:sz w:val="20"/>
                <w:szCs w:val="20"/>
              </w:rPr>
              <w:t>Osteopathic Medicine</w:t>
            </w:r>
          </w:p>
        </w:tc>
        <w:tc>
          <w:tcPr>
            <w:tcW w:w="850" w:type="dxa"/>
            <w:shd w:val="clear" w:color="auto" w:fill="FFFFFF"/>
          </w:tcPr>
          <w:p w:rsidR="00EF499C" w:rsidRPr="00896C75" w:rsidRDefault="00D121B4" w:rsidP="00EF499C">
            <w:pPr>
              <w:spacing w:after="0" w:line="240" w:lineRule="auto"/>
              <w:rPr>
                <w:rFonts w:ascii="Arial" w:hAnsi="Arial" w:cs="Arial"/>
                <w:sz w:val="16"/>
                <w:szCs w:val="16"/>
              </w:rPr>
            </w:pPr>
            <w:r w:rsidRPr="00896C75">
              <w:rPr>
                <w:rFonts w:ascii="Arial" w:hAnsi="Arial" w:cs="Arial"/>
                <w:sz w:val="16"/>
                <w:szCs w:val="16"/>
              </w:rPr>
              <w:t>OS7702</w:t>
            </w:r>
          </w:p>
        </w:tc>
        <w:tc>
          <w:tcPr>
            <w:tcW w:w="709" w:type="dxa"/>
            <w:shd w:val="clear" w:color="auto" w:fill="FFFFFF"/>
          </w:tcPr>
          <w:p w:rsidR="00EF499C" w:rsidRPr="00B862C4" w:rsidRDefault="00EF499C"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cPr>
          <w:p w:rsidR="00EF499C" w:rsidRPr="00B862C4" w:rsidRDefault="00EF499C"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rsidR="00EF499C" w:rsidRPr="00B862C4" w:rsidRDefault="00EF499C" w:rsidP="00EF499C">
            <w:pPr>
              <w:rPr>
                <w:rFonts w:ascii="Arial" w:hAnsi="Arial" w:cs="Arial"/>
                <w:sz w:val="20"/>
                <w:szCs w:val="20"/>
              </w:rPr>
            </w:pPr>
          </w:p>
        </w:tc>
        <w:tc>
          <w:tcPr>
            <w:tcW w:w="850" w:type="dxa"/>
            <w:shd w:val="clear" w:color="auto" w:fill="DBE5F1"/>
          </w:tcPr>
          <w:p w:rsidR="00EF499C" w:rsidRPr="00B862C4" w:rsidRDefault="00EF499C" w:rsidP="00EF499C">
            <w:pPr>
              <w:spacing w:after="0" w:line="240" w:lineRule="auto"/>
              <w:rPr>
                <w:rFonts w:ascii="Arial" w:hAnsi="Arial" w:cs="Arial"/>
                <w:sz w:val="20"/>
                <w:szCs w:val="20"/>
              </w:rPr>
            </w:pPr>
          </w:p>
        </w:tc>
        <w:tc>
          <w:tcPr>
            <w:tcW w:w="992" w:type="dxa"/>
            <w:shd w:val="clear" w:color="auto" w:fill="DBE5F1"/>
          </w:tcPr>
          <w:p w:rsidR="00EF499C" w:rsidRPr="00B862C4" w:rsidRDefault="00EF499C" w:rsidP="00EF499C">
            <w:pPr>
              <w:spacing w:after="0" w:line="240" w:lineRule="auto"/>
              <w:rPr>
                <w:rFonts w:ascii="Arial" w:hAnsi="Arial" w:cs="Arial"/>
                <w:sz w:val="20"/>
                <w:szCs w:val="20"/>
              </w:rPr>
            </w:pPr>
          </w:p>
        </w:tc>
        <w:tc>
          <w:tcPr>
            <w:tcW w:w="709" w:type="dxa"/>
            <w:shd w:val="clear" w:color="auto" w:fill="DBE5F1"/>
          </w:tcPr>
          <w:p w:rsidR="00EF499C" w:rsidRPr="00B862C4" w:rsidRDefault="00EF499C" w:rsidP="00EF499C">
            <w:pPr>
              <w:spacing w:after="0" w:line="240" w:lineRule="auto"/>
              <w:rPr>
                <w:rFonts w:ascii="Arial" w:hAnsi="Arial" w:cs="Arial"/>
                <w:sz w:val="20"/>
                <w:szCs w:val="20"/>
              </w:rPr>
            </w:pPr>
          </w:p>
        </w:tc>
        <w:tc>
          <w:tcPr>
            <w:tcW w:w="1134" w:type="dxa"/>
            <w:shd w:val="clear" w:color="auto" w:fill="DBE5F1"/>
          </w:tcPr>
          <w:p w:rsidR="00EF499C" w:rsidRPr="00B862C4" w:rsidRDefault="00EF499C" w:rsidP="00EF499C">
            <w:pPr>
              <w:spacing w:after="0" w:line="240" w:lineRule="auto"/>
              <w:rPr>
                <w:rFonts w:ascii="Arial" w:hAnsi="Arial" w:cs="Arial"/>
                <w:sz w:val="20"/>
                <w:szCs w:val="20"/>
              </w:rPr>
            </w:pPr>
          </w:p>
        </w:tc>
        <w:tc>
          <w:tcPr>
            <w:tcW w:w="709" w:type="dxa"/>
            <w:shd w:val="clear" w:color="auto" w:fill="DBE5F1"/>
          </w:tcPr>
          <w:p w:rsidR="00EF499C" w:rsidRPr="00B862C4" w:rsidRDefault="00EF499C" w:rsidP="00EF499C">
            <w:pPr>
              <w:spacing w:after="0" w:line="240" w:lineRule="auto"/>
              <w:rPr>
                <w:rFonts w:ascii="Arial" w:hAnsi="Arial" w:cs="Arial"/>
                <w:sz w:val="20"/>
                <w:szCs w:val="20"/>
              </w:rPr>
            </w:pPr>
          </w:p>
        </w:tc>
        <w:tc>
          <w:tcPr>
            <w:tcW w:w="1134" w:type="dxa"/>
            <w:shd w:val="clear" w:color="auto" w:fill="DBE5F1"/>
          </w:tcPr>
          <w:p w:rsidR="00EF499C" w:rsidRPr="00B862C4" w:rsidRDefault="00EF499C" w:rsidP="00EF499C">
            <w:pPr>
              <w:spacing w:after="0" w:line="240" w:lineRule="auto"/>
              <w:rPr>
                <w:rFonts w:ascii="Arial" w:hAnsi="Arial" w:cs="Arial"/>
                <w:sz w:val="20"/>
                <w:szCs w:val="20"/>
              </w:rPr>
            </w:pPr>
          </w:p>
        </w:tc>
        <w:tc>
          <w:tcPr>
            <w:tcW w:w="425" w:type="dxa"/>
            <w:shd w:val="clear" w:color="auto" w:fill="DBE5F1"/>
          </w:tcPr>
          <w:p w:rsidR="00EF499C" w:rsidRPr="00B862C4" w:rsidRDefault="00EF499C" w:rsidP="00EF499C">
            <w:pPr>
              <w:spacing w:after="0" w:line="240" w:lineRule="auto"/>
              <w:rPr>
                <w:rFonts w:ascii="Arial" w:hAnsi="Arial" w:cs="Arial"/>
                <w:sz w:val="20"/>
                <w:szCs w:val="20"/>
              </w:rPr>
            </w:pPr>
          </w:p>
        </w:tc>
        <w:tc>
          <w:tcPr>
            <w:tcW w:w="1134" w:type="dxa"/>
            <w:shd w:val="clear" w:color="auto" w:fill="E5DFEC"/>
          </w:tcPr>
          <w:p w:rsidR="00EF499C" w:rsidRPr="00B862C4" w:rsidRDefault="00EF499C" w:rsidP="00EF499C">
            <w:pPr>
              <w:spacing w:after="0" w:line="240" w:lineRule="auto"/>
              <w:rPr>
                <w:rFonts w:ascii="Arial" w:hAnsi="Arial" w:cs="Arial"/>
                <w:sz w:val="20"/>
                <w:szCs w:val="20"/>
              </w:rPr>
            </w:pPr>
            <w:r w:rsidRPr="00B862C4">
              <w:rPr>
                <w:rFonts w:ascii="Arial" w:hAnsi="Arial" w:cs="Arial"/>
                <w:sz w:val="20"/>
                <w:szCs w:val="20"/>
              </w:rPr>
              <w:t xml:space="preserve">Written </w:t>
            </w:r>
          </w:p>
          <w:p w:rsidR="00032F3F" w:rsidRPr="00B862C4" w:rsidRDefault="00032F3F" w:rsidP="00EF499C">
            <w:pPr>
              <w:spacing w:after="0" w:line="240" w:lineRule="auto"/>
              <w:rPr>
                <w:rFonts w:ascii="Arial" w:hAnsi="Arial" w:cs="Arial"/>
                <w:sz w:val="20"/>
                <w:szCs w:val="20"/>
              </w:rPr>
            </w:pPr>
            <w:r w:rsidRPr="00B862C4">
              <w:rPr>
                <w:rFonts w:ascii="Arial" w:hAnsi="Arial" w:cs="Arial"/>
                <w:sz w:val="20"/>
                <w:szCs w:val="20"/>
              </w:rPr>
              <w:t>Practical</w:t>
            </w:r>
          </w:p>
          <w:p w:rsidR="00032F3F" w:rsidRPr="00896C75" w:rsidRDefault="00032F3F" w:rsidP="00EF499C">
            <w:pPr>
              <w:spacing w:after="0" w:line="240" w:lineRule="auto"/>
              <w:rPr>
                <w:rFonts w:ascii="Arial" w:hAnsi="Arial" w:cs="Arial"/>
                <w:sz w:val="16"/>
                <w:szCs w:val="16"/>
              </w:rPr>
            </w:pPr>
            <w:r w:rsidRPr="00896C75">
              <w:rPr>
                <w:rFonts w:ascii="Arial" w:hAnsi="Arial" w:cs="Arial"/>
                <w:sz w:val="16"/>
                <w:szCs w:val="16"/>
              </w:rPr>
              <w:t>Presentation</w:t>
            </w:r>
          </w:p>
        </w:tc>
        <w:tc>
          <w:tcPr>
            <w:tcW w:w="992" w:type="dxa"/>
            <w:shd w:val="clear" w:color="auto" w:fill="E5DFEC"/>
          </w:tcPr>
          <w:p w:rsidR="00EF499C" w:rsidRPr="00B862C4" w:rsidRDefault="00F34757" w:rsidP="00EF499C">
            <w:pPr>
              <w:spacing w:after="0" w:line="240" w:lineRule="auto"/>
              <w:rPr>
                <w:rFonts w:ascii="Arial" w:hAnsi="Arial" w:cs="Arial"/>
                <w:sz w:val="20"/>
                <w:szCs w:val="20"/>
              </w:rPr>
            </w:pPr>
            <w:r w:rsidRPr="00B862C4">
              <w:rPr>
                <w:rFonts w:ascii="Arial" w:hAnsi="Arial" w:cs="Arial"/>
                <w:sz w:val="20"/>
                <w:szCs w:val="20"/>
              </w:rPr>
              <w:t>2 hour</w:t>
            </w:r>
          </w:p>
          <w:p w:rsidR="00032F3F" w:rsidRPr="00B862C4" w:rsidRDefault="00032F3F" w:rsidP="00EF499C">
            <w:pPr>
              <w:spacing w:after="0" w:line="240" w:lineRule="auto"/>
              <w:rPr>
                <w:rFonts w:ascii="Arial" w:hAnsi="Arial" w:cs="Arial"/>
                <w:sz w:val="20"/>
                <w:szCs w:val="20"/>
              </w:rPr>
            </w:pPr>
            <w:r w:rsidRPr="00B862C4">
              <w:rPr>
                <w:rFonts w:ascii="Arial" w:hAnsi="Arial" w:cs="Arial"/>
                <w:sz w:val="20"/>
                <w:szCs w:val="20"/>
              </w:rPr>
              <w:t>30m</w:t>
            </w:r>
          </w:p>
          <w:p w:rsidR="00032F3F" w:rsidRPr="00B862C4" w:rsidRDefault="00032F3F" w:rsidP="00EF499C">
            <w:pPr>
              <w:spacing w:after="0" w:line="240" w:lineRule="auto"/>
              <w:rPr>
                <w:rFonts w:ascii="Arial" w:hAnsi="Arial" w:cs="Arial"/>
                <w:sz w:val="20"/>
                <w:szCs w:val="20"/>
              </w:rPr>
            </w:pPr>
            <w:r w:rsidRPr="00B862C4">
              <w:rPr>
                <w:rFonts w:ascii="Arial" w:hAnsi="Arial" w:cs="Arial"/>
                <w:sz w:val="20"/>
                <w:szCs w:val="20"/>
              </w:rPr>
              <w:t>20m</w:t>
            </w:r>
          </w:p>
        </w:tc>
        <w:tc>
          <w:tcPr>
            <w:tcW w:w="1134" w:type="dxa"/>
            <w:shd w:val="clear" w:color="auto" w:fill="E5DFEC"/>
          </w:tcPr>
          <w:p w:rsidR="00EF499C" w:rsidRPr="00B862C4" w:rsidRDefault="00EF499C" w:rsidP="00EF499C">
            <w:pPr>
              <w:spacing w:after="0" w:line="240" w:lineRule="auto"/>
              <w:rPr>
                <w:rFonts w:ascii="Arial" w:hAnsi="Arial" w:cs="Arial"/>
                <w:sz w:val="20"/>
                <w:szCs w:val="20"/>
              </w:rPr>
            </w:pPr>
            <w:r w:rsidRPr="00B862C4">
              <w:rPr>
                <w:rFonts w:ascii="Arial" w:hAnsi="Arial" w:cs="Arial"/>
                <w:sz w:val="20"/>
                <w:szCs w:val="20"/>
              </w:rPr>
              <w:t>40%</w:t>
            </w:r>
          </w:p>
          <w:p w:rsidR="00032F3F" w:rsidRPr="00B862C4" w:rsidRDefault="00032F3F" w:rsidP="00EF499C">
            <w:pPr>
              <w:spacing w:after="0" w:line="240" w:lineRule="auto"/>
              <w:rPr>
                <w:rFonts w:ascii="Arial" w:hAnsi="Arial" w:cs="Arial"/>
                <w:sz w:val="20"/>
                <w:szCs w:val="20"/>
              </w:rPr>
            </w:pPr>
            <w:r w:rsidRPr="00B862C4">
              <w:rPr>
                <w:rFonts w:ascii="Arial" w:hAnsi="Arial" w:cs="Arial"/>
                <w:sz w:val="20"/>
                <w:szCs w:val="20"/>
              </w:rPr>
              <w:t>40%</w:t>
            </w:r>
          </w:p>
          <w:p w:rsidR="00032F3F" w:rsidRPr="00B862C4" w:rsidRDefault="00032F3F" w:rsidP="00EF499C">
            <w:pPr>
              <w:spacing w:after="0" w:line="240" w:lineRule="auto"/>
              <w:rPr>
                <w:rFonts w:ascii="Arial" w:hAnsi="Arial" w:cs="Arial"/>
                <w:sz w:val="20"/>
                <w:szCs w:val="20"/>
              </w:rPr>
            </w:pPr>
            <w:r w:rsidRPr="00B862C4">
              <w:rPr>
                <w:rFonts w:ascii="Arial" w:hAnsi="Arial" w:cs="Arial"/>
                <w:sz w:val="20"/>
                <w:szCs w:val="20"/>
              </w:rPr>
              <w:t>20%</w:t>
            </w:r>
          </w:p>
        </w:tc>
        <w:tc>
          <w:tcPr>
            <w:tcW w:w="567" w:type="dxa"/>
            <w:shd w:val="clear" w:color="auto" w:fill="E5DFEC"/>
          </w:tcPr>
          <w:p w:rsidR="00EF499C" w:rsidRPr="00B862C4" w:rsidRDefault="00032F3F" w:rsidP="00EF499C">
            <w:pPr>
              <w:spacing w:after="0" w:line="240" w:lineRule="auto"/>
              <w:rPr>
                <w:rFonts w:ascii="Arial" w:hAnsi="Arial" w:cs="Arial"/>
                <w:sz w:val="20"/>
                <w:szCs w:val="20"/>
              </w:rPr>
            </w:pPr>
            <w:r w:rsidRPr="00B862C4">
              <w:rPr>
                <w:rFonts w:ascii="Arial" w:hAnsi="Arial" w:cs="Arial"/>
                <w:sz w:val="20"/>
                <w:szCs w:val="20"/>
              </w:rPr>
              <w:t>S</w:t>
            </w:r>
          </w:p>
          <w:p w:rsidR="00032F3F" w:rsidRPr="00B862C4" w:rsidRDefault="00032F3F" w:rsidP="00EF499C">
            <w:pPr>
              <w:spacing w:after="0" w:line="240" w:lineRule="auto"/>
              <w:rPr>
                <w:rFonts w:ascii="Arial" w:hAnsi="Arial" w:cs="Arial"/>
                <w:sz w:val="20"/>
                <w:szCs w:val="20"/>
              </w:rPr>
            </w:pPr>
            <w:r w:rsidRPr="00B862C4">
              <w:rPr>
                <w:rFonts w:ascii="Arial" w:hAnsi="Arial" w:cs="Arial"/>
                <w:sz w:val="20"/>
                <w:szCs w:val="20"/>
              </w:rPr>
              <w:t>S</w:t>
            </w:r>
          </w:p>
          <w:p w:rsidR="00032F3F" w:rsidRPr="00B862C4" w:rsidRDefault="00032F3F" w:rsidP="00EF499C">
            <w:pPr>
              <w:spacing w:after="0" w:line="240" w:lineRule="auto"/>
              <w:rPr>
                <w:rFonts w:ascii="Arial" w:hAnsi="Arial" w:cs="Arial"/>
                <w:sz w:val="20"/>
                <w:szCs w:val="20"/>
              </w:rPr>
            </w:pPr>
            <w:r w:rsidRPr="00B862C4">
              <w:rPr>
                <w:rFonts w:ascii="Arial" w:hAnsi="Arial" w:cs="Arial"/>
                <w:sz w:val="20"/>
                <w:szCs w:val="20"/>
              </w:rPr>
              <w:t>S</w:t>
            </w:r>
          </w:p>
        </w:tc>
      </w:tr>
      <w:tr w:rsidR="00EF499C" w:rsidRPr="00B862C4" w:rsidTr="00B34A12">
        <w:tc>
          <w:tcPr>
            <w:tcW w:w="710" w:type="dxa"/>
            <w:shd w:val="clear" w:color="auto" w:fill="FFFFFF"/>
          </w:tcPr>
          <w:p w:rsidR="00EF499C" w:rsidRPr="00B862C4" w:rsidRDefault="00B2407B" w:rsidP="00EF499C">
            <w:pPr>
              <w:spacing w:after="0" w:line="240" w:lineRule="auto"/>
              <w:rPr>
                <w:rFonts w:ascii="Arial" w:hAnsi="Arial" w:cs="Arial"/>
                <w:sz w:val="20"/>
                <w:szCs w:val="20"/>
              </w:rPr>
            </w:pPr>
            <w:r>
              <w:rPr>
                <w:rFonts w:ascii="Arial" w:hAnsi="Arial" w:cs="Arial"/>
                <w:sz w:val="20"/>
                <w:szCs w:val="20"/>
              </w:rPr>
              <w:t>7</w:t>
            </w:r>
          </w:p>
        </w:tc>
        <w:tc>
          <w:tcPr>
            <w:tcW w:w="1701" w:type="dxa"/>
            <w:shd w:val="clear" w:color="auto" w:fill="FFFFFF"/>
          </w:tcPr>
          <w:p w:rsidR="00EF499C" w:rsidRPr="00B862C4" w:rsidRDefault="00D121B4" w:rsidP="00D121B4">
            <w:pPr>
              <w:spacing w:after="0" w:line="240" w:lineRule="auto"/>
              <w:rPr>
                <w:rFonts w:ascii="Arial" w:hAnsi="Arial" w:cs="Arial"/>
                <w:sz w:val="20"/>
                <w:szCs w:val="20"/>
              </w:rPr>
            </w:pPr>
            <w:r w:rsidRPr="00B862C4">
              <w:rPr>
                <w:rFonts w:ascii="Arial" w:hAnsi="Arial" w:cs="Arial"/>
                <w:sz w:val="20"/>
                <w:szCs w:val="20"/>
              </w:rPr>
              <w:t>Advanced</w:t>
            </w:r>
            <w:r w:rsidR="00EF499C" w:rsidRPr="00B862C4">
              <w:rPr>
                <w:rFonts w:ascii="Arial" w:hAnsi="Arial" w:cs="Arial"/>
                <w:sz w:val="20"/>
                <w:szCs w:val="20"/>
              </w:rPr>
              <w:t xml:space="preserve"> Professional </w:t>
            </w:r>
            <w:r w:rsidRPr="00B862C4">
              <w:rPr>
                <w:rFonts w:ascii="Arial" w:hAnsi="Arial" w:cs="Arial"/>
                <w:sz w:val="20"/>
                <w:szCs w:val="20"/>
              </w:rPr>
              <w:t>Practice</w:t>
            </w:r>
          </w:p>
        </w:tc>
        <w:tc>
          <w:tcPr>
            <w:tcW w:w="850" w:type="dxa"/>
            <w:shd w:val="clear" w:color="auto" w:fill="FFFFFF"/>
          </w:tcPr>
          <w:p w:rsidR="00EF499C" w:rsidRPr="00896C75" w:rsidRDefault="00D121B4" w:rsidP="00EF499C">
            <w:pPr>
              <w:spacing w:after="0" w:line="240" w:lineRule="auto"/>
              <w:rPr>
                <w:rFonts w:ascii="Arial" w:hAnsi="Arial" w:cs="Arial"/>
                <w:sz w:val="16"/>
                <w:szCs w:val="16"/>
              </w:rPr>
            </w:pPr>
            <w:r w:rsidRPr="00896C75">
              <w:rPr>
                <w:rFonts w:ascii="Arial" w:hAnsi="Arial" w:cs="Arial"/>
                <w:sz w:val="16"/>
                <w:szCs w:val="16"/>
              </w:rPr>
              <w:t>OS7703</w:t>
            </w:r>
          </w:p>
        </w:tc>
        <w:tc>
          <w:tcPr>
            <w:tcW w:w="709" w:type="dxa"/>
            <w:shd w:val="clear" w:color="auto" w:fill="FFFFFF"/>
          </w:tcPr>
          <w:p w:rsidR="00EF499C" w:rsidRPr="00B862C4" w:rsidRDefault="00EF499C"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cPr>
          <w:p w:rsidR="00EF499C" w:rsidRPr="00B862C4" w:rsidRDefault="00EF499C"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rsidR="00EF499C" w:rsidRPr="00B862C4" w:rsidRDefault="00EF499C" w:rsidP="00EF499C">
            <w:pPr>
              <w:spacing w:after="0" w:line="240" w:lineRule="auto"/>
              <w:rPr>
                <w:rFonts w:ascii="Arial" w:hAnsi="Arial" w:cs="Arial"/>
                <w:sz w:val="20"/>
                <w:szCs w:val="20"/>
              </w:rPr>
            </w:pPr>
            <w:r w:rsidRPr="00B862C4">
              <w:rPr>
                <w:rFonts w:ascii="Arial" w:hAnsi="Arial" w:cs="Arial"/>
                <w:sz w:val="20"/>
                <w:szCs w:val="20"/>
              </w:rPr>
              <w:t>Portfolio</w:t>
            </w:r>
          </w:p>
        </w:tc>
        <w:tc>
          <w:tcPr>
            <w:tcW w:w="850" w:type="dxa"/>
            <w:shd w:val="clear" w:color="auto" w:fill="DBE5F1"/>
          </w:tcPr>
          <w:p w:rsidR="00EF499C" w:rsidRPr="00B862C4" w:rsidRDefault="00EF499C" w:rsidP="00EF499C">
            <w:pPr>
              <w:spacing w:after="0" w:line="240" w:lineRule="auto"/>
              <w:rPr>
                <w:rFonts w:ascii="Arial" w:hAnsi="Arial" w:cs="Arial"/>
                <w:sz w:val="20"/>
                <w:szCs w:val="20"/>
              </w:rPr>
            </w:pPr>
          </w:p>
        </w:tc>
        <w:tc>
          <w:tcPr>
            <w:tcW w:w="992" w:type="dxa"/>
            <w:shd w:val="clear" w:color="auto" w:fill="DBE5F1"/>
          </w:tcPr>
          <w:p w:rsidR="00EF499C" w:rsidRPr="00B862C4" w:rsidRDefault="00F34757" w:rsidP="00EF499C">
            <w:pPr>
              <w:spacing w:after="0" w:line="240" w:lineRule="auto"/>
              <w:rPr>
                <w:rFonts w:ascii="Arial" w:hAnsi="Arial" w:cs="Arial"/>
                <w:sz w:val="20"/>
                <w:szCs w:val="20"/>
              </w:rPr>
            </w:pPr>
            <w:r w:rsidRPr="00B862C4">
              <w:rPr>
                <w:rFonts w:ascii="Arial" w:hAnsi="Arial" w:cs="Arial"/>
                <w:sz w:val="20"/>
                <w:szCs w:val="20"/>
              </w:rPr>
              <w:t>2</w:t>
            </w:r>
            <w:r w:rsidR="00EF499C" w:rsidRPr="00B862C4">
              <w:rPr>
                <w:rFonts w:ascii="Arial" w:hAnsi="Arial" w:cs="Arial"/>
                <w:sz w:val="20"/>
                <w:szCs w:val="20"/>
              </w:rPr>
              <w:t>0%</w:t>
            </w:r>
          </w:p>
        </w:tc>
        <w:tc>
          <w:tcPr>
            <w:tcW w:w="709" w:type="dxa"/>
            <w:shd w:val="clear" w:color="auto" w:fill="DBE5F1"/>
          </w:tcPr>
          <w:p w:rsidR="00EF499C"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cPr>
          <w:p w:rsidR="00EF499C" w:rsidRPr="00B862C4" w:rsidRDefault="00EF499C" w:rsidP="00EF499C">
            <w:pPr>
              <w:spacing w:after="0" w:line="240" w:lineRule="auto"/>
              <w:rPr>
                <w:rFonts w:ascii="Arial" w:hAnsi="Arial" w:cs="Arial"/>
                <w:sz w:val="20"/>
                <w:szCs w:val="20"/>
              </w:rPr>
            </w:pPr>
          </w:p>
        </w:tc>
        <w:tc>
          <w:tcPr>
            <w:tcW w:w="709" w:type="dxa"/>
            <w:shd w:val="clear" w:color="auto" w:fill="DBE5F1"/>
          </w:tcPr>
          <w:p w:rsidR="00EF499C" w:rsidRPr="00B862C4" w:rsidRDefault="00EF499C" w:rsidP="00EF499C">
            <w:pPr>
              <w:spacing w:after="0" w:line="240" w:lineRule="auto"/>
              <w:rPr>
                <w:rFonts w:ascii="Arial" w:hAnsi="Arial" w:cs="Arial"/>
                <w:sz w:val="20"/>
                <w:szCs w:val="20"/>
              </w:rPr>
            </w:pPr>
          </w:p>
        </w:tc>
        <w:tc>
          <w:tcPr>
            <w:tcW w:w="1134" w:type="dxa"/>
            <w:shd w:val="clear" w:color="auto" w:fill="DBE5F1"/>
          </w:tcPr>
          <w:p w:rsidR="00EF499C" w:rsidRPr="00B862C4" w:rsidRDefault="00EF499C" w:rsidP="00EF499C">
            <w:pPr>
              <w:spacing w:after="0" w:line="240" w:lineRule="auto"/>
              <w:rPr>
                <w:rFonts w:ascii="Arial" w:hAnsi="Arial" w:cs="Arial"/>
                <w:sz w:val="20"/>
                <w:szCs w:val="20"/>
              </w:rPr>
            </w:pPr>
          </w:p>
        </w:tc>
        <w:tc>
          <w:tcPr>
            <w:tcW w:w="425" w:type="dxa"/>
            <w:shd w:val="clear" w:color="auto" w:fill="DBE5F1"/>
          </w:tcPr>
          <w:p w:rsidR="00EF499C" w:rsidRPr="00B862C4" w:rsidRDefault="00EF499C" w:rsidP="00EF499C">
            <w:pPr>
              <w:spacing w:after="0" w:line="240" w:lineRule="auto"/>
              <w:rPr>
                <w:rFonts w:ascii="Arial" w:hAnsi="Arial" w:cs="Arial"/>
                <w:sz w:val="20"/>
                <w:szCs w:val="20"/>
              </w:rPr>
            </w:pPr>
          </w:p>
        </w:tc>
        <w:tc>
          <w:tcPr>
            <w:tcW w:w="1134" w:type="dxa"/>
            <w:shd w:val="clear" w:color="auto" w:fill="E5DFEC"/>
          </w:tcPr>
          <w:p w:rsidR="00EF499C" w:rsidRPr="00896C75" w:rsidRDefault="00EF499C" w:rsidP="00EF499C">
            <w:pPr>
              <w:spacing w:after="0" w:line="240" w:lineRule="auto"/>
              <w:rPr>
                <w:rFonts w:ascii="Arial" w:hAnsi="Arial" w:cs="Arial"/>
                <w:sz w:val="16"/>
                <w:szCs w:val="16"/>
              </w:rPr>
            </w:pPr>
            <w:r w:rsidRPr="00896C75">
              <w:rPr>
                <w:rFonts w:ascii="Arial" w:hAnsi="Arial" w:cs="Arial"/>
                <w:sz w:val="16"/>
                <w:szCs w:val="16"/>
              </w:rPr>
              <w:t>Clinical Competence Exam</w:t>
            </w:r>
          </w:p>
          <w:p w:rsidR="00D121B4" w:rsidRPr="00B862C4" w:rsidRDefault="00D121B4" w:rsidP="00EF499C">
            <w:pPr>
              <w:spacing w:after="0" w:line="240" w:lineRule="auto"/>
              <w:rPr>
                <w:rFonts w:ascii="Arial" w:hAnsi="Arial" w:cs="Arial"/>
                <w:sz w:val="20"/>
                <w:szCs w:val="20"/>
              </w:rPr>
            </w:pPr>
            <w:r w:rsidRPr="00896C75">
              <w:rPr>
                <w:rFonts w:ascii="Arial" w:hAnsi="Arial" w:cs="Arial"/>
                <w:sz w:val="16"/>
                <w:szCs w:val="16"/>
              </w:rPr>
              <w:t>Presentation</w:t>
            </w:r>
          </w:p>
        </w:tc>
        <w:tc>
          <w:tcPr>
            <w:tcW w:w="992" w:type="dxa"/>
            <w:shd w:val="clear" w:color="auto" w:fill="E5DFEC"/>
          </w:tcPr>
          <w:p w:rsidR="00EF499C" w:rsidRPr="00B862C4" w:rsidRDefault="00EF499C" w:rsidP="00EF499C">
            <w:pPr>
              <w:spacing w:after="0" w:line="240" w:lineRule="auto"/>
              <w:rPr>
                <w:rFonts w:ascii="Arial" w:hAnsi="Arial" w:cs="Arial"/>
                <w:sz w:val="20"/>
                <w:szCs w:val="20"/>
              </w:rPr>
            </w:pPr>
          </w:p>
        </w:tc>
        <w:tc>
          <w:tcPr>
            <w:tcW w:w="1134" w:type="dxa"/>
            <w:shd w:val="clear" w:color="auto" w:fill="E5DFEC"/>
          </w:tcPr>
          <w:p w:rsidR="00EF499C" w:rsidRPr="00B862C4" w:rsidRDefault="00D121B4" w:rsidP="00EF499C">
            <w:pPr>
              <w:spacing w:after="0" w:line="240" w:lineRule="auto"/>
              <w:rPr>
                <w:rFonts w:ascii="Arial" w:hAnsi="Arial" w:cs="Arial"/>
                <w:sz w:val="20"/>
                <w:szCs w:val="20"/>
              </w:rPr>
            </w:pPr>
            <w:r w:rsidRPr="00B862C4">
              <w:rPr>
                <w:rFonts w:ascii="Arial" w:hAnsi="Arial" w:cs="Arial"/>
                <w:sz w:val="20"/>
                <w:szCs w:val="20"/>
              </w:rPr>
              <w:t>5</w:t>
            </w:r>
            <w:r w:rsidR="00F34757" w:rsidRPr="00B862C4">
              <w:rPr>
                <w:rFonts w:ascii="Arial" w:hAnsi="Arial" w:cs="Arial"/>
                <w:sz w:val="20"/>
                <w:szCs w:val="20"/>
              </w:rPr>
              <w:t>0%</w:t>
            </w:r>
          </w:p>
          <w:p w:rsidR="00D121B4" w:rsidRPr="00B862C4" w:rsidRDefault="00D121B4" w:rsidP="00EF499C">
            <w:pPr>
              <w:spacing w:after="0" w:line="240" w:lineRule="auto"/>
              <w:rPr>
                <w:rFonts w:ascii="Arial" w:hAnsi="Arial" w:cs="Arial"/>
                <w:sz w:val="20"/>
                <w:szCs w:val="20"/>
              </w:rPr>
            </w:pPr>
          </w:p>
          <w:p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567" w:type="dxa"/>
            <w:shd w:val="clear" w:color="auto" w:fill="E5DFEC"/>
          </w:tcPr>
          <w:p w:rsidR="00EF499C" w:rsidRPr="00B862C4" w:rsidRDefault="00032F3F" w:rsidP="00EF499C">
            <w:pPr>
              <w:spacing w:after="0" w:line="240" w:lineRule="auto"/>
              <w:rPr>
                <w:rFonts w:ascii="Arial" w:hAnsi="Arial" w:cs="Arial"/>
                <w:sz w:val="20"/>
                <w:szCs w:val="20"/>
              </w:rPr>
            </w:pPr>
            <w:r w:rsidRPr="00B862C4">
              <w:rPr>
                <w:rFonts w:ascii="Arial" w:hAnsi="Arial" w:cs="Arial"/>
                <w:sz w:val="20"/>
                <w:szCs w:val="20"/>
              </w:rPr>
              <w:t>S</w:t>
            </w:r>
          </w:p>
          <w:p w:rsidR="00032F3F" w:rsidRPr="00B862C4" w:rsidRDefault="00032F3F" w:rsidP="00EF499C">
            <w:pPr>
              <w:spacing w:after="0" w:line="240" w:lineRule="auto"/>
              <w:rPr>
                <w:rFonts w:ascii="Arial" w:hAnsi="Arial" w:cs="Arial"/>
                <w:sz w:val="20"/>
                <w:szCs w:val="20"/>
              </w:rPr>
            </w:pPr>
          </w:p>
          <w:p w:rsidR="00032F3F" w:rsidRPr="00B862C4" w:rsidRDefault="00032F3F" w:rsidP="00EF499C">
            <w:pPr>
              <w:spacing w:after="0" w:line="240" w:lineRule="auto"/>
              <w:rPr>
                <w:rFonts w:ascii="Arial" w:hAnsi="Arial" w:cs="Arial"/>
                <w:sz w:val="20"/>
                <w:szCs w:val="20"/>
              </w:rPr>
            </w:pPr>
            <w:r w:rsidRPr="00B862C4">
              <w:rPr>
                <w:rFonts w:ascii="Arial" w:hAnsi="Arial" w:cs="Arial"/>
                <w:sz w:val="20"/>
                <w:szCs w:val="20"/>
              </w:rPr>
              <w:t>S</w:t>
            </w:r>
          </w:p>
        </w:tc>
      </w:tr>
    </w:tbl>
    <w:p w:rsidR="00124DB0" w:rsidRPr="000D15BD" w:rsidRDefault="00124DB0" w:rsidP="005B1266">
      <w:pPr>
        <w:spacing w:after="0" w:line="240" w:lineRule="auto"/>
        <w:rPr>
          <w:rFonts w:ascii="Arial" w:hAnsi="Arial" w:cs="Arial"/>
          <w:sz w:val="24"/>
          <w:szCs w:val="24"/>
        </w:rPr>
      </w:pPr>
    </w:p>
    <w:p w:rsidR="00124DB0" w:rsidRPr="000D15BD" w:rsidRDefault="00124DB0" w:rsidP="00124DB0">
      <w:pPr>
        <w:spacing w:after="0" w:line="240" w:lineRule="auto"/>
        <w:rPr>
          <w:rFonts w:ascii="Arial" w:hAnsi="Arial" w:cs="Arial"/>
          <w:b/>
          <w:sz w:val="24"/>
          <w:szCs w:val="24"/>
        </w:rPr>
      </w:pPr>
      <w:r w:rsidRPr="000D15BD">
        <w:rPr>
          <w:rFonts w:ascii="Arial" w:hAnsi="Arial" w:cs="Arial"/>
          <w:b/>
          <w:sz w:val="24"/>
          <w:szCs w:val="24"/>
        </w:rPr>
        <w:t>Module Map to Osteopathic Practice Standards</w:t>
      </w:r>
    </w:p>
    <w:p w:rsidR="00124DB0" w:rsidRPr="000D15BD" w:rsidRDefault="00124DB0" w:rsidP="005B1266">
      <w:pPr>
        <w:spacing w:after="0" w:line="240" w:lineRule="auto"/>
        <w:rPr>
          <w:rFonts w:ascii="Arial" w:hAnsi="Arial" w:cs="Arial"/>
          <w:sz w:val="24"/>
          <w:szCs w:val="24"/>
        </w:rPr>
      </w:pPr>
    </w:p>
    <w:p w:rsidR="00124DB0" w:rsidRPr="000D15BD" w:rsidRDefault="00124DB0" w:rsidP="005B1266">
      <w:pPr>
        <w:spacing w:after="0" w:line="240" w:lineRule="auto"/>
        <w:rPr>
          <w:rFonts w:ascii="Arial" w:hAnsi="Arial" w:cs="Arial"/>
          <w:sz w:val="24"/>
          <w:szCs w:val="24"/>
        </w:rPr>
      </w:pPr>
      <w:r w:rsidRPr="003A0293">
        <w:rPr>
          <w:rFonts w:ascii="Arial" w:hAnsi="Arial" w:cs="Arial"/>
          <w:noProof/>
          <w:sz w:val="20"/>
          <w:szCs w:val="20"/>
          <w:lang w:eastAsia="en-GB"/>
        </w:rPr>
        <w:drawing>
          <wp:inline distT="0" distB="0" distL="0" distR="0">
            <wp:extent cx="9777730" cy="470060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777730" cy="4700600"/>
                    </a:xfrm>
                    <a:prstGeom prst="rect">
                      <a:avLst/>
                    </a:prstGeom>
                    <a:noFill/>
                    <a:ln>
                      <a:noFill/>
                    </a:ln>
                  </pic:spPr>
                </pic:pic>
              </a:graphicData>
            </a:graphic>
          </wp:inline>
        </w:drawing>
      </w:r>
    </w:p>
    <w:p w:rsidR="00124DB0" w:rsidRPr="000D15BD" w:rsidRDefault="00124DB0" w:rsidP="005B1266">
      <w:pPr>
        <w:spacing w:after="0" w:line="240" w:lineRule="auto"/>
        <w:rPr>
          <w:rFonts w:ascii="Arial" w:hAnsi="Arial" w:cs="Arial"/>
          <w:sz w:val="24"/>
          <w:szCs w:val="24"/>
        </w:rPr>
      </w:pPr>
    </w:p>
    <w:p w:rsidR="005967FF" w:rsidRPr="000D15BD" w:rsidRDefault="005967FF" w:rsidP="005967FF">
      <w:pPr>
        <w:spacing w:after="0" w:line="240" w:lineRule="auto"/>
        <w:rPr>
          <w:rFonts w:ascii="Arial" w:hAnsi="Arial" w:cs="Arial"/>
          <w:sz w:val="24"/>
          <w:szCs w:val="24"/>
        </w:rPr>
      </w:pPr>
      <w:r w:rsidRPr="000D15BD">
        <w:rPr>
          <w:rFonts w:ascii="Arial" w:hAnsi="Arial" w:cs="Arial"/>
          <w:sz w:val="24"/>
          <w:szCs w:val="24"/>
        </w:rPr>
        <w:t>Key:</w:t>
      </w:r>
    </w:p>
    <w:p w:rsidR="005967FF" w:rsidRPr="000D15BD" w:rsidRDefault="005967FF" w:rsidP="005967FF">
      <w:pPr>
        <w:spacing w:after="0" w:line="240" w:lineRule="auto"/>
        <w:rPr>
          <w:rFonts w:ascii="Arial" w:hAnsi="Arial" w:cs="Arial"/>
          <w:sz w:val="24"/>
          <w:szCs w:val="24"/>
        </w:rPr>
      </w:pPr>
      <w:r w:rsidRPr="000D15BD">
        <w:rPr>
          <w:rFonts w:ascii="Arial" w:hAnsi="Arial" w:cs="Arial"/>
          <w:b/>
          <w:sz w:val="24"/>
          <w:szCs w:val="24"/>
        </w:rPr>
        <w:t>A</w:t>
      </w:r>
      <w:r w:rsidRPr="000D15BD">
        <w:rPr>
          <w:rFonts w:ascii="Arial" w:hAnsi="Arial" w:cs="Arial"/>
          <w:sz w:val="24"/>
          <w:szCs w:val="24"/>
        </w:rPr>
        <w:t xml:space="preserve"> Commun</w:t>
      </w:r>
      <w:r w:rsidR="00896C75">
        <w:rPr>
          <w:rFonts w:ascii="Arial" w:hAnsi="Arial" w:cs="Arial"/>
          <w:sz w:val="24"/>
          <w:szCs w:val="24"/>
        </w:rPr>
        <w:t xml:space="preserve">ication and patient partnership; </w:t>
      </w:r>
      <w:r w:rsidRPr="000D15BD">
        <w:rPr>
          <w:rFonts w:ascii="Arial" w:hAnsi="Arial" w:cs="Arial"/>
          <w:b/>
          <w:sz w:val="24"/>
          <w:szCs w:val="24"/>
        </w:rPr>
        <w:t>B</w:t>
      </w:r>
      <w:r w:rsidRPr="000D15BD">
        <w:rPr>
          <w:rFonts w:ascii="Arial" w:hAnsi="Arial" w:cs="Arial"/>
          <w:sz w:val="24"/>
          <w:szCs w:val="24"/>
        </w:rPr>
        <w:t xml:space="preserve"> Knowledge, skills and performance</w:t>
      </w:r>
      <w:r w:rsidR="00896C75">
        <w:rPr>
          <w:rFonts w:ascii="Arial" w:hAnsi="Arial" w:cs="Arial"/>
          <w:sz w:val="24"/>
          <w:szCs w:val="24"/>
        </w:rPr>
        <w:t xml:space="preserve">; </w:t>
      </w:r>
      <w:r w:rsidRPr="000D15BD">
        <w:rPr>
          <w:rFonts w:ascii="Arial" w:hAnsi="Arial" w:cs="Arial"/>
          <w:sz w:val="24"/>
          <w:szCs w:val="24"/>
        </w:rPr>
        <w:t xml:space="preserve"> </w:t>
      </w:r>
      <w:r w:rsidRPr="000D15BD">
        <w:rPr>
          <w:rFonts w:ascii="Arial" w:hAnsi="Arial" w:cs="Arial"/>
          <w:b/>
          <w:sz w:val="24"/>
          <w:szCs w:val="24"/>
        </w:rPr>
        <w:t>C</w:t>
      </w:r>
      <w:r w:rsidRPr="000D15BD">
        <w:rPr>
          <w:rFonts w:ascii="Arial" w:hAnsi="Arial" w:cs="Arial"/>
          <w:sz w:val="24"/>
          <w:szCs w:val="24"/>
        </w:rPr>
        <w:t xml:space="preserve"> Safety and quality in practice</w:t>
      </w:r>
      <w:r w:rsidR="00896C75">
        <w:rPr>
          <w:rFonts w:ascii="Arial" w:hAnsi="Arial" w:cs="Arial"/>
          <w:sz w:val="24"/>
          <w:szCs w:val="24"/>
        </w:rPr>
        <w:t xml:space="preserve">; </w:t>
      </w:r>
      <w:r w:rsidRPr="000D15BD">
        <w:rPr>
          <w:rFonts w:ascii="Arial" w:hAnsi="Arial" w:cs="Arial"/>
          <w:sz w:val="24"/>
          <w:szCs w:val="24"/>
        </w:rPr>
        <w:t xml:space="preserve"> </w:t>
      </w:r>
      <w:r w:rsidRPr="000D15BD">
        <w:rPr>
          <w:rFonts w:ascii="Arial" w:hAnsi="Arial" w:cs="Arial"/>
          <w:b/>
          <w:sz w:val="24"/>
          <w:szCs w:val="24"/>
        </w:rPr>
        <w:t>D</w:t>
      </w:r>
      <w:r w:rsidRPr="000D15BD">
        <w:rPr>
          <w:rFonts w:ascii="Arial" w:hAnsi="Arial" w:cs="Arial"/>
          <w:sz w:val="24"/>
          <w:szCs w:val="24"/>
        </w:rPr>
        <w:t xml:space="preserve"> Professionalism </w:t>
      </w:r>
    </w:p>
    <w:p w:rsidR="005967FF" w:rsidRPr="000D15BD" w:rsidRDefault="005967FF" w:rsidP="005B1266">
      <w:pPr>
        <w:spacing w:after="0" w:line="240" w:lineRule="auto"/>
        <w:rPr>
          <w:rFonts w:ascii="Arial" w:hAnsi="Arial" w:cs="Arial"/>
          <w:sz w:val="24"/>
          <w:szCs w:val="24"/>
        </w:rPr>
        <w:sectPr w:rsidR="005967FF" w:rsidRPr="000D15BD" w:rsidSect="009B70F3">
          <w:pgSz w:w="16838" w:h="11906" w:orient="landscape"/>
          <w:pgMar w:top="720" w:right="720" w:bottom="720" w:left="720" w:header="709" w:footer="709" w:gutter="0"/>
          <w:cols w:space="708"/>
          <w:docGrid w:linePitch="360"/>
        </w:sectPr>
      </w:pPr>
    </w:p>
    <w:p w:rsidR="005B1266" w:rsidRPr="000D15BD" w:rsidRDefault="005B1266" w:rsidP="005B1266">
      <w:pPr>
        <w:spacing w:after="0" w:line="240" w:lineRule="auto"/>
        <w:rPr>
          <w:rFonts w:ascii="Arial" w:hAnsi="Arial" w:cs="Arial"/>
          <w:b/>
          <w:sz w:val="24"/>
          <w:szCs w:val="24"/>
        </w:rPr>
      </w:pPr>
      <w:r w:rsidRPr="000D15BD">
        <w:rPr>
          <w:rFonts w:ascii="Arial" w:hAnsi="Arial" w:cs="Arial"/>
          <w:b/>
          <w:sz w:val="24"/>
          <w:szCs w:val="24"/>
        </w:rPr>
        <w:lastRenderedPageBreak/>
        <w:t>Technical Annex</w:t>
      </w:r>
    </w:p>
    <w:p w:rsidR="005B1266" w:rsidRPr="000D15BD" w:rsidRDefault="005B1266" w:rsidP="005B1266">
      <w:pPr>
        <w:spacing w:after="0" w:line="240" w:lineRule="auto"/>
        <w:rPr>
          <w:rFonts w:ascii="Arial" w:hAnsi="Arial" w:cs="Arial"/>
          <w:b/>
          <w:sz w:val="24"/>
          <w:szCs w:val="24"/>
        </w:rPr>
      </w:pPr>
    </w:p>
    <w:tbl>
      <w:tblPr>
        <w:tblW w:w="0" w:type="auto"/>
        <w:tblLook w:val="04A0" w:firstRow="1" w:lastRow="0" w:firstColumn="1" w:lastColumn="0" w:noHBand="0" w:noVBand="1"/>
      </w:tblPr>
      <w:tblGrid>
        <w:gridCol w:w="3936"/>
        <w:gridCol w:w="5306"/>
      </w:tblGrid>
      <w:tr w:rsidR="005B1266" w:rsidRPr="000D15BD" w:rsidTr="00EB7B51">
        <w:tc>
          <w:tcPr>
            <w:tcW w:w="3936" w:type="dxa"/>
          </w:tcPr>
          <w:p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Final Award(s):</w:t>
            </w:r>
          </w:p>
          <w:p w:rsidR="005B1266" w:rsidRPr="000D15BD" w:rsidRDefault="005B1266" w:rsidP="00EB7B51">
            <w:pPr>
              <w:spacing w:after="0" w:line="240" w:lineRule="auto"/>
              <w:rPr>
                <w:rFonts w:ascii="Arial" w:hAnsi="Arial" w:cs="Arial"/>
                <w:b/>
                <w:sz w:val="24"/>
                <w:szCs w:val="24"/>
              </w:rPr>
            </w:pPr>
          </w:p>
        </w:tc>
        <w:tc>
          <w:tcPr>
            <w:tcW w:w="5306" w:type="dxa"/>
          </w:tcPr>
          <w:p w:rsidR="005B1266" w:rsidRPr="007F5AA8" w:rsidRDefault="00BE354E" w:rsidP="00EB7B51">
            <w:pPr>
              <w:spacing w:after="0" w:line="240" w:lineRule="auto"/>
              <w:rPr>
                <w:rFonts w:ascii="Arial" w:hAnsi="Arial" w:cs="Arial"/>
                <w:sz w:val="24"/>
                <w:szCs w:val="24"/>
              </w:rPr>
            </w:pPr>
            <w:r>
              <w:rPr>
                <w:rFonts w:ascii="Arial" w:hAnsi="Arial" w:cs="Arial"/>
                <w:sz w:val="24"/>
                <w:szCs w:val="24"/>
              </w:rPr>
              <w:t>Master of</w:t>
            </w:r>
            <w:r w:rsidR="007F5AA8">
              <w:rPr>
                <w:rFonts w:ascii="Arial" w:hAnsi="Arial" w:cs="Arial"/>
                <w:sz w:val="24"/>
                <w:szCs w:val="24"/>
              </w:rPr>
              <w:t xml:space="preserve"> Osteopathic Medicine</w:t>
            </w:r>
            <w:r>
              <w:rPr>
                <w:rFonts w:ascii="Arial" w:hAnsi="Arial" w:cs="Arial"/>
                <w:sz w:val="24"/>
                <w:szCs w:val="24"/>
              </w:rPr>
              <w:t xml:space="preserve"> (M.Ost)</w:t>
            </w:r>
          </w:p>
        </w:tc>
      </w:tr>
      <w:tr w:rsidR="005B1266" w:rsidRPr="000D15BD" w:rsidTr="00EB7B51">
        <w:tc>
          <w:tcPr>
            <w:tcW w:w="3936" w:type="dxa"/>
          </w:tcPr>
          <w:p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Intermediate Award(s):</w:t>
            </w:r>
          </w:p>
          <w:p w:rsidR="005B1266" w:rsidRPr="000D15BD" w:rsidRDefault="005B1266" w:rsidP="00EB7B51">
            <w:pPr>
              <w:spacing w:after="0" w:line="240" w:lineRule="auto"/>
              <w:rPr>
                <w:rFonts w:ascii="Arial" w:hAnsi="Arial" w:cs="Arial"/>
                <w:b/>
                <w:sz w:val="24"/>
                <w:szCs w:val="24"/>
              </w:rPr>
            </w:pPr>
          </w:p>
        </w:tc>
        <w:tc>
          <w:tcPr>
            <w:tcW w:w="5306" w:type="dxa"/>
          </w:tcPr>
          <w:p w:rsidR="007F5AA8" w:rsidRPr="007F5AA8" w:rsidRDefault="005B1266" w:rsidP="007F5AA8">
            <w:pPr>
              <w:spacing w:after="0" w:line="240" w:lineRule="auto"/>
              <w:rPr>
                <w:rFonts w:ascii="Arial" w:hAnsi="Arial" w:cs="Arial"/>
                <w:sz w:val="24"/>
                <w:szCs w:val="24"/>
              </w:rPr>
            </w:pPr>
            <w:r w:rsidRPr="007F5AA8">
              <w:rPr>
                <w:rFonts w:ascii="Arial" w:hAnsi="Arial" w:cs="Arial"/>
                <w:sz w:val="24"/>
                <w:szCs w:val="24"/>
              </w:rPr>
              <w:t>Cert</w:t>
            </w:r>
            <w:r w:rsidR="007F5AA8" w:rsidRPr="007F5AA8">
              <w:rPr>
                <w:rFonts w:ascii="Arial" w:hAnsi="Arial" w:cs="Arial"/>
                <w:sz w:val="24"/>
                <w:szCs w:val="24"/>
              </w:rPr>
              <w:t>ificate of Higher Education</w:t>
            </w:r>
          </w:p>
          <w:p w:rsidR="007F5AA8" w:rsidRPr="007F5AA8" w:rsidRDefault="007F5AA8" w:rsidP="007F5AA8">
            <w:pPr>
              <w:spacing w:after="0" w:line="240" w:lineRule="auto"/>
              <w:rPr>
                <w:rFonts w:ascii="Arial" w:hAnsi="Arial" w:cs="Arial"/>
                <w:sz w:val="24"/>
                <w:szCs w:val="24"/>
              </w:rPr>
            </w:pPr>
            <w:r w:rsidRPr="007F5AA8">
              <w:rPr>
                <w:rFonts w:ascii="Arial" w:hAnsi="Arial" w:cs="Arial"/>
                <w:sz w:val="24"/>
                <w:szCs w:val="24"/>
              </w:rPr>
              <w:t>Diploma of Higher Education</w:t>
            </w:r>
          </w:p>
          <w:p w:rsidR="007F5AA8" w:rsidRDefault="007F5AA8" w:rsidP="007F5AA8">
            <w:pPr>
              <w:spacing w:after="0" w:line="240" w:lineRule="auto"/>
              <w:rPr>
                <w:rFonts w:ascii="Arial" w:hAnsi="Arial" w:cs="Arial"/>
                <w:i/>
                <w:sz w:val="24"/>
                <w:szCs w:val="24"/>
              </w:rPr>
            </w:pPr>
            <w:r w:rsidRPr="00970D7F">
              <w:rPr>
                <w:rFonts w:ascii="Arial" w:hAnsi="Arial" w:cs="Arial"/>
                <w:sz w:val="24"/>
                <w:szCs w:val="24"/>
              </w:rPr>
              <w:t xml:space="preserve">BSc (Hons) </w:t>
            </w:r>
            <w:r>
              <w:rPr>
                <w:rFonts w:ascii="Arial" w:hAnsi="Arial" w:cs="Arial"/>
                <w:sz w:val="24"/>
                <w:szCs w:val="24"/>
              </w:rPr>
              <w:t>Osteopathy (non-practicing)</w:t>
            </w:r>
          </w:p>
          <w:p w:rsidR="005B1266" w:rsidRPr="000D15BD" w:rsidRDefault="005B1266" w:rsidP="00EB7B51">
            <w:pPr>
              <w:spacing w:after="0" w:line="240" w:lineRule="auto"/>
              <w:rPr>
                <w:rFonts w:ascii="Arial" w:hAnsi="Arial" w:cs="Arial"/>
                <w:i/>
                <w:sz w:val="24"/>
                <w:szCs w:val="24"/>
              </w:rPr>
            </w:pPr>
          </w:p>
        </w:tc>
      </w:tr>
      <w:tr w:rsidR="005B1266" w:rsidRPr="000D15BD" w:rsidTr="00EB7B51">
        <w:tc>
          <w:tcPr>
            <w:tcW w:w="3936" w:type="dxa"/>
          </w:tcPr>
          <w:p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Minimum period of registration:</w:t>
            </w:r>
          </w:p>
        </w:tc>
        <w:tc>
          <w:tcPr>
            <w:tcW w:w="5306" w:type="dxa"/>
          </w:tcPr>
          <w:p w:rsidR="003A0293" w:rsidRPr="000D15BD" w:rsidRDefault="003A0293" w:rsidP="00EB7B51">
            <w:pPr>
              <w:spacing w:after="0" w:line="240" w:lineRule="auto"/>
              <w:rPr>
                <w:rFonts w:ascii="Arial" w:hAnsi="Arial" w:cs="Arial"/>
                <w:i/>
                <w:sz w:val="24"/>
                <w:szCs w:val="24"/>
              </w:rPr>
            </w:pPr>
            <w:r>
              <w:rPr>
                <w:rFonts w:ascii="Arial" w:hAnsi="Arial" w:cs="Arial"/>
                <w:i/>
                <w:sz w:val="24"/>
                <w:szCs w:val="24"/>
              </w:rPr>
              <w:t>4 years</w:t>
            </w:r>
          </w:p>
        </w:tc>
      </w:tr>
      <w:tr w:rsidR="005B1266" w:rsidRPr="000D15BD" w:rsidTr="00EB7B51">
        <w:tc>
          <w:tcPr>
            <w:tcW w:w="3936" w:type="dxa"/>
          </w:tcPr>
          <w:p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Maximum period of registration:</w:t>
            </w:r>
          </w:p>
        </w:tc>
        <w:tc>
          <w:tcPr>
            <w:tcW w:w="5306" w:type="dxa"/>
          </w:tcPr>
          <w:p w:rsidR="005B1266" w:rsidRPr="000D15BD" w:rsidRDefault="003A0293" w:rsidP="00EB7B51">
            <w:pPr>
              <w:spacing w:after="0" w:line="240" w:lineRule="auto"/>
              <w:rPr>
                <w:rFonts w:ascii="Arial" w:hAnsi="Arial" w:cs="Arial"/>
                <w:i/>
                <w:sz w:val="24"/>
                <w:szCs w:val="24"/>
              </w:rPr>
            </w:pPr>
            <w:r>
              <w:rPr>
                <w:rFonts w:ascii="Arial" w:hAnsi="Arial" w:cs="Arial"/>
                <w:i/>
                <w:sz w:val="24"/>
                <w:szCs w:val="24"/>
              </w:rPr>
              <w:t>5 years</w:t>
            </w:r>
          </w:p>
        </w:tc>
      </w:tr>
      <w:tr w:rsidR="005B1266" w:rsidRPr="000D15BD" w:rsidTr="00EB7B51">
        <w:tc>
          <w:tcPr>
            <w:tcW w:w="3936" w:type="dxa"/>
          </w:tcPr>
          <w:p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FHEQ Level for the Final Award:</w:t>
            </w:r>
          </w:p>
          <w:p w:rsidR="005B1266" w:rsidRPr="000D15BD" w:rsidRDefault="005B1266" w:rsidP="00EB7B51">
            <w:pPr>
              <w:spacing w:after="0" w:line="240" w:lineRule="auto"/>
              <w:rPr>
                <w:rFonts w:ascii="Arial" w:hAnsi="Arial" w:cs="Arial"/>
                <w:b/>
                <w:sz w:val="24"/>
                <w:szCs w:val="24"/>
              </w:rPr>
            </w:pPr>
          </w:p>
        </w:tc>
        <w:tc>
          <w:tcPr>
            <w:tcW w:w="5306" w:type="dxa"/>
          </w:tcPr>
          <w:p w:rsidR="005B1266" w:rsidRPr="000D15BD" w:rsidRDefault="003A0293" w:rsidP="00EB7B51">
            <w:pPr>
              <w:spacing w:after="0" w:line="240" w:lineRule="auto"/>
              <w:rPr>
                <w:rFonts w:ascii="Arial" w:hAnsi="Arial" w:cs="Arial"/>
                <w:i/>
                <w:sz w:val="24"/>
                <w:szCs w:val="24"/>
              </w:rPr>
            </w:pPr>
            <w:r>
              <w:rPr>
                <w:rFonts w:ascii="Arial" w:hAnsi="Arial" w:cs="Arial"/>
                <w:i/>
                <w:sz w:val="24"/>
                <w:szCs w:val="24"/>
              </w:rPr>
              <w:t>FHEQ Level 7</w:t>
            </w:r>
          </w:p>
        </w:tc>
      </w:tr>
      <w:tr w:rsidR="005B1266" w:rsidRPr="000D15BD" w:rsidTr="00EB7B51">
        <w:tc>
          <w:tcPr>
            <w:tcW w:w="3936" w:type="dxa"/>
          </w:tcPr>
          <w:p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QAA Subject Benchmark:</w:t>
            </w:r>
          </w:p>
        </w:tc>
        <w:tc>
          <w:tcPr>
            <w:tcW w:w="5306" w:type="dxa"/>
          </w:tcPr>
          <w:p w:rsidR="005B1266" w:rsidRPr="000D15BD" w:rsidRDefault="003A0293" w:rsidP="00EB7B51">
            <w:pPr>
              <w:spacing w:after="0" w:line="240" w:lineRule="auto"/>
              <w:rPr>
                <w:rFonts w:ascii="Arial" w:hAnsi="Arial" w:cs="Arial"/>
                <w:i/>
                <w:sz w:val="24"/>
                <w:szCs w:val="24"/>
              </w:rPr>
            </w:pPr>
            <w:r>
              <w:rPr>
                <w:rFonts w:ascii="Arial" w:hAnsi="Arial" w:cs="Arial"/>
                <w:i/>
                <w:sz w:val="24"/>
                <w:szCs w:val="24"/>
              </w:rPr>
              <w:t>Osteopathy 2007</w:t>
            </w:r>
          </w:p>
        </w:tc>
      </w:tr>
      <w:tr w:rsidR="005B1266" w:rsidRPr="000D15BD" w:rsidTr="00EB7B51">
        <w:tc>
          <w:tcPr>
            <w:tcW w:w="3936" w:type="dxa"/>
          </w:tcPr>
          <w:p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Modes of Delivery:</w:t>
            </w:r>
          </w:p>
        </w:tc>
        <w:tc>
          <w:tcPr>
            <w:tcW w:w="5306" w:type="dxa"/>
          </w:tcPr>
          <w:p w:rsidR="005B1266" w:rsidRPr="000D15BD" w:rsidRDefault="003A0293" w:rsidP="00EB7B51">
            <w:pPr>
              <w:spacing w:after="0" w:line="240" w:lineRule="auto"/>
              <w:rPr>
                <w:rFonts w:ascii="Arial" w:hAnsi="Arial" w:cs="Arial"/>
                <w:i/>
                <w:sz w:val="24"/>
                <w:szCs w:val="24"/>
              </w:rPr>
            </w:pPr>
            <w:r>
              <w:rPr>
                <w:rFonts w:ascii="Arial" w:hAnsi="Arial" w:cs="Arial"/>
                <w:i/>
                <w:sz w:val="24"/>
                <w:szCs w:val="24"/>
              </w:rPr>
              <w:t>Full time</w:t>
            </w:r>
          </w:p>
        </w:tc>
      </w:tr>
      <w:tr w:rsidR="005B1266" w:rsidRPr="000D15BD" w:rsidTr="00EB7B51">
        <w:tc>
          <w:tcPr>
            <w:tcW w:w="3936" w:type="dxa"/>
          </w:tcPr>
          <w:p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Language of Delivery:</w:t>
            </w:r>
          </w:p>
        </w:tc>
        <w:tc>
          <w:tcPr>
            <w:tcW w:w="5306" w:type="dxa"/>
          </w:tcPr>
          <w:p w:rsidR="005B1266" w:rsidRPr="000D15BD" w:rsidRDefault="003A0293" w:rsidP="00EB7B51">
            <w:pPr>
              <w:spacing w:after="0" w:line="240" w:lineRule="auto"/>
              <w:rPr>
                <w:rFonts w:ascii="Arial" w:hAnsi="Arial" w:cs="Arial"/>
                <w:i/>
                <w:sz w:val="24"/>
                <w:szCs w:val="24"/>
              </w:rPr>
            </w:pPr>
            <w:r>
              <w:rPr>
                <w:rFonts w:ascii="Arial" w:hAnsi="Arial" w:cs="Arial"/>
                <w:i/>
                <w:sz w:val="24"/>
                <w:szCs w:val="24"/>
              </w:rPr>
              <w:t>English</w:t>
            </w:r>
          </w:p>
        </w:tc>
      </w:tr>
      <w:tr w:rsidR="005B1266" w:rsidRPr="000D15BD" w:rsidTr="00EB7B51">
        <w:tc>
          <w:tcPr>
            <w:tcW w:w="3936" w:type="dxa"/>
          </w:tcPr>
          <w:p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Faculty:</w:t>
            </w:r>
          </w:p>
        </w:tc>
        <w:tc>
          <w:tcPr>
            <w:tcW w:w="5306" w:type="dxa"/>
          </w:tcPr>
          <w:p w:rsidR="005B1266" w:rsidRPr="000D15BD" w:rsidRDefault="005B1266" w:rsidP="00EB7B51">
            <w:pPr>
              <w:spacing w:after="0" w:line="240" w:lineRule="auto"/>
              <w:rPr>
                <w:rFonts w:ascii="Arial" w:hAnsi="Arial" w:cs="Arial"/>
                <w:i/>
                <w:sz w:val="24"/>
                <w:szCs w:val="24"/>
              </w:rPr>
            </w:pPr>
          </w:p>
        </w:tc>
      </w:tr>
      <w:tr w:rsidR="005B1266" w:rsidRPr="000D15BD" w:rsidTr="00EB7B51">
        <w:tc>
          <w:tcPr>
            <w:tcW w:w="3936" w:type="dxa"/>
          </w:tcPr>
          <w:p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School:</w:t>
            </w:r>
          </w:p>
        </w:tc>
        <w:tc>
          <w:tcPr>
            <w:tcW w:w="5306" w:type="dxa"/>
          </w:tcPr>
          <w:p w:rsidR="005B1266" w:rsidRPr="000D15BD" w:rsidRDefault="003A0293" w:rsidP="00EB7B51">
            <w:pPr>
              <w:spacing w:after="0" w:line="240" w:lineRule="auto"/>
              <w:rPr>
                <w:rFonts w:ascii="Arial" w:hAnsi="Arial" w:cs="Arial"/>
                <w:i/>
                <w:sz w:val="24"/>
                <w:szCs w:val="24"/>
              </w:rPr>
            </w:pPr>
            <w:r>
              <w:rPr>
                <w:rFonts w:ascii="Arial" w:hAnsi="Arial" w:cs="Arial"/>
                <w:i/>
                <w:sz w:val="24"/>
                <w:szCs w:val="24"/>
              </w:rPr>
              <w:t>Osteopathy</w:t>
            </w:r>
          </w:p>
        </w:tc>
      </w:tr>
      <w:tr w:rsidR="005B1266" w:rsidRPr="000D15BD" w:rsidTr="00EB7B51">
        <w:tc>
          <w:tcPr>
            <w:tcW w:w="3936" w:type="dxa"/>
          </w:tcPr>
          <w:p w:rsidR="005B1266" w:rsidRPr="000D15BD" w:rsidRDefault="005B1266" w:rsidP="009B695C">
            <w:pPr>
              <w:spacing w:after="0" w:line="240" w:lineRule="auto"/>
              <w:rPr>
                <w:rFonts w:ascii="Arial" w:hAnsi="Arial" w:cs="Arial"/>
                <w:b/>
                <w:sz w:val="24"/>
                <w:szCs w:val="24"/>
              </w:rPr>
            </w:pPr>
            <w:r w:rsidRPr="000D15BD">
              <w:rPr>
                <w:rFonts w:ascii="Arial" w:hAnsi="Arial" w:cs="Arial"/>
                <w:b/>
                <w:sz w:val="24"/>
                <w:szCs w:val="24"/>
              </w:rPr>
              <w:t>JAC</w:t>
            </w:r>
            <w:r w:rsidR="009B695C" w:rsidRPr="000D15BD">
              <w:rPr>
                <w:rFonts w:ascii="Arial" w:hAnsi="Arial" w:cs="Arial"/>
                <w:b/>
                <w:sz w:val="24"/>
                <w:szCs w:val="24"/>
              </w:rPr>
              <w:t>S</w:t>
            </w:r>
            <w:r w:rsidRPr="000D15BD">
              <w:rPr>
                <w:rFonts w:ascii="Arial" w:hAnsi="Arial" w:cs="Arial"/>
                <w:b/>
                <w:sz w:val="24"/>
                <w:szCs w:val="24"/>
              </w:rPr>
              <w:t xml:space="preserve"> code:</w:t>
            </w:r>
          </w:p>
        </w:tc>
        <w:tc>
          <w:tcPr>
            <w:tcW w:w="5306" w:type="dxa"/>
          </w:tcPr>
          <w:p w:rsidR="005B1266" w:rsidRPr="000D15BD" w:rsidRDefault="005B1266" w:rsidP="00EB7B51">
            <w:pPr>
              <w:spacing w:after="0" w:line="240" w:lineRule="auto"/>
              <w:rPr>
                <w:rFonts w:ascii="Arial" w:hAnsi="Arial" w:cs="Arial"/>
                <w:i/>
                <w:sz w:val="24"/>
                <w:szCs w:val="24"/>
              </w:rPr>
            </w:pPr>
          </w:p>
        </w:tc>
      </w:tr>
      <w:tr w:rsidR="005B1266" w:rsidRPr="000D15BD" w:rsidTr="00EB7B51">
        <w:tc>
          <w:tcPr>
            <w:tcW w:w="3936" w:type="dxa"/>
          </w:tcPr>
          <w:p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UCAS Code:</w:t>
            </w:r>
          </w:p>
        </w:tc>
        <w:tc>
          <w:tcPr>
            <w:tcW w:w="5306" w:type="dxa"/>
          </w:tcPr>
          <w:p w:rsidR="005B1266" w:rsidRPr="000D15BD" w:rsidRDefault="005B1266" w:rsidP="00EB7B51">
            <w:pPr>
              <w:spacing w:after="0" w:line="240" w:lineRule="auto"/>
              <w:rPr>
                <w:rFonts w:ascii="Arial" w:hAnsi="Arial" w:cs="Arial"/>
                <w:i/>
                <w:sz w:val="24"/>
                <w:szCs w:val="24"/>
              </w:rPr>
            </w:pPr>
          </w:p>
        </w:tc>
      </w:tr>
      <w:tr w:rsidR="005B1266" w:rsidRPr="000D15BD" w:rsidTr="00EB7B51">
        <w:tc>
          <w:tcPr>
            <w:tcW w:w="3936" w:type="dxa"/>
          </w:tcPr>
          <w:p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Course Code:</w:t>
            </w:r>
          </w:p>
        </w:tc>
        <w:tc>
          <w:tcPr>
            <w:tcW w:w="5306" w:type="dxa"/>
          </w:tcPr>
          <w:p w:rsidR="005B1266" w:rsidRPr="000D15BD" w:rsidRDefault="005B1266" w:rsidP="00EB7B51">
            <w:pPr>
              <w:spacing w:after="0" w:line="240" w:lineRule="auto"/>
              <w:rPr>
                <w:rFonts w:ascii="Arial" w:hAnsi="Arial" w:cs="Arial"/>
                <w:i/>
                <w:sz w:val="24"/>
                <w:szCs w:val="24"/>
              </w:rPr>
            </w:pPr>
          </w:p>
        </w:tc>
      </w:tr>
      <w:tr w:rsidR="005B1266" w:rsidRPr="000D15BD" w:rsidTr="00EB7B51">
        <w:tc>
          <w:tcPr>
            <w:tcW w:w="3936" w:type="dxa"/>
          </w:tcPr>
          <w:p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Route Code:</w:t>
            </w:r>
          </w:p>
        </w:tc>
        <w:tc>
          <w:tcPr>
            <w:tcW w:w="5306" w:type="dxa"/>
          </w:tcPr>
          <w:p w:rsidR="005B1266" w:rsidRPr="000D15BD" w:rsidRDefault="005B1266" w:rsidP="00EB7B51">
            <w:pPr>
              <w:spacing w:after="0" w:line="240" w:lineRule="auto"/>
              <w:rPr>
                <w:rFonts w:ascii="Arial" w:hAnsi="Arial" w:cs="Arial"/>
                <w:i/>
                <w:sz w:val="24"/>
                <w:szCs w:val="24"/>
              </w:rPr>
            </w:pPr>
          </w:p>
        </w:tc>
      </w:tr>
      <w:tr w:rsidR="005B1266" w:rsidRPr="000D15BD" w:rsidTr="00EB7B51">
        <w:tc>
          <w:tcPr>
            <w:tcW w:w="3936" w:type="dxa"/>
          </w:tcPr>
          <w:p w:rsidR="005B1266" w:rsidRPr="000D15BD" w:rsidRDefault="005B1266" w:rsidP="00EB7B51">
            <w:pPr>
              <w:spacing w:after="0" w:line="240" w:lineRule="auto"/>
              <w:rPr>
                <w:rFonts w:ascii="Arial" w:hAnsi="Arial" w:cs="Arial"/>
                <w:b/>
                <w:sz w:val="24"/>
                <w:szCs w:val="24"/>
              </w:rPr>
            </w:pPr>
          </w:p>
        </w:tc>
        <w:tc>
          <w:tcPr>
            <w:tcW w:w="5306" w:type="dxa"/>
          </w:tcPr>
          <w:p w:rsidR="005B1266" w:rsidRPr="000D15BD" w:rsidRDefault="005B1266" w:rsidP="00EB7B51">
            <w:pPr>
              <w:spacing w:after="0" w:line="240" w:lineRule="auto"/>
              <w:rPr>
                <w:rFonts w:ascii="Arial" w:hAnsi="Arial" w:cs="Arial"/>
                <w:i/>
                <w:sz w:val="24"/>
                <w:szCs w:val="24"/>
              </w:rPr>
            </w:pPr>
          </w:p>
        </w:tc>
      </w:tr>
    </w:tbl>
    <w:p w:rsidR="00612718" w:rsidRPr="000D15BD" w:rsidRDefault="00612718" w:rsidP="00666A96">
      <w:pPr>
        <w:rPr>
          <w:rFonts w:ascii="Arial" w:hAnsi="Arial" w:cs="Arial"/>
          <w:sz w:val="24"/>
          <w:szCs w:val="24"/>
        </w:rPr>
      </w:pPr>
    </w:p>
    <w:sectPr w:rsidR="00612718" w:rsidRPr="000D15BD"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AA8" w:rsidRDefault="005E7AA8" w:rsidP="00125135">
      <w:pPr>
        <w:spacing w:after="0" w:line="240" w:lineRule="auto"/>
      </w:pPr>
      <w:r>
        <w:separator/>
      </w:r>
    </w:p>
  </w:endnote>
  <w:endnote w:type="continuationSeparator" w:id="0">
    <w:p w:rsidR="005E7AA8" w:rsidRDefault="005E7AA8" w:rsidP="0012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1BE" w:rsidRDefault="00B411BE">
    <w:pPr>
      <w:pStyle w:val="Footer"/>
      <w:pBdr>
        <w:top w:val="thinThickSmallGap" w:sz="24" w:space="1" w:color="622423" w:themeColor="accent2" w:themeShade="7F"/>
      </w:pBdr>
      <w:rPr>
        <w:rFonts w:asciiTheme="majorHAnsi" w:hAnsiTheme="majorHAnsi"/>
      </w:rPr>
    </w:pPr>
    <w:r>
      <w:rPr>
        <w:rFonts w:asciiTheme="majorHAnsi" w:hAnsiTheme="majorHAnsi"/>
      </w:rPr>
      <w:t>M.Ost Osteopathic Medicine Programme Specification</w:t>
    </w:r>
    <w:r>
      <w:rPr>
        <w:rFonts w:asciiTheme="majorHAnsi" w:hAnsiTheme="majorHAnsi"/>
      </w:rPr>
      <w:ptab w:relativeTo="margin" w:alignment="right" w:leader="none"/>
    </w:r>
    <w:r>
      <w:rPr>
        <w:rFonts w:asciiTheme="majorHAnsi" w:hAnsiTheme="majorHAnsi"/>
      </w:rPr>
      <w:t xml:space="preserve">Page </w:t>
    </w:r>
    <w:r w:rsidR="005E7AA8">
      <w:fldChar w:fldCharType="begin"/>
    </w:r>
    <w:r w:rsidR="005E7AA8">
      <w:instrText xml:space="preserve"> PAGE   \* MERGEFORMAT </w:instrText>
    </w:r>
    <w:r w:rsidR="005E7AA8">
      <w:fldChar w:fldCharType="separate"/>
    </w:r>
    <w:r w:rsidR="007F5B0B" w:rsidRPr="007F5B0B">
      <w:rPr>
        <w:rFonts w:asciiTheme="majorHAnsi" w:hAnsiTheme="majorHAnsi"/>
        <w:noProof/>
      </w:rPr>
      <w:t>2</w:t>
    </w:r>
    <w:r w:rsidR="005E7AA8">
      <w:rPr>
        <w:rFonts w:asciiTheme="majorHAnsi" w:hAnsiTheme="majorHAnsi"/>
        <w:noProof/>
      </w:rPr>
      <w:fldChar w:fldCharType="end"/>
    </w:r>
  </w:p>
  <w:p w:rsidR="00B411BE" w:rsidRDefault="00B41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AA8" w:rsidRDefault="005E7AA8" w:rsidP="00125135">
      <w:pPr>
        <w:spacing w:after="0" w:line="240" w:lineRule="auto"/>
      </w:pPr>
      <w:r>
        <w:separator/>
      </w:r>
    </w:p>
  </w:footnote>
  <w:footnote w:type="continuationSeparator" w:id="0">
    <w:p w:rsidR="005E7AA8" w:rsidRDefault="005E7AA8" w:rsidP="001251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2"/>
    <w:multiLevelType w:val="singleLevel"/>
    <w:tmpl w:val="00000022"/>
    <w:name w:val="WW8Num34"/>
    <w:lvl w:ilvl="0">
      <w:start w:val="1"/>
      <w:numFmt w:val="bullet"/>
      <w:lvlText w:val=""/>
      <w:lvlJc w:val="left"/>
      <w:pPr>
        <w:tabs>
          <w:tab w:val="num" w:pos="0"/>
        </w:tabs>
        <w:ind w:left="1080" w:hanging="360"/>
      </w:pPr>
      <w:rPr>
        <w:rFonts w:ascii="Wingdings" w:hAnsi="Wingdings"/>
        <w:i w:val="0"/>
      </w:rPr>
    </w:lvl>
  </w:abstractNum>
  <w:abstractNum w:abstractNumId="1">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265567"/>
    <w:multiLevelType w:val="hybridMultilevel"/>
    <w:tmpl w:val="11C2BC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8817955"/>
    <w:multiLevelType w:val="hybridMultilevel"/>
    <w:tmpl w:val="F4865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F9636A"/>
    <w:multiLevelType w:val="hybridMultilevel"/>
    <w:tmpl w:val="5608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CDC344B"/>
    <w:multiLevelType w:val="singleLevel"/>
    <w:tmpl w:val="BA8E6A6C"/>
    <w:lvl w:ilvl="0">
      <w:start w:val="1"/>
      <w:numFmt w:val="decimal"/>
      <w:lvlText w:val="%1."/>
      <w:lvlJc w:val="left"/>
      <w:pPr>
        <w:tabs>
          <w:tab w:val="num" w:pos="360"/>
        </w:tabs>
        <w:ind w:left="360" w:hanging="360"/>
      </w:pPr>
      <w:rPr>
        <w:rFonts w:hint="default"/>
      </w:rPr>
    </w:lvl>
  </w:abstractNum>
  <w:abstractNum w:abstractNumId="8">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38F3279"/>
    <w:multiLevelType w:val="hybridMultilevel"/>
    <w:tmpl w:val="06927974"/>
    <w:lvl w:ilvl="0" w:tplc="EB268F20">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8E50AE"/>
    <w:multiLevelType w:val="singleLevel"/>
    <w:tmpl w:val="BA8E6A6C"/>
    <w:lvl w:ilvl="0">
      <w:start w:val="1"/>
      <w:numFmt w:val="decimal"/>
      <w:lvlText w:val="%1."/>
      <w:lvlJc w:val="left"/>
      <w:pPr>
        <w:tabs>
          <w:tab w:val="num" w:pos="360"/>
        </w:tabs>
        <w:ind w:left="360" w:hanging="360"/>
      </w:pPr>
      <w:rPr>
        <w:rFonts w:hint="default"/>
      </w:rPr>
    </w:lvl>
  </w:abstractNum>
  <w:abstractNum w:abstractNumId="12">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A5C2505"/>
    <w:multiLevelType w:val="hybridMultilevel"/>
    <w:tmpl w:val="2384FCF4"/>
    <w:lvl w:ilvl="0" w:tplc="B25030BC">
      <w:start w:val="1"/>
      <w:numFmt w:val="bullet"/>
      <w:lvlText w:val=""/>
      <w:lvlJc w:val="left"/>
      <w:pPr>
        <w:ind w:left="720" w:hanging="360"/>
      </w:pPr>
      <w:rPr>
        <w:rFonts w:ascii="Wingdings" w:hAnsi="Wingdings" w:hint="default"/>
        <w:color w:val="auto"/>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C18308D"/>
    <w:multiLevelType w:val="hybridMultilevel"/>
    <w:tmpl w:val="9F7E2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60D6F0E"/>
    <w:multiLevelType w:val="singleLevel"/>
    <w:tmpl w:val="287A5746"/>
    <w:lvl w:ilvl="0">
      <w:start w:val="1"/>
      <w:numFmt w:val="decimal"/>
      <w:lvlText w:val="%1."/>
      <w:lvlJc w:val="left"/>
      <w:pPr>
        <w:tabs>
          <w:tab w:val="num" w:pos="360"/>
        </w:tabs>
        <w:ind w:left="360" w:hanging="360"/>
      </w:pPr>
      <w:rPr>
        <w:rFonts w:ascii="Arial" w:hAnsi="Arial" w:cs="Arial" w:hint="default"/>
      </w:rPr>
    </w:lvl>
  </w:abstractNum>
  <w:abstractNum w:abstractNumId="19">
    <w:nsid w:val="58F86A44"/>
    <w:multiLevelType w:val="hybridMultilevel"/>
    <w:tmpl w:val="1334F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C171841"/>
    <w:multiLevelType w:val="hybridMultilevel"/>
    <w:tmpl w:val="5A1C5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3">
    <w:nsid w:val="6A840A90"/>
    <w:multiLevelType w:val="hybridMultilevel"/>
    <w:tmpl w:val="686C5662"/>
    <w:lvl w:ilvl="0" w:tplc="EB268F20">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D4663F8"/>
    <w:multiLevelType w:val="hybridMultilevel"/>
    <w:tmpl w:val="E578C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49C5468"/>
    <w:multiLevelType w:val="hybridMultilevel"/>
    <w:tmpl w:val="9E4A0D8A"/>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6">
    <w:nsid w:val="79E4668C"/>
    <w:multiLevelType w:val="singleLevel"/>
    <w:tmpl w:val="BA8E6A6C"/>
    <w:lvl w:ilvl="0">
      <w:start w:val="1"/>
      <w:numFmt w:val="decimal"/>
      <w:lvlText w:val="%1."/>
      <w:lvlJc w:val="left"/>
      <w:pPr>
        <w:tabs>
          <w:tab w:val="num" w:pos="360"/>
        </w:tabs>
        <w:ind w:left="360" w:hanging="360"/>
      </w:pPr>
      <w:rPr>
        <w:rFonts w:hint="default"/>
      </w:rPr>
    </w:lvl>
  </w:abstractNum>
  <w:num w:numId="1">
    <w:abstractNumId w:val="8"/>
  </w:num>
  <w:num w:numId="2">
    <w:abstractNumId w:val="14"/>
  </w:num>
  <w:num w:numId="3">
    <w:abstractNumId w:val="6"/>
  </w:num>
  <w:num w:numId="4">
    <w:abstractNumId w:val="12"/>
  </w:num>
  <w:num w:numId="5">
    <w:abstractNumId w:val="1"/>
  </w:num>
  <w:num w:numId="6">
    <w:abstractNumId w:val="16"/>
  </w:num>
  <w:num w:numId="7">
    <w:abstractNumId w:val="9"/>
  </w:num>
  <w:num w:numId="8">
    <w:abstractNumId w:val="5"/>
  </w:num>
  <w:num w:numId="9">
    <w:abstractNumId w:val="21"/>
  </w:num>
  <w:num w:numId="10">
    <w:abstractNumId w:val="17"/>
  </w:num>
  <w:num w:numId="11">
    <w:abstractNumId w:val="22"/>
  </w:num>
  <w:num w:numId="12">
    <w:abstractNumId w:val="13"/>
  </w:num>
  <w:num w:numId="13">
    <w:abstractNumId w:val="7"/>
  </w:num>
  <w:num w:numId="14">
    <w:abstractNumId w:val="18"/>
  </w:num>
  <w:num w:numId="15">
    <w:abstractNumId w:val="11"/>
  </w:num>
  <w:num w:numId="16">
    <w:abstractNumId w:val="25"/>
  </w:num>
  <w:num w:numId="17">
    <w:abstractNumId w:val="2"/>
  </w:num>
  <w:num w:numId="18">
    <w:abstractNumId w:val="19"/>
  </w:num>
  <w:num w:numId="19">
    <w:abstractNumId w:val="23"/>
  </w:num>
  <w:num w:numId="20">
    <w:abstractNumId w:val="10"/>
  </w:num>
  <w:num w:numId="21">
    <w:abstractNumId w:val="24"/>
  </w:num>
  <w:num w:numId="22">
    <w:abstractNumId w:val="15"/>
  </w:num>
  <w:num w:numId="23">
    <w:abstractNumId w:val="0"/>
  </w:num>
  <w:num w:numId="24">
    <w:abstractNumId w:val="26"/>
  </w:num>
  <w:num w:numId="25">
    <w:abstractNumId w:val="20"/>
  </w:num>
  <w:num w:numId="26">
    <w:abstractNumId w:val="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24161"/>
    <w:rsid w:val="00032F3F"/>
    <w:rsid w:val="000424C9"/>
    <w:rsid w:val="000508FC"/>
    <w:rsid w:val="00054517"/>
    <w:rsid w:val="00067802"/>
    <w:rsid w:val="000A7506"/>
    <w:rsid w:val="000D15BD"/>
    <w:rsid w:val="000E0F91"/>
    <w:rsid w:val="000E6267"/>
    <w:rsid w:val="00101AD3"/>
    <w:rsid w:val="00101DC6"/>
    <w:rsid w:val="00124DB0"/>
    <w:rsid w:val="00125135"/>
    <w:rsid w:val="001319AC"/>
    <w:rsid w:val="001354C2"/>
    <w:rsid w:val="00150A9F"/>
    <w:rsid w:val="00152E2D"/>
    <w:rsid w:val="0015364D"/>
    <w:rsid w:val="001A02EF"/>
    <w:rsid w:val="001D1E9E"/>
    <w:rsid w:val="001F7BB3"/>
    <w:rsid w:val="0020121A"/>
    <w:rsid w:val="00206576"/>
    <w:rsid w:val="00234583"/>
    <w:rsid w:val="002649AE"/>
    <w:rsid w:val="0026560E"/>
    <w:rsid w:val="00291946"/>
    <w:rsid w:val="00291F8D"/>
    <w:rsid w:val="00295787"/>
    <w:rsid w:val="002A6AD6"/>
    <w:rsid w:val="002B1E85"/>
    <w:rsid w:val="002B2B0D"/>
    <w:rsid w:val="002B46B2"/>
    <w:rsid w:val="002F2C41"/>
    <w:rsid w:val="00316D9A"/>
    <w:rsid w:val="00346B64"/>
    <w:rsid w:val="00353CC8"/>
    <w:rsid w:val="00360836"/>
    <w:rsid w:val="0037330C"/>
    <w:rsid w:val="00392A02"/>
    <w:rsid w:val="003A0293"/>
    <w:rsid w:val="003A1F72"/>
    <w:rsid w:val="003A7CA4"/>
    <w:rsid w:val="003C3ADD"/>
    <w:rsid w:val="003D3933"/>
    <w:rsid w:val="00402286"/>
    <w:rsid w:val="004135D2"/>
    <w:rsid w:val="0042282C"/>
    <w:rsid w:val="00463186"/>
    <w:rsid w:val="00467463"/>
    <w:rsid w:val="0048142E"/>
    <w:rsid w:val="00481E85"/>
    <w:rsid w:val="00487389"/>
    <w:rsid w:val="00495A83"/>
    <w:rsid w:val="0049637C"/>
    <w:rsid w:val="004A34CB"/>
    <w:rsid w:val="004B0A49"/>
    <w:rsid w:val="0050081A"/>
    <w:rsid w:val="00501595"/>
    <w:rsid w:val="00510AA3"/>
    <w:rsid w:val="00531EC4"/>
    <w:rsid w:val="005329AA"/>
    <w:rsid w:val="00542728"/>
    <w:rsid w:val="00545009"/>
    <w:rsid w:val="0055072F"/>
    <w:rsid w:val="00591D15"/>
    <w:rsid w:val="00595A57"/>
    <w:rsid w:val="005967FF"/>
    <w:rsid w:val="005B1266"/>
    <w:rsid w:val="005B28CC"/>
    <w:rsid w:val="005B364A"/>
    <w:rsid w:val="005B49F8"/>
    <w:rsid w:val="005E0257"/>
    <w:rsid w:val="005E7AA8"/>
    <w:rsid w:val="005E7BA7"/>
    <w:rsid w:val="005F5003"/>
    <w:rsid w:val="00604A59"/>
    <w:rsid w:val="00612718"/>
    <w:rsid w:val="0064026B"/>
    <w:rsid w:val="00657617"/>
    <w:rsid w:val="00666A96"/>
    <w:rsid w:val="00666F32"/>
    <w:rsid w:val="00667614"/>
    <w:rsid w:val="00667FBB"/>
    <w:rsid w:val="00690EF1"/>
    <w:rsid w:val="006B4ACB"/>
    <w:rsid w:val="006E47F0"/>
    <w:rsid w:val="006F247D"/>
    <w:rsid w:val="00703EAD"/>
    <w:rsid w:val="00744E25"/>
    <w:rsid w:val="0074526C"/>
    <w:rsid w:val="00756CF7"/>
    <w:rsid w:val="00764163"/>
    <w:rsid w:val="00790D77"/>
    <w:rsid w:val="007A04D8"/>
    <w:rsid w:val="007A38B6"/>
    <w:rsid w:val="007B3C73"/>
    <w:rsid w:val="007C16DC"/>
    <w:rsid w:val="007E7A73"/>
    <w:rsid w:val="007F4D5A"/>
    <w:rsid w:val="007F5AA8"/>
    <w:rsid w:val="007F5B0B"/>
    <w:rsid w:val="00807365"/>
    <w:rsid w:val="00811B06"/>
    <w:rsid w:val="0084354B"/>
    <w:rsid w:val="008672DF"/>
    <w:rsid w:val="008759E0"/>
    <w:rsid w:val="00877B04"/>
    <w:rsid w:val="0088061A"/>
    <w:rsid w:val="00895EF7"/>
    <w:rsid w:val="00896C75"/>
    <w:rsid w:val="008A18BE"/>
    <w:rsid w:val="008C3ABD"/>
    <w:rsid w:val="008E0B04"/>
    <w:rsid w:val="008F52D5"/>
    <w:rsid w:val="009063DA"/>
    <w:rsid w:val="00911315"/>
    <w:rsid w:val="00911BDA"/>
    <w:rsid w:val="0091545E"/>
    <w:rsid w:val="009201EE"/>
    <w:rsid w:val="00922334"/>
    <w:rsid w:val="009355D7"/>
    <w:rsid w:val="0095508A"/>
    <w:rsid w:val="00960898"/>
    <w:rsid w:val="0096116F"/>
    <w:rsid w:val="00977337"/>
    <w:rsid w:val="0099579B"/>
    <w:rsid w:val="009A553B"/>
    <w:rsid w:val="009A6124"/>
    <w:rsid w:val="009B695C"/>
    <w:rsid w:val="009B70F3"/>
    <w:rsid w:val="009B738D"/>
    <w:rsid w:val="009C7B24"/>
    <w:rsid w:val="009E3113"/>
    <w:rsid w:val="00A03A7B"/>
    <w:rsid w:val="00A055B3"/>
    <w:rsid w:val="00A05DB5"/>
    <w:rsid w:val="00A172D9"/>
    <w:rsid w:val="00A35657"/>
    <w:rsid w:val="00A40BC2"/>
    <w:rsid w:val="00A55416"/>
    <w:rsid w:val="00A556B5"/>
    <w:rsid w:val="00A60782"/>
    <w:rsid w:val="00AF5F24"/>
    <w:rsid w:val="00B121D3"/>
    <w:rsid w:val="00B2407B"/>
    <w:rsid w:val="00B34A12"/>
    <w:rsid w:val="00B411BE"/>
    <w:rsid w:val="00B44D04"/>
    <w:rsid w:val="00B51D81"/>
    <w:rsid w:val="00B862C4"/>
    <w:rsid w:val="00BA56C0"/>
    <w:rsid w:val="00BB23D0"/>
    <w:rsid w:val="00BB5F3B"/>
    <w:rsid w:val="00BC3333"/>
    <w:rsid w:val="00BD4CDC"/>
    <w:rsid w:val="00BE354E"/>
    <w:rsid w:val="00BF580E"/>
    <w:rsid w:val="00C41698"/>
    <w:rsid w:val="00C43CF7"/>
    <w:rsid w:val="00C666D2"/>
    <w:rsid w:val="00C902BD"/>
    <w:rsid w:val="00CA6EC8"/>
    <w:rsid w:val="00CD6D92"/>
    <w:rsid w:val="00CE2E0E"/>
    <w:rsid w:val="00CF2597"/>
    <w:rsid w:val="00CF34E4"/>
    <w:rsid w:val="00D03B89"/>
    <w:rsid w:val="00D06722"/>
    <w:rsid w:val="00D121B4"/>
    <w:rsid w:val="00D4027C"/>
    <w:rsid w:val="00D523E8"/>
    <w:rsid w:val="00D551D2"/>
    <w:rsid w:val="00D564EB"/>
    <w:rsid w:val="00D672D5"/>
    <w:rsid w:val="00D860CE"/>
    <w:rsid w:val="00DA26BF"/>
    <w:rsid w:val="00DA296A"/>
    <w:rsid w:val="00DC4A35"/>
    <w:rsid w:val="00DC7FAD"/>
    <w:rsid w:val="00E1335A"/>
    <w:rsid w:val="00E20587"/>
    <w:rsid w:val="00E77E84"/>
    <w:rsid w:val="00E93B31"/>
    <w:rsid w:val="00EB7B51"/>
    <w:rsid w:val="00EC589A"/>
    <w:rsid w:val="00EC76F9"/>
    <w:rsid w:val="00ED15C0"/>
    <w:rsid w:val="00ED45B5"/>
    <w:rsid w:val="00EF499C"/>
    <w:rsid w:val="00EF4AEF"/>
    <w:rsid w:val="00EF60A0"/>
    <w:rsid w:val="00F27CBC"/>
    <w:rsid w:val="00F34757"/>
    <w:rsid w:val="00F43F2E"/>
    <w:rsid w:val="00F43FE8"/>
    <w:rsid w:val="00F47C17"/>
    <w:rsid w:val="00F5177C"/>
    <w:rsid w:val="00F54E94"/>
    <w:rsid w:val="00F63CD0"/>
    <w:rsid w:val="00F655E6"/>
    <w:rsid w:val="00F71085"/>
    <w:rsid w:val="00F7132A"/>
    <w:rsid w:val="00F7643B"/>
    <w:rsid w:val="00F838B0"/>
    <w:rsid w:val="00F8568D"/>
    <w:rsid w:val="00F91F06"/>
    <w:rsid w:val="00FA12E9"/>
    <w:rsid w:val="00FA192E"/>
    <w:rsid w:val="00FA6C3B"/>
    <w:rsid w:val="00FB2C66"/>
    <w:rsid w:val="00FB4DDF"/>
    <w:rsid w:val="00FB6728"/>
    <w:rsid w:val="00FC626C"/>
    <w:rsid w:val="00FC72C4"/>
    <w:rsid w:val="00FD1D8E"/>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838497-F821-4C74-9044-CCC7AF42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7">
    <w:name w:val="heading 7"/>
    <w:basedOn w:val="Normal"/>
    <w:next w:val="Normal"/>
    <w:link w:val="Heading7Char"/>
    <w:qFormat/>
    <w:rsid w:val="00510AA3"/>
    <w:pPr>
      <w:keepNext/>
      <w:spacing w:after="0" w:line="240" w:lineRule="auto"/>
      <w:outlineLvl w:val="6"/>
    </w:pPr>
    <w:rPr>
      <w:rFonts w:ascii="Arial" w:eastAsia="Times New Roman" w:hAnsi="Arial"/>
      <w:b/>
      <w:snapToGrid w:val="0"/>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character" w:customStyle="1" w:styleId="Heading7Char">
    <w:name w:val="Heading 7 Char"/>
    <w:basedOn w:val="DefaultParagraphFont"/>
    <w:link w:val="Heading7"/>
    <w:rsid w:val="00510AA3"/>
    <w:rPr>
      <w:rFonts w:ascii="Arial" w:eastAsia="Times New Roman" w:hAnsi="Arial"/>
      <w:b/>
      <w:snapToGrid w:val="0"/>
      <w:color w:val="000000"/>
      <w:sz w:val="18"/>
      <w:lang w:eastAsia="en-US"/>
    </w:rPr>
  </w:style>
  <w:style w:type="paragraph" w:styleId="FootnoteText">
    <w:name w:val="footnote text"/>
    <w:basedOn w:val="Normal"/>
    <w:link w:val="FootnoteTextChar"/>
    <w:uiPriority w:val="99"/>
    <w:unhideWhenUsed/>
    <w:rsid w:val="00125135"/>
    <w:pPr>
      <w:suppressAutoHyphens/>
      <w:autoSpaceDN w:val="0"/>
      <w:spacing w:after="0" w:line="240" w:lineRule="auto"/>
      <w:textAlignment w:val="baseline"/>
    </w:pPr>
    <w:rPr>
      <w:sz w:val="20"/>
      <w:szCs w:val="20"/>
    </w:rPr>
  </w:style>
  <w:style w:type="character" w:customStyle="1" w:styleId="FootnoteTextChar">
    <w:name w:val="Footnote Text Char"/>
    <w:basedOn w:val="DefaultParagraphFont"/>
    <w:link w:val="FootnoteText"/>
    <w:uiPriority w:val="99"/>
    <w:rsid w:val="00125135"/>
    <w:rPr>
      <w:lang w:eastAsia="en-US"/>
    </w:rPr>
  </w:style>
  <w:style w:type="character" w:styleId="FootnoteReference">
    <w:name w:val="footnote reference"/>
    <w:basedOn w:val="DefaultParagraphFont"/>
    <w:uiPriority w:val="99"/>
    <w:unhideWhenUsed/>
    <w:rsid w:val="00125135"/>
    <w:rPr>
      <w:vertAlign w:val="superscript"/>
    </w:rPr>
  </w:style>
  <w:style w:type="paragraph" w:styleId="Header">
    <w:name w:val="header"/>
    <w:basedOn w:val="Normal"/>
    <w:link w:val="HeaderChar"/>
    <w:uiPriority w:val="99"/>
    <w:unhideWhenUsed/>
    <w:rsid w:val="006576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617"/>
    <w:rPr>
      <w:sz w:val="22"/>
      <w:szCs w:val="22"/>
      <w:lang w:eastAsia="en-US"/>
    </w:rPr>
  </w:style>
  <w:style w:type="paragraph" w:styleId="Footer">
    <w:name w:val="footer"/>
    <w:basedOn w:val="Normal"/>
    <w:link w:val="FooterChar"/>
    <w:uiPriority w:val="99"/>
    <w:unhideWhenUsed/>
    <w:rsid w:val="006576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61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66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www.osteopathy.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Publications/InformationAndGuidance/Documents/Osteopathy07.pdf" TargetMode="Externa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image" Target="media/image2.emf"/><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axCatchAll xmlns="d88c4e94-4c7c-48cf-8deb-b791022c1302"/>
    <TaxKeywordTaxHTField xmlns="d88c4e94-4c7c-48cf-8deb-b791022c1302">
      <Terms xmlns="http://schemas.microsoft.com/office/infopath/2007/PartnerControls"/>
    </TaxKeywordTaxHTFiel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a1c22413-c0ab-40db-aa42-03c17c504ad8">
      <Value>239</Value>
      <Value>30</Value>
    </TaxCatchAll>
    <Owner xmlns="a1c22413-c0ab-40db-aa42-03c17c504ad8">
      <UserInfo>
        <DisplayName>Castleman, Leigh</DisplayName>
        <AccountId>101</AccountId>
        <AccountType/>
      </UserInfo>
    </Owner>
    <b4cafda6326d4b129036ecf8eecd6704 xmlns="a1c22413-c0ab-40db-aa42-03c17c504ad8">
      <Terms xmlns="http://schemas.microsoft.com/office/infopath/2007/PartnerControls">
        <TermInfo xmlns="http://schemas.microsoft.com/office/infopath/2007/PartnerControls">
          <TermName xmlns="http://schemas.microsoft.com/office/infopath/2007/PartnerControls">Quality</TermName>
          <TermId xmlns="http://schemas.microsoft.com/office/infopath/2007/PartnerControls">defcf588-ab4d-403e-a72b-951ab2e4ce37</TermId>
        </TermInfo>
      </Terms>
    </b4cafda6326d4b129036ecf8eecd6704>
    <kd9110ee4390428f8f499abe040e9488 xmlns="a1c22413-c0ab-40db-aa42-03c17c504ad8">
      <Terms xmlns="http://schemas.microsoft.com/office/infopath/2007/PartnerControls">
        <TermInfo xmlns="http://schemas.microsoft.com/office/infopath/2007/PartnerControls">
          <TermName xmlns="http://schemas.microsoft.com/office/infopath/2007/PartnerControls">Validation</TermName>
          <TermId xmlns="http://schemas.microsoft.com/office/infopath/2007/PartnerControls">05b19438-b3d3-47a2-999c-06c8d0ddadd4</TermId>
        </TermInfo>
      </Terms>
    </kd9110ee4390428f8f499abe040e9488>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0DEAA2F896A354299CC25118AB56302" ma:contentTypeVersion="0" ma:contentTypeDescription="Create a new document." ma:contentTypeScope="" ma:versionID="de2d2cb08c00dd7c62c0e8f5a304b652">
  <xsd:schema xmlns:xsd="http://www.w3.org/2001/XMLSchema" xmlns:xs="http://www.w3.org/2001/XMLSchema" xmlns:p="http://schemas.microsoft.com/office/2006/metadata/properties" xmlns:ns2="d88c4e94-4c7c-48cf-8deb-b791022c1302" targetNamespace="http://schemas.microsoft.com/office/2006/metadata/properties" ma:root="true" ma:fieldsID="5fc5cfce491d604d9190df5dbb14b855" ns2:_="">
    <xsd:import namespace="d88c4e94-4c7c-48cf-8deb-b791022c1302"/>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4e94-4c7c-48cf-8deb-b791022c130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66e1fd3-65ff-49cd-ace6-5856ad306bd8}" ma:internalName="TaxCatchAll" ma:showField="CatchAllData" ma:web="d88c4e94-4c7c-48cf-8deb-b791022c13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6e1fd3-65ff-49cd-ace6-5856ad306bd8}" ma:internalName="TaxCatchAllLabel" ma:readOnly="true" ma:showField="CatchAllDataLabel" ma:web="d88c4e94-4c7c-48cf-8deb-b791022c1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6B0EA9-1BB3-401B-B901-BBF02479CD82}"/>
</file>

<file path=customXml/itemProps2.xml><?xml version="1.0" encoding="utf-8"?>
<ds:datastoreItem xmlns:ds="http://schemas.openxmlformats.org/officeDocument/2006/customXml" ds:itemID="{7F5D42CB-8014-432E-904B-EA5CD991B12A}"/>
</file>

<file path=customXml/itemProps3.xml><?xml version="1.0" encoding="utf-8"?>
<ds:datastoreItem xmlns:ds="http://schemas.openxmlformats.org/officeDocument/2006/customXml" ds:itemID="{B59A6705-EA2B-48DD-8D94-B10AB985C396}"/>
</file>

<file path=customXml/itemProps4.xml><?xml version="1.0" encoding="utf-8"?>
<ds:datastoreItem xmlns:ds="http://schemas.openxmlformats.org/officeDocument/2006/customXml" ds:itemID="{C06B0EA9-1BB3-401B-B901-BBF02479CD82}">
  <ds:schemaRefs>
    <ds:schemaRef ds:uri="http://schemas.microsoft.com/office/2006/metadata/properties"/>
    <ds:schemaRef ds:uri="a1c22413-c0ab-40db-aa42-03c17c504ad8"/>
    <ds:schemaRef ds:uri="http://schemas.microsoft.com/office/infopath/2007/PartnerControls"/>
  </ds:schemaRefs>
</ds:datastoreItem>
</file>

<file path=customXml/itemProps5.xml><?xml version="1.0" encoding="utf-8"?>
<ds:datastoreItem xmlns:ds="http://schemas.openxmlformats.org/officeDocument/2006/customXml" ds:itemID="{8D1C46DD-3241-41D8-B8FA-4DAF2251E643}"/>
</file>

<file path=docProps/app.xml><?xml version="1.0" encoding="utf-8"?>
<Properties xmlns="http://schemas.openxmlformats.org/officeDocument/2006/extended-properties" xmlns:vt="http://schemas.openxmlformats.org/officeDocument/2006/docPropsVTypes">
  <Template>Normal</Template>
  <TotalTime>0</TotalTime>
  <Pages>18</Pages>
  <Words>4494</Words>
  <Characters>25616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30050</CharactersWithSpaces>
  <SharedDoc>false</SharedDoc>
  <HLinks>
    <vt:vector size="6" baseType="variant">
      <vt:variant>
        <vt:i4>1507377</vt:i4>
      </vt:variant>
      <vt:variant>
        <vt:i4>0</vt:i4>
      </vt:variant>
      <vt:variant>
        <vt:i4>0</vt:i4>
      </vt:variant>
      <vt:variant>
        <vt:i4>5</vt:i4>
      </vt:variant>
      <vt:variant>
        <vt:lpwstr>http://www.qaa.ac.uk/WorkWithUs/Documents/jacs_codes.pdf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Snellock, Julia</cp:lastModifiedBy>
  <cp:revision>2</cp:revision>
  <cp:lastPrinted>2012-03-08T13:59:00Z</cp:lastPrinted>
  <dcterms:created xsi:type="dcterms:W3CDTF">2016-09-08T11:43:00Z</dcterms:created>
  <dcterms:modified xsi:type="dcterms:W3CDTF">2016-09-08T11:43:00Z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0x010100D0DEAA2F896A354299CC25118AB56302</vt:lpwstr>
  </property>
  <property fmtid="{D5CDD505-2E9C-101B-9397-08002B2CF9AE}" pid="8" name="SubjectArea">
    <vt:lpwstr>239;#Validation|05b19438-b3d3-47a2-999c-06c8d0ddadd4</vt:lpwstr>
  </property>
  <property fmtid="{D5CDD505-2E9C-101B-9397-08002B2CF9AE}" pid="9" name="DepartmentName">
    <vt:lpwstr>30;#Quality|defcf588-ab4d-403e-a72b-951ab2e4ce37</vt:lpwstr>
  </property>
  <property fmtid="{D5CDD505-2E9C-101B-9397-08002B2CF9AE}" pid="10" name="TaxKeyword">
    <vt:lpwstr/>
  </property>
</Properties>
</file>