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60E28" w14:textId="77777777" w:rsidR="005B1266" w:rsidRPr="008A27EE" w:rsidRDefault="005D0C92" w:rsidP="00F76D5A">
      <w:pPr>
        <w:jc w:val="both"/>
        <w:rPr>
          <w:rFonts w:ascii="Arial" w:hAnsi="Arial" w:cs="Arial"/>
          <w:b/>
          <w:sz w:val="24"/>
          <w:szCs w:val="24"/>
        </w:rPr>
      </w:pPr>
      <w:r w:rsidRPr="008A27EE">
        <w:rPr>
          <w:rFonts w:ascii="Arial" w:hAnsi="Arial" w:cs="Arial"/>
          <w:b/>
          <w:noProof/>
          <w:sz w:val="24"/>
          <w:szCs w:val="24"/>
          <w:lang w:eastAsia="en-GB"/>
        </w:rPr>
        <w:drawing>
          <wp:inline distT="0" distB="0" distL="0" distR="0" wp14:anchorId="70261294" wp14:editId="70261295">
            <wp:extent cx="1000125" cy="1000125"/>
            <wp:effectExtent l="0" t="0" r="9525" b="9525"/>
            <wp:docPr id="1" name="Picture 1" descr="Kingston_University_London_Main_CMYK_LR_Aug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gston_University_London_Main_CMYK_LR_Aug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00125" cy="1000125"/>
                    </a:xfrm>
                    <a:prstGeom prst="rect">
                      <a:avLst/>
                    </a:prstGeom>
                    <a:noFill/>
                    <a:ln>
                      <a:noFill/>
                    </a:ln>
                  </pic:spPr>
                </pic:pic>
              </a:graphicData>
            </a:graphic>
          </wp:inline>
        </w:drawing>
      </w:r>
    </w:p>
    <w:p w14:paraId="70260E29" w14:textId="77777777" w:rsidR="005B1266" w:rsidRPr="008A27EE" w:rsidRDefault="005B1266" w:rsidP="00F76D5A">
      <w:pPr>
        <w:jc w:val="both"/>
        <w:rPr>
          <w:rFonts w:ascii="Arial" w:hAnsi="Arial" w:cs="Arial"/>
          <w:b/>
          <w:sz w:val="24"/>
          <w:szCs w:val="24"/>
        </w:rPr>
      </w:pPr>
    </w:p>
    <w:p w14:paraId="70260E2A" w14:textId="77777777" w:rsidR="005B1266" w:rsidRPr="008A27EE" w:rsidRDefault="005B1266" w:rsidP="00F76D5A">
      <w:pPr>
        <w:jc w:val="both"/>
        <w:rPr>
          <w:rFonts w:ascii="Arial" w:hAnsi="Arial" w:cs="Arial"/>
          <w:b/>
          <w:sz w:val="24"/>
          <w:szCs w:val="24"/>
        </w:rPr>
      </w:pPr>
    </w:p>
    <w:p w14:paraId="70260E2B" w14:textId="77777777" w:rsidR="005B1266" w:rsidRPr="008A27EE" w:rsidRDefault="005B1266" w:rsidP="00F76D5A">
      <w:pPr>
        <w:jc w:val="both"/>
        <w:rPr>
          <w:rFonts w:ascii="Arial" w:hAnsi="Arial" w:cs="Arial"/>
          <w:b/>
          <w:sz w:val="24"/>
          <w:szCs w:val="24"/>
        </w:rPr>
      </w:pPr>
    </w:p>
    <w:p w14:paraId="70260E2C" w14:textId="77777777" w:rsidR="005B1266" w:rsidRPr="008A27EE" w:rsidRDefault="005B1266" w:rsidP="00F76D5A">
      <w:pPr>
        <w:jc w:val="both"/>
        <w:rPr>
          <w:rFonts w:ascii="Arial" w:hAnsi="Arial" w:cs="Arial"/>
          <w:b/>
          <w:sz w:val="24"/>
          <w:szCs w:val="24"/>
        </w:rPr>
      </w:pPr>
    </w:p>
    <w:p w14:paraId="70260E2D" w14:textId="77777777" w:rsidR="005B1266" w:rsidRPr="00B368A1" w:rsidRDefault="00AE4623" w:rsidP="00F76D5A">
      <w:pPr>
        <w:pStyle w:val="Heading1"/>
        <w:jc w:val="both"/>
        <w:rPr>
          <w:rFonts w:ascii="Arial" w:hAnsi="Arial" w:cs="Arial"/>
          <w:color w:val="auto"/>
          <w:sz w:val="36"/>
          <w:szCs w:val="36"/>
        </w:rPr>
      </w:pPr>
      <w:r w:rsidRPr="00B368A1">
        <w:rPr>
          <w:rFonts w:ascii="Arial" w:hAnsi="Arial" w:cs="Arial"/>
          <w:color w:val="auto"/>
          <w:sz w:val="36"/>
          <w:szCs w:val="36"/>
        </w:rPr>
        <w:t>Programme</w:t>
      </w:r>
      <w:r w:rsidR="005B1266" w:rsidRPr="00B368A1">
        <w:rPr>
          <w:rFonts w:ascii="Arial" w:hAnsi="Arial" w:cs="Arial"/>
          <w:color w:val="auto"/>
          <w:sz w:val="36"/>
          <w:szCs w:val="36"/>
        </w:rPr>
        <w:t xml:space="preserve"> Specification</w:t>
      </w:r>
    </w:p>
    <w:p w14:paraId="70260E2E" w14:textId="77777777" w:rsidR="005B1266" w:rsidRPr="008A27EE" w:rsidRDefault="005B1266" w:rsidP="00F76D5A">
      <w:pPr>
        <w:jc w:val="both"/>
        <w:rPr>
          <w:rFonts w:ascii="Arial" w:hAnsi="Arial" w:cs="Arial"/>
          <w:b/>
          <w:sz w:val="24"/>
          <w:szCs w:val="24"/>
        </w:rPr>
      </w:pPr>
    </w:p>
    <w:p w14:paraId="70260E2F" w14:textId="77777777" w:rsidR="005B1266" w:rsidRPr="00B368A1" w:rsidRDefault="005B1266" w:rsidP="00F76D5A">
      <w:pPr>
        <w:jc w:val="both"/>
        <w:rPr>
          <w:rFonts w:ascii="Arial" w:hAnsi="Arial" w:cs="Arial"/>
          <w:b/>
        </w:rPr>
      </w:pPr>
    </w:p>
    <w:p w14:paraId="70260E30" w14:textId="77777777" w:rsidR="005B1266" w:rsidRPr="00B368A1" w:rsidRDefault="005B1266" w:rsidP="00F76D5A">
      <w:pPr>
        <w:jc w:val="both"/>
        <w:rPr>
          <w:rFonts w:ascii="Arial" w:hAnsi="Arial" w:cs="Arial"/>
          <w:b/>
          <w:sz w:val="24"/>
          <w:szCs w:val="24"/>
        </w:rPr>
      </w:pPr>
      <w:r w:rsidRPr="00B368A1">
        <w:rPr>
          <w:rFonts w:ascii="Arial" w:hAnsi="Arial" w:cs="Arial"/>
          <w:b/>
          <w:sz w:val="24"/>
          <w:szCs w:val="24"/>
        </w:rPr>
        <w:t>Title of Course:</w:t>
      </w:r>
      <w:r w:rsidR="00A7290F" w:rsidRPr="00B368A1">
        <w:rPr>
          <w:rFonts w:ascii="Arial" w:hAnsi="Arial" w:cs="Arial"/>
          <w:b/>
          <w:sz w:val="24"/>
          <w:szCs w:val="24"/>
        </w:rPr>
        <w:t xml:space="preserve"> </w:t>
      </w:r>
      <w:r w:rsidR="002B383A" w:rsidRPr="00B368A1">
        <w:rPr>
          <w:rFonts w:ascii="Arial" w:hAnsi="Arial" w:cs="Arial"/>
          <w:b/>
          <w:sz w:val="24"/>
          <w:szCs w:val="24"/>
        </w:rPr>
        <w:t xml:space="preserve">BSc (Hons) Computing </w:t>
      </w:r>
      <w:r w:rsidR="00DD5611" w:rsidRPr="00B368A1">
        <w:rPr>
          <w:rFonts w:ascii="Arial" w:hAnsi="Arial" w:cs="Arial"/>
          <w:b/>
          <w:sz w:val="24"/>
          <w:szCs w:val="24"/>
        </w:rPr>
        <w:t>(Top-up)</w:t>
      </w:r>
    </w:p>
    <w:p w14:paraId="70260E31" w14:textId="77777777" w:rsidR="00B368A1" w:rsidRPr="00B368A1" w:rsidRDefault="00B368A1" w:rsidP="00F76D5A">
      <w:pPr>
        <w:jc w:val="both"/>
        <w:rPr>
          <w:rFonts w:ascii="Arial" w:eastAsiaTheme="majorEastAsia" w:hAnsi="Arial" w:cs="Arial"/>
          <w:b/>
          <w:bCs/>
          <w:sz w:val="24"/>
          <w:szCs w:val="24"/>
        </w:rPr>
      </w:pPr>
    </w:p>
    <w:p w14:paraId="2E889A37" w14:textId="604BA186" w:rsidR="00F765C9" w:rsidRDefault="005B1266" w:rsidP="00F765C9">
      <w:pPr>
        <w:rPr>
          <w:b/>
          <w:bCs/>
        </w:rPr>
      </w:pPr>
      <w:r w:rsidRPr="00B368A1">
        <w:rPr>
          <w:rFonts w:ascii="Arial" w:hAnsi="Arial" w:cs="Arial"/>
          <w:b/>
          <w:sz w:val="24"/>
          <w:szCs w:val="24"/>
        </w:rPr>
        <w:t>Date Specification Produced:</w:t>
      </w:r>
      <w:r w:rsidR="00A7290F" w:rsidRPr="00B368A1">
        <w:rPr>
          <w:rFonts w:ascii="Arial" w:hAnsi="Arial" w:cs="Arial"/>
          <w:b/>
          <w:sz w:val="24"/>
          <w:szCs w:val="24"/>
        </w:rPr>
        <w:t xml:space="preserve"> </w:t>
      </w:r>
      <w:r w:rsidR="00F765C9">
        <w:rPr>
          <w:rFonts w:ascii="Arial" w:hAnsi="Arial" w:cs="Arial"/>
          <w:b/>
          <w:sz w:val="24"/>
          <w:szCs w:val="24"/>
        </w:rPr>
        <w:t xml:space="preserve">      </w:t>
      </w:r>
      <w:r w:rsidR="00F765C9" w:rsidRPr="00F765C9">
        <w:rPr>
          <w:rFonts w:ascii="Arial" w:hAnsi="Arial" w:cs="Arial"/>
          <w:bCs/>
          <w:sz w:val="24"/>
          <w:szCs w:val="24"/>
        </w:rPr>
        <w:t>September 2016, for academic year 2016/17</w:t>
      </w:r>
    </w:p>
    <w:p w14:paraId="70260E33" w14:textId="77777777" w:rsidR="00B368A1" w:rsidRPr="00B368A1" w:rsidRDefault="00B368A1" w:rsidP="00F76D5A">
      <w:pPr>
        <w:jc w:val="both"/>
        <w:rPr>
          <w:rFonts w:ascii="Arial" w:hAnsi="Arial" w:cs="Arial"/>
          <w:b/>
          <w:sz w:val="24"/>
          <w:szCs w:val="24"/>
        </w:rPr>
      </w:pPr>
    </w:p>
    <w:p w14:paraId="70260E34" w14:textId="5DF377E6" w:rsidR="005B1266" w:rsidRPr="00B368A1" w:rsidRDefault="005B1266" w:rsidP="00F76D5A">
      <w:pPr>
        <w:jc w:val="both"/>
        <w:rPr>
          <w:rFonts w:ascii="Arial" w:hAnsi="Arial" w:cs="Arial"/>
          <w:b/>
          <w:sz w:val="24"/>
          <w:szCs w:val="24"/>
        </w:rPr>
      </w:pPr>
      <w:r w:rsidRPr="00B368A1">
        <w:rPr>
          <w:rFonts w:ascii="Arial" w:hAnsi="Arial" w:cs="Arial"/>
          <w:b/>
          <w:sz w:val="24"/>
          <w:szCs w:val="24"/>
        </w:rPr>
        <w:t>Date Specification Last Revised:</w:t>
      </w:r>
      <w:r w:rsidR="00A7290F" w:rsidRPr="00B368A1">
        <w:rPr>
          <w:rFonts w:ascii="Arial" w:hAnsi="Arial" w:cs="Arial"/>
          <w:b/>
          <w:sz w:val="24"/>
          <w:szCs w:val="24"/>
        </w:rPr>
        <w:t xml:space="preserve"> </w:t>
      </w:r>
      <w:r w:rsidR="00A920CD" w:rsidRPr="00B368A1">
        <w:rPr>
          <w:rFonts w:ascii="Arial" w:hAnsi="Arial" w:cs="Arial"/>
          <w:b/>
          <w:sz w:val="24"/>
          <w:szCs w:val="24"/>
        </w:rPr>
        <w:t xml:space="preserve"> </w:t>
      </w:r>
      <w:r w:rsidR="00F765C9">
        <w:rPr>
          <w:rFonts w:ascii="Arial" w:hAnsi="Arial" w:cs="Arial"/>
          <w:sz w:val="24"/>
          <w:szCs w:val="24"/>
        </w:rPr>
        <w:t>September 2016</w:t>
      </w:r>
    </w:p>
    <w:p w14:paraId="70260E35" w14:textId="77777777" w:rsidR="005B1266" w:rsidRPr="008A27EE" w:rsidRDefault="005B1266" w:rsidP="00F76D5A">
      <w:pPr>
        <w:jc w:val="both"/>
        <w:rPr>
          <w:rFonts w:ascii="Arial" w:hAnsi="Arial" w:cs="Arial"/>
          <w:b/>
          <w:sz w:val="24"/>
          <w:szCs w:val="24"/>
        </w:rPr>
      </w:pPr>
    </w:p>
    <w:p w14:paraId="70260E36" w14:textId="77777777" w:rsidR="005B1266" w:rsidRPr="008A27EE" w:rsidRDefault="005B1266" w:rsidP="00F76D5A">
      <w:pPr>
        <w:jc w:val="both"/>
        <w:rPr>
          <w:rFonts w:ascii="Arial" w:hAnsi="Arial" w:cs="Arial"/>
          <w:b/>
          <w:sz w:val="24"/>
          <w:szCs w:val="24"/>
        </w:rPr>
      </w:pPr>
    </w:p>
    <w:p w14:paraId="70260E37" w14:textId="77777777" w:rsidR="005B1266" w:rsidRPr="008A27EE" w:rsidRDefault="005B1266" w:rsidP="00F76D5A">
      <w:pPr>
        <w:jc w:val="both"/>
        <w:rPr>
          <w:rFonts w:ascii="Arial" w:hAnsi="Arial" w:cs="Arial"/>
          <w:b/>
          <w:sz w:val="24"/>
          <w:szCs w:val="24"/>
        </w:rPr>
      </w:pPr>
      <w:bookmarkStart w:id="0" w:name="_GoBack"/>
      <w:bookmarkEnd w:id="0"/>
    </w:p>
    <w:p w14:paraId="70260E38" w14:textId="77777777" w:rsidR="005B1266" w:rsidRPr="008A27EE" w:rsidRDefault="005B1266" w:rsidP="00F76D5A">
      <w:pPr>
        <w:spacing w:after="0" w:line="240" w:lineRule="auto"/>
        <w:jc w:val="both"/>
        <w:rPr>
          <w:rFonts w:ascii="Arial" w:hAnsi="Arial" w:cs="Arial"/>
          <w:b/>
          <w:sz w:val="24"/>
          <w:szCs w:val="24"/>
        </w:rPr>
      </w:pPr>
    </w:p>
    <w:p w14:paraId="70260E39" w14:textId="77777777" w:rsidR="005B1266" w:rsidRPr="008A27EE" w:rsidRDefault="005B1266" w:rsidP="00F76D5A">
      <w:pPr>
        <w:spacing w:after="0" w:line="240" w:lineRule="auto"/>
        <w:jc w:val="both"/>
        <w:rPr>
          <w:rFonts w:ascii="Arial" w:hAnsi="Arial" w:cs="Arial"/>
          <w:sz w:val="24"/>
          <w:szCs w:val="24"/>
        </w:rPr>
      </w:pPr>
    </w:p>
    <w:p w14:paraId="70260E3A" w14:textId="77777777" w:rsidR="005B1266" w:rsidRPr="008A27EE" w:rsidRDefault="005B1266" w:rsidP="00F76D5A">
      <w:pPr>
        <w:spacing w:after="0" w:line="240" w:lineRule="auto"/>
        <w:jc w:val="both"/>
        <w:rPr>
          <w:rFonts w:ascii="Arial" w:hAnsi="Arial" w:cs="Arial"/>
          <w:sz w:val="24"/>
          <w:szCs w:val="24"/>
        </w:rPr>
      </w:pPr>
    </w:p>
    <w:p w14:paraId="70260E3B" w14:textId="77777777" w:rsidR="000E1AB2" w:rsidRPr="008A27EE" w:rsidRDefault="000E1AB2" w:rsidP="00F76D5A">
      <w:pPr>
        <w:spacing w:after="0" w:line="240" w:lineRule="auto"/>
        <w:jc w:val="both"/>
        <w:rPr>
          <w:rFonts w:ascii="Arial" w:hAnsi="Arial" w:cs="Arial"/>
          <w:sz w:val="24"/>
          <w:szCs w:val="24"/>
        </w:rPr>
      </w:pPr>
    </w:p>
    <w:p w14:paraId="70260E3C" w14:textId="77777777" w:rsidR="000E1AB2" w:rsidRPr="008A27EE" w:rsidRDefault="000E1AB2" w:rsidP="00F76D5A">
      <w:pPr>
        <w:spacing w:after="0" w:line="240" w:lineRule="auto"/>
        <w:jc w:val="both"/>
        <w:rPr>
          <w:rFonts w:ascii="Arial" w:hAnsi="Arial" w:cs="Arial"/>
          <w:sz w:val="24"/>
          <w:szCs w:val="24"/>
        </w:rPr>
      </w:pPr>
    </w:p>
    <w:p w14:paraId="70260E3D" w14:textId="77777777" w:rsidR="000E1AB2" w:rsidRPr="008A27EE" w:rsidRDefault="000E1AB2" w:rsidP="00F76D5A">
      <w:pPr>
        <w:spacing w:after="0" w:line="240" w:lineRule="auto"/>
        <w:jc w:val="both"/>
        <w:rPr>
          <w:rFonts w:ascii="Arial" w:hAnsi="Arial" w:cs="Arial"/>
          <w:sz w:val="24"/>
          <w:szCs w:val="24"/>
        </w:rPr>
      </w:pPr>
    </w:p>
    <w:p w14:paraId="70260E3E" w14:textId="77777777" w:rsidR="000E1AB2" w:rsidRPr="008A27EE" w:rsidRDefault="000E1AB2" w:rsidP="00F76D5A">
      <w:pPr>
        <w:spacing w:after="0" w:line="240" w:lineRule="auto"/>
        <w:jc w:val="both"/>
        <w:rPr>
          <w:rFonts w:ascii="Arial" w:hAnsi="Arial" w:cs="Arial"/>
          <w:sz w:val="24"/>
          <w:szCs w:val="24"/>
        </w:rPr>
      </w:pPr>
    </w:p>
    <w:p w14:paraId="70260E3F" w14:textId="77777777" w:rsidR="005B1266" w:rsidRPr="008A27EE" w:rsidRDefault="005B1266" w:rsidP="00F76D5A">
      <w:pPr>
        <w:spacing w:after="0" w:line="240" w:lineRule="auto"/>
        <w:jc w:val="both"/>
        <w:rPr>
          <w:rFonts w:ascii="Arial" w:hAnsi="Arial" w:cs="Arial"/>
          <w:sz w:val="24"/>
          <w:szCs w:val="24"/>
        </w:rPr>
      </w:pPr>
    </w:p>
    <w:p w14:paraId="70260E40" w14:textId="77777777" w:rsidR="005B1266" w:rsidRPr="008A27EE" w:rsidRDefault="005B1266" w:rsidP="00F76D5A">
      <w:pPr>
        <w:spacing w:after="0" w:line="240" w:lineRule="auto"/>
        <w:jc w:val="both"/>
        <w:rPr>
          <w:rFonts w:ascii="Arial" w:hAnsi="Arial" w:cs="Arial"/>
          <w:sz w:val="24"/>
          <w:szCs w:val="24"/>
        </w:rPr>
      </w:pPr>
    </w:p>
    <w:p w14:paraId="70260E41" w14:textId="77777777" w:rsidR="005B1266" w:rsidRPr="008A27EE" w:rsidRDefault="005B1266" w:rsidP="00F76D5A">
      <w:pPr>
        <w:spacing w:after="0" w:line="240" w:lineRule="auto"/>
        <w:jc w:val="both"/>
        <w:rPr>
          <w:rFonts w:ascii="Arial" w:hAnsi="Arial" w:cs="Arial"/>
          <w:sz w:val="24"/>
          <w:szCs w:val="24"/>
        </w:rPr>
      </w:pPr>
    </w:p>
    <w:p w14:paraId="70260E42" w14:textId="77777777" w:rsidR="005B1266" w:rsidRPr="008A27EE" w:rsidRDefault="005B1266" w:rsidP="00F76D5A">
      <w:pPr>
        <w:spacing w:after="0" w:line="240" w:lineRule="auto"/>
        <w:jc w:val="both"/>
        <w:rPr>
          <w:rFonts w:ascii="Arial" w:hAnsi="Arial" w:cs="Arial"/>
          <w:sz w:val="24"/>
          <w:szCs w:val="24"/>
        </w:rPr>
      </w:pPr>
    </w:p>
    <w:p w14:paraId="70260E43" w14:textId="77777777" w:rsidR="005B1266" w:rsidRPr="008A27EE" w:rsidRDefault="005B1266" w:rsidP="00F76D5A">
      <w:pPr>
        <w:spacing w:after="0" w:line="240" w:lineRule="auto"/>
        <w:jc w:val="both"/>
        <w:rPr>
          <w:rFonts w:ascii="Arial" w:hAnsi="Arial" w:cs="Arial"/>
          <w:sz w:val="24"/>
          <w:szCs w:val="24"/>
        </w:rPr>
      </w:pPr>
    </w:p>
    <w:p w14:paraId="70260E44" w14:textId="77777777" w:rsidR="005B1266" w:rsidRPr="008A27EE" w:rsidRDefault="005B1266" w:rsidP="00F76D5A">
      <w:pPr>
        <w:spacing w:after="0" w:line="240" w:lineRule="auto"/>
        <w:jc w:val="both"/>
        <w:rPr>
          <w:rFonts w:ascii="Arial" w:hAnsi="Arial" w:cs="Arial"/>
          <w:sz w:val="24"/>
          <w:szCs w:val="24"/>
        </w:rPr>
      </w:pPr>
    </w:p>
    <w:p w14:paraId="70260E45" w14:textId="77777777" w:rsidR="00CB5C12" w:rsidRDefault="00CB5C12">
      <w:pPr>
        <w:spacing w:after="0" w:line="240" w:lineRule="auto"/>
        <w:rPr>
          <w:rFonts w:ascii="Arial" w:hAnsi="Arial" w:cs="Arial"/>
          <w:sz w:val="24"/>
          <w:szCs w:val="24"/>
        </w:rPr>
      </w:pPr>
      <w:r>
        <w:rPr>
          <w:rFonts w:ascii="Arial" w:hAnsi="Arial" w:cs="Arial"/>
          <w:sz w:val="24"/>
          <w:szCs w:val="24"/>
        </w:rPr>
        <w:br w:type="page"/>
      </w:r>
    </w:p>
    <w:p w14:paraId="70260E46" w14:textId="77777777" w:rsidR="005B1266" w:rsidRPr="008A27EE" w:rsidRDefault="005B1266" w:rsidP="00F76D5A">
      <w:pPr>
        <w:spacing w:after="0" w:line="240" w:lineRule="auto"/>
        <w:jc w:val="both"/>
        <w:rPr>
          <w:rFonts w:ascii="Arial" w:hAnsi="Arial" w:cs="Arial"/>
          <w:sz w:val="24"/>
          <w:szCs w:val="24"/>
        </w:rPr>
      </w:pPr>
      <w:r w:rsidRPr="008A27EE">
        <w:rPr>
          <w:rFonts w:ascii="Arial" w:hAnsi="Arial" w:cs="Arial"/>
          <w:sz w:val="24"/>
          <w:szCs w:val="24"/>
        </w:rPr>
        <w:lastRenderedPageBreak/>
        <w:t xml:space="preserve">This </w:t>
      </w:r>
      <w:r w:rsidR="001B5F4B" w:rsidRPr="008A27EE">
        <w:rPr>
          <w:rFonts w:ascii="Arial" w:hAnsi="Arial" w:cs="Arial"/>
          <w:sz w:val="24"/>
          <w:szCs w:val="24"/>
        </w:rPr>
        <w:t>Course</w:t>
      </w:r>
      <w:r w:rsidRPr="008A27EE">
        <w:rPr>
          <w:rFonts w:ascii="Arial" w:hAnsi="Arial" w:cs="Arial"/>
          <w:sz w:val="24"/>
          <w:szCs w:val="24"/>
        </w:rPr>
        <w:t xml:space="preserve"> Specification is designed for prospective students, current students, academic staff and potential employers.  It provides a concise summary of the main features of the </w:t>
      </w:r>
      <w:r w:rsidR="001B5F4B" w:rsidRPr="008A27EE">
        <w:rPr>
          <w:rFonts w:ascii="Arial" w:hAnsi="Arial" w:cs="Arial"/>
          <w:sz w:val="24"/>
          <w:szCs w:val="24"/>
        </w:rPr>
        <w:t>course</w:t>
      </w:r>
      <w:r w:rsidRPr="008A27EE">
        <w:rPr>
          <w:rFonts w:ascii="Arial" w:hAnsi="Arial" w:cs="Arial"/>
          <w:sz w:val="24"/>
          <w:szCs w:val="24"/>
        </w:rPr>
        <w:t xml:space="preserv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Student Handbooks and Module Descriptors.</w:t>
      </w:r>
    </w:p>
    <w:p w14:paraId="70260E47" w14:textId="77777777" w:rsidR="005B1266" w:rsidRPr="008A27EE" w:rsidRDefault="005B1266" w:rsidP="00F76D5A">
      <w:pPr>
        <w:jc w:val="both"/>
        <w:rPr>
          <w:rFonts w:ascii="Arial" w:hAnsi="Arial" w:cs="Arial"/>
          <w:b/>
          <w:sz w:val="24"/>
          <w:szCs w:val="24"/>
        </w:rPr>
      </w:pPr>
      <w:r w:rsidRPr="008A27EE">
        <w:rPr>
          <w:rFonts w:ascii="Arial" w:hAnsi="Arial" w:cs="Arial"/>
          <w:sz w:val="24"/>
          <w:szCs w:val="24"/>
        </w:rPr>
        <w:br w:type="page"/>
      </w:r>
      <w:r w:rsidRPr="008A27EE">
        <w:rPr>
          <w:rFonts w:ascii="Arial" w:hAnsi="Arial" w:cs="Arial"/>
          <w:b/>
          <w:sz w:val="24"/>
          <w:szCs w:val="24"/>
        </w:rPr>
        <w:lastRenderedPageBreak/>
        <w:t>SECTION 1:</w:t>
      </w:r>
      <w:r w:rsidRPr="008A27EE">
        <w:rPr>
          <w:rFonts w:ascii="Arial" w:hAnsi="Arial" w:cs="Arial"/>
          <w:b/>
          <w:sz w:val="24"/>
          <w:szCs w:val="24"/>
        </w:rPr>
        <w:tab/>
        <w:t>GENERAL INFORMATION</w:t>
      </w:r>
    </w:p>
    <w:tbl>
      <w:tblPr>
        <w:tblW w:w="0" w:type="auto"/>
        <w:tblLook w:val="04A0" w:firstRow="1" w:lastRow="0" w:firstColumn="1" w:lastColumn="0" w:noHBand="0" w:noVBand="1"/>
      </w:tblPr>
      <w:tblGrid>
        <w:gridCol w:w="3851"/>
        <w:gridCol w:w="5175"/>
      </w:tblGrid>
      <w:tr w:rsidR="005B1266" w:rsidRPr="008A27EE" w14:paraId="70260E4A" w14:textId="77777777" w:rsidTr="00EB7B51">
        <w:tc>
          <w:tcPr>
            <w:tcW w:w="3936" w:type="dxa"/>
          </w:tcPr>
          <w:p w14:paraId="70260E48" w14:textId="77777777" w:rsidR="005B1266" w:rsidRPr="008A27EE" w:rsidRDefault="005B1266" w:rsidP="00F76D5A">
            <w:pPr>
              <w:spacing w:after="0" w:line="240" w:lineRule="auto"/>
              <w:jc w:val="both"/>
              <w:rPr>
                <w:rFonts w:ascii="Arial" w:hAnsi="Arial" w:cs="Arial"/>
                <w:b/>
                <w:sz w:val="24"/>
                <w:szCs w:val="24"/>
              </w:rPr>
            </w:pPr>
            <w:r w:rsidRPr="008A27EE">
              <w:rPr>
                <w:rFonts w:ascii="Arial" w:hAnsi="Arial" w:cs="Arial"/>
                <w:b/>
                <w:sz w:val="24"/>
                <w:szCs w:val="24"/>
              </w:rPr>
              <w:t>Title:</w:t>
            </w:r>
          </w:p>
        </w:tc>
        <w:tc>
          <w:tcPr>
            <w:tcW w:w="5306" w:type="dxa"/>
          </w:tcPr>
          <w:p w14:paraId="70260E49" w14:textId="77777777" w:rsidR="005B1266" w:rsidRPr="008A27EE" w:rsidRDefault="00E63C72" w:rsidP="00DB5E91">
            <w:pPr>
              <w:spacing w:after="0" w:line="240" w:lineRule="auto"/>
              <w:rPr>
                <w:rFonts w:ascii="Arial" w:hAnsi="Arial" w:cs="Arial"/>
                <w:sz w:val="24"/>
                <w:szCs w:val="24"/>
              </w:rPr>
            </w:pPr>
            <w:r w:rsidRPr="008A27EE">
              <w:rPr>
                <w:rFonts w:ascii="Arial" w:hAnsi="Arial" w:cs="Arial"/>
                <w:sz w:val="24"/>
                <w:szCs w:val="24"/>
              </w:rPr>
              <w:t xml:space="preserve">BSc </w:t>
            </w:r>
            <w:r w:rsidR="00B47540" w:rsidRPr="008A27EE">
              <w:rPr>
                <w:rFonts w:ascii="Arial" w:hAnsi="Arial" w:cs="Arial"/>
                <w:sz w:val="24"/>
                <w:szCs w:val="24"/>
              </w:rPr>
              <w:t xml:space="preserve">(Hons) </w:t>
            </w:r>
            <w:r w:rsidRPr="008A27EE">
              <w:rPr>
                <w:rFonts w:ascii="Arial" w:hAnsi="Arial" w:cs="Arial"/>
                <w:sz w:val="24"/>
                <w:szCs w:val="24"/>
              </w:rPr>
              <w:t xml:space="preserve">Computing </w:t>
            </w:r>
            <w:r w:rsidR="004F56C7" w:rsidRPr="008A27EE">
              <w:rPr>
                <w:rFonts w:ascii="Arial" w:hAnsi="Arial" w:cs="Arial"/>
                <w:sz w:val="24"/>
                <w:szCs w:val="24"/>
              </w:rPr>
              <w:br/>
            </w:r>
          </w:p>
        </w:tc>
      </w:tr>
      <w:tr w:rsidR="005B1266" w:rsidRPr="008A27EE" w14:paraId="70260E4E" w14:textId="77777777" w:rsidTr="00EB7B51">
        <w:tc>
          <w:tcPr>
            <w:tcW w:w="3936" w:type="dxa"/>
          </w:tcPr>
          <w:p w14:paraId="70260E4B" w14:textId="77777777" w:rsidR="005B1266" w:rsidRPr="008A27EE" w:rsidRDefault="005B1266" w:rsidP="00F76D5A">
            <w:pPr>
              <w:spacing w:after="0" w:line="240" w:lineRule="auto"/>
              <w:jc w:val="both"/>
              <w:rPr>
                <w:rFonts w:ascii="Arial" w:hAnsi="Arial" w:cs="Arial"/>
                <w:b/>
                <w:sz w:val="24"/>
                <w:szCs w:val="24"/>
              </w:rPr>
            </w:pPr>
            <w:r w:rsidRPr="008A27EE">
              <w:rPr>
                <w:rFonts w:ascii="Arial" w:hAnsi="Arial" w:cs="Arial"/>
                <w:b/>
                <w:sz w:val="24"/>
                <w:szCs w:val="24"/>
              </w:rPr>
              <w:t>Awarding Institution:</w:t>
            </w:r>
          </w:p>
          <w:p w14:paraId="70260E4C" w14:textId="77777777" w:rsidR="005B1266" w:rsidRPr="008A27EE" w:rsidRDefault="005B1266" w:rsidP="00F76D5A">
            <w:pPr>
              <w:spacing w:after="0" w:line="240" w:lineRule="auto"/>
              <w:jc w:val="both"/>
              <w:rPr>
                <w:rFonts w:ascii="Arial" w:hAnsi="Arial" w:cs="Arial"/>
                <w:b/>
                <w:sz w:val="24"/>
                <w:szCs w:val="24"/>
              </w:rPr>
            </w:pPr>
          </w:p>
        </w:tc>
        <w:tc>
          <w:tcPr>
            <w:tcW w:w="5306" w:type="dxa"/>
          </w:tcPr>
          <w:p w14:paraId="70260E4D" w14:textId="77777777" w:rsidR="005B1266" w:rsidRPr="008A27EE" w:rsidRDefault="005B1266" w:rsidP="00DB5E91">
            <w:pPr>
              <w:spacing w:after="0" w:line="240" w:lineRule="auto"/>
              <w:rPr>
                <w:rFonts w:ascii="Arial" w:hAnsi="Arial" w:cs="Arial"/>
                <w:sz w:val="24"/>
                <w:szCs w:val="24"/>
              </w:rPr>
            </w:pPr>
            <w:r w:rsidRPr="008A27EE">
              <w:rPr>
                <w:rFonts w:ascii="Arial" w:hAnsi="Arial" w:cs="Arial"/>
                <w:sz w:val="24"/>
                <w:szCs w:val="24"/>
              </w:rPr>
              <w:t>Kingston University</w:t>
            </w:r>
          </w:p>
        </w:tc>
      </w:tr>
      <w:tr w:rsidR="005B1266" w:rsidRPr="008A27EE" w14:paraId="70260E52" w14:textId="77777777" w:rsidTr="00EB7B51">
        <w:tc>
          <w:tcPr>
            <w:tcW w:w="3936" w:type="dxa"/>
          </w:tcPr>
          <w:p w14:paraId="70260E4F" w14:textId="77777777" w:rsidR="005B1266" w:rsidRPr="008A27EE" w:rsidRDefault="005B1266" w:rsidP="00F76D5A">
            <w:pPr>
              <w:spacing w:after="0" w:line="240" w:lineRule="auto"/>
              <w:jc w:val="both"/>
              <w:rPr>
                <w:rFonts w:ascii="Arial" w:hAnsi="Arial" w:cs="Arial"/>
                <w:b/>
                <w:sz w:val="24"/>
                <w:szCs w:val="24"/>
              </w:rPr>
            </w:pPr>
            <w:r w:rsidRPr="008A27EE">
              <w:rPr>
                <w:rFonts w:ascii="Arial" w:hAnsi="Arial" w:cs="Arial"/>
                <w:b/>
                <w:sz w:val="24"/>
                <w:szCs w:val="24"/>
              </w:rPr>
              <w:t>Teaching Institution:</w:t>
            </w:r>
          </w:p>
          <w:p w14:paraId="70260E50" w14:textId="77777777" w:rsidR="005B1266" w:rsidRPr="008A27EE" w:rsidRDefault="005B1266" w:rsidP="00F76D5A">
            <w:pPr>
              <w:spacing w:after="0" w:line="240" w:lineRule="auto"/>
              <w:jc w:val="both"/>
              <w:rPr>
                <w:rFonts w:ascii="Arial" w:hAnsi="Arial" w:cs="Arial"/>
                <w:b/>
                <w:sz w:val="24"/>
                <w:szCs w:val="24"/>
              </w:rPr>
            </w:pPr>
          </w:p>
        </w:tc>
        <w:tc>
          <w:tcPr>
            <w:tcW w:w="5306" w:type="dxa"/>
          </w:tcPr>
          <w:p w14:paraId="70260E51" w14:textId="77777777" w:rsidR="005B1266" w:rsidRPr="008A27EE" w:rsidRDefault="00E63C72" w:rsidP="00DB5E91">
            <w:pPr>
              <w:spacing w:after="0" w:line="240" w:lineRule="auto"/>
              <w:rPr>
                <w:rFonts w:ascii="Arial" w:hAnsi="Arial" w:cs="Arial"/>
                <w:i/>
                <w:sz w:val="24"/>
                <w:szCs w:val="24"/>
              </w:rPr>
            </w:pPr>
            <w:r w:rsidRPr="008A27EE">
              <w:rPr>
                <w:rFonts w:ascii="Arial" w:hAnsi="Arial" w:cs="Arial"/>
                <w:i/>
                <w:sz w:val="24"/>
                <w:szCs w:val="24"/>
              </w:rPr>
              <w:t>North East Surrey College Of Technology</w:t>
            </w:r>
          </w:p>
        </w:tc>
      </w:tr>
      <w:tr w:rsidR="005B1266" w:rsidRPr="008A27EE" w14:paraId="70260E56" w14:textId="77777777" w:rsidTr="00EB7B51">
        <w:tc>
          <w:tcPr>
            <w:tcW w:w="3936" w:type="dxa"/>
          </w:tcPr>
          <w:p w14:paraId="70260E53" w14:textId="77777777" w:rsidR="005B1266" w:rsidRPr="008A27EE" w:rsidRDefault="005B1266" w:rsidP="00F76D5A">
            <w:pPr>
              <w:spacing w:after="0" w:line="240" w:lineRule="auto"/>
              <w:jc w:val="both"/>
              <w:rPr>
                <w:rFonts w:ascii="Arial" w:hAnsi="Arial" w:cs="Arial"/>
                <w:b/>
                <w:sz w:val="24"/>
                <w:szCs w:val="24"/>
              </w:rPr>
            </w:pPr>
            <w:r w:rsidRPr="008A27EE">
              <w:rPr>
                <w:rFonts w:ascii="Arial" w:hAnsi="Arial" w:cs="Arial"/>
                <w:b/>
                <w:sz w:val="24"/>
                <w:szCs w:val="24"/>
              </w:rPr>
              <w:t>Location:</w:t>
            </w:r>
          </w:p>
        </w:tc>
        <w:tc>
          <w:tcPr>
            <w:tcW w:w="5306" w:type="dxa"/>
          </w:tcPr>
          <w:p w14:paraId="70260E54" w14:textId="77777777" w:rsidR="005B1266" w:rsidRPr="008A27EE" w:rsidRDefault="005809B1" w:rsidP="00DB5E91">
            <w:pPr>
              <w:spacing w:after="0" w:line="240" w:lineRule="auto"/>
              <w:rPr>
                <w:rFonts w:ascii="Arial" w:hAnsi="Arial" w:cs="Arial"/>
                <w:i/>
                <w:sz w:val="24"/>
                <w:szCs w:val="24"/>
              </w:rPr>
            </w:pPr>
            <w:r w:rsidRPr="008A27EE">
              <w:rPr>
                <w:rFonts w:ascii="Arial" w:hAnsi="Arial" w:cs="Arial"/>
                <w:i/>
                <w:sz w:val="24"/>
                <w:szCs w:val="24"/>
              </w:rPr>
              <w:t>NESCOT</w:t>
            </w:r>
          </w:p>
          <w:p w14:paraId="70260E55" w14:textId="77777777" w:rsidR="005B1266" w:rsidRPr="008A27EE" w:rsidRDefault="005B1266" w:rsidP="00DB5E91">
            <w:pPr>
              <w:spacing w:after="0" w:line="240" w:lineRule="auto"/>
              <w:rPr>
                <w:rFonts w:ascii="Arial" w:hAnsi="Arial" w:cs="Arial"/>
                <w:sz w:val="24"/>
                <w:szCs w:val="24"/>
              </w:rPr>
            </w:pPr>
          </w:p>
        </w:tc>
      </w:tr>
      <w:tr w:rsidR="005B1266" w:rsidRPr="008A27EE" w14:paraId="70260E5A" w14:textId="77777777" w:rsidTr="00EB7B51">
        <w:tc>
          <w:tcPr>
            <w:tcW w:w="3936" w:type="dxa"/>
          </w:tcPr>
          <w:p w14:paraId="70260E57" w14:textId="77777777" w:rsidR="005B1266" w:rsidRPr="008A27EE" w:rsidRDefault="001B5F4B" w:rsidP="00F76D5A">
            <w:pPr>
              <w:spacing w:after="0" w:line="240" w:lineRule="auto"/>
              <w:jc w:val="both"/>
              <w:rPr>
                <w:rFonts w:ascii="Arial" w:hAnsi="Arial" w:cs="Arial"/>
                <w:b/>
                <w:sz w:val="24"/>
                <w:szCs w:val="24"/>
              </w:rPr>
            </w:pPr>
            <w:r w:rsidRPr="008A27EE">
              <w:rPr>
                <w:rFonts w:ascii="Arial" w:hAnsi="Arial" w:cs="Arial"/>
                <w:b/>
                <w:sz w:val="24"/>
                <w:szCs w:val="24"/>
              </w:rPr>
              <w:t>Course</w:t>
            </w:r>
            <w:r w:rsidR="005B1266" w:rsidRPr="008A27EE">
              <w:rPr>
                <w:rFonts w:ascii="Arial" w:hAnsi="Arial" w:cs="Arial"/>
                <w:b/>
                <w:sz w:val="24"/>
                <w:szCs w:val="24"/>
              </w:rPr>
              <w:t xml:space="preserve"> Accredited by:</w:t>
            </w:r>
          </w:p>
          <w:p w14:paraId="70260E58" w14:textId="77777777" w:rsidR="005B1266" w:rsidRPr="008A27EE" w:rsidRDefault="005B1266" w:rsidP="00F76D5A">
            <w:pPr>
              <w:spacing w:after="0" w:line="240" w:lineRule="auto"/>
              <w:jc w:val="both"/>
              <w:rPr>
                <w:rFonts w:ascii="Arial" w:hAnsi="Arial" w:cs="Arial"/>
                <w:b/>
                <w:sz w:val="24"/>
                <w:szCs w:val="24"/>
              </w:rPr>
            </w:pPr>
          </w:p>
        </w:tc>
        <w:tc>
          <w:tcPr>
            <w:tcW w:w="5306" w:type="dxa"/>
          </w:tcPr>
          <w:p w14:paraId="70260E59" w14:textId="77777777" w:rsidR="005B1266" w:rsidRPr="008A27EE" w:rsidRDefault="005B1266" w:rsidP="00F76D5A">
            <w:pPr>
              <w:spacing w:after="0" w:line="240" w:lineRule="auto"/>
              <w:jc w:val="both"/>
              <w:rPr>
                <w:rFonts w:ascii="Arial" w:hAnsi="Arial" w:cs="Arial"/>
                <w:i/>
                <w:sz w:val="24"/>
                <w:szCs w:val="24"/>
              </w:rPr>
            </w:pPr>
          </w:p>
        </w:tc>
      </w:tr>
    </w:tbl>
    <w:p w14:paraId="70260E5B" w14:textId="77777777" w:rsidR="005B1266" w:rsidRPr="008A27EE" w:rsidRDefault="005B1266" w:rsidP="00F76D5A">
      <w:pPr>
        <w:spacing w:after="0" w:line="240" w:lineRule="auto"/>
        <w:jc w:val="both"/>
        <w:rPr>
          <w:rFonts w:ascii="Arial" w:hAnsi="Arial" w:cs="Arial"/>
          <w:b/>
          <w:sz w:val="24"/>
          <w:szCs w:val="24"/>
        </w:rPr>
      </w:pPr>
    </w:p>
    <w:p w14:paraId="70260E5C" w14:textId="77777777" w:rsidR="005B1266" w:rsidRPr="008A27EE" w:rsidRDefault="005B1266" w:rsidP="00F76D5A">
      <w:pPr>
        <w:spacing w:after="0" w:line="240" w:lineRule="auto"/>
        <w:jc w:val="both"/>
        <w:rPr>
          <w:rFonts w:ascii="Arial" w:hAnsi="Arial" w:cs="Arial"/>
          <w:b/>
          <w:sz w:val="24"/>
          <w:szCs w:val="24"/>
        </w:rPr>
      </w:pPr>
      <w:r w:rsidRPr="008A27EE">
        <w:rPr>
          <w:rFonts w:ascii="Arial" w:hAnsi="Arial" w:cs="Arial"/>
          <w:b/>
          <w:sz w:val="24"/>
          <w:szCs w:val="24"/>
        </w:rPr>
        <w:t xml:space="preserve">SECTION2: THE </w:t>
      </w:r>
      <w:r w:rsidR="001B5F4B" w:rsidRPr="008A27EE">
        <w:rPr>
          <w:rFonts w:ascii="Arial" w:hAnsi="Arial" w:cs="Arial"/>
          <w:b/>
          <w:sz w:val="24"/>
          <w:szCs w:val="24"/>
        </w:rPr>
        <w:t>COURSE</w:t>
      </w:r>
    </w:p>
    <w:p w14:paraId="70260E5D" w14:textId="77777777" w:rsidR="005B1266" w:rsidRPr="008A27EE" w:rsidRDefault="005B1266" w:rsidP="00F76D5A">
      <w:pPr>
        <w:spacing w:after="0" w:line="240" w:lineRule="auto"/>
        <w:jc w:val="both"/>
        <w:rPr>
          <w:rFonts w:ascii="Arial" w:hAnsi="Arial" w:cs="Arial"/>
          <w:b/>
          <w:sz w:val="24"/>
          <w:szCs w:val="24"/>
        </w:rPr>
      </w:pPr>
    </w:p>
    <w:p w14:paraId="70260E5E" w14:textId="77777777" w:rsidR="005B1266" w:rsidRPr="000551CD" w:rsidRDefault="001B5F4B" w:rsidP="00B368A1">
      <w:pPr>
        <w:pStyle w:val="ListParagraph"/>
        <w:numPr>
          <w:ilvl w:val="0"/>
          <w:numId w:val="15"/>
        </w:numPr>
        <w:spacing w:after="0" w:line="240" w:lineRule="auto"/>
        <w:ind w:left="0" w:firstLine="0"/>
        <w:jc w:val="both"/>
        <w:rPr>
          <w:rFonts w:ascii="Arial" w:hAnsi="Arial" w:cs="Arial"/>
          <w:sz w:val="24"/>
          <w:szCs w:val="24"/>
        </w:rPr>
      </w:pPr>
      <w:r w:rsidRPr="008A27EE">
        <w:rPr>
          <w:rFonts w:ascii="Arial" w:hAnsi="Arial" w:cs="Arial"/>
          <w:b/>
          <w:sz w:val="24"/>
          <w:szCs w:val="24"/>
        </w:rPr>
        <w:t>Course</w:t>
      </w:r>
      <w:r w:rsidR="005B1266" w:rsidRPr="008A27EE">
        <w:rPr>
          <w:rFonts w:ascii="Arial" w:hAnsi="Arial" w:cs="Arial"/>
          <w:b/>
          <w:sz w:val="24"/>
          <w:szCs w:val="24"/>
        </w:rPr>
        <w:t xml:space="preserve"> Introduction</w:t>
      </w:r>
    </w:p>
    <w:p w14:paraId="70260E5F" w14:textId="77777777" w:rsidR="000551CD" w:rsidRPr="008A27EE" w:rsidRDefault="000551CD" w:rsidP="000551CD">
      <w:pPr>
        <w:pStyle w:val="ListParagraph"/>
        <w:spacing w:after="0" w:line="240" w:lineRule="auto"/>
        <w:jc w:val="both"/>
        <w:rPr>
          <w:rFonts w:ascii="Arial" w:hAnsi="Arial" w:cs="Arial"/>
          <w:sz w:val="24"/>
          <w:szCs w:val="24"/>
        </w:rPr>
      </w:pPr>
    </w:p>
    <w:p w14:paraId="70260E60" w14:textId="77777777" w:rsidR="000551CD" w:rsidRPr="008A27EE" w:rsidRDefault="00B144E0" w:rsidP="00332DA0">
      <w:pPr>
        <w:spacing w:after="0"/>
        <w:rPr>
          <w:rFonts w:ascii="Arial" w:eastAsia="Times New Roman" w:hAnsi="Arial" w:cs="Arial"/>
          <w:sz w:val="24"/>
          <w:szCs w:val="24"/>
          <w:lang w:eastAsia="en-GB"/>
        </w:rPr>
      </w:pPr>
      <w:r w:rsidRPr="008A27EE">
        <w:rPr>
          <w:rFonts w:ascii="Arial" w:eastAsia="Times New Roman" w:hAnsi="Arial" w:cs="Arial"/>
          <w:sz w:val="24"/>
          <w:szCs w:val="24"/>
          <w:lang w:eastAsia="en-GB"/>
        </w:rPr>
        <w:t xml:space="preserve">The aim of the BSc one year top up in Computing is for </w:t>
      </w:r>
      <w:r w:rsidR="00F87F88" w:rsidRPr="008A27EE">
        <w:rPr>
          <w:rFonts w:ascii="Arial" w:eastAsia="Times New Roman" w:hAnsi="Arial" w:cs="Arial"/>
          <w:sz w:val="24"/>
          <w:szCs w:val="24"/>
          <w:lang w:eastAsia="en-GB"/>
        </w:rPr>
        <w:t>students</w:t>
      </w:r>
      <w:r w:rsidR="00C46FEF" w:rsidRPr="008A27EE">
        <w:rPr>
          <w:rFonts w:ascii="Arial" w:eastAsia="Times New Roman" w:hAnsi="Arial" w:cs="Arial"/>
          <w:sz w:val="24"/>
          <w:szCs w:val="24"/>
          <w:lang w:eastAsia="en-GB"/>
        </w:rPr>
        <w:t xml:space="preserve"> </w:t>
      </w:r>
      <w:r w:rsidRPr="008A27EE">
        <w:rPr>
          <w:rFonts w:ascii="Arial" w:eastAsia="Times New Roman" w:hAnsi="Arial" w:cs="Arial"/>
          <w:sz w:val="24"/>
          <w:szCs w:val="24"/>
          <w:lang w:eastAsia="en-GB"/>
        </w:rPr>
        <w:t xml:space="preserve">to achieve at a high academic standard and to provide them with the technical skills </w:t>
      </w:r>
      <w:r w:rsidR="00C46FEF" w:rsidRPr="008A27EE">
        <w:rPr>
          <w:rFonts w:ascii="Arial" w:eastAsia="Times New Roman" w:hAnsi="Arial" w:cs="Arial"/>
          <w:sz w:val="24"/>
          <w:szCs w:val="24"/>
          <w:lang w:eastAsia="en-GB"/>
        </w:rPr>
        <w:t xml:space="preserve">to become </w:t>
      </w:r>
      <w:r w:rsidR="00B61773" w:rsidRPr="008A27EE">
        <w:rPr>
          <w:rFonts w:ascii="Arial" w:eastAsia="Times New Roman" w:hAnsi="Arial" w:cs="Arial"/>
          <w:sz w:val="24"/>
          <w:szCs w:val="24"/>
          <w:lang w:eastAsia="en-GB"/>
        </w:rPr>
        <w:t>computing professional</w:t>
      </w:r>
      <w:r w:rsidR="00C46FEF" w:rsidRPr="008A27EE">
        <w:rPr>
          <w:rFonts w:ascii="Arial" w:eastAsia="Times New Roman" w:hAnsi="Arial" w:cs="Arial"/>
          <w:sz w:val="24"/>
          <w:szCs w:val="24"/>
          <w:lang w:eastAsia="en-GB"/>
        </w:rPr>
        <w:t>s</w:t>
      </w:r>
      <w:r w:rsidRPr="008A27EE">
        <w:rPr>
          <w:rFonts w:ascii="Arial" w:eastAsia="Times New Roman" w:hAnsi="Arial" w:cs="Arial"/>
          <w:sz w:val="24"/>
          <w:szCs w:val="24"/>
          <w:lang w:eastAsia="en-GB"/>
        </w:rPr>
        <w:t>. This is achieved in the following ways</w:t>
      </w:r>
      <w:r w:rsidR="00B61773" w:rsidRPr="008A27EE">
        <w:rPr>
          <w:rFonts w:ascii="Arial" w:eastAsia="Times New Roman" w:hAnsi="Arial" w:cs="Arial"/>
          <w:sz w:val="24"/>
          <w:szCs w:val="24"/>
          <w:lang w:eastAsia="en-GB"/>
        </w:rPr>
        <w:t>:</w:t>
      </w:r>
    </w:p>
    <w:p w14:paraId="70260E61" w14:textId="77777777" w:rsidR="00B144E0" w:rsidRPr="008A27EE" w:rsidRDefault="00B144E0" w:rsidP="00332DA0">
      <w:pPr>
        <w:pStyle w:val="ListParagraph"/>
        <w:numPr>
          <w:ilvl w:val="0"/>
          <w:numId w:val="38"/>
        </w:numPr>
        <w:spacing w:after="0"/>
        <w:rPr>
          <w:rFonts w:ascii="Arial" w:eastAsia="Times New Roman" w:hAnsi="Arial" w:cs="Arial"/>
          <w:sz w:val="24"/>
          <w:szCs w:val="24"/>
          <w:lang w:eastAsia="en-GB"/>
        </w:rPr>
      </w:pPr>
      <w:r w:rsidRPr="008A27EE">
        <w:rPr>
          <w:rFonts w:ascii="Arial" w:eastAsia="Times New Roman" w:hAnsi="Arial" w:cs="Arial"/>
          <w:sz w:val="24"/>
          <w:szCs w:val="24"/>
          <w:lang w:eastAsia="en-GB"/>
        </w:rPr>
        <w:t xml:space="preserve">The BSc top-up is an Undergraduate Degree Program designed to support those progressing from the HND and Foundation Degree into University Education. </w:t>
      </w:r>
    </w:p>
    <w:p w14:paraId="70260E62" w14:textId="77777777" w:rsidR="00F90870" w:rsidRPr="008A27EE" w:rsidRDefault="00B61773" w:rsidP="00332DA0">
      <w:pPr>
        <w:pStyle w:val="ListParagraph"/>
        <w:numPr>
          <w:ilvl w:val="0"/>
          <w:numId w:val="38"/>
        </w:numPr>
        <w:spacing w:after="0"/>
        <w:rPr>
          <w:rFonts w:ascii="Arial" w:eastAsia="Times New Roman" w:hAnsi="Arial" w:cs="Arial"/>
          <w:sz w:val="24"/>
          <w:szCs w:val="24"/>
          <w:lang w:eastAsia="en-GB"/>
        </w:rPr>
      </w:pPr>
      <w:r w:rsidRPr="008A27EE">
        <w:rPr>
          <w:rFonts w:ascii="Arial" w:eastAsia="Times New Roman" w:hAnsi="Arial" w:cs="Arial"/>
          <w:sz w:val="24"/>
          <w:szCs w:val="24"/>
          <w:lang w:eastAsia="en-GB"/>
        </w:rPr>
        <w:t xml:space="preserve">Our courses give </w:t>
      </w:r>
      <w:r w:rsidR="00F87F88" w:rsidRPr="008A27EE">
        <w:rPr>
          <w:rFonts w:ascii="Arial" w:eastAsia="Times New Roman" w:hAnsi="Arial" w:cs="Arial"/>
          <w:sz w:val="24"/>
          <w:szCs w:val="24"/>
          <w:lang w:eastAsia="en-GB"/>
        </w:rPr>
        <w:t>students</w:t>
      </w:r>
      <w:r w:rsidRPr="008A27EE">
        <w:rPr>
          <w:rFonts w:ascii="Arial" w:eastAsia="Times New Roman" w:hAnsi="Arial" w:cs="Arial"/>
          <w:sz w:val="24"/>
          <w:szCs w:val="24"/>
          <w:lang w:eastAsia="en-GB"/>
        </w:rPr>
        <w:t xml:space="preserve"> relevant </w:t>
      </w:r>
      <w:r w:rsidR="00B144E0" w:rsidRPr="008A27EE">
        <w:rPr>
          <w:rFonts w:ascii="Arial" w:eastAsia="Times New Roman" w:hAnsi="Arial" w:cs="Arial"/>
          <w:sz w:val="24"/>
          <w:szCs w:val="24"/>
          <w:lang w:eastAsia="en-GB"/>
        </w:rPr>
        <w:t xml:space="preserve">academic and technical </w:t>
      </w:r>
      <w:r w:rsidRPr="008A27EE">
        <w:rPr>
          <w:rFonts w:ascii="Arial" w:eastAsia="Times New Roman" w:hAnsi="Arial" w:cs="Arial"/>
          <w:sz w:val="24"/>
          <w:szCs w:val="24"/>
          <w:lang w:eastAsia="en-GB"/>
        </w:rPr>
        <w:t xml:space="preserve">skills, while broadening </w:t>
      </w:r>
      <w:r w:rsidR="00B144E0" w:rsidRPr="008A27EE">
        <w:rPr>
          <w:rFonts w:ascii="Arial" w:eastAsia="Times New Roman" w:hAnsi="Arial" w:cs="Arial"/>
          <w:sz w:val="24"/>
          <w:szCs w:val="24"/>
          <w:lang w:eastAsia="en-GB"/>
        </w:rPr>
        <w:t xml:space="preserve">their </w:t>
      </w:r>
      <w:r w:rsidRPr="008A27EE">
        <w:rPr>
          <w:rFonts w:ascii="Arial" w:eastAsia="Times New Roman" w:hAnsi="Arial" w:cs="Arial"/>
          <w:sz w:val="24"/>
          <w:szCs w:val="24"/>
          <w:lang w:eastAsia="en-GB"/>
        </w:rPr>
        <w:t xml:space="preserve">employment options </w:t>
      </w:r>
      <w:r w:rsidR="007555CE" w:rsidRPr="008A27EE">
        <w:rPr>
          <w:rFonts w:ascii="Arial" w:eastAsia="Times New Roman" w:hAnsi="Arial" w:cs="Arial"/>
          <w:sz w:val="24"/>
          <w:szCs w:val="24"/>
          <w:lang w:eastAsia="en-GB"/>
        </w:rPr>
        <w:t xml:space="preserve">through the development of research, practical work and theoretical study. </w:t>
      </w:r>
    </w:p>
    <w:p w14:paraId="70260E63" w14:textId="77777777" w:rsidR="00F90870" w:rsidRDefault="00B61773" w:rsidP="00332DA0">
      <w:pPr>
        <w:pStyle w:val="ListParagraph"/>
        <w:numPr>
          <w:ilvl w:val="0"/>
          <w:numId w:val="38"/>
        </w:numPr>
        <w:spacing w:after="0"/>
        <w:rPr>
          <w:rFonts w:ascii="Arial" w:eastAsia="Times New Roman" w:hAnsi="Arial" w:cs="Arial"/>
          <w:sz w:val="24"/>
          <w:szCs w:val="24"/>
          <w:lang w:eastAsia="en-GB"/>
        </w:rPr>
      </w:pPr>
      <w:r w:rsidRPr="008A27EE">
        <w:rPr>
          <w:rFonts w:ascii="Arial" w:eastAsia="Times New Roman" w:hAnsi="Arial" w:cs="Arial"/>
          <w:sz w:val="24"/>
          <w:szCs w:val="24"/>
          <w:lang w:eastAsia="en-GB"/>
        </w:rPr>
        <w:t>Our industry contacts</w:t>
      </w:r>
      <w:r w:rsidR="007555CE" w:rsidRPr="008A27EE">
        <w:rPr>
          <w:rFonts w:ascii="Arial" w:eastAsia="Times New Roman" w:hAnsi="Arial" w:cs="Arial"/>
          <w:sz w:val="24"/>
          <w:szCs w:val="24"/>
          <w:lang w:eastAsia="en-GB"/>
        </w:rPr>
        <w:t xml:space="preserve"> inform the composition of the disciplines within the program and</w:t>
      </w:r>
      <w:r w:rsidRPr="008A27EE">
        <w:rPr>
          <w:rFonts w:ascii="Arial" w:eastAsia="Times New Roman" w:hAnsi="Arial" w:cs="Arial"/>
          <w:sz w:val="24"/>
          <w:szCs w:val="24"/>
          <w:lang w:eastAsia="en-GB"/>
        </w:rPr>
        <w:t xml:space="preserve"> give </w:t>
      </w:r>
      <w:r w:rsidR="00F87F88" w:rsidRPr="008A27EE">
        <w:rPr>
          <w:rFonts w:ascii="Arial" w:eastAsia="Times New Roman" w:hAnsi="Arial" w:cs="Arial"/>
          <w:sz w:val="24"/>
          <w:szCs w:val="24"/>
          <w:lang w:eastAsia="en-GB"/>
        </w:rPr>
        <w:t>students</w:t>
      </w:r>
      <w:r w:rsidRPr="008A27EE">
        <w:rPr>
          <w:rFonts w:ascii="Arial" w:eastAsia="Times New Roman" w:hAnsi="Arial" w:cs="Arial"/>
          <w:sz w:val="24"/>
          <w:szCs w:val="24"/>
          <w:lang w:eastAsia="en-GB"/>
        </w:rPr>
        <w:t xml:space="preserve"> the </w:t>
      </w:r>
      <w:r w:rsidR="007555CE" w:rsidRPr="008A27EE">
        <w:rPr>
          <w:rFonts w:ascii="Arial" w:eastAsia="Times New Roman" w:hAnsi="Arial" w:cs="Arial"/>
          <w:sz w:val="24"/>
          <w:szCs w:val="24"/>
          <w:lang w:eastAsia="en-GB"/>
        </w:rPr>
        <w:t>opportunity</w:t>
      </w:r>
      <w:r w:rsidRPr="008A27EE">
        <w:rPr>
          <w:rFonts w:ascii="Arial" w:eastAsia="Times New Roman" w:hAnsi="Arial" w:cs="Arial"/>
          <w:sz w:val="24"/>
          <w:szCs w:val="24"/>
          <w:lang w:eastAsia="en-GB"/>
        </w:rPr>
        <w:t xml:space="preserve"> to use that knowledge in </w:t>
      </w:r>
      <w:r w:rsidR="007555CE" w:rsidRPr="008A27EE">
        <w:rPr>
          <w:rFonts w:ascii="Arial" w:eastAsia="Times New Roman" w:hAnsi="Arial" w:cs="Arial"/>
          <w:sz w:val="24"/>
          <w:szCs w:val="24"/>
          <w:lang w:eastAsia="en-GB"/>
        </w:rPr>
        <w:t xml:space="preserve">embedded </w:t>
      </w:r>
      <w:r w:rsidRPr="008A27EE">
        <w:rPr>
          <w:rFonts w:ascii="Arial" w:eastAsia="Times New Roman" w:hAnsi="Arial" w:cs="Arial"/>
          <w:sz w:val="24"/>
          <w:szCs w:val="24"/>
          <w:lang w:eastAsia="en-GB"/>
        </w:rPr>
        <w:t>work</w:t>
      </w:r>
      <w:r w:rsidR="007555CE" w:rsidRPr="008A27EE">
        <w:rPr>
          <w:rFonts w:ascii="Arial" w:eastAsia="Times New Roman" w:hAnsi="Arial" w:cs="Arial"/>
          <w:sz w:val="24"/>
          <w:szCs w:val="24"/>
          <w:lang w:eastAsia="en-GB"/>
        </w:rPr>
        <w:t xml:space="preserve"> projects</w:t>
      </w:r>
      <w:r w:rsidR="00DB6C24" w:rsidRPr="008A27EE">
        <w:rPr>
          <w:rFonts w:ascii="Arial" w:eastAsia="Times New Roman" w:hAnsi="Arial" w:cs="Arial"/>
          <w:sz w:val="24"/>
          <w:szCs w:val="24"/>
          <w:lang w:eastAsia="en-GB"/>
        </w:rPr>
        <w:t>.</w:t>
      </w:r>
      <w:r w:rsidR="00F90870" w:rsidRPr="008A27EE">
        <w:rPr>
          <w:rFonts w:ascii="Arial" w:eastAsia="Times New Roman" w:hAnsi="Arial" w:cs="Arial"/>
          <w:sz w:val="24"/>
          <w:szCs w:val="24"/>
          <w:lang w:eastAsia="en-GB"/>
        </w:rPr>
        <w:t xml:space="preserve"> </w:t>
      </w:r>
    </w:p>
    <w:p w14:paraId="70260E64" w14:textId="77777777" w:rsidR="000551CD" w:rsidRPr="008A27EE" w:rsidRDefault="000551CD" w:rsidP="00332DA0">
      <w:pPr>
        <w:pStyle w:val="ListParagraph"/>
        <w:spacing w:after="0"/>
        <w:rPr>
          <w:rFonts w:ascii="Arial" w:eastAsia="Times New Roman" w:hAnsi="Arial" w:cs="Arial"/>
          <w:sz w:val="24"/>
          <w:szCs w:val="24"/>
          <w:lang w:eastAsia="en-GB"/>
        </w:rPr>
      </w:pPr>
    </w:p>
    <w:p w14:paraId="70260E65" w14:textId="77777777" w:rsidR="007555CE" w:rsidRDefault="00B75668" w:rsidP="00332DA0">
      <w:pPr>
        <w:spacing w:after="0"/>
        <w:rPr>
          <w:rFonts w:ascii="Arial" w:hAnsi="Arial" w:cs="Arial"/>
          <w:sz w:val="24"/>
          <w:szCs w:val="24"/>
          <w:shd w:val="clear" w:color="auto" w:fill="FFFFFF"/>
        </w:rPr>
      </w:pPr>
      <w:r w:rsidRPr="008A27EE">
        <w:rPr>
          <w:rFonts w:ascii="Arial" w:hAnsi="Arial" w:cs="Arial"/>
          <w:sz w:val="24"/>
          <w:szCs w:val="24"/>
        </w:rPr>
        <w:t xml:space="preserve">The </w:t>
      </w:r>
      <w:r w:rsidR="005809B1" w:rsidRPr="008A27EE">
        <w:rPr>
          <w:rFonts w:ascii="Arial" w:hAnsi="Arial" w:cs="Arial"/>
          <w:sz w:val="24"/>
          <w:szCs w:val="24"/>
        </w:rPr>
        <w:t>NESCOT</w:t>
      </w:r>
      <w:r w:rsidR="002B117B" w:rsidRPr="008A27EE">
        <w:rPr>
          <w:rFonts w:ascii="Arial" w:hAnsi="Arial" w:cs="Arial"/>
          <w:sz w:val="24"/>
          <w:szCs w:val="24"/>
        </w:rPr>
        <w:t xml:space="preserve"> </w:t>
      </w:r>
      <w:r w:rsidR="00244B44" w:rsidRPr="008A27EE">
        <w:rPr>
          <w:rFonts w:ascii="Arial" w:hAnsi="Arial" w:cs="Arial"/>
          <w:sz w:val="24"/>
          <w:szCs w:val="24"/>
        </w:rPr>
        <w:t>BSc</w:t>
      </w:r>
      <w:r w:rsidR="005809B1" w:rsidRPr="008A27EE">
        <w:rPr>
          <w:rFonts w:ascii="Arial" w:hAnsi="Arial" w:cs="Arial"/>
          <w:sz w:val="24"/>
          <w:szCs w:val="24"/>
        </w:rPr>
        <w:t xml:space="preserve"> (Hons)</w:t>
      </w:r>
      <w:r w:rsidR="00244B44" w:rsidRPr="008A27EE">
        <w:rPr>
          <w:rFonts w:ascii="Arial" w:hAnsi="Arial" w:cs="Arial"/>
          <w:sz w:val="24"/>
          <w:szCs w:val="24"/>
        </w:rPr>
        <w:t xml:space="preserve"> </w:t>
      </w:r>
      <w:r w:rsidR="004F56C7" w:rsidRPr="008A27EE">
        <w:rPr>
          <w:rFonts w:ascii="Arial" w:hAnsi="Arial" w:cs="Arial"/>
          <w:sz w:val="24"/>
          <w:szCs w:val="24"/>
        </w:rPr>
        <w:t xml:space="preserve">Computing </w:t>
      </w:r>
      <w:r w:rsidR="00C46FEF" w:rsidRPr="008A27EE">
        <w:rPr>
          <w:rFonts w:ascii="Arial" w:hAnsi="Arial" w:cs="Arial"/>
          <w:sz w:val="24"/>
          <w:szCs w:val="24"/>
        </w:rPr>
        <w:t>is</w:t>
      </w:r>
      <w:r w:rsidRPr="008A27EE">
        <w:rPr>
          <w:rFonts w:ascii="Arial" w:hAnsi="Arial" w:cs="Arial"/>
          <w:sz w:val="24"/>
          <w:szCs w:val="24"/>
        </w:rPr>
        <w:t xml:space="preserve"> respected by </w:t>
      </w:r>
      <w:r w:rsidR="002B117B" w:rsidRPr="008A27EE">
        <w:rPr>
          <w:rFonts w:ascii="Arial" w:hAnsi="Arial" w:cs="Arial"/>
          <w:sz w:val="24"/>
          <w:szCs w:val="24"/>
        </w:rPr>
        <w:t>local employers and industry</w:t>
      </w:r>
      <w:r w:rsidRPr="008A27EE">
        <w:rPr>
          <w:rFonts w:ascii="Arial" w:hAnsi="Arial" w:cs="Arial"/>
          <w:sz w:val="24"/>
          <w:szCs w:val="24"/>
        </w:rPr>
        <w:t xml:space="preserve">. </w:t>
      </w:r>
      <w:r w:rsidR="007555CE" w:rsidRPr="008A27EE">
        <w:rPr>
          <w:rFonts w:ascii="Arial" w:hAnsi="Arial" w:cs="Arial"/>
          <w:sz w:val="24"/>
          <w:szCs w:val="24"/>
        </w:rPr>
        <w:t>The course is d</w:t>
      </w:r>
      <w:r w:rsidR="0030222E" w:rsidRPr="008A27EE">
        <w:rPr>
          <w:rFonts w:ascii="Arial" w:hAnsi="Arial" w:cs="Arial"/>
          <w:sz w:val="24"/>
          <w:szCs w:val="24"/>
          <w:shd w:val="clear" w:color="auto" w:fill="FFFFFF"/>
        </w:rPr>
        <w:t>esigned as a one year top-up for students</w:t>
      </w:r>
      <w:r w:rsidR="00A63A0C" w:rsidRPr="008A27EE">
        <w:rPr>
          <w:rFonts w:ascii="Arial" w:hAnsi="Arial" w:cs="Arial"/>
          <w:sz w:val="24"/>
          <w:szCs w:val="24"/>
          <w:shd w:val="clear" w:color="auto" w:fill="FFFFFF"/>
        </w:rPr>
        <w:t xml:space="preserve"> </w:t>
      </w:r>
      <w:r w:rsidR="00D51D30" w:rsidRPr="008A27EE">
        <w:rPr>
          <w:rFonts w:ascii="Arial" w:hAnsi="Arial" w:cs="Arial"/>
          <w:sz w:val="24"/>
          <w:szCs w:val="24"/>
          <w:shd w:val="clear" w:color="auto" w:fill="FFFFFF"/>
        </w:rPr>
        <w:t xml:space="preserve">who </w:t>
      </w:r>
      <w:r w:rsidR="0030222E" w:rsidRPr="008A27EE">
        <w:rPr>
          <w:rFonts w:ascii="Arial" w:hAnsi="Arial" w:cs="Arial"/>
          <w:sz w:val="24"/>
          <w:szCs w:val="24"/>
          <w:shd w:val="clear" w:color="auto" w:fill="FFFFFF"/>
        </w:rPr>
        <w:t>have a relevant HND or Foundation Degree and a suitable profile of achievement.</w:t>
      </w:r>
      <w:r w:rsidR="009E1E68" w:rsidRPr="008A27EE">
        <w:rPr>
          <w:rFonts w:ascii="Arial" w:hAnsi="Arial" w:cs="Arial"/>
          <w:sz w:val="24"/>
          <w:szCs w:val="24"/>
          <w:shd w:val="clear" w:color="auto" w:fill="FFFFFF"/>
        </w:rPr>
        <w:t xml:space="preserve"> </w:t>
      </w:r>
    </w:p>
    <w:p w14:paraId="70260E66" w14:textId="77777777" w:rsidR="000551CD" w:rsidRPr="008A27EE" w:rsidRDefault="000551CD" w:rsidP="00332DA0">
      <w:pPr>
        <w:spacing w:after="0"/>
        <w:rPr>
          <w:rFonts w:ascii="Arial" w:hAnsi="Arial" w:cs="Arial"/>
          <w:sz w:val="24"/>
          <w:szCs w:val="24"/>
          <w:shd w:val="clear" w:color="auto" w:fill="FFFFFF"/>
        </w:rPr>
      </w:pPr>
    </w:p>
    <w:p w14:paraId="70260E67" w14:textId="77777777" w:rsidR="000551CD" w:rsidRDefault="007555CE" w:rsidP="00332DA0">
      <w:pPr>
        <w:spacing w:after="0"/>
        <w:rPr>
          <w:rFonts w:ascii="Arial" w:hAnsi="Arial" w:cs="Arial"/>
          <w:sz w:val="24"/>
          <w:szCs w:val="24"/>
          <w:shd w:val="clear" w:color="auto" w:fill="FFFFFF"/>
        </w:rPr>
      </w:pPr>
      <w:r w:rsidRPr="008A27EE">
        <w:rPr>
          <w:rFonts w:ascii="Arial" w:hAnsi="Arial" w:cs="Arial"/>
          <w:sz w:val="24"/>
          <w:szCs w:val="24"/>
          <w:shd w:val="clear" w:color="auto" w:fill="FFFFFF"/>
        </w:rPr>
        <w:t xml:space="preserve">The smooth transition from these level 5 courses is ensured through rigorous assessment as part of the interview and selection process, including </w:t>
      </w:r>
      <w:r w:rsidR="00CE7E7D">
        <w:rPr>
          <w:rFonts w:ascii="Arial" w:hAnsi="Arial" w:cs="Arial"/>
          <w:sz w:val="24"/>
          <w:szCs w:val="24"/>
          <w:shd w:val="clear" w:color="auto" w:fill="FFFFFF"/>
        </w:rPr>
        <w:t>diagnostic tests</w:t>
      </w:r>
      <w:r w:rsidRPr="008A27EE">
        <w:rPr>
          <w:rFonts w:ascii="Arial" w:hAnsi="Arial" w:cs="Arial"/>
          <w:sz w:val="24"/>
          <w:szCs w:val="24"/>
          <w:shd w:val="clear" w:color="auto" w:fill="FFFFFF"/>
        </w:rPr>
        <w:t xml:space="preserve"> covering the core subjects, graded interview of </w:t>
      </w:r>
      <w:r w:rsidR="00F34523" w:rsidRPr="008A27EE">
        <w:rPr>
          <w:rFonts w:ascii="Arial" w:hAnsi="Arial" w:cs="Arial"/>
          <w:sz w:val="24"/>
          <w:szCs w:val="24"/>
          <w:shd w:val="clear" w:color="auto" w:fill="FFFFFF"/>
        </w:rPr>
        <w:t>candidates</w:t>
      </w:r>
      <w:r w:rsidRPr="008A27EE">
        <w:rPr>
          <w:rFonts w:ascii="Arial" w:hAnsi="Arial" w:cs="Arial"/>
          <w:sz w:val="24"/>
          <w:szCs w:val="24"/>
          <w:shd w:val="clear" w:color="auto" w:fill="FFFFFF"/>
        </w:rPr>
        <w:t xml:space="preserve"> </w:t>
      </w:r>
      <w:r w:rsidR="00F34523" w:rsidRPr="008A27EE">
        <w:rPr>
          <w:rFonts w:ascii="Arial" w:hAnsi="Arial" w:cs="Arial"/>
          <w:sz w:val="24"/>
          <w:szCs w:val="24"/>
          <w:shd w:val="clear" w:color="auto" w:fill="FFFFFF"/>
        </w:rPr>
        <w:t>in addition to</w:t>
      </w:r>
      <w:r w:rsidRPr="008A27EE">
        <w:rPr>
          <w:rFonts w:ascii="Arial" w:hAnsi="Arial" w:cs="Arial"/>
          <w:sz w:val="24"/>
          <w:szCs w:val="24"/>
          <w:shd w:val="clear" w:color="auto" w:fill="FFFFFF"/>
        </w:rPr>
        <w:t xml:space="preserve"> literacy and numeracy assessment. This information is used as the basis for bridging courses that support suitable candidates into gaining the additional research and academic writing skills to succeed on the program. </w:t>
      </w:r>
      <w:r w:rsidR="00F34523" w:rsidRPr="008A27EE">
        <w:rPr>
          <w:rFonts w:ascii="Arial" w:hAnsi="Arial" w:cs="Arial"/>
          <w:sz w:val="24"/>
          <w:szCs w:val="24"/>
          <w:shd w:val="clear" w:color="auto" w:fill="FFFFFF"/>
        </w:rPr>
        <w:t xml:space="preserve">The support process is ongoing and assists with any knowledge or skills gaps which are required beginning of the course. </w:t>
      </w:r>
      <w:r w:rsidR="00C26659" w:rsidRPr="008A27EE">
        <w:rPr>
          <w:rFonts w:ascii="Arial" w:hAnsi="Arial" w:cs="Arial"/>
          <w:sz w:val="24"/>
          <w:szCs w:val="24"/>
          <w:shd w:val="clear" w:color="auto" w:fill="FFFFFF"/>
        </w:rPr>
        <w:t xml:space="preserve">The assessment and recruitment process also allows the program manager to identify the appropriate route for each candidate. </w:t>
      </w:r>
    </w:p>
    <w:p w14:paraId="70260E68" w14:textId="77777777" w:rsidR="000551CD" w:rsidRPr="008A27EE" w:rsidRDefault="000551CD" w:rsidP="000551CD">
      <w:pPr>
        <w:spacing w:after="0"/>
        <w:jc w:val="both"/>
        <w:rPr>
          <w:rFonts w:ascii="Arial" w:hAnsi="Arial" w:cs="Arial"/>
          <w:sz w:val="24"/>
          <w:szCs w:val="24"/>
          <w:shd w:val="clear" w:color="auto" w:fill="FFFFFF"/>
        </w:rPr>
      </w:pPr>
    </w:p>
    <w:p w14:paraId="70260E69" w14:textId="77777777" w:rsidR="00642A93" w:rsidRDefault="00B75668" w:rsidP="00332DA0">
      <w:pPr>
        <w:spacing w:after="0"/>
        <w:rPr>
          <w:rFonts w:ascii="Arial" w:hAnsi="Arial" w:cs="Arial"/>
          <w:sz w:val="24"/>
          <w:szCs w:val="24"/>
        </w:rPr>
      </w:pPr>
      <w:r w:rsidRPr="008A27EE">
        <w:rPr>
          <w:rFonts w:ascii="Arial" w:hAnsi="Arial" w:cs="Arial"/>
          <w:sz w:val="24"/>
          <w:szCs w:val="24"/>
        </w:rPr>
        <w:t xml:space="preserve">The </w:t>
      </w:r>
      <w:r w:rsidR="00642A93" w:rsidRPr="008A27EE">
        <w:rPr>
          <w:rFonts w:ascii="Arial" w:hAnsi="Arial" w:cs="Arial"/>
          <w:sz w:val="24"/>
          <w:szCs w:val="24"/>
        </w:rPr>
        <w:t>BSc (Hons) Computing</w:t>
      </w:r>
      <w:r w:rsidRPr="008A27EE">
        <w:rPr>
          <w:rFonts w:ascii="Arial" w:hAnsi="Arial" w:cs="Arial"/>
          <w:sz w:val="24"/>
          <w:szCs w:val="24"/>
        </w:rPr>
        <w:t xml:space="preserve"> is offered in both full</w:t>
      </w:r>
      <w:r w:rsidR="002B117B" w:rsidRPr="008A27EE">
        <w:rPr>
          <w:rFonts w:ascii="Arial" w:hAnsi="Arial" w:cs="Arial"/>
          <w:sz w:val="24"/>
          <w:szCs w:val="24"/>
        </w:rPr>
        <w:t>-</w:t>
      </w:r>
      <w:r w:rsidRPr="008A27EE">
        <w:rPr>
          <w:rFonts w:ascii="Arial" w:hAnsi="Arial" w:cs="Arial"/>
          <w:sz w:val="24"/>
          <w:szCs w:val="24"/>
        </w:rPr>
        <w:t xml:space="preserve">time and </w:t>
      </w:r>
      <w:r w:rsidR="00244B44" w:rsidRPr="008A27EE">
        <w:rPr>
          <w:rFonts w:ascii="Arial" w:hAnsi="Arial" w:cs="Arial"/>
          <w:sz w:val="24"/>
          <w:szCs w:val="24"/>
        </w:rPr>
        <w:t xml:space="preserve">part-time </w:t>
      </w:r>
      <w:r w:rsidRPr="008A27EE">
        <w:rPr>
          <w:rFonts w:ascii="Arial" w:hAnsi="Arial" w:cs="Arial"/>
          <w:sz w:val="24"/>
          <w:szCs w:val="24"/>
        </w:rPr>
        <w:t xml:space="preserve">modes and has an excellent history of </w:t>
      </w:r>
      <w:r w:rsidR="002908D8" w:rsidRPr="008A27EE">
        <w:rPr>
          <w:rFonts w:ascii="Arial" w:hAnsi="Arial" w:cs="Arial"/>
          <w:sz w:val="24"/>
          <w:szCs w:val="24"/>
        </w:rPr>
        <w:t xml:space="preserve">work experience </w:t>
      </w:r>
      <w:r w:rsidRPr="008A27EE">
        <w:rPr>
          <w:rFonts w:ascii="Arial" w:hAnsi="Arial" w:cs="Arial"/>
          <w:sz w:val="24"/>
          <w:szCs w:val="24"/>
        </w:rPr>
        <w:t xml:space="preserve">both in large </w:t>
      </w:r>
      <w:r w:rsidR="002B117B" w:rsidRPr="008A27EE">
        <w:rPr>
          <w:rFonts w:ascii="Arial" w:hAnsi="Arial" w:cs="Arial"/>
          <w:sz w:val="24"/>
          <w:szCs w:val="24"/>
        </w:rPr>
        <w:t xml:space="preserve">national </w:t>
      </w:r>
      <w:r w:rsidRPr="008A27EE">
        <w:rPr>
          <w:rFonts w:ascii="Arial" w:hAnsi="Arial" w:cs="Arial"/>
          <w:sz w:val="24"/>
          <w:szCs w:val="24"/>
        </w:rPr>
        <w:t xml:space="preserve">companies and in small </w:t>
      </w:r>
      <w:r w:rsidRPr="008A27EE">
        <w:rPr>
          <w:rFonts w:ascii="Arial" w:hAnsi="Arial" w:cs="Arial"/>
          <w:sz w:val="24"/>
          <w:szCs w:val="24"/>
        </w:rPr>
        <w:lastRenderedPageBreak/>
        <w:t xml:space="preserve">and medium sized (SME) industries. The curriculum is backed by the research undertaken within the School </w:t>
      </w:r>
      <w:r w:rsidR="008549DF" w:rsidRPr="008A27EE">
        <w:rPr>
          <w:rFonts w:ascii="Arial" w:hAnsi="Arial" w:cs="Arial"/>
          <w:sz w:val="24"/>
          <w:szCs w:val="24"/>
        </w:rPr>
        <w:t xml:space="preserve">of </w:t>
      </w:r>
      <w:r w:rsidR="002B117B" w:rsidRPr="008A27EE">
        <w:rPr>
          <w:rFonts w:ascii="Arial" w:hAnsi="Arial" w:cs="Arial"/>
          <w:sz w:val="24"/>
          <w:szCs w:val="24"/>
        </w:rPr>
        <w:t>Accounting</w:t>
      </w:r>
      <w:r w:rsidR="004F56C7" w:rsidRPr="008A27EE">
        <w:rPr>
          <w:rFonts w:ascii="Arial" w:hAnsi="Arial" w:cs="Arial"/>
          <w:sz w:val="24"/>
          <w:szCs w:val="24"/>
        </w:rPr>
        <w:t>,</w:t>
      </w:r>
      <w:r w:rsidR="002B117B" w:rsidRPr="008A27EE">
        <w:rPr>
          <w:rFonts w:ascii="Arial" w:hAnsi="Arial" w:cs="Arial"/>
          <w:sz w:val="24"/>
          <w:szCs w:val="24"/>
        </w:rPr>
        <w:t xml:space="preserve"> Business and Computing. </w:t>
      </w:r>
    </w:p>
    <w:p w14:paraId="70260E6A" w14:textId="77777777" w:rsidR="000551CD" w:rsidRPr="008A27EE" w:rsidRDefault="000551CD" w:rsidP="00332DA0">
      <w:pPr>
        <w:spacing w:after="0"/>
        <w:rPr>
          <w:rFonts w:ascii="Arial" w:hAnsi="Arial" w:cs="Arial"/>
          <w:sz w:val="24"/>
          <w:szCs w:val="24"/>
        </w:rPr>
      </w:pPr>
    </w:p>
    <w:p w14:paraId="70260E6B" w14:textId="77777777" w:rsidR="00B75668" w:rsidRDefault="00B75668" w:rsidP="00332DA0">
      <w:pPr>
        <w:spacing w:after="0"/>
        <w:rPr>
          <w:rStyle w:val="CommentReference"/>
          <w:rFonts w:ascii="Arial" w:hAnsi="Arial" w:cs="Arial"/>
        </w:rPr>
      </w:pPr>
      <w:r w:rsidRPr="008A27EE">
        <w:rPr>
          <w:rFonts w:ascii="Arial" w:hAnsi="Arial" w:cs="Arial"/>
          <w:sz w:val="24"/>
          <w:szCs w:val="24"/>
        </w:rPr>
        <w:t xml:space="preserve">In addition it is informed by the </w:t>
      </w:r>
      <w:r w:rsidR="004F56C7" w:rsidRPr="008A27EE">
        <w:rPr>
          <w:rFonts w:ascii="Arial" w:hAnsi="Arial" w:cs="Arial"/>
          <w:sz w:val="24"/>
          <w:szCs w:val="24"/>
        </w:rPr>
        <w:t>College’s ABC Industrial</w:t>
      </w:r>
      <w:r w:rsidRPr="008A27EE">
        <w:rPr>
          <w:rFonts w:ascii="Arial" w:hAnsi="Arial" w:cs="Arial"/>
          <w:sz w:val="24"/>
          <w:szCs w:val="24"/>
        </w:rPr>
        <w:t xml:space="preserve"> </w:t>
      </w:r>
      <w:r w:rsidR="002B117B" w:rsidRPr="008A27EE">
        <w:rPr>
          <w:rFonts w:ascii="Arial" w:hAnsi="Arial" w:cs="Arial"/>
          <w:sz w:val="24"/>
          <w:szCs w:val="24"/>
        </w:rPr>
        <w:t>Forum</w:t>
      </w:r>
      <w:r w:rsidR="008549DF" w:rsidRPr="008A27EE">
        <w:rPr>
          <w:rFonts w:ascii="Arial" w:hAnsi="Arial" w:cs="Arial"/>
          <w:sz w:val="24"/>
          <w:szCs w:val="24"/>
        </w:rPr>
        <w:t xml:space="preserve"> which includes representatives from </w:t>
      </w:r>
      <w:r w:rsidR="00C46FEF" w:rsidRPr="008A27EE">
        <w:rPr>
          <w:rFonts w:ascii="Arial" w:hAnsi="Arial" w:cs="Arial"/>
          <w:sz w:val="24"/>
          <w:szCs w:val="24"/>
        </w:rPr>
        <w:t xml:space="preserve">the IT </w:t>
      </w:r>
      <w:r w:rsidR="008549DF" w:rsidRPr="008A27EE">
        <w:rPr>
          <w:rFonts w:ascii="Arial" w:hAnsi="Arial" w:cs="Arial"/>
          <w:sz w:val="24"/>
          <w:szCs w:val="24"/>
        </w:rPr>
        <w:t>industry</w:t>
      </w:r>
      <w:r w:rsidR="002B117B" w:rsidRPr="008A27EE">
        <w:rPr>
          <w:rFonts w:ascii="Arial" w:hAnsi="Arial" w:cs="Arial"/>
          <w:sz w:val="24"/>
          <w:szCs w:val="24"/>
        </w:rPr>
        <w:t>.</w:t>
      </w:r>
      <w:r w:rsidR="006F6810" w:rsidRPr="008A27EE">
        <w:rPr>
          <w:rFonts w:ascii="Arial" w:hAnsi="Arial" w:cs="Arial"/>
          <w:sz w:val="24"/>
          <w:szCs w:val="24"/>
        </w:rPr>
        <w:t xml:space="preserve"> </w:t>
      </w:r>
      <w:r w:rsidR="008803C7" w:rsidRPr="008A27EE">
        <w:rPr>
          <w:rFonts w:ascii="Arial" w:hAnsi="Arial" w:cs="Arial"/>
          <w:sz w:val="24"/>
          <w:szCs w:val="24"/>
        </w:rPr>
        <w:t>L</w:t>
      </w:r>
      <w:r w:rsidR="00F17954" w:rsidRPr="008A27EE">
        <w:rPr>
          <w:rFonts w:ascii="Arial" w:hAnsi="Arial" w:cs="Arial"/>
          <w:sz w:val="24"/>
          <w:szCs w:val="24"/>
        </w:rPr>
        <w:t xml:space="preserve">inks with companies like, SAP, CISCO, LINUX, MICROSOFT and CYBEROAM keep the course </w:t>
      </w:r>
      <w:r w:rsidR="008803C7" w:rsidRPr="008A27EE">
        <w:rPr>
          <w:rFonts w:ascii="Arial" w:hAnsi="Arial" w:cs="Arial"/>
          <w:sz w:val="24"/>
          <w:szCs w:val="24"/>
        </w:rPr>
        <w:t xml:space="preserve">vocationally </w:t>
      </w:r>
      <w:r w:rsidR="00F17954" w:rsidRPr="008A27EE">
        <w:rPr>
          <w:rFonts w:ascii="Arial" w:hAnsi="Arial" w:cs="Arial"/>
          <w:sz w:val="24"/>
          <w:szCs w:val="24"/>
        </w:rPr>
        <w:t>relevant, and respected by employers.</w:t>
      </w:r>
      <w:r w:rsidR="003D41B9" w:rsidRPr="008A27EE">
        <w:rPr>
          <w:rFonts w:ascii="Arial" w:hAnsi="Arial" w:cs="Arial"/>
          <w:sz w:val="24"/>
          <w:szCs w:val="24"/>
        </w:rPr>
        <w:t xml:space="preserve"> Our staff</w:t>
      </w:r>
      <w:r w:rsidR="00A63A0C" w:rsidRPr="008A27EE">
        <w:rPr>
          <w:rFonts w:ascii="Arial" w:hAnsi="Arial" w:cs="Arial"/>
          <w:sz w:val="24"/>
          <w:szCs w:val="24"/>
        </w:rPr>
        <w:t xml:space="preserve"> </w:t>
      </w:r>
      <w:r w:rsidR="003D41B9" w:rsidRPr="008A27EE">
        <w:rPr>
          <w:rFonts w:ascii="Arial" w:hAnsi="Arial" w:cs="Arial"/>
          <w:sz w:val="24"/>
          <w:szCs w:val="24"/>
        </w:rPr>
        <w:t>are highly qualified teaching professionals and all have industry experience across a variety of disciplines.</w:t>
      </w:r>
      <w:r w:rsidR="00B274EE" w:rsidRPr="008A27EE">
        <w:rPr>
          <w:rStyle w:val="CommentReference"/>
          <w:rFonts w:ascii="Arial" w:hAnsi="Arial" w:cs="Arial"/>
        </w:rPr>
        <w:t xml:space="preserve"> </w:t>
      </w:r>
    </w:p>
    <w:p w14:paraId="70260E6C" w14:textId="77777777" w:rsidR="000551CD" w:rsidRPr="008A27EE" w:rsidRDefault="000551CD" w:rsidP="00332DA0">
      <w:pPr>
        <w:spacing w:after="0"/>
        <w:rPr>
          <w:rFonts w:ascii="Arial" w:hAnsi="Arial" w:cs="Arial"/>
          <w:sz w:val="24"/>
          <w:szCs w:val="24"/>
        </w:rPr>
      </w:pPr>
    </w:p>
    <w:p w14:paraId="70260E6D" w14:textId="77777777" w:rsidR="00CF1252" w:rsidRDefault="00CF1252" w:rsidP="00332DA0">
      <w:pPr>
        <w:spacing w:after="0"/>
        <w:rPr>
          <w:rFonts w:ascii="Arial" w:hAnsi="Arial" w:cs="Arial"/>
          <w:sz w:val="24"/>
          <w:szCs w:val="24"/>
        </w:rPr>
      </w:pPr>
      <w:r w:rsidRPr="008A27EE">
        <w:rPr>
          <w:rFonts w:ascii="Arial" w:hAnsi="Arial" w:cs="Arial"/>
          <w:sz w:val="24"/>
          <w:szCs w:val="24"/>
        </w:rPr>
        <w:t xml:space="preserve">Vendor </w:t>
      </w:r>
      <w:r w:rsidR="004F56C7" w:rsidRPr="008A27EE">
        <w:rPr>
          <w:rFonts w:ascii="Arial" w:hAnsi="Arial" w:cs="Arial"/>
          <w:sz w:val="24"/>
          <w:szCs w:val="24"/>
        </w:rPr>
        <w:t>curriculums</w:t>
      </w:r>
      <w:r w:rsidRPr="008A27EE">
        <w:rPr>
          <w:rFonts w:ascii="Arial" w:hAnsi="Arial" w:cs="Arial"/>
          <w:sz w:val="24"/>
          <w:szCs w:val="24"/>
        </w:rPr>
        <w:t xml:space="preserve"> are an invaluable addition to the</w:t>
      </w:r>
      <w:r w:rsidR="00241EA1" w:rsidRPr="008A27EE">
        <w:rPr>
          <w:rFonts w:ascii="Arial" w:hAnsi="Arial" w:cs="Arial"/>
          <w:sz w:val="24"/>
          <w:szCs w:val="24"/>
        </w:rPr>
        <w:t xml:space="preserve"> course</w:t>
      </w:r>
      <w:r w:rsidRPr="008A27EE">
        <w:rPr>
          <w:rFonts w:ascii="Arial" w:hAnsi="Arial" w:cs="Arial"/>
          <w:sz w:val="24"/>
          <w:szCs w:val="24"/>
        </w:rPr>
        <w:t>, as they help students progress their education and provide the right skills for learners to find</w:t>
      </w:r>
      <w:r w:rsidR="004F56C7" w:rsidRPr="008A27EE">
        <w:rPr>
          <w:rFonts w:ascii="Arial" w:hAnsi="Arial" w:cs="Arial"/>
          <w:sz w:val="24"/>
          <w:szCs w:val="24"/>
        </w:rPr>
        <w:t xml:space="preserve"> sustainable</w:t>
      </w:r>
      <w:r w:rsidRPr="008A27EE">
        <w:rPr>
          <w:rFonts w:ascii="Arial" w:hAnsi="Arial" w:cs="Arial"/>
          <w:sz w:val="24"/>
          <w:szCs w:val="24"/>
        </w:rPr>
        <w:t xml:space="preserve"> employment as an IT professional. </w:t>
      </w:r>
      <w:r w:rsidR="00642A93" w:rsidRPr="008A27EE">
        <w:rPr>
          <w:rFonts w:ascii="Arial" w:hAnsi="Arial" w:cs="Arial"/>
          <w:sz w:val="24"/>
          <w:szCs w:val="24"/>
        </w:rPr>
        <w:t>A</w:t>
      </w:r>
      <w:r w:rsidR="004F56C7" w:rsidRPr="008A27EE">
        <w:rPr>
          <w:rFonts w:ascii="Arial" w:hAnsi="Arial" w:cs="Arial"/>
          <w:sz w:val="24"/>
          <w:szCs w:val="24"/>
        </w:rPr>
        <w:t xml:space="preserve">spects of the </w:t>
      </w:r>
      <w:r w:rsidRPr="008A27EE">
        <w:rPr>
          <w:rFonts w:ascii="Arial" w:hAnsi="Arial" w:cs="Arial"/>
          <w:sz w:val="24"/>
          <w:szCs w:val="24"/>
        </w:rPr>
        <w:t>Cisco CCNA, Cyberoam UT</w:t>
      </w:r>
      <w:r w:rsidR="00855F4D" w:rsidRPr="008A27EE">
        <w:rPr>
          <w:rFonts w:ascii="Arial" w:hAnsi="Arial" w:cs="Arial"/>
          <w:sz w:val="24"/>
          <w:szCs w:val="24"/>
        </w:rPr>
        <w:t xml:space="preserve">M CCNSP, Microsoft Server Admin and </w:t>
      </w:r>
      <w:r w:rsidRPr="008A27EE">
        <w:rPr>
          <w:rFonts w:ascii="Arial" w:hAnsi="Arial" w:cs="Arial"/>
          <w:sz w:val="24"/>
          <w:szCs w:val="24"/>
        </w:rPr>
        <w:t>Oracle Data mod</w:t>
      </w:r>
      <w:r w:rsidR="00855F4D" w:rsidRPr="008A27EE">
        <w:rPr>
          <w:rFonts w:ascii="Arial" w:hAnsi="Arial" w:cs="Arial"/>
          <w:sz w:val="24"/>
          <w:szCs w:val="24"/>
        </w:rPr>
        <w:t>elling and Database Programming</w:t>
      </w:r>
      <w:r w:rsidR="004F56C7" w:rsidRPr="008A27EE">
        <w:rPr>
          <w:rFonts w:ascii="Arial" w:hAnsi="Arial" w:cs="Arial"/>
          <w:sz w:val="24"/>
          <w:szCs w:val="24"/>
        </w:rPr>
        <w:t xml:space="preserve"> </w:t>
      </w:r>
      <w:r w:rsidR="00642A93" w:rsidRPr="008A27EE">
        <w:rPr>
          <w:rFonts w:ascii="Arial" w:hAnsi="Arial" w:cs="Arial"/>
          <w:sz w:val="24"/>
          <w:szCs w:val="24"/>
        </w:rPr>
        <w:t xml:space="preserve">are embedded </w:t>
      </w:r>
      <w:r w:rsidR="00771176" w:rsidRPr="008A27EE">
        <w:rPr>
          <w:rFonts w:ascii="Arial" w:hAnsi="Arial" w:cs="Arial"/>
          <w:sz w:val="24"/>
          <w:szCs w:val="24"/>
        </w:rPr>
        <w:t xml:space="preserve">into the </w:t>
      </w:r>
      <w:r w:rsidR="004F56C7" w:rsidRPr="008A27EE">
        <w:rPr>
          <w:rFonts w:ascii="Arial" w:hAnsi="Arial" w:cs="Arial"/>
          <w:sz w:val="24"/>
          <w:szCs w:val="24"/>
        </w:rPr>
        <w:t>curriculum content</w:t>
      </w:r>
      <w:r w:rsidR="00855F4D" w:rsidRPr="008A27EE">
        <w:rPr>
          <w:rFonts w:ascii="Arial" w:hAnsi="Arial" w:cs="Arial"/>
          <w:sz w:val="24"/>
          <w:szCs w:val="24"/>
        </w:rPr>
        <w:t xml:space="preserve">. </w:t>
      </w:r>
      <w:r w:rsidRPr="008A27EE">
        <w:rPr>
          <w:rFonts w:ascii="Arial" w:hAnsi="Arial" w:cs="Arial"/>
          <w:sz w:val="24"/>
          <w:szCs w:val="24"/>
        </w:rPr>
        <w:t xml:space="preserve"> </w:t>
      </w:r>
      <w:r w:rsidR="00367A3D" w:rsidRPr="008A27EE">
        <w:rPr>
          <w:rFonts w:ascii="Arial" w:hAnsi="Arial" w:cs="Arial"/>
          <w:sz w:val="24"/>
          <w:szCs w:val="24"/>
        </w:rPr>
        <w:t xml:space="preserve">This means that </w:t>
      </w:r>
      <w:r w:rsidR="00642A93" w:rsidRPr="008A27EE">
        <w:rPr>
          <w:rFonts w:ascii="Arial" w:hAnsi="Arial" w:cs="Arial"/>
          <w:sz w:val="24"/>
          <w:szCs w:val="24"/>
        </w:rPr>
        <w:t xml:space="preserve">students </w:t>
      </w:r>
      <w:r w:rsidR="00367A3D" w:rsidRPr="008A27EE">
        <w:rPr>
          <w:rFonts w:ascii="Arial" w:hAnsi="Arial" w:cs="Arial"/>
          <w:sz w:val="24"/>
          <w:szCs w:val="24"/>
        </w:rPr>
        <w:t>will have the opportunity to gain certification in this area with</w:t>
      </w:r>
      <w:r w:rsidR="004F56C7" w:rsidRPr="008A27EE">
        <w:rPr>
          <w:rFonts w:ascii="Arial" w:hAnsi="Arial" w:cs="Arial"/>
          <w:sz w:val="24"/>
          <w:szCs w:val="24"/>
        </w:rPr>
        <w:t xml:space="preserve"> limited</w:t>
      </w:r>
      <w:r w:rsidR="00367A3D" w:rsidRPr="008A27EE">
        <w:rPr>
          <w:rFonts w:ascii="Arial" w:hAnsi="Arial" w:cs="Arial"/>
          <w:sz w:val="24"/>
          <w:szCs w:val="24"/>
        </w:rPr>
        <w:t xml:space="preserve"> further study.</w:t>
      </w:r>
      <w:r w:rsidR="00F17954" w:rsidRPr="008A27EE">
        <w:rPr>
          <w:rFonts w:ascii="Arial" w:hAnsi="Arial" w:cs="Arial"/>
          <w:sz w:val="24"/>
          <w:szCs w:val="24"/>
        </w:rPr>
        <w:t xml:space="preserve"> </w:t>
      </w:r>
    </w:p>
    <w:p w14:paraId="70260E6E" w14:textId="77777777" w:rsidR="000551CD" w:rsidRPr="008A27EE" w:rsidRDefault="000551CD" w:rsidP="00332DA0">
      <w:pPr>
        <w:spacing w:after="0"/>
        <w:rPr>
          <w:rFonts w:ascii="Arial" w:hAnsi="Arial" w:cs="Arial"/>
          <w:sz w:val="24"/>
          <w:szCs w:val="24"/>
        </w:rPr>
      </w:pPr>
    </w:p>
    <w:p w14:paraId="70260E6F" w14:textId="77777777" w:rsidR="001B3D03" w:rsidRDefault="00B053CF" w:rsidP="00332DA0">
      <w:pPr>
        <w:spacing w:after="0"/>
        <w:rPr>
          <w:rFonts w:ascii="Arial" w:hAnsi="Arial" w:cs="Arial"/>
          <w:sz w:val="24"/>
          <w:szCs w:val="24"/>
        </w:rPr>
      </w:pPr>
      <w:r w:rsidRPr="008A27EE">
        <w:rPr>
          <w:rFonts w:ascii="Arial" w:hAnsi="Arial" w:cs="Arial"/>
          <w:sz w:val="24"/>
          <w:szCs w:val="24"/>
        </w:rPr>
        <w:t xml:space="preserve">To complement </w:t>
      </w:r>
      <w:r w:rsidR="00771176" w:rsidRPr="008A27EE">
        <w:rPr>
          <w:rFonts w:ascii="Arial" w:hAnsi="Arial" w:cs="Arial"/>
          <w:sz w:val="24"/>
          <w:szCs w:val="24"/>
        </w:rPr>
        <w:t>a chosen</w:t>
      </w:r>
      <w:r w:rsidRPr="008A27EE">
        <w:rPr>
          <w:rFonts w:ascii="Arial" w:hAnsi="Arial" w:cs="Arial"/>
          <w:sz w:val="24"/>
          <w:szCs w:val="24"/>
        </w:rPr>
        <w:t xml:space="preserve"> career path, </w:t>
      </w:r>
      <w:r w:rsidR="00771176" w:rsidRPr="008A27EE">
        <w:rPr>
          <w:rFonts w:ascii="Arial" w:hAnsi="Arial" w:cs="Arial"/>
          <w:sz w:val="24"/>
          <w:szCs w:val="24"/>
        </w:rPr>
        <w:t xml:space="preserve">the </w:t>
      </w:r>
      <w:r w:rsidR="00642A93" w:rsidRPr="008A27EE">
        <w:rPr>
          <w:rFonts w:ascii="Arial" w:hAnsi="Arial" w:cs="Arial"/>
          <w:sz w:val="24"/>
          <w:szCs w:val="24"/>
        </w:rPr>
        <w:t xml:space="preserve">BSc (Hons) Computing </w:t>
      </w:r>
      <w:r w:rsidR="00771176" w:rsidRPr="008A27EE">
        <w:rPr>
          <w:rFonts w:ascii="Arial" w:hAnsi="Arial" w:cs="Arial"/>
          <w:sz w:val="24"/>
          <w:szCs w:val="24"/>
        </w:rPr>
        <w:t xml:space="preserve">can be tailored </w:t>
      </w:r>
      <w:r w:rsidR="004F56C7" w:rsidRPr="008A27EE">
        <w:rPr>
          <w:rFonts w:ascii="Arial" w:hAnsi="Arial" w:cs="Arial"/>
          <w:sz w:val="24"/>
          <w:szCs w:val="24"/>
        </w:rPr>
        <w:t>to</w:t>
      </w:r>
      <w:r w:rsidR="00855F4D" w:rsidRPr="008A27EE">
        <w:rPr>
          <w:rFonts w:ascii="Arial" w:hAnsi="Arial" w:cs="Arial"/>
          <w:sz w:val="24"/>
          <w:szCs w:val="24"/>
        </w:rPr>
        <w:t xml:space="preserve"> </w:t>
      </w:r>
      <w:r w:rsidR="00771176" w:rsidRPr="008A27EE">
        <w:rPr>
          <w:rFonts w:ascii="Arial" w:hAnsi="Arial" w:cs="Arial"/>
          <w:sz w:val="24"/>
          <w:szCs w:val="24"/>
        </w:rPr>
        <w:t>the student’s</w:t>
      </w:r>
      <w:r w:rsidRPr="008A27EE">
        <w:rPr>
          <w:rFonts w:ascii="Arial" w:hAnsi="Arial" w:cs="Arial"/>
          <w:sz w:val="24"/>
          <w:szCs w:val="24"/>
        </w:rPr>
        <w:t xml:space="preserve"> own </w:t>
      </w:r>
      <w:r w:rsidR="008803C7" w:rsidRPr="008A27EE">
        <w:rPr>
          <w:rFonts w:ascii="Arial" w:hAnsi="Arial" w:cs="Arial"/>
          <w:sz w:val="24"/>
          <w:szCs w:val="24"/>
        </w:rPr>
        <w:t>academic and technical strengths throu</w:t>
      </w:r>
      <w:r w:rsidR="00E91585">
        <w:rPr>
          <w:rFonts w:ascii="Arial" w:hAnsi="Arial" w:cs="Arial"/>
          <w:sz w:val="24"/>
          <w:szCs w:val="24"/>
        </w:rPr>
        <w:t>gh the identification of optional modules to be taken</w:t>
      </w:r>
      <w:r w:rsidRPr="008A27EE">
        <w:rPr>
          <w:rFonts w:ascii="Arial" w:hAnsi="Arial" w:cs="Arial"/>
          <w:sz w:val="24"/>
          <w:szCs w:val="24"/>
        </w:rPr>
        <w:t xml:space="preserve"> in key areas</w:t>
      </w:r>
      <w:r w:rsidR="00E91E1E" w:rsidRPr="008A27EE">
        <w:rPr>
          <w:rFonts w:ascii="Arial" w:hAnsi="Arial" w:cs="Arial"/>
          <w:sz w:val="24"/>
          <w:szCs w:val="24"/>
        </w:rPr>
        <w:t xml:space="preserve"> of</w:t>
      </w:r>
      <w:r w:rsidR="00E91585">
        <w:rPr>
          <w:rFonts w:ascii="Arial" w:hAnsi="Arial" w:cs="Arial"/>
          <w:sz w:val="24"/>
          <w:szCs w:val="24"/>
        </w:rPr>
        <w:t xml:space="preserve"> S</w:t>
      </w:r>
      <w:r w:rsidR="00241EA1" w:rsidRPr="008A27EE">
        <w:rPr>
          <w:rFonts w:ascii="Arial" w:hAnsi="Arial" w:cs="Arial"/>
          <w:sz w:val="24"/>
          <w:szCs w:val="24"/>
        </w:rPr>
        <w:t xml:space="preserve">oftware Development </w:t>
      </w:r>
      <w:r w:rsidR="00E91585">
        <w:rPr>
          <w:rFonts w:ascii="Arial" w:hAnsi="Arial" w:cs="Arial"/>
          <w:sz w:val="24"/>
          <w:szCs w:val="24"/>
        </w:rPr>
        <w:t xml:space="preserve">and </w:t>
      </w:r>
      <w:r w:rsidR="001B3D03" w:rsidRPr="008A27EE">
        <w:rPr>
          <w:rFonts w:ascii="Arial" w:hAnsi="Arial" w:cs="Arial"/>
          <w:sz w:val="24"/>
          <w:szCs w:val="24"/>
        </w:rPr>
        <w:t>Advanced Networ</w:t>
      </w:r>
      <w:r w:rsidR="00E91585">
        <w:rPr>
          <w:rFonts w:ascii="Arial" w:hAnsi="Arial" w:cs="Arial"/>
          <w:sz w:val="24"/>
          <w:szCs w:val="24"/>
        </w:rPr>
        <w:t xml:space="preserve">king. </w:t>
      </w:r>
    </w:p>
    <w:p w14:paraId="70260E70" w14:textId="77777777" w:rsidR="000551CD" w:rsidRPr="008A27EE" w:rsidRDefault="000551CD" w:rsidP="00332DA0">
      <w:pPr>
        <w:spacing w:after="0"/>
        <w:rPr>
          <w:rFonts w:ascii="Arial" w:hAnsi="Arial" w:cs="Arial"/>
          <w:sz w:val="24"/>
          <w:szCs w:val="24"/>
        </w:rPr>
      </w:pPr>
    </w:p>
    <w:p w14:paraId="70260E71" w14:textId="77777777" w:rsidR="00F95ACA" w:rsidRPr="008A27EE" w:rsidRDefault="00F95ACA" w:rsidP="00332DA0">
      <w:pPr>
        <w:spacing w:after="0"/>
        <w:rPr>
          <w:rFonts w:ascii="Arial" w:hAnsi="Arial" w:cs="Arial"/>
          <w:sz w:val="24"/>
          <w:szCs w:val="24"/>
        </w:rPr>
      </w:pPr>
      <w:r w:rsidRPr="008A27EE">
        <w:rPr>
          <w:rFonts w:ascii="Arial" w:hAnsi="Arial" w:cs="Arial"/>
          <w:sz w:val="24"/>
          <w:szCs w:val="24"/>
        </w:rPr>
        <w:t xml:space="preserve">The course </w:t>
      </w:r>
      <w:r w:rsidR="0023743B" w:rsidRPr="008A27EE">
        <w:rPr>
          <w:rFonts w:ascii="Arial" w:hAnsi="Arial" w:cs="Arial"/>
          <w:sz w:val="24"/>
          <w:szCs w:val="24"/>
        </w:rPr>
        <w:t xml:space="preserve">is </w:t>
      </w:r>
      <w:r w:rsidRPr="008A27EE">
        <w:rPr>
          <w:rFonts w:ascii="Arial" w:hAnsi="Arial" w:cs="Arial"/>
          <w:sz w:val="24"/>
          <w:szCs w:val="24"/>
        </w:rPr>
        <w:t xml:space="preserve">designed to equip students with the knowledge and skills base required for life-long learning </w:t>
      </w:r>
      <w:r w:rsidR="008803C7" w:rsidRPr="008A27EE">
        <w:rPr>
          <w:rFonts w:ascii="Arial" w:hAnsi="Arial" w:cs="Arial"/>
          <w:sz w:val="24"/>
          <w:szCs w:val="24"/>
        </w:rPr>
        <w:t>in a continually expanding area</w:t>
      </w:r>
      <w:r w:rsidRPr="008A27EE">
        <w:rPr>
          <w:rFonts w:ascii="Arial" w:hAnsi="Arial" w:cs="Arial"/>
          <w:sz w:val="24"/>
          <w:szCs w:val="24"/>
        </w:rPr>
        <w:t>. To facilitate this, the course team provide a range of learning and teaching strategies and experiences for our students.</w:t>
      </w:r>
    </w:p>
    <w:p w14:paraId="70260E72" w14:textId="77777777" w:rsidR="007914D3" w:rsidRPr="008A27EE" w:rsidRDefault="00F95ACA" w:rsidP="00332DA0">
      <w:pPr>
        <w:spacing w:after="0"/>
        <w:rPr>
          <w:rFonts w:ascii="Arial" w:hAnsi="Arial" w:cs="Arial"/>
          <w:sz w:val="24"/>
          <w:szCs w:val="24"/>
        </w:rPr>
      </w:pPr>
      <w:r w:rsidRPr="008A27EE">
        <w:rPr>
          <w:rFonts w:ascii="Arial" w:hAnsi="Arial" w:cs="Arial"/>
          <w:sz w:val="24"/>
          <w:szCs w:val="24"/>
        </w:rPr>
        <w:br/>
      </w:r>
      <w:r w:rsidR="00B75668" w:rsidRPr="008A27EE">
        <w:rPr>
          <w:rFonts w:ascii="Arial" w:hAnsi="Arial" w:cs="Arial"/>
          <w:sz w:val="24"/>
          <w:szCs w:val="24"/>
        </w:rPr>
        <w:t xml:space="preserve">Students undertake project based exercises </w:t>
      </w:r>
      <w:r w:rsidR="001B3D03" w:rsidRPr="008A27EE">
        <w:rPr>
          <w:rFonts w:ascii="Arial" w:hAnsi="Arial" w:cs="Arial"/>
          <w:sz w:val="24"/>
          <w:szCs w:val="24"/>
        </w:rPr>
        <w:t xml:space="preserve">on the </w:t>
      </w:r>
      <w:r w:rsidR="00B75668" w:rsidRPr="008A27EE">
        <w:rPr>
          <w:rFonts w:ascii="Arial" w:hAnsi="Arial" w:cs="Arial"/>
          <w:sz w:val="24"/>
          <w:szCs w:val="24"/>
        </w:rPr>
        <w:t>course, whi</w:t>
      </w:r>
      <w:r w:rsidR="00771176" w:rsidRPr="008A27EE">
        <w:rPr>
          <w:rFonts w:ascii="Arial" w:hAnsi="Arial" w:cs="Arial"/>
          <w:sz w:val="24"/>
          <w:szCs w:val="24"/>
        </w:rPr>
        <w:t>ch culminate</w:t>
      </w:r>
      <w:r w:rsidR="00E76CE4" w:rsidRPr="008A27EE">
        <w:rPr>
          <w:rFonts w:ascii="Arial" w:hAnsi="Arial" w:cs="Arial"/>
          <w:sz w:val="24"/>
          <w:szCs w:val="24"/>
        </w:rPr>
        <w:t xml:space="preserve"> in an individual </w:t>
      </w:r>
      <w:r w:rsidR="000659E5" w:rsidRPr="008A27EE">
        <w:rPr>
          <w:rFonts w:ascii="Arial" w:hAnsi="Arial" w:cs="Arial"/>
          <w:sz w:val="24"/>
          <w:szCs w:val="24"/>
        </w:rPr>
        <w:t xml:space="preserve">capstone </w:t>
      </w:r>
      <w:r w:rsidR="00F03D41" w:rsidRPr="008A27EE">
        <w:rPr>
          <w:rFonts w:ascii="Arial" w:hAnsi="Arial" w:cs="Arial"/>
          <w:sz w:val="24"/>
          <w:szCs w:val="24"/>
        </w:rPr>
        <w:t>project</w:t>
      </w:r>
      <w:r w:rsidR="002767BE" w:rsidRPr="008A27EE">
        <w:rPr>
          <w:rFonts w:ascii="Arial" w:hAnsi="Arial" w:cs="Arial"/>
          <w:sz w:val="24"/>
          <w:szCs w:val="24"/>
        </w:rPr>
        <w:t>.</w:t>
      </w:r>
      <w:r w:rsidR="00F03D41" w:rsidRPr="008A27EE">
        <w:rPr>
          <w:rFonts w:ascii="Arial" w:hAnsi="Arial" w:cs="Arial"/>
          <w:sz w:val="24"/>
          <w:szCs w:val="24"/>
        </w:rPr>
        <w:t xml:space="preserve"> </w:t>
      </w:r>
      <w:r w:rsidR="008803C7" w:rsidRPr="008A27EE">
        <w:rPr>
          <w:rFonts w:ascii="Arial" w:hAnsi="Arial" w:cs="Arial"/>
          <w:sz w:val="24"/>
          <w:szCs w:val="24"/>
        </w:rPr>
        <w:t>The allocated</w:t>
      </w:r>
      <w:r w:rsidR="00B75668" w:rsidRPr="008A27EE">
        <w:rPr>
          <w:rFonts w:ascii="Arial" w:hAnsi="Arial" w:cs="Arial"/>
          <w:sz w:val="24"/>
          <w:szCs w:val="24"/>
        </w:rPr>
        <w:t xml:space="preserve"> projects are designed to provide the ‘honours challenge’ expected of graduates in this field.</w:t>
      </w:r>
    </w:p>
    <w:p w14:paraId="70260E73" w14:textId="77777777" w:rsidR="00B75668" w:rsidRDefault="00B75668" w:rsidP="00332DA0">
      <w:pPr>
        <w:spacing w:after="0"/>
        <w:rPr>
          <w:rFonts w:ascii="Arial" w:hAnsi="Arial" w:cs="Arial"/>
          <w:sz w:val="24"/>
          <w:szCs w:val="24"/>
        </w:rPr>
      </w:pPr>
      <w:r w:rsidRPr="008A27EE">
        <w:rPr>
          <w:rFonts w:ascii="Arial" w:hAnsi="Arial" w:cs="Arial"/>
          <w:sz w:val="24"/>
          <w:szCs w:val="24"/>
        </w:rPr>
        <w:t xml:space="preserve">Students </w:t>
      </w:r>
      <w:r w:rsidR="001B43D7" w:rsidRPr="008A27EE">
        <w:rPr>
          <w:rFonts w:ascii="Arial" w:hAnsi="Arial" w:cs="Arial"/>
          <w:sz w:val="24"/>
          <w:szCs w:val="24"/>
        </w:rPr>
        <w:t xml:space="preserve">are </w:t>
      </w:r>
      <w:r w:rsidR="008803C7" w:rsidRPr="008A27EE">
        <w:rPr>
          <w:rFonts w:ascii="Arial" w:hAnsi="Arial" w:cs="Arial"/>
          <w:sz w:val="24"/>
          <w:szCs w:val="24"/>
        </w:rPr>
        <w:t>expected</w:t>
      </w:r>
      <w:r w:rsidR="002E24AB" w:rsidRPr="008A27EE">
        <w:rPr>
          <w:rFonts w:ascii="Arial" w:hAnsi="Arial" w:cs="Arial"/>
          <w:sz w:val="24"/>
          <w:szCs w:val="24"/>
        </w:rPr>
        <w:t xml:space="preserve"> to</w:t>
      </w:r>
      <w:r w:rsidR="001B43D7" w:rsidRPr="008A27EE">
        <w:rPr>
          <w:rFonts w:ascii="Arial" w:hAnsi="Arial" w:cs="Arial"/>
          <w:sz w:val="24"/>
          <w:szCs w:val="24"/>
        </w:rPr>
        <w:t xml:space="preserve"> undertake work experience </w:t>
      </w:r>
      <w:r w:rsidR="00A63EC6" w:rsidRPr="008A27EE">
        <w:rPr>
          <w:rFonts w:ascii="Arial" w:hAnsi="Arial" w:cs="Arial"/>
          <w:sz w:val="24"/>
          <w:szCs w:val="24"/>
        </w:rPr>
        <w:t xml:space="preserve">during the course </w:t>
      </w:r>
      <w:r w:rsidR="005A3A7A" w:rsidRPr="008A27EE">
        <w:rPr>
          <w:rFonts w:ascii="Arial" w:hAnsi="Arial" w:cs="Arial"/>
          <w:sz w:val="24"/>
          <w:szCs w:val="24"/>
        </w:rPr>
        <w:t xml:space="preserve">to </w:t>
      </w:r>
      <w:r w:rsidR="001B43D7" w:rsidRPr="008A27EE">
        <w:rPr>
          <w:rFonts w:ascii="Arial" w:hAnsi="Arial" w:cs="Arial"/>
          <w:sz w:val="24"/>
          <w:szCs w:val="24"/>
        </w:rPr>
        <w:t>further develop employability skills</w:t>
      </w:r>
      <w:r w:rsidR="005A3A7A" w:rsidRPr="008A27EE">
        <w:rPr>
          <w:rFonts w:ascii="Arial" w:hAnsi="Arial" w:cs="Arial"/>
          <w:sz w:val="24"/>
          <w:szCs w:val="24"/>
        </w:rPr>
        <w:t>,</w:t>
      </w:r>
      <w:r w:rsidR="001B43D7" w:rsidRPr="008A27EE">
        <w:rPr>
          <w:rFonts w:ascii="Arial" w:hAnsi="Arial" w:cs="Arial"/>
          <w:sz w:val="24"/>
          <w:szCs w:val="24"/>
        </w:rPr>
        <w:t xml:space="preserve"> </w:t>
      </w:r>
      <w:r w:rsidR="008803C7" w:rsidRPr="008A27EE">
        <w:rPr>
          <w:rFonts w:ascii="Arial" w:hAnsi="Arial" w:cs="Arial"/>
          <w:sz w:val="24"/>
          <w:szCs w:val="24"/>
        </w:rPr>
        <w:t xml:space="preserve">and to </w:t>
      </w:r>
      <w:r w:rsidRPr="008A27EE">
        <w:rPr>
          <w:rFonts w:ascii="Arial" w:hAnsi="Arial" w:cs="Arial"/>
          <w:sz w:val="24"/>
          <w:szCs w:val="24"/>
        </w:rPr>
        <w:t xml:space="preserve">allow </w:t>
      </w:r>
      <w:r w:rsidR="005A3A7A" w:rsidRPr="008A27EE">
        <w:rPr>
          <w:rFonts w:ascii="Arial" w:hAnsi="Arial" w:cs="Arial"/>
          <w:sz w:val="24"/>
          <w:szCs w:val="24"/>
        </w:rPr>
        <w:t xml:space="preserve">exploration of </w:t>
      </w:r>
      <w:r w:rsidRPr="008A27EE">
        <w:rPr>
          <w:rFonts w:ascii="Arial" w:hAnsi="Arial" w:cs="Arial"/>
          <w:sz w:val="24"/>
          <w:szCs w:val="24"/>
        </w:rPr>
        <w:t>new technologies and techniques</w:t>
      </w:r>
      <w:r w:rsidR="008803C7" w:rsidRPr="008A27EE">
        <w:rPr>
          <w:rFonts w:ascii="Arial" w:hAnsi="Arial" w:cs="Arial"/>
          <w:sz w:val="24"/>
          <w:szCs w:val="24"/>
        </w:rPr>
        <w:t>.</w:t>
      </w:r>
    </w:p>
    <w:p w14:paraId="70260E74" w14:textId="77777777" w:rsidR="000551CD" w:rsidRPr="008A27EE" w:rsidRDefault="000551CD" w:rsidP="00332DA0">
      <w:pPr>
        <w:spacing w:after="0"/>
        <w:rPr>
          <w:rFonts w:ascii="Arial" w:hAnsi="Arial" w:cs="Arial"/>
          <w:sz w:val="24"/>
          <w:szCs w:val="24"/>
        </w:rPr>
      </w:pPr>
    </w:p>
    <w:p w14:paraId="70260E75" w14:textId="77777777" w:rsidR="004D3DF0" w:rsidRDefault="003214E5" w:rsidP="00332DA0">
      <w:pPr>
        <w:widowControl w:val="0"/>
        <w:autoSpaceDE w:val="0"/>
        <w:autoSpaceDN w:val="0"/>
        <w:adjustRightInd w:val="0"/>
        <w:spacing w:after="0"/>
        <w:ind w:right="-15"/>
        <w:rPr>
          <w:rFonts w:ascii="Arial" w:hAnsi="Arial" w:cs="Arial"/>
          <w:sz w:val="24"/>
          <w:szCs w:val="24"/>
        </w:rPr>
      </w:pPr>
      <w:r w:rsidRPr="008A27EE">
        <w:rPr>
          <w:rFonts w:ascii="Arial" w:hAnsi="Arial" w:cs="Arial"/>
          <w:sz w:val="24"/>
          <w:szCs w:val="24"/>
          <w:lang w:val="en-US"/>
        </w:rPr>
        <w:t>Most</w:t>
      </w:r>
      <w:r w:rsidR="00F05338" w:rsidRPr="008A27EE">
        <w:rPr>
          <w:rFonts w:ascii="Arial" w:hAnsi="Arial" w:cs="Arial"/>
          <w:sz w:val="24"/>
          <w:szCs w:val="24"/>
          <w:lang w:val="en-US"/>
        </w:rPr>
        <w:t xml:space="preserve"> full-time students who have completed the course</w:t>
      </w:r>
      <w:r w:rsidR="004F56C7" w:rsidRPr="008A27EE">
        <w:rPr>
          <w:rFonts w:ascii="Arial" w:hAnsi="Arial" w:cs="Arial"/>
          <w:sz w:val="24"/>
          <w:szCs w:val="24"/>
          <w:lang w:val="en-US"/>
        </w:rPr>
        <w:t xml:space="preserve"> and work experience </w:t>
      </w:r>
      <w:r w:rsidR="00F05338" w:rsidRPr="008A27EE">
        <w:rPr>
          <w:rFonts w:ascii="Arial" w:hAnsi="Arial" w:cs="Arial"/>
          <w:sz w:val="24"/>
          <w:szCs w:val="24"/>
          <w:lang w:val="en-US"/>
        </w:rPr>
        <w:t xml:space="preserve">have </w:t>
      </w:r>
      <w:r w:rsidRPr="008A27EE">
        <w:rPr>
          <w:rFonts w:ascii="Arial" w:hAnsi="Arial" w:cs="Arial"/>
          <w:sz w:val="24"/>
          <w:szCs w:val="24"/>
          <w:lang w:val="en-US"/>
        </w:rPr>
        <w:t>gained</w:t>
      </w:r>
      <w:r w:rsidR="00F05338" w:rsidRPr="008A27EE">
        <w:rPr>
          <w:rFonts w:ascii="Arial" w:hAnsi="Arial" w:cs="Arial"/>
          <w:sz w:val="24"/>
          <w:szCs w:val="24"/>
          <w:lang w:val="en-US"/>
        </w:rPr>
        <w:t xml:space="preserve"> employment as a result of their studies </w:t>
      </w:r>
      <w:r w:rsidR="00771176" w:rsidRPr="008A27EE">
        <w:rPr>
          <w:rFonts w:ascii="Arial" w:hAnsi="Arial" w:cs="Arial"/>
          <w:sz w:val="24"/>
          <w:szCs w:val="24"/>
          <w:lang w:val="en-US"/>
        </w:rPr>
        <w:t xml:space="preserve">and </w:t>
      </w:r>
      <w:r w:rsidRPr="008A27EE">
        <w:rPr>
          <w:rFonts w:ascii="Arial" w:hAnsi="Arial" w:cs="Arial"/>
          <w:sz w:val="24"/>
          <w:szCs w:val="24"/>
          <w:lang w:val="en-US"/>
        </w:rPr>
        <w:t xml:space="preserve">those who studied </w:t>
      </w:r>
      <w:r w:rsidR="00F05338" w:rsidRPr="008A27EE">
        <w:rPr>
          <w:rFonts w:ascii="Arial" w:hAnsi="Arial" w:cs="Arial"/>
          <w:sz w:val="24"/>
          <w:szCs w:val="24"/>
          <w:lang w:val="en-US"/>
        </w:rPr>
        <w:t xml:space="preserve">part-time </w:t>
      </w:r>
      <w:r w:rsidR="008803C7" w:rsidRPr="008A27EE">
        <w:rPr>
          <w:rFonts w:ascii="Arial" w:hAnsi="Arial" w:cs="Arial"/>
          <w:sz w:val="24"/>
          <w:szCs w:val="24"/>
          <w:lang w:val="en-US"/>
        </w:rPr>
        <w:t xml:space="preserve">have </w:t>
      </w:r>
      <w:r w:rsidR="00F05338" w:rsidRPr="008A27EE">
        <w:rPr>
          <w:rFonts w:ascii="Arial" w:hAnsi="Arial" w:cs="Arial"/>
          <w:sz w:val="24"/>
          <w:szCs w:val="24"/>
          <w:lang w:val="en-US"/>
        </w:rPr>
        <w:t xml:space="preserve">gained promotion or </w:t>
      </w:r>
      <w:r w:rsidR="00771176" w:rsidRPr="008A27EE">
        <w:rPr>
          <w:rFonts w:ascii="Arial" w:hAnsi="Arial" w:cs="Arial"/>
          <w:sz w:val="24"/>
          <w:szCs w:val="24"/>
          <w:lang w:val="en-US"/>
        </w:rPr>
        <w:t xml:space="preserve">have </w:t>
      </w:r>
      <w:r w:rsidR="00F05338" w:rsidRPr="008A27EE">
        <w:rPr>
          <w:rFonts w:ascii="Arial" w:hAnsi="Arial" w:cs="Arial"/>
          <w:sz w:val="24"/>
          <w:szCs w:val="24"/>
          <w:lang w:val="en-US"/>
        </w:rPr>
        <w:t>take</w:t>
      </w:r>
      <w:r w:rsidRPr="008A27EE">
        <w:rPr>
          <w:rFonts w:ascii="Arial" w:hAnsi="Arial" w:cs="Arial"/>
          <w:sz w:val="24"/>
          <w:szCs w:val="24"/>
          <w:lang w:val="en-US"/>
        </w:rPr>
        <w:t>n</w:t>
      </w:r>
      <w:r w:rsidR="00F05338" w:rsidRPr="008A27EE">
        <w:rPr>
          <w:rFonts w:ascii="Arial" w:hAnsi="Arial" w:cs="Arial"/>
          <w:sz w:val="24"/>
          <w:szCs w:val="24"/>
          <w:lang w:val="en-US"/>
        </w:rPr>
        <w:t xml:space="preserve"> up new posts</w:t>
      </w:r>
      <w:r w:rsidR="004D3DF0" w:rsidRPr="008A27EE">
        <w:rPr>
          <w:rFonts w:ascii="Arial" w:hAnsi="Arial" w:cs="Arial"/>
          <w:sz w:val="24"/>
          <w:szCs w:val="24"/>
        </w:rPr>
        <w:t>.</w:t>
      </w:r>
    </w:p>
    <w:p w14:paraId="70260E76" w14:textId="77777777" w:rsidR="000551CD" w:rsidRPr="008A27EE" w:rsidRDefault="000551CD" w:rsidP="00332DA0">
      <w:pPr>
        <w:widowControl w:val="0"/>
        <w:autoSpaceDE w:val="0"/>
        <w:autoSpaceDN w:val="0"/>
        <w:adjustRightInd w:val="0"/>
        <w:spacing w:after="0"/>
        <w:ind w:right="-15"/>
        <w:rPr>
          <w:rFonts w:ascii="Arial" w:hAnsi="Arial" w:cs="Arial"/>
          <w:sz w:val="24"/>
          <w:szCs w:val="24"/>
        </w:rPr>
      </w:pPr>
    </w:p>
    <w:p w14:paraId="70260E77" w14:textId="77777777" w:rsidR="00241EA1" w:rsidRPr="008A27EE" w:rsidRDefault="008803C7" w:rsidP="00332DA0">
      <w:pPr>
        <w:pStyle w:val="p1"/>
        <w:shd w:val="clear" w:color="auto" w:fill="FFFFFF"/>
        <w:spacing w:before="0" w:beforeAutospacing="0" w:after="0" w:afterAutospacing="0" w:line="276" w:lineRule="auto"/>
        <w:rPr>
          <w:rFonts w:ascii="Arial" w:hAnsi="Arial" w:cs="Arial"/>
          <w:color w:val="auto"/>
          <w:sz w:val="24"/>
          <w:szCs w:val="24"/>
        </w:rPr>
      </w:pPr>
      <w:r w:rsidRPr="008A27EE">
        <w:rPr>
          <w:rFonts w:ascii="Arial" w:hAnsi="Arial" w:cs="Arial"/>
          <w:color w:val="auto"/>
          <w:sz w:val="24"/>
          <w:szCs w:val="24"/>
        </w:rPr>
        <w:t>Students progressing from level 5 higher education courses will develop their p</w:t>
      </w:r>
      <w:r w:rsidR="00241EA1" w:rsidRPr="008A27EE">
        <w:rPr>
          <w:rFonts w:ascii="Arial" w:hAnsi="Arial" w:cs="Arial"/>
          <w:color w:val="auto"/>
          <w:sz w:val="24"/>
          <w:szCs w:val="24"/>
        </w:rPr>
        <w:t xml:space="preserve">ractical and analytical skills </w:t>
      </w:r>
      <w:r w:rsidRPr="008A27EE">
        <w:rPr>
          <w:rFonts w:ascii="Arial" w:hAnsi="Arial" w:cs="Arial"/>
          <w:color w:val="auto"/>
          <w:sz w:val="24"/>
          <w:szCs w:val="24"/>
        </w:rPr>
        <w:t>to achieve a Degree level qualification and go on to</w:t>
      </w:r>
      <w:r w:rsidR="00241EA1" w:rsidRPr="008A27EE">
        <w:rPr>
          <w:rFonts w:ascii="Arial" w:hAnsi="Arial" w:cs="Arial"/>
          <w:color w:val="auto"/>
          <w:sz w:val="24"/>
          <w:szCs w:val="24"/>
        </w:rPr>
        <w:t xml:space="preserve"> mee</w:t>
      </w:r>
      <w:r w:rsidR="009266A8" w:rsidRPr="008A27EE">
        <w:rPr>
          <w:rFonts w:ascii="Arial" w:hAnsi="Arial" w:cs="Arial"/>
          <w:color w:val="auto"/>
          <w:sz w:val="24"/>
          <w:szCs w:val="24"/>
        </w:rPr>
        <w:t>t the growing global demand for workers</w:t>
      </w:r>
      <w:r w:rsidR="00241EA1" w:rsidRPr="008A27EE">
        <w:rPr>
          <w:rFonts w:ascii="Arial" w:hAnsi="Arial" w:cs="Arial"/>
          <w:color w:val="auto"/>
          <w:sz w:val="24"/>
          <w:szCs w:val="24"/>
        </w:rPr>
        <w:t xml:space="preserve"> in </w:t>
      </w:r>
      <w:r w:rsidR="009266A8" w:rsidRPr="008A27EE">
        <w:rPr>
          <w:rFonts w:ascii="Arial" w:hAnsi="Arial" w:cs="Arial"/>
          <w:color w:val="auto"/>
          <w:sz w:val="24"/>
          <w:szCs w:val="24"/>
        </w:rPr>
        <w:t>the computing sector</w:t>
      </w:r>
      <w:r w:rsidR="00241EA1" w:rsidRPr="008A27EE">
        <w:rPr>
          <w:rFonts w:ascii="Arial" w:hAnsi="Arial" w:cs="Arial"/>
          <w:color w:val="auto"/>
          <w:sz w:val="24"/>
          <w:szCs w:val="24"/>
        </w:rPr>
        <w:t>.</w:t>
      </w:r>
      <w:r w:rsidR="005F55D5" w:rsidRPr="008A27EE">
        <w:rPr>
          <w:rFonts w:ascii="Arial" w:hAnsi="Arial" w:cs="Arial"/>
          <w:color w:val="auto"/>
          <w:sz w:val="24"/>
          <w:szCs w:val="24"/>
        </w:rPr>
        <w:t xml:space="preserve"> </w:t>
      </w:r>
      <w:r w:rsidR="009266A8" w:rsidRPr="008A27EE">
        <w:rPr>
          <w:rFonts w:ascii="Arial" w:hAnsi="Arial" w:cs="Arial"/>
          <w:color w:val="auto"/>
          <w:sz w:val="24"/>
          <w:szCs w:val="24"/>
        </w:rPr>
        <w:t xml:space="preserve">Graduates from the BSc top up program will also be given the viable route of continuing with post-graduate study through a Master’s Degree. </w:t>
      </w:r>
    </w:p>
    <w:p w14:paraId="70260E78" w14:textId="77777777" w:rsidR="004D3DF0" w:rsidRPr="00B368A1" w:rsidRDefault="005B1266" w:rsidP="00B368A1">
      <w:pPr>
        <w:pStyle w:val="Heading1"/>
        <w:numPr>
          <w:ilvl w:val="0"/>
          <w:numId w:val="15"/>
        </w:numPr>
        <w:ind w:left="0" w:firstLine="0"/>
        <w:jc w:val="both"/>
        <w:rPr>
          <w:rFonts w:ascii="Arial" w:hAnsi="Arial" w:cs="Arial"/>
          <w:color w:val="auto"/>
          <w:sz w:val="24"/>
          <w:szCs w:val="24"/>
        </w:rPr>
      </w:pPr>
      <w:r w:rsidRPr="008A27EE">
        <w:rPr>
          <w:rFonts w:ascii="Arial" w:hAnsi="Arial" w:cs="Arial"/>
          <w:color w:val="auto"/>
          <w:sz w:val="24"/>
          <w:szCs w:val="24"/>
        </w:rPr>
        <w:lastRenderedPageBreak/>
        <w:t xml:space="preserve">Aims of the </w:t>
      </w:r>
      <w:r w:rsidR="001B5F4B" w:rsidRPr="008A27EE">
        <w:rPr>
          <w:rFonts w:ascii="Arial" w:hAnsi="Arial" w:cs="Arial"/>
          <w:color w:val="auto"/>
          <w:sz w:val="24"/>
          <w:szCs w:val="24"/>
        </w:rPr>
        <w:t>Course</w:t>
      </w:r>
    </w:p>
    <w:p w14:paraId="70260E79" w14:textId="77777777" w:rsidR="001B3382" w:rsidRPr="008A27EE" w:rsidRDefault="001B3382" w:rsidP="00332DA0">
      <w:pPr>
        <w:pStyle w:val="ListParagraph"/>
        <w:numPr>
          <w:ilvl w:val="0"/>
          <w:numId w:val="17"/>
        </w:numPr>
        <w:autoSpaceDE w:val="0"/>
        <w:autoSpaceDN w:val="0"/>
        <w:adjustRightInd w:val="0"/>
        <w:spacing w:after="0" w:line="240" w:lineRule="auto"/>
        <w:rPr>
          <w:rFonts w:ascii="Arial" w:hAnsi="Arial" w:cs="Arial"/>
          <w:sz w:val="24"/>
          <w:szCs w:val="24"/>
          <w:lang w:eastAsia="en-GB"/>
        </w:rPr>
      </w:pPr>
      <w:r w:rsidRPr="008A27EE">
        <w:rPr>
          <w:rFonts w:ascii="Arial" w:hAnsi="Arial" w:cs="Arial"/>
          <w:sz w:val="24"/>
          <w:szCs w:val="24"/>
          <w:lang w:eastAsia="en-GB"/>
        </w:rPr>
        <w:t xml:space="preserve">Provide a rewarding learning experience which combines </w:t>
      </w:r>
      <w:r w:rsidR="003C30D2" w:rsidRPr="008A27EE">
        <w:rPr>
          <w:rFonts w:ascii="Arial" w:hAnsi="Arial" w:cs="Arial"/>
          <w:sz w:val="24"/>
          <w:szCs w:val="24"/>
          <w:lang w:eastAsia="en-GB"/>
        </w:rPr>
        <w:t xml:space="preserve">research and academic writing skills with the </w:t>
      </w:r>
      <w:r w:rsidRPr="008A27EE">
        <w:rPr>
          <w:rFonts w:ascii="Arial" w:hAnsi="Arial" w:cs="Arial"/>
          <w:sz w:val="24"/>
          <w:szCs w:val="24"/>
          <w:lang w:eastAsia="en-GB"/>
        </w:rPr>
        <w:t>study of communication technology, operating systems, wireless networks, software development, security and business management relevant to industr</w:t>
      </w:r>
      <w:r w:rsidR="0023743B" w:rsidRPr="008A27EE">
        <w:rPr>
          <w:rFonts w:ascii="Arial" w:hAnsi="Arial" w:cs="Arial"/>
          <w:sz w:val="24"/>
          <w:szCs w:val="24"/>
          <w:lang w:eastAsia="en-GB"/>
        </w:rPr>
        <w:t>ial and commercial environments.</w:t>
      </w:r>
    </w:p>
    <w:p w14:paraId="70260E7A" w14:textId="77777777" w:rsidR="00C05B91" w:rsidRPr="008A27EE" w:rsidRDefault="001B3382" w:rsidP="00332DA0">
      <w:pPr>
        <w:numPr>
          <w:ilvl w:val="0"/>
          <w:numId w:val="4"/>
        </w:numPr>
        <w:autoSpaceDE w:val="0"/>
        <w:autoSpaceDN w:val="0"/>
        <w:adjustRightInd w:val="0"/>
        <w:spacing w:after="0" w:line="240" w:lineRule="auto"/>
        <w:rPr>
          <w:rFonts w:ascii="Arial" w:hAnsi="Arial" w:cs="Arial"/>
          <w:sz w:val="24"/>
          <w:szCs w:val="24"/>
          <w:lang w:val="en-US"/>
        </w:rPr>
      </w:pPr>
      <w:r w:rsidRPr="008A27EE">
        <w:rPr>
          <w:rFonts w:ascii="Arial" w:hAnsi="Arial" w:cs="Arial"/>
          <w:sz w:val="24"/>
          <w:szCs w:val="24"/>
          <w:lang w:val="en-US"/>
        </w:rPr>
        <w:t>P</w:t>
      </w:r>
      <w:r w:rsidR="00C05B91" w:rsidRPr="008A27EE">
        <w:rPr>
          <w:rFonts w:ascii="Arial" w:hAnsi="Arial" w:cs="Arial"/>
          <w:sz w:val="24"/>
          <w:szCs w:val="24"/>
          <w:lang w:val="en-US"/>
        </w:rPr>
        <w:t xml:space="preserve">rovide students with the skills and </w:t>
      </w:r>
      <w:r w:rsidR="004A105B" w:rsidRPr="008A27EE">
        <w:rPr>
          <w:rFonts w:ascii="Arial" w:hAnsi="Arial" w:cs="Arial"/>
          <w:sz w:val="24"/>
          <w:szCs w:val="24"/>
          <w:lang w:val="en-US"/>
        </w:rPr>
        <w:t xml:space="preserve">professional </w:t>
      </w:r>
      <w:r w:rsidR="00C05B91" w:rsidRPr="008A27EE">
        <w:rPr>
          <w:rFonts w:ascii="Arial" w:hAnsi="Arial" w:cs="Arial"/>
          <w:sz w:val="24"/>
          <w:szCs w:val="24"/>
          <w:lang w:val="en-US"/>
        </w:rPr>
        <w:t>qualities necessary for a successful career in Computing</w:t>
      </w:r>
      <w:r w:rsidR="004A105B" w:rsidRPr="008A27EE">
        <w:rPr>
          <w:rFonts w:ascii="Arial" w:hAnsi="Arial" w:cs="Arial"/>
          <w:sz w:val="24"/>
          <w:szCs w:val="24"/>
          <w:lang w:val="en-US"/>
        </w:rPr>
        <w:t xml:space="preserve"> or </w:t>
      </w:r>
      <w:r w:rsidR="003C30D2" w:rsidRPr="008A27EE">
        <w:rPr>
          <w:rFonts w:ascii="Arial" w:hAnsi="Arial" w:cs="Arial"/>
          <w:sz w:val="24"/>
          <w:szCs w:val="24"/>
          <w:lang w:val="en-US"/>
        </w:rPr>
        <w:t xml:space="preserve">progression to post graduate </w:t>
      </w:r>
      <w:r w:rsidR="004A105B" w:rsidRPr="008A27EE">
        <w:rPr>
          <w:rFonts w:ascii="Arial" w:hAnsi="Arial" w:cs="Arial"/>
          <w:sz w:val="24"/>
          <w:szCs w:val="24"/>
          <w:lang w:val="en-US"/>
        </w:rPr>
        <w:t>study</w:t>
      </w:r>
      <w:r w:rsidR="00C05B91" w:rsidRPr="008A27EE">
        <w:rPr>
          <w:rFonts w:ascii="Arial" w:hAnsi="Arial" w:cs="Arial"/>
          <w:sz w:val="24"/>
          <w:szCs w:val="24"/>
          <w:lang w:val="en-US"/>
        </w:rPr>
        <w:t>.</w:t>
      </w:r>
    </w:p>
    <w:p w14:paraId="70260E7B" w14:textId="77777777" w:rsidR="00C05B91" w:rsidRPr="008A27EE" w:rsidRDefault="001B3382" w:rsidP="00332DA0">
      <w:pPr>
        <w:numPr>
          <w:ilvl w:val="0"/>
          <w:numId w:val="4"/>
        </w:numPr>
        <w:autoSpaceDE w:val="0"/>
        <w:autoSpaceDN w:val="0"/>
        <w:adjustRightInd w:val="0"/>
        <w:spacing w:after="0" w:line="240" w:lineRule="auto"/>
        <w:rPr>
          <w:rFonts w:ascii="Arial" w:hAnsi="Arial" w:cs="Arial"/>
          <w:sz w:val="24"/>
          <w:szCs w:val="24"/>
          <w:lang w:val="en-US"/>
        </w:rPr>
      </w:pPr>
      <w:r w:rsidRPr="008A27EE">
        <w:rPr>
          <w:rFonts w:ascii="Arial" w:hAnsi="Arial" w:cs="Arial"/>
          <w:sz w:val="24"/>
          <w:szCs w:val="24"/>
          <w:lang w:val="en-US"/>
        </w:rPr>
        <w:t>M</w:t>
      </w:r>
      <w:r w:rsidR="00C05B91" w:rsidRPr="008A27EE">
        <w:rPr>
          <w:rFonts w:ascii="Arial" w:hAnsi="Arial" w:cs="Arial"/>
          <w:sz w:val="24"/>
          <w:szCs w:val="24"/>
          <w:lang w:val="en-US"/>
        </w:rPr>
        <w:t>eet the changing needs of industry, commerce and public services and to respond to technological developments in the Computing field as appropriate.</w:t>
      </w:r>
    </w:p>
    <w:p w14:paraId="70260E7C" w14:textId="77777777" w:rsidR="005B1266" w:rsidRPr="008A27EE" w:rsidRDefault="005B1266" w:rsidP="00F76D5A">
      <w:pPr>
        <w:pStyle w:val="ListParagraph"/>
        <w:ind w:left="0"/>
        <w:jc w:val="both"/>
        <w:rPr>
          <w:rFonts w:ascii="Arial" w:hAnsi="Arial" w:cs="Arial"/>
          <w:sz w:val="24"/>
          <w:szCs w:val="24"/>
        </w:rPr>
      </w:pPr>
    </w:p>
    <w:p w14:paraId="70260E7D" w14:textId="77777777" w:rsidR="005B1266" w:rsidRPr="008A27EE" w:rsidRDefault="005B1266" w:rsidP="00B368A1">
      <w:pPr>
        <w:pStyle w:val="ListParagraph"/>
        <w:numPr>
          <w:ilvl w:val="0"/>
          <w:numId w:val="15"/>
        </w:numPr>
        <w:spacing w:after="0" w:line="240" w:lineRule="auto"/>
        <w:ind w:left="0" w:firstLine="0"/>
        <w:jc w:val="both"/>
        <w:rPr>
          <w:rFonts w:ascii="Arial" w:hAnsi="Arial" w:cs="Arial"/>
          <w:sz w:val="24"/>
          <w:szCs w:val="24"/>
        </w:rPr>
      </w:pPr>
      <w:r w:rsidRPr="008A27EE">
        <w:rPr>
          <w:rFonts w:ascii="Arial" w:hAnsi="Arial" w:cs="Arial"/>
          <w:b/>
          <w:sz w:val="24"/>
          <w:szCs w:val="24"/>
        </w:rPr>
        <w:t>Intended Learning Outcomes</w:t>
      </w:r>
    </w:p>
    <w:p w14:paraId="70260E7E" w14:textId="77777777" w:rsidR="005B1266" w:rsidRPr="008A27EE" w:rsidRDefault="005B1266" w:rsidP="00F76D5A">
      <w:pPr>
        <w:spacing w:after="0" w:line="240" w:lineRule="auto"/>
        <w:jc w:val="both"/>
        <w:rPr>
          <w:rFonts w:ascii="Arial" w:hAnsi="Arial" w:cs="Arial"/>
          <w:sz w:val="24"/>
          <w:szCs w:val="24"/>
        </w:rPr>
      </w:pPr>
    </w:p>
    <w:p w14:paraId="70260E7F" w14:textId="77777777" w:rsidR="006A556C" w:rsidRPr="008A27EE" w:rsidRDefault="005B1266" w:rsidP="00332DA0">
      <w:pPr>
        <w:spacing w:after="0" w:line="240" w:lineRule="auto"/>
        <w:rPr>
          <w:rFonts w:ascii="Arial" w:hAnsi="Arial" w:cs="Arial"/>
          <w:sz w:val="24"/>
          <w:szCs w:val="24"/>
        </w:rPr>
      </w:pPr>
      <w:r w:rsidRPr="008A27EE">
        <w:rPr>
          <w:rFonts w:ascii="Arial" w:hAnsi="Arial" w:cs="Arial"/>
          <w:sz w:val="24"/>
          <w:szCs w:val="24"/>
        </w:rPr>
        <w:t xml:space="preserve">The </w:t>
      </w:r>
      <w:r w:rsidR="001B5F4B" w:rsidRPr="008A27EE">
        <w:rPr>
          <w:rFonts w:ascii="Arial" w:hAnsi="Arial" w:cs="Arial"/>
          <w:sz w:val="24"/>
          <w:szCs w:val="24"/>
        </w:rPr>
        <w:t>course</w:t>
      </w:r>
      <w:r w:rsidRPr="008A27EE">
        <w:rPr>
          <w:rFonts w:ascii="Arial" w:hAnsi="Arial" w:cs="Arial"/>
          <w:sz w:val="24"/>
          <w:szCs w:val="24"/>
        </w:rPr>
        <w:t xml:space="preserve"> provides opportunities for students to develop and demonstrate knowledge and understanding, skills and other attributes in the following areas.  The </w:t>
      </w:r>
      <w:r w:rsidR="001B5F4B" w:rsidRPr="008A27EE">
        <w:rPr>
          <w:rFonts w:ascii="Arial" w:hAnsi="Arial" w:cs="Arial"/>
          <w:sz w:val="24"/>
          <w:szCs w:val="24"/>
        </w:rPr>
        <w:t>course</w:t>
      </w:r>
      <w:r w:rsidRPr="008A27EE">
        <w:rPr>
          <w:rFonts w:ascii="Arial" w:hAnsi="Arial" w:cs="Arial"/>
          <w:sz w:val="24"/>
          <w:szCs w:val="24"/>
        </w:rPr>
        <w:t xml:space="preserve"> outcomes are referenced to the QAA subject benchmarks for</w:t>
      </w:r>
      <w:r w:rsidR="006A556C" w:rsidRPr="008A27EE">
        <w:rPr>
          <w:rFonts w:ascii="Arial" w:hAnsi="Arial" w:cs="Arial"/>
          <w:sz w:val="24"/>
          <w:szCs w:val="24"/>
        </w:rPr>
        <w:t xml:space="preserve"> Computing (March 2007) 2</w:t>
      </w:r>
      <w:r w:rsidR="006A556C" w:rsidRPr="008A27EE">
        <w:rPr>
          <w:rFonts w:ascii="Arial" w:hAnsi="Arial" w:cs="Arial"/>
          <w:sz w:val="24"/>
          <w:szCs w:val="24"/>
          <w:vertAlign w:val="superscript"/>
        </w:rPr>
        <w:t>nd</w:t>
      </w:r>
      <w:r w:rsidR="006A556C" w:rsidRPr="008A27EE">
        <w:rPr>
          <w:rFonts w:ascii="Arial" w:hAnsi="Arial" w:cs="Arial"/>
          <w:sz w:val="24"/>
          <w:szCs w:val="24"/>
        </w:rPr>
        <w:t xml:space="preserve"> Edition and the Framework for Higher Education Qualifications in England, Wales and Northern Ireland (2008), and relate to the typical student.</w:t>
      </w:r>
    </w:p>
    <w:p w14:paraId="70260E80" w14:textId="77777777" w:rsidR="006A556C" w:rsidRPr="008A27EE" w:rsidRDefault="006A556C" w:rsidP="00332DA0">
      <w:pPr>
        <w:spacing w:after="0" w:line="240" w:lineRule="auto"/>
        <w:rPr>
          <w:rFonts w:ascii="Arial" w:hAnsi="Arial" w:cs="Arial"/>
          <w:sz w:val="24"/>
          <w:szCs w:val="24"/>
        </w:rPr>
      </w:pPr>
    </w:p>
    <w:p w14:paraId="70260E81" w14:textId="77777777" w:rsidR="009B78B6" w:rsidRPr="008A27EE" w:rsidRDefault="009B78B6" w:rsidP="00332DA0">
      <w:pPr>
        <w:spacing w:after="0" w:line="240" w:lineRule="auto"/>
        <w:rPr>
          <w:rFonts w:ascii="Arial" w:hAnsi="Arial" w:cs="Arial"/>
          <w:sz w:val="24"/>
          <w:szCs w:val="24"/>
        </w:rPr>
      </w:pPr>
    </w:p>
    <w:p w14:paraId="70260E82" w14:textId="77777777" w:rsidR="00402286" w:rsidRPr="008A27EE" w:rsidRDefault="00402286" w:rsidP="00332DA0">
      <w:pPr>
        <w:spacing w:after="0" w:line="240" w:lineRule="auto"/>
        <w:rPr>
          <w:rFonts w:ascii="Arial" w:hAnsi="Arial" w:cs="Arial"/>
          <w:i/>
          <w:sz w:val="24"/>
          <w:szCs w:val="24"/>
        </w:rPr>
      </w:pPr>
    </w:p>
    <w:p w14:paraId="70260E83" w14:textId="77777777" w:rsidR="005B1266" w:rsidRPr="008A27EE" w:rsidRDefault="005B1266" w:rsidP="00332DA0">
      <w:pPr>
        <w:spacing w:after="0" w:line="240" w:lineRule="auto"/>
        <w:rPr>
          <w:rFonts w:ascii="Arial" w:hAnsi="Arial" w:cs="Arial"/>
          <w:sz w:val="24"/>
          <w:szCs w:val="24"/>
        </w:rPr>
      </w:pPr>
    </w:p>
    <w:p w14:paraId="70260E84" w14:textId="77777777" w:rsidR="005B1266" w:rsidRPr="008A27EE" w:rsidRDefault="005B1266" w:rsidP="00332DA0">
      <w:pPr>
        <w:spacing w:after="0" w:line="240" w:lineRule="auto"/>
        <w:rPr>
          <w:rFonts w:ascii="Arial" w:hAnsi="Arial" w:cs="Arial"/>
          <w:sz w:val="24"/>
          <w:szCs w:val="24"/>
        </w:rPr>
      </w:pPr>
    </w:p>
    <w:p w14:paraId="70260E85" w14:textId="77777777" w:rsidR="00195A3E" w:rsidRPr="008A27EE" w:rsidRDefault="00195A3E" w:rsidP="00332DA0">
      <w:pPr>
        <w:spacing w:after="0" w:line="240" w:lineRule="auto"/>
        <w:rPr>
          <w:rFonts w:ascii="Arial" w:hAnsi="Arial" w:cs="Arial"/>
          <w:sz w:val="24"/>
          <w:szCs w:val="24"/>
        </w:rPr>
      </w:pPr>
    </w:p>
    <w:p w14:paraId="70260E86" w14:textId="77777777" w:rsidR="00195A3E" w:rsidRPr="008A27EE" w:rsidRDefault="00195A3E" w:rsidP="00332DA0">
      <w:pPr>
        <w:spacing w:after="0" w:line="240" w:lineRule="auto"/>
        <w:rPr>
          <w:rFonts w:ascii="Arial" w:hAnsi="Arial" w:cs="Arial"/>
          <w:sz w:val="24"/>
          <w:szCs w:val="24"/>
        </w:rPr>
      </w:pPr>
    </w:p>
    <w:p w14:paraId="70260E87" w14:textId="77777777" w:rsidR="00E77E84" w:rsidRPr="008A27EE" w:rsidRDefault="00E77E84" w:rsidP="00332DA0">
      <w:pPr>
        <w:spacing w:after="0" w:line="240" w:lineRule="auto"/>
        <w:rPr>
          <w:rFonts w:ascii="Arial" w:hAnsi="Arial" w:cs="Arial"/>
          <w:b/>
          <w:sz w:val="24"/>
          <w:szCs w:val="24"/>
        </w:rPr>
      </w:pPr>
    </w:p>
    <w:p w14:paraId="70260E88" w14:textId="77777777" w:rsidR="00E77E84" w:rsidRPr="008A27EE" w:rsidRDefault="00E77E84" w:rsidP="00332DA0">
      <w:pPr>
        <w:spacing w:after="0" w:line="240" w:lineRule="auto"/>
        <w:rPr>
          <w:rFonts w:ascii="Arial" w:hAnsi="Arial" w:cs="Arial"/>
          <w:sz w:val="24"/>
          <w:szCs w:val="24"/>
        </w:rPr>
      </w:pPr>
    </w:p>
    <w:p w14:paraId="70260E89" w14:textId="77777777" w:rsidR="00E77E84" w:rsidRPr="008A27EE" w:rsidRDefault="00E77E84" w:rsidP="00332DA0">
      <w:pPr>
        <w:spacing w:after="0" w:line="240" w:lineRule="auto"/>
        <w:rPr>
          <w:rFonts w:ascii="Arial" w:hAnsi="Arial" w:cs="Arial"/>
          <w:sz w:val="24"/>
          <w:szCs w:val="24"/>
        </w:rPr>
      </w:pPr>
    </w:p>
    <w:p w14:paraId="70260E8A" w14:textId="77777777" w:rsidR="00234583" w:rsidRPr="008A27EE" w:rsidRDefault="00234583" w:rsidP="00F76D5A">
      <w:pPr>
        <w:ind w:left="720"/>
        <w:contextualSpacing/>
        <w:jc w:val="both"/>
        <w:rPr>
          <w:rFonts w:ascii="Arial" w:hAnsi="Arial" w:cs="Arial"/>
          <w:sz w:val="24"/>
          <w:szCs w:val="24"/>
        </w:rPr>
        <w:sectPr w:rsidR="00234583" w:rsidRPr="008A27EE" w:rsidSect="00612718">
          <w:headerReference w:type="default" r:id="rId13"/>
          <w:footerReference w:type="default" r:id="rId14"/>
          <w:footerReference w:type="first" r:id="rId15"/>
          <w:pgSz w:w="11906" w:h="16838"/>
          <w:pgMar w:top="1440" w:right="1440" w:bottom="1440" w:left="1440" w:header="708" w:footer="708" w:gutter="0"/>
          <w:cols w:space="708"/>
          <w:docGrid w:linePitch="360"/>
        </w:sectPr>
      </w:pPr>
    </w:p>
    <w:tbl>
      <w:tblPr>
        <w:tblpPr w:leftFromText="180" w:rightFromText="180" w:horzAnchor="margin" w:tblpY="525"/>
        <w:tblW w:w="14283" w:type="dxa"/>
        <w:tblLook w:val="04A0" w:firstRow="1" w:lastRow="0" w:firstColumn="1" w:lastColumn="0" w:noHBand="0" w:noVBand="1"/>
      </w:tblPr>
      <w:tblGrid>
        <w:gridCol w:w="698"/>
        <w:gridCol w:w="4065"/>
        <w:gridCol w:w="708"/>
        <w:gridCol w:w="1634"/>
        <w:gridCol w:w="2434"/>
        <w:gridCol w:w="683"/>
        <w:gridCol w:w="4061"/>
      </w:tblGrid>
      <w:tr w:rsidR="00CA6EC8" w:rsidRPr="004C68A2" w14:paraId="70260E8C"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0260E8B" w14:textId="77777777" w:rsidR="00CA6EC8" w:rsidRPr="004C68A2" w:rsidRDefault="001B5F4B" w:rsidP="00F76D5A">
            <w:pPr>
              <w:spacing w:after="0" w:line="240" w:lineRule="auto"/>
              <w:jc w:val="both"/>
              <w:rPr>
                <w:rFonts w:ascii="Arial" w:hAnsi="Arial" w:cs="Arial"/>
                <w:b/>
                <w:sz w:val="20"/>
                <w:szCs w:val="20"/>
              </w:rPr>
            </w:pPr>
            <w:r w:rsidRPr="004C68A2">
              <w:rPr>
                <w:rFonts w:ascii="Arial" w:hAnsi="Arial" w:cs="Arial"/>
                <w:b/>
                <w:sz w:val="20"/>
                <w:szCs w:val="20"/>
              </w:rPr>
              <w:lastRenderedPageBreak/>
              <w:t>Course</w:t>
            </w:r>
            <w:r w:rsidR="00CA6EC8" w:rsidRPr="004C68A2">
              <w:rPr>
                <w:rFonts w:ascii="Arial" w:hAnsi="Arial" w:cs="Arial"/>
                <w:b/>
                <w:sz w:val="20"/>
                <w:szCs w:val="20"/>
              </w:rPr>
              <w:t xml:space="preserve"> Learning Outcomes</w:t>
            </w:r>
          </w:p>
        </w:tc>
      </w:tr>
      <w:tr w:rsidR="00CA6EC8" w:rsidRPr="004C68A2" w14:paraId="70260E99" w14:textId="77777777" w:rsidTr="00E91585">
        <w:tc>
          <w:tcPr>
            <w:tcW w:w="698" w:type="dxa"/>
            <w:tcBorders>
              <w:left w:val="single" w:sz="4" w:space="0" w:color="auto"/>
              <w:bottom w:val="single" w:sz="4" w:space="0" w:color="auto"/>
              <w:right w:val="single" w:sz="4" w:space="0" w:color="auto"/>
            </w:tcBorders>
            <w:shd w:val="clear" w:color="auto" w:fill="DBE5F1"/>
          </w:tcPr>
          <w:p w14:paraId="70260E8D" w14:textId="77777777" w:rsidR="00CA6EC8" w:rsidRPr="004C68A2" w:rsidRDefault="00CA6EC8" w:rsidP="00F76D5A">
            <w:pPr>
              <w:spacing w:after="0" w:line="240" w:lineRule="auto"/>
              <w:jc w:val="both"/>
              <w:rPr>
                <w:rFonts w:ascii="Arial" w:hAnsi="Arial" w:cs="Arial"/>
                <w:sz w:val="20"/>
                <w:szCs w:val="20"/>
              </w:rPr>
            </w:pPr>
          </w:p>
        </w:tc>
        <w:tc>
          <w:tcPr>
            <w:tcW w:w="4065" w:type="dxa"/>
            <w:tcBorders>
              <w:left w:val="single" w:sz="4" w:space="0" w:color="auto"/>
              <w:bottom w:val="single" w:sz="4" w:space="0" w:color="auto"/>
              <w:right w:val="single" w:sz="4" w:space="0" w:color="auto"/>
            </w:tcBorders>
            <w:shd w:val="clear" w:color="auto" w:fill="DBE5F1"/>
          </w:tcPr>
          <w:p w14:paraId="70260E8E" w14:textId="77777777" w:rsidR="00CA6EC8" w:rsidRPr="004C68A2" w:rsidRDefault="00CA6EC8" w:rsidP="00F76D5A">
            <w:pPr>
              <w:spacing w:after="0" w:line="240" w:lineRule="auto"/>
              <w:jc w:val="both"/>
              <w:rPr>
                <w:rFonts w:ascii="Arial" w:hAnsi="Arial" w:cs="Arial"/>
                <w:b/>
                <w:sz w:val="20"/>
                <w:szCs w:val="20"/>
              </w:rPr>
            </w:pPr>
            <w:r w:rsidRPr="004C68A2">
              <w:rPr>
                <w:rFonts w:ascii="Arial" w:hAnsi="Arial" w:cs="Arial"/>
                <w:b/>
                <w:sz w:val="20"/>
                <w:szCs w:val="20"/>
              </w:rPr>
              <w:t>Knowledge and Understanding</w:t>
            </w:r>
          </w:p>
          <w:p w14:paraId="70260E8F" w14:textId="77777777" w:rsidR="00CA6EC8" w:rsidRPr="004C68A2" w:rsidRDefault="00CA6EC8" w:rsidP="00F76D5A">
            <w:pPr>
              <w:spacing w:after="0" w:line="240" w:lineRule="auto"/>
              <w:jc w:val="both"/>
              <w:rPr>
                <w:rFonts w:ascii="Arial" w:hAnsi="Arial" w:cs="Arial"/>
                <w:b/>
                <w:sz w:val="20"/>
                <w:szCs w:val="20"/>
              </w:rPr>
            </w:pPr>
          </w:p>
          <w:p w14:paraId="70260E90" w14:textId="77777777" w:rsidR="00CA6EC8" w:rsidRPr="004C68A2" w:rsidRDefault="007E3914" w:rsidP="00F76D5A">
            <w:pPr>
              <w:spacing w:after="0" w:line="240" w:lineRule="auto"/>
              <w:jc w:val="both"/>
              <w:rPr>
                <w:rFonts w:ascii="Arial" w:hAnsi="Arial" w:cs="Arial"/>
                <w:sz w:val="20"/>
                <w:szCs w:val="20"/>
              </w:rPr>
            </w:pPr>
            <w:r w:rsidRPr="004C68A2">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70260E91" w14:textId="77777777" w:rsidR="00CA6EC8" w:rsidRPr="004C68A2" w:rsidRDefault="00CA6EC8" w:rsidP="00F76D5A">
            <w:pPr>
              <w:spacing w:after="0" w:line="240" w:lineRule="auto"/>
              <w:jc w:val="both"/>
              <w:rPr>
                <w:rFonts w:ascii="Arial" w:hAnsi="Arial" w:cs="Arial"/>
                <w:sz w:val="20"/>
                <w:szCs w:val="20"/>
              </w:rPr>
            </w:pPr>
          </w:p>
        </w:tc>
        <w:tc>
          <w:tcPr>
            <w:tcW w:w="4068" w:type="dxa"/>
            <w:gridSpan w:val="2"/>
            <w:tcBorders>
              <w:left w:val="single" w:sz="4" w:space="0" w:color="auto"/>
              <w:bottom w:val="single" w:sz="4" w:space="0" w:color="auto"/>
              <w:right w:val="single" w:sz="4" w:space="0" w:color="auto"/>
            </w:tcBorders>
            <w:shd w:val="clear" w:color="auto" w:fill="DBE5F1"/>
          </w:tcPr>
          <w:p w14:paraId="70260E92" w14:textId="77777777" w:rsidR="00CA6EC8" w:rsidRPr="004C68A2" w:rsidRDefault="00CA6EC8" w:rsidP="00F76D5A">
            <w:pPr>
              <w:spacing w:after="0" w:line="240" w:lineRule="auto"/>
              <w:jc w:val="both"/>
              <w:rPr>
                <w:rFonts w:ascii="Arial" w:hAnsi="Arial" w:cs="Arial"/>
                <w:b/>
                <w:sz w:val="20"/>
                <w:szCs w:val="20"/>
              </w:rPr>
            </w:pPr>
            <w:r w:rsidRPr="004C68A2">
              <w:rPr>
                <w:rFonts w:ascii="Arial" w:hAnsi="Arial" w:cs="Arial"/>
                <w:b/>
                <w:sz w:val="20"/>
                <w:szCs w:val="20"/>
              </w:rPr>
              <w:t>Intellectual skills – able to:</w:t>
            </w:r>
          </w:p>
          <w:p w14:paraId="70260E93" w14:textId="77777777" w:rsidR="00CA6EC8" w:rsidRPr="004C68A2" w:rsidRDefault="00CA6EC8" w:rsidP="00F76D5A">
            <w:pPr>
              <w:spacing w:after="0" w:line="240" w:lineRule="auto"/>
              <w:jc w:val="both"/>
              <w:rPr>
                <w:rFonts w:ascii="Arial" w:hAnsi="Arial" w:cs="Arial"/>
                <w:b/>
                <w:sz w:val="20"/>
                <w:szCs w:val="20"/>
              </w:rPr>
            </w:pPr>
          </w:p>
          <w:p w14:paraId="70260E94" w14:textId="77777777" w:rsidR="00CA6EC8" w:rsidRPr="004C68A2" w:rsidRDefault="007E3914" w:rsidP="00F76D5A">
            <w:pPr>
              <w:spacing w:after="0" w:line="240" w:lineRule="auto"/>
              <w:jc w:val="both"/>
              <w:rPr>
                <w:rFonts w:ascii="Arial" w:hAnsi="Arial" w:cs="Arial"/>
                <w:b/>
                <w:sz w:val="20"/>
                <w:szCs w:val="20"/>
              </w:rPr>
            </w:pPr>
            <w:r w:rsidRPr="004C68A2">
              <w:rPr>
                <w:rFonts w:ascii="Arial" w:hAnsi="Arial" w:cs="Arial"/>
                <w:b/>
                <w:sz w:val="20"/>
                <w:szCs w:val="20"/>
              </w:rPr>
              <w:t>On completion of the course students will be able to:</w:t>
            </w:r>
          </w:p>
        </w:tc>
        <w:tc>
          <w:tcPr>
            <w:tcW w:w="683" w:type="dxa"/>
            <w:tcBorders>
              <w:left w:val="single" w:sz="4" w:space="0" w:color="auto"/>
              <w:bottom w:val="single" w:sz="4" w:space="0" w:color="auto"/>
              <w:right w:val="single" w:sz="4" w:space="0" w:color="auto"/>
            </w:tcBorders>
            <w:shd w:val="clear" w:color="auto" w:fill="DBE5F1"/>
          </w:tcPr>
          <w:p w14:paraId="70260E95" w14:textId="77777777" w:rsidR="00CA6EC8" w:rsidRPr="004C68A2" w:rsidRDefault="00CA6EC8" w:rsidP="00F76D5A">
            <w:pPr>
              <w:spacing w:after="0" w:line="240" w:lineRule="auto"/>
              <w:jc w:val="both"/>
              <w:rPr>
                <w:rFonts w:ascii="Arial" w:hAnsi="Arial" w:cs="Arial"/>
                <w:sz w:val="20"/>
                <w:szCs w:val="20"/>
              </w:rPr>
            </w:pPr>
          </w:p>
        </w:tc>
        <w:tc>
          <w:tcPr>
            <w:tcW w:w="4061" w:type="dxa"/>
            <w:tcBorders>
              <w:left w:val="single" w:sz="4" w:space="0" w:color="auto"/>
              <w:bottom w:val="single" w:sz="4" w:space="0" w:color="auto"/>
              <w:right w:val="single" w:sz="4" w:space="0" w:color="auto"/>
            </w:tcBorders>
            <w:shd w:val="clear" w:color="auto" w:fill="DBE5F1"/>
          </w:tcPr>
          <w:p w14:paraId="70260E96" w14:textId="77777777" w:rsidR="00CA6EC8" w:rsidRPr="004C68A2" w:rsidRDefault="00CA6EC8" w:rsidP="00F76D5A">
            <w:pPr>
              <w:spacing w:after="0" w:line="240" w:lineRule="auto"/>
              <w:jc w:val="both"/>
              <w:rPr>
                <w:rFonts w:ascii="Arial" w:hAnsi="Arial" w:cs="Arial"/>
                <w:b/>
                <w:sz w:val="20"/>
                <w:szCs w:val="20"/>
              </w:rPr>
            </w:pPr>
            <w:r w:rsidRPr="004C68A2">
              <w:rPr>
                <w:rFonts w:ascii="Arial" w:hAnsi="Arial" w:cs="Arial"/>
                <w:b/>
                <w:sz w:val="20"/>
                <w:szCs w:val="20"/>
              </w:rPr>
              <w:t>Subject Practical skills</w:t>
            </w:r>
          </w:p>
          <w:p w14:paraId="70260E97" w14:textId="77777777" w:rsidR="00CA6EC8" w:rsidRPr="004C68A2" w:rsidRDefault="00CA6EC8" w:rsidP="00F76D5A">
            <w:pPr>
              <w:spacing w:after="0" w:line="240" w:lineRule="auto"/>
              <w:jc w:val="both"/>
              <w:rPr>
                <w:rFonts w:ascii="Arial" w:hAnsi="Arial" w:cs="Arial"/>
                <w:b/>
                <w:sz w:val="20"/>
                <w:szCs w:val="20"/>
              </w:rPr>
            </w:pPr>
          </w:p>
          <w:p w14:paraId="70260E98" w14:textId="77777777" w:rsidR="00CA6EC8" w:rsidRPr="004C68A2" w:rsidRDefault="007E3914" w:rsidP="00F76D5A">
            <w:pPr>
              <w:spacing w:after="0" w:line="240" w:lineRule="auto"/>
              <w:jc w:val="both"/>
              <w:rPr>
                <w:rFonts w:ascii="Arial" w:hAnsi="Arial" w:cs="Arial"/>
                <w:sz w:val="20"/>
                <w:szCs w:val="20"/>
              </w:rPr>
            </w:pPr>
            <w:r w:rsidRPr="004C68A2">
              <w:rPr>
                <w:rFonts w:ascii="Arial" w:hAnsi="Arial" w:cs="Arial"/>
                <w:b/>
                <w:sz w:val="20"/>
                <w:szCs w:val="20"/>
              </w:rPr>
              <w:t>On completion of the course students will be able to:</w:t>
            </w:r>
          </w:p>
        </w:tc>
      </w:tr>
      <w:tr w:rsidR="00DB2685" w:rsidRPr="004C68A2" w14:paraId="70260EA0" w14:textId="77777777" w:rsidTr="00E91585">
        <w:tc>
          <w:tcPr>
            <w:tcW w:w="698" w:type="dxa"/>
            <w:tcBorders>
              <w:top w:val="single" w:sz="4" w:space="0" w:color="auto"/>
              <w:left w:val="single" w:sz="4" w:space="0" w:color="auto"/>
              <w:bottom w:val="single" w:sz="4" w:space="0" w:color="auto"/>
              <w:right w:val="single" w:sz="4" w:space="0" w:color="auto"/>
            </w:tcBorders>
          </w:tcPr>
          <w:p w14:paraId="70260E9A" w14:textId="77777777" w:rsidR="00DB2685" w:rsidRPr="004C68A2" w:rsidRDefault="00DB2685" w:rsidP="00F76D5A">
            <w:pPr>
              <w:spacing w:after="0" w:line="240" w:lineRule="auto"/>
              <w:jc w:val="both"/>
              <w:rPr>
                <w:rFonts w:ascii="Arial" w:hAnsi="Arial" w:cs="Arial"/>
                <w:sz w:val="20"/>
                <w:szCs w:val="20"/>
              </w:rPr>
            </w:pPr>
            <w:r w:rsidRPr="004C68A2">
              <w:rPr>
                <w:rFonts w:ascii="Arial" w:hAnsi="Arial" w:cs="Arial"/>
                <w:sz w:val="20"/>
                <w:szCs w:val="20"/>
              </w:rPr>
              <w:t>A1</w:t>
            </w:r>
          </w:p>
        </w:tc>
        <w:tc>
          <w:tcPr>
            <w:tcW w:w="4065" w:type="dxa"/>
            <w:tcBorders>
              <w:top w:val="single" w:sz="4" w:space="0" w:color="auto"/>
              <w:left w:val="single" w:sz="4" w:space="0" w:color="auto"/>
              <w:bottom w:val="single" w:sz="4" w:space="0" w:color="auto"/>
              <w:right w:val="single" w:sz="4" w:space="0" w:color="auto"/>
            </w:tcBorders>
          </w:tcPr>
          <w:p w14:paraId="70260E9B" w14:textId="77777777" w:rsidR="00DB2685" w:rsidRPr="004C68A2" w:rsidRDefault="00BB2551" w:rsidP="00B34969">
            <w:pPr>
              <w:spacing w:after="0" w:line="240" w:lineRule="auto"/>
              <w:rPr>
                <w:rFonts w:ascii="Arial" w:hAnsi="Arial" w:cs="Arial"/>
                <w:i/>
                <w:sz w:val="20"/>
                <w:szCs w:val="20"/>
              </w:rPr>
            </w:pPr>
            <w:r w:rsidRPr="004C68A2">
              <w:rPr>
                <w:rFonts w:ascii="Arial" w:hAnsi="Arial" w:cs="Arial"/>
                <w:sz w:val="20"/>
                <w:szCs w:val="20"/>
                <w:lang w:val="en-US"/>
              </w:rPr>
              <w:t>Demonstrate</w:t>
            </w:r>
            <w:r w:rsidR="00DB2685" w:rsidRPr="004C68A2">
              <w:rPr>
                <w:rFonts w:ascii="Arial" w:hAnsi="Arial" w:cs="Arial"/>
                <w:sz w:val="20"/>
                <w:szCs w:val="20"/>
                <w:lang w:val="en-US"/>
              </w:rPr>
              <w:t xml:space="preserve"> detailed knowledge of Computing with </w:t>
            </w:r>
            <w:r w:rsidR="00DB2685" w:rsidRPr="004C68A2">
              <w:rPr>
                <w:rFonts w:ascii="Arial" w:hAnsi="Arial" w:cs="Arial"/>
                <w:sz w:val="20"/>
                <w:szCs w:val="20"/>
              </w:rPr>
              <w:t>specialisation</w:t>
            </w:r>
            <w:r w:rsidR="00DB2685" w:rsidRPr="004C68A2">
              <w:rPr>
                <w:rFonts w:ascii="Arial" w:hAnsi="Arial" w:cs="Arial"/>
                <w:sz w:val="20"/>
                <w:szCs w:val="20"/>
                <w:lang w:val="en-US"/>
              </w:rPr>
              <w:t xml:space="preserve"> and depth in identified areas.</w:t>
            </w:r>
          </w:p>
        </w:tc>
        <w:tc>
          <w:tcPr>
            <w:tcW w:w="708" w:type="dxa"/>
            <w:tcBorders>
              <w:top w:val="single" w:sz="4" w:space="0" w:color="auto"/>
              <w:left w:val="single" w:sz="4" w:space="0" w:color="auto"/>
              <w:bottom w:val="single" w:sz="4" w:space="0" w:color="auto"/>
              <w:right w:val="single" w:sz="4" w:space="0" w:color="auto"/>
            </w:tcBorders>
          </w:tcPr>
          <w:p w14:paraId="70260E9C" w14:textId="77777777" w:rsidR="00DB2685" w:rsidRPr="004C68A2" w:rsidRDefault="00DB2685" w:rsidP="00F76D5A">
            <w:pPr>
              <w:spacing w:after="0" w:line="240" w:lineRule="auto"/>
              <w:jc w:val="both"/>
              <w:rPr>
                <w:rFonts w:ascii="Arial" w:hAnsi="Arial" w:cs="Arial"/>
                <w:sz w:val="20"/>
                <w:szCs w:val="20"/>
              </w:rPr>
            </w:pPr>
            <w:r w:rsidRPr="004C68A2">
              <w:rPr>
                <w:rFonts w:ascii="Arial" w:hAnsi="Arial" w:cs="Arial"/>
                <w:sz w:val="20"/>
                <w:szCs w:val="20"/>
              </w:rPr>
              <w:t>B1</w:t>
            </w:r>
          </w:p>
        </w:tc>
        <w:tc>
          <w:tcPr>
            <w:tcW w:w="4068" w:type="dxa"/>
            <w:gridSpan w:val="2"/>
            <w:tcBorders>
              <w:top w:val="single" w:sz="4" w:space="0" w:color="auto"/>
              <w:left w:val="single" w:sz="4" w:space="0" w:color="auto"/>
              <w:bottom w:val="single" w:sz="4" w:space="0" w:color="auto"/>
              <w:right w:val="single" w:sz="4" w:space="0" w:color="auto"/>
            </w:tcBorders>
          </w:tcPr>
          <w:p w14:paraId="70260E9D" w14:textId="77777777" w:rsidR="00DB2685" w:rsidRPr="004C68A2" w:rsidRDefault="00BB2551" w:rsidP="00B34969">
            <w:pPr>
              <w:spacing w:after="0" w:line="240" w:lineRule="auto"/>
              <w:rPr>
                <w:rFonts w:ascii="Arial" w:hAnsi="Arial" w:cs="Arial"/>
                <w:sz w:val="20"/>
                <w:szCs w:val="20"/>
              </w:rPr>
            </w:pPr>
            <w:r w:rsidRPr="004C68A2">
              <w:rPr>
                <w:rFonts w:ascii="Arial" w:hAnsi="Arial" w:cs="Arial"/>
                <w:sz w:val="20"/>
                <w:szCs w:val="20"/>
                <w:lang w:val="en-US"/>
              </w:rPr>
              <w:t>Undertake</w:t>
            </w:r>
            <w:r w:rsidR="000B546C" w:rsidRPr="004C68A2">
              <w:rPr>
                <w:rFonts w:ascii="Arial" w:hAnsi="Arial" w:cs="Arial"/>
                <w:sz w:val="20"/>
                <w:szCs w:val="20"/>
                <w:lang w:val="en-US"/>
              </w:rPr>
              <w:t xml:space="preserve"> research and critically evaluate data and other information sources.</w:t>
            </w:r>
          </w:p>
        </w:tc>
        <w:tc>
          <w:tcPr>
            <w:tcW w:w="683" w:type="dxa"/>
            <w:tcBorders>
              <w:top w:val="single" w:sz="4" w:space="0" w:color="auto"/>
              <w:left w:val="single" w:sz="4" w:space="0" w:color="auto"/>
              <w:bottom w:val="single" w:sz="4" w:space="0" w:color="auto"/>
              <w:right w:val="single" w:sz="4" w:space="0" w:color="auto"/>
            </w:tcBorders>
          </w:tcPr>
          <w:p w14:paraId="70260E9E" w14:textId="77777777" w:rsidR="00DB2685" w:rsidRPr="004C68A2" w:rsidRDefault="00DB2685" w:rsidP="00F76D5A">
            <w:pPr>
              <w:spacing w:after="0" w:line="240" w:lineRule="auto"/>
              <w:jc w:val="both"/>
              <w:rPr>
                <w:rFonts w:ascii="Arial" w:hAnsi="Arial" w:cs="Arial"/>
                <w:sz w:val="20"/>
                <w:szCs w:val="20"/>
              </w:rPr>
            </w:pPr>
            <w:r w:rsidRPr="004C68A2">
              <w:rPr>
                <w:rFonts w:ascii="Arial" w:hAnsi="Arial" w:cs="Arial"/>
                <w:sz w:val="20"/>
                <w:szCs w:val="20"/>
              </w:rPr>
              <w:t>C1</w:t>
            </w:r>
          </w:p>
        </w:tc>
        <w:tc>
          <w:tcPr>
            <w:tcW w:w="4061" w:type="dxa"/>
            <w:tcBorders>
              <w:top w:val="single" w:sz="4" w:space="0" w:color="auto"/>
              <w:left w:val="single" w:sz="4" w:space="0" w:color="auto"/>
              <w:bottom w:val="single" w:sz="4" w:space="0" w:color="auto"/>
              <w:right w:val="single" w:sz="4" w:space="0" w:color="auto"/>
            </w:tcBorders>
          </w:tcPr>
          <w:p w14:paraId="70260E9F" w14:textId="77777777" w:rsidR="00DB2685" w:rsidRPr="004C68A2" w:rsidRDefault="00BB2551" w:rsidP="00B34969">
            <w:pPr>
              <w:spacing w:after="0" w:line="240" w:lineRule="auto"/>
              <w:rPr>
                <w:rFonts w:ascii="Arial" w:hAnsi="Arial" w:cs="Arial"/>
                <w:sz w:val="20"/>
                <w:szCs w:val="20"/>
              </w:rPr>
            </w:pPr>
            <w:r w:rsidRPr="004C68A2">
              <w:rPr>
                <w:rFonts w:ascii="Arial" w:hAnsi="Arial" w:cs="Arial"/>
                <w:sz w:val="20"/>
                <w:szCs w:val="20"/>
              </w:rPr>
              <w:t>Dec</w:t>
            </w:r>
            <w:r w:rsidRPr="004C68A2">
              <w:rPr>
                <w:rFonts w:ascii="Arial" w:hAnsi="Arial" w:cs="Arial"/>
                <w:sz w:val="20"/>
                <w:szCs w:val="20"/>
                <w:lang w:val="en-US"/>
              </w:rPr>
              <w:t>ide</w:t>
            </w:r>
            <w:r w:rsidR="000B546C" w:rsidRPr="004C68A2">
              <w:rPr>
                <w:rFonts w:ascii="Arial" w:hAnsi="Arial" w:cs="Arial"/>
                <w:sz w:val="20"/>
                <w:szCs w:val="20"/>
                <w:lang w:val="en-US"/>
              </w:rPr>
              <w:t xml:space="preserve"> on the effectiveness of various practical approaches and recommend solutions.</w:t>
            </w:r>
          </w:p>
        </w:tc>
      </w:tr>
      <w:tr w:rsidR="00DB2685" w:rsidRPr="004C68A2" w14:paraId="70260EA7" w14:textId="77777777" w:rsidTr="00E91585">
        <w:tc>
          <w:tcPr>
            <w:tcW w:w="698" w:type="dxa"/>
            <w:tcBorders>
              <w:top w:val="single" w:sz="4" w:space="0" w:color="auto"/>
              <w:left w:val="single" w:sz="4" w:space="0" w:color="auto"/>
              <w:bottom w:val="single" w:sz="4" w:space="0" w:color="auto"/>
              <w:right w:val="single" w:sz="4" w:space="0" w:color="auto"/>
            </w:tcBorders>
          </w:tcPr>
          <w:p w14:paraId="70260EA1" w14:textId="77777777" w:rsidR="00DB2685" w:rsidRPr="004C68A2" w:rsidRDefault="00DB2685" w:rsidP="00F76D5A">
            <w:pPr>
              <w:spacing w:after="0" w:line="240" w:lineRule="auto"/>
              <w:jc w:val="both"/>
              <w:rPr>
                <w:rFonts w:ascii="Arial" w:hAnsi="Arial" w:cs="Arial"/>
                <w:sz w:val="20"/>
                <w:szCs w:val="20"/>
              </w:rPr>
            </w:pPr>
            <w:r w:rsidRPr="004C68A2">
              <w:rPr>
                <w:rFonts w:ascii="Arial" w:hAnsi="Arial" w:cs="Arial"/>
                <w:sz w:val="20"/>
                <w:szCs w:val="20"/>
              </w:rPr>
              <w:t>A2</w:t>
            </w:r>
          </w:p>
        </w:tc>
        <w:tc>
          <w:tcPr>
            <w:tcW w:w="4065" w:type="dxa"/>
            <w:tcBorders>
              <w:top w:val="single" w:sz="4" w:space="0" w:color="auto"/>
              <w:left w:val="single" w:sz="4" w:space="0" w:color="auto"/>
              <w:bottom w:val="single" w:sz="4" w:space="0" w:color="auto"/>
              <w:right w:val="single" w:sz="4" w:space="0" w:color="auto"/>
            </w:tcBorders>
          </w:tcPr>
          <w:p w14:paraId="70260EA2" w14:textId="77777777" w:rsidR="00DB2685" w:rsidRPr="004C68A2" w:rsidRDefault="00BB2551" w:rsidP="00B34969">
            <w:pPr>
              <w:spacing w:after="0" w:line="240" w:lineRule="auto"/>
              <w:rPr>
                <w:rFonts w:ascii="Arial" w:hAnsi="Arial" w:cs="Arial"/>
                <w:sz w:val="20"/>
                <w:szCs w:val="20"/>
              </w:rPr>
            </w:pPr>
            <w:r w:rsidRPr="004C68A2">
              <w:rPr>
                <w:rFonts w:ascii="Arial" w:hAnsi="Arial" w:cs="Arial"/>
                <w:sz w:val="20"/>
                <w:szCs w:val="20"/>
              </w:rPr>
              <w:t>Analyse</w:t>
            </w:r>
            <w:r w:rsidR="000B546C" w:rsidRPr="004C68A2">
              <w:rPr>
                <w:rFonts w:ascii="Arial" w:hAnsi="Arial" w:cs="Arial"/>
                <w:sz w:val="20"/>
                <w:szCs w:val="20"/>
                <w:lang w:val="en-US"/>
              </w:rPr>
              <w:t xml:space="preserve"> problems and identify strategies for their solutions with consideration of technical factors.</w:t>
            </w:r>
          </w:p>
        </w:tc>
        <w:tc>
          <w:tcPr>
            <w:tcW w:w="708" w:type="dxa"/>
            <w:tcBorders>
              <w:top w:val="single" w:sz="4" w:space="0" w:color="auto"/>
              <w:left w:val="single" w:sz="4" w:space="0" w:color="auto"/>
              <w:bottom w:val="single" w:sz="4" w:space="0" w:color="auto"/>
              <w:right w:val="single" w:sz="4" w:space="0" w:color="auto"/>
            </w:tcBorders>
          </w:tcPr>
          <w:p w14:paraId="70260EA3" w14:textId="77777777" w:rsidR="00DB2685" w:rsidRPr="004C68A2" w:rsidRDefault="00DB2685" w:rsidP="00F76D5A">
            <w:pPr>
              <w:spacing w:after="0" w:line="240" w:lineRule="auto"/>
              <w:jc w:val="both"/>
              <w:rPr>
                <w:rFonts w:ascii="Arial" w:hAnsi="Arial" w:cs="Arial"/>
                <w:sz w:val="20"/>
                <w:szCs w:val="20"/>
              </w:rPr>
            </w:pPr>
            <w:r w:rsidRPr="004C68A2">
              <w:rPr>
                <w:rFonts w:ascii="Arial" w:hAnsi="Arial" w:cs="Arial"/>
                <w:sz w:val="20"/>
                <w:szCs w:val="20"/>
              </w:rPr>
              <w:t>B2</w:t>
            </w:r>
          </w:p>
        </w:tc>
        <w:tc>
          <w:tcPr>
            <w:tcW w:w="4068" w:type="dxa"/>
            <w:gridSpan w:val="2"/>
            <w:tcBorders>
              <w:top w:val="single" w:sz="4" w:space="0" w:color="auto"/>
              <w:left w:val="single" w:sz="4" w:space="0" w:color="auto"/>
              <w:bottom w:val="single" w:sz="4" w:space="0" w:color="auto"/>
              <w:right w:val="single" w:sz="4" w:space="0" w:color="auto"/>
            </w:tcBorders>
          </w:tcPr>
          <w:p w14:paraId="70260EA4" w14:textId="77777777" w:rsidR="00DB2685" w:rsidRPr="004C68A2" w:rsidRDefault="00BB2551" w:rsidP="00B34969">
            <w:pPr>
              <w:spacing w:after="0" w:line="240" w:lineRule="auto"/>
              <w:rPr>
                <w:rFonts w:ascii="Arial" w:hAnsi="Arial" w:cs="Arial"/>
                <w:sz w:val="20"/>
                <w:szCs w:val="20"/>
              </w:rPr>
            </w:pPr>
            <w:r w:rsidRPr="004C68A2">
              <w:rPr>
                <w:rFonts w:ascii="Arial" w:hAnsi="Arial" w:cs="Arial"/>
                <w:sz w:val="20"/>
                <w:szCs w:val="20"/>
              </w:rPr>
              <w:t>W</w:t>
            </w:r>
            <w:r w:rsidR="00E91585" w:rsidRPr="004C68A2">
              <w:rPr>
                <w:rFonts w:ascii="Arial" w:hAnsi="Arial" w:cs="Arial"/>
                <w:sz w:val="20"/>
                <w:szCs w:val="20"/>
                <w:lang w:val="en-US"/>
              </w:rPr>
              <w:t xml:space="preserve">ork </w:t>
            </w:r>
            <w:r w:rsidR="000B546C" w:rsidRPr="004C68A2">
              <w:rPr>
                <w:rFonts w:ascii="Arial" w:hAnsi="Arial" w:cs="Arial"/>
                <w:sz w:val="20"/>
                <w:szCs w:val="20"/>
                <w:lang w:val="en-US"/>
              </w:rPr>
              <w:t>autonomously and accept accountability and work effectively as part of a team.</w:t>
            </w:r>
          </w:p>
        </w:tc>
        <w:tc>
          <w:tcPr>
            <w:tcW w:w="683" w:type="dxa"/>
            <w:tcBorders>
              <w:top w:val="single" w:sz="4" w:space="0" w:color="auto"/>
              <w:left w:val="single" w:sz="4" w:space="0" w:color="auto"/>
              <w:bottom w:val="single" w:sz="4" w:space="0" w:color="auto"/>
              <w:right w:val="single" w:sz="4" w:space="0" w:color="auto"/>
            </w:tcBorders>
          </w:tcPr>
          <w:p w14:paraId="70260EA5" w14:textId="77777777" w:rsidR="00DB2685" w:rsidRPr="004C68A2" w:rsidRDefault="00DB2685" w:rsidP="00F76D5A">
            <w:pPr>
              <w:spacing w:after="0" w:line="240" w:lineRule="auto"/>
              <w:jc w:val="both"/>
              <w:rPr>
                <w:rFonts w:ascii="Arial" w:hAnsi="Arial" w:cs="Arial"/>
                <w:sz w:val="20"/>
                <w:szCs w:val="20"/>
              </w:rPr>
            </w:pPr>
            <w:r w:rsidRPr="004C68A2">
              <w:rPr>
                <w:rFonts w:ascii="Arial" w:hAnsi="Arial" w:cs="Arial"/>
                <w:sz w:val="20"/>
                <w:szCs w:val="20"/>
              </w:rPr>
              <w:t>C2</w:t>
            </w:r>
          </w:p>
        </w:tc>
        <w:tc>
          <w:tcPr>
            <w:tcW w:w="4061" w:type="dxa"/>
            <w:tcBorders>
              <w:top w:val="single" w:sz="4" w:space="0" w:color="auto"/>
              <w:left w:val="single" w:sz="4" w:space="0" w:color="auto"/>
              <w:bottom w:val="single" w:sz="4" w:space="0" w:color="auto"/>
              <w:right w:val="single" w:sz="4" w:space="0" w:color="auto"/>
            </w:tcBorders>
          </w:tcPr>
          <w:p w14:paraId="70260EA6" w14:textId="77777777" w:rsidR="00DB2685" w:rsidRPr="004C68A2" w:rsidRDefault="00BB2551" w:rsidP="00B34969">
            <w:pPr>
              <w:spacing w:after="0" w:line="240" w:lineRule="auto"/>
              <w:rPr>
                <w:rFonts w:ascii="Arial" w:hAnsi="Arial" w:cs="Arial"/>
                <w:sz w:val="20"/>
                <w:szCs w:val="20"/>
              </w:rPr>
            </w:pPr>
            <w:r w:rsidRPr="004C68A2">
              <w:rPr>
                <w:rFonts w:ascii="Arial" w:hAnsi="Arial" w:cs="Arial"/>
                <w:sz w:val="20"/>
                <w:szCs w:val="20"/>
                <w:lang w:val="en-US"/>
              </w:rPr>
              <w:t>Demonstrate</w:t>
            </w:r>
            <w:r w:rsidR="000B546C" w:rsidRPr="004C68A2">
              <w:rPr>
                <w:rFonts w:ascii="Arial" w:hAnsi="Arial" w:cs="Arial"/>
                <w:sz w:val="20"/>
                <w:szCs w:val="20"/>
                <w:lang w:val="en-US"/>
              </w:rPr>
              <w:t xml:space="preserve"> technical awareness in Computing which can be applied to a rapidly changing environment.</w:t>
            </w:r>
          </w:p>
        </w:tc>
      </w:tr>
      <w:tr w:rsidR="00DB2685" w:rsidRPr="004C68A2" w14:paraId="70260EAE" w14:textId="77777777" w:rsidTr="00E91585">
        <w:tc>
          <w:tcPr>
            <w:tcW w:w="698" w:type="dxa"/>
            <w:tcBorders>
              <w:top w:val="single" w:sz="4" w:space="0" w:color="auto"/>
              <w:left w:val="single" w:sz="4" w:space="0" w:color="auto"/>
              <w:bottom w:val="single" w:sz="4" w:space="0" w:color="auto"/>
              <w:right w:val="single" w:sz="4" w:space="0" w:color="auto"/>
            </w:tcBorders>
          </w:tcPr>
          <w:p w14:paraId="70260EA8" w14:textId="77777777" w:rsidR="00DB2685" w:rsidRPr="004C68A2" w:rsidRDefault="00DB2685" w:rsidP="00F76D5A">
            <w:pPr>
              <w:spacing w:after="0" w:line="240" w:lineRule="auto"/>
              <w:jc w:val="both"/>
              <w:rPr>
                <w:rFonts w:ascii="Arial" w:hAnsi="Arial" w:cs="Arial"/>
                <w:sz w:val="20"/>
                <w:szCs w:val="20"/>
              </w:rPr>
            </w:pPr>
            <w:r w:rsidRPr="004C68A2">
              <w:rPr>
                <w:rFonts w:ascii="Arial" w:hAnsi="Arial" w:cs="Arial"/>
                <w:sz w:val="20"/>
                <w:szCs w:val="20"/>
              </w:rPr>
              <w:t>A3</w:t>
            </w:r>
          </w:p>
        </w:tc>
        <w:tc>
          <w:tcPr>
            <w:tcW w:w="4065" w:type="dxa"/>
            <w:tcBorders>
              <w:top w:val="single" w:sz="4" w:space="0" w:color="auto"/>
              <w:left w:val="single" w:sz="4" w:space="0" w:color="auto"/>
              <w:bottom w:val="single" w:sz="4" w:space="0" w:color="auto"/>
              <w:right w:val="single" w:sz="4" w:space="0" w:color="auto"/>
            </w:tcBorders>
          </w:tcPr>
          <w:p w14:paraId="70260EA9" w14:textId="77777777" w:rsidR="00DB2685" w:rsidRPr="004C68A2" w:rsidRDefault="00A27985" w:rsidP="00B34969">
            <w:pPr>
              <w:autoSpaceDE w:val="0"/>
              <w:autoSpaceDN w:val="0"/>
              <w:adjustRightInd w:val="0"/>
              <w:spacing w:after="0" w:line="240" w:lineRule="auto"/>
              <w:rPr>
                <w:rFonts w:ascii="Arial" w:hAnsi="Arial" w:cs="Arial"/>
                <w:sz w:val="20"/>
                <w:szCs w:val="20"/>
              </w:rPr>
            </w:pPr>
            <w:r w:rsidRPr="004C68A2">
              <w:rPr>
                <w:rFonts w:ascii="Arial" w:hAnsi="Arial" w:cs="Arial"/>
                <w:sz w:val="20"/>
                <w:szCs w:val="20"/>
                <w:lang w:eastAsia="en-GB"/>
              </w:rPr>
              <w:t xml:space="preserve">Demonstrate awareness of relevant </w:t>
            </w:r>
            <w:r w:rsidR="007A35C8" w:rsidRPr="004C68A2">
              <w:rPr>
                <w:rFonts w:ascii="Arial" w:hAnsi="Arial" w:cs="Arial"/>
                <w:sz w:val="20"/>
                <w:szCs w:val="20"/>
                <w:lang w:eastAsia="en-GB"/>
              </w:rPr>
              <w:t xml:space="preserve">social, </w:t>
            </w:r>
            <w:r w:rsidRPr="004C68A2">
              <w:rPr>
                <w:rFonts w:ascii="Arial" w:hAnsi="Arial" w:cs="Arial"/>
                <w:sz w:val="20"/>
                <w:szCs w:val="20"/>
                <w:lang w:eastAsia="en-GB"/>
              </w:rPr>
              <w:t>ethical, legal, professional and</w:t>
            </w:r>
            <w:r w:rsidR="008A27EE" w:rsidRPr="004C68A2">
              <w:rPr>
                <w:rFonts w:ascii="Arial" w:hAnsi="Arial" w:cs="Arial"/>
                <w:sz w:val="20"/>
                <w:szCs w:val="20"/>
                <w:lang w:eastAsia="en-GB"/>
              </w:rPr>
              <w:t xml:space="preserve"> </w:t>
            </w:r>
            <w:r w:rsidRPr="004C68A2">
              <w:rPr>
                <w:rFonts w:ascii="Arial" w:hAnsi="Arial" w:cs="Arial"/>
                <w:sz w:val="20"/>
                <w:szCs w:val="20"/>
                <w:lang w:eastAsia="en-GB"/>
              </w:rPr>
              <w:t>environmental issues applicable to rapidly evolving technology based</w:t>
            </w:r>
            <w:r w:rsidR="008A27EE" w:rsidRPr="004C68A2">
              <w:rPr>
                <w:rFonts w:ascii="Arial" w:hAnsi="Arial" w:cs="Arial"/>
                <w:sz w:val="20"/>
                <w:szCs w:val="20"/>
                <w:lang w:eastAsia="en-GB"/>
              </w:rPr>
              <w:t xml:space="preserve"> </w:t>
            </w:r>
            <w:r w:rsidRPr="004C68A2">
              <w:rPr>
                <w:rFonts w:ascii="Arial" w:hAnsi="Arial" w:cs="Arial"/>
                <w:sz w:val="20"/>
                <w:szCs w:val="20"/>
                <w:lang w:eastAsia="en-GB"/>
              </w:rPr>
              <w:t>business;</w:t>
            </w:r>
          </w:p>
        </w:tc>
        <w:tc>
          <w:tcPr>
            <w:tcW w:w="708" w:type="dxa"/>
            <w:tcBorders>
              <w:top w:val="single" w:sz="4" w:space="0" w:color="auto"/>
              <w:left w:val="single" w:sz="4" w:space="0" w:color="auto"/>
              <w:bottom w:val="single" w:sz="4" w:space="0" w:color="auto"/>
              <w:right w:val="single" w:sz="4" w:space="0" w:color="auto"/>
            </w:tcBorders>
          </w:tcPr>
          <w:p w14:paraId="70260EAA" w14:textId="77777777" w:rsidR="00DB2685" w:rsidRPr="004C68A2" w:rsidRDefault="00DB2685" w:rsidP="00F76D5A">
            <w:pPr>
              <w:spacing w:after="0" w:line="240" w:lineRule="auto"/>
              <w:jc w:val="both"/>
              <w:rPr>
                <w:rFonts w:ascii="Arial" w:hAnsi="Arial" w:cs="Arial"/>
                <w:sz w:val="20"/>
                <w:szCs w:val="20"/>
              </w:rPr>
            </w:pPr>
            <w:r w:rsidRPr="004C68A2">
              <w:rPr>
                <w:rFonts w:ascii="Arial" w:hAnsi="Arial" w:cs="Arial"/>
                <w:sz w:val="20"/>
                <w:szCs w:val="20"/>
              </w:rPr>
              <w:t>B3</w:t>
            </w:r>
          </w:p>
        </w:tc>
        <w:tc>
          <w:tcPr>
            <w:tcW w:w="4068" w:type="dxa"/>
            <w:gridSpan w:val="2"/>
            <w:tcBorders>
              <w:top w:val="single" w:sz="4" w:space="0" w:color="auto"/>
              <w:left w:val="single" w:sz="4" w:space="0" w:color="auto"/>
              <w:bottom w:val="single" w:sz="4" w:space="0" w:color="auto"/>
              <w:right w:val="single" w:sz="4" w:space="0" w:color="auto"/>
            </w:tcBorders>
          </w:tcPr>
          <w:p w14:paraId="70260EAB" w14:textId="77777777" w:rsidR="00DB2685" w:rsidRPr="004C68A2" w:rsidRDefault="00BB2551" w:rsidP="00B34969">
            <w:pPr>
              <w:spacing w:after="0" w:line="240" w:lineRule="auto"/>
              <w:rPr>
                <w:rFonts w:ascii="Arial" w:hAnsi="Arial" w:cs="Arial"/>
                <w:sz w:val="20"/>
                <w:szCs w:val="20"/>
              </w:rPr>
            </w:pPr>
            <w:r w:rsidRPr="004C68A2">
              <w:rPr>
                <w:rFonts w:ascii="Arial" w:hAnsi="Arial" w:cs="Arial"/>
                <w:sz w:val="20"/>
                <w:szCs w:val="20"/>
                <w:lang w:val="en-US"/>
              </w:rPr>
              <w:t>C</w:t>
            </w:r>
            <w:r w:rsidR="000B546C" w:rsidRPr="004C68A2">
              <w:rPr>
                <w:rFonts w:ascii="Arial" w:hAnsi="Arial" w:cs="Arial"/>
                <w:sz w:val="20"/>
                <w:szCs w:val="20"/>
                <w:lang w:val="en-US"/>
              </w:rPr>
              <w:t>ritically evaluate key theoretical frameworks and principles in a range of contexts appropriately integrate theory and practice.</w:t>
            </w:r>
          </w:p>
        </w:tc>
        <w:tc>
          <w:tcPr>
            <w:tcW w:w="683" w:type="dxa"/>
            <w:tcBorders>
              <w:top w:val="single" w:sz="4" w:space="0" w:color="auto"/>
              <w:left w:val="single" w:sz="4" w:space="0" w:color="auto"/>
              <w:bottom w:val="single" w:sz="4" w:space="0" w:color="auto"/>
              <w:right w:val="single" w:sz="4" w:space="0" w:color="auto"/>
            </w:tcBorders>
          </w:tcPr>
          <w:p w14:paraId="70260EAC" w14:textId="77777777" w:rsidR="00DB2685" w:rsidRPr="004C68A2" w:rsidRDefault="00DB2685" w:rsidP="00F76D5A">
            <w:pPr>
              <w:spacing w:after="0" w:line="240" w:lineRule="auto"/>
              <w:jc w:val="both"/>
              <w:rPr>
                <w:rFonts w:ascii="Arial" w:hAnsi="Arial" w:cs="Arial"/>
                <w:sz w:val="20"/>
                <w:szCs w:val="20"/>
              </w:rPr>
            </w:pPr>
            <w:r w:rsidRPr="004C68A2">
              <w:rPr>
                <w:rFonts w:ascii="Arial" w:hAnsi="Arial" w:cs="Arial"/>
                <w:sz w:val="20"/>
                <w:szCs w:val="20"/>
              </w:rPr>
              <w:t>C3</w:t>
            </w:r>
          </w:p>
        </w:tc>
        <w:tc>
          <w:tcPr>
            <w:tcW w:w="4061" w:type="dxa"/>
            <w:tcBorders>
              <w:top w:val="single" w:sz="4" w:space="0" w:color="auto"/>
              <w:left w:val="single" w:sz="4" w:space="0" w:color="auto"/>
              <w:bottom w:val="single" w:sz="4" w:space="0" w:color="auto"/>
              <w:right w:val="single" w:sz="4" w:space="0" w:color="auto"/>
            </w:tcBorders>
          </w:tcPr>
          <w:p w14:paraId="70260EAD" w14:textId="77777777" w:rsidR="00DB2685" w:rsidRPr="004C68A2" w:rsidRDefault="00884A94" w:rsidP="00B34969">
            <w:pPr>
              <w:spacing w:after="0" w:line="240" w:lineRule="auto"/>
              <w:rPr>
                <w:rFonts w:ascii="Arial" w:hAnsi="Arial" w:cs="Arial"/>
                <w:sz w:val="20"/>
                <w:szCs w:val="20"/>
              </w:rPr>
            </w:pPr>
            <w:r w:rsidRPr="004C68A2">
              <w:rPr>
                <w:rFonts w:ascii="Arial" w:hAnsi="Arial" w:cs="Arial"/>
                <w:sz w:val="20"/>
                <w:szCs w:val="20"/>
                <w:lang w:val="en-US"/>
              </w:rPr>
              <w:t xml:space="preserve">Operate </w:t>
            </w:r>
            <w:r w:rsidR="000B546C" w:rsidRPr="004C68A2">
              <w:rPr>
                <w:rFonts w:ascii="Arial" w:hAnsi="Arial" w:cs="Arial"/>
                <w:sz w:val="20"/>
                <w:szCs w:val="20"/>
                <w:lang w:val="en-US"/>
              </w:rPr>
              <w:t>effectively in a variety of platforms and environments.</w:t>
            </w:r>
          </w:p>
        </w:tc>
      </w:tr>
      <w:tr w:rsidR="000B546C" w:rsidRPr="004C68A2" w14:paraId="70260EB5" w14:textId="77777777" w:rsidTr="00E91585">
        <w:tc>
          <w:tcPr>
            <w:tcW w:w="698" w:type="dxa"/>
            <w:tcBorders>
              <w:top w:val="single" w:sz="4" w:space="0" w:color="auto"/>
              <w:left w:val="single" w:sz="4" w:space="0" w:color="auto"/>
              <w:bottom w:val="single" w:sz="4" w:space="0" w:color="auto"/>
              <w:right w:val="single" w:sz="4" w:space="0" w:color="auto"/>
            </w:tcBorders>
          </w:tcPr>
          <w:p w14:paraId="70260EAF" w14:textId="77777777" w:rsidR="000B546C" w:rsidRPr="004C68A2" w:rsidRDefault="000B546C" w:rsidP="00F76D5A">
            <w:pPr>
              <w:spacing w:after="0" w:line="240" w:lineRule="auto"/>
              <w:jc w:val="both"/>
              <w:rPr>
                <w:rFonts w:ascii="Arial" w:hAnsi="Arial" w:cs="Arial"/>
                <w:sz w:val="20"/>
                <w:szCs w:val="20"/>
              </w:rPr>
            </w:pPr>
            <w:r w:rsidRPr="004C68A2">
              <w:rPr>
                <w:rFonts w:ascii="Arial" w:hAnsi="Arial" w:cs="Arial"/>
                <w:sz w:val="20"/>
                <w:szCs w:val="20"/>
              </w:rPr>
              <w:t>A4</w:t>
            </w:r>
          </w:p>
        </w:tc>
        <w:tc>
          <w:tcPr>
            <w:tcW w:w="4065" w:type="dxa"/>
            <w:tcBorders>
              <w:top w:val="single" w:sz="4" w:space="0" w:color="auto"/>
              <w:left w:val="single" w:sz="4" w:space="0" w:color="auto"/>
              <w:bottom w:val="single" w:sz="4" w:space="0" w:color="auto"/>
              <w:right w:val="single" w:sz="4" w:space="0" w:color="auto"/>
            </w:tcBorders>
          </w:tcPr>
          <w:p w14:paraId="70260EB0" w14:textId="77777777" w:rsidR="000B546C" w:rsidRPr="004C68A2" w:rsidRDefault="008A27EE" w:rsidP="00B34969">
            <w:pPr>
              <w:spacing w:after="0" w:line="240" w:lineRule="auto"/>
              <w:rPr>
                <w:rFonts w:ascii="Arial" w:hAnsi="Arial" w:cs="Arial"/>
                <w:sz w:val="20"/>
                <w:szCs w:val="20"/>
              </w:rPr>
            </w:pPr>
            <w:r w:rsidRPr="004C68A2">
              <w:rPr>
                <w:rFonts w:ascii="Arial" w:hAnsi="Arial" w:cs="Arial"/>
                <w:sz w:val="20"/>
                <w:szCs w:val="20"/>
              </w:rPr>
              <w:t>Plan, organise and review professional development to ensure continuous improvement.</w:t>
            </w:r>
          </w:p>
        </w:tc>
        <w:tc>
          <w:tcPr>
            <w:tcW w:w="708" w:type="dxa"/>
            <w:tcBorders>
              <w:top w:val="single" w:sz="4" w:space="0" w:color="auto"/>
              <w:left w:val="single" w:sz="4" w:space="0" w:color="auto"/>
              <w:bottom w:val="single" w:sz="4" w:space="0" w:color="auto"/>
              <w:right w:val="single" w:sz="4" w:space="0" w:color="auto"/>
            </w:tcBorders>
          </w:tcPr>
          <w:p w14:paraId="70260EB1" w14:textId="77777777" w:rsidR="000B546C" w:rsidRPr="004C68A2" w:rsidRDefault="000B546C" w:rsidP="00F76D5A">
            <w:pPr>
              <w:spacing w:after="0" w:line="240" w:lineRule="auto"/>
              <w:jc w:val="both"/>
              <w:rPr>
                <w:rFonts w:ascii="Arial" w:hAnsi="Arial" w:cs="Arial"/>
                <w:sz w:val="20"/>
                <w:szCs w:val="20"/>
              </w:rPr>
            </w:pPr>
            <w:r w:rsidRPr="004C68A2">
              <w:rPr>
                <w:rFonts w:ascii="Arial" w:hAnsi="Arial" w:cs="Arial"/>
                <w:sz w:val="20"/>
                <w:szCs w:val="20"/>
              </w:rPr>
              <w:t>B4</w:t>
            </w:r>
          </w:p>
        </w:tc>
        <w:tc>
          <w:tcPr>
            <w:tcW w:w="4068" w:type="dxa"/>
            <w:gridSpan w:val="2"/>
            <w:tcBorders>
              <w:top w:val="single" w:sz="4" w:space="0" w:color="auto"/>
              <w:left w:val="single" w:sz="4" w:space="0" w:color="auto"/>
              <w:bottom w:val="single" w:sz="4" w:space="0" w:color="auto"/>
              <w:right w:val="single" w:sz="4" w:space="0" w:color="auto"/>
            </w:tcBorders>
          </w:tcPr>
          <w:p w14:paraId="70260EB2" w14:textId="77777777" w:rsidR="000B546C" w:rsidRPr="004C68A2" w:rsidRDefault="008E5A99" w:rsidP="00B34969">
            <w:pPr>
              <w:spacing w:after="0" w:line="240" w:lineRule="auto"/>
              <w:rPr>
                <w:rFonts w:ascii="Arial" w:hAnsi="Arial" w:cs="Arial"/>
                <w:sz w:val="20"/>
                <w:szCs w:val="20"/>
              </w:rPr>
            </w:pPr>
            <w:r w:rsidRPr="004C68A2">
              <w:rPr>
                <w:rFonts w:ascii="Arial" w:hAnsi="Arial" w:cs="Arial"/>
                <w:sz w:val="20"/>
                <w:szCs w:val="20"/>
              </w:rPr>
              <w:t>Use technical literature effectively to develop own knowledge base and understanding and formulate their own technical theories, arguments and ideas.</w:t>
            </w:r>
          </w:p>
        </w:tc>
        <w:tc>
          <w:tcPr>
            <w:tcW w:w="683" w:type="dxa"/>
            <w:tcBorders>
              <w:top w:val="single" w:sz="4" w:space="0" w:color="auto"/>
              <w:left w:val="single" w:sz="4" w:space="0" w:color="auto"/>
              <w:bottom w:val="single" w:sz="4" w:space="0" w:color="auto"/>
              <w:right w:val="single" w:sz="4" w:space="0" w:color="auto"/>
            </w:tcBorders>
          </w:tcPr>
          <w:p w14:paraId="70260EB3" w14:textId="77777777" w:rsidR="000B546C" w:rsidRPr="004C68A2" w:rsidRDefault="000B546C" w:rsidP="00F76D5A">
            <w:pPr>
              <w:spacing w:after="0" w:line="240" w:lineRule="auto"/>
              <w:jc w:val="both"/>
              <w:rPr>
                <w:rFonts w:ascii="Arial" w:hAnsi="Arial" w:cs="Arial"/>
                <w:sz w:val="20"/>
                <w:szCs w:val="20"/>
              </w:rPr>
            </w:pPr>
            <w:r w:rsidRPr="004C68A2">
              <w:rPr>
                <w:rFonts w:ascii="Arial" w:hAnsi="Arial" w:cs="Arial"/>
                <w:sz w:val="20"/>
                <w:szCs w:val="20"/>
              </w:rPr>
              <w:t>C4</w:t>
            </w:r>
          </w:p>
        </w:tc>
        <w:tc>
          <w:tcPr>
            <w:tcW w:w="4061" w:type="dxa"/>
            <w:tcBorders>
              <w:top w:val="single" w:sz="4" w:space="0" w:color="auto"/>
              <w:left w:val="single" w:sz="4" w:space="0" w:color="auto"/>
              <w:bottom w:val="single" w:sz="4" w:space="0" w:color="auto"/>
              <w:right w:val="single" w:sz="4" w:space="0" w:color="auto"/>
            </w:tcBorders>
          </w:tcPr>
          <w:p w14:paraId="70260EB4" w14:textId="77777777" w:rsidR="000B546C" w:rsidRPr="004C68A2" w:rsidRDefault="004A6D68" w:rsidP="00B34969">
            <w:pPr>
              <w:spacing w:after="0" w:line="240" w:lineRule="auto"/>
              <w:rPr>
                <w:rFonts w:ascii="Arial" w:hAnsi="Arial" w:cs="Arial"/>
                <w:sz w:val="20"/>
                <w:szCs w:val="20"/>
              </w:rPr>
            </w:pPr>
            <w:r w:rsidRPr="004C68A2">
              <w:rPr>
                <w:rFonts w:ascii="Arial" w:hAnsi="Arial" w:cs="Arial"/>
                <w:sz w:val="20"/>
                <w:szCs w:val="20"/>
              </w:rPr>
              <w:t>Use a wide range of workshop equipment safely, carefully, precisely and efficiently.</w:t>
            </w:r>
          </w:p>
        </w:tc>
      </w:tr>
      <w:tr w:rsidR="000B546C" w:rsidRPr="004C68A2" w14:paraId="70260EB7"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0260EB6" w14:textId="77777777" w:rsidR="000B546C" w:rsidRPr="004C68A2" w:rsidRDefault="000B546C" w:rsidP="00F76D5A">
            <w:pPr>
              <w:spacing w:after="0" w:line="240" w:lineRule="auto"/>
              <w:jc w:val="both"/>
              <w:rPr>
                <w:rFonts w:ascii="Arial" w:hAnsi="Arial" w:cs="Arial"/>
                <w:b/>
                <w:sz w:val="20"/>
                <w:szCs w:val="20"/>
              </w:rPr>
            </w:pPr>
            <w:r w:rsidRPr="004C68A2">
              <w:rPr>
                <w:rFonts w:ascii="Arial" w:hAnsi="Arial" w:cs="Arial"/>
                <w:b/>
                <w:sz w:val="20"/>
                <w:szCs w:val="20"/>
              </w:rPr>
              <w:t>Key Skills</w:t>
            </w:r>
          </w:p>
        </w:tc>
      </w:tr>
      <w:tr w:rsidR="000B546C" w:rsidRPr="004C68A2" w14:paraId="70260EBE" w14:textId="77777777" w:rsidTr="00E91585">
        <w:tc>
          <w:tcPr>
            <w:tcW w:w="698" w:type="dxa"/>
            <w:tcBorders>
              <w:top w:val="single" w:sz="4" w:space="0" w:color="auto"/>
              <w:left w:val="single" w:sz="4" w:space="0" w:color="auto"/>
              <w:bottom w:val="single" w:sz="4" w:space="0" w:color="auto"/>
              <w:right w:val="single" w:sz="4" w:space="0" w:color="auto"/>
            </w:tcBorders>
            <w:shd w:val="clear" w:color="auto" w:fill="DBE5F1"/>
          </w:tcPr>
          <w:p w14:paraId="70260EB8" w14:textId="77777777" w:rsidR="000B546C" w:rsidRPr="004C68A2" w:rsidRDefault="000B546C" w:rsidP="00F76D5A">
            <w:pPr>
              <w:spacing w:after="0" w:line="240" w:lineRule="auto"/>
              <w:jc w:val="both"/>
              <w:rPr>
                <w:rFonts w:ascii="Arial" w:hAnsi="Arial" w:cs="Arial"/>
                <w:b/>
                <w:sz w:val="20"/>
                <w:szCs w:val="20"/>
              </w:rPr>
            </w:pPr>
          </w:p>
        </w:tc>
        <w:tc>
          <w:tcPr>
            <w:tcW w:w="4065" w:type="dxa"/>
            <w:tcBorders>
              <w:top w:val="single" w:sz="4" w:space="0" w:color="auto"/>
              <w:left w:val="single" w:sz="4" w:space="0" w:color="auto"/>
              <w:bottom w:val="single" w:sz="4" w:space="0" w:color="auto"/>
              <w:right w:val="single" w:sz="4" w:space="0" w:color="auto"/>
            </w:tcBorders>
            <w:shd w:val="clear" w:color="auto" w:fill="DBE5F1"/>
          </w:tcPr>
          <w:p w14:paraId="70260EB9" w14:textId="77777777" w:rsidR="000B546C" w:rsidRPr="004C68A2" w:rsidRDefault="000B546C" w:rsidP="00F76D5A">
            <w:pPr>
              <w:spacing w:after="0" w:line="240" w:lineRule="auto"/>
              <w:jc w:val="both"/>
              <w:rPr>
                <w:rFonts w:ascii="Arial" w:hAnsi="Arial" w:cs="Arial"/>
                <w:b/>
                <w:sz w:val="20"/>
                <w:szCs w:val="20"/>
              </w:rPr>
            </w:pPr>
            <w:r w:rsidRPr="004C68A2">
              <w:rPr>
                <w:rFonts w:ascii="Arial" w:hAnsi="Arial" w:cs="Arial"/>
                <w:b/>
                <w:sz w:val="20"/>
                <w:szCs w:val="20"/>
              </w:rPr>
              <w:t>Self Awareness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0260EBA" w14:textId="77777777" w:rsidR="000B546C" w:rsidRPr="004C68A2" w:rsidRDefault="000B546C" w:rsidP="00F76D5A">
            <w:pPr>
              <w:spacing w:after="0" w:line="240" w:lineRule="auto"/>
              <w:jc w:val="both"/>
              <w:rPr>
                <w:rFonts w:ascii="Arial" w:hAnsi="Arial" w:cs="Arial"/>
                <w:b/>
                <w:sz w:val="20"/>
                <w:szCs w:val="20"/>
              </w:rPr>
            </w:pPr>
          </w:p>
        </w:tc>
        <w:tc>
          <w:tcPr>
            <w:tcW w:w="4068" w:type="dxa"/>
            <w:gridSpan w:val="2"/>
            <w:tcBorders>
              <w:top w:val="single" w:sz="4" w:space="0" w:color="auto"/>
              <w:left w:val="single" w:sz="4" w:space="0" w:color="auto"/>
              <w:bottom w:val="single" w:sz="4" w:space="0" w:color="auto"/>
              <w:right w:val="single" w:sz="4" w:space="0" w:color="auto"/>
            </w:tcBorders>
            <w:shd w:val="clear" w:color="auto" w:fill="DBE5F1"/>
          </w:tcPr>
          <w:p w14:paraId="70260EBB" w14:textId="77777777" w:rsidR="000B546C" w:rsidRPr="004C68A2" w:rsidRDefault="000B546C" w:rsidP="00F76D5A">
            <w:pPr>
              <w:spacing w:after="0" w:line="240" w:lineRule="auto"/>
              <w:jc w:val="both"/>
              <w:rPr>
                <w:rFonts w:ascii="Arial" w:hAnsi="Arial" w:cs="Arial"/>
                <w:b/>
                <w:sz w:val="20"/>
                <w:szCs w:val="20"/>
              </w:rPr>
            </w:pPr>
            <w:r w:rsidRPr="004C68A2">
              <w:rPr>
                <w:rFonts w:ascii="Arial" w:hAnsi="Arial" w:cs="Arial"/>
                <w:b/>
                <w:sz w:val="20"/>
                <w:szCs w:val="20"/>
              </w:rPr>
              <w:t>Communication Skills</w:t>
            </w:r>
          </w:p>
        </w:tc>
        <w:tc>
          <w:tcPr>
            <w:tcW w:w="683" w:type="dxa"/>
            <w:tcBorders>
              <w:top w:val="single" w:sz="4" w:space="0" w:color="auto"/>
              <w:left w:val="single" w:sz="4" w:space="0" w:color="auto"/>
              <w:bottom w:val="single" w:sz="4" w:space="0" w:color="auto"/>
              <w:right w:val="single" w:sz="4" w:space="0" w:color="auto"/>
            </w:tcBorders>
            <w:shd w:val="clear" w:color="auto" w:fill="DBE5F1"/>
          </w:tcPr>
          <w:p w14:paraId="70260EBC" w14:textId="77777777" w:rsidR="000B546C" w:rsidRPr="004C68A2" w:rsidRDefault="000B546C" w:rsidP="00F76D5A">
            <w:pPr>
              <w:spacing w:after="0" w:line="240" w:lineRule="auto"/>
              <w:jc w:val="both"/>
              <w:rPr>
                <w:rFonts w:ascii="Arial" w:hAnsi="Arial" w:cs="Arial"/>
                <w:b/>
                <w:sz w:val="20"/>
                <w:szCs w:val="20"/>
              </w:rPr>
            </w:pPr>
          </w:p>
        </w:tc>
        <w:tc>
          <w:tcPr>
            <w:tcW w:w="4061" w:type="dxa"/>
            <w:tcBorders>
              <w:top w:val="single" w:sz="4" w:space="0" w:color="auto"/>
              <w:left w:val="single" w:sz="4" w:space="0" w:color="auto"/>
              <w:bottom w:val="single" w:sz="4" w:space="0" w:color="auto"/>
              <w:right w:val="single" w:sz="4" w:space="0" w:color="auto"/>
            </w:tcBorders>
            <w:shd w:val="clear" w:color="auto" w:fill="DBE5F1"/>
          </w:tcPr>
          <w:p w14:paraId="70260EBD" w14:textId="77777777" w:rsidR="000B546C" w:rsidRPr="004C68A2" w:rsidRDefault="000B546C" w:rsidP="00F76D5A">
            <w:pPr>
              <w:spacing w:after="0" w:line="240" w:lineRule="auto"/>
              <w:jc w:val="both"/>
              <w:rPr>
                <w:rFonts w:ascii="Arial" w:hAnsi="Arial" w:cs="Arial"/>
                <w:b/>
                <w:sz w:val="20"/>
                <w:szCs w:val="20"/>
              </w:rPr>
            </w:pPr>
            <w:r w:rsidRPr="004C68A2">
              <w:rPr>
                <w:rFonts w:ascii="Arial" w:hAnsi="Arial" w:cs="Arial"/>
                <w:b/>
                <w:sz w:val="20"/>
                <w:szCs w:val="20"/>
              </w:rPr>
              <w:t>Interpersonal Skills</w:t>
            </w:r>
          </w:p>
        </w:tc>
      </w:tr>
      <w:tr w:rsidR="00E91585" w:rsidRPr="004C68A2" w14:paraId="70260EC5" w14:textId="77777777" w:rsidTr="00E91585">
        <w:tc>
          <w:tcPr>
            <w:tcW w:w="698" w:type="dxa"/>
            <w:tcBorders>
              <w:top w:val="single" w:sz="4" w:space="0" w:color="auto"/>
              <w:left w:val="single" w:sz="4" w:space="0" w:color="auto"/>
              <w:bottom w:val="single" w:sz="4" w:space="0" w:color="auto"/>
              <w:right w:val="single" w:sz="4" w:space="0" w:color="auto"/>
            </w:tcBorders>
          </w:tcPr>
          <w:p w14:paraId="70260EBF" w14:textId="77777777" w:rsidR="00E91585" w:rsidRPr="004C68A2" w:rsidRDefault="00E91585" w:rsidP="00E91585">
            <w:pPr>
              <w:spacing w:after="0" w:line="240" w:lineRule="auto"/>
              <w:jc w:val="both"/>
              <w:rPr>
                <w:rFonts w:ascii="Arial" w:hAnsi="Arial" w:cs="Arial"/>
                <w:sz w:val="20"/>
                <w:szCs w:val="20"/>
              </w:rPr>
            </w:pPr>
            <w:r w:rsidRPr="004C68A2">
              <w:rPr>
                <w:rFonts w:ascii="Arial" w:hAnsi="Arial" w:cs="Arial"/>
                <w:sz w:val="20"/>
                <w:szCs w:val="20"/>
              </w:rPr>
              <w:t>AK1</w:t>
            </w:r>
          </w:p>
        </w:tc>
        <w:tc>
          <w:tcPr>
            <w:tcW w:w="4065" w:type="dxa"/>
            <w:tcBorders>
              <w:top w:val="single" w:sz="4" w:space="0" w:color="auto"/>
              <w:left w:val="single" w:sz="4" w:space="0" w:color="auto"/>
              <w:bottom w:val="single" w:sz="4" w:space="0" w:color="auto"/>
              <w:right w:val="single" w:sz="4" w:space="0" w:color="auto"/>
            </w:tcBorders>
          </w:tcPr>
          <w:p w14:paraId="70260EC0" w14:textId="77777777" w:rsidR="00E91585" w:rsidRPr="004C68A2" w:rsidRDefault="00E91585" w:rsidP="00B34969">
            <w:pPr>
              <w:spacing w:after="0" w:line="240" w:lineRule="auto"/>
              <w:rPr>
                <w:rFonts w:ascii="Arial" w:hAnsi="Arial" w:cs="Arial"/>
                <w:sz w:val="20"/>
                <w:szCs w:val="20"/>
              </w:rPr>
            </w:pPr>
            <w:r w:rsidRPr="004C68A2">
              <w:rPr>
                <w:rFonts w:ascii="Arial" w:hAnsi="Arial" w:cs="Arial"/>
                <w:sz w:val="20"/>
                <w:szCs w:val="20"/>
              </w:rPr>
              <w:t>Take responsibility for  own learning and plan for and record own personal development</w:t>
            </w:r>
          </w:p>
        </w:tc>
        <w:tc>
          <w:tcPr>
            <w:tcW w:w="708" w:type="dxa"/>
            <w:tcBorders>
              <w:top w:val="single" w:sz="4" w:space="0" w:color="auto"/>
              <w:left w:val="single" w:sz="4" w:space="0" w:color="auto"/>
              <w:bottom w:val="single" w:sz="4" w:space="0" w:color="auto"/>
              <w:right w:val="single" w:sz="4" w:space="0" w:color="auto"/>
            </w:tcBorders>
          </w:tcPr>
          <w:p w14:paraId="70260EC1" w14:textId="77777777" w:rsidR="00E91585" w:rsidRPr="004C68A2" w:rsidRDefault="00E91585" w:rsidP="00E91585">
            <w:pPr>
              <w:spacing w:after="0" w:line="240" w:lineRule="auto"/>
              <w:jc w:val="both"/>
              <w:rPr>
                <w:rFonts w:ascii="Arial" w:hAnsi="Arial" w:cs="Arial"/>
                <w:sz w:val="20"/>
                <w:szCs w:val="20"/>
              </w:rPr>
            </w:pPr>
            <w:r w:rsidRPr="004C68A2">
              <w:rPr>
                <w:rFonts w:ascii="Arial" w:hAnsi="Arial" w:cs="Arial"/>
                <w:sz w:val="20"/>
                <w:szCs w:val="20"/>
              </w:rPr>
              <w:t>BK1</w:t>
            </w:r>
          </w:p>
        </w:tc>
        <w:tc>
          <w:tcPr>
            <w:tcW w:w="4068" w:type="dxa"/>
            <w:gridSpan w:val="2"/>
            <w:tcBorders>
              <w:top w:val="single" w:sz="4" w:space="0" w:color="auto"/>
              <w:left w:val="single" w:sz="4" w:space="0" w:color="auto"/>
              <w:bottom w:val="single" w:sz="4" w:space="0" w:color="auto"/>
              <w:right w:val="single" w:sz="4" w:space="0" w:color="auto"/>
            </w:tcBorders>
          </w:tcPr>
          <w:p w14:paraId="70260EC2" w14:textId="77777777" w:rsidR="00E91585" w:rsidRPr="004C68A2" w:rsidRDefault="00E91585" w:rsidP="00B34969">
            <w:pPr>
              <w:spacing w:after="0" w:line="240" w:lineRule="auto"/>
              <w:rPr>
                <w:rFonts w:ascii="Arial" w:hAnsi="Arial" w:cs="Arial"/>
                <w:sz w:val="20"/>
                <w:szCs w:val="20"/>
              </w:rPr>
            </w:pPr>
            <w:r w:rsidRPr="004C68A2">
              <w:rPr>
                <w:rFonts w:ascii="Arial" w:hAnsi="Arial" w:cs="Arial"/>
                <w:sz w:val="20"/>
                <w:szCs w:val="20"/>
              </w:rPr>
              <w:t>Express ideas clearly and unambiguously in writing and the spoken work</w:t>
            </w:r>
          </w:p>
        </w:tc>
        <w:tc>
          <w:tcPr>
            <w:tcW w:w="683" w:type="dxa"/>
            <w:tcBorders>
              <w:top w:val="single" w:sz="4" w:space="0" w:color="auto"/>
              <w:left w:val="single" w:sz="4" w:space="0" w:color="auto"/>
              <w:bottom w:val="single" w:sz="4" w:space="0" w:color="auto"/>
              <w:right w:val="single" w:sz="4" w:space="0" w:color="auto"/>
            </w:tcBorders>
          </w:tcPr>
          <w:p w14:paraId="70260EC3" w14:textId="77777777" w:rsidR="00E91585" w:rsidRPr="004C68A2" w:rsidRDefault="00E91585" w:rsidP="00E91585">
            <w:pPr>
              <w:spacing w:after="0" w:line="240" w:lineRule="auto"/>
              <w:jc w:val="both"/>
              <w:rPr>
                <w:rFonts w:ascii="Arial" w:hAnsi="Arial" w:cs="Arial"/>
                <w:sz w:val="20"/>
                <w:szCs w:val="20"/>
              </w:rPr>
            </w:pPr>
            <w:r w:rsidRPr="004C68A2">
              <w:rPr>
                <w:rFonts w:ascii="Arial" w:hAnsi="Arial" w:cs="Arial"/>
                <w:sz w:val="20"/>
                <w:szCs w:val="20"/>
              </w:rPr>
              <w:t>CK1</w:t>
            </w:r>
          </w:p>
        </w:tc>
        <w:tc>
          <w:tcPr>
            <w:tcW w:w="4061" w:type="dxa"/>
            <w:tcBorders>
              <w:top w:val="single" w:sz="4" w:space="0" w:color="auto"/>
              <w:left w:val="single" w:sz="4" w:space="0" w:color="auto"/>
              <w:bottom w:val="single" w:sz="4" w:space="0" w:color="auto"/>
              <w:right w:val="single" w:sz="4" w:space="0" w:color="auto"/>
            </w:tcBorders>
          </w:tcPr>
          <w:p w14:paraId="70260EC4" w14:textId="77777777" w:rsidR="00E91585" w:rsidRPr="004C68A2" w:rsidRDefault="00E91585" w:rsidP="00B34969">
            <w:pPr>
              <w:spacing w:after="0" w:line="240" w:lineRule="auto"/>
              <w:rPr>
                <w:rFonts w:ascii="Arial" w:hAnsi="Arial" w:cs="Arial"/>
                <w:sz w:val="20"/>
                <w:szCs w:val="20"/>
              </w:rPr>
            </w:pPr>
            <w:r w:rsidRPr="004C68A2">
              <w:rPr>
                <w:rFonts w:ascii="Arial" w:hAnsi="Arial" w:cs="Arial"/>
                <w:sz w:val="20"/>
                <w:szCs w:val="20"/>
              </w:rPr>
              <w:t>Work well  with others in a group or team</w:t>
            </w:r>
          </w:p>
        </w:tc>
      </w:tr>
      <w:tr w:rsidR="00E91585" w:rsidRPr="004C68A2" w14:paraId="70260ECC" w14:textId="77777777" w:rsidTr="00E91585">
        <w:tc>
          <w:tcPr>
            <w:tcW w:w="698" w:type="dxa"/>
            <w:tcBorders>
              <w:top w:val="single" w:sz="4" w:space="0" w:color="auto"/>
              <w:left w:val="single" w:sz="4" w:space="0" w:color="auto"/>
              <w:bottom w:val="single" w:sz="4" w:space="0" w:color="auto"/>
              <w:right w:val="single" w:sz="4" w:space="0" w:color="auto"/>
            </w:tcBorders>
          </w:tcPr>
          <w:p w14:paraId="70260EC6" w14:textId="77777777" w:rsidR="00E91585" w:rsidRPr="004C68A2" w:rsidRDefault="00E91585" w:rsidP="00E91585">
            <w:pPr>
              <w:spacing w:after="0" w:line="240" w:lineRule="auto"/>
              <w:jc w:val="both"/>
              <w:rPr>
                <w:rFonts w:ascii="Arial" w:hAnsi="Arial" w:cs="Arial"/>
                <w:sz w:val="20"/>
                <w:szCs w:val="20"/>
              </w:rPr>
            </w:pPr>
            <w:r w:rsidRPr="004C68A2">
              <w:rPr>
                <w:rFonts w:ascii="Arial" w:hAnsi="Arial" w:cs="Arial"/>
                <w:sz w:val="20"/>
                <w:szCs w:val="20"/>
              </w:rPr>
              <w:t>AK2</w:t>
            </w:r>
          </w:p>
        </w:tc>
        <w:tc>
          <w:tcPr>
            <w:tcW w:w="4065" w:type="dxa"/>
            <w:tcBorders>
              <w:top w:val="single" w:sz="4" w:space="0" w:color="auto"/>
              <w:left w:val="single" w:sz="4" w:space="0" w:color="auto"/>
              <w:bottom w:val="single" w:sz="4" w:space="0" w:color="auto"/>
              <w:right w:val="single" w:sz="4" w:space="0" w:color="auto"/>
            </w:tcBorders>
          </w:tcPr>
          <w:p w14:paraId="70260EC7" w14:textId="77777777" w:rsidR="00E91585" w:rsidRPr="004C68A2" w:rsidRDefault="00E91585" w:rsidP="00B34969">
            <w:pPr>
              <w:spacing w:after="0" w:line="240" w:lineRule="auto"/>
              <w:rPr>
                <w:rFonts w:ascii="Arial" w:hAnsi="Arial" w:cs="Arial"/>
                <w:sz w:val="20"/>
                <w:szCs w:val="20"/>
              </w:rPr>
            </w:pPr>
            <w:r w:rsidRPr="004C68A2">
              <w:rPr>
                <w:rFonts w:ascii="Arial" w:hAnsi="Arial" w:cs="Arial"/>
                <w:sz w:val="20"/>
                <w:szCs w:val="20"/>
              </w:rPr>
              <w:t>Recognise own academic strengths and weaknesses, reflect on performance and progress and respond to feedback</w:t>
            </w:r>
          </w:p>
        </w:tc>
        <w:tc>
          <w:tcPr>
            <w:tcW w:w="708" w:type="dxa"/>
            <w:tcBorders>
              <w:top w:val="single" w:sz="4" w:space="0" w:color="auto"/>
              <w:left w:val="single" w:sz="4" w:space="0" w:color="auto"/>
              <w:bottom w:val="single" w:sz="4" w:space="0" w:color="auto"/>
              <w:right w:val="single" w:sz="4" w:space="0" w:color="auto"/>
            </w:tcBorders>
          </w:tcPr>
          <w:p w14:paraId="70260EC8" w14:textId="77777777" w:rsidR="00E91585" w:rsidRPr="004C68A2" w:rsidRDefault="00E91585" w:rsidP="00E91585">
            <w:pPr>
              <w:spacing w:after="0" w:line="240" w:lineRule="auto"/>
              <w:jc w:val="both"/>
              <w:rPr>
                <w:rFonts w:ascii="Arial" w:hAnsi="Arial" w:cs="Arial"/>
                <w:sz w:val="20"/>
                <w:szCs w:val="20"/>
              </w:rPr>
            </w:pPr>
            <w:r w:rsidRPr="004C68A2">
              <w:rPr>
                <w:rFonts w:ascii="Arial" w:hAnsi="Arial" w:cs="Arial"/>
                <w:sz w:val="20"/>
                <w:szCs w:val="20"/>
              </w:rPr>
              <w:t>BK2</w:t>
            </w:r>
          </w:p>
        </w:tc>
        <w:tc>
          <w:tcPr>
            <w:tcW w:w="4068" w:type="dxa"/>
            <w:gridSpan w:val="2"/>
            <w:tcBorders>
              <w:top w:val="single" w:sz="4" w:space="0" w:color="auto"/>
              <w:left w:val="single" w:sz="4" w:space="0" w:color="auto"/>
              <w:bottom w:val="single" w:sz="4" w:space="0" w:color="auto"/>
              <w:right w:val="single" w:sz="4" w:space="0" w:color="auto"/>
            </w:tcBorders>
          </w:tcPr>
          <w:p w14:paraId="70260EC9" w14:textId="77777777" w:rsidR="00E91585" w:rsidRPr="004C68A2" w:rsidRDefault="00E91585" w:rsidP="00B34969">
            <w:pPr>
              <w:spacing w:after="0" w:line="240" w:lineRule="auto"/>
              <w:rPr>
                <w:rFonts w:ascii="Arial" w:hAnsi="Arial" w:cs="Arial"/>
                <w:sz w:val="20"/>
                <w:szCs w:val="20"/>
              </w:rPr>
            </w:pPr>
            <w:r w:rsidRPr="004C68A2">
              <w:rPr>
                <w:rFonts w:ascii="Arial" w:hAnsi="Arial" w:cs="Arial"/>
                <w:sz w:val="20"/>
                <w:szCs w:val="20"/>
              </w:rPr>
              <w:t>Present, challenge and defend  ideas and results effectively orally and in writing</w:t>
            </w:r>
          </w:p>
        </w:tc>
        <w:tc>
          <w:tcPr>
            <w:tcW w:w="683" w:type="dxa"/>
            <w:tcBorders>
              <w:top w:val="single" w:sz="4" w:space="0" w:color="auto"/>
              <w:left w:val="single" w:sz="4" w:space="0" w:color="auto"/>
              <w:bottom w:val="single" w:sz="4" w:space="0" w:color="auto"/>
              <w:right w:val="single" w:sz="4" w:space="0" w:color="auto"/>
            </w:tcBorders>
          </w:tcPr>
          <w:p w14:paraId="70260ECA" w14:textId="77777777" w:rsidR="00E91585" w:rsidRPr="004C68A2" w:rsidRDefault="00E91585" w:rsidP="00E91585">
            <w:pPr>
              <w:spacing w:after="0" w:line="240" w:lineRule="auto"/>
              <w:jc w:val="both"/>
              <w:rPr>
                <w:rFonts w:ascii="Arial" w:hAnsi="Arial" w:cs="Arial"/>
                <w:sz w:val="20"/>
                <w:szCs w:val="20"/>
              </w:rPr>
            </w:pPr>
            <w:r w:rsidRPr="004C68A2">
              <w:rPr>
                <w:rFonts w:ascii="Arial" w:hAnsi="Arial" w:cs="Arial"/>
                <w:sz w:val="20"/>
                <w:szCs w:val="20"/>
              </w:rPr>
              <w:t>CK2</w:t>
            </w:r>
          </w:p>
        </w:tc>
        <w:tc>
          <w:tcPr>
            <w:tcW w:w="4061" w:type="dxa"/>
            <w:tcBorders>
              <w:top w:val="single" w:sz="4" w:space="0" w:color="auto"/>
              <w:left w:val="single" w:sz="4" w:space="0" w:color="auto"/>
              <w:bottom w:val="single" w:sz="4" w:space="0" w:color="auto"/>
              <w:right w:val="single" w:sz="4" w:space="0" w:color="auto"/>
            </w:tcBorders>
          </w:tcPr>
          <w:p w14:paraId="70260ECB" w14:textId="77777777" w:rsidR="00E91585" w:rsidRPr="004C68A2" w:rsidRDefault="00E91585" w:rsidP="00B34969">
            <w:pPr>
              <w:spacing w:after="0" w:line="240" w:lineRule="auto"/>
              <w:rPr>
                <w:rFonts w:ascii="Arial" w:hAnsi="Arial" w:cs="Arial"/>
                <w:sz w:val="20"/>
                <w:szCs w:val="20"/>
              </w:rPr>
            </w:pPr>
            <w:r w:rsidRPr="004C68A2">
              <w:rPr>
                <w:rFonts w:ascii="Arial" w:hAnsi="Arial" w:cs="Arial"/>
                <w:sz w:val="20"/>
                <w:szCs w:val="20"/>
              </w:rPr>
              <w:t>Work flexibly and respond to change</w:t>
            </w:r>
          </w:p>
        </w:tc>
      </w:tr>
      <w:tr w:rsidR="00E91585" w:rsidRPr="004C68A2" w14:paraId="70260ED3" w14:textId="77777777" w:rsidTr="00E91585">
        <w:tc>
          <w:tcPr>
            <w:tcW w:w="698" w:type="dxa"/>
            <w:tcBorders>
              <w:top w:val="single" w:sz="4" w:space="0" w:color="auto"/>
              <w:left w:val="single" w:sz="4" w:space="0" w:color="auto"/>
              <w:bottom w:val="single" w:sz="4" w:space="0" w:color="auto"/>
              <w:right w:val="single" w:sz="4" w:space="0" w:color="auto"/>
            </w:tcBorders>
          </w:tcPr>
          <w:p w14:paraId="70260ECD" w14:textId="77777777" w:rsidR="00E91585" w:rsidRPr="004C68A2" w:rsidRDefault="00E91585" w:rsidP="00E91585">
            <w:pPr>
              <w:spacing w:after="0" w:line="240" w:lineRule="auto"/>
              <w:jc w:val="both"/>
              <w:rPr>
                <w:rFonts w:ascii="Arial" w:hAnsi="Arial" w:cs="Arial"/>
                <w:sz w:val="20"/>
                <w:szCs w:val="20"/>
              </w:rPr>
            </w:pPr>
            <w:r w:rsidRPr="004C68A2">
              <w:rPr>
                <w:rFonts w:ascii="Arial" w:hAnsi="Arial" w:cs="Arial"/>
                <w:sz w:val="20"/>
                <w:szCs w:val="20"/>
              </w:rPr>
              <w:t>AK3</w:t>
            </w:r>
          </w:p>
        </w:tc>
        <w:tc>
          <w:tcPr>
            <w:tcW w:w="4065" w:type="dxa"/>
            <w:tcBorders>
              <w:top w:val="single" w:sz="4" w:space="0" w:color="auto"/>
              <w:left w:val="single" w:sz="4" w:space="0" w:color="auto"/>
              <w:bottom w:val="single" w:sz="4" w:space="0" w:color="auto"/>
              <w:right w:val="single" w:sz="4" w:space="0" w:color="auto"/>
            </w:tcBorders>
          </w:tcPr>
          <w:p w14:paraId="70260ECE" w14:textId="77777777" w:rsidR="00E91585" w:rsidRPr="004C68A2" w:rsidRDefault="00E91585" w:rsidP="00B34969">
            <w:pPr>
              <w:spacing w:after="0" w:line="240" w:lineRule="auto"/>
              <w:rPr>
                <w:rFonts w:ascii="Arial" w:hAnsi="Arial" w:cs="Arial"/>
                <w:sz w:val="20"/>
                <w:szCs w:val="20"/>
              </w:rPr>
            </w:pPr>
            <w:r w:rsidRPr="004C68A2">
              <w:rPr>
                <w:rFonts w:ascii="Arial" w:hAnsi="Arial" w:cs="Arial"/>
                <w:sz w:val="20"/>
                <w:szCs w:val="20"/>
              </w:rPr>
              <w:t>Organise self effectively, agreeing and setting realistic targets, accessing support where appropriate and managing time to achieve targets</w:t>
            </w:r>
          </w:p>
        </w:tc>
        <w:tc>
          <w:tcPr>
            <w:tcW w:w="708" w:type="dxa"/>
            <w:tcBorders>
              <w:top w:val="single" w:sz="4" w:space="0" w:color="auto"/>
              <w:left w:val="single" w:sz="4" w:space="0" w:color="auto"/>
              <w:bottom w:val="single" w:sz="4" w:space="0" w:color="auto"/>
              <w:right w:val="single" w:sz="4" w:space="0" w:color="auto"/>
            </w:tcBorders>
          </w:tcPr>
          <w:p w14:paraId="70260ECF" w14:textId="77777777" w:rsidR="00E91585" w:rsidRPr="004C68A2" w:rsidRDefault="00E91585" w:rsidP="00E91585">
            <w:pPr>
              <w:spacing w:after="0" w:line="240" w:lineRule="auto"/>
              <w:jc w:val="both"/>
              <w:rPr>
                <w:rFonts w:ascii="Arial" w:hAnsi="Arial" w:cs="Arial"/>
                <w:sz w:val="20"/>
                <w:szCs w:val="20"/>
              </w:rPr>
            </w:pPr>
            <w:r w:rsidRPr="004C68A2">
              <w:rPr>
                <w:rFonts w:ascii="Arial" w:hAnsi="Arial" w:cs="Arial"/>
                <w:sz w:val="20"/>
                <w:szCs w:val="20"/>
              </w:rPr>
              <w:t>BK3</w:t>
            </w:r>
          </w:p>
        </w:tc>
        <w:tc>
          <w:tcPr>
            <w:tcW w:w="4068" w:type="dxa"/>
            <w:gridSpan w:val="2"/>
            <w:tcBorders>
              <w:top w:val="single" w:sz="4" w:space="0" w:color="auto"/>
              <w:left w:val="single" w:sz="4" w:space="0" w:color="auto"/>
              <w:bottom w:val="single" w:sz="4" w:space="0" w:color="auto"/>
              <w:right w:val="single" w:sz="4" w:space="0" w:color="auto"/>
            </w:tcBorders>
          </w:tcPr>
          <w:p w14:paraId="70260ED0" w14:textId="77777777" w:rsidR="00E91585" w:rsidRPr="004C68A2" w:rsidRDefault="00E91585" w:rsidP="00B34969">
            <w:pPr>
              <w:spacing w:after="0" w:line="240" w:lineRule="auto"/>
              <w:rPr>
                <w:rFonts w:ascii="Arial" w:hAnsi="Arial" w:cs="Arial"/>
                <w:sz w:val="20"/>
                <w:szCs w:val="20"/>
              </w:rPr>
            </w:pPr>
            <w:r w:rsidRPr="004C68A2">
              <w:rPr>
                <w:rFonts w:ascii="Arial" w:hAnsi="Arial" w:cs="Arial"/>
                <w:sz w:val="20"/>
                <w:szCs w:val="20"/>
              </w:rPr>
              <w:t>Actively listen and respond appropriately to ideas of others</w:t>
            </w:r>
          </w:p>
        </w:tc>
        <w:tc>
          <w:tcPr>
            <w:tcW w:w="683" w:type="dxa"/>
            <w:tcBorders>
              <w:top w:val="single" w:sz="4" w:space="0" w:color="auto"/>
              <w:left w:val="single" w:sz="4" w:space="0" w:color="auto"/>
              <w:bottom w:val="single" w:sz="4" w:space="0" w:color="auto"/>
              <w:right w:val="single" w:sz="4" w:space="0" w:color="auto"/>
            </w:tcBorders>
          </w:tcPr>
          <w:p w14:paraId="70260ED1" w14:textId="77777777" w:rsidR="00E91585" w:rsidRPr="004C68A2" w:rsidRDefault="00E91585" w:rsidP="00E91585">
            <w:pPr>
              <w:spacing w:after="0" w:line="240" w:lineRule="auto"/>
              <w:jc w:val="both"/>
              <w:rPr>
                <w:rFonts w:ascii="Arial" w:hAnsi="Arial" w:cs="Arial"/>
                <w:sz w:val="20"/>
                <w:szCs w:val="20"/>
              </w:rPr>
            </w:pPr>
            <w:r w:rsidRPr="004C68A2">
              <w:rPr>
                <w:rFonts w:ascii="Arial" w:hAnsi="Arial" w:cs="Arial"/>
                <w:sz w:val="20"/>
                <w:szCs w:val="20"/>
              </w:rPr>
              <w:t>CK3</w:t>
            </w:r>
          </w:p>
        </w:tc>
        <w:tc>
          <w:tcPr>
            <w:tcW w:w="4061" w:type="dxa"/>
            <w:tcBorders>
              <w:top w:val="single" w:sz="4" w:space="0" w:color="auto"/>
              <w:left w:val="single" w:sz="4" w:space="0" w:color="auto"/>
              <w:bottom w:val="single" w:sz="4" w:space="0" w:color="auto"/>
              <w:right w:val="single" w:sz="4" w:space="0" w:color="auto"/>
            </w:tcBorders>
          </w:tcPr>
          <w:p w14:paraId="70260ED2" w14:textId="77777777" w:rsidR="00E91585" w:rsidRPr="004C68A2" w:rsidRDefault="00E91585" w:rsidP="00B34969">
            <w:pPr>
              <w:spacing w:after="0" w:line="240" w:lineRule="auto"/>
              <w:rPr>
                <w:rFonts w:ascii="Arial" w:hAnsi="Arial" w:cs="Arial"/>
                <w:sz w:val="20"/>
                <w:szCs w:val="20"/>
              </w:rPr>
            </w:pPr>
            <w:r w:rsidRPr="004C68A2">
              <w:rPr>
                <w:rFonts w:ascii="Arial" w:hAnsi="Arial" w:cs="Arial"/>
                <w:sz w:val="20"/>
                <w:szCs w:val="20"/>
              </w:rPr>
              <w:t>Discuss and debate with others and make concession to reach agreement</w:t>
            </w:r>
          </w:p>
        </w:tc>
      </w:tr>
      <w:tr w:rsidR="00E91585" w:rsidRPr="004C68A2" w14:paraId="70260EDA" w14:textId="77777777" w:rsidTr="00E91585">
        <w:tc>
          <w:tcPr>
            <w:tcW w:w="698" w:type="dxa"/>
            <w:tcBorders>
              <w:top w:val="single" w:sz="4" w:space="0" w:color="auto"/>
              <w:left w:val="single" w:sz="4" w:space="0" w:color="auto"/>
              <w:bottom w:val="single" w:sz="4" w:space="0" w:color="auto"/>
              <w:right w:val="single" w:sz="4" w:space="0" w:color="auto"/>
            </w:tcBorders>
          </w:tcPr>
          <w:p w14:paraId="70260ED4" w14:textId="77777777" w:rsidR="00E91585" w:rsidRPr="004C68A2" w:rsidRDefault="00E91585" w:rsidP="00E91585">
            <w:pPr>
              <w:spacing w:after="0" w:line="240" w:lineRule="auto"/>
              <w:jc w:val="both"/>
              <w:rPr>
                <w:rFonts w:ascii="Arial" w:hAnsi="Arial" w:cs="Arial"/>
                <w:sz w:val="20"/>
                <w:szCs w:val="20"/>
              </w:rPr>
            </w:pPr>
            <w:r w:rsidRPr="004C68A2">
              <w:rPr>
                <w:rFonts w:ascii="Arial" w:hAnsi="Arial" w:cs="Arial"/>
                <w:sz w:val="20"/>
                <w:szCs w:val="20"/>
              </w:rPr>
              <w:t>AK4</w:t>
            </w:r>
          </w:p>
        </w:tc>
        <w:tc>
          <w:tcPr>
            <w:tcW w:w="4065" w:type="dxa"/>
            <w:tcBorders>
              <w:top w:val="single" w:sz="4" w:space="0" w:color="auto"/>
              <w:left w:val="single" w:sz="4" w:space="0" w:color="auto"/>
              <w:bottom w:val="single" w:sz="4" w:space="0" w:color="auto"/>
              <w:right w:val="single" w:sz="4" w:space="0" w:color="auto"/>
            </w:tcBorders>
          </w:tcPr>
          <w:p w14:paraId="70260ED5" w14:textId="77777777" w:rsidR="00E91585" w:rsidRPr="004C68A2" w:rsidRDefault="00E91585" w:rsidP="00B34969">
            <w:pPr>
              <w:spacing w:after="0" w:line="240" w:lineRule="auto"/>
              <w:rPr>
                <w:rFonts w:ascii="Arial" w:hAnsi="Arial" w:cs="Arial"/>
                <w:sz w:val="20"/>
                <w:szCs w:val="20"/>
              </w:rPr>
            </w:pPr>
            <w:r w:rsidRPr="004C68A2">
              <w:rPr>
                <w:rFonts w:ascii="Arial" w:hAnsi="Arial" w:cs="Arial"/>
                <w:sz w:val="20"/>
                <w:szCs w:val="20"/>
              </w:rPr>
              <w:t>Work effectively with limited supervision in unfamiliar contexts</w:t>
            </w:r>
          </w:p>
        </w:tc>
        <w:tc>
          <w:tcPr>
            <w:tcW w:w="708" w:type="dxa"/>
            <w:tcBorders>
              <w:top w:val="single" w:sz="4" w:space="0" w:color="auto"/>
              <w:left w:val="single" w:sz="4" w:space="0" w:color="auto"/>
              <w:bottom w:val="single" w:sz="4" w:space="0" w:color="auto"/>
              <w:right w:val="single" w:sz="4" w:space="0" w:color="auto"/>
            </w:tcBorders>
          </w:tcPr>
          <w:p w14:paraId="70260ED6" w14:textId="77777777" w:rsidR="00E91585" w:rsidRPr="004C68A2" w:rsidRDefault="00E91585" w:rsidP="00E91585">
            <w:pPr>
              <w:spacing w:after="0" w:line="240" w:lineRule="auto"/>
              <w:jc w:val="both"/>
              <w:rPr>
                <w:rFonts w:ascii="Arial" w:hAnsi="Arial" w:cs="Arial"/>
                <w:sz w:val="20"/>
                <w:szCs w:val="20"/>
              </w:rPr>
            </w:pPr>
          </w:p>
        </w:tc>
        <w:tc>
          <w:tcPr>
            <w:tcW w:w="4068" w:type="dxa"/>
            <w:gridSpan w:val="2"/>
            <w:tcBorders>
              <w:top w:val="single" w:sz="4" w:space="0" w:color="auto"/>
              <w:left w:val="single" w:sz="4" w:space="0" w:color="auto"/>
              <w:bottom w:val="single" w:sz="4" w:space="0" w:color="auto"/>
              <w:right w:val="single" w:sz="4" w:space="0" w:color="auto"/>
            </w:tcBorders>
          </w:tcPr>
          <w:p w14:paraId="70260ED7" w14:textId="77777777" w:rsidR="00E91585" w:rsidRPr="004C68A2" w:rsidRDefault="00E91585" w:rsidP="00B34969">
            <w:pPr>
              <w:spacing w:after="0" w:line="240" w:lineRule="auto"/>
              <w:rPr>
                <w:rFonts w:ascii="Arial" w:hAnsi="Arial" w:cs="Arial"/>
                <w:sz w:val="20"/>
                <w:szCs w:val="20"/>
              </w:rPr>
            </w:pPr>
          </w:p>
        </w:tc>
        <w:tc>
          <w:tcPr>
            <w:tcW w:w="683" w:type="dxa"/>
            <w:tcBorders>
              <w:top w:val="single" w:sz="4" w:space="0" w:color="auto"/>
              <w:left w:val="single" w:sz="4" w:space="0" w:color="auto"/>
              <w:bottom w:val="single" w:sz="4" w:space="0" w:color="auto"/>
              <w:right w:val="single" w:sz="4" w:space="0" w:color="auto"/>
            </w:tcBorders>
          </w:tcPr>
          <w:p w14:paraId="70260ED8" w14:textId="77777777" w:rsidR="00E91585" w:rsidRPr="004C68A2" w:rsidRDefault="00E91585" w:rsidP="00E91585">
            <w:pPr>
              <w:spacing w:after="0" w:line="240" w:lineRule="auto"/>
              <w:jc w:val="both"/>
              <w:rPr>
                <w:rFonts w:ascii="Arial" w:hAnsi="Arial" w:cs="Arial"/>
                <w:sz w:val="20"/>
                <w:szCs w:val="20"/>
              </w:rPr>
            </w:pPr>
            <w:r w:rsidRPr="004C68A2">
              <w:rPr>
                <w:rFonts w:ascii="Arial" w:hAnsi="Arial" w:cs="Arial"/>
                <w:sz w:val="20"/>
                <w:szCs w:val="20"/>
              </w:rPr>
              <w:t>CK4</w:t>
            </w:r>
          </w:p>
        </w:tc>
        <w:tc>
          <w:tcPr>
            <w:tcW w:w="4061" w:type="dxa"/>
            <w:tcBorders>
              <w:top w:val="single" w:sz="4" w:space="0" w:color="auto"/>
              <w:left w:val="single" w:sz="4" w:space="0" w:color="auto"/>
              <w:bottom w:val="single" w:sz="4" w:space="0" w:color="auto"/>
              <w:right w:val="single" w:sz="4" w:space="0" w:color="auto"/>
            </w:tcBorders>
          </w:tcPr>
          <w:p w14:paraId="70260ED9" w14:textId="77777777" w:rsidR="00E91585" w:rsidRPr="004C68A2" w:rsidRDefault="00E91585" w:rsidP="00B34969">
            <w:pPr>
              <w:spacing w:after="0" w:line="240" w:lineRule="auto"/>
              <w:rPr>
                <w:rFonts w:ascii="Arial" w:hAnsi="Arial" w:cs="Arial"/>
                <w:sz w:val="20"/>
                <w:szCs w:val="20"/>
              </w:rPr>
            </w:pPr>
            <w:r w:rsidRPr="004C68A2">
              <w:rPr>
                <w:rFonts w:ascii="Arial" w:hAnsi="Arial" w:cs="Arial"/>
                <w:sz w:val="20"/>
                <w:szCs w:val="20"/>
              </w:rPr>
              <w:t>Give, accept and respond to constructive feedback</w:t>
            </w:r>
          </w:p>
        </w:tc>
      </w:tr>
      <w:tr w:rsidR="00E91585" w:rsidRPr="004C68A2" w14:paraId="70260EE1" w14:textId="77777777" w:rsidTr="00E91585">
        <w:tc>
          <w:tcPr>
            <w:tcW w:w="698" w:type="dxa"/>
            <w:tcBorders>
              <w:top w:val="single" w:sz="4" w:space="0" w:color="auto"/>
              <w:left w:val="single" w:sz="4" w:space="0" w:color="auto"/>
              <w:bottom w:val="single" w:sz="4" w:space="0" w:color="auto"/>
              <w:right w:val="single" w:sz="4" w:space="0" w:color="auto"/>
            </w:tcBorders>
          </w:tcPr>
          <w:p w14:paraId="70260EDB" w14:textId="77777777" w:rsidR="00E91585" w:rsidRPr="004C68A2" w:rsidRDefault="00E91585" w:rsidP="00E91585">
            <w:pPr>
              <w:spacing w:after="0" w:line="240" w:lineRule="auto"/>
              <w:jc w:val="both"/>
              <w:rPr>
                <w:rFonts w:ascii="Arial" w:hAnsi="Arial" w:cs="Arial"/>
                <w:sz w:val="20"/>
                <w:szCs w:val="20"/>
              </w:rPr>
            </w:pPr>
          </w:p>
        </w:tc>
        <w:tc>
          <w:tcPr>
            <w:tcW w:w="4065" w:type="dxa"/>
            <w:tcBorders>
              <w:top w:val="single" w:sz="4" w:space="0" w:color="auto"/>
              <w:left w:val="single" w:sz="4" w:space="0" w:color="auto"/>
              <w:bottom w:val="single" w:sz="4" w:space="0" w:color="auto"/>
              <w:right w:val="single" w:sz="4" w:space="0" w:color="auto"/>
            </w:tcBorders>
          </w:tcPr>
          <w:p w14:paraId="70260EDC" w14:textId="77777777" w:rsidR="00E91585" w:rsidRPr="004C68A2" w:rsidRDefault="00E91585" w:rsidP="00E91585">
            <w:pPr>
              <w:spacing w:after="0" w:line="240" w:lineRule="auto"/>
              <w:jc w:val="both"/>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0260EDD" w14:textId="77777777" w:rsidR="00E91585" w:rsidRPr="004C68A2" w:rsidRDefault="00E91585" w:rsidP="00E91585">
            <w:pPr>
              <w:spacing w:after="0" w:line="240" w:lineRule="auto"/>
              <w:jc w:val="both"/>
              <w:rPr>
                <w:rFonts w:ascii="Arial" w:hAnsi="Arial" w:cs="Arial"/>
                <w:sz w:val="20"/>
                <w:szCs w:val="20"/>
              </w:rPr>
            </w:pPr>
          </w:p>
        </w:tc>
        <w:tc>
          <w:tcPr>
            <w:tcW w:w="4068" w:type="dxa"/>
            <w:gridSpan w:val="2"/>
            <w:tcBorders>
              <w:top w:val="single" w:sz="4" w:space="0" w:color="auto"/>
              <w:left w:val="single" w:sz="4" w:space="0" w:color="auto"/>
              <w:bottom w:val="single" w:sz="4" w:space="0" w:color="auto"/>
              <w:right w:val="single" w:sz="4" w:space="0" w:color="auto"/>
            </w:tcBorders>
          </w:tcPr>
          <w:p w14:paraId="70260EDE" w14:textId="77777777" w:rsidR="00E91585" w:rsidRPr="004C68A2" w:rsidRDefault="00E91585" w:rsidP="00E91585">
            <w:pPr>
              <w:spacing w:after="0" w:line="240" w:lineRule="auto"/>
              <w:jc w:val="both"/>
              <w:rPr>
                <w:rFonts w:ascii="Arial" w:hAnsi="Arial" w:cs="Arial"/>
                <w:sz w:val="20"/>
                <w:szCs w:val="20"/>
              </w:rPr>
            </w:pPr>
          </w:p>
        </w:tc>
        <w:tc>
          <w:tcPr>
            <w:tcW w:w="683" w:type="dxa"/>
            <w:tcBorders>
              <w:top w:val="single" w:sz="4" w:space="0" w:color="auto"/>
              <w:left w:val="single" w:sz="4" w:space="0" w:color="auto"/>
              <w:bottom w:val="single" w:sz="4" w:space="0" w:color="auto"/>
              <w:right w:val="single" w:sz="4" w:space="0" w:color="auto"/>
            </w:tcBorders>
          </w:tcPr>
          <w:p w14:paraId="70260EDF" w14:textId="77777777" w:rsidR="00E91585" w:rsidRPr="004C68A2" w:rsidRDefault="00E91585" w:rsidP="00E91585">
            <w:pPr>
              <w:spacing w:after="0" w:line="240" w:lineRule="auto"/>
              <w:jc w:val="both"/>
              <w:rPr>
                <w:rFonts w:ascii="Arial" w:hAnsi="Arial" w:cs="Arial"/>
                <w:sz w:val="20"/>
                <w:szCs w:val="20"/>
              </w:rPr>
            </w:pPr>
            <w:r w:rsidRPr="004C68A2">
              <w:rPr>
                <w:rFonts w:ascii="Arial" w:hAnsi="Arial" w:cs="Arial"/>
                <w:sz w:val="20"/>
                <w:szCs w:val="20"/>
              </w:rPr>
              <w:t>CK5</w:t>
            </w:r>
          </w:p>
        </w:tc>
        <w:tc>
          <w:tcPr>
            <w:tcW w:w="4061" w:type="dxa"/>
            <w:tcBorders>
              <w:top w:val="single" w:sz="4" w:space="0" w:color="auto"/>
              <w:left w:val="single" w:sz="4" w:space="0" w:color="auto"/>
              <w:bottom w:val="single" w:sz="4" w:space="0" w:color="auto"/>
              <w:right w:val="single" w:sz="4" w:space="0" w:color="auto"/>
            </w:tcBorders>
          </w:tcPr>
          <w:p w14:paraId="70260EE0" w14:textId="77777777" w:rsidR="00E91585" w:rsidRPr="004C68A2" w:rsidRDefault="00E91585" w:rsidP="00B34969">
            <w:pPr>
              <w:spacing w:after="0" w:line="240" w:lineRule="auto"/>
              <w:rPr>
                <w:rFonts w:ascii="Arial" w:hAnsi="Arial" w:cs="Arial"/>
                <w:sz w:val="20"/>
                <w:szCs w:val="20"/>
              </w:rPr>
            </w:pPr>
            <w:r w:rsidRPr="004C68A2">
              <w:rPr>
                <w:rFonts w:ascii="Arial" w:hAnsi="Arial" w:cs="Arial"/>
                <w:sz w:val="20"/>
                <w:szCs w:val="20"/>
              </w:rPr>
              <w:t>Show sensitivity and respect for diverse values and beliefs</w:t>
            </w:r>
          </w:p>
        </w:tc>
      </w:tr>
      <w:tr w:rsidR="000B546C" w:rsidRPr="004C68A2" w14:paraId="70260EE8" w14:textId="77777777" w:rsidTr="00E91585">
        <w:tc>
          <w:tcPr>
            <w:tcW w:w="698" w:type="dxa"/>
            <w:tcBorders>
              <w:top w:val="single" w:sz="4" w:space="0" w:color="auto"/>
              <w:left w:val="single" w:sz="4" w:space="0" w:color="auto"/>
              <w:bottom w:val="single" w:sz="4" w:space="0" w:color="auto"/>
              <w:right w:val="single" w:sz="4" w:space="0" w:color="auto"/>
            </w:tcBorders>
            <w:shd w:val="clear" w:color="auto" w:fill="DBE5F1"/>
          </w:tcPr>
          <w:p w14:paraId="70260EE2" w14:textId="77777777" w:rsidR="000B546C" w:rsidRPr="004C68A2" w:rsidRDefault="000B546C" w:rsidP="00F76D5A">
            <w:pPr>
              <w:spacing w:after="0" w:line="240" w:lineRule="auto"/>
              <w:jc w:val="both"/>
              <w:rPr>
                <w:rFonts w:ascii="Arial" w:hAnsi="Arial" w:cs="Arial"/>
                <w:sz w:val="20"/>
                <w:szCs w:val="20"/>
              </w:rPr>
            </w:pPr>
          </w:p>
        </w:tc>
        <w:tc>
          <w:tcPr>
            <w:tcW w:w="4065" w:type="dxa"/>
            <w:tcBorders>
              <w:top w:val="single" w:sz="4" w:space="0" w:color="auto"/>
              <w:left w:val="single" w:sz="4" w:space="0" w:color="auto"/>
              <w:bottom w:val="single" w:sz="4" w:space="0" w:color="auto"/>
              <w:right w:val="single" w:sz="4" w:space="0" w:color="auto"/>
            </w:tcBorders>
            <w:shd w:val="clear" w:color="auto" w:fill="DBE5F1"/>
          </w:tcPr>
          <w:p w14:paraId="70260EE3" w14:textId="77777777" w:rsidR="000B546C" w:rsidRPr="004C68A2" w:rsidRDefault="000B546C" w:rsidP="00F76D5A">
            <w:pPr>
              <w:spacing w:after="0" w:line="240" w:lineRule="auto"/>
              <w:jc w:val="both"/>
              <w:rPr>
                <w:rFonts w:ascii="Arial" w:hAnsi="Arial" w:cs="Arial"/>
                <w:b/>
                <w:sz w:val="20"/>
                <w:szCs w:val="20"/>
              </w:rPr>
            </w:pPr>
            <w:r w:rsidRPr="004C68A2">
              <w:rPr>
                <w:rFonts w:ascii="Arial" w:hAnsi="Arial" w:cs="Arial"/>
                <w:b/>
                <w:sz w:val="20"/>
                <w:szCs w:val="20"/>
              </w:rPr>
              <w:t>Research and information Literacy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0260EE4" w14:textId="77777777" w:rsidR="000B546C" w:rsidRPr="004C68A2" w:rsidRDefault="000B546C" w:rsidP="00F76D5A">
            <w:pPr>
              <w:spacing w:after="0" w:line="240" w:lineRule="auto"/>
              <w:jc w:val="both"/>
              <w:rPr>
                <w:rFonts w:ascii="Arial" w:hAnsi="Arial" w:cs="Arial"/>
                <w:sz w:val="20"/>
                <w:szCs w:val="20"/>
              </w:rPr>
            </w:pPr>
          </w:p>
        </w:tc>
        <w:tc>
          <w:tcPr>
            <w:tcW w:w="4068" w:type="dxa"/>
            <w:gridSpan w:val="2"/>
            <w:tcBorders>
              <w:top w:val="single" w:sz="4" w:space="0" w:color="auto"/>
              <w:left w:val="single" w:sz="4" w:space="0" w:color="auto"/>
              <w:bottom w:val="single" w:sz="4" w:space="0" w:color="auto"/>
              <w:right w:val="single" w:sz="4" w:space="0" w:color="auto"/>
            </w:tcBorders>
            <w:shd w:val="clear" w:color="auto" w:fill="DBE5F1"/>
          </w:tcPr>
          <w:p w14:paraId="70260EE5" w14:textId="77777777" w:rsidR="000B546C" w:rsidRPr="004C68A2" w:rsidRDefault="000B546C" w:rsidP="00F76D5A">
            <w:pPr>
              <w:spacing w:after="0" w:line="240" w:lineRule="auto"/>
              <w:jc w:val="both"/>
              <w:rPr>
                <w:rFonts w:ascii="Arial" w:hAnsi="Arial" w:cs="Arial"/>
                <w:b/>
                <w:sz w:val="20"/>
                <w:szCs w:val="20"/>
              </w:rPr>
            </w:pPr>
            <w:r w:rsidRPr="004C68A2">
              <w:rPr>
                <w:rFonts w:ascii="Arial" w:hAnsi="Arial" w:cs="Arial"/>
                <w:b/>
                <w:sz w:val="20"/>
                <w:szCs w:val="20"/>
              </w:rPr>
              <w:t>Numeracy Skills</w:t>
            </w:r>
          </w:p>
        </w:tc>
        <w:tc>
          <w:tcPr>
            <w:tcW w:w="683" w:type="dxa"/>
            <w:tcBorders>
              <w:top w:val="single" w:sz="4" w:space="0" w:color="auto"/>
              <w:left w:val="single" w:sz="4" w:space="0" w:color="auto"/>
              <w:bottom w:val="single" w:sz="4" w:space="0" w:color="auto"/>
              <w:right w:val="single" w:sz="4" w:space="0" w:color="auto"/>
            </w:tcBorders>
            <w:shd w:val="clear" w:color="auto" w:fill="DBE5F1"/>
          </w:tcPr>
          <w:p w14:paraId="70260EE6" w14:textId="77777777" w:rsidR="000B546C" w:rsidRPr="004C68A2" w:rsidRDefault="000B546C" w:rsidP="00F76D5A">
            <w:pPr>
              <w:spacing w:after="0" w:line="240" w:lineRule="auto"/>
              <w:jc w:val="both"/>
              <w:rPr>
                <w:rFonts w:ascii="Arial" w:hAnsi="Arial" w:cs="Arial"/>
                <w:sz w:val="20"/>
                <w:szCs w:val="20"/>
              </w:rPr>
            </w:pPr>
          </w:p>
        </w:tc>
        <w:tc>
          <w:tcPr>
            <w:tcW w:w="4061" w:type="dxa"/>
            <w:tcBorders>
              <w:top w:val="single" w:sz="4" w:space="0" w:color="auto"/>
              <w:left w:val="single" w:sz="4" w:space="0" w:color="auto"/>
              <w:bottom w:val="single" w:sz="4" w:space="0" w:color="auto"/>
              <w:right w:val="single" w:sz="4" w:space="0" w:color="auto"/>
            </w:tcBorders>
            <w:shd w:val="clear" w:color="auto" w:fill="DBE5F1"/>
          </w:tcPr>
          <w:p w14:paraId="70260EE7" w14:textId="77777777" w:rsidR="000B546C" w:rsidRPr="004C68A2" w:rsidRDefault="000B546C" w:rsidP="00F76D5A">
            <w:pPr>
              <w:spacing w:after="0" w:line="240" w:lineRule="auto"/>
              <w:jc w:val="both"/>
              <w:rPr>
                <w:rFonts w:ascii="Arial" w:hAnsi="Arial" w:cs="Arial"/>
                <w:sz w:val="20"/>
                <w:szCs w:val="20"/>
              </w:rPr>
            </w:pPr>
            <w:r w:rsidRPr="004C68A2">
              <w:rPr>
                <w:rFonts w:ascii="Arial" w:hAnsi="Arial" w:cs="Arial"/>
                <w:b/>
                <w:sz w:val="20"/>
                <w:szCs w:val="20"/>
              </w:rPr>
              <w:t>Management &amp; Leadership Skills</w:t>
            </w:r>
          </w:p>
        </w:tc>
      </w:tr>
      <w:tr w:rsidR="00E91585" w:rsidRPr="004C68A2" w14:paraId="70260EEF" w14:textId="77777777" w:rsidTr="00E91585">
        <w:tc>
          <w:tcPr>
            <w:tcW w:w="698" w:type="dxa"/>
            <w:tcBorders>
              <w:top w:val="single" w:sz="4" w:space="0" w:color="auto"/>
              <w:left w:val="single" w:sz="4" w:space="0" w:color="auto"/>
              <w:bottom w:val="single" w:sz="4" w:space="0" w:color="auto"/>
              <w:right w:val="single" w:sz="4" w:space="0" w:color="auto"/>
            </w:tcBorders>
            <w:shd w:val="clear" w:color="auto" w:fill="FFFFFF"/>
          </w:tcPr>
          <w:p w14:paraId="70260EE9" w14:textId="77777777" w:rsidR="00E91585" w:rsidRPr="004C68A2" w:rsidRDefault="00E91585" w:rsidP="00E91585">
            <w:pPr>
              <w:spacing w:after="0" w:line="240" w:lineRule="auto"/>
              <w:jc w:val="both"/>
              <w:rPr>
                <w:rFonts w:ascii="Arial" w:hAnsi="Arial" w:cs="Arial"/>
                <w:sz w:val="20"/>
                <w:szCs w:val="20"/>
              </w:rPr>
            </w:pPr>
            <w:r w:rsidRPr="004C68A2">
              <w:rPr>
                <w:rFonts w:ascii="Arial" w:hAnsi="Arial" w:cs="Arial"/>
                <w:sz w:val="20"/>
                <w:szCs w:val="20"/>
              </w:rPr>
              <w:lastRenderedPageBreak/>
              <w:t>DK1</w:t>
            </w:r>
          </w:p>
        </w:tc>
        <w:tc>
          <w:tcPr>
            <w:tcW w:w="4065" w:type="dxa"/>
            <w:tcBorders>
              <w:top w:val="single" w:sz="4" w:space="0" w:color="auto"/>
              <w:left w:val="single" w:sz="4" w:space="0" w:color="auto"/>
              <w:bottom w:val="single" w:sz="4" w:space="0" w:color="auto"/>
              <w:right w:val="single" w:sz="4" w:space="0" w:color="auto"/>
            </w:tcBorders>
            <w:shd w:val="clear" w:color="auto" w:fill="FFFFFF"/>
          </w:tcPr>
          <w:p w14:paraId="70260EEA" w14:textId="77777777" w:rsidR="00E91585" w:rsidRPr="004C68A2" w:rsidRDefault="00E91585" w:rsidP="001F55AB">
            <w:pPr>
              <w:spacing w:after="0" w:line="240" w:lineRule="auto"/>
              <w:rPr>
                <w:rFonts w:ascii="Arial" w:hAnsi="Arial" w:cs="Arial"/>
                <w:sz w:val="20"/>
                <w:szCs w:val="20"/>
              </w:rPr>
            </w:pPr>
            <w:r w:rsidRPr="004C68A2">
              <w:rPr>
                <w:rFonts w:ascii="Arial" w:hAnsi="Arial" w:cs="Arial"/>
                <w:sz w:val="20"/>
                <w:szCs w:val="20"/>
              </w:rPr>
              <w:t>Search for and select relevant sources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0260EEB" w14:textId="77777777" w:rsidR="00E91585" w:rsidRPr="004C68A2" w:rsidRDefault="00E91585" w:rsidP="00E91585">
            <w:pPr>
              <w:spacing w:after="0" w:line="240" w:lineRule="auto"/>
              <w:jc w:val="both"/>
              <w:rPr>
                <w:rFonts w:ascii="Arial" w:hAnsi="Arial" w:cs="Arial"/>
                <w:sz w:val="20"/>
                <w:szCs w:val="20"/>
              </w:rPr>
            </w:pPr>
            <w:r w:rsidRPr="004C68A2">
              <w:rPr>
                <w:rFonts w:ascii="Arial" w:hAnsi="Arial" w:cs="Arial"/>
                <w:sz w:val="20"/>
                <w:szCs w:val="20"/>
              </w:rPr>
              <w:t>EK1</w:t>
            </w:r>
          </w:p>
        </w:tc>
        <w:tc>
          <w:tcPr>
            <w:tcW w:w="4068" w:type="dxa"/>
            <w:gridSpan w:val="2"/>
            <w:tcBorders>
              <w:top w:val="single" w:sz="4" w:space="0" w:color="auto"/>
              <w:left w:val="single" w:sz="4" w:space="0" w:color="auto"/>
              <w:bottom w:val="single" w:sz="4" w:space="0" w:color="auto"/>
              <w:right w:val="single" w:sz="4" w:space="0" w:color="auto"/>
            </w:tcBorders>
            <w:shd w:val="clear" w:color="auto" w:fill="FFFFFF"/>
          </w:tcPr>
          <w:p w14:paraId="70260EEC" w14:textId="77777777" w:rsidR="00E91585" w:rsidRPr="004C68A2" w:rsidRDefault="00E91585" w:rsidP="001F55AB">
            <w:pPr>
              <w:spacing w:after="0" w:line="240" w:lineRule="auto"/>
              <w:rPr>
                <w:rFonts w:ascii="Arial" w:hAnsi="Arial" w:cs="Arial"/>
                <w:sz w:val="20"/>
                <w:szCs w:val="20"/>
              </w:rPr>
            </w:pPr>
            <w:r w:rsidRPr="004C68A2">
              <w:rPr>
                <w:rFonts w:ascii="Arial" w:hAnsi="Arial" w:cs="Arial"/>
                <w:sz w:val="20"/>
                <w:szCs w:val="20"/>
              </w:rPr>
              <w:t>Collect data from primary and secondary sources and use appropriate methods to manipulate and analyse this data</w:t>
            </w:r>
          </w:p>
        </w:tc>
        <w:tc>
          <w:tcPr>
            <w:tcW w:w="683" w:type="dxa"/>
            <w:tcBorders>
              <w:top w:val="single" w:sz="4" w:space="0" w:color="auto"/>
              <w:left w:val="single" w:sz="4" w:space="0" w:color="auto"/>
              <w:bottom w:val="single" w:sz="4" w:space="0" w:color="auto"/>
              <w:right w:val="single" w:sz="4" w:space="0" w:color="auto"/>
            </w:tcBorders>
            <w:shd w:val="clear" w:color="auto" w:fill="FFFFFF"/>
          </w:tcPr>
          <w:p w14:paraId="70260EED" w14:textId="77777777" w:rsidR="00E91585" w:rsidRPr="004C68A2" w:rsidRDefault="00E91585" w:rsidP="00E91585">
            <w:pPr>
              <w:spacing w:after="0" w:line="240" w:lineRule="auto"/>
              <w:jc w:val="both"/>
              <w:rPr>
                <w:rFonts w:ascii="Arial" w:hAnsi="Arial" w:cs="Arial"/>
                <w:sz w:val="20"/>
                <w:szCs w:val="20"/>
              </w:rPr>
            </w:pPr>
            <w:r w:rsidRPr="004C68A2">
              <w:rPr>
                <w:rFonts w:ascii="Arial" w:hAnsi="Arial" w:cs="Arial"/>
                <w:sz w:val="20"/>
                <w:szCs w:val="20"/>
              </w:rPr>
              <w:t>FK1</w:t>
            </w:r>
          </w:p>
        </w:tc>
        <w:tc>
          <w:tcPr>
            <w:tcW w:w="4061" w:type="dxa"/>
            <w:tcBorders>
              <w:top w:val="single" w:sz="4" w:space="0" w:color="auto"/>
              <w:left w:val="single" w:sz="4" w:space="0" w:color="auto"/>
              <w:bottom w:val="single" w:sz="4" w:space="0" w:color="auto"/>
              <w:right w:val="single" w:sz="4" w:space="0" w:color="auto"/>
            </w:tcBorders>
            <w:shd w:val="clear" w:color="auto" w:fill="FFFFFF"/>
          </w:tcPr>
          <w:p w14:paraId="70260EEE" w14:textId="77777777" w:rsidR="00E91585" w:rsidRPr="004C68A2" w:rsidRDefault="00E91585" w:rsidP="001F55AB">
            <w:pPr>
              <w:spacing w:after="0" w:line="240" w:lineRule="auto"/>
              <w:rPr>
                <w:rFonts w:ascii="Arial" w:hAnsi="Arial" w:cs="Arial"/>
                <w:sz w:val="20"/>
                <w:szCs w:val="20"/>
              </w:rPr>
            </w:pPr>
            <w:r w:rsidRPr="004C68A2">
              <w:rPr>
                <w:rFonts w:ascii="Arial" w:hAnsi="Arial" w:cs="Arial"/>
                <w:sz w:val="20"/>
                <w:szCs w:val="20"/>
              </w:rPr>
              <w:t>Determine the scope of a task (or project)</w:t>
            </w:r>
          </w:p>
        </w:tc>
      </w:tr>
      <w:tr w:rsidR="00E91585" w:rsidRPr="004C68A2" w14:paraId="70260EF6" w14:textId="77777777" w:rsidTr="00E91585">
        <w:tc>
          <w:tcPr>
            <w:tcW w:w="698" w:type="dxa"/>
            <w:tcBorders>
              <w:top w:val="single" w:sz="4" w:space="0" w:color="auto"/>
              <w:left w:val="single" w:sz="4" w:space="0" w:color="auto"/>
              <w:bottom w:val="single" w:sz="4" w:space="0" w:color="auto"/>
              <w:right w:val="single" w:sz="4" w:space="0" w:color="auto"/>
            </w:tcBorders>
            <w:shd w:val="clear" w:color="auto" w:fill="FFFFFF"/>
          </w:tcPr>
          <w:p w14:paraId="70260EF0" w14:textId="77777777" w:rsidR="00E91585" w:rsidRPr="004C68A2" w:rsidRDefault="00E91585" w:rsidP="00E91585">
            <w:pPr>
              <w:spacing w:after="0" w:line="240" w:lineRule="auto"/>
              <w:jc w:val="both"/>
              <w:rPr>
                <w:rFonts w:ascii="Arial" w:hAnsi="Arial" w:cs="Arial"/>
                <w:sz w:val="20"/>
                <w:szCs w:val="20"/>
              </w:rPr>
            </w:pPr>
            <w:r w:rsidRPr="004C68A2">
              <w:rPr>
                <w:rFonts w:ascii="Arial" w:hAnsi="Arial" w:cs="Arial"/>
                <w:sz w:val="20"/>
                <w:szCs w:val="20"/>
              </w:rPr>
              <w:t>DK2</w:t>
            </w:r>
          </w:p>
        </w:tc>
        <w:tc>
          <w:tcPr>
            <w:tcW w:w="4065" w:type="dxa"/>
            <w:tcBorders>
              <w:top w:val="single" w:sz="4" w:space="0" w:color="auto"/>
              <w:left w:val="single" w:sz="4" w:space="0" w:color="auto"/>
              <w:bottom w:val="single" w:sz="4" w:space="0" w:color="auto"/>
              <w:right w:val="single" w:sz="4" w:space="0" w:color="auto"/>
            </w:tcBorders>
            <w:shd w:val="clear" w:color="auto" w:fill="FFFFFF"/>
          </w:tcPr>
          <w:p w14:paraId="70260EF1" w14:textId="77777777" w:rsidR="00E91585" w:rsidRPr="004C68A2" w:rsidRDefault="00E91585" w:rsidP="001F55AB">
            <w:pPr>
              <w:spacing w:after="0" w:line="240" w:lineRule="auto"/>
              <w:rPr>
                <w:rFonts w:ascii="Arial" w:hAnsi="Arial" w:cs="Arial"/>
                <w:sz w:val="20"/>
                <w:szCs w:val="20"/>
              </w:rPr>
            </w:pPr>
            <w:r w:rsidRPr="004C68A2">
              <w:rPr>
                <w:rFonts w:ascii="Arial" w:hAnsi="Arial" w:cs="Arial"/>
                <w:sz w:val="20"/>
                <w:szCs w:val="20"/>
              </w:rPr>
              <w:t>Critically evaluate information and use it appropriately</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0260EF2" w14:textId="77777777" w:rsidR="00E91585" w:rsidRPr="004C68A2" w:rsidRDefault="00E91585" w:rsidP="00E91585">
            <w:pPr>
              <w:spacing w:after="0" w:line="240" w:lineRule="auto"/>
              <w:jc w:val="both"/>
              <w:rPr>
                <w:rFonts w:ascii="Arial" w:hAnsi="Arial" w:cs="Arial"/>
                <w:sz w:val="20"/>
                <w:szCs w:val="20"/>
              </w:rPr>
            </w:pPr>
            <w:r w:rsidRPr="004C68A2">
              <w:rPr>
                <w:rFonts w:ascii="Arial" w:hAnsi="Arial" w:cs="Arial"/>
                <w:sz w:val="20"/>
                <w:szCs w:val="20"/>
              </w:rPr>
              <w:t>EK2</w:t>
            </w:r>
          </w:p>
        </w:tc>
        <w:tc>
          <w:tcPr>
            <w:tcW w:w="4068" w:type="dxa"/>
            <w:gridSpan w:val="2"/>
            <w:tcBorders>
              <w:top w:val="single" w:sz="4" w:space="0" w:color="auto"/>
              <w:left w:val="single" w:sz="4" w:space="0" w:color="auto"/>
              <w:bottom w:val="single" w:sz="4" w:space="0" w:color="auto"/>
              <w:right w:val="single" w:sz="4" w:space="0" w:color="auto"/>
            </w:tcBorders>
            <w:shd w:val="clear" w:color="auto" w:fill="FFFFFF"/>
          </w:tcPr>
          <w:p w14:paraId="70260EF3" w14:textId="77777777" w:rsidR="00E91585" w:rsidRPr="004C68A2" w:rsidRDefault="00E91585" w:rsidP="001F55AB">
            <w:pPr>
              <w:spacing w:after="0" w:line="240" w:lineRule="auto"/>
              <w:rPr>
                <w:rFonts w:ascii="Arial" w:hAnsi="Arial" w:cs="Arial"/>
                <w:sz w:val="20"/>
                <w:szCs w:val="20"/>
              </w:rPr>
            </w:pPr>
            <w:r w:rsidRPr="004C68A2">
              <w:rPr>
                <w:rFonts w:ascii="Arial" w:hAnsi="Arial" w:cs="Arial"/>
                <w:sz w:val="20"/>
                <w:szCs w:val="20"/>
              </w:rPr>
              <w:t>Present and record data in appropriate formats</w:t>
            </w:r>
          </w:p>
        </w:tc>
        <w:tc>
          <w:tcPr>
            <w:tcW w:w="683" w:type="dxa"/>
            <w:tcBorders>
              <w:top w:val="single" w:sz="4" w:space="0" w:color="auto"/>
              <w:left w:val="single" w:sz="4" w:space="0" w:color="auto"/>
              <w:bottom w:val="single" w:sz="4" w:space="0" w:color="auto"/>
              <w:right w:val="single" w:sz="4" w:space="0" w:color="auto"/>
            </w:tcBorders>
            <w:shd w:val="clear" w:color="auto" w:fill="FFFFFF"/>
          </w:tcPr>
          <w:p w14:paraId="70260EF4" w14:textId="77777777" w:rsidR="00E91585" w:rsidRPr="004C68A2" w:rsidRDefault="00E91585" w:rsidP="00E91585">
            <w:pPr>
              <w:spacing w:after="0" w:line="240" w:lineRule="auto"/>
              <w:jc w:val="both"/>
              <w:rPr>
                <w:rFonts w:ascii="Arial" w:hAnsi="Arial" w:cs="Arial"/>
                <w:sz w:val="20"/>
                <w:szCs w:val="20"/>
              </w:rPr>
            </w:pPr>
            <w:r w:rsidRPr="004C68A2">
              <w:rPr>
                <w:rFonts w:ascii="Arial" w:hAnsi="Arial" w:cs="Arial"/>
                <w:sz w:val="20"/>
                <w:szCs w:val="20"/>
              </w:rPr>
              <w:t>FK2</w:t>
            </w:r>
          </w:p>
        </w:tc>
        <w:tc>
          <w:tcPr>
            <w:tcW w:w="4061" w:type="dxa"/>
            <w:tcBorders>
              <w:top w:val="single" w:sz="4" w:space="0" w:color="auto"/>
              <w:left w:val="single" w:sz="4" w:space="0" w:color="auto"/>
              <w:bottom w:val="single" w:sz="4" w:space="0" w:color="auto"/>
              <w:right w:val="single" w:sz="4" w:space="0" w:color="auto"/>
            </w:tcBorders>
            <w:shd w:val="clear" w:color="auto" w:fill="FFFFFF"/>
          </w:tcPr>
          <w:p w14:paraId="70260EF5" w14:textId="77777777" w:rsidR="00E91585" w:rsidRPr="004C68A2" w:rsidRDefault="00E91585" w:rsidP="001F55AB">
            <w:pPr>
              <w:spacing w:after="0" w:line="240" w:lineRule="auto"/>
              <w:rPr>
                <w:rFonts w:ascii="Arial" w:hAnsi="Arial" w:cs="Arial"/>
                <w:sz w:val="20"/>
                <w:szCs w:val="20"/>
              </w:rPr>
            </w:pPr>
            <w:r w:rsidRPr="004C68A2">
              <w:rPr>
                <w:rFonts w:ascii="Arial" w:hAnsi="Arial" w:cs="Arial"/>
                <w:sz w:val="20"/>
                <w:szCs w:val="20"/>
              </w:rPr>
              <w:t>Identify resources needed to undertake the task (or project) and to schedule and manage the resources</w:t>
            </w:r>
          </w:p>
        </w:tc>
      </w:tr>
      <w:tr w:rsidR="00E91585" w:rsidRPr="004C68A2" w14:paraId="70260EFD" w14:textId="77777777" w:rsidTr="00E91585">
        <w:tc>
          <w:tcPr>
            <w:tcW w:w="698" w:type="dxa"/>
            <w:tcBorders>
              <w:top w:val="single" w:sz="4" w:space="0" w:color="auto"/>
              <w:left w:val="single" w:sz="4" w:space="0" w:color="auto"/>
              <w:bottom w:val="single" w:sz="4" w:space="0" w:color="auto"/>
              <w:right w:val="single" w:sz="4" w:space="0" w:color="auto"/>
            </w:tcBorders>
            <w:shd w:val="clear" w:color="auto" w:fill="FFFFFF"/>
          </w:tcPr>
          <w:p w14:paraId="70260EF7" w14:textId="77777777" w:rsidR="00E91585" w:rsidRPr="004C68A2" w:rsidRDefault="00E91585" w:rsidP="00E91585">
            <w:pPr>
              <w:spacing w:after="0" w:line="240" w:lineRule="auto"/>
              <w:jc w:val="both"/>
              <w:rPr>
                <w:rFonts w:ascii="Arial" w:hAnsi="Arial" w:cs="Arial"/>
                <w:sz w:val="20"/>
                <w:szCs w:val="20"/>
              </w:rPr>
            </w:pPr>
            <w:r w:rsidRPr="004C68A2">
              <w:rPr>
                <w:rFonts w:ascii="Arial" w:hAnsi="Arial" w:cs="Arial"/>
                <w:sz w:val="20"/>
                <w:szCs w:val="20"/>
              </w:rPr>
              <w:t>DK3</w:t>
            </w:r>
          </w:p>
        </w:tc>
        <w:tc>
          <w:tcPr>
            <w:tcW w:w="4065" w:type="dxa"/>
            <w:tcBorders>
              <w:top w:val="single" w:sz="4" w:space="0" w:color="auto"/>
              <w:left w:val="single" w:sz="4" w:space="0" w:color="auto"/>
              <w:bottom w:val="single" w:sz="4" w:space="0" w:color="auto"/>
              <w:right w:val="single" w:sz="4" w:space="0" w:color="auto"/>
            </w:tcBorders>
            <w:shd w:val="clear" w:color="auto" w:fill="FFFFFF"/>
          </w:tcPr>
          <w:p w14:paraId="70260EF8" w14:textId="77777777" w:rsidR="00E91585" w:rsidRPr="004C68A2" w:rsidRDefault="00E91585" w:rsidP="001F55AB">
            <w:pPr>
              <w:spacing w:after="0" w:line="240" w:lineRule="auto"/>
              <w:rPr>
                <w:rFonts w:ascii="Arial" w:hAnsi="Arial" w:cs="Arial"/>
                <w:sz w:val="20"/>
                <w:szCs w:val="20"/>
              </w:rPr>
            </w:pPr>
            <w:r w:rsidRPr="004C68A2">
              <w:rPr>
                <w:rFonts w:ascii="Arial" w:hAnsi="Arial" w:cs="Arial"/>
                <w:sz w:val="20"/>
                <w:szCs w:val="20"/>
              </w:rPr>
              <w:t>Apply the ethical and legal requirements in both the access and use of information</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0260EF9" w14:textId="77777777" w:rsidR="00E91585" w:rsidRPr="004C68A2" w:rsidRDefault="00E91585" w:rsidP="00E91585">
            <w:pPr>
              <w:spacing w:after="0" w:line="240" w:lineRule="auto"/>
              <w:jc w:val="both"/>
              <w:rPr>
                <w:rFonts w:ascii="Arial" w:hAnsi="Arial" w:cs="Arial"/>
                <w:sz w:val="20"/>
                <w:szCs w:val="20"/>
              </w:rPr>
            </w:pPr>
            <w:r w:rsidRPr="004C68A2">
              <w:rPr>
                <w:rFonts w:ascii="Arial" w:hAnsi="Arial" w:cs="Arial"/>
                <w:sz w:val="20"/>
                <w:szCs w:val="20"/>
              </w:rPr>
              <w:t>EK3</w:t>
            </w:r>
          </w:p>
        </w:tc>
        <w:tc>
          <w:tcPr>
            <w:tcW w:w="4068" w:type="dxa"/>
            <w:gridSpan w:val="2"/>
            <w:tcBorders>
              <w:top w:val="single" w:sz="4" w:space="0" w:color="auto"/>
              <w:left w:val="single" w:sz="4" w:space="0" w:color="auto"/>
              <w:bottom w:val="single" w:sz="4" w:space="0" w:color="auto"/>
              <w:right w:val="single" w:sz="4" w:space="0" w:color="auto"/>
            </w:tcBorders>
            <w:shd w:val="clear" w:color="auto" w:fill="FFFFFF"/>
          </w:tcPr>
          <w:p w14:paraId="70260EFA" w14:textId="77777777" w:rsidR="00E91585" w:rsidRPr="004C68A2" w:rsidRDefault="00E91585" w:rsidP="001F55AB">
            <w:pPr>
              <w:spacing w:after="0" w:line="240" w:lineRule="auto"/>
              <w:rPr>
                <w:rFonts w:ascii="Arial" w:hAnsi="Arial" w:cs="Arial"/>
                <w:sz w:val="20"/>
                <w:szCs w:val="20"/>
              </w:rPr>
            </w:pPr>
            <w:r w:rsidRPr="004C68A2">
              <w:rPr>
                <w:rFonts w:ascii="Arial" w:hAnsi="Arial" w:cs="Arial"/>
                <w:sz w:val="20"/>
                <w:szCs w:val="20"/>
              </w:rPr>
              <w:t>Interpret and evaluate data to inform and justify arguments</w:t>
            </w:r>
          </w:p>
        </w:tc>
        <w:tc>
          <w:tcPr>
            <w:tcW w:w="683" w:type="dxa"/>
            <w:tcBorders>
              <w:top w:val="single" w:sz="4" w:space="0" w:color="auto"/>
              <w:left w:val="single" w:sz="4" w:space="0" w:color="auto"/>
              <w:bottom w:val="single" w:sz="4" w:space="0" w:color="auto"/>
              <w:right w:val="single" w:sz="4" w:space="0" w:color="auto"/>
            </w:tcBorders>
            <w:shd w:val="clear" w:color="auto" w:fill="FFFFFF"/>
          </w:tcPr>
          <w:p w14:paraId="70260EFB" w14:textId="77777777" w:rsidR="00E91585" w:rsidRPr="004C68A2" w:rsidRDefault="00E91585" w:rsidP="00E91585">
            <w:pPr>
              <w:spacing w:after="0" w:line="240" w:lineRule="auto"/>
              <w:jc w:val="both"/>
              <w:rPr>
                <w:rFonts w:ascii="Arial" w:hAnsi="Arial" w:cs="Arial"/>
                <w:sz w:val="20"/>
                <w:szCs w:val="20"/>
              </w:rPr>
            </w:pPr>
            <w:r w:rsidRPr="004C68A2">
              <w:rPr>
                <w:rFonts w:ascii="Arial" w:hAnsi="Arial" w:cs="Arial"/>
                <w:sz w:val="20"/>
                <w:szCs w:val="20"/>
              </w:rPr>
              <w:t>FK3</w:t>
            </w:r>
          </w:p>
        </w:tc>
        <w:tc>
          <w:tcPr>
            <w:tcW w:w="4061" w:type="dxa"/>
            <w:tcBorders>
              <w:top w:val="single" w:sz="4" w:space="0" w:color="auto"/>
              <w:left w:val="single" w:sz="4" w:space="0" w:color="auto"/>
              <w:bottom w:val="single" w:sz="4" w:space="0" w:color="auto"/>
              <w:right w:val="single" w:sz="4" w:space="0" w:color="auto"/>
            </w:tcBorders>
            <w:shd w:val="clear" w:color="auto" w:fill="FFFFFF"/>
          </w:tcPr>
          <w:p w14:paraId="70260EFC" w14:textId="77777777" w:rsidR="00E91585" w:rsidRPr="004C68A2" w:rsidRDefault="00E91585" w:rsidP="001F55AB">
            <w:pPr>
              <w:spacing w:after="0" w:line="240" w:lineRule="auto"/>
              <w:rPr>
                <w:rFonts w:ascii="Arial" w:hAnsi="Arial" w:cs="Arial"/>
                <w:sz w:val="20"/>
                <w:szCs w:val="20"/>
              </w:rPr>
            </w:pPr>
            <w:r w:rsidRPr="004C68A2">
              <w:rPr>
                <w:rFonts w:ascii="Arial" w:hAnsi="Arial" w:cs="Arial"/>
                <w:sz w:val="20"/>
                <w:szCs w:val="20"/>
              </w:rPr>
              <w:t>Evidence ability to successfully complete and evaluate a task (or project), revising the plan where necessary</w:t>
            </w:r>
          </w:p>
        </w:tc>
      </w:tr>
      <w:tr w:rsidR="00E91585" w:rsidRPr="004C68A2" w14:paraId="70260F04" w14:textId="77777777" w:rsidTr="00E91585">
        <w:tc>
          <w:tcPr>
            <w:tcW w:w="698" w:type="dxa"/>
            <w:tcBorders>
              <w:top w:val="single" w:sz="4" w:space="0" w:color="auto"/>
              <w:left w:val="single" w:sz="4" w:space="0" w:color="auto"/>
              <w:bottom w:val="single" w:sz="4" w:space="0" w:color="auto"/>
              <w:right w:val="single" w:sz="4" w:space="0" w:color="auto"/>
            </w:tcBorders>
            <w:shd w:val="clear" w:color="auto" w:fill="FFFFFF"/>
          </w:tcPr>
          <w:p w14:paraId="70260EFE" w14:textId="77777777" w:rsidR="00E91585" w:rsidRPr="004C68A2" w:rsidRDefault="00E91585" w:rsidP="00E91585">
            <w:pPr>
              <w:spacing w:after="0" w:line="240" w:lineRule="auto"/>
              <w:jc w:val="both"/>
              <w:rPr>
                <w:rFonts w:ascii="Arial" w:hAnsi="Arial" w:cs="Arial"/>
                <w:sz w:val="20"/>
                <w:szCs w:val="20"/>
              </w:rPr>
            </w:pPr>
            <w:r w:rsidRPr="004C68A2">
              <w:rPr>
                <w:rFonts w:ascii="Arial" w:hAnsi="Arial" w:cs="Arial"/>
                <w:sz w:val="20"/>
                <w:szCs w:val="20"/>
              </w:rPr>
              <w:t>DK4</w:t>
            </w:r>
          </w:p>
        </w:tc>
        <w:tc>
          <w:tcPr>
            <w:tcW w:w="4065" w:type="dxa"/>
            <w:tcBorders>
              <w:top w:val="single" w:sz="4" w:space="0" w:color="auto"/>
              <w:left w:val="single" w:sz="4" w:space="0" w:color="auto"/>
              <w:bottom w:val="single" w:sz="4" w:space="0" w:color="auto"/>
              <w:right w:val="single" w:sz="4" w:space="0" w:color="auto"/>
            </w:tcBorders>
            <w:shd w:val="clear" w:color="auto" w:fill="FFFFFF"/>
          </w:tcPr>
          <w:p w14:paraId="70260EFF" w14:textId="77777777" w:rsidR="00E91585" w:rsidRPr="004C68A2" w:rsidRDefault="00E91585" w:rsidP="001F55AB">
            <w:pPr>
              <w:spacing w:after="0" w:line="240" w:lineRule="auto"/>
              <w:rPr>
                <w:rFonts w:ascii="Arial" w:hAnsi="Arial" w:cs="Arial"/>
                <w:sz w:val="20"/>
                <w:szCs w:val="20"/>
              </w:rPr>
            </w:pPr>
            <w:r w:rsidRPr="004C68A2">
              <w:rPr>
                <w:rFonts w:ascii="Arial" w:hAnsi="Arial" w:cs="Arial"/>
                <w:sz w:val="20"/>
                <w:szCs w:val="20"/>
              </w:rPr>
              <w:t>Accurately cite and reference information sources</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0260F00" w14:textId="77777777" w:rsidR="00E91585" w:rsidRPr="004C68A2" w:rsidRDefault="00E91585" w:rsidP="00E91585">
            <w:pPr>
              <w:spacing w:after="0" w:line="240" w:lineRule="auto"/>
              <w:jc w:val="both"/>
              <w:rPr>
                <w:rFonts w:ascii="Arial" w:hAnsi="Arial" w:cs="Arial"/>
                <w:sz w:val="20"/>
                <w:szCs w:val="20"/>
              </w:rPr>
            </w:pPr>
            <w:r w:rsidRPr="004C68A2">
              <w:rPr>
                <w:rFonts w:ascii="Arial" w:hAnsi="Arial" w:cs="Arial"/>
                <w:sz w:val="20"/>
                <w:szCs w:val="20"/>
              </w:rPr>
              <w:t>EK4</w:t>
            </w:r>
          </w:p>
        </w:tc>
        <w:tc>
          <w:tcPr>
            <w:tcW w:w="4068" w:type="dxa"/>
            <w:gridSpan w:val="2"/>
            <w:tcBorders>
              <w:top w:val="single" w:sz="4" w:space="0" w:color="auto"/>
              <w:left w:val="single" w:sz="4" w:space="0" w:color="auto"/>
              <w:bottom w:val="single" w:sz="4" w:space="0" w:color="auto"/>
              <w:right w:val="single" w:sz="4" w:space="0" w:color="auto"/>
            </w:tcBorders>
            <w:shd w:val="clear" w:color="auto" w:fill="FFFFFF"/>
          </w:tcPr>
          <w:p w14:paraId="70260F01" w14:textId="77777777" w:rsidR="00E91585" w:rsidRPr="004C68A2" w:rsidRDefault="00E91585" w:rsidP="001F55AB">
            <w:pPr>
              <w:spacing w:after="0" w:line="240" w:lineRule="auto"/>
              <w:rPr>
                <w:rFonts w:ascii="Arial" w:hAnsi="Arial" w:cs="Arial"/>
                <w:sz w:val="20"/>
                <w:szCs w:val="20"/>
              </w:rPr>
            </w:pPr>
            <w:r w:rsidRPr="004C68A2">
              <w:rPr>
                <w:rFonts w:ascii="Arial" w:hAnsi="Arial" w:cs="Arial"/>
                <w:sz w:val="20"/>
                <w:szCs w:val="20"/>
              </w:rPr>
              <w:t>Be aware of issues of selection, accuracy and uncertainty in the collection and analysis of data</w:t>
            </w:r>
          </w:p>
        </w:tc>
        <w:tc>
          <w:tcPr>
            <w:tcW w:w="683" w:type="dxa"/>
            <w:tcBorders>
              <w:top w:val="single" w:sz="4" w:space="0" w:color="auto"/>
              <w:left w:val="single" w:sz="4" w:space="0" w:color="auto"/>
              <w:bottom w:val="single" w:sz="4" w:space="0" w:color="auto"/>
              <w:right w:val="single" w:sz="4" w:space="0" w:color="auto"/>
            </w:tcBorders>
            <w:shd w:val="clear" w:color="auto" w:fill="FFFFFF"/>
          </w:tcPr>
          <w:p w14:paraId="70260F02" w14:textId="77777777" w:rsidR="00E91585" w:rsidRPr="004C68A2" w:rsidRDefault="00E91585" w:rsidP="00E91585">
            <w:pPr>
              <w:spacing w:after="0" w:line="240" w:lineRule="auto"/>
              <w:jc w:val="both"/>
              <w:rPr>
                <w:rFonts w:ascii="Arial" w:hAnsi="Arial" w:cs="Arial"/>
                <w:sz w:val="20"/>
                <w:szCs w:val="20"/>
              </w:rPr>
            </w:pPr>
            <w:r w:rsidRPr="004C68A2">
              <w:rPr>
                <w:rFonts w:ascii="Arial" w:hAnsi="Arial" w:cs="Arial"/>
                <w:sz w:val="20"/>
                <w:szCs w:val="20"/>
              </w:rPr>
              <w:t>FK4</w:t>
            </w:r>
          </w:p>
        </w:tc>
        <w:tc>
          <w:tcPr>
            <w:tcW w:w="4061" w:type="dxa"/>
            <w:tcBorders>
              <w:top w:val="single" w:sz="4" w:space="0" w:color="auto"/>
              <w:left w:val="single" w:sz="4" w:space="0" w:color="auto"/>
              <w:bottom w:val="single" w:sz="4" w:space="0" w:color="auto"/>
              <w:right w:val="single" w:sz="4" w:space="0" w:color="auto"/>
            </w:tcBorders>
            <w:shd w:val="clear" w:color="auto" w:fill="FFFFFF"/>
          </w:tcPr>
          <w:p w14:paraId="70260F03" w14:textId="77777777" w:rsidR="00E91585" w:rsidRPr="004C68A2" w:rsidRDefault="00E91585" w:rsidP="001F55AB">
            <w:pPr>
              <w:spacing w:after="0" w:line="240" w:lineRule="auto"/>
              <w:rPr>
                <w:rFonts w:ascii="Arial" w:hAnsi="Arial" w:cs="Arial"/>
                <w:sz w:val="20"/>
                <w:szCs w:val="20"/>
              </w:rPr>
            </w:pPr>
            <w:r w:rsidRPr="004C68A2">
              <w:rPr>
                <w:rFonts w:ascii="Arial" w:hAnsi="Arial" w:cs="Arial"/>
                <w:sz w:val="20"/>
                <w:szCs w:val="20"/>
              </w:rPr>
              <w:t>Motivate and direct others to enable an effective contribution from all participants</w:t>
            </w:r>
          </w:p>
        </w:tc>
      </w:tr>
      <w:tr w:rsidR="00E91585" w:rsidRPr="004C68A2" w14:paraId="70260F0B" w14:textId="77777777" w:rsidTr="00E91585">
        <w:tc>
          <w:tcPr>
            <w:tcW w:w="698" w:type="dxa"/>
            <w:tcBorders>
              <w:top w:val="single" w:sz="4" w:space="0" w:color="auto"/>
              <w:left w:val="single" w:sz="4" w:space="0" w:color="auto"/>
              <w:bottom w:val="single" w:sz="4" w:space="0" w:color="auto"/>
              <w:right w:val="single" w:sz="4" w:space="0" w:color="auto"/>
            </w:tcBorders>
            <w:shd w:val="clear" w:color="auto" w:fill="FFFFFF"/>
          </w:tcPr>
          <w:p w14:paraId="70260F05" w14:textId="77777777" w:rsidR="00E91585" w:rsidRPr="004C68A2" w:rsidRDefault="00E91585" w:rsidP="00E91585">
            <w:pPr>
              <w:spacing w:after="0" w:line="240" w:lineRule="auto"/>
              <w:jc w:val="both"/>
              <w:rPr>
                <w:rFonts w:ascii="Arial" w:hAnsi="Arial" w:cs="Arial"/>
                <w:sz w:val="20"/>
                <w:szCs w:val="20"/>
              </w:rPr>
            </w:pPr>
            <w:r w:rsidRPr="004C68A2">
              <w:rPr>
                <w:rFonts w:ascii="Arial" w:hAnsi="Arial" w:cs="Arial"/>
                <w:sz w:val="20"/>
                <w:szCs w:val="20"/>
              </w:rPr>
              <w:t>DK5</w:t>
            </w:r>
          </w:p>
        </w:tc>
        <w:tc>
          <w:tcPr>
            <w:tcW w:w="4065" w:type="dxa"/>
            <w:tcBorders>
              <w:top w:val="single" w:sz="4" w:space="0" w:color="auto"/>
              <w:left w:val="single" w:sz="4" w:space="0" w:color="auto"/>
              <w:bottom w:val="single" w:sz="4" w:space="0" w:color="auto"/>
              <w:right w:val="single" w:sz="4" w:space="0" w:color="auto"/>
            </w:tcBorders>
            <w:shd w:val="clear" w:color="auto" w:fill="FFFFFF"/>
          </w:tcPr>
          <w:p w14:paraId="70260F06" w14:textId="77777777" w:rsidR="00E91585" w:rsidRPr="004C68A2" w:rsidRDefault="00E91585" w:rsidP="00E91585">
            <w:pPr>
              <w:spacing w:after="0" w:line="240" w:lineRule="auto"/>
              <w:jc w:val="both"/>
              <w:rPr>
                <w:rFonts w:ascii="Arial" w:hAnsi="Arial" w:cs="Arial"/>
                <w:sz w:val="20"/>
                <w:szCs w:val="20"/>
              </w:rPr>
            </w:pPr>
            <w:r w:rsidRPr="004C68A2">
              <w:rPr>
                <w:rFonts w:ascii="Arial" w:hAnsi="Arial" w:cs="Arial"/>
                <w:sz w:val="20"/>
                <w:szCs w:val="20"/>
              </w:rPr>
              <w:t>Use software and IT technology as appropriate</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0260F07" w14:textId="77777777" w:rsidR="00E91585" w:rsidRPr="004C68A2" w:rsidRDefault="00E91585" w:rsidP="00E91585">
            <w:pPr>
              <w:spacing w:after="0" w:line="240" w:lineRule="auto"/>
              <w:jc w:val="both"/>
              <w:rPr>
                <w:rFonts w:ascii="Arial" w:hAnsi="Arial" w:cs="Arial"/>
                <w:sz w:val="20"/>
                <w:szCs w:val="20"/>
              </w:rPr>
            </w:pPr>
          </w:p>
        </w:tc>
        <w:tc>
          <w:tcPr>
            <w:tcW w:w="4068" w:type="dxa"/>
            <w:gridSpan w:val="2"/>
            <w:tcBorders>
              <w:top w:val="single" w:sz="4" w:space="0" w:color="auto"/>
              <w:left w:val="single" w:sz="4" w:space="0" w:color="auto"/>
              <w:bottom w:val="single" w:sz="4" w:space="0" w:color="auto"/>
              <w:right w:val="single" w:sz="4" w:space="0" w:color="auto"/>
            </w:tcBorders>
            <w:shd w:val="clear" w:color="auto" w:fill="FFFFFF"/>
          </w:tcPr>
          <w:p w14:paraId="70260F08" w14:textId="77777777" w:rsidR="00E91585" w:rsidRPr="004C68A2" w:rsidRDefault="00E91585" w:rsidP="00E91585">
            <w:pPr>
              <w:spacing w:after="0" w:line="240" w:lineRule="auto"/>
              <w:jc w:val="both"/>
              <w:rPr>
                <w:rFonts w:ascii="Arial" w:hAnsi="Arial" w:cs="Arial"/>
                <w:sz w:val="20"/>
                <w:szCs w:val="20"/>
              </w:rPr>
            </w:pPr>
          </w:p>
        </w:tc>
        <w:tc>
          <w:tcPr>
            <w:tcW w:w="683" w:type="dxa"/>
            <w:tcBorders>
              <w:top w:val="single" w:sz="4" w:space="0" w:color="auto"/>
              <w:left w:val="single" w:sz="4" w:space="0" w:color="auto"/>
              <w:bottom w:val="single" w:sz="4" w:space="0" w:color="auto"/>
              <w:right w:val="single" w:sz="4" w:space="0" w:color="auto"/>
            </w:tcBorders>
            <w:shd w:val="clear" w:color="auto" w:fill="FFFFFF"/>
          </w:tcPr>
          <w:p w14:paraId="70260F09" w14:textId="77777777" w:rsidR="00E91585" w:rsidRPr="004C68A2" w:rsidRDefault="00E91585" w:rsidP="00E91585">
            <w:pPr>
              <w:spacing w:after="0" w:line="240" w:lineRule="auto"/>
              <w:jc w:val="both"/>
              <w:rPr>
                <w:rFonts w:ascii="Arial" w:hAnsi="Arial" w:cs="Arial"/>
                <w:sz w:val="20"/>
                <w:szCs w:val="20"/>
              </w:rPr>
            </w:pPr>
          </w:p>
        </w:tc>
        <w:tc>
          <w:tcPr>
            <w:tcW w:w="4061" w:type="dxa"/>
            <w:tcBorders>
              <w:top w:val="single" w:sz="4" w:space="0" w:color="auto"/>
              <w:left w:val="single" w:sz="4" w:space="0" w:color="auto"/>
              <w:bottom w:val="single" w:sz="4" w:space="0" w:color="auto"/>
              <w:right w:val="single" w:sz="4" w:space="0" w:color="auto"/>
            </w:tcBorders>
            <w:shd w:val="clear" w:color="auto" w:fill="FFFFFF"/>
          </w:tcPr>
          <w:p w14:paraId="70260F0A" w14:textId="77777777" w:rsidR="00E91585" w:rsidRPr="004C68A2" w:rsidRDefault="00E91585" w:rsidP="00E91585">
            <w:pPr>
              <w:spacing w:after="0" w:line="240" w:lineRule="auto"/>
              <w:jc w:val="both"/>
              <w:rPr>
                <w:rFonts w:ascii="Arial" w:hAnsi="Arial" w:cs="Arial"/>
                <w:sz w:val="20"/>
                <w:szCs w:val="20"/>
              </w:rPr>
            </w:pPr>
          </w:p>
        </w:tc>
      </w:tr>
      <w:tr w:rsidR="000B546C" w:rsidRPr="004C68A2" w14:paraId="70260F12" w14:textId="77777777" w:rsidTr="00E91585">
        <w:tc>
          <w:tcPr>
            <w:tcW w:w="698" w:type="dxa"/>
            <w:tcBorders>
              <w:top w:val="single" w:sz="4" w:space="0" w:color="auto"/>
              <w:left w:val="single" w:sz="4" w:space="0" w:color="auto"/>
              <w:bottom w:val="single" w:sz="4" w:space="0" w:color="auto"/>
              <w:right w:val="single" w:sz="4" w:space="0" w:color="auto"/>
            </w:tcBorders>
            <w:shd w:val="clear" w:color="auto" w:fill="DBE5F1"/>
          </w:tcPr>
          <w:p w14:paraId="70260F0C" w14:textId="77777777" w:rsidR="000B546C" w:rsidRPr="004C68A2" w:rsidRDefault="000B546C" w:rsidP="00F76D5A">
            <w:pPr>
              <w:spacing w:after="0" w:line="240" w:lineRule="auto"/>
              <w:jc w:val="both"/>
              <w:rPr>
                <w:rFonts w:ascii="Arial" w:hAnsi="Arial" w:cs="Arial"/>
                <w:sz w:val="20"/>
                <w:szCs w:val="20"/>
              </w:rPr>
            </w:pPr>
          </w:p>
        </w:tc>
        <w:tc>
          <w:tcPr>
            <w:tcW w:w="4065" w:type="dxa"/>
            <w:tcBorders>
              <w:top w:val="single" w:sz="4" w:space="0" w:color="auto"/>
              <w:left w:val="single" w:sz="4" w:space="0" w:color="auto"/>
              <w:bottom w:val="single" w:sz="4" w:space="0" w:color="auto"/>
              <w:right w:val="single" w:sz="4" w:space="0" w:color="auto"/>
            </w:tcBorders>
            <w:shd w:val="clear" w:color="auto" w:fill="DBE5F1"/>
          </w:tcPr>
          <w:p w14:paraId="70260F0D" w14:textId="77777777" w:rsidR="000B546C" w:rsidRPr="004C68A2" w:rsidRDefault="000B546C" w:rsidP="00F76D5A">
            <w:pPr>
              <w:spacing w:after="0" w:line="240" w:lineRule="auto"/>
              <w:jc w:val="both"/>
              <w:rPr>
                <w:rFonts w:ascii="Arial" w:hAnsi="Arial" w:cs="Arial"/>
                <w:b/>
                <w:sz w:val="20"/>
                <w:szCs w:val="20"/>
              </w:rPr>
            </w:pPr>
            <w:r w:rsidRPr="004C68A2">
              <w:rPr>
                <w:rFonts w:ascii="Arial" w:hAnsi="Arial" w:cs="Arial"/>
                <w:b/>
                <w:sz w:val="20"/>
                <w:szCs w:val="20"/>
              </w:rPr>
              <w:t>Creativity and Problem Solving Skills</w:t>
            </w:r>
          </w:p>
        </w:tc>
        <w:tc>
          <w:tcPr>
            <w:tcW w:w="708" w:type="dxa"/>
            <w:tcBorders>
              <w:top w:val="single" w:sz="4" w:space="0" w:color="auto"/>
              <w:left w:val="single" w:sz="4" w:space="0" w:color="auto"/>
              <w:bottom w:val="single" w:sz="4" w:space="0" w:color="auto"/>
              <w:right w:val="single" w:sz="4" w:space="0" w:color="auto"/>
            </w:tcBorders>
            <w:shd w:val="clear" w:color="auto" w:fill="DBE5F1"/>
          </w:tcPr>
          <w:p w14:paraId="70260F0E" w14:textId="77777777" w:rsidR="000B546C" w:rsidRPr="004C68A2" w:rsidRDefault="000B546C" w:rsidP="00F76D5A">
            <w:pPr>
              <w:spacing w:after="0" w:line="240" w:lineRule="auto"/>
              <w:jc w:val="both"/>
              <w:rPr>
                <w:rFonts w:ascii="Arial" w:hAnsi="Arial" w:cs="Arial"/>
                <w:sz w:val="20"/>
                <w:szCs w:val="20"/>
              </w:rPr>
            </w:pPr>
          </w:p>
        </w:tc>
        <w:tc>
          <w:tcPr>
            <w:tcW w:w="4068" w:type="dxa"/>
            <w:gridSpan w:val="2"/>
            <w:tcBorders>
              <w:top w:val="single" w:sz="4" w:space="0" w:color="auto"/>
              <w:left w:val="single" w:sz="4" w:space="0" w:color="auto"/>
              <w:bottom w:val="single" w:sz="4" w:space="0" w:color="auto"/>
              <w:right w:val="single" w:sz="4" w:space="0" w:color="auto"/>
            </w:tcBorders>
            <w:shd w:val="clear" w:color="auto" w:fill="DBE5F1"/>
          </w:tcPr>
          <w:p w14:paraId="70260F0F" w14:textId="77777777" w:rsidR="000B546C" w:rsidRPr="004C68A2" w:rsidRDefault="000B546C" w:rsidP="00F76D5A">
            <w:pPr>
              <w:spacing w:after="0" w:line="240" w:lineRule="auto"/>
              <w:jc w:val="both"/>
              <w:rPr>
                <w:rFonts w:ascii="Arial" w:hAnsi="Arial" w:cs="Arial"/>
                <w:sz w:val="20"/>
                <w:szCs w:val="20"/>
              </w:rPr>
            </w:pPr>
          </w:p>
        </w:tc>
        <w:tc>
          <w:tcPr>
            <w:tcW w:w="683" w:type="dxa"/>
            <w:tcBorders>
              <w:top w:val="single" w:sz="4" w:space="0" w:color="auto"/>
              <w:left w:val="single" w:sz="4" w:space="0" w:color="auto"/>
              <w:bottom w:val="single" w:sz="4" w:space="0" w:color="auto"/>
              <w:right w:val="single" w:sz="4" w:space="0" w:color="auto"/>
            </w:tcBorders>
            <w:shd w:val="clear" w:color="auto" w:fill="DBE5F1"/>
          </w:tcPr>
          <w:p w14:paraId="70260F10" w14:textId="77777777" w:rsidR="000B546C" w:rsidRPr="004C68A2" w:rsidRDefault="000B546C" w:rsidP="00F76D5A">
            <w:pPr>
              <w:spacing w:after="0" w:line="240" w:lineRule="auto"/>
              <w:jc w:val="both"/>
              <w:rPr>
                <w:rFonts w:ascii="Arial" w:hAnsi="Arial" w:cs="Arial"/>
                <w:sz w:val="20"/>
                <w:szCs w:val="20"/>
              </w:rPr>
            </w:pPr>
          </w:p>
        </w:tc>
        <w:tc>
          <w:tcPr>
            <w:tcW w:w="4061" w:type="dxa"/>
            <w:tcBorders>
              <w:top w:val="single" w:sz="4" w:space="0" w:color="auto"/>
              <w:left w:val="single" w:sz="4" w:space="0" w:color="auto"/>
              <w:bottom w:val="single" w:sz="4" w:space="0" w:color="auto"/>
              <w:right w:val="single" w:sz="4" w:space="0" w:color="auto"/>
            </w:tcBorders>
            <w:shd w:val="clear" w:color="auto" w:fill="DBE5F1"/>
          </w:tcPr>
          <w:p w14:paraId="70260F11" w14:textId="77777777" w:rsidR="000B546C" w:rsidRPr="004C68A2" w:rsidRDefault="000B546C" w:rsidP="00F76D5A">
            <w:pPr>
              <w:spacing w:after="0" w:line="240" w:lineRule="auto"/>
              <w:jc w:val="both"/>
              <w:rPr>
                <w:rFonts w:ascii="Arial" w:hAnsi="Arial" w:cs="Arial"/>
                <w:sz w:val="20"/>
                <w:szCs w:val="20"/>
              </w:rPr>
            </w:pPr>
          </w:p>
        </w:tc>
      </w:tr>
      <w:tr w:rsidR="000B546C" w:rsidRPr="004C68A2" w14:paraId="70260F19" w14:textId="77777777" w:rsidTr="00E91585">
        <w:tc>
          <w:tcPr>
            <w:tcW w:w="698" w:type="dxa"/>
            <w:tcBorders>
              <w:top w:val="single" w:sz="4" w:space="0" w:color="auto"/>
              <w:left w:val="single" w:sz="4" w:space="0" w:color="auto"/>
              <w:bottom w:val="single" w:sz="4" w:space="0" w:color="auto"/>
              <w:right w:val="single" w:sz="4" w:space="0" w:color="auto"/>
            </w:tcBorders>
          </w:tcPr>
          <w:p w14:paraId="70260F13" w14:textId="77777777" w:rsidR="000B546C" w:rsidRPr="004C68A2" w:rsidRDefault="000B546C" w:rsidP="00F76D5A">
            <w:pPr>
              <w:spacing w:after="0" w:line="240" w:lineRule="auto"/>
              <w:jc w:val="both"/>
              <w:rPr>
                <w:rFonts w:ascii="Arial" w:hAnsi="Arial" w:cs="Arial"/>
                <w:sz w:val="20"/>
                <w:szCs w:val="20"/>
              </w:rPr>
            </w:pPr>
            <w:r w:rsidRPr="004C68A2">
              <w:rPr>
                <w:rFonts w:ascii="Arial" w:hAnsi="Arial" w:cs="Arial"/>
                <w:sz w:val="20"/>
                <w:szCs w:val="20"/>
              </w:rPr>
              <w:t>GK1</w:t>
            </w:r>
          </w:p>
        </w:tc>
        <w:tc>
          <w:tcPr>
            <w:tcW w:w="4065" w:type="dxa"/>
            <w:tcBorders>
              <w:top w:val="single" w:sz="4" w:space="0" w:color="auto"/>
              <w:left w:val="single" w:sz="4" w:space="0" w:color="auto"/>
              <w:bottom w:val="single" w:sz="4" w:space="0" w:color="auto"/>
              <w:right w:val="single" w:sz="4" w:space="0" w:color="auto"/>
            </w:tcBorders>
          </w:tcPr>
          <w:p w14:paraId="70260F14" w14:textId="77777777" w:rsidR="000B546C" w:rsidRPr="004C68A2" w:rsidRDefault="000B546C" w:rsidP="00F76D5A">
            <w:pPr>
              <w:spacing w:after="0" w:line="240" w:lineRule="auto"/>
              <w:jc w:val="both"/>
              <w:rPr>
                <w:rFonts w:ascii="Arial" w:hAnsi="Arial" w:cs="Arial"/>
                <w:sz w:val="20"/>
                <w:szCs w:val="20"/>
              </w:rPr>
            </w:pPr>
            <w:r w:rsidRPr="004C68A2">
              <w:rPr>
                <w:rFonts w:ascii="Arial" w:hAnsi="Arial" w:cs="Arial"/>
                <w:sz w:val="20"/>
                <w:szCs w:val="20"/>
              </w:rPr>
              <w:t>Apply scientific and other knowledge to analyse and evaluate information and data and to find solutions to problems</w:t>
            </w:r>
          </w:p>
        </w:tc>
        <w:tc>
          <w:tcPr>
            <w:tcW w:w="708" w:type="dxa"/>
            <w:tcBorders>
              <w:top w:val="single" w:sz="4" w:space="0" w:color="auto"/>
              <w:left w:val="single" w:sz="4" w:space="0" w:color="auto"/>
              <w:bottom w:val="single" w:sz="4" w:space="0" w:color="auto"/>
              <w:right w:val="single" w:sz="4" w:space="0" w:color="auto"/>
            </w:tcBorders>
          </w:tcPr>
          <w:p w14:paraId="70260F15" w14:textId="77777777" w:rsidR="000B546C" w:rsidRPr="004C68A2" w:rsidRDefault="000B546C" w:rsidP="00F76D5A">
            <w:pPr>
              <w:spacing w:after="0" w:line="240" w:lineRule="auto"/>
              <w:jc w:val="both"/>
              <w:rPr>
                <w:rFonts w:ascii="Arial" w:hAnsi="Arial" w:cs="Arial"/>
                <w:sz w:val="20"/>
                <w:szCs w:val="20"/>
              </w:rPr>
            </w:pPr>
          </w:p>
        </w:tc>
        <w:tc>
          <w:tcPr>
            <w:tcW w:w="4068" w:type="dxa"/>
            <w:gridSpan w:val="2"/>
            <w:tcBorders>
              <w:top w:val="single" w:sz="4" w:space="0" w:color="auto"/>
              <w:left w:val="single" w:sz="4" w:space="0" w:color="auto"/>
              <w:bottom w:val="single" w:sz="4" w:space="0" w:color="auto"/>
              <w:right w:val="single" w:sz="4" w:space="0" w:color="auto"/>
            </w:tcBorders>
          </w:tcPr>
          <w:p w14:paraId="70260F16" w14:textId="77777777" w:rsidR="000B546C" w:rsidRPr="004C68A2" w:rsidRDefault="000B546C" w:rsidP="00F76D5A">
            <w:pPr>
              <w:spacing w:after="0" w:line="240" w:lineRule="auto"/>
              <w:jc w:val="both"/>
              <w:rPr>
                <w:rFonts w:ascii="Arial" w:hAnsi="Arial" w:cs="Arial"/>
                <w:sz w:val="20"/>
                <w:szCs w:val="20"/>
              </w:rPr>
            </w:pPr>
          </w:p>
        </w:tc>
        <w:tc>
          <w:tcPr>
            <w:tcW w:w="683" w:type="dxa"/>
            <w:tcBorders>
              <w:top w:val="single" w:sz="4" w:space="0" w:color="auto"/>
              <w:left w:val="single" w:sz="4" w:space="0" w:color="auto"/>
              <w:bottom w:val="single" w:sz="4" w:space="0" w:color="auto"/>
              <w:right w:val="single" w:sz="4" w:space="0" w:color="auto"/>
            </w:tcBorders>
          </w:tcPr>
          <w:p w14:paraId="70260F17" w14:textId="77777777" w:rsidR="000B546C" w:rsidRPr="004C68A2" w:rsidRDefault="000B546C" w:rsidP="00F76D5A">
            <w:pPr>
              <w:spacing w:after="0" w:line="240" w:lineRule="auto"/>
              <w:jc w:val="both"/>
              <w:rPr>
                <w:rFonts w:ascii="Arial" w:hAnsi="Arial" w:cs="Arial"/>
                <w:sz w:val="20"/>
                <w:szCs w:val="20"/>
              </w:rPr>
            </w:pPr>
          </w:p>
        </w:tc>
        <w:tc>
          <w:tcPr>
            <w:tcW w:w="4061" w:type="dxa"/>
            <w:tcBorders>
              <w:top w:val="single" w:sz="4" w:space="0" w:color="auto"/>
              <w:left w:val="single" w:sz="4" w:space="0" w:color="auto"/>
              <w:bottom w:val="single" w:sz="4" w:space="0" w:color="auto"/>
              <w:right w:val="single" w:sz="4" w:space="0" w:color="auto"/>
            </w:tcBorders>
          </w:tcPr>
          <w:p w14:paraId="70260F18" w14:textId="77777777" w:rsidR="000B546C" w:rsidRPr="004C68A2" w:rsidRDefault="000B546C" w:rsidP="00F76D5A">
            <w:pPr>
              <w:spacing w:after="0" w:line="240" w:lineRule="auto"/>
              <w:jc w:val="both"/>
              <w:rPr>
                <w:rFonts w:ascii="Arial" w:hAnsi="Arial" w:cs="Arial"/>
                <w:sz w:val="20"/>
                <w:szCs w:val="20"/>
              </w:rPr>
            </w:pPr>
          </w:p>
        </w:tc>
      </w:tr>
      <w:tr w:rsidR="000B546C" w:rsidRPr="004C68A2" w14:paraId="70260F20" w14:textId="77777777" w:rsidTr="00E91585">
        <w:tc>
          <w:tcPr>
            <w:tcW w:w="698" w:type="dxa"/>
            <w:tcBorders>
              <w:top w:val="single" w:sz="4" w:space="0" w:color="auto"/>
              <w:left w:val="single" w:sz="4" w:space="0" w:color="auto"/>
              <w:bottom w:val="single" w:sz="4" w:space="0" w:color="auto"/>
              <w:right w:val="single" w:sz="4" w:space="0" w:color="auto"/>
            </w:tcBorders>
          </w:tcPr>
          <w:p w14:paraId="70260F1A" w14:textId="77777777" w:rsidR="000B546C" w:rsidRPr="004C68A2" w:rsidRDefault="000B546C" w:rsidP="00F76D5A">
            <w:pPr>
              <w:spacing w:after="0" w:line="240" w:lineRule="auto"/>
              <w:jc w:val="both"/>
              <w:rPr>
                <w:rFonts w:ascii="Arial" w:hAnsi="Arial" w:cs="Arial"/>
                <w:sz w:val="20"/>
                <w:szCs w:val="20"/>
              </w:rPr>
            </w:pPr>
            <w:r w:rsidRPr="004C68A2">
              <w:rPr>
                <w:rFonts w:ascii="Arial" w:hAnsi="Arial" w:cs="Arial"/>
                <w:sz w:val="20"/>
                <w:szCs w:val="20"/>
              </w:rPr>
              <w:t>GK2</w:t>
            </w:r>
          </w:p>
        </w:tc>
        <w:tc>
          <w:tcPr>
            <w:tcW w:w="4065" w:type="dxa"/>
            <w:tcBorders>
              <w:top w:val="single" w:sz="4" w:space="0" w:color="auto"/>
              <w:left w:val="single" w:sz="4" w:space="0" w:color="auto"/>
              <w:bottom w:val="single" w:sz="4" w:space="0" w:color="auto"/>
              <w:right w:val="single" w:sz="4" w:space="0" w:color="auto"/>
            </w:tcBorders>
          </w:tcPr>
          <w:p w14:paraId="70260F1B" w14:textId="77777777" w:rsidR="000B546C" w:rsidRPr="004C68A2" w:rsidRDefault="000B546C" w:rsidP="00F76D5A">
            <w:pPr>
              <w:spacing w:after="0" w:line="240" w:lineRule="auto"/>
              <w:jc w:val="both"/>
              <w:rPr>
                <w:rFonts w:ascii="Arial" w:hAnsi="Arial" w:cs="Arial"/>
                <w:sz w:val="20"/>
                <w:szCs w:val="20"/>
              </w:rPr>
            </w:pPr>
            <w:r w:rsidRPr="004C68A2">
              <w:rPr>
                <w:rFonts w:ascii="Arial" w:hAnsi="Arial" w:cs="Arial"/>
                <w:sz w:val="20"/>
                <w:szCs w:val="20"/>
              </w:rPr>
              <w:t>Work with complex ideas and justify judgements made through effective use of evidence</w:t>
            </w:r>
          </w:p>
        </w:tc>
        <w:tc>
          <w:tcPr>
            <w:tcW w:w="708" w:type="dxa"/>
            <w:tcBorders>
              <w:top w:val="single" w:sz="4" w:space="0" w:color="auto"/>
              <w:left w:val="single" w:sz="4" w:space="0" w:color="auto"/>
              <w:bottom w:val="single" w:sz="4" w:space="0" w:color="auto"/>
              <w:right w:val="single" w:sz="4" w:space="0" w:color="auto"/>
            </w:tcBorders>
          </w:tcPr>
          <w:p w14:paraId="70260F1C" w14:textId="77777777" w:rsidR="000B546C" w:rsidRPr="004C68A2" w:rsidRDefault="000B546C" w:rsidP="00F76D5A">
            <w:pPr>
              <w:spacing w:after="0" w:line="240" w:lineRule="auto"/>
              <w:jc w:val="both"/>
              <w:rPr>
                <w:rFonts w:ascii="Arial" w:hAnsi="Arial" w:cs="Arial"/>
                <w:sz w:val="20"/>
                <w:szCs w:val="20"/>
              </w:rPr>
            </w:pPr>
          </w:p>
        </w:tc>
        <w:tc>
          <w:tcPr>
            <w:tcW w:w="4068" w:type="dxa"/>
            <w:gridSpan w:val="2"/>
            <w:tcBorders>
              <w:top w:val="single" w:sz="4" w:space="0" w:color="auto"/>
              <w:left w:val="single" w:sz="4" w:space="0" w:color="auto"/>
              <w:bottom w:val="single" w:sz="4" w:space="0" w:color="auto"/>
              <w:right w:val="single" w:sz="4" w:space="0" w:color="auto"/>
            </w:tcBorders>
          </w:tcPr>
          <w:p w14:paraId="70260F1D" w14:textId="77777777" w:rsidR="000B546C" w:rsidRPr="004C68A2" w:rsidRDefault="000B546C" w:rsidP="00F76D5A">
            <w:pPr>
              <w:spacing w:after="0" w:line="240" w:lineRule="auto"/>
              <w:jc w:val="both"/>
              <w:rPr>
                <w:rFonts w:ascii="Arial" w:hAnsi="Arial" w:cs="Arial"/>
                <w:sz w:val="20"/>
                <w:szCs w:val="20"/>
              </w:rPr>
            </w:pPr>
          </w:p>
        </w:tc>
        <w:tc>
          <w:tcPr>
            <w:tcW w:w="683" w:type="dxa"/>
            <w:tcBorders>
              <w:top w:val="single" w:sz="4" w:space="0" w:color="auto"/>
              <w:left w:val="single" w:sz="4" w:space="0" w:color="auto"/>
              <w:bottom w:val="single" w:sz="4" w:space="0" w:color="auto"/>
              <w:right w:val="single" w:sz="4" w:space="0" w:color="auto"/>
            </w:tcBorders>
          </w:tcPr>
          <w:p w14:paraId="70260F1E" w14:textId="77777777" w:rsidR="000B546C" w:rsidRPr="004C68A2" w:rsidRDefault="000B546C" w:rsidP="00F76D5A">
            <w:pPr>
              <w:spacing w:after="0" w:line="240" w:lineRule="auto"/>
              <w:jc w:val="both"/>
              <w:rPr>
                <w:rFonts w:ascii="Arial" w:hAnsi="Arial" w:cs="Arial"/>
                <w:sz w:val="20"/>
                <w:szCs w:val="20"/>
              </w:rPr>
            </w:pPr>
          </w:p>
        </w:tc>
        <w:tc>
          <w:tcPr>
            <w:tcW w:w="4061" w:type="dxa"/>
            <w:tcBorders>
              <w:top w:val="single" w:sz="4" w:space="0" w:color="auto"/>
              <w:left w:val="single" w:sz="4" w:space="0" w:color="auto"/>
              <w:bottom w:val="single" w:sz="4" w:space="0" w:color="auto"/>
              <w:right w:val="single" w:sz="4" w:space="0" w:color="auto"/>
            </w:tcBorders>
          </w:tcPr>
          <w:p w14:paraId="70260F1F" w14:textId="77777777" w:rsidR="000B546C" w:rsidRPr="004C68A2" w:rsidRDefault="000B546C" w:rsidP="00F76D5A">
            <w:pPr>
              <w:spacing w:after="0" w:line="240" w:lineRule="auto"/>
              <w:jc w:val="both"/>
              <w:rPr>
                <w:rFonts w:ascii="Arial" w:hAnsi="Arial" w:cs="Arial"/>
                <w:sz w:val="20"/>
                <w:szCs w:val="20"/>
              </w:rPr>
            </w:pPr>
          </w:p>
        </w:tc>
      </w:tr>
      <w:tr w:rsidR="000B546C" w:rsidRPr="004C68A2" w14:paraId="70260F22" w14:textId="77777777" w:rsidTr="00CA6EC8">
        <w:tc>
          <w:tcPr>
            <w:tcW w:w="14283" w:type="dxa"/>
            <w:gridSpan w:val="7"/>
            <w:tcBorders>
              <w:top w:val="single" w:sz="4" w:space="0" w:color="auto"/>
              <w:left w:val="single" w:sz="4" w:space="0" w:color="auto"/>
              <w:bottom w:val="single" w:sz="4" w:space="0" w:color="auto"/>
              <w:right w:val="single" w:sz="4" w:space="0" w:color="auto"/>
            </w:tcBorders>
            <w:shd w:val="clear" w:color="auto" w:fill="DBE5F1"/>
          </w:tcPr>
          <w:p w14:paraId="70260F21" w14:textId="77777777" w:rsidR="000B546C" w:rsidRPr="004C68A2" w:rsidRDefault="000B546C" w:rsidP="00F76D5A">
            <w:pPr>
              <w:spacing w:after="0" w:line="240" w:lineRule="auto"/>
              <w:jc w:val="both"/>
              <w:rPr>
                <w:rFonts w:ascii="Arial" w:hAnsi="Arial" w:cs="Arial"/>
                <w:sz w:val="20"/>
                <w:szCs w:val="20"/>
              </w:rPr>
            </w:pPr>
            <w:r w:rsidRPr="004C68A2">
              <w:rPr>
                <w:rFonts w:ascii="Arial" w:hAnsi="Arial" w:cs="Arial"/>
                <w:b/>
                <w:sz w:val="20"/>
                <w:szCs w:val="20"/>
              </w:rPr>
              <w:t>Teaching/learning methods and strategies</w:t>
            </w:r>
          </w:p>
        </w:tc>
      </w:tr>
      <w:tr w:rsidR="00BD3044" w:rsidRPr="004C68A2" w14:paraId="70260F24" w14:textId="77777777" w:rsidTr="00F075C1">
        <w:tc>
          <w:tcPr>
            <w:tcW w:w="14283" w:type="dxa"/>
            <w:gridSpan w:val="7"/>
            <w:tcBorders>
              <w:top w:val="single" w:sz="4" w:space="0" w:color="auto"/>
              <w:left w:val="single" w:sz="4" w:space="0" w:color="auto"/>
              <w:right w:val="single" w:sz="4" w:space="0" w:color="auto"/>
            </w:tcBorders>
          </w:tcPr>
          <w:p w14:paraId="70260F23" w14:textId="77777777" w:rsidR="00BD3044" w:rsidRPr="004C68A2" w:rsidRDefault="00BD3044" w:rsidP="00F76D5A">
            <w:pPr>
              <w:suppressAutoHyphens/>
              <w:spacing w:after="0"/>
              <w:jc w:val="both"/>
              <w:outlineLvl w:val="0"/>
              <w:rPr>
                <w:rFonts w:ascii="Arial" w:hAnsi="Arial" w:cs="Arial"/>
                <w:spacing w:val="-3"/>
                <w:sz w:val="20"/>
                <w:szCs w:val="20"/>
              </w:rPr>
            </w:pPr>
            <w:r w:rsidRPr="004C68A2">
              <w:rPr>
                <w:rFonts w:ascii="Arial" w:hAnsi="Arial" w:cs="Arial"/>
                <w:spacing w:val="-3"/>
                <w:sz w:val="20"/>
                <w:szCs w:val="20"/>
              </w:rPr>
              <w:t xml:space="preserve">   The range of learning and teaching methods and strategies include staff-student contact with a mixture of </w:t>
            </w:r>
            <w:r w:rsidR="007E3914" w:rsidRPr="004C68A2">
              <w:rPr>
                <w:rFonts w:ascii="Arial" w:hAnsi="Arial" w:cs="Arial"/>
                <w:spacing w:val="-3"/>
                <w:sz w:val="20"/>
                <w:szCs w:val="20"/>
              </w:rPr>
              <w:t>eLearning</w:t>
            </w:r>
            <w:r w:rsidRPr="004C68A2">
              <w:rPr>
                <w:rFonts w:ascii="Arial" w:hAnsi="Arial" w:cs="Arial"/>
                <w:spacing w:val="-3"/>
                <w:sz w:val="20"/>
                <w:szCs w:val="20"/>
              </w:rPr>
              <w:t xml:space="preserve"> as part of blended learning: </w:t>
            </w:r>
          </w:p>
        </w:tc>
      </w:tr>
      <w:tr w:rsidR="00BD3044" w:rsidRPr="004C68A2" w14:paraId="70260F2F" w14:textId="77777777" w:rsidTr="00E91585">
        <w:tc>
          <w:tcPr>
            <w:tcW w:w="7105" w:type="dxa"/>
            <w:gridSpan w:val="4"/>
            <w:tcBorders>
              <w:left w:val="single" w:sz="4" w:space="0" w:color="auto"/>
            </w:tcBorders>
          </w:tcPr>
          <w:p w14:paraId="70260F25" w14:textId="77777777" w:rsidR="00BD3044" w:rsidRPr="004C68A2" w:rsidRDefault="00BD3044" w:rsidP="00F76D5A">
            <w:pPr>
              <w:numPr>
                <w:ilvl w:val="0"/>
                <w:numId w:val="9"/>
              </w:numPr>
              <w:suppressAutoHyphens/>
              <w:spacing w:after="0" w:line="240" w:lineRule="auto"/>
              <w:jc w:val="both"/>
              <w:outlineLvl w:val="0"/>
              <w:rPr>
                <w:rFonts w:ascii="Arial" w:hAnsi="Arial" w:cs="Arial"/>
                <w:spacing w:val="-3"/>
                <w:sz w:val="20"/>
                <w:szCs w:val="20"/>
              </w:rPr>
            </w:pPr>
            <w:r w:rsidRPr="004C68A2">
              <w:rPr>
                <w:rFonts w:ascii="Arial" w:hAnsi="Arial" w:cs="Arial"/>
                <w:spacing w:val="-3"/>
                <w:sz w:val="20"/>
                <w:szCs w:val="20"/>
              </w:rPr>
              <w:t>Lectures</w:t>
            </w:r>
          </w:p>
          <w:p w14:paraId="70260F26" w14:textId="77777777" w:rsidR="0023743B" w:rsidRPr="004C68A2" w:rsidRDefault="00BD3044" w:rsidP="00F76D5A">
            <w:pPr>
              <w:numPr>
                <w:ilvl w:val="0"/>
                <w:numId w:val="9"/>
              </w:numPr>
              <w:suppressAutoHyphens/>
              <w:spacing w:after="0" w:line="240" w:lineRule="auto"/>
              <w:jc w:val="both"/>
              <w:outlineLvl w:val="0"/>
              <w:rPr>
                <w:rFonts w:ascii="Arial" w:hAnsi="Arial" w:cs="Arial"/>
                <w:sz w:val="20"/>
                <w:szCs w:val="20"/>
              </w:rPr>
            </w:pPr>
            <w:r w:rsidRPr="004C68A2">
              <w:rPr>
                <w:rFonts w:ascii="Arial" w:hAnsi="Arial" w:cs="Arial"/>
                <w:spacing w:val="-3"/>
                <w:sz w:val="20"/>
                <w:szCs w:val="20"/>
              </w:rPr>
              <w:t xml:space="preserve">Computer workshops/laboratories </w:t>
            </w:r>
          </w:p>
          <w:p w14:paraId="70260F27" w14:textId="77777777" w:rsidR="00BD3044" w:rsidRPr="004C68A2" w:rsidRDefault="00BD3044" w:rsidP="00F76D5A">
            <w:pPr>
              <w:numPr>
                <w:ilvl w:val="0"/>
                <w:numId w:val="9"/>
              </w:numPr>
              <w:suppressAutoHyphens/>
              <w:spacing w:after="0" w:line="240" w:lineRule="auto"/>
              <w:jc w:val="both"/>
              <w:outlineLvl w:val="0"/>
              <w:rPr>
                <w:rFonts w:ascii="Arial" w:hAnsi="Arial" w:cs="Arial"/>
                <w:sz w:val="20"/>
                <w:szCs w:val="20"/>
              </w:rPr>
            </w:pPr>
            <w:r w:rsidRPr="004C68A2">
              <w:rPr>
                <w:rFonts w:ascii="Arial" w:hAnsi="Arial" w:cs="Arial"/>
                <w:spacing w:val="-3"/>
                <w:sz w:val="20"/>
                <w:szCs w:val="20"/>
              </w:rPr>
              <w:t xml:space="preserve">Group </w:t>
            </w:r>
            <w:r w:rsidRPr="004C68A2">
              <w:rPr>
                <w:rFonts w:ascii="Arial" w:hAnsi="Arial" w:cs="Arial"/>
                <w:sz w:val="20"/>
                <w:szCs w:val="20"/>
              </w:rPr>
              <w:t xml:space="preserve"> tutorials</w:t>
            </w:r>
          </w:p>
          <w:p w14:paraId="70260F28" w14:textId="77777777" w:rsidR="00BD3044" w:rsidRPr="004C68A2" w:rsidRDefault="00BD3044" w:rsidP="00F76D5A">
            <w:pPr>
              <w:numPr>
                <w:ilvl w:val="0"/>
                <w:numId w:val="9"/>
              </w:numPr>
              <w:suppressAutoHyphens/>
              <w:spacing w:after="0" w:line="240" w:lineRule="auto"/>
              <w:jc w:val="both"/>
              <w:outlineLvl w:val="0"/>
              <w:rPr>
                <w:rFonts w:ascii="Arial" w:hAnsi="Arial" w:cs="Arial"/>
                <w:sz w:val="20"/>
                <w:szCs w:val="20"/>
              </w:rPr>
            </w:pPr>
            <w:r w:rsidRPr="004C68A2">
              <w:rPr>
                <w:rFonts w:ascii="Arial" w:hAnsi="Arial" w:cs="Arial"/>
                <w:sz w:val="20"/>
                <w:szCs w:val="20"/>
              </w:rPr>
              <w:t>One-to-one tutorials</w:t>
            </w:r>
          </w:p>
          <w:p w14:paraId="70260F29" w14:textId="77777777" w:rsidR="00BD3044" w:rsidRPr="004C68A2" w:rsidRDefault="00BD3044" w:rsidP="00F76D5A">
            <w:pPr>
              <w:numPr>
                <w:ilvl w:val="0"/>
                <w:numId w:val="9"/>
              </w:numPr>
              <w:suppressAutoHyphens/>
              <w:spacing w:after="0" w:line="240" w:lineRule="auto"/>
              <w:jc w:val="both"/>
              <w:outlineLvl w:val="0"/>
              <w:rPr>
                <w:rFonts w:ascii="Arial" w:hAnsi="Arial" w:cs="Arial"/>
                <w:sz w:val="20"/>
                <w:szCs w:val="20"/>
              </w:rPr>
            </w:pPr>
            <w:r w:rsidRPr="004C68A2">
              <w:rPr>
                <w:rFonts w:ascii="Arial" w:hAnsi="Arial" w:cs="Arial"/>
                <w:spacing w:val="-3"/>
                <w:sz w:val="20"/>
                <w:szCs w:val="20"/>
              </w:rPr>
              <w:t>Seminars</w:t>
            </w:r>
          </w:p>
        </w:tc>
        <w:tc>
          <w:tcPr>
            <w:tcW w:w="7178" w:type="dxa"/>
            <w:gridSpan w:val="3"/>
            <w:tcBorders>
              <w:right w:val="single" w:sz="4" w:space="0" w:color="auto"/>
            </w:tcBorders>
          </w:tcPr>
          <w:p w14:paraId="70260F2A" w14:textId="77777777" w:rsidR="00BD3044" w:rsidRPr="004C68A2" w:rsidRDefault="00BD3044" w:rsidP="00F76D5A">
            <w:pPr>
              <w:numPr>
                <w:ilvl w:val="0"/>
                <w:numId w:val="9"/>
              </w:numPr>
              <w:suppressAutoHyphens/>
              <w:spacing w:after="0" w:line="240" w:lineRule="auto"/>
              <w:jc w:val="both"/>
              <w:outlineLvl w:val="0"/>
              <w:rPr>
                <w:rFonts w:ascii="Arial" w:hAnsi="Arial" w:cs="Arial"/>
                <w:sz w:val="20"/>
                <w:szCs w:val="20"/>
              </w:rPr>
            </w:pPr>
            <w:r w:rsidRPr="004C68A2">
              <w:rPr>
                <w:rFonts w:ascii="Arial" w:hAnsi="Arial" w:cs="Arial"/>
                <w:spacing w:val="-3"/>
                <w:sz w:val="20"/>
                <w:szCs w:val="20"/>
              </w:rPr>
              <w:t>Problem solving classes</w:t>
            </w:r>
          </w:p>
          <w:p w14:paraId="70260F2B" w14:textId="77777777" w:rsidR="00BD3044" w:rsidRPr="004C68A2" w:rsidRDefault="00BD3044" w:rsidP="00F76D5A">
            <w:pPr>
              <w:numPr>
                <w:ilvl w:val="0"/>
                <w:numId w:val="9"/>
              </w:numPr>
              <w:suppressAutoHyphens/>
              <w:spacing w:after="0" w:line="240" w:lineRule="auto"/>
              <w:jc w:val="both"/>
              <w:outlineLvl w:val="0"/>
              <w:rPr>
                <w:rFonts w:ascii="Arial" w:hAnsi="Arial" w:cs="Arial"/>
                <w:sz w:val="20"/>
                <w:szCs w:val="20"/>
              </w:rPr>
            </w:pPr>
            <w:r w:rsidRPr="004C68A2">
              <w:rPr>
                <w:rFonts w:ascii="Arial" w:hAnsi="Arial" w:cs="Arial"/>
                <w:sz w:val="20"/>
                <w:szCs w:val="20"/>
              </w:rPr>
              <w:t>Directed reading (</w:t>
            </w:r>
            <w:r w:rsidRPr="004C68A2">
              <w:rPr>
                <w:rFonts w:ascii="Arial" w:hAnsi="Arial" w:cs="Arial"/>
                <w:spacing w:val="-3"/>
                <w:sz w:val="20"/>
                <w:szCs w:val="20"/>
              </w:rPr>
              <w:t>texts and work books: hard or e-copy)</w:t>
            </w:r>
          </w:p>
          <w:p w14:paraId="70260F2C" w14:textId="77777777" w:rsidR="00BD3044" w:rsidRPr="004C68A2" w:rsidRDefault="00BD3044" w:rsidP="00F76D5A">
            <w:pPr>
              <w:numPr>
                <w:ilvl w:val="0"/>
                <w:numId w:val="9"/>
              </w:numPr>
              <w:suppressAutoHyphens/>
              <w:spacing w:after="0" w:line="240" w:lineRule="auto"/>
              <w:jc w:val="both"/>
              <w:outlineLvl w:val="0"/>
              <w:rPr>
                <w:rFonts w:ascii="Arial" w:hAnsi="Arial" w:cs="Arial"/>
                <w:sz w:val="20"/>
                <w:szCs w:val="20"/>
              </w:rPr>
            </w:pPr>
            <w:r w:rsidRPr="004C68A2">
              <w:rPr>
                <w:rFonts w:ascii="Arial" w:hAnsi="Arial" w:cs="Arial"/>
                <w:sz w:val="20"/>
                <w:szCs w:val="20"/>
              </w:rPr>
              <w:t xml:space="preserve">Directed </w:t>
            </w:r>
            <w:r w:rsidR="001B5F4B" w:rsidRPr="004C68A2">
              <w:rPr>
                <w:rFonts w:ascii="Arial" w:hAnsi="Arial" w:cs="Arial"/>
                <w:sz w:val="20"/>
                <w:szCs w:val="20"/>
              </w:rPr>
              <w:t>course</w:t>
            </w:r>
            <w:r w:rsidRPr="004C68A2">
              <w:rPr>
                <w:rFonts w:ascii="Arial" w:hAnsi="Arial" w:cs="Arial"/>
                <w:sz w:val="20"/>
                <w:szCs w:val="20"/>
              </w:rPr>
              <w:t xml:space="preserve"> of internet based lecture and tutorial videos</w:t>
            </w:r>
          </w:p>
          <w:p w14:paraId="70260F2D" w14:textId="77777777" w:rsidR="00BD3044" w:rsidRPr="004C68A2" w:rsidRDefault="00BD3044" w:rsidP="00F76D5A">
            <w:pPr>
              <w:numPr>
                <w:ilvl w:val="0"/>
                <w:numId w:val="9"/>
              </w:numPr>
              <w:suppressAutoHyphens/>
              <w:spacing w:after="0" w:line="240" w:lineRule="auto"/>
              <w:jc w:val="both"/>
              <w:outlineLvl w:val="0"/>
              <w:rPr>
                <w:rFonts w:ascii="Arial" w:hAnsi="Arial" w:cs="Arial"/>
                <w:sz w:val="20"/>
                <w:szCs w:val="20"/>
              </w:rPr>
            </w:pPr>
            <w:r w:rsidRPr="004C68A2">
              <w:rPr>
                <w:rFonts w:ascii="Arial" w:hAnsi="Arial" w:cs="Arial"/>
                <w:sz w:val="20"/>
                <w:szCs w:val="20"/>
              </w:rPr>
              <w:t xml:space="preserve">Directed research projects </w:t>
            </w:r>
          </w:p>
          <w:p w14:paraId="70260F2E" w14:textId="77777777" w:rsidR="00BD3044" w:rsidRPr="004C68A2" w:rsidRDefault="00BD3044" w:rsidP="00F76D5A">
            <w:pPr>
              <w:numPr>
                <w:ilvl w:val="0"/>
                <w:numId w:val="9"/>
              </w:numPr>
              <w:suppressAutoHyphens/>
              <w:spacing w:after="0" w:line="240" w:lineRule="auto"/>
              <w:jc w:val="both"/>
              <w:outlineLvl w:val="0"/>
              <w:rPr>
                <w:rFonts w:ascii="Arial" w:hAnsi="Arial" w:cs="Arial"/>
                <w:sz w:val="20"/>
                <w:szCs w:val="20"/>
              </w:rPr>
            </w:pPr>
            <w:r w:rsidRPr="004C68A2">
              <w:rPr>
                <w:rFonts w:ascii="Arial" w:hAnsi="Arial" w:cs="Arial"/>
                <w:spacing w:val="-3"/>
                <w:sz w:val="20"/>
                <w:szCs w:val="20"/>
              </w:rPr>
              <w:t>External Visits/ Guest speakers</w:t>
            </w:r>
          </w:p>
        </w:tc>
      </w:tr>
      <w:tr w:rsidR="005F43BE" w:rsidRPr="004C68A2" w14:paraId="70260F31" w14:textId="77777777" w:rsidTr="005F43BE">
        <w:tc>
          <w:tcPr>
            <w:tcW w:w="14283" w:type="dxa"/>
            <w:gridSpan w:val="7"/>
            <w:tcBorders>
              <w:top w:val="single" w:sz="4" w:space="0" w:color="auto"/>
              <w:left w:val="single" w:sz="4" w:space="0" w:color="auto"/>
              <w:bottom w:val="single" w:sz="4" w:space="0" w:color="auto"/>
              <w:right w:val="single" w:sz="4" w:space="0" w:color="auto"/>
            </w:tcBorders>
            <w:shd w:val="clear" w:color="auto" w:fill="FFFFFF" w:themeFill="background1"/>
          </w:tcPr>
          <w:p w14:paraId="70260F30" w14:textId="77777777" w:rsidR="005F43BE" w:rsidRPr="004C68A2" w:rsidRDefault="005F43BE" w:rsidP="00F76D5A">
            <w:pPr>
              <w:widowControl w:val="0"/>
              <w:shd w:val="clear" w:color="auto" w:fill="FFFFFF" w:themeFill="background1"/>
              <w:autoSpaceDE w:val="0"/>
              <w:autoSpaceDN w:val="0"/>
              <w:adjustRightInd w:val="0"/>
              <w:spacing w:line="273" w:lineRule="exact"/>
              <w:ind w:left="-5" w:right="-15"/>
              <w:jc w:val="both"/>
              <w:rPr>
                <w:rFonts w:ascii="Arial" w:hAnsi="Arial" w:cs="Arial"/>
                <w:sz w:val="20"/>
                <w:szCs w:val="20"/>
              </w:rPr>
            </w:pPr>
            <w:r w:rsidRPr="004C68A2">
              <w:rPr>
                <w:rFonts w:ascii="Arial" w:hAnsi="Arial" w:cs="Arial"/>
                <w:b/>
                <w:sz w:val="20"/>
                <w:szCs w:val="20"/>
              </w:rPr>
              <w:t>Assessment strategies</w:t>
            </w:r>
          </w:p>
        </w:tc>
      </w:tr>
      <w:tr w:rsidR="00544C49" w:rsidRPr="004C68A2" w14:paraId="70260F33" w14:textId="77777777" w:rsidTr="00F075C1">
        <w:tc>
          <w:tcPr>
            <w:tcW w:w="14283" w:type="dxa"/>
            <w:gridSpan w:val="7"/>
            <w:tcBorders>
              <w:top w:val="single" w:sz="4" w:space="0" w:color="auto"/>
              <w:left w:val="single" w:sz="4" w:space="0" w:color="auto"/>
              <w:right w:val="single" w:sz="4" w:space="0" w:color="auto"/>
            </w:tcBorders>
          </w:tcPr>
          <w:p w14:paraId="70260F32" w14:textId="77777777" w:rsidR="00544C49" w:rsidRPr="004C68A2" w:rsidRDefault="00544C49" w:rsidP="00F76D5A">
            <w:pPr>
              <w:suppressAutoHyphens/>
              <w:spacing w:after="0"/>
              <w:jc w:val="both"/>
              <w:rPr>
                <w:rFonts w:ascii="Arial" w:hAnsi="Arial" w:cs="Arial"/>
                <w:spacing w:val="-3"/>
                <w:sz w:val="20"/>
                <w:szCs w:val="20"/>
              </w:rPr>
            </w:pPr>
            <w:r w:rsidRPr="004C68A2">
              <w:rPr>
                <w:rFonts w:ascii="Arial" w:hAnsi="Arial" w:cs="Arial"/>
                <w:spacing w:val="-3"/>
                <w:sz w:val="20"/>
                <w:szCs w:val="20"/>
              </w:rPr>
              <w:t>The assessment strategies employed are designed to include formative and summative assessments which test the learning outcomes of the course using the following mechanisms:</w:t>
            </w:r>
          </w:p>
        </w:tc>
      </w:tr>
      <w:tr w:rsidR="00544C49" w:rsidRPr="004C68A2" w14:paraId="70260F46" w14:textId="77777777" w:rsidTr="00E91585">
        <w:tc>
          <w:tcPr>
            <w:tcW w:w="7105" w:type="dxa"/>
            <w:gridSpan w:val="4"/>
            <w:tcBorders>
              <w:left w:val="single" w:sz="4" w:space="0" w:color="auto"/>
              <w:bottom w:val="single" w:sz="4" w:space="0" w:color="auto"/>
            </w:tcBorders>
          </w:tcPr>
          <w:p w14:paraId="70260F34" w14:textId="77777777" w:rsidR="00544C49" w:rsidRPr="004C68A2" w:rsidRDefault="00544C49" w:rsidP="00F76D5A">
            <w:pPr>
              <w:numPr>
                <w:ilvl w:val="0"/>
                <w:numId w:val="8"/>
              </w:numPr>
              <w:suppressAutoHyphens/>
              <w:spacing w:after="0" w:line="240" w:lineRule="auto"/>
              <w:jc w:val="both"/>
              <w:outlineLvl w:val="0"/>
              <w:rPr>
                <w:rFonts w:ascii="Arial" w:hAnsi="Arial" w:cs="Arial"/>
                <w:spacing w:val="-3"/>
                <w:sz w:val="20"/>
                <w:szCs w:val="20"/>
              </w:rPr>
            </w:pPr>
            <w:r w:rsidRPr="004C68A2">
              <w:rPr>
                <w:rFonts w:ascii="Arial" w:hAnsi="Arial" w:cs="Arial"/>
                <w:spacing w:val="-3"/>
                <w:sz w:val="20"/>
                <w:szCs w:val="20"/>
              </w:rPr>
              <w:t>Written examinations/tests</w:t>
            </w:r>
          </w:p>
          <w:p w14:paraId="70260F35" w14:textId="77777777" w:rsidR="00544C49" w:rsidRPr="004C68A2" w:rsidRDefault="00544C49" w:rsidP="00F76D5A">
            <w:pPr>
              <w:numPr>
                <w:ilvl w:val="0"/>
                <w:numId w:val="8"/>
              </w:numPr>
              <w:suppressAutoHyphens/>
              <w:spacing w:after="0" w:line="240" w:lineRule="auto"/>
              <w:jc w:val="both"/>
              <w:outlineLvl w:val="0"/>
              <w:rPr>
                <w:rFonts w:ascii="Arial" w:hAnsi="Arial" w:cs="Arial"/>
                <w:spacing w:val="-3"/>
                <w:sz w:val="20"/>
                <w:szCs w:val="20"/>
              </w:rPr>
            </w:pPr>
            <w:r w:rsidRPr="004C68A2">
              <w:rPr>
                <w:rFonts w:ascii="Arial" w:hAnsi="Arial" w:cs="Arial"/>
                <w:spacing w:val="-3"/>
                <w:sz w:val="20"/>
                <w:szCs w:val="20"/>
              </w:rPr>
              <w:t xml:space="preserve">Multiple choice tests </w:t>
            </w:r>
          </w:p>
          <w:p w14:paraId="70260F36" w14:textId="77777777" w:rsidR="00544C49" w:rsidRPr="004C68A2" w:rsidRDefault="00544C49" w:rsidP="00F76D5A">
            <w:pPr>
              <w:numPr>
                <w:ilvl w:val="0"/>
                <w:numId w:val="8"/>
              </w:numPr>
              <w:suppressAutoHyphens/>
              <w:spacing w:after="0" w:line="240" w:lineRule="auto"/>
              <w:jc w:val="both"/>
              <w:outlineLvl w:val="0"/>
              <w:rPr>
                <w:rFonts w:ascii="Arial" w:hAnsi="Arial" w:cs="Arial"/>
                <w:spacing w:val="-3"/>
                <w:sz w:val="20"/>
                <w:szCs w:val="20"/>
              </w:rPr>
            </w:pPr>
            <w:r w:rsidRPr="004C68A2">
              <w:rPr>
                <w:rFonts w:ascii="Arial" w:hAnsi="Arial" w:cs="Arial"/>
                <w:spacing w:val="-3"/>
                <w:sz w:val="20"/>
                <w:szCs w:val="20"/>
              </w:rPr>
              <w:t xml:space="preserve">Short answer tests </w:t>
            </w:r>
          </w:p>
          <w:p w14:paraId="70260F37" w14:textId="77777777" w:rsidR="00544C49" w:rsidRPr="004C68A2" w:rsidRDefault="00544C49" w:rsidP="00F76D5A">
            <w:pPr>
              <w:numPr>
                <w:ilvl w:val="0"/>
                <w:numId w:val="8"/>
              </w:numPr>
              <w:suppressAutoHyphens/>
              <w:spacing w:after="0" w:line="240" w:lineRule="auto"/>
              <w:jc w:val="both"/>
              <w:outlineLvl w:val="0"/>
              <w:rPr>
                <w:rFonts w:ascii="Arial" w:hAnsi="Arial" w:cs="Arial"/>
                <w:spacing w:val="-3"/>
                <w:sz w:val="20"/>
                <w:szCs w:val="20"/>
              </w:rPr>
            </w:pPr>
            <w:r w:rsidRPr="004C68A2">
              <w:rPr>
                <w:rFonts w:ascii="Arial" w:hAnsi="Arial" w:cs="Arial"/>
                <w:sz w:val="20"/>
                <w:szCs w:val="20"/>
              </w:rPr>
              <w:t>Practical demonstrations</w:t>
            </w:r>
            <w:r w:rsidRPr="004C68A2">
              <w:rPr>
                <w:rFonts w:ascii="Arial" w:hAnsi="Arial" w:cs="Arial"/>
                <w:spacing w:val="-3"/>
                <w:sz w:val="20"/>
                <w:szCs w:val="20"/>
              </w:rPr>
              <w:t xml:space="preserve"> </w:t>
            </w:r>
          </w:p>
          <w:p w14:paraId="70260F38" w14:textId="77777777" w:rsidR="00544C49" w:rsidRPr="004C68A2" w:rsidRDefault="00544C49" w:rsidP="00F76D5A">
            <w:pPr>
              <w:numPr>
                <w:ilvl w:val="0"/>
                <w:numId w:val="8"/>
              </w:numPr>
              <w:suppressAutoHyphens/>
              <w:spacing w:after="0" w:line="240" w:lineRule="auto"/>
              <w:jc w:val="both"/>
              <w:outlineLvl w:val="0"/>
              <w:rPr>
                <w:rFonts w:ascii="Arial" w:hAnsi="Arial" w:cs="Arial"/>
                <w:spacing w:val="-3"/>
                <w:sz w:val="20"/>
                <w:szCs w:val="20"/>
              </w:rPr>
            </w:pPr>
            <w:r w:rsidRPr="004C68A2">
              <w:rPr>
                <w:rFonts w:ascii="Arial" w:hAnsi="Arial" w:cs="Arial"/>
                <w:sz w:val="20"/>
                <w:szCs w:val="20"/>
              </w:rPr>
              <w:t>Data interpretation exercises</w:t>
            </w:r>
            <w:r w:rsidRPr="004C68A2">
              <w:rPr>
                <w:rFonts w:ascii="Arial" w:hAnsi="Arial" w:cs="Arial"/>
                <w:spacing w:val="-3"/>
                <w:sz w:val="20"/>
                <w:szCs w:val="20"/>
              </w:rPr>
              <w:t xml:space="preserve"> </w:t>
            </w:r>
          </w:p>
          <w:p w14:paraId="70260F39" w14:textId="77777777" w:rsidR="00544C49" w:rsidRPr="004C68A2" w:rsidRDefault="00544C49" w:rsidP="00F76D5A">
            <w:pPr>
              <w:numPr>
                <w:ilvl w:val="0"/>
                <w:numId w:val="8"/>
              </w:numPr>
              <w:suppressAutoHyphens/>
              <w:spacing w:after="0" w:line="240" w:lineRule="auto"/>
              <w:jc w:val="both"/>
              <w:outlineLvl w:val="0"/>
              <w:rPr>
                <w:rFonts w:ascii="Arial" w:hAnsi="Arial" w:cs="Arial"/>
                <w:spacing w:val="-3"/>
                <w:sz w:val="20"/>
                <w:szCs w:val="20"/>
              </w:rPr>
            </w:pPr>
            <w:r w:rsidRPr="004C68A2">
              <w:rPr>
                <w:rFonts w:ascii="Arial" w:hAnsi="Arial" w:cs="Arial"/>
                <w:sz w:val="20"/>
                <w:szCs w:val="20"/>
              </w:rPr>
              <w:lastRenderedPageBreak/>
              <w:t>Design exercises</w:t>
            </w:r>
          </w:p>
          <w:p w14:paraId="70260F3A" w14:textId="77777777" w:rsidR="00544C49" w:rsidRPr="004C68A2" w:rsidRDefault="00544C49" w:rsidP="00F76D5A">
            <w:pPr>
              <w:numPr>
                <w:ilvl w:val="0"/>
                <w:numId w:val="8"/>
              </w:numPr>
              <w:suppressAutoHyphens/>
              <w:spacing w:after="0" w:line="240" w:lineRule="auto"/>
              <w:jc w:val="both"/>
              <w:outlineLvl w:val="0"/>
              <w:rPr>
                <w:rFonts w:ascii="Arial" w:hAnsi="Arial" w:cs="Arial"/>
                <w:spacing w:val="-3"/>
                <w:sz w:val="20"/>
                <w:szCs w:val="20"/>
              </w:rPr>
            </w:pPr>
            <w:r w:rsidRPr="004C68A2">
              <w:rPr>
                <w:rFonts w:ascii="Arial" w:hAnsi="Arial" w:cs="Arial"/>
                <w:sz w:val="20"/>
                <w:szCs w:val="20"/>
              </w:rPr>
              <w:t xml:space="preserve">Group  presentations  </w:t>
            </w:r>
          </w:p>
          <w:p w14:paraId="70260F3B" w14:textId="77777777" w:rsidR="00544C49" w:rsidRPr="004C68A2" w:rsidRDefault="00544C49" w:rsidP="00F76D5A">
            <w:pPr>
              <w:numPr>
                <w:ilvl w:val="0"/>
                <w:numId w:val="8"/>
              </w:numPr>
              <w:suppressAutoHyphens/>
              <w:spacing w:after="0" w:line="240" w:lineRule="auto"/>
              <w:jc w:val="both"/>
              <w:outlineLvl w:val="0"/>
              <w:rPr>
                <w:rFonts w:ascii="Arial" w:hAnsi="Arial" w:cs="Arial"/>
                <w:spacing w:val="-3"/>
                <w:sz w:val="20"/>
                <w:szCs w:val="20"/>
              </w:rPr>
            </w:pPr>
            <w:r w:rsidRPr="004C68A2">
              <w:rPr>
                <w:rFonts w:ascii="Arial" w:hAnsi="Arial" w:cs="Arial"/>
                <w:sz w:val="20"/>
                <w:szCs w:val="20"/>
              </w:rPr>
              <w:t>Individual presentations</w:t>
            </w:r>
            <w:r w:rsidRPr="004C68A2">
              <w:rPr>
                <w:rFonts w:ascii="Arial" w:hAnsi="Arial" w:cs="Arial"/>
                <w:spacing w:val="-3"/>
                <w:sz w:val="20"/>
                <w:szCs w:val="20"/>
              </w:rPr>
              <w:t xml:space="preserve"> </w:t>
            </w:r>
          </w:p>
          <w:p w14:paraId="70260F3C" w14:textId="77777777" w:rsidR="00544C49" w:rsidRPr="004C68A2" w:rsidRDefault="00544C49" w:rsidP="00F76D5A">
            <w:pPr>
              <w:numPr>
                <w:ilvl w:val="0"/>
                <w:numId w:val="8"/>
              </w:numPr>
              <w:suppressAutoHyphens/>
              <w:spacing w:after="0" w:line="240" w:lineRule="auto"/>
              <w:jc w:val="both"/>
              <w:outlineLvl w:val="0"/>
              <w:rPr>
                <w:rFonts w:ascii="Arial" w:hAnsi="Arial" w:cs="Arial"/>
                <w:spacing w:val="-3"/>
                <w:sz w:val="20"/>
                <w:szCs w:val="20"/>
              </w:rPr>
            </w:pPr>
            <w:r w:rsidRPr="004C68A2">
              <w:rPr>
                <w:rFonts w:ascii="Arial" w:hAnsi="Arial" w:cs="Arial"/>
                <w:spacing w:val="-3"/>
                <w:sz w:val="20"/>
                <w:szCs w:val="20"/>
              </w:rPr>
              <w:t xml:space="preserve">Essays </w:t>
            </w:r>
          </w:p>
        </w:tc>
        <w:tc>
          <w:tcPr>
            <w:tcW w:w="7178" w:type="dxa"/>
            <w:gridSpan w:val="3"/>
            <w:tcBorders>
              <w:bottom w:val="single" w:sz="4" w:space="0" w:color="auto"/>
              <w:right w:val="single" w:sz="4" w:space="0" w:color="auto"/>
            </w:tcBorders>
          </w:tcPr>
          <w:p w14:paraId="70260F3D" w14:textId="77777777" w:rsidR="00544C49" w:rsidRPr="004C68A2" w:rsidRDefault="00544C49" w:rsidP="00F76D5A">
            <w:pPr>
              <w:numPr>
                <w:ilvl w:val="0"/>
                <w:numId w:val="7"/>
              </w:numPr>
              <w:suppressAutoHyphens/>
              <w:spacing w:after="0" w:line="240" w:lineRule="auto"/>
              <w:jc w:val="both"/>
              <w:outlineLvl w:val="0"/>
              <w:rPr>
                <w:rFonts w:ascii="Arial" w:hAnsi="Arial" w:cs="Arial"/>
                <w:spacing w:val="-3"/>
                <w:sz w:val="20"/>
                <w:szCs w:val="20"/>
              </w:rPr>
            </w:pPr>
            <w:r w:rsidRPr="004C68A2">
              <w:rPr>
                <w:rFonts w:ascii="Arial" w:hAnsi="Arial" w:cs="Arial"/>
                <w:spacing w:val="-3"/>
                <w:sz w:val="20"/>
                <w:szCs w:val="20"/>
              </w:rPr>
              <w:lastRenderedPageBreak/>
              <w:t>Poster presentations</w:t>
            </w:r>
          </w:p>
          <w:p w14:paraId="70260F3E" w14:textId="77777777" w:rsidR="00544C49" w:rsidRPr="004C68A2" w:rsidRDefault="00544C49" w:rsidP="00F76D5A">
            <w:pPr>
              <w:numPr>
                <w:ilvl w:val="0"/>
                <w:numId w:val="7"/>
              </w:numPr>
              <w:suppressAutoHyphens/>
              <w:spacing w:after="0" w:line="240" w:lineRule="auto"/>
              <w:jc w:val="both"/>
              <w:outlineLvl w:val="0"/>
              <w:rPr>
                <w:rFonts w:ascii="Arial" w:hAnsi="Arial" w:cs="Arial"/>
                <w:spacing w:val="-3"/>
                <w:sz w:val="20"/>
                <w:szCs w:val="20"/>
              </w:rPr>
            </w:pPr>
            <w:r w:rsidRPr="004C68A2">
              <w:rPr>
                <w:rFonts w:ascii="Arial" w:hAnsi="Arial" w:cs="Arial"/>
                <w:spacing w:val="-3"/>
                <w:sz w:val="20"/>
                <w:szCs w:val="20"/>
              </w:rPr>
              <w:t>Essays</w:t>
            </w:r>
          </w:p>
          <w:p w14:paraId="70260F3F" w14:textId="77777777" w:rsidR="00544C49" w:rsidRPr="004C68A2" w:rsidRDefault="00544C49" w:rsidP="00F76D5A">
            <w:pPr>
              <w:numPr>
                <w:ilvl w:val="0"/>
                <w:numId w:val="7"/>
              </w:numPr>
              <w:suppressAutoHyphens/>
              <w:spacing w:after="0" w:line="240" w:lineRule="auto"/>
              <w:jc w:val="both"/>
              <w:outlineLvl w:val="0"/>
              <w:rPr>
                <w:rFonts w:ascii="Arial" w:hAnsi="Arial" w:cs="Arial"/>
                <w:spacing w:val="-3"/>
                <w:sz w:val="20"/>
                <w:szCs w:val="20"/>
              </w:rPr>
            </w:pPr>
            <w:r w:rsidRPr="004C68A2">
              <w:rPr>
                <w:rFonts w:ascii="Arial" w:hAnsi="Arial" w:cs="Arial"/>
                <w:spacing w:val="-3"/>
                <w:sz w:val="20"/>
                <w:szCs w:val="20"/>
              </w:rPr>
              <w:t xml:space="preserve">Individual reports </w:t>
            </w:r>
          </w:p>
          <w:p w14:paraId="70260F40" w14:textId="77777777" w:rsidR="00544C49" w:rsidRPr="004C68A2" w:rsidRDefault="00544C49" w:rsidP="00F76D5A">
            <w:pPr>
              <w:numPr>
                <w:ilvl w:val="0"/>
                <w:numId w:val="7"/>
              </w:numPr>
              <w:suppressAutoHyphens/>
              <w:spacing w:after="0" w:line="240" w:lineRule="auto"/>
              <w:jc w:val="both"/>
              <w:outlineLvl w:val="0"/>
              <w:rPr>
                <w:rFonts w:ascii="Arial" w:hAnsi="Arial" w:cs="Arial"/>
                <w:spacing w:val="-3"/>
                <w:sz w:val="20"/>
                <w:szCs w:val="20"/>
              </w:rPr>
            </w:pPr>
            <w:r w:rsidRPr="004C68A2">
              <w:rPr>
                <w:rFonts w:ascii="Arial" w:hAnsi="Arial" w:cs="Arial"/>
                <w:spacing w:val="-3"/>
                <w:sz w:val="20"/>
                <w:szCs w:val="20"/>
              </w:rPr>
              <w:t xml:space="preserve">Group reports </w:t>
            </w:r>
          </w:p>
          <w:p w14:paraId="70260F41" w14:textId="77777777" w:rsidR="00544C49" w:rsidRPr="004C68A2" w:rsidRDefault="00544C49" w:rsidP="00F76D5A">
            <w:pPr>
              <w:numPr>
                <w:ilvl w:val="0"/>
                <w:numId w:val="7"/>
              </w:numPr>
              <w:suppressAutoHyphens/>
              <w:spacing w:after="0" w:line="240" w:lineRule="auto"/>
              <w:jc w:val="both"/>
              <w:outlineLvl w:val="0"/>
              <w:rPr>
                <w:rFonts w:ascii="Arial" w:hAnsi="Arial" w:cs="Arial"/>
                <w:spacing w:val="-3"/>
                <w:sz w:val="20"/>
                <w:szCs w:val="20"/>
              </w:rPr>
            </w:pPr>
            <w:r w:rsidRPr="004C68A2">
              <w:rPr>
                <w:rFonts w:ascii="Arial" w:hAnsi="Arial" w:cs="Arial"/>
                <w:spacing w:val="-3"/>
                <w:sz w:val="20"/>
                <w:szCs w:val="20"/>
              </w:rPr>
              <w:t xml:space="preserve">Researched literature surveys </w:t>
            </w:r>
          </w:p>
          <w:p w14:paraId="70260F42" w14:textId="77777777" w:rsidR="00544C49" w:rsidRPr="004C68A2" w:rsidRDefault="00544C49" w:rsidP="00F76D5A">
            <w:pPr>
              <w:numPr>
                <w:ilvl w:val="0"/>
                <w:numId w:val="7"/>
              </w:numPr>
              <w:suppressAutoHyphens/>
              <w:spacing w:after="0" w:line="240" w:lineRule="auto"/>
              <w:jc w:val="both"/>
              <w:outlineLvl w:val="0"/>
              <w:rPr>
                <w:rFonts w:ascii="Arial" w:hAnsi="Arial" w:cs="Arial"/>
                <w:spacing w:val="-3"/>
                <w:sz w:val="20"/>
                <w:szCs w:val="20"/>
              </w:rPr>
            </w:pPr>
            <w:r w:rsidRPr="004C68A2">
              <w:rPr>
                <w:rFonts w:ascii="Arial" w:hAnsi="Arial" w:cs="Arial"/>
                <w:spacing w:val="-3"/>
                <w:sz w:val="20"/>
                <w:szCs w:val="20"/>
              </w:rPr>
              <w:lastRenderedPageBreak/>
              <w:t>Simulation exercises</w:t>
            </w:r>
          </w:p>
          <w:p w14:paraId="70260F43" w14:textId="77777777" w:rsidR="00544C49" w:rsidRPr="004C68A2" w:rsidRDefault="00544C49" w:rsidP="00F76D5A">
            <w:pPr>
              <w:numPr>
                <w:ilvl w:val="0"/>
                <w:numId w:val="7"/>
              </w:numPr>
              <w:suppressAutoHyphens/>
              <w:spacing w:after="0" w:line="240" w:lineRule="auto"/>
              <w:jc w:val="both"/>
              <w:outlineLvl w:val="0"/>
              <w:rPr>
                <w:rFonts w:ascii="Arial" w:hAnsi="Arial" w:cs="Arial"/>
                <w:spacing w:val="-3"/>
                <w:sz w:val="20"/>
                <w:szCs w:val="20"/>
              </w:rPr>
            </w:pPr>
            <w:r w:rsidRPr="004C68A2">
              <w:rPr>
                <w:rFonts w:ascii="Arial" w:hAnsi="Arial" w:cs="Arial"/>
                <w:spacing w:val="-3"/>
                <w:sz w:val="20"/>
                <w:szCs w:val="20"/>
              </w:rPr>
              <w:t xml:space="preserve">Case studies </w:t>
            </w:r>
          </w:p>
          <w:p w14:paraId="70260F44" w14:textId="77777777" w:rsidR="00544C49" w:rsidRPr="004C68A2" w:rsidRDefault="00544C49" w:rsidP="00F76D5A">
            <w:pPr>
              <w:numPr>
                <w:ilvl w:val="0"/>
                <w:numId w:val="7"/>
              </w:numPr>
              <w:suppressAutoHyphens/>
              <w:spacing w:after="0" w:line="240" w:lineRule="auto"/>
              <w:jc w:val="both"/>
              <w:outlineLvl w:val="0"/>
              <w:rPr>
                <w:rFonts w:ascii="Arial" w:hAnsi="Arial" w:cs="Arial"/>
                <w:spacing w:val="-3"/>
                <w:sz w:val="20"/>
                <w:szCs w:val="20"/>
              </w:rPr>
            </w:pPr>
            <w:r w:rsidRPr="004C68A2">
              <w:rPr>
                <w:rFonts w:ascii="Arial" w:hAnsi="Arial" w:cs="Arial"/>
                <w:spacing w:val="-3"/>
                <w:sz w:val="20"/>
                <w:szCs w:val="20"/>
              </w:rPr>
              <w:t>Research</w:t>
            </w:r>
          </w:p>
          <w:p w14:paraId="70260F45" w14:textId="77777777" w:rsidR="00544C49" w:rsidRPr="004C68A2" w:rsidRDefault="00544C49" w:rsidP="00F76D5A">
            <w:pPr>
              <w:numPr>
                <w:ilvl w:val="0"/>
                <w:numId w:val="7"/>
              </w:numPr>
              <w:suppressAutoHyphens/>
              <w:spacing w:after="0" w:line="240" w:lineRule="auto"/>
              <w:jc w:val="both"/>
              <w:outlineLvl w:val="0"/>
              <w:rPr>
                <w:rFonts w:ascii="Arial" w:hAnsi="Arial" w:cs="Arial"/>
                <w:spacing w:val="-3"/>
                <w:sz w:val="20"/>
                <w:szCs w:val="20"/>
              </w:rPr>
            </w:pPr>
            <w:r w:rsidRPr="004C68A2">
              <w:rPr>
                <w:rFonts w:ascii="Arial" w:hAnsi="Arial" w:cs="Arial"/>
                <w:spacing w:val="-3"/>
                <w:sz w:val="20"/>
                <w:szCs w:val="20"/>
              </w:rPr>
              <w:t>Computer-aided assessment</w:t>
            </w:r>
          </w:p>
        </w:tc>
      </w:tr>
    </w:tbl>
    <w:p w14:paraId="70260F47" w14:textId="77777777" w:rsidR="00234583" w:rsidRPr="008A27EE" w:rsidRDefault="00234583" w:rsidP="00F76D5A">
      <w:pPr>
        <w:spacing w:after="0" w:line="240" w:lineRule="auto"/>
        <w:jc w:val="both"/>
        <w:rPr>
          <w:rFonts w:ascii="Arial" w:hAnsi="Arial" w:cs="Arial"/>
          <w:b/>
          <w:sz w:val="24"/>
          <w:szCs w:val="24"/>
        </w:rPr>
        <w:sectPr w:rsidR="00234583" w:rsidRPr="008A27EE" w:rsidSect="00A03A7B">
          <w:pgSz w:w="16838" w:h="11906" w:orient="landscape"/>
          <w:pgMar w:top="1440" w:right="1440" w:bottom="1440" w:left="1440" w:header="709" w:footer="709" w:gutter="0"/>
          <w:cols w:space="708"/>
          <w:docGrid w:linePitch="360"/>
        </w:sectPr>
      </w:pPr>
    </w:p>
    <w:p w14:paraId="70260F48" w14:textId="77777777" w:rsidR="005B1266" w:rsidRPr="008A27EE" w:rsidRDefault="005B1266" w:rsidP="001F55AB">
      <w:pPr>
        <w:pStyle w:val="ListParagraph"/>
        <w:numPr>
          <w:ilvl w:val="0"/>
          <w:numId w:val="15"/>
        </w:numPr>
        <w:spacing w:after="0" w:line="240" w:lineRule="auto"/>
        <w:ind w:left="0" w:firstLine="0"/>
        <w:jc w:val="both"/>
        <w:rPr>
          <w:rFonts w:ascii="Arial" w:hAnsi="Arial" w:cs="Arial"/>
          <w:sz w:val="24"/>
          <w:szCs w:val="24"/>
        </w:rPr>
      </w:pPr>
      <w:r w:rsidRPr="008A27EE">
        <w:rPr>
          <w:rFonts w:ascii="Arial" w:hAnsi="Arial" w:cs="Arial"/>
          <w:b/>
          <w:sz w:val="24"/>
          <w:szCs w:val="24"/>
        </w:rPr>
        <w:lastRenderedPageBreak/>
        <w:t>Entry Requirements</w:t>
      </w:r>
    </w:p>
    <w:p w14:paraId="70260F49" w14:textId="77777777" w:rsidR="005B1266" w:rsidRPr="008A27EE" w:rsidRDefault="005B1266" w:rsidP="00F76D5A">
      <w:pPr>
        <w:spacing w:after="0" w:line="240" w:lineRule="auto"/>
        <w:jc w:val="both"/>
        <w:rPr>
          <w:rFonts w:ascii="Arial" w:hAnsi="Arial" w:cs="Arial"/>
          <w:b/>
          <w:sz w:val="24"/>
          <w:szCs w:val="24"/>
        </w:rPr>
      </w:pPr>
    </w:p>
    <w:p w14:paraId="70260F4A" w14:textId="77777777" w:rsidR="005B1266" w:rsidRPr="008A27EE" w:rsidRDefault="005B1266" w:rsidP="00332DA0">
      <w:pPr>
        <w:spacing w:after="0" w:line="240" w:lineRule="auto"/>
        <w:rPr>
          <w:rFonts w:ascii="Arial" w:hAnsi="Arial" w:cs="Arial"/>
          <w:sz w:val="24"/>
          <w:szCs w:val="24"/>
        </w:rPr>
      </w:pPr>
      <w:r w:rsidRPr="008A27EE">
        <w:rPr>
          <w:rFonts w:ascii="Arial" w:hAnsi="Arial" w:cs="Arial"/>
          <w:sz w:val="24"/>
          <w:szCs w:val="24"/>
        </w:rPr>
        <w:t xml:space="preserve">The minimum entry qualifications for the </w:t>
      </w:r>
      <w:r w:rsidR="001B5F4B" w:rsidRPr="008A27EE">
        <w:rPr>
          <w:rFonts w:ascii="Arial" w:hAnsi="Arial" w:cs="Arial"/>
          <w:sz w:val="24"/>
          <w:szCs w:val="24"/>
        </w:rPr>
        <w:t>course</w:t>
      </w:r>
      <w:r w:rsidRPr="008A27EE">
        <w:rPr>
          <w:rFonts w:ascii="Arial" w:hAnsi="Arial" w:cs="Arial"/>
          <w:sz w:val="24"/>
          <w:szCs w:val="24"/>
        </w:rPr>
        <w:t xml:space="preserve"> are:</w:t>
      </w:r>
    </w:p>
    <w:p w14:paraId="70260F4B" w14:textId="77777777" w:rsidR="00FC2F7D" w:rsidRDefault="00FC2F7D" w:rsidP="00332DA0">
      <w:pPr>
        <w:numPr>
          <w:ilvl w:val="0"/>
          <w:numId w:val="20"/>
        </w:numPr>
        <w:tabs>
          <w:tab w:val="clear" w:pos="720"/>
          <w:tab w:val="num" w:pos="1440"/>
        </w:tabs>
        <w:spacing w:after="0" w:line="240" w:lineRule="auto"/>
        <w:rPr>
          <w:rFonts w:ascii="Arial" w:eastAsia="Times New Roman" w:hAnsi="Arial" w:cs="Arial"/>
          <w:color w:val="000000"/>
          <w:sz w:val="24"/>
          <w:szCs w:val="24"/>
          <w:lang w:eastAsia="en-GB"/>
        </w:rPr>
      </w:pPr>
      <w:r w:rsidRPr="008A27EE">
        <w:rPr>
          <w:rFonts w:ascii="Arial" w:eastAsia="Times New Roman" w:hAnsi="Arial" w:cs="Arial"/>
          <w:color w:val="000000"/>
          <w:sz w:val="24"/>
          <w:szCs w:val="24"/>
          <w:lang w:eastAsia="en-GB"/>
        </w:rPr>
        <w:t xml:space="preserve">Foundation degree in </w:t>
      </w:r>
      <w:r w:rsidR="00CE7E7D">
        <w:rPr>
          <w:rFonts w:ascii="Arial" w:eastAsia="Times New Roman" w:hAnsi="Arial" w:cs="Arial"/>
          <w:color w:val="000000"/>
          <w:sz w:val="24"/>
          <w:szCs w:val="24"/>
          <w:lang w:eastAsia="en-GB"/>
        </w:rPr>
        <w:t xml:space="preserve">Computing </w:t>
      </w:r>
      <w:r w:rsidRPr="008A27EE">
        <w:rPr>
          <w:rFonts w:ascii="Arial" w:eastAsia="Times New Roman" w:hAnsi="Arial" w:cs="Arial"/>
          <w:color w:val="000000"/>
          <w:sz w:val="24"/>
          <w:szCs w:val="24"/>
          <w:lang w:eastAsia="en-GB"/>
        </w:rPr>
        <w:t>from a UK university (or international equivalent recognised by NARIC)</w:t>
      </w:r>
    </w:p>
    <w:p w14:paraId="70260F4C" w14:textId="77777777" w:rsidR="00CE7E7D" w:rsidRPr="008A27EE" w:rsidRDefault="00CE7E7D" w:rsidP="00332DA0">
      <w:pPr>
        <w:numPr>
          <w:ilvl w:val="0"/>
          <w:numId w:val="20"/>
        </w:numPr>
        <w:tabs>
          <w:tab w:val="clear" w:pos="720"/>
          <w:tab w:val="num" w:pos="1440"/>
        </w:tabs>
        <w:spacing w:after="0" w:line="240" w:lineRule="auto"/>
        <w:rPr>
          <w:rFonts w:ascii="Arial" w:eastAsia="Times New Roman" w:hAnsi="Arial" w:cs="Arial"/>
          <w:color w:val="000000"/>
          <w:sz w:val="24"/>
          <w:szCs w:val="24"/>
          <w:lang w:eastAsia="en-GB"/>
        </w:rPr>
      </w:pPr>
      <w:r w:rsidRPr="00CE7E7D">
        <w:rPr>
          <w:rFonts w:ascii="Arial" w:eastAsia="Times New Roman" w:hAnsi="Arial" w:cs="Arial"/>
          <w:color w:val="000000"/>
          <w:sz w:val="24"/>
          <w:szCs w:val="24"/>
          <w:lang w:eastAsia="en-GB"/>
        </w:rPr>
        <w:t>We will consider a range of alternative qualifications or experience that is equivalent to the typical offer. Applications from international students with equivalent qualifications are welcome</w:t>
      </w:r>
    </w:p>
    <w:p w14:paraId="70260F4D" w14:textId="77777777" w:rsidR="00FC2F7D" w:rsidRPr="008A27EE" w:rsidRDefault="00FC2F7D" w:rsidP="00332DA0">
      <w:pPr>
        <w:numPr>
          <w:ilvl w:val="0"/>
          <w:numId w:val="20"/>
        </w:numPr>
        <w:tabs>
          <w:tab w:val="clear" w:pos="720"/>
          <w:tab w:val="num" w:pos="1440"/>
        </w:tabs>
        <w:spacing w:after="0" w:line="240" w:lineRule="auto"/>
        <w:rPr>
          <w:rFonts w:ascii="Arial" w:eastAsia="Times New Roman" w:hAnsi="Arial" w:cs="Arial"/>
          <w:color w:val="000000"/>
          <w:sz w:val="24"/>
          <w:szCs w:val="24"/>
          <w:lang w:eastAsia="en-GB"/>
        </w:rPr>
      </w:pPr>
      <w:r w:rsidRPr="008A27EE">
        <w:rPr>
          <w:rFonts w:ascii="Arial" w:eastAsia="Times New Roman" w:hAnsi="Arial" w:cs="Arial"/>
          <w:color w:val="000000"/>
          <w:sz w:val="24"/>
          <w:szCs w:val="24"/>
          <w:lang w:eastAsia="en-GB"/>
        </w:rPr>
        <w:t xml:space="preserve">Edexcel BTEC Level 5 HND Diploma in Computing and Systems Development </w:t>
      </w:r>
      <w:r w:rsidR="00CE7E7D">
        <w:rPr>
          <w:rFonts w:ascii="Arial" w:eastAsia="Times New Roman" w:hAnsi="Arial" w:cs="Arial"/>
          <w:color w:val="000000"/>
          <w:sz w:val="24"/>
          <w:szCs w:val="24"/>
          <w:lang w:eastAsia="en-GB"/>
        </w:rPr>
        <w:t xml:space="preserve">with a Merit Grade profile. </w:t>
      </w:r>
    </w:p>
    <w:p w14:paraId="70260F4E" w14:textId="77777777" w:rsidR="00FC2F7D" w:rsidRPr="008A27EE" w:rsidRDefault="00FC2F7D" w:rsidP="00332DA0">
      <w:pPr>
        <w:numPr>
          <w:ilvl w:val="0"/>
          <w:numId w:val="20"/>
        </w:numPr>
        <w:tabs>
          <w:tab w:val="clear" w:pos="720"/>
          <w:tab w:val="num" w:pos="1440"/>
        </w:tabs>
        <w:spacing w:after="0" w:line="240" w:lineRule="auto"/>
        <w:rPr>
          <w:rFonts w:ascii="Arial" w:eastAsia="Times New Roman" w:hAnsi="Arial" w:cs="Arial"/>
          <w:color w:val="000000"/>
          <w:sz w:val="24"/>
          <w:szCs w:val="24"/>
          <w:lang w:eastAsia="en-GB"/>
        </w:rPr>
      </w:pPr>
      <w:r w:rsidRPr="008A27EE">
        <w:rPr>
          <w:rFonts w:ascii="Arial" w:eastAsia="Times New Roman" w:hAnsi="Arial" w:cs="Arial"/>
          <w:color w:val="000000"/>
          <w:sz w:val="24"/>
          <w:szCs w:val="24"/>
          <w:lang w:eastAsia="en-GB"/>
        </w:rPr>
        <w:t>British Computer Society (BCS) Diploma in IT (level 5) - including completion of the professional project</w:t>
      </w:r>
    </w:p>
    <w:p w14:paraId="70260F4F" w14:textId="77777777" w:rsidR="00FC2F7D" w:rsidRDefault="00FC2F7D" w:rsidP="00332DA0">
      <w:pPr>
        <w:numPr>
          <w:ilvl w:val="0"/>
          <w:numId w:val="20"/>
        </w:numPr>
        <w:tabs>
          <w:tab w:val="clear" w:pos="720"/>
          <w:tab w:val="num" w:pos="1440"/>
        </w:tabs>
        <w:spacing w:after="0" w:line="240" w:lineRule="auto"/>
        <w:rPr>
          <w:rFonts w:ascii="Arial" w:eastAsia="Times New Roman" w:hAnsi="Arial" w:cs="Arial"/>
          <w:color w:val="000000"/>
          <w:sz w:val="24"/>
          <w:szCs w:val="24"/>
          <w:lang w:eastAsia="en-GB"/>
        </w:rPr>
      </w:pPr>
      <w:r w:rsidRPr="008A27EE">
        <w:rPr>
          <w:rFonts w:ascii="Arial" w:eastAsia="Times New Roman" w:hAnsi="Arial" w:cs="Arial"/>
          <w:color w:val="000000"/>
          <w:sz w:val="24"/>
          <w:szCs w:val="24"/>
          <w:lang w:eastAsia="en-GB"/>
        </w:rPr>
        <w:t>HNC in computing subject plus at least 3 years relevant work experience in a computing role*</w:t>
      </w:r>
    </w:p>
    <w:p w14:paraId="70260F50" w14:textId="77777777" w:rsidR="00CE7E7D" w:rsidRDefault="00CE7E7D" w:rsidP="00332DA0">
      <w:pPr>
        <w:numPr>
          <w:ilvl w:val="0"/>
          <w:numId w:val="20"/>
        </w:numPr>
        <w:tabs>
          <w:tab w:val="clear" w:pos="720"/>
          <w:tab w:val="num" w:pos="1440"/>
        </w:tabs>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A diagnostic test will be taken by all applicants as part of the interview and recruitment process. The results from this will be used to identify support needs and chances of successful completion of the course. </w:t>
      </w:r>
    </w:p>
    <w:p w14:paraId="70260F51" w14:textId="77777777" w:rsidR="00FC2F7D" w:rsidRDefault="000B5622" w:rsidP="00332DA0">
      <w:pPr>
        <w:pStyle w:val="ListParagraph"/>
        <w:numPr>
          <w:ilvl w:val="0"/>
          <w:numId w:val="20"/>
        </w:num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Those identified as requiring additional knowledge before starting the program of study </w:t>
      </w:r>
      <w:r w:rsidR="00FC2F7D" w:rsidRPr="00CE7E7D">
        <w:rPr>
          <w:rFonts w:ascii="Arial" w:eastAsia="Times New Roman" w:hAnsi="Arial" w:cs="Arial"/>
          <w:color w:val="000000"/>
          <w:sz w:val="24"/>
          <w:szCs w:val="24"/>
          <w:lang w:eastAsia="en-GB"/>
        </w:rPr>
        <w:t xml:space="preserve">will need to </w:t>
      </w:r>
      <w:r w:rsidR="00E9188A" w:rsidRPr="00CE7E7D">
        <w:rPr>
          <w:rFonts w:ascii="Arial" w:eastAsia="Times New Roman" w:hAnsi="Arial" w:cs="Arial"/>
          <w:color w:val="000000"/>
          <w:sz w:val="24"/>
          <w:szCs w:val="24"/>
          <w:lang w:eastAsia="en-GB"/>
        </w:rPr>
        <w:t xml:space="preserve">successfully complete </w:t>
      </w:r>
      <w:r w:rsidR="005F1482" w:rsidRPr="00CE7E7D">
        <w:rPr>
          <w:rFonts w:ascii="Arial" w:eastAsia="Times New Roman" w:hAnsi="Arial" w:cs="Arial"/>
          <w:sz w:val="24"/>
          <w:szCs w:val="24"/>
          <w:lang w:eastAsia="en-GB"/>
        </w:rPr>
        <w:t>the</w:t>
      </w:r>
      <w:r w:rsidR="005F1482" w:rsidRPr="00CE7E7D">
        <w:rPr>
          <w:rFonts w:ascii="Arial" w:eastAsia="Times New Roman" w:hAnsi="Arial" w:cs="Arial"/>
          <w:b/>
          <w:sz w:val="24"/>
          <w:szCs w:val="24"/>
          <w:lang w:eastAsia="en-GB"/>
        </w:rPr>
        <w:t xml:space="preserve"> </w:t>
      </w:r>
      <w:r w:rsidR="00FC2F7D" w:rsidRPr="00CE7E7D">
        <w:rPr>
          <w:rFonts w:ascii="Arial" w:eastAsia="Times New Roman" w:hAnsi="Arial" w:cs="Arial"/>
          <w:color w:val="000000"/>
          <w:sz w:val="24"/>
          <w:szCs w:val="24"/>
          <w:lang w:eastAsia="en-GB"/>
        </w:rPr>
        <w:t>“Bridging to HE”</w:t>
      </w:r>
      <w:r w:rsidR="0081665B" w:rsidRPr="00CE7E7D">
        <w:rPr>
          <w:rFonts w:ascii="Arial" w:eastAsia="Times New Roman" w:hAnsi="Arial" w:cs="Arial"/>
          <w:color w:val="000000"/>
          <w:sz w:val="24"/>
          <w:szCs w:val="24"/>
          <w:lang w:eastAsia="en-GB"/>
        </w:rPr>
        <w:t xml:space="preserve"> course</w:t>
      </w:r>
      <w:r w:rsidR="00FC2F7D" w:rsidRPr="00CE7E7D">
        <w:rPr>
          <w:rFonts w:ascii="Arial" w:eastAsia="Times New Roman" w:hAnsi="Arial" w:cs="Arial"/>
          <w:color w:val="000000"/>
          <w:sz w:val="24"/>
          <w:szCs w:val="24"/>
          <w:lang w:eastAsia="en-GB"/>
        </w:rPr>
        <w:t xml:space="preserve"> w</w:t>
      </w:r>
      <w:r w:rsidR="00CE4232" w:rsidRPr="00CE7E7D">
        <w:rPr>
          <w:rFonts w:ascii="Arial" w:eastAsia="Times New Roman" w:hAnsi="Arial" w:cs="Arial"/>
          <w:color w:val="000000"/>
          <w:sz w:val="24"/>
          <w:szCs w:val="24"/>
          <w:lang w:eastAsia="en-GB"/>
        </w:rPr>
        <w:t xml:space="preserve">hich includes </w:t>
      </w:r>
      <w:r>
        <w:rPr>
          <w:rFonts w:ascii="Arial" w:eastAsia="Times New Roman" w:hAnsi="Arial" w:cs="Arial"/>
          <w:color w:val="000000"/>
          <w:sz w:val="24"/>
          <w:szCs w:val="24"/>
          <w:lang w:eastAsia="en-GB"/>
        </w:rPr>
        <w:t xml:space="preserve">open source operating system(s), programming and networking concepts. </w:t>
      </w:r>
    </w:p>
    <w:p w14:paraId="70260F52" w14:textId="77777777" w:rsidR="005C4F06" w:rsidRPr="005C4F06" w:rsidRDefault="000B5622" w:rsidP="00332DA0">
      <w:pPr>
        <w:pStyle w:val="ListParagraph"/>
        <w:numPr>
          <w:ilvl w:val="0"/>
          <w:numId w:val="20"/>
        </w:numPr>
        <w:spacing w:after="0" w:line="240" w:lineRule="auto"/>
        <w:rPr>
          <w:rFonts w:ascii="Arial" w:eastAsia="Times New Roman" w:hAnsi="Arial" w:cs="Arial"/>
          <w:color w:val="000000"/>
          <w:sz w:val="24"/>
          <w:szCs w:val="24"/>
          <w:lang w:eastAsia="en-GB"/>
        </w:rPr>
      </w:pPr>
      <w:r w:rsidRPr="005C4F06">
        <w:rPr>
          <w:rFonts w:ascii="Arial" w:eastAsia="Times New Roman" w:hAnsi="Arial" w:cs="Arial"/>
          <w:color w:val="000000"/>
          <w:sz w:val="24"/>
          <w:szCs w:val="24"/>
          <w:lang w:eastAsia="en-GB"/>
        </w:rPr>
        <w:t>Students who are entering with an HNC qualification and industry experience</w:t>
      </w:r>
      <w:r w:rsidR="005C4F06">
        <w:rPr>
          <w:rFonts w:ascii="Arial" w:eastAsia="Times New Roman" w:hAnsi="Arial" w:cs="Arial"/>
          <w:color w:val="000000"/>
          <w:sz w:val="24"/>
          <w:szCs w:val="24"/>
          <w:lang w:eastAsia="en-GB"/>
        </w:rPr>
        <w:t xml:space="preserve"> </w:t>
      </w:r>
      <w:r w:rsidRPr="005C4F06">
        <w:rPr>
          <w:rFonts w:ascii="Arial" w:eastAsia="Times New Roman" w:hAnsi="Arial" w:cs="Arial"/>
          <w:color w:val="000000"/>
          <w:sz w:val="24"/>
          <w:szCs w:val="24"/>
          <w:lang w:eastAsia="en-GB"/>
        </w:rPr>
        <w:t xml:space="preserve">will also be required to take this bridging course. </w:t>
      </w:r>
      <w:r w:rsidR="005C4F06">
        <w:rPr>
          <w:rFonts w:ascii="Arial" w:eastAsia="Times New Roman" w:hAnsi="Arial" w:cs="Arial"/>
          <w:color w:val="000000"/>
          <w:sz w:val="24"/>
          <w:szCs w:val="24"/>
          <w:lang w:eastAsia="en-GB"/>
        </w:rPr>
        <w:br/>
      </w:r>
    </w:p>
    <w:p w14:paraId="70260F53" w14:textId="77777777" w:rsidR="005C4F06" w:rsidRDefault="005C4F06" w:rsidP="00332DA0">
      <w:pPr>
        <w:pStyle w:val="ListParagraph"/>
        <w:widowControl w:val="0"/>
        <w:numPr>
          <w:ilvl w:val="0"/>
          <w:numId w:val="20"/>
        </w:numPr>
        <w:autoSpaceDE w:val="0"/>
        <w:autoSpaceDN w:val="0"/>
        <w:adjustRightInd w:val="0"/>
        <w:spacing w:after="0" w:line="240" w:lineRule="auto"/>
        <w:ind w:right="-15"/>
        <w:rPr>
          <w:rFonts w:ascii="Arial" w:hAnsi="Arial" w:cs="Arial"/>
          <w:sz w:val="24"/>
          <w:szCs w:val="24"/>
        </w:rPr>
      </w:pPr>
      <w:r>
        <w:rPr>
          <w:rFonts w:ascii="Arial" w:hAnsi="Arial" w:cs="Arial"/>
          <w:sz w:val="24"/>
          <w:szCs w:val="24"/>
        </w:rPr>
        <w:t>APEL</w:t>
      </w:r>
    </w:p>
    <w:p w14:paraId="70260F54" w14:textId="77777777" w:rsidR="00627C28" w:rsidRPr="005C4F06" w:rsidRDefault="00574142" w:rsidP="00332DA0">
      <w:pPr>
        <w:widowControl w:val="0"/>
        <w:autoSpaceDE w:val="0"/>
        <w:autoSpaceDN w:val="0"/>
        <w:adjustRightInd w:val="0"/>
        <w:spacing w:after="0" w:line="240" w:lineRule="auto"/>
        <w:ind w:left="720" w:right="-15"/>
        <w:rPr>
          <w:rFonts w:ascii="Arial" w:hAnsi="Arial" w:cs="Arial"/>
          <w:sz w:val="24"/>
          <w:szCs w:val="24"/>
        </w:rPr>
      </w:pPr>
      <w:r w:rsidRPr="005C4F06">
        <w:rPr>
          <w:rFonts w:ascii="Arial" w:hAnsi="Arial" w:cs="Arial"/>
          <w:sz w:val="24"/>
          <w:szCs w:val="24"/>
        </w:rPr>
        <w:t>Accreditation of prior experiential learning</w:t>
      </w:r>
      <w:r w:rsidR="00627C28" w:rsidRPr="005C4F06">
        <w:rPr>
          <w:rFonts w:ascii="Arial" w:hAnsi="Arial" w:cs="Arial"/>
          <w:sz w:val="24"/>
          <w:szCs w:val="24"/>
        </w:rPr>
        <w:t xml:space="preserve"> </w:t>
      </w:r>
      <w:r w:rsidRPr="005C4F06">
        <w:rPr>
          <w:rFonts w:ascii="Arial" w:hAnsi="Arial" w:cs="Arial"/>
          <w:sz w:val="24"/>
          <w:szCs w:val="24"/>
        </w:rPr>
        <w:t xml:space="preserve">(APEL) </w:t>
      </w:r>
      <w:r w:rsidR="00627C28" w:rsidRPr="005C4F06">
        <w:rPr>
          <w:rFonts w:ascii="Arial" w:hAnsi="Arial" w:cs="Arial"/>
          <w:sz w:val="24"/>
          <w:szCs w:val="24"/>
        </w:rPr>
        <w:t>can only be considered as part of entry requirements and not for units.</w:t>
      </w:r>
    </w:p>
    <w:p w14:paraId="70260F55" w14:textId="77777777" w:rsidR="005C4F06" w:rsidRPr="005C4F06" w:rsidRDefault="005C4F06" w:rsidP="00332DA0">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p>
    <w:p w14:paraId="70260F56" w14:textId="77777777" w:rsidR="005C4F06" w:rsidRPr="005C4F06" w:rsidRDefault="005C4F06" w:rsidP="00332DA0">
      <w:pPr>
        <w:spacing w:after="0" w:line="240" w:lineRule="auto"/>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sidRPr="005C4F06">
        <w:rPr>
          <w:rFonts w:ascii="Arial" w:eastAsia="Times New Roman" w:hAnsi="Arial" w:cs="Arial"/>
          <w:color w:val="000000"/>
          <w:sz w:val="24"/>
          <w:szCs w:val="24"/>
          <w:lang w:eastAsia="en-GB"/>
        </w:rPr>
        <w:t xml:space="preserve">An appropriate format for the submission of evidence for accreditation would </w:t>
      </w:r>
      <w:r>
        <w:rPr>
          <w:rFonts w:ascii="Arial" w:eastAsia="Times New Roman" w:hAnsi="Arial" w:cs="Arial"/>
          <w:color w:val="000000"/>
          <w:sz w:val="24"/>
          <w:szCs w:val="24"/>
          <w:lang w:eastAsia="en-GB"/>
        </w:rPr>
        <w:tab/>
      </w:r>
      <w:r w:rsidRPr="005C4F06">
        <w:rPr>
          <w:rFonts w:ascii="Arial" w:eastAsia="Times New Roman" w:hAnsi="Arial" w:cs="Arial"/>
          <w:color w:val="000000"/>
          <w:sz w:val="24"/>
          <w:szCs w:val="24"/>
          <w:lang w:eastAsia="en-GB"/>
        </w:rPr>
        <w:t>be -</w:t>
      </w:r>
    </w:p>
    <w:p w14:paraId="70260F57" w14:textId="77777777" w:rsidR="005C4F06" w:rsidRPr="005C4F06" w:rsidRDefault="005C4F06" w:rsidP="00332DA0">
      <w:pPr>
        <w:numPr>
          <w:ilvl w:val="0"/>
          <w:numId w:val="41"/>
        </w:numPr>
        <w:spacing w:after="0" w:line="240" w:lineRule="auto"/>
        <w:ind w:right="240"/>
        <w:rPr>
          <w:rFonts w:ascii="Arial" w:eastAsia="Times New Roman" w:hAnsi="Arial" w:cs="Arial"/>
          <w:color w:val="000000"/>
          <w:sz w:val="24"/>
          <w:szCs w:val="24"/>
          <w:lang w:eastAsia="en-GB"/>
        </w:rPr>
      </w:pPr>
      <w:r w:rsidRPr="005C4F06">
        <w:rPr>
          <w:rFonts w:ascii="Arial" w:eastAsia="Times New Roman" w:hAnsi="Arial" w:cs="Arial"/>
          <w:color w:val="000000"/>
          <w:sz w:val="24"/>
          <w:szCs w:val="24"/>
          <w:lang w:eastAsia="en-GB"/>
        </w:rPr>
        <w:t>A statement of credit claimed</w:t>
      </w:r>
    </w:p>
    <w:p w14:paraId="70260F58" w14:textId="77777777" w:rsidR="005C4F06" w:rsidRPr="005C4F06" w:rsidRDefault="005C4F06" w:rsidP="00332DA0">
      <w:pPr>
        <w:numPr>
          <w:ilvl w:val="0"/>
          <w:numId w:val="41"/>
        </w:numPr>
        <w:spacing w:after="0" w:line="240" w:lineRule="auto"/>
        <w:ind w:right="240"/>
        <w:rPr>
          <w:rFonts w:ascii="Arial" w:eastAsia="Times New Roman" w:hAnsi="Arial" w:cs="Arial"/>
          <w:color w:val="000000"/>
          <w:sz w:val="24"/>
          <w:szCs w:val="24"/>
          <w:lang w:eastAsia="en-GB"/>
        </w:rPr>
      </w:pPr>
      <w:r w:rsidRPr="005C4F06">
        <w:rPr>
          <w:rFonts w:ascii="Arial" w:eastAsia="Times New Roman" w:hAnsi="Arial" w:cs="Arial"/>
          <w:color w:val="000000"/>
          <w:sz w:val="24"/>
          <w:szCs w:val="24"/>
          <w:lang w:eastAsia="en-GB"/>
        </w:rPr>
        <w:t>A detailed curriculum vitae to provide a context for the claim</w:t>
      </w:r>
    </w:p>
    <w:p w14:paraId="70260F59" w14:textId="77777777" w:rsidR="005C4F06" w:rsidRPr="005C4F06" w:rsidRDefault="005C4F06" w:rsidP="00332DA0">
      <w:pPr>
        <w:numPr>
          <w:ilvl w:val="0"/>
          <w:numId w:val="41"/>
        </w:numPr>
        <w:spacing w:after="0" w:line="240" w:lineRule="auto"/>
        <w:ind w:right="240"/>
        <w:rPr>
          <w:rFonts w:ascii="Arial" w:eastAsia="Times New Roman" w:hAnsi="Arial" w:cs="Arial"/>
          <w:color w:val="000000"/>
          <w:sz w:val="24"/>
          <w:szCs w:val="24"/>
          <w:lang w:eastAsia="en-GB"/>
        </w:rPr>
      </w:pPr>
      <w:r w:rsidRPr="005C4F06">
        <w:rPr>
          <w:rFonts w:ascii="Arial" w:eastAsia="Times New Roman" w:hAnsi="Arial" w:cs="Arial"/>
          <w:color w:val="000000"/>
          <w:sz w:val="24"/>
          <w:szCs w:val="24"/>
          <w:lang w:eastAsia="en-GB"/>
        </w:rPr>
        <w:t>A summary of the achievements (learning outcomes) claimed</w:t>
      </w:r>
    </w:p>
    <w:p w14:paraId="70260F5A" w14:textId="77777777" w:rsidR="005C4F06" w:rsidRPr="005C4F06" w:rsidRDefault="005C4F06" w:rsidP="00332DA0">
      <w:pPr>
        <w:numPr>
          <w:ilvl w:val="0"/>
          <w:numId w:val="41"/>
        </w:numPr>
        <w:spacing w:after="0" w:line="240" w:lineRule="auto"/>
        <w:ind w:right="240"/>
        <w:rPr>
          <w:rFonts w:ascii="Arial" w:eastAsia="Times New Roman" w:hAnsi="Arial" w:cs="Arial"/>
          <w:color w:val="000000"/>
          <w:sz w:val="24"/>
          <w:szCs w:val="24"/>
          <w:lang w:eastAsia="en-GB"/>
        </w:rPr>
      </w:pPr>
      <w:r w:rsidRPr="005C4F06">
        <w:rPr>
          <w:rFonts w:ascii="Arial" w:eastAsia="Times New Roman" w:hAnsi="Arial" w:cs="Arial"/>
          <w:color w:val="000000"/>
          <w:sz w:val="24"/>
          <w:szCs w:val="24"/>
          <w:lang w:eastAsia="en-GB"/>
        </w:rPr>
        <w:t>Detailed evidence supporting each of those achievements which demonstrates critical reflection, knowledge and skills acquired, a process of professional development and a capacity for autonomous study.</w:t>
      </w:r>
    </w:p>
    <w:p w14:paraId="70260F5B" w14:textId="77777777" w:rsidR="00E9720E" w:rsidRPr="001F55AB" w:rsidRDefault="005C4F06" w:rsidP="00332DA0">
      <w:pPr>
        <w:spacing w:after="0" w:line="240" w:lineRule="auto"/>
        <w:rPr>
          <w:rFonts w:ascii="Arial" w:eastAsia="Times New Roman" w:hAnsi="Arial" w:cs="Arial"/>
          <w:bCs/>
          <w:color w:val="000000"/>
          <w:sz w:val="24"/>
          <w:szCs w:val="24"/>
          <w:lang w:eastAsia="en-GB"/>
        </w:rPr>
      </w:pPr>
      <w:r>
        <w:rPr>
          <w:rFonts w:ascii="Arial" w:eastAsia="Times New Roman" w:hAnsi="Arial" w:cs="Arial"/>
          <w:bCs/>
          <w:color w:val="000000"/>
          <w:sz w:val="24"/>
          <w:szCs w:val="24"/>
          <w:lang w:eastAsia="en-GB"/>
        </w:rPr>
        <w:tab/>
      </w:r>
    </w:p>
    <w:p w14:paraId="70260F5C" w14:textId="77777777" w:rsidR="005C4F06" w:rsidRPr="005C4F06" w:rsidRDefault="005C4F06" w:rsidP="00332DA0">
      <w:pPr>
        <w:spacing w:after="0" w:line="240" w:lineRule="auto"/>
        <w:ind w:left="720"/>
        <w:rPr>
          <w:rFonts w:ascii="Arial" w:eastAsia="Times New Roman" w:hAnsi="Arial" w:cs="Arial"/>
          <w:color w:val="000000"/>
          <w:sz w:val="24"/>
          <w:szCs w:val="24"/>
          <w:lang w:eastAsia="en-GB"/>
        </w:rPr>
      </w:pPr>
      <w:r w:rsidRPr="005C4F06">
        <w:rPr>
          <w:rFonts w:ascii="Arial" w:eastAsia="Times New Roman" w:hAnsi="Arial" w:cs="Arial"/>
          <w:color w:val="000000"/>
          <w:sz w:val="24"/>
          <w:szCs w:val="24"/>
          <w:lang w:eastAsia="en-GB"/>
        </w:rPr>
        <w:t>The basic criteria to be satisfied for the accreditation of prior experiential learning are:</w:t>
      </w:r>
    </w:p>
    <w:p w14:paraId="70260F5D" w14:textId="77777777" w:rsidR="005C4F06" w:rsidRPr="005C4F06" w:rsidRDefault="005C4F06" w:rsidP="00332DA0">
      <w:pPr>
        <w:pStyle w:val="ListParagraph"/>
        <w:numPr>
          <w:ilvl w:val="0"/>
          <w:numId w:val="42"/>
        </w:numPr>
        <w:spacing w:after="0" w:line="240" w:lineRule="auto"/>
        <w:rPr>
          <w:rFonts w:ascii="Arial" w:eastAsia="Times New Roman" w:hAnsi="Arial" w:cs="Arial"/>
          <w:color w:val="000000"/>
          <w:sz w:val="24"/>
          <w:szCs w:val="24"/>
          <w:lang w:eastAsia="en-GB"/>
        </w:rPr>
      </w:pPr>
      <w:r w:rsidRPr="005C4F06">
        <w:rPr>
          <w:rFonts w:ascii="Arial" w:eastAsia="Times New Roman" w:hAnsi="Arial" w:cs="Arial"/>
          <w:color w:val="000000"/>
          <w:sz w:val="24"/>
          <w:szCs w:val="24"/>
          <w:lang w:eastAsia="en-GB"/>
        </w:rPr>
        <w:t>The evidence is valid and reliable;</w:t>
      </w:r>
    </w:p>
    <w:p w14:paraId="70260F5E" w14:textId="77777777" w:rsidR="005C4F06" w:rsidRPr="005C4F06" w:rsidRDefault="005C4F06" w:rsidP="00332DA0">
      <w:pPr>
        <w:pStyle w:val="ListParagraph"/>
        <w:numPr>
          <w:ilvl w:val="0"/>
          <w:numId w:val="42"/>
        </w:numPr>
        <w:spacing w:after="0" w:line="240" w:lineRule="auto"/>
        <w:rPr>
          <w:rFonts w:ascii="Arial" w:eastAsia="Times New Roman" w:hAnsi="Arial" w:cs="Arial"/>
          <w:color w:val="000000"/>
          <w:sz w:val="24"/>
          <w:szCs w:val="24"/>
          <w:lang w:eastAsia="en-GB"/>
        </w:rPr>
      </w:pPr>
      <w:r w:rsidRPr="005C4F06">
        <w:rPr>
          <w:rFonts w:ascii="Arial" w:eastAsia="Times New Roman" w:hAnsi="Arial" w:cs="Arial"/>
          <w:color w:val="000000"/>
          <w:sz w:val="24"/>
          <w:szCs w:val="24"/>
          <w:lang w:eastAsia="en-GB"/>
        </w:rPr>
        <w:t>The evidence is sufficient to demonstrate the achievements claimed;</w:t>
      </w:r>
    </w:p>
    <w:p w14:paraId="70260F5F" w14:textId="77777777" w:rsidR="005C4F06" w:rsidRPr="005C4F06" w:rsidRDefault="005C4F06" w:rsidP="00332DA0">
      <w:pPr>
        <w:pStyle w:val="ListParagraph"/>
        <w:numPr>
          <w:ilvl w:val="0"/>
          <w:numId w:val="42"/>
        </w:numPr>
        <w:spacing w:after="0" w:line="240" w:lineRule="auto"/>
        <w:rPr>
          <w:rFonts w:ascii="Arial" w:eastAsia="Times New Roman" w:hAnsi="Arial" w:cs="Arial"/>
          <w:color w:val="000000"/>
          <w:sz w:val="24"/>
          <w:szCs w:val="24"/>
          <w:lang w:eastAsia="en-GB"/>
        </w:rPr>
      </w:pPr>
      <w:r w:rsidRPr="005C4F06">
        <w:rPr>
          <w:rFonts w:ascii="Arial" w:eastAsia="Times New Roman" w:hAnsi="Arial" w:cs="Arial"/>
          <w:color w:val="000000"/>
          <w:sz w:val="24"/>
          <w:szCs w:val="24"/>
          <w:lang w:eastAsia="en-GB"/>
        </w:rPr>
        <w:t xml:space="preserve">The evidence clearly indicates the </w:t>
      </w:r>
      <w:r>
        <w:rPr>
          <w:rFonts w:ascii="Arial" w:eastAsia="Times New Roman" w:hAnsi="Arial" w:cs="Arial"/>
          <w:color w:val="000000"/>
          <w:sz w:val="24"/>
          <w:szCs w:val="24"/>
          <w:lang w:eastAsia="en-GB"/>
        </w:rPr>
        <w:t>applicant’s</w:t>
      </w:r>
      <w:r w:rsidRPr="005C4F06">
        <w:rPr>
          <w:rFonts w:ascii="Arial" w:eastAsia="Times New Roman" w:hAnsi="Arial" w:cs="Arial"/>
          <w:color w:val="000000"/>
          <w:sz w:val="24"/>
          <w:szCs w:val="24"/>
          <w:lang w:eastAsia="en-GB"/>
        </w:rPr>
        <w:t xml:space="preserve"> personal efforts and attainments;</w:t>
      </w:r>
    </w:p>
    <w:p w14:paraId="70260F60" w14:textId="77777777" w:rsidR="005C4F06" w:rsidRPr="005C4F06" w:rsidRDefault="005C4F06" w:rsidP="00332DA0">
      <w:pPr>
        <w:pStyle w:val="ListParagraph"/>
        <w:numPr>
          <w:ilvl w:val="0"/>
          <w:numId w:val="42"/>
        </w:numPr>
        <w:spacing w:after="0" w:line="240" w:lineRule="auto"/>
        <w:rPr>
          <w:rFonts w:ascii="Arial" w:eastAsia="Times New Roman" w:hAnsi="Arial" w:cs="Arial"/>
          <w:color w:val="000000"/>
          <w:sz w:val="24"/>
          <w:szCs w:val="24"/>
          <w:lang w:eastAsia="en-GB"/>
        </w:rPr>
      </w:pPr>
      <w:r w:rsidRPr="005C4F06">
        <w:rPr>
          <w:rFonts w:ascii="Arial" w:eastAsia="Times New Roman" w:hAnsi="Arial" w:cs="Arial"/>
          <w:color w:val="000000"/>
          <w:sz w:val="24"/>
          <w:szCs w:val="24"/>
          <w:lang w:eastAsia="en-GB"/>
        </w:rPr>
        <w:t>That the achievements claimed are relevant to the award toward which it will count;</w:t>
      </w:r>
    </w:p>
    <w:p w14:paraId="70260F61" w14:textId="77777777" w:rsidR="005C4F06" w:rsidRPr="005C4F06" w:rsidRDefault="005C4F06" w:rsidP="00332DA0">
      <w:pPr>
        <w:pStyle w:val="ListParagraph"/>
        <w:numPr>
          <w:ilvl w:val="0"/>
          <w:numId w:val="42"/>
        </w:numPr>
        <w:spacing w:after="0" w:line="240" w:lineRule="auto"/>
        <w:rPr>
          <w:rFonts w:ascii="Arial" w:eastAsia="Times New Roman" w:hAnsi="Arial" w:cs="Arial"/>
          <w:color w:val="000000"/>
          <w:sz w:val="24"/>
          <w:szCs w:val="24"/>
          <w:lang w:eastAsia="en-GB"/>
        </w:rPr>
      </w:pPr>
      <w:r w:rsidRPr="005C4F06">
        <w:rPr>
          <w:rFonts w:ascii="Arial" w:eastAsia="Times New Roman" w:hAnsi="Arial" w:cs="Arial"/>
          <w:color w:val="000000"/>
          <w:sz w:val="24"/>
          <w:szCs w:val="24"/>
          <w:lang w:eastAsia="en-GB"/>
        </w:rPr>
        <w:t>That the achievements are equivalent in depth and level to the successfully completed structured learning (ie courses/modules) for which equal credit is to be granted;</w:t>
      </w:r>
    </w:p>
    <w:p w14:paraId="70260F62" w14:textId="77777777" w:rsidR="005C4F06" w:rsidRPr="001F55AB" w:rsidRDefault="005C4F06" w:rsidP="00332DA0">
      <w:pPr>
        <w:pStyle w:val="ListParagraph"/>
        <w:numPr>
          <w:ilvl w:val="0"/>
          <w:numId w:val="42"/>
        </w:numPr>
        <w:spacing w:after="0" w:line="240" w:lineRule="auto"/>
        <w:rPr>
          <w:rFonts w:ascii="Arial" w:eastAsia="Times New Roman" w:hAnsi="Arial" w:cs="Arial"/>
          <w:color w:val="000000"/>
          <w:sz w:val="24"/>
          <w:szCs w:val="24"/>
          <w:lang w:eastAsia="en-GB"/>
        </w:rPr>
      </w:pPr>
      <w:r w:rsidRPr="005C4F06">
        <w:rPr>
          <w:rFonts w:ascii="Arial" w:eastAsia="Times New Roman" w:hAnsi="Arial" w:cs="Arial"/>
          <w:color w:val="000000"/>
          <w:sz w:val="24"/>
          <w:szCs w:val="24"/>
          <w:lang w:eastAsia="en-GB"/>
        </w:rPr>
        <w:t>That the achievements can be authenticated by external referees.</w:t>
      </w:r>
    </w:p>
    <w:p w14:paraId="70260F63" w14:textId="77777777" w:rsidR="005B1266" w:rsidRPr="005C4F06" w:rsidRDefault="006B3701" w:rsidP="00332DA0">
      <w:pPr>
        <w:spacing w:after="0" w:line="240" w:lineRule="auto"/>
        <w:ind w:left="720"/>
        <w:rPr>
          <w:rFonts w:ascii="Arial" w:hAnsi="Arial" w:cs="Arial"/>
          <w:sz w:val="24"/>
          <w:szCs w:val="24"/>
        </w:rPr>
      </w:pPr>
      <w:r w:rsidRPr="005C4F06">
        <w:rPr>
          <w:rFonts w:ascii="Arial" w:hAnsi="Arial" w:cs="Arial"/>
          <w:sz w:val="24"/>
          <w:szCs w:val="24"/>
        </w:rPr>
        <w:t>A minimum IELTS score of 6 overall is required with</w:t>
      </w:r>
      <w:r w:rsidR="00ED72A7" w:rsidRPr="005C4F06">
        <w:rPr>
          <w:rFonts w:ascii="Arial" w:hAnsi="Arial" w:cs="Arial"/>
          <w:sz w:val="24"/>
          <w:szCs w:val="24"/>
        </w:rPr>
        <w:t xml:space="preserve"> no element being less than 5.5</w:t>
      </w:r>
      <w:r w:rsidR="005B1266" w:rsidRPr="005C4F06">
        <w:rPr>
          <w:rFonts w:ascii="Arial" w:hAnsi="Arial" w:cs="Arial"/>
          <w:sz w:val="24"/>
          <w:szCs w:val="24"/>
        </w:rPr>
        <w:t>, or equivalent is required for those for whom English is not their first language.</w:t>
      </w:r>
    </w:p>
    <w:p w14:paraId="70260F64" w14:textId="77777777" w:rsidR="00153016" w:rsidRPr="008A27EE" w:rsidRDefault="00153016" w:rsidP="00332DA0">
      <w:pPr>
        <w:spacing w:after="0" w:line="240" w:lineRule="auto"/>
        <w:rPr>
          <w:rFonts w:ascii="Arial" w:hAnsi="Arial" w:cs="Arial"/>
          <w:i/>
          <w:sz w:val="24"/>
          <w:szCs w:val="24"/>
        </w:rPr>
      </w:pPr>
    </w:p>
    <w:p w14:paraId="70260F65" w14:textId="77777777" w:rsidR="005B1266" w:rsidRPr="008A27EE" w:rsidRDefault="005B1266" w:rsidP="00332DA0">
      <w:pPr>
        <w:spacing w:after="0" w:line="240" w:lineRule="auto"/>
        <w:rPr>
          <w:rFonts w:ascii="Arial" w:hAnsi="Arial" w:cs="Arial"/>
          <w:sz w:val="24"/>
          <w:szCs w:val="24"/>
        </w:rPr>
      </w:pPr>
    </w:p>
    <w:p w14:paraId="70260F66" w14:textId="77777777" w:rsidR="005B1266" w:rsidRPr="008A27EE" w:rsidRDefault="0023743B" w:rsidP="00332DA0">
      <w:pPr>
        <w:numPr>
          <w:ilvl w:val="0"/>
          <w:numId w:val="15"/>
        </w:numPr>
        <w:spacing w:after="0" w:line="240" w:lineRule="auto"/>
        <w:ind w:left="0" w:firstLine="0"/>
        <w:rPr>
          <w:rFonts w:ascii="Arial" w:hAnsi="Arial" w:cs="Arial"/>
          <w:b/>
          <w:sz w:val="24"/>
          <w:szCs w:val="24"/>
        </w:rPr>
      </w:pPr>
      <w:r w:rsidRPr="008A27EE">
        <w:rPr>
          <w:rFonts w:ascii="Arial" w:hAnsi="Arial" w:cs="Arial"/>
          <w:b/>
          <w:sz w:val="24"/>
          <w:szCs w:val="24"/>
        </w:rPr>
        <w:t xml:space="preserve">Programme </w:t>
      </w:r>
      <w:r w:rsidR="005B1266" w:rsidRPr="008A27EE">
        <w:rPr>
          <w:rFonts w:ascii="Arial" w:hAnsi="Arial" w:cs="Arial"/>
          <w:b/>
          <w:sz w:val="24"/>
          <w:szCs w:val="24"/>
        </w:rPr>
        <w:t xml:space="preserve"> Structure</w:t>
      </w:r>
    </w:p>
    <w:p w14:paraId="70260F67" w14:textId="77777777" w:rsidR="005B1266" w:rsidRPr="008A27EE" w:rsidRDefault="005B1266" w:rsidP="00332DA0">
      <w:pPr>
        <w:spacing w:after="0" w:line="240" w:lineRule="auto"/>
        <w:rPr>
          <w:rFonts w:ascii="Arial" w:hAnsi="Arial" w:cs="Arial"/>
          <w:b/>
          <w:sz w:val="24"/>
          <w:szCs w:val="24"/>
        </w:rPr>
      </w:pPr>
    </w:p>
    <w:p w14:paraId="70260F68" w14:textId="77777777" w:rsidR="00A75DFC" w:rsidRPr="008A27EE" w:rsidRDefault="005B1266" w:rsidP="00332DA0">
      <w:pPr>
        <w:spacing w:after="0" w:line="240" w:lineRule="auto"/>
        <w:rPr>
          <w:rFonts w:ascii="Arial" w:hAnsi="Arial" w:cs="Arial"/>
          <w:sz w:val="24"/>
          <w:szCs w:val="24"/>
        </w:rPr>
      </w:pPr>
      <w:r w:rsidRPr="008A27EE">
        <w:rPr>
          <w:rFonts w:ascii="Arial" w:hAnsi="Arial" w:cs="Arial"/>
          <w:sz w:val="24"/>
          <w:szCs w:val="24"/>
        </w:rPr>
        <w:t xml:space="preserve">This </w:t>
      </w:r>
      <w:r w:rsidR="001B5F4B" w:rsidRPr="008A27EE">
        <w:rPr>
          <w:rFonts w:ascii="Arial" w:hAnsi="Arial" w:cs="Arial"/>
          <w:sz w:val="24"/>
          <w:szCs w:val="24"/>
        </w:rPr>
        <w:t>course</w:t>
      </w:r>
      <w:r w:rsidRPr="008A27EE">
        <w:rPr>
          <w:rFonts w:ascii="Arial" w:hAnsi="Arial" w:cs="Arial"/>
          <w:sz w:val="24"/>
          <w:szCs w:val="24"/>
        </w:rPr>
        <w:t xml:space="preserve"> is offered in </w:t>
      </w:r>
      <w:r w:rsidR="005F43BE" w:rsidRPr="008A27EE">
        <w:rPr>
          <w:rFonts w:ascii="Arial" w:hAnsi="Arial" w:cs="Arial"/>
          <w:sz w:val="24"/>
          <w:szCs w:val="24"/>
        </w:rPr>
        <w:t>full-time</w:t>
      </w:r>
      <w:r w:rsidR="00E36234" w:rsidRPr="008A27EE">
        <w:rPr>
          <w:rFonts w:ascii="Arial" w:hAnsi="Arial" w:cs="Arial"/>
          <w:sz w:val="24"/>
          <w:szCs w:val="24"/>
        </w:rPr>
        <w:t xml:space="preserve"> or </w:t>
      </w:r>
      <w:r w:rsidR="005F43BE" w:rsidRPr="008A27EE">
        <w:rPr>
          <w:rFonts w:ascii="Arial" w:hAnsi="Arial" w:cs="Arial"/>
          <w:sz w:val="24"/>
          <w:szCs w:val="24"/>
        </w:rPr>
        <w:t>part-time</w:t>
      </w:r>
      <w:r w:rsidR="00E36234" w:rsidRPr="008A27EE">
        <w:rPr>
          <w:rFonts w:ascii="Arial" w:hAnsi="Arial" w:cs="Arial"/>
          <w:sz w:val="24"/>
          <w:szCs w:val="24"/>
        </w:rPr>
        <w:t xml:space="preserve"> modes</w:t>
      </w:r>
      <w:r w:rsidRPr="008A27EE">
        <w:rPr>
          <w:rFonts w:ascii="Arial" w:hAnsi="Arial" w:cs="Arial"/>
          <w:sz w:val="24"/>
          <w:szCs w:val="24"/>
        </w:rPr>
        <w:t xml:space="preserve">, and leads to the award of </w:t>
      </w:r>
      <w:r w:rsidR="00A920CD" w:rsidRPr="008A27EE">
        <w:rPr>
          <w:rFonts w:ascii="Arial" w:hAnsi="Arial" w:cs="Arial"/>
          <w:sz w:val="24"/>
          <w:szCs w:val="24"/>
        </w:rPr>
        <w:t>BSc (</w:t>
      </w:r>
      <w:r w:rsidR="00747760" w:rsidRPr="008A27EE">
        <w:rPr>
          <w:rFonts w:ascii="Arial" w:hAnsi="Arial" w:cs="Arial"/>
          <w:sz w:val="24"/>
          <w:szCs w:val="24"/>
        </w:rPr>
        <w:t>Hons</w:t>
      </w:r>
      <w:r w:rsidR="00CE5A22" w:rsidRPr="008A27EE">
        <w:rPr>
          <w:rFonts w:ascii="Arial" w:hAnsi="Arial" w:cs="Arial"/>
          <w:sz w:val="24"/>
          <w:szCs w:val="24"/>
        </w:rPr>
        <w:t xml:space="preserve">) Computing. </w:t>
      </w:r>
      <w:r w:rsidR="006405CC" w:rsidRPr="008A27EE">
        <w:rPr>
          <w:rFonts w:ascii="Arial" w:hAnsi="Arial" w:cs="Arial"/>
          <w:sz w:val="24"/>
          <w:szCs w:val="24"/>
        </w:rPr>
        <w:t>Students will sel</w:t>
      </w:r>
      <w:r w:rsidR="005C4F06">
        <w:rPr>
          <w:rFonts w:ascii="Arial" w:hAnsi="Arial" w:cs="Arial"/>
          <w:sz w:val="24"/>
          <w:szCs w:val="24"/>
        </w:rPr>
        <w:t>ect one of two optional modules in either ‘</w:t>
      </w:r>
      <w:r w:rsidR="003C2D46" w:rsidRPr="008A27EE">
        <w:rPr>
          <w:rFonts w:ascii="Arial" w:hAnsi="Arial" w:cs="Arial"/>
          <w:sz w:val="24"/>
          <w:szCs w:val="24"/>
        </w:rPr>
        <w:t xml:space="preserve">Software </w:t>
      </w:r>
      <w:r w:rsidR="005C4F06">
        <w:rPr>
          <w:rFonts w:ascii="Arial" w:hAnsi="Arial" w:cs="Arial"/>
          <w:sz w:val="24"/>
          <w:szCs w:val="24"/>
        </w:rPr>
        <w:t xml:space="preserve">Design and </w:t>
      </w:r>
      <w:r w:rsidR="003C2D46" w:rsidRPr="008A27EE">
        <w:rPr>
          <w:rFonts w:ascii="Arial" w:hAnsi="Arial" w:cs="Arial"/>
          <w:sz w:val="24"/>
          <w:szCs w:val="24"/>
        </w:rPr>
        <w:t>Development</w:t>
      </w:r>
      <w:r w:rsidR="005C4F06">
        <w:rPr>
          <w:rFonts w:ascii="Arial" w:hAnsi="Arial" w:cs="Arial"/>
          <w:sz w:val="24"/>
          <w:szCs w:val="24"/>
        </w:rPr>
        <w:t>’</w:t>
      </w:r>
      <w:r w:rsidR="003C2D46" w:rsidRPr="008A27EE">
        <w:rPr>
          <w:rFonts w:ascii="Arial" w:hAnsi="Arial" w:cs="Arial"/>
          <w:sz w:val="24"/>
          <w:szCs w:val="24"/>
        </w:rPr>
        <w:t xml:space="preserve"> </w:t>
      </w:r>
      <w:r w:rsidR="005C4F06">
        <w:rPr>
          <w:rFonts w:ascii="Arial" w:hAnsi="Arial" w:cs="Arial"/>
          <w:sz w:val="24"/>
          <w:szCs w:val="24"/>
        </w:rPr>
        <w:t>or ‘Routing, Switching and Security.’</w:t>
      </w:r>
      <w:r w:rsidR="003C2D46" w:rsidRPr="008A27EE">
        <w:rPr>
          <w:rFonts w:ascii="Arial" w:hAnsi="Arial" w:cs="Arial"/>
          <w:sz w:val="24"/>
          <w:szCs w:val="24"/>
        </w:rPr>
        <w:t xml:space="preserve"> </w:t>
      </w:r>
    </w:p>
    <w:p w14:paraId="70260F69" w14:textId="77777777" w:rsidR="005B1266" w:rsidRPr="008A27EE" w:rsidRDefault="005B1266" w:rsidP="00332DA0">
      <w:pPr>
        <w:spacing w:after="0" w:line="240" w:lineRule="auto"/>
        <w:rPr>
          <w:rFonts w:ascii="Arial" w:hAnsi="Arial" w:cs="Arial"/>
          <w:sz w:val="24"/>
          <w:szCs w:val="24"/>
        </w:rPr>
      </w:pPr>
    </w:p>
    <w:p w14:paraId="70260F6A" w14:textId="77777777" w:rsidR="005B1298" w:rsidRPr="008A27EE" w:rsidRDefault="005B1266" w:rsidP="00332DA0">
      <w:pPr>
        <w:spacing w:after="0" w:line="240" w:lineRule="auto"/>
        <w:rPr>
          <w:rFonts w:ascii="Arial" w:hAnsi="Arial" w:cs="Arial"/>
          <w:b/>
          <w:sz w:val="24"/>
          <w:szCs w:val="24"/>
        </w:rPr>
      </w:pPr>
      <w:r w:rsidRPr="008A27EE">
        <w:rPr>
          <w:rFonts w:ascii="Arial" w:hAnsi="Arial" w:cs="Arial"/>
          <w:b/>
          <w:sz w:val="24"/>
          <w:szCs w:val="24"/>
        </w:rPr>
        <w:t>E1.</w:t>
      </w:r>
      <w:r w:rsidRPr="008A27EE">
        <w:rPr>
          <w:rFonts w:ascii="Arial" w:hAnsi="Arial" w:cs="Arial"/>
          <w:b/>
          <w:sz w:val="24"/>
          <w:szCs w:val="24"/>
        </w:rPr>
        <w:tab/>
        <w:t>Professional and Statutory Regulatory Bodies</w:t>
      </w:r>
      <w:r w:rsidR="005B1298" w:rsidRPr="008A27EE">
        <w:rPr>
          <w:rFonts w:ascii="Arial" w:hAnsi="Arial" w:cs="Arial"/>
          <w:b/>
          <w:sz w:val="24"/>
          <w:szCs w:val="24"/>
        </w:rPr>
        <w:t xml:space="preserve"> </w:t>
      </w:r>
    </w:p>
    <w:p w14:paraId="70260F6B" w14:textId="77777777" w:rsidR="00827CB3" w:rsidRPr="008A27EE" w:rsidRDefault="00827CB3" w:rsidP="00332DA0">
      <w:pPr>
        <w:spacing w:after="0" w:line="240" w:lineRule="auto"/>
        <w:ind w:firstLine="720"/>
        <w:rPr>
          <w:rFonts w:ascii="Arial" w:hAnsi="Arial" w:cs="Arial"/>
          <w:sz w:val="24"/>
          <w:szCs w:val="24"/>
        </w:rPr>
      </w:pPr>
      <w:r w:rsidRPr="008A27EE">
        <w:rPr>
          <w:rFonts w:ascii="Arial" w:hAnsi="Arial" w:cs="Arial"/>
          <w:sz w:val="24"/>
          <w:szCs w:val="24"/>
        </w:rPr>
        <w:t xml:space="preserve"> </w:t>
      </w:r>
    </w:p>
    <w:p w14:paraId="70260F6C" w14:textId="77777777" w:rsidR="005B1266" w:rsidRPr="008A27EE" w:rsidRDefault="005B1298" w:rsidP="00332DA0">
      <w:pPr>
        <w:spacing w:after="0" w:line="240" w:lineRule="auto"/>
        <w:ind w:firstLine="720"/>
        <w:rPr>
          <w:rFonts w:ascii="Arial" w:hAnsi="Arial" w:cs="Arial"/>
          <w:sz w:val="24"/>
          <w:szCs w:val="24"/>
        </w:rPr>
      </w:pPr>
      <w:r w:rsidRPr="008A27EE">
        <w:rPr>
          <w:rFonts w:ascii="Arial" w:hAnsi="Arial" w:cs="Arial"/>
          <w:sz w:val="24"/>
          <w:szCs w:val="24"/>
        </w:rPr>
        <w:t>N/A</w:t>
      </w:r>
    </w:p>
    <w:p w14:paraId="70260F6D" w14:textId="77777777" w:rsidR="002F2FCC" w:rsidRPr="008A27EE" w:rsidRDefault="002F2FCC" w:rsidP="00332DA0">
      <w:pPr>
        <w:spacing w:after="0" w:line="240" w:lineRule="auto"/>
        <w:ind w:firstLine="720"/>
        <w:rPr>
          <w:rFonts w:ascii="Arial" w:hAnsi="Arial" w:cs="Arial"/>
          <w:sz w:val="24"/>
          <w:szCs w:val="24"/>
        </w:rPr>
      </w:pPr>
    </w:p>
    <w:p w14:paraId="70260F6E" w14:textId="77777777" w:rsidR="005B1266" w:rsidRPr="008A27EE" w:rsidRDefault="007301C4" w:rsidP="00332DA0">
      <w:pPr>
        <w:spacing w:after="0" w:line="240" w:lineRule="auto"/>
        <w:rPr>
          <w:rFonts w:ascii="Arial" w:hAnsi="Arial" w:cs="Arial"/>
          <w:b/>
          <w:sz w:val="24"/>
          <w:szCs w:val="24"/>
        </w:rPr>
      </w:pPr>
      <w:r w:rsidRPr="008A27EE">
        <w:rPr>
          <w:rFonts w:ascii="Arial" w:hAnsi="Arial" w:cs="Arial"/>
          <w:b/>
          <w:sz w:val="24"/>
          <w:szCs w:val="24"/>
        </w:rPr>
        <w:t>E2.</w:t>
      </w:r>
      <w:r w:rsidRPr="008A27EE">
        <w:rPr>
          <w:rFonts w:ascii="Arial" w:hAnsi="Arial" w:cs="Arial"/>
          <w:b/>
          <w:sz w:val="24"/>
          <w:szCs w:val="24"/>
        </w:rPr>
        <w:tab/>
        <w:t>Work-based learning and work experience</w:t>
      </w:r>
      <w:r w:rsidR="009578B1" w:rsidRPr="008A27EE">
        <w:rPr>
          <w:rFonts w:ascii="Arial" w:hAnsi="Arial" w:cs="Arial"/>
          <w:b/>
          <w:sz w:val="24"/>
          <w:szCs w:val="24"/>
        </w:rPr>
        <w:br/>
      </w:r>
    </w:p>
    <w:p w14:paraId="70260F6F" w14:textId="77777777" w:rsidR="005E1B15" w:rsidRDefault="003C2D46" w:rsidP="00332DA0">
      <w:pPr>
        <w:spacing w:after="0" w:line="240" w:lineRule="auto"/>
        <w:ind w:left="720"/>
        <w:rPr>
          <w:rFonts w:ascii="Arial" w:hAnsi="Arial" w:cs="Arial"/>
          <w:sz w:val="24"/>
          <w:szCs w:val="24"/>
        </w:rPr>
      </w:pPr>
      <w:r w:rsidRPr="008A27EE">
        <w:rPr>
          <w:rFonts w:ascii="Arial" w:hAnsi="Arial" w:cs="Arial"/>
          <w:sz w:val="24"/>
          <w:szCs w:val="24"/>
        </w:rPr>
        <w:t xml:space="preserve">Work placements are actively encouraged - although </w:t>
      </w:r>
      <w:r w:rsidR="008F06F6" w:rsidRPr="008A27EE">
        <w:rPr>
          <w:rFonts w:ascii="Arial" w:hAnsi="Arial" w:cs="Arial"/>
          <w:sz w:val="24"/>
          <w:szCs w:val="24"/>
        </w:rPr>
        <w:t>i</w:t>
      </w:r>
      <w:r w:rsidR="005B1266" w:rsidRPr="008A27EE">
        <w:rPr>
          <w:rFonts w:ascii="Arial" w:hAnsi="Arial" w:cs="Arial"/>
          <w:sz w:val="24"/>
          <w:szCs w:val="24"/>
        </w:rPr>
        <w:t>t is the responsibility of individual students to source and secure such placements.  This allows students to reflect upon their own personal experience of</w:t>
      </w:r>
      <w:r w:rsidR="00574142" w:rsidRPr="008A27EE">
        <w:rPr>
          <w:rFonts w:ascii="Arial" w:hAnsi="Arial" w:cs="Arial"/>
          <w:sz w:val="24"/>
          <w:szCs w:val="24"/>
        </w:rPr>
        <w:t xml:space="preserve"> working in an applied setting. Students will </w:t>
      </w:r>
      <w:r w:rsidR="005B1266" w:rsidRPr="008A27EE">
        <w:rPr>
          <w:rFonts w:ascii="Arial" w:hAnsi="Arial" w:cs="Arial"/>
          <w:sz w:val="24"/>
          <w:szCs w:val="24"/>
        </w:rPr>
        <w:t xml:space="preserve">focus on aspects of this experience </w:t>
      </w:r>
      <w:r w:rsidR="00574142" w:rsidRPr="008A27EE">
        <w:rPr>
          <w:rFonts w:ascii="Arial" w:hAnsi="Arial" w:cs="Arial"/>
          <w:sz w:val="24"/>
          <w:szCs w:val="24"/>
        </w:rPr>
        <w:t>in order to</w:t>
      </w:r>
      <w:r w:rsidR="005B1266" w:rsidRPr="008A27EE">
        <w:rPr>
          <w:rFonts w:ascii="Arial" w:hAnsi="Arial" w:cs="Arial"/>
          <w:sz w:val="24"/>
          <w:szCs w:val="24"/>
        </w:rPr>
        <w:t xml:space="preserve"> clearly </w:t>
      </w:r>
      <w:r w:rsidR="00574142" w:rsidRPr="008A27EE">
        <w:rPr>
          <w:rFonts w:ascii="Arial" w:hAnsi="Arial" w:cs="Arial"/>
          <w:sz w:val="24"/>
          <w:szCs w:val="24"/>
        </w:rPr>
        <w:t>understand</w:t>
      </w:r>
      <w:r w:rsidR="005B1266" w:rsidRPr="008A27EE">
        <w:rPr>
          <w:rFonts w:ascii="Arial" w:hAnsi="Arial" w:cs="Arial"/>
          <w:sz w:val="24"/>
          <w:szCs w:val="24"/>
        </w:rPr>
        <w:t xml:space="preserve"> theoretical concepts and to evaluate the relationship between theory and practice.</w:t>
      </w:r>
    </w:p>
    <w:p w14:paraId="70260F70" w14:textId="77777777" w:rsidR="00E316FD" w:rsidRDefault="00E316FD" w:rsidP="00332DA0">
      <w:pPr>
        <w:spacing w:after="0" w:line="240" w:lineRule="auto"/>
        <w:ind w:left="720"/>
        <w:rPr>
          <w:rFonts w:ascii="Arial" w:hAnsi="Arial" w:cs="Arial"/>
          <w:sz w:val="24"/>
          <w:szCs w:val="24"/>
        </w:rPr>
      </w:pPr>
    </w:p>
    <w:p w14:paraId="70260F71" w14:textId="77777777" w:rsidR="005E1B15" w:rsidRDefault="005E1B15" w:rsidP="00332DA0">
      <w:pPr>
        <w:pStyle w:val="NormalWeb"/>
        <w:shd w:val="clear" w:color="auto" w:fill="FFFFFF"/>
        <w:spacing w:before="0" w:beforeAutospacing="0" w:after="0" w:afterAutospacing="0" w:line="240" w:lineRule="auto"/>
        <w:ind w:left="720"/>
        <w:rPr>
          <w:rFonts w:ascii="Arial" w:hAnsi="Arial" w:cs="Arial"/>
        </w:rPr>
      </w:pPr>
      <w:r w:rsidRPr="008A27EE">
        <w:rPr>
          <w:rFonts w:ascii="Arial" w:hAnsi="Arial" w:cs="Arial"/>
        </w:rPr>
        <w:t xml:space="preserve">Students are responsible to find these themselves. NESCOT provides access to the REED centre on sight for students to apply for jobs and gain help with CV and application forms and interview practice.  </w:t>
      </w:r>
    </w:p>
    <w:p w14:paraId="70260F72" w14:textId="77777777" w:rsidR="00E316FD" w:rsidRPr="008A27EE" w:rsidRDefault="00E316FD" w:rsidP="00332DA0">
      <w:pPr>
        <w:pStyle w:val="NormalWeb"/>
        <w:shd w:val="clear" w:color="auto" w:fill="FFFFFF"/>
        <w:spacing w:before="0" w:beforeAutospacing="0" w:after="0" w:afterAutospacing="0" w:line="240" w:lineRule="auto"/>
        <w:ind w:left="720"/>
        <w:rPr>
          <w:rFonts w:ascii="Arial" w:hAnsi="Arial" w:cs="Arial"/>
        </w:rPr>
      </w:pPr>
    </w:p>
    <w:p w14:paraId="70260F73" w14:textId="77777777" w:rsidR="00E64D6D" w:rsidRPr="008A27EE" w:rsidRDefault="00E64D6D" w:rsidP="00332DA0">
      <w:pPr>
        <w:spacing w:after="0" w:line="240" w:lineRule="auto"/>
        <w:ind w:left="720"/>
        <w:rPr>
          <w:rFonts w:ascii="Arial" w:hAnsi="Arial" w:cs="Arial"/>
          <w:sz w:val="24"/>
          <w:szCs w:val="24"/>
        </w:rPr>
      </w:pPr>
      <w:r w:rsidRPr="008A27EE">
        <w:rPr>
          <w:rFonts w:ascii="Arial" w:hAnsi="Arial" w:cs="Arial"/>
          <w:sz w:val="24"/>
          <w:szCs w:val="24"/>
        </w:rPr>
        <w:t xml:space="preserve">Students will have the opportunity to carry out a real project for a company, </w:t>
      </w:r>
      <w:r w:rsidR="00574142" w:rsidRPr="008A27EE">
        <w:rPr>
          <w:rFonts w:ascii="Arial" w:hAnsi="Arial" w:cs="Arial"/>
          <w:sz w:val="24"/>
          <w:szCs w:val="24"/>
        </w:rPr>
        <w:t>which</w:t>
      </w:r>
      <w:r w:rsidRPr="008A27EE">
        <w:rPr>
          <w:rFonts w:ascii="Arial" w:hAnsi="Arial" w:cs="Arial"/>
          <w:sz w:val="24"/>
          <w:szCs w:val="24"/>
        </w:rPr>
        <w:t xml:space="preserve"> will allow students to develop interpersonal skills alongside technical skills and apply </w:t>
      </w:r>
      <w:r w:rsidR="00574142" w:rsidRPr="008A27EE">
        <w:rPr>
          <w:rFonts w:ascii="Arial" w:hAnsi="Arial" w:cs="Arial"/>
          <w:sz w:val="24"/>
          <w:szCs w:val="24"/>
        </w:rPr>
        <w:t xml:space="preserve">the </w:t>
      </w:r>
      <w:r w:rsidRPr="008A27EE">
        <w:rPr>
          <w:rFonts w:ascii="Arial" w:hAnsi="Arial" w:cs="Arial"/>
          <w:sz w:val="24"/>
          <w:szCs w:val="24"/>
        </w:rPr>
        <w:t>methodologies</w:t>
      </w:r>
      <w:r w:rsidR="00574142" w:rsidRPr="008A27EE">
        <w:rPr>
          <w:rFonts w:ascii="Arial" w:hAnsi="Arial" w:cs="Arial"/>
          <w:sz w:val="24"/>
          <w:szCs w:val="24"/>
        </w:rPr>
        <w:t>,</w:t>
      </w:r>
      <w:r w:rsidRPr="008A27EE">
        <w:rPr>
          <w:rFonts w:ascii="Arial" w:hAnsi="Arial" w:cs="Arial"/>
          <w:sz w:val="24"/>
          <w:szCs w:val="24"/>
        </w:rPr>
        <w:t xml:space="preserve"> tools and techniques studied </w:t>
      </w:r>
      <w:r w:rsidR="00574142" w:rsidRPr="008A27EE">
        <w:rPr>
          <w:rFonts w:ascii="Arial" w:hAnsi="Arial" w:cs="Arial"/>
          <w:sz w:val="24"/>
          <w:szCs w:val="24"/>
        </w:rPr>
        <w:t>on</w:t>
      </w:r>
      <w:r w:rsidRPr="008A27EE">
        <w:rPr>
          <w:rFonts w:ascii="Arial" w:hAnsi="Arial" w:cs="Arial"/>
          <w:sz w:val="24"/>
          <w:szCs w:val="24"/>
        </w:rPr>
        <w:t xml:space="preserve"> the course.</w:t>
      </w:r>
    </w:p>
    <w:p w14:paraId="70260F74" w14:textId="77777777" w:rsidR="00316D9A" w:rsidRPr="008A27EE" w:rsidRDefault="00316D9A" w:rsidP="00332DA0">
      <w:pPr>
        <w:spacing w:after="0" w:line="240" w:lineRule="auto"/>
        <w:ind w:left="720"/>
        <w:rPr>
          <w:rFonts w:ascii="Arial" w:hAnsi="Arial" w:cs="Arial"/>
          <w:sz w:val="24"/>
          <w:szCs w:val="24"/>
        </w:rPr>
      </w:pPr>
    </w:p>
    <w:p w14:paraId="70260F75" w14:textId="77777777" w:rsidR="005B1266" w:rsidRPr="008A27EE" w:rsidRDefault="005B1266" w:rsidP="00332DA0">
      <w:pPr>
        <w:spacing w:after="0" w:line="240" w:lineRule="auto"/>
        <w:rPr>
          <w:rFonts w:ascii="Arial" w:hAnsi="Arial" w:cs="Arial"/>
          <w:b/>
          <w:sz w:val="24"/>
          <w:szCs w:val="24"/>
        </w:rPr>
      </w:pPr>
      <w:r w:rsidRPr="008A27EE">
        <w:rPr>
          <w:rFonts w:ascii="Arial" w:hAnsi="Arial" w:cs="Arial"/>
          <w:b/>
          <w:sz w:val="24"/>
          <w:szCs w:val="24"/>
        </w:rPr>
        <w:t>E3.</w:t>
      </w:r>
      <w:r w:rsidRPr="008A27EE">
        <w:rPr>
          <w:rFonts w:ascii="Arial" w:hAnsi="Arial" w:cs="Arial"/>
          <w:b/>
          <w:sz w:val="24"/>
          <w:szCs w:val="24"/>
        </w:rPr>
        <w:tab/>
        <w:t xml:space="preserve">Outline </w:t>
      </w:r>
      <w:r w:rsidR="00887B72" w:rsidRPr="008A27EE">
        <w:rPr>
          <w:rFonts w:ascii="Arial" w:hAnsi="Arial" w:cs="Arial"/>
          <w:b/>
          <w:sz w:val="24"/>
          <w:szCs w:val="24"/>
        </w:rPr>
        <w:t xml:space="preserve">Programme </w:t>
      </w:r>
      <w:r w:rsidRPr="008A27EE">
        <w:rPr>
          <w:rFonts w:ascii="Arial" w:hAnsi="Arial" w:cs="Arial"/>
          <w:b/>
          <w:sz w:val="24"/>
          <w:szCs w:val="24"/>
        </w:rPr>
        <w:t>Structure</w:t>
      </w:r>
    </w:p>
    <w:p w14:paraId="70260F76" w14:textId="77777777" w:rsidR="005B1266" w:rsidRPr="008A27EE" w:rsidRDefault="005B1266" w:rsidP="00332DA0">
      <w:pPr>
        <w:spacing w:after="0" w:line="240" w:lineRule="auto"/>
        <w:rPr>
          <w:rFonts w:ascii="Arial" w:hAnsi="Arial" w:cs="Arial"/>
          <w:i/>
          <w:sz w:val="24"/>
          <w:szCs w:val="24"/>
        </w:rPr>
      </w:pPr>
    </w:p>
    <w:p w14:paraId="70260F77" w14:textId="77777777" w:rsidR="005B1266" w:rsidRPr="008A27EE" w:rsidRDefault="00F50FFC" w:rsidP="00332DA0">
      <w:pPr>
        <w:spacing w:after="0" w:line="240" w:lineRule="auto"/>
        <w:ind w:left="720"/>
        <w:rPr>
          <w:rFonts w:ascii="Arial" w:hAnsi="Arial" w:cs="Arial"/>
          <w:sz w:val="24"/>
          <w:szCs w:val="24"/>
        </w:rPr>
      </w:pPr>
      <w:r w:rsidRPr="008A27EE">
        <w:rPr>
          <w:rFonts w:ascii="Arial" w:hAnsi="Arial" w:cs="Arial"/>
          <w:sz w:val="24"/>
          <w:szCs w:val="24"/>
        </w:rPr>
        <w:t>The course</w:t>
      </w:r>
      <w:r w:rsidR="005B1266" w:rsidRPr="008A27EE">
        <w:rPr>
          <w:rFonts w:ascii="Arial" w:hAnsi="Arial" w:cs="Arial"/>
          <w:sz w:val="24"/>
          <w:szCs w:val="24"/>
        </w:rPr>
        <w:t xml:space="preserve"> is made up of four modules</w:t>
      </w:r>
      <w:r w:rsidR="00574142" w:rsidRPr="008A27EE">
        <w:rPr>
          <w:rFonts w:ascii="Arial" w:hAnsi="Arial" w:cs="Arial"/>
          <w:sz w:val="24"/>
          <w:szCs w:val="24"/>
        </w:rPr>
        <w:t>,</w:t>
      </w:r>
      <w:r w:rsidR="005B1266" w:rsidRPr="008A27EE">
        <w:rPr>
          <w:rFonts w:ascii="Arial" w:hAnsi="Arial" w:cs="Arial"/>
          <w:sz w:val="24"/>
          <w:szCs w:val="24"/>
        </w:rPr>
        <w:t xml:space="preserve"> each worth 30 credit points. </w:t>
      </w:r>
      <w:r w:rsidR="00CC2FD6" w:rsidRPr="008A27EE">
        <w:rPr>
          <w:rFonts w:ascii="Arial" w:hAnsi="Arial" w:cs="Arial"/>
          <w:sz w:val="24"/>
          <w:szCs w:val="24"/>
        </w:rPr>
        <w:t>Students</w:t>
      </w:r>
      <w:r w:rsidR="00574142" w:rsidRPr="008A27EE">
        <w:rPr>
          <w:rFonts w:ascii="Arial" w:hAnsi="Arial" w:cs="Arial"/>
          <w:sz w:val="24"/>
          <w:szCs w:val="24"/>
        </w:rPr>
        <w:t xml:space="preserve"> will be provided with the u</w:t>
      </w:r>
      <w:r w:rsidR="005B1266" w:rsidRPr="008A27EE">
        <w:rPr>
          <w:rFonts w:ascii="Arial" w:hAnsi="Arial" w:cs="Arial"/>
          <w:sz w:val="24"/>
          <w:szCs w:val="24"/>
        </w:rPr>
        <w:t>niversity regulations and specific additions that are sometimes required for accreditation by outside bodies (e.g. professional or statutory bodies that confer professional accreditation).  Full details of each module will be provided in module descriptors and student module guides</w:t>
      </w:r>
    </w:p>
    <w:p w14:paraId="70260F78" w14:textId="77777777" w:rsidR="00195A3E" w:rsidRPr="008A27EE" w:rsidRDefault="00195A3E" w:rsidP="00F76D5A">
      <w:pPr>
        <w:spacing w:after="0" w:line="240" w:lineRule="auto"/>
        <w:jc w:val="both"/>
        <w:rPr>
          <w:rFonts w:ascii="Arial" w:hAnsi="Arial" w:cs="Arial"/>
          <w:sz w:val="24"/>
          <w:szCs w:val="24"/>
        </w:rPr>
      </w:pPr>
    </w:p>
    <w:tbl>
      <w:tblPr>
        <w:tblW w:w="9240" w:type="dxa"/>
        <w:tblBorders>
          <w:insideH w:val="single" w:sz="4" w:space="0" w:color="auto"/>
          <w:insideV w:val="single" w:sz="4" w:space="0" w:color="auto"/>
        </w:tblBorders>
        <w:tblLayout w:type="fixed"/>
        <w:tblLook w:val="04A0" w:firstRow="1" w:lastRow="0" w:firstColumn="1" w:lastColumn="0" w:noHBand="0" w:noVBand="1"/>
      </w:tblPr>
      <w:tblGrid>
        <w:gridCol w:w="1933"/>
        <w:gridCol w:w="867"/>
        <w:gridCol w:w="720"/>
        <w:gridCol w:w="668"/>
        <w:gridCol w:w="870"/>
        <w:gridCol w:w="926"/>
        <w:gridCol w:w="840"/>
        <w:gridCol w:w="1081"/>
        <w:gridCol w:w="1335"/>
      </w:tblGrid>
      <w:tr w:rsidR="002F2FCC" w:rsidRPr="008A27EE" w14:paraId="70260F7A" w14:textId="77777777" w:rsidTr="00607329">
        <w:tc>
          <w:tcPr>
            <w:tcW w:w="9240" w:type="dxa"/>
            <w:gridSpan w:val="9"/>
            <w:tcBorders>
              <w:top w:val="nil"/>
              <w:left w:val="nil"/>
              <w:bottom w:val="single" w:sz="4" w:space="0" w:color="auto"/>
              <w:right w:val="nil"/>
            </w:tcBorders>
            <w:shd w:val="clear" w:color="auto" w:fill="DBE5F1"/>
            <w:hideMark/>
          </w:tcPr>
          <w:p w14:paraId="70260F79" w14:textId="77777777" w:rsidR="002F2FCC" w:rsidRPr="008A27EE" w:rsidRDefault="002F2FCC" w:rsidP="00607329">
            <w:pPr>
              <w:spacing w:after="0" w:line="240" w:lineRule="auto"/>
              <w:rPr>
                <w:rFonts w:ascii="Arial" w:eastAsia="Times New Roman" w:hAnsi="Arial" w:cs="Arial"/>
                <w:sz w:val="20"/>
                <w:szCs w:val="20"/>
              </w:rPr>
            </w:pPr>
            <w:r w:rsidRPr="008A27EE">
              <w:rPr>
                <w:rFonts w:ascii="Arial" w:eastAsia="Times New Roman" w:hAnsi="Arial" w:cs="Arial"/>
                <w:b/>
                <w:sz w:val="20"/>
                <w:szCs w:val="20"/>
              </w:rPr>
              <w:t xml:space="preserve">Level 6 </w:t>
            </w:r>
            <w:r w:rsidRPr="008A27EE">
              <w:rPr>
                <w:rFonts w:ascii="Arial" w:eastAsia="Times New Roman" w:hAnsi="Arial" w:cs="Arial"/>
                <w:sz w:val="20"/>
                <w:szCs w:val="20"/>
              </w:rPr>
              <w:t>(at least 60 credits = core)</w:t>
            </w:r>
          </w:p>
        </w:tc>
      </w:tr>
      <w:tr w:rsidR="002F2FCC" w:rsidRPr="008A27EE" w14:paraId="70260F89" w14:textId="77777777" w:rsidTr="00E316FD">
        <w:tc>
          <w:tcPr>
            <w:tcW w:w="1933" w:type="dxa"/>
            <w:tcBorders>
              <w:top w:val="single" w:sz="4" w:space="0" w:color="auto"/>
              <w:left w:val="nil"/>
              <w:bottom w:val="single" w:sz="4" w:space="0" w:color="auto"/>
              <w:right w:val="single" w:sz="4" w:space="0" w:color="auto"/>
            </w:tcBorders>
          </w:tcPr>
          <w:p w14:paraId="70260F7B" w14:textId="77777777" w:rsidR="002F2FCC" w:rsidRPr="008A27EE" w:rsidRDefault="002F2FCC" w:rsidP="00607329">
            <w:pPr>
              <w:spacing w:after="0" w:line="240" w:lineRule="auto"/>
              <w:rPr>
                <w:rFonts w:ascii="Arial" w:eastAsia="Times New Roman" w:hAnsi="Arial" w:cs="Arial"/>
                <w:b/>
                <w:sz w:val="20"/>
                <w:szCs w:val="20"/>
              </w:rPr>
            </w:pPr>
            <w:r w:rsidRPr="008A27EE">
              <w:rPr>
                <w:rFonts w:ascii="Arial" w:eastAsia="Times New Roman" w:hAnsi="Arial" w:cs="Arial"/>
                <w:b/>
                <w:sz w:val="20"/>
                <w:szCs w:val="20"/>
              </w:rPr>
              <w:t>Compulsory modules</w:t>
            </w:r>
          </w:p>
          <w:p w14:paraId="70260F7C" w14:textId="77777777" w:rsidR="002F2FCC" w:rsidRPr="008A27EE" w:rsidRDefault="002F2FCC" w:rsidP="00607329">
            <w:pPr>
              <w:spacing w:after="0" w:line="240" w:lineRule="auto"/>
              <w:rPr>
                <w:rFonts w:ascii="Arial" w:eastAsia="Times New Roman" w:hAnsi="Arial" w:cs="Arial"/>
                <w:b/>
                <w:sz w:val="20"/>
                <w:szCs w:val="20"/>
              </w:rPr>
            </w:pPr>
          </w:p>
        </w:tc>
        <w:tc>
          <w:tcPr>
            <w:tcW w:w="867" w:type="dxa"/>
            <w:tcBorders>
              <w:top w:val="single" w:sz="4" w:space="0" w:color="auto"/>
              <w:left w:val="single" w:sz="4" w:space="0" w:color="auto"/>
              <w:bottom w:val="single" w:sz="4" w:space="0" w:color="auto"/>
              <w:right w:val="single" w:sz="4" w:space="0" w:color="auto"/>
            </w:tcBorders>
            <w:hideMark/>
          </w:tcPr>
          <w:p w14:paraId="70260F7D" w14:textId="77777777" w:rsidR="002F2FCC" w:rsidRPr="008A27EE" w:rsidRDefault="002F2FCC" w:rsidP="00607329">
            <w:pPr>
              <w:spacing w:after="0" w:line="240" w:lineRule="auto"/>
              <w:jc w:val="center"/>
              <w:rPr>
                <w:rFonts w:ascii="Arial" w:eastAsia="Times New Roman" w:hAnsi="Arial" w:cs="Arial"/>
                <w:b/>
                <w:sz w:val="20"/>
                <w:szCs w:val="20"/>
              </w:rPr>
            </w:pPr>
            <w:r w:rsidRPr="008A27EE">
              <w:rPr>
                <w:rFonts w:ascii="Arial" w:eastAsia="Times New Roman" w:hAnsi="Arial" w:cs="Arial"/>
                <w:b/>
                <w:sz w:val="20"/>
                <w:szCs w:val="20"/>
              </w:rPr>
              <w:t>Module code</w:t>
            </w:r>
          </w:p>
        </w:tc>
        <w:tc>
          <w:tcPr>
            <w:tcW w:w="720" w:type="dxa"/>
            <w:tcBorders>
              <w:top w:val="single" w:sz="4" w:space="0" w:color="auto"/>
              <w:left w:val="single" w:sz="4" w:space="0" w:color="auto"/>
              <w:bottom w:val="single" w:sz="4" w:space="0" w:color="auto"/>
              <w:right w:val="single" w:sz="4" w:space="0" w:color="auto"/>
            </w:tcBorders>
            <w:hideMark/>
          </w:tcPr>
          <w:p w14:paraId="70260F7E" w14:textId="77777777" w:rsidR="002F2FCC" w:rsidRPr="008A27EE" w:rsidRDefault="002F2FCC" w:rsidP="00607329">
            <w:pPr>
              <w:spacing w:after="0" w:line="240" w:lineRule="auto"/>
              <w:jc w:val="center"/>
              <w:rPr>
                <w:rFonts w:ascii="Arial" w:eastAsia="Times New Roman" w:hAnsi="Arial" w:cs="Arial"/>
                <w:b/>
                <w:sz w:val="20"/>
                <w:szCs w:val="20"/>
              </w:rPr>
            </w:pPr>
            <w:r w:rsidRPr="008A27EE">
              <w:rPr>
                <w:rFonts w:ascii="Arial" w:eastAsia="Times New Roman" w:hAnsi="Arial" w:cs="Arial"/>
                <w:b/>
                <w:sz w:val="20"/>
                <w:szCs w:val="20"/>
              </w:rPr>
              <w:t xml:space="preserve">Credit </w:t>
            </w:r>
          </w:p>
          <w:p w14:paraId="70260F7F" w14:textId="77777777" w:rsidR="002F2FCC" w:rsidRPr="008A27EE" w:rsidRDefault="002F2FCC" w:rsidP="00607329">
            <w:pPr>
              <w:spacing w:after="0" w:line="240" w:lineRule="auto"/>
              <w:jc w:val="center"/>
              <w:rPr>
                <w:rFonts w:ascii="Arial" w:eastAsia="Times New Roman" w:hAnsi="Arial" w:cs="Arial"/>
                <w:b/>
                <w:sz w:val="20"/>
                <w:szCs w:val="20"/>
              </w:rPr>
            </w:pPr>
            <w:r w:rsidRPr="008A27EE">
              <w:rPr>
                <w:rFonts w:ascii="Arial" w:eastAsia="Times New Roman" w:hAnsi="Arial" w:cs="Arial"/>
                <w:b/>
                <w:sz w:val="20"/>
                <w:szCs w:val="20"/>
              </w:rPr>
              <w:t>Value</w:t>
            </w:r>
          </w:p>
        </w:tc>
        <w:tc>
          <w:tcPr>
            <w:tcW w:w="668" w:type="dxa"/>
            <w:tcBorders>
              <w:top w:val="single" w:sz="4" w:space="0" w:color="auto"/>
              <w:left w:val="single" w:sz="4" w:space="0" w:color="auto"/>
              <w:bottom w:val="single" w:sz="4" w:space="0" w:color="auto"/>
              <w:right w:val="single" w:sz="4" w:space="0" w:color="auto"/>
            </w:tcBorders>
            <w:hideMark/>
          </w:tcPr>
          <w:p w14:paraId="70260F80" w14:textId="77777777" w:rsidR="002F2FCC" w:rsidRPr="008A27EE" w:rsidRDefault="002F2FCC" w:rsidP="00607329">
            <w:pPr>
              <w:spacing w:after="0" w:line="240" w:lineRule="auto"/>
              <w:jc w:val="center"/>
              <w:rPr>
                <w:rFonts w:ascii="Arial" w:eastAsia="Times New Roman" w:hAnsi="Arial" w:cs="Arial"/>
                <w:b/>
                <w:sz w:val="20"/>
                <w:szCs w:val="20"/>
              </w:rPr>
            </w:pPr>
            <w:r w:rsidRPr="008A27EE">
              <w:rPr>
                <w:rFonts w:ascii="Arial" w:eastAsia="Times New Roman" w:hAnsi="Arial" w:cs="Arial"/>
                <w:b/>
                <w:sz w:val="20"/>
                <w:szCs w:val="20"/>
              </w:rPr>
              <w:t xml:space="preserve">Level </w:t>
            </w:r>
          </w:p>
        </w:tc>
        <w:tc>
          <w:tcPr>
            <w:tcW w:w="870" w:type="dxa"/>
            <w:tcBorders>
              <w:top w:val="single" w:sz="4" w:space="0" w:color="auto"/>
              <w:left w:val="single" w:sz="4" w:space="0" w:color="auto"/>
              <w:bottom w:val="single" w:sz="4" w:space="0" w:color="auto"/>
              <w:right w:val="single" w:sz="4" w:space="0" w:color="auto"/>
            </w:tcBorders>
          </w:tcPr>
          <w:p w14:paraId="70260F81" w14:textId="77777777" w:rsidR="002F2FCC" w:rsidRPr="008A27EE" w:rsidRDefault="002F2FCC" w:rsidP="00607329">
            <w:pPr>
              <w:spacing w:after="0" w:line="240" w:lineRule="auto"/>
              <w:jc w:val="center"/>
              <w:rPr>
                <w:rFonts w:ascii="Arial" w:eastAsia="Times New Roman" w:hAnsi="Arial" w:cs="Arial"/>
                <w:b/>
                <w:sz w:val="20"/>
                <w:szCs w:val="20"/>
              </w:rPr>
            </w:pPr>
            <w:r w:rsidRPr="008A27EE">
              <w:rPr>
                <w:rFonts w:ascii="Arial" w:eastAsia="Times New Roman" w:hAnsi="Arial" w:cs="Arial"/>
                <w:b/>
                <w:sz w:val="20"/>
                <w:szCs w:val="20"/>
              </w:rPr>
              <w:t xml:space="preserve">% </w:t>
            </w:r>
          </w:p>
          <w:p w14:paraId="70260F82" w14:textId="77777777" w:rsidR="002F2FCC" w:rsidRPr="008A27EE" w:rsidRDefault="002F2FCC" w:rsidP="00607329">
            <w:pPr>
              <w:spacing w:after="0" w:line="240" w:lineRule="auto"/>
              <w:jc w:val="center"/>
              <w:rPr>
                <w:rFonts w:ascii="Arial" w:eastAsia="Times New Roman" w:hAnsi="Arial" w:cs="Arial"/>
                <w:b/>
                <w:sz w:val="20"/>
                <w:szCs w:val="20"/>
              </w:rPr>
            </w:pPr>
            <w:r w:rsidRPr="008A27EE">
              <w:rPr>
                <w:rFonts w:ascii="Arial" w:eastAsia="Times New Roman" w:hAnsi="Arial" w:cs="Arial"/>
                <w:b/>
                <w:sz w:val="20"/>
                <w:szCs w:val="20"/>
              </w:rPr>
              <w:t>Written exam</w:t>
            </w:r>
          </w:p>
          <w:p w14:paraId="70260F83" w14:textId="77777777" w:rsidR="002F2FCC" w:rsidRPr="008A27EE" w:rsidRDefault="002F2FCC" w:rsidP="00607329">
            <w:pPr>
              <w:spacing w:after="0" w:line="240" w:lineRule="auto"/>
              <w:jc w:val="center"/>
              <w:rPr>
                <w:rFonts w:ascii="Arial" w:eastAsia="Times New Roman" w:hAnsi="Arial" w:cs="Arial"/>
                <w:b/>
                <w:sz w:val="20"/>
                <w:szCs w:val="20"/>
              </w:rPr>
            </w:pPr>
          </w:p>
        </w:tc>
        <w:tc>
          <w:tcPr>
            <w:tcW w:w="926" w:type="dxa"/>
            <w:tcBorders>
              <w:top w:val="single" w:sz="4" w:space="0" w:color="auto"/>
              <w:left w:val="single" w:sz="4" w:space="0" w:color="auto"/>
              <w:bottom w:val="single" w:sz="4" w:space="0" w:color="auto"/>
              <w:right w:val="single" w:sz="4" w:space="0" w:color="auto"/>
            </w:tcBorders>
            <w:hideMark/>
          </w:tcPr>
          <w:p w14:paraId="70260F84" w14:textId="77777777" w:rsidR="002F2FCC" w:rsidRPr="008A27EE" w:rsidRDefault="002F2FCC" w:rsidP="00607329">
            <w:pPr>
              <w:spacing w:after="0" w:line="240" w:lineRule="auto"/>
              <w:jc w:val="center"/>
              <w:rPr>
                <w:rFonts w:ascii="Arial" w:eastAsia="Times New Roman" w:hAnsi="Arial" w:cs="Arial"/>
                <w:b/>
                <w:sz w:val="20"/>
                <w:szCs w:val="20"/>
              </w:rPr>
            </w:pPr>
            <w:r w:rsidRPr="008A27EE">
              <w:rPr>
                <w:rFonts w:ascii="Arial" w:eastAsia="Times New Roman" w:hAnsi="Arial" w:cs="Arial"/>
                <w:b/>
                <w:sz w:val="20"/>
                <w:szCs w:val="20"/>
              </w:rPr>
              <w:t>% practical exam</w:t>
            </w:r>
          </w:p>
        </w:tc>
        <w:tc>
          <w:tcPr>
            <w:tcW w:w="840" w:type="dxa"/>
            <w:tcBorders>
              <w:top w:val="single" w:sz="4" w:space="0" w:color="auto"/>
              <w:left w:val="single" w:sz="4" w:space="0" w:color="auto"/>
              <w:bottom w:val="single" w:sz="4" w:space="0" w:color="auto"/>
              <w:right w:val="single" w:sz="4" w:space="0" w:color="auto"/>
            </w:tcBorders>
            <w:hideMark/>
          </w:tcPr>
          <w:p w14:paraId="70260F85" w14:textId="77777777" w:rsidR="002F2FCC" w:rsidRPr="008A27EE" w:rsidRDefault="002F2FCC" w:rsidP="00607329">
            <w:pPr>
              <w:spacing w:after="0" w:line="240" w:lineRule="auto"/>
              <w:jc w:val="center"/>
              <w:rPr>
                <w:rFonts w:ascii="Arial" w:eastAsia="Times New Roman" w:hAnsi="Arial" w:cs="Arial"/>
                <w:b/>
                <w:sz w:val="20"/>
                <w:szCs w:val="20"/>
              </w:rPr>
            </w:pPr>
            <w:r w:rsidRPr="008A27EE">
              <w:rPr>
                <w:rFonts w:ascii="Arial" w:eastAsia="Times New Roman" w:hAnsi="Arial" w:cs="Arial"/>
                <w:b/>
                <w:sz w:val="20"/>
                <w:szCs w:val="20"/>
              </w:rPr>
              <w:t xml:space="preserve">% </w:t>
            </w:r>
          </w:p>
          <w:p w14:paraId="70260F86" w14:textId="77777777" w:rsidR="002F2FCC" w:rsidRPr="008A27EE" w:rsidRDefault="002F2FCC" w:rsidP="00607329">
            <w:pPr>
              <w:spacing w:after="0" w:line="240" w:lineRule="auto"/>
              <w:jc w:val="center"/>
              <w:rPr>
                <w:rFonts w:ascii="Arial" w:eastAsia="Times New Roman" w:hAnsi="Arial" w:cs="Arial"/>
                <w:b/>
                <w:sz w:val="20"/>
                <w:szCs w:val="20"/>
              </w:rPr>
            </w:pPr>
            <w:r w:rsidRPr="008A27EE">
              <w:rPr>
                <w:rFonts w:ascii="Arial" w:eastAsia="Times New Roman" w:hAnsi="Arial" w:cs="Arial"/>
                <w:b/>
                <w:sz w:val="20"/>
                <w:szCs w:val="20"/>
              </w:rPr>
              <w:t>course-work</w:t>
            </w:r>
          </w:p>
        </w:tc>
        <w:tc>
          <w:tcPr>
            <w:tcW w:w="1081" w:type="dxa"/>
            <w:tcBorders>
              <w:top w:val="single" w:sz="4" w:space="0" w:color="auto"/>
              <w:left w:val="single" w:sz="4" w:space="0" w:color="auto"/>
              <w:bottom w:val="single" w:sz="4" w:space="0" w:color="auto"/>
              <w:right w:val="single" w:sz="4" w:space="0" w:color="auto"/>
            </w:tcBorders>
            <w:hideMark/>
          </w:tcPr>
          <w:p w14:paraId="70260F87" w14:textId="77777777" w:rsidR="002F2FCC" w:rsidRPr="008A27EE" w:rsidRDefault="002F2FCC" w:rsidP="00607329">
            <w:pPr>
              <w:spacing w:after="0" w:line="240" w:lineRule="auto"/>
              <w:jc w:val="center"/>
              <w:rPr>
                <w:rFonts w:ascii="Arial" w:eastAsia="Times New Roman" w:hAnsi="Arial" w:cs="Arial"/>
                <w:b/>
                <w:sz w:val="20"/>
                <w:szCs w:val="20"/>
              </w:rPr>
            </w:pPr>
            <w:r w:rsidRPr="008A27EE">
              <w:rPr>
                <w:rFonts w:ascii="Arial" w:eastAsia="Times New Roman" w:hAnsi="Arial" w:cs="Arial"/>
                <w:b/>
                <w:sz w:val="20"/>
                <w:szCs w:val="20"/>
              </w:rPr>
              <w:t>Teaching Block</w:t>
            </w:r>
          </w:p>
        </w:tc>
        <w:tc>
          <w:tcPr>
            <w:tcW w:w="1335" w:type="dxa"/>
            <w:tcBorders>
              <w:top w:val="single" w:sz="4" w:space="0" w:color="auto"/>
              <w:left w:val="single" w:sz="4" w:space="0" w:color="auto"/>
              <w:bottom w:val="single" w:sz="4" w:space="0" w:color="auto"/>
              <w:right w:val="nil"/>
            </w:tcBorders>
          </w:tcPr>
          <w:p w14:paraId="70260F88" w14:textId="77777777" w:rsidR="002F2FCC" w:rsidRPr="008A27EE" w:rsidRDefault="002F2FCC" w:rsidP="00607329">
            <w:pPr>
              <w:spacing w:after="0" w:line="240" w:lineRule="auto"/>
              <w:jc w:val="center"/>
              <w:rPr>
                <w:rFonts w:ascii="Arial" w:eastAsia="Times New Roman" w:hAnsi="Arial" w:cs="Arial"/>
                <w:b/>
                <w:sz w:val="20"/>
                <w:szCs w:val="20"/>
              </w:rPr>
            </w:pPr>
          </w:p>
        </w:tc>
      </w:tr>
      <w:tr w:rsidR="002F2FCC" w:rsidRPr="008A27EE" w14:paraId="70260F93" w14:textId="77777777" w:rsidTr="00E316FD">
        <w:tc>
          <w:tcPr>
            <w:tcW w:w="1933" w:type="dxa"/>
            <w:tcBorders>
              <w:top w:val="single" w:sz="4" w:space="0" w:color="auto"/>
              <w:left w:val="nil"/>
              <w:bottom w:val="single" w:sz="4" w:space="0" w:color="auto"/>
              <w:right w:val="single" w:sz="4" w:space="0" w:color="auto"/>
            </w:tcBorders>
          </w:tcPr>
          <w:p w14:paraId="70260F8A" w14:textId="77777777" w:rsidR="002F2FCC" w:rsidRPr="008A27EE" w:rsidRDefault="002F2FCC" w:rsidP="006C096A">
            <w:pPr>
              <w:spacing w:after="0" w:line="240" w:lineRule="auto"/>
              <w:rPr>
                <w:rFonts w:ascii="Arial" w:eastAsia="Times New Roman" w:hAnsi="Arial" w:cs="Arial"/>
                <w:sz w:val="20"/>
                <w:szCs w:val="20"/>
              </w:rPr>
            </w:pPr>
            <w:r w:rsidRPr="008A27EE">
              <w:rPr>
                <w:rFonts w:ascii="Arial" w:eastAsia="Times New Roman" w:hAnsi="Arial" w:cs="Arial"/>
                <w:sz w:val="20"/>
                <w:szCs w:val="20"/>
              </w:rPr>
              <w:t>Data Driven Web Application</w:t>
            </w:r>
          </w:p>
        </w:tc>
        <w:tc>
          <w:tcPr>
            <w:tcW w:w="867" w:type="dxa"/>
            <w:tcBorders>
              <w:top w:val="single" w:sz="4" w:space="0" w:color="auto"/>
              <w:left w:val="single" w:sz="4" w:space="0" w:color="auto"/>
              <w:bottom w:val="single" w:sz="4" w:space="0" w:color="auto"/>
              <w:right w:val="single" w:sz="4" w:space="0" w:color="auto"/>
            </w:tcBorders>
          </w:tcPr>
          <w:p w14:paraId="70260F8B" w14:textId="77777777" w:rsidR="002F2FCC" w:rsidRPr="008A27EE" w:rsidRDefault="002F2FCC" w:rsidP="006C096A">
            <w:pPr>
              <w:spacing w:after="0"/>
              <w:jc w:val="center"/>
              <w:rPr>
                <w:rFonts w:ascii="Arial" w:eastAsia="Times New Roman" w:hAnsi="Arial" w:cs="Arial"/>
                <w:sz w:val="20"/>
                <w:szCs w:val="20"/>
              </w:rPr>
            </w:pPr>
            <w:r w:rsidRPr="008A27EE">
              <w:rPr>
                <w:rFonts w:ascii="Arial" w:eastAsia="Times New Roman" w:hAnsi="Arial" w:cs="Arial"/>
                <w:sz w:val="20"/>
                <w:szCs w:val="20"/>
              </w:rPr>
              <w:t>CI6701</w:t>
            </w:r>
          </w:p>
        </w:tc>
        <w:tc>
          <w:tcPr>
            <w:tcW w:w="720" w:type="dxa"/>
            <w:tcBorders>
              <w:top w:val="single" w:sz="4" w:space="0" w:color="auto"/>
              <w:left w:val="single" w:sz="4" w:space="0" w:color="auto"/>
              <w:bottom w:val="single" w:sz="4" w:space="0" w:color="auto"/>
              <w:right w:val="single" w:sz="4" w:space="0" w:color="auto"/>
            </w:tcBorders>
          </w:tcPr>
          <w:p w14:paraId="70260F8C" w14:textId="77777777" w:rsidR="002F2FCC" w:rsidRPr="008A27EE" w:rsidRDefault="002F2FCC" w:rsidP="006C096A">
            <w:pPr>
              <w:spacing w:after="0"/>
              <w:rPr>
                <w:rFonts w:ascii="Arial" w:eastAsia="Times New Roman" w:hAnsi="Arial" w:cs="Arial"/>
                <w:sz w:val="20"/>
                <w:szCs w:val="20"/>
              </w:rPr>
            </w:pPr>
            <w:r w:rsidRPr="008A27EE">
              <w:rPr>
                <w:rFonts w:ascii="Arial" w:eastAsia="Times New Roman"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70260F8D" w14:textId="77777777" w:rsidR="002F2FCC" w:rsidRPr="008A27EE" w:rsidRDefault="002F2FCC" w:rsidP="006C096A">
            <w:pPr>
              <w:spacing w:after="0" w:line="240" w:lineRule="auto"/>
              <w:jc w:val="center"/>
              <w:rPr>
                <w:rFonts w:ascii="Arial" w:eastAsia="Times New Roman" w:hAnsi="Arial" w:cs="Arial"/>
                <w:sz w:val="20"/>
                <w:szCs w:val="20"/>
              </w:rPr>
            </w:pPr>
            <w:r w:rsidRPr="008A27EE">
              <w:rPr>
                <w:rFonts w:ascii="Arial" w:eastAsia="Times New Roman" w:hAnsi="Arial" w:cs="Arial"/>
                <w:sz w:val="20"/>
                <w:szCs w:val="20"/>
              </w:rPr>
              <w:t>6</w:t>
            </w:r>
          </w:p>
        </w:tc>
        <w:tc>
          <w:tcPr>
            <w:tcW w:w="870" w:type="dxa"/>
            <w:tcBorders>
              <w:top w:val="single" w:sz="4" w:space="0" w:color="auto"/>
              <w:left w:val="single" w:sz="4" w:space="0" w:color="auto"/>
              <w:bottom w:val="single" w:sz="4" w:space="0" w:color="auto"/>
              <w:right w:val="single" w:sz="4" w:space="0" w:color="auto"/>
            </w:tcBorders>
          </w:tcPr>
          <w:p w14:paraId="70260F8E" w14:textId="77777777" w:rsidR="002F2FCC" w:rsidRPr="008A27EE" w:rsidRDefault="002F2FCC" w:rsidP="006C096A">
            <w:pPr>
              <w:spacing w:after="0" w:line="240" w:lineRule="auto"/>
              <w:jc w:val="center"/>
              <w:rPr>
                <w:rFonts w:ascii="Arial" w:eastAsia="Times New Roman" w:hAnsi="Arial" w:cs="Arial"/>
                <w:sz w:val="20"/>
                <w:szCs w:val="20"/>
              </w:rPr>
            </w:pPr>
            <w:r w:rsidRPr="008A27EE">
              <w:rPr>
                <w:rFonts w:ascii="Arial" w:eastAsia="Times New Roman" w:hAnsi="Arial" w:cs="Arial"/>
                <w:sz w:val="20"/>
                <w:szCs w:val="20"/>
              </w:rPr>
              <w:t>40</w:t>
            </w:r>
          </w:p>
        </w:tc>
        <w:tc>
          <w:tcPr>
            <w:tcW w:w="926" w:type="dxa"/>
            <w:tcBorders>
              <w:top w:val="single" w:sz="4" w:space="0" w:color="auto"/>
              <w:left w:val="single" w:sz="4" w:space="0" w:color="auto"/>
              <w:bottom w:val="single" w:sz="4" w:space="0" w:color="auto"/>
              <w:right w:val="single" w:sz="4" w:space="0" w:color="auto"/>
            </w:tcBorders>
          </w:tcPr>
          <w:p w14:paraId="70260F8F" w14:textId="77777777" w:rsidR="002F2FCC" w:rsidRPr="008A27EE" w:rsidRDefault="002F2FCC" w:rsidP="006C096A">
            <w:pPr>
              <w:spacing w:after="0" w:line="240" w:lineRule="auto"/>
              <w:jc w:val="center"/>
              <w:rPr>
                <w:rFonts w:ascii="Arial" w:eastAsia="Times New Roman"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14:paraId="70260F90" w14:textId="77777777" w:rsidR="002F2FCC" w:rsidRPr="008A27EE" w:rsidRDefault="002F2FCC" w:rsidP="006C096A">
            <w:pPr>
              <w:spacing w:after="0" w:line="240" w:lineRule="auto"/>
              <w:jc w:val="center"/>
              <w:rPr>
                <w:rFonts w:ascii="Arial" w:eastAsia="Times New Roman" w:hAnsi="Arial" w:cs="Arial"/>
                <w:sz w:val="20"/>
                <w:szCs w:val="20"/>
              </w:rPr>
            </w:pPr>
            <w:r w:rsidRPr="008A27EE">
              <w:rPr>
                <w:rFonts w:ascii="Arial" w:eastAsia="Times New Roman" w:hAnsi="Arial" w:cs="Arial"/>
                <w:sz w:val="20"/>
                <w:szCs w:val="20"/>
              </w:rPr>
              <w:t>60</w:t>
            </w:r>
          </w:p>
        </w:tc>
        <w:tc>
          <w:tcPr>
            <w:tcW w:w="1081" w:type="dxa"/>
            <w:tcBorders>
              <w:top w:val="single" w:sz="4" w:space="0" w:color="auto"/>
              <w:left w:val="single" w:sz="4" w:space="0" w:color="auto"/>
              <w:bottom w:val="single" w:sz="4" w:space="0" w:color="auto"/>
              <w:right w:val="single" w:sz="4" w:space="0" w:color="auto"/>
            </w:tcBorders>
          </w:tcPr>
          <w:p w14:paraId="70260F91" w14:textId="77777777" w:rsidR="002F2FCC" w:rsidRPr="008A27EE" w:rsidRDefault="002F2FCC" w:rsidP="006C096A">
            <w:pPr>
              <w:spacing w:after="0" w:line="240" w:lineRule="auto"/>
              <w:jc w:val="center"/>
              <w:rPr>
                <w:rFonts w:ascii="Arial" w:eastAsia="Times New Roman" w:hAnsi="Arial" w:cs="Arial"/>
                <w:sz w:val="20"/>
                <w:szCs w:val="20"/>
              </w:rPr>
            </w:pPr>
            <w:r w:rsidRPr="008A27EE">
              <w:rPr>
                <w:rFonts w:ascii="Arial" w:eastAsia="Times New Roman" w:hAnsi="Arial" w:cs="Arial"/>
                <w:sz w:val="20"/>
                <w:szCs w:val="20"/>
              </w:rPr>
              <w:t>1 and 2</w:t>
            </w:r>
          </w:p>
        </w:tc>
        <w:tc>
          <w:tcPr>
            <w:tcW w:w="1335" w:type="dxa"/>
            <w:tcBorders>
              <w:top w:val="single" w:sz="4" w:space="0" w:color="auto"/>
              <w:left w:val="single" w:sz="4" w:space="0" w:color="auto"/>
              <w:bottom w:val="single" w:sz="4" w:space="0" w:color="auto"/>
              <w:right w:val="nil"/>
            </w:tcBorders>
          </w:tcPr>
          <w:p w14:paraId="70260F92" w14:textId="77777777" w:rsidR="002F2FCC" w:rsidRPr="008A27EE" w:rsidRDefault="002F2FCC" w:rsidP="006C096A">
            <w:pPr>
              <w:spacing w:after="0"/>
              <w:rPr>
                <w:rFonts w:ascii="Arial" w:hAnsi="Arial" w:cs="Arial"/>
                <w:sz w:val="20"/>
                <w:szCs w:val="20"/>
              </w:rPr>
            </w:pPr>
          </w:p>
        </w:tc>
      </w:tr>
      <w:tr w:rsidR="002F2FCC" w:rsidRPr="008A27EE" w14:paraId="70260F9D" w14:textId="77777777" w:rsidTr="00E316FD">
        <w:tc>
          <w:tcPr>
            <w:tcW w:w="1933" w:type="dxa"/>
            <w:tcBorders>
              <w:top w:val="single" w:sz="4" w:space="0" w:color="auto"/>
              <w:left w:val="nil"/>
              <w:bottom w:val="single" w:sz="4" w:space="0" w:color="auto"/>
              <w:right w:val="single" w:sz="4" w:space="0" w:color="auto"/>
            </w:tcBorders>
          </w:tcPr>
          <w:p w14:paraId="70260F94" w14:textId="77777777" w:rsidR="002F2FCC" w:rsidRPr="008A27EE" w:rsidRDefault="002F2FCC" w:rsidP="006C096A">
            <w:pPr>
              <w:spacing w:after="0" w:line="240" w:lineRule="auto"/>
              <w:rPr>
                <w:rFonts w:ascii="Arial" w:eastAsia="Times New Roman" w:hAnsi="Arial" w:cs="Arial"/>
                <w:sz w:val="20"/>
                <w:szCs w:val="20"/>
              </w:rPr>
            </w:pPr>
            <w:r w:rsidRPr="008A27EE">
              <w:rPr>
                <w:rFonts w:ascii="Arial" w:eastAsia="Times New Roman" w:hAnsi="Arial" w:cs="Arial"/>
                <w:sz w:val="20"/>
                <w:szCs w:val="20"/>
              </w:rPr>
              <w:t>Operating Systems and Computer Networks</w:t>
            </w:r>
          </w:p>
        </w:tc>
        <w:tc>
          <w:tcPr>
            <w:tcW w:w="867" w:type="dxa"/>
            <w:tcBorders>
              <w:top w:val="single" w:sz="4" w:space="0" w:color="auto"/>
              <w:left w:val="single" w:sz="4" w:space="0" w:color="auto"/>
              <w:bottom w:val="single" w:sz="4" w:space="0" w:color="auto"/>
              <w:right w:val="single" w:sz="4" w:space="0" w:color="auto"/>
            </w:tcBorders>
          </w:tcPr>
          <w:p w14:paraId="70260F95" w14:textId="77777777" w:rsidR="002F2FCC" w:rsidRPr="008A27EE" w:rsidRDefault="002F2FCC" w:rsidP="006C096A">
            <w:pPr>
              <w:spacing w:after="0"/>
              <w:jc w:val="center"/>
              <w:rPr>
                <w:rFonts w:ascii="Arial" w:eastAsia="Times New Roman" w:hAnsi="Arial" w:cs="Arial"/>
                <w:sz w:val="20"/>
                <w:szCs w:val="20"/>
              </w:rPr>
            </w:pPr>
            <w:r w:rsidRPr="008A27EE">
              <w:rPr>
                <w:rFonts w:ascii="Arial" w:eastAsia="Times New Roman" w:hAnsi="Arial" w:cs="Arial"/>
                <w:sz w:val="20"/>
                <w:szCs w:val="20"/>
              </w:rPr>
              <w:t>CI6702</w:t>
            </w:r>
          </w:p>
        </w:tc>
        <w:tc>
          <w:tcPr>
            <w:tcW w:w="720" w:type="dxa"/>
            <w:tcBorders>
              <w:top w:val="single" w:sz="4" w:space="0" w:color="auto"/>
              <w:left w:val="single" w:sz="4" w:space="0" w:color="auto"/>
              <w:bottom w:val="single" w:sz="4" w:space="0" w:color="auto"/>
              <w:right w:val="single" w:sz="4" w:space="0" w:color="auto"/>
            </w:tcBorders>
          </w:tcPr>
          <w:p w14:paraId="70260F96" w14:textId="77777777" w:rsidR="002F2FCC" w:rsidRPr="008A27EE" w:rsidRDefault="002F2FCC" w:rsidP="006C096A">
            <w:pPr>
              <w:spacing w:after="0"/>
              <w:rPr>
                <w:rFonts w:ascii="Arial" w:eastAsia="Times New Roman" w:hAnsi="Arial" w:cs="Arial"/>
                <w:sz w:val="20"/>
                <w:szCs w:val="20"/>
              </w:rPr>
            </w:pPr>
            <w:r w:rsidRPr="008A27EE">
              <w:rPr>
                <w:rFonts w:ascii="Arial" w:eastAsia="Times New Roman"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70260F97" w14:textId="77777777" w:rsidR="002F2FCC" w:rsidRPr="008A27EE" w:rsidRDefault="002F2FCC" w:rsidP="006C096A">
            <w:pPr>
              <w:spacing w:after="0" w:line="240" w:lineRule="auto"/>
              <w:jc w:val="center"/>
              <w:rPr>
                <w:rFonts w:ascii="Arial" w:eastAsia="Times New Roman" w:hAnsi="Arial" w:cs="Arial"/>
                <w:sz w:val="20"/>
                <w:szCs w:val="20"/>
              </w:rPr>
            </w:pPr>
            <w:r w:rsidRPr="008A27EE">
              <w:rPr>
                <w:rFonts w:ascii="Arial" w:eastAsia="Times New Roman" w:hAnsi="Arial" w:cs="Arial"/>
                <w:sz w:val="20"/>
                <w:szCs w:val="20"/>
              </w:rPr>
              <w:t>6</w:t>
            </w:r>
          </w:p>
        </w:tc>
        <w:tc>
          <w:tcPr>
            <w:tcW w:w="870" w:type="dxa"/>
            <w:tcBorders>
              <w:top w:val="single" w:sz="4" w:space="0" w:color="auto"/>
              <w:left w:val="single" w:sz="4" w:space="0" w:color="auto"/>
              <w:bottom w:val="single" w:sz="4" w:space="0" w:color="auto"/>
              <w:right w:val="single" w:sz="4" w:space="0" w:color="auto"/>
            </w:tcBorders>
          </w:tcPr>
          <w:p w14:paraId="70260F98" w14:textId="77777777" w:rsidR="002F2FCC" w:rsidRPr="008A27EE" w:rsidRDefault="002F2FCC" w:rsidP="006C096A">
            <w:pPr>
              <w:spacing w:after="0" w:line="240" w:lineRule="auto"/>
              <w:jc w:val="center"/>
              <w:rPr>
                <w:rFonts w:ascii="Arial" w:eastAsia="Times New Roman" w:hAnsi="Arial" w:cs="Arial"/>
                <w:sz w:val="20"/>
                <w:szCs w:val="20"/>
              </w:rPr>
            </w:pPr>
            <w:r w:rsidRPr="008A27EE">
              <w:rPr>
                <w:rFonts w:ascii="Arial" w:eastAsia="Times New Roman" w:hAnsi="Arial" w:cs="Arial"/>
                <w:sz w:val="20"/>
                <w:szCs w:val="20"/>
              </w:rPr>
              <w:t>35</w:t>
            </w:r>
          </w:p>
        </w:tc>
        <w:tc>
          <w:tcPr>
            <w:tcW w:w="926" w:type="dxa"/>
            <w:tcBorders>
              <w:top w:val="single" w:sz="4" w:space="0" w:color="auto"/>
              <w:left w:val="single" w:sz="4" w:space="0" w:color="auto"/>
              <w:bottom w:val="single" w:sz="4" w:space="0" w:color="auto"/>
              <w:right w:val="single" w:sz="4" w:space="0" w:color="auto"/>
            </w:tcBorders>
          </w:tcPr>
          <w:p w14:paraId="70260F99" w14:textId="77777777" w:rsidR="002F2FCC" w:rsidRPr="008A27EE" w:rsidRDefault="002F2FCC" w:rsidP="006C096A">
            <w:pPr>
              <w:spacing w:after="0" w:line="240" w:lineRule="auto"/>
              <w:jc w:val="center"/>
              <w:rPr>
                <w:rFonts w:ascii="Arial" w:eastAsia="Times New Roman" w:hAnsi="Arial" w:cs="Arial"/>
                <w:sz w:val="20"/>
                <w:szCs w:val="20"/>
              </w:rPr>
            </w:pPr>
            <w:r w:rsidRPr="008A27EE">
              <w:rPr>
                <w:rFonts w:ascii="Arial" w:eastAsia="Times New Roman" w:hAnsi="Arial" w:cs="Arial"/>
                <w:sz w:val="20"/>
                <w:szCs w:val="20"/>
              </w:rPr>
              <w:t>30</w:t>
            </w:r>
          </w:p>
        </w:tc>
        <w:tc>
          <w:tcPr>
            <w:tcW w:w="840" w:type="dxa"/>
            <w:tcBorders>
              <w:top w:val="single" w:sz="4" w:space="0" w:color="auto"/>
              <w:left w:val="single" w:sz="4" w:space="0" w:color="auto"/>
              <w:bottom w:val="single" w:sz="4" w:space="0" w:color="auto"/>
              <w:right w:val="single" w:sz="4" w:space="0" w:color="auto"/>
            </w:tcBorders>
          </w:tcPr>
          <w:p w14:paraId="70260F9A" w14:textId="77777777" w:rsidR="002F2FCC" w:rsidRPr="008A27EE" w:rsidRDefault="002F2FCC" w:rsidP="006C096A">
            <w:pPr>
              <w:spacing w:after="0" w:line="240" w:lineRule="auto"/>
              <w:jc w:val="center"/>
              <w:rPr>
                <w:rFonts w:ascii="Arial" w:eastAsia="Times New Roman" w:hAnsi="Arial" w:cs="Arial"/>
                <w:sz w:val="20"/>
                <w:szCs w:val="20"/>
              </w:rPr>
            </w:pPr>
            <w:r w:rsidRPr="008A27EE">
              <w:rPr>
                <w:rFonts w:ascii="Arial" w:eastAsia="Times New Roman" w:hAnsi="Arial" w:cs="Arial"/>
                <w:sz w:val="20"/>
                <w:szCs w:val="20"/>
              </w:rPr>
              <w:t>35</w:t>
            </w:r>
          </w:p>
        </w:tc>
        <w:tc>
          <w:tcPr>
            <w:tcW w:w="1081" w:type="dxa"/>
            <w:tcBorders>
              <w:top w:val="single" w:sz="4" w:space="0" w:color="auto"/>
              <w:left w:val="single" w:sz="4" w:space="0" w:color="auto"/>
              <w:bottom w:val="single" w:sz="4" w:space="0" w:color="auto"/>
              <w:right w:val="single" w:sz="4" w:space="0" w:color="auto"/>
            </w:tcBorders>
          </w:tcPr>
          <w:p w14:paraId="70260F9B" w14:textId="77777777" w:rsidR="002F2FCC" w:rsidRPr="008A27EE" w:rsidRDefault="00A23582" w:rsidP="006C096A">
            <w:pPr>
              <w:spacing w:after="0" w:line="240" w:lineRule="auto"/>
              <w:jc w:val="center"/>
              <w:rPr>
                <w:rFonts w:ascii="Arial" w:eastAsia="Times New Roman" w:hAnsi="Arial" w:cs="Arial"/>
                <w:sz w:val="20"/>
                <w:szCs w:val="20"/>
              </w:rPr>
            </w:pPr>
            <w:r w:rsidRPr="008A27EE">
              <w:rPr>
                <w:rFonts w:ascii="Arial" w:eastAsia="Times New Roman" w:hAnsi="Arial" w:cs="Arial"/>
                <w:sz w:val="20"/>
                <w:szCs w:val="20"/>
              </w:rPr>
              <w:t xml:space="preserve">1 </w:t>
            </w:r>
          </w:p>
        </w:tc>
        <w:tc>
          <w:tcPr>
            <w:tcW w:w="1335" w:type="dxa"/>
            <w:tcBorders>
              <w:top w:val="single" w:sz="4" w:space="0" w:color="auto"/>
              <w:left w:val="single" w:sz="4" w:space="0" w:color="auto"/>
              <w:bottom w:val="single" w:sz="4" w:space="0" w:color="auto"/>
              <w:right w:val="nil"/>
            </w:tcBorders>
          </w:tcPr>
          <w:p w14:paraId="70260F9C" w14:textId="77777777" w:rsidR="002F2FCC" w:rsidRPr="008A27EE" w:rsidRDefault="002F2FCC" w:rsidP="006C096A">
            <w:pPr>
              <w:spacing w:after="0"/>
              <w:rPr>
                <w:rFonts w:ascii="Arial" w:hAnsi="Arial" w:cs="Arial"/>
                <w:sz w:val="20"/>
                <w:szCs w:val="20"/>
              </w:rPr>
            </w:pPr>
          </w:p>
        </w:tc>
      </w:tr>
      <w:tr w:rsidR="002F2FCC" w:rsidRPr="008A27EE" w14:paraId="70260FA7" w14:textId="77777777" w:rsidTr="00E316FD">
        <w:tc>
          <w:tcPr>
            <w:tcW w:w="1933" w:type="dxa"/>
            <w:tcBorders>
              <w:top w:val="single" w:sz="4" w:space="0" w:color="auto"/>
              <w:left w:val="nil"/>
              <w:bottom w:val="single" w:sz="4" w:space="0" w:color="auto"/>
              <w:right w:val="single" w:sz="4" w:space="0" w:color="auto"/>
            </w:tcBorders>
          </w:tcPr>
          <w:p w14:paraId="70260F9E" w14:textId="77777777" w:rsidR="002F2FCC" w:rsidRPr="008A27EE" w:rsidRDefault="002F2FCC" w:rsidP="006C096A">
            <w:pPr>
              <w:spacing w:after="0" w:line="240" w:lineRule="auto"/>
              <w:rPr>
                <w:rFonts w:ascii="Arial" w:eastAsia="Times New Roman" w:hAnsi="Arial" w:cs="Arial"/>
                <w:sz w:val="20"/>
                <w:szCs w:val="20"/>
              </w:rPr>
            </w:pPr>
            <w:r w:rsidRPr="008A27EE">
              <w:rPr>
                <w:rFonts w:ascii="Arial" w:eastAsia="Times New Roman" w:hAnsi="Arial" w:cs="Arial"/>
                <w:sz w:val="20"/>
                <w:szCs w:val="20"/>
              </w:rPr>
              <w:t>Capstone Project</w:t>
            </w:r>
          </w:p>
        </w:tc>
        <w:tc>
          <w:tcPr>
            <w:tcW w:w="867" w:type="dxa"/>
            <w:tcBorders>
              <w:top w:val="single" w:sz="4" w:space="0" w:color="auto"/>
              <w:left w:val="single" w:sz="4" w:space="0" w:color="auto"/>
              <w:bottom w:val="single" w:sz="4" w:space="0" w:color="auto"/>
              <w:right w:val="single" w:sz="4" w:space="0" w:color="auto"/>
            </w:tcBorders>
          </w:tcPr>
          <w:p w14:paraId="70260F9F" w14:textId="77777777" w:rsidR="002F2FCC" w:rsidRPr="008A27EE" w:rsidRDefault="002F2FCC" w:rsidP="006C096A">
            <w:pPr>
              <w:spacing w:after="0"/>
              <w:jc w:val="center"/>
              <w:rPr>
                <w:rFonts w:ascii="Arial" w:eastAsia="Times New Roman" w:hAnsi="Arial" w:cs="Arial"/>
                <w:sz w:val="20"/>
                <w:szCs w:val="20"/>
              </w:rPr>
            </w:pPr>
            <w:r w:rsidRPr="008A27EE">
              <w:rPr>
                <w:rFonts w:ascii="Arial" w:eastAsia="Times New Roman" w:hAnsi="Arial" w:cs="Arial"/>
                <w:sz w:val="20"/>
                <w:szCs w:val="20"/>
              </w:rPr>
              <w:t>CI6703</w:t>
            </w:r>
          </w:p>
        </w:tc>
        <w:tc>
          <w:tcPr>
            <w:tcW w:w="720" w:type="dxa"/>
            <w:tcBorders>
              <w:top w:val="single" w:sz="4" w:space="0" w:color="auto"/>
              <w:left w:val="single" w:sz="4" w:space="0" w:color="auto"/>
              <w:bottom w:val="single" w:sz="4" w:space="0" w:color="auto"/>
              <w:right w:val="single" w:sz="4" w:space="0" w:color="auto"/>
            </w:tcBorders>
          </w:tcPr>
          <w:p w14:paraId="70260FA0" w14:textId="77777777" w:rsidR="002F2FCC" w:rsidRPr="008A27EE" w:rsidRDefault="002F2FCC" w:rsidP="006C096A">
            <w:pPr>
              <w:spacing w:after="0"/>
              <w:rPr>
                <w:rFonts w:ascii="Arial" w:eastAsia="Times New Roman" w:hAnsi="Arial" w:cs="Arial"/>
                <w:sz w:val="20"/>
                <w:szCs w:val="20"/>
              </w:rPr>
            </w:pPr>
            <w:r w:rsidRPr="008A27EE">
              <w:rPr>
                <w:rFonts w:ascii="Arial" w:eastAsia="Times New Roman"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70260FA1" w14:textId="77777777" w:rsidR="002F2FCC" w:rsidRPr="008A27EE" w:rsidRDefault="002F2FCC" w:rsidP="006C096A">
            <w:pPr>
              <w:spacing w:after="0" w:line="240" w:lineRule="auto"/>
              <w:jc w:val="center"/>
              <w:rPr>
                <w:rFonts w:ascii="Arial" w:eastAsia="Times New Roman" w:hAnsi="Arial" w:cs="Arial"/>
                <w:sz w:val="20"/>
                <w:szCs w:val="20"/>
              </w:rPr>
            </w:pPr>
            <w:r w:rsidRPr="008A27EE">
              <w:rPr>
                <w:rFonts w:ascii="Arial" w:eastAsia="Times New Roman" w:hAnsi="Arial" w:cs="Arial"/>
                <w:sz w:val="20"/>
                <w:szCs w:val="20"/>
              </w:rPr>
              <w:t>6</w:t>
            </w:r>
          </w:p>
        </w:tc>
        <w:tc>
          <w:tcPr>
            <w:tcW w:w="870" w:type="dxa"/>
            <w:tcBorders>
              <w:top w:val="single" w:sz="4" w:space="0" w:color="auto"/>
              <w:left w:val="single" w:sz="4" w:space="0" w:color="auto"/>
              <w:bottom w:val="single" w:sz="4" w:space="0" w:color="auto"/>
              <w:right w:val="single" w:sz="4" w:space="0" w:color="auto"/>
            </w:tcBorders>
          </w:tcPr>
          <w:p w14:paraId="70260FA2" w14:textId="77777777" w:rsidR="002F2FCC" w:rsidRPr="008A27EE" w:rsidRDefault="002F2FCC" w:rsidP="006C096A">
            <w:pPr>
              <w:spacing w:after="0" w:line="240" w:lineRule="auto"/>
              <w:jc w:val="center"/>
              <w:rPr>
                <w:rFonts w:ascii="Arial" w:eastAsia="Times New Roman" w:hAnsi="Arial" w:cs="Arial"/>
                <w:sz w:val="20"/>
                <w:szCs w:val="20"/>
              </w:rPr>
            </w:pPr>
          </w:p>
        </w:tc>
        <w:tc>
          <w:tcPr>
            <w:tcW w:w="926" w:type="dxa"/>
            <w:tcBorders>
              <w:top w:val="single" w:sz="4" w:space="0" w:color="auto"/>
              <w:left w:val="single" w:sz="4" w:space="0" w:color="auto"/>
              <w:bottom w:val="single" w:sz="4" w:space="0" w:color="auto"/>
              <w:right w:val="single" w:sz="4" w:space="0" w:color="auto"/>
            </w:tcBorders>
          </w:tcPr>
          <w:p w14:paraId="70260FA3" w14:textId="77777777" w:rsidR="002F2FCC" w:rsidRPr="008A27EE" w:rsidRDefault="002F2FCC" w:rsidP="006C096A">
            <w:pPr>
              <w:spacing w:after="0" w:line="240" w:lineRule="auto"/>
              <w:jc w:val="center"/>
              <w:rPr>
                <w:rFonts w:ascii="Arial" w:eastAsia="Times New Roman"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14:paraId="70260FA4" w14:textId="77777777" w:rsidR="002F2FCC" w:rsidRPr="008A27EE" w:rsidRDefault="002F2FCC" w:rsidP="006C096A">
            <w:pPr>
              <w:spacing w:after="0" w:line="240" w:lineRule="auto"/>
              <w:jc w:val="center"/>
              <w:rPr>
                <w:rFonts w:ascii="Arial" w:eastAsia="Times New Roman" w:hAnsi="Arial" w:cs="Arial"/>
                <w:sz w:val="20"/>
                <w:szCs w:val="20"/>
              </w:rPr>
            </w:pPr>
            <w:r w:rsidRPr="008A27EE">
              <w:rPr>
                <w:rFonts w:ascii="Arial" w:eastAsia="Times New Roman" w:hAnsi="Arial" w:cs="Arial"/>
                <w:sz w:val="20"/>
                <w:szCs w:val="20"/>
              </w:rPr>
              <w:t>100</w:t>
            </w:r>
          </w:p>
        </w:tc>
        <w:tc>
          <w:tcPr>
            <w:tcW w:w="1081" w:type="dxa"/>
            <w:tcBorders>
              <w:top w:val="single" w:sz="4" w:space="0" w:color="auto"/>
              <w:left w:val="single" w:sz="4" w:space="0" w:color="auto"/>
              <w:bottom w:val="single" w:sz="4" w:space="0" w:color="auto"/>
              <w:right w:val="single" w:sz="4" w:space="0" w:color="auto"/>
            </w:tcBorders>
          </w:tcPr>
          <w:p w14:paraId="70260FA5" w14:textId="77777777" w:rsidR="002F2FCC" w:rsidRPr="008A27EE" w:rsidRDefault="002F2FCC" w:rsidP="006C096A">
            <w:pPr>
              <w:spacing w:after="0" w:line="240" w:lineRule="auto"/>
              <w:jc w:val="center"/>
              <w:rPr>
                <w:rFonts w:ascii="Arial" w:eastAsia="Times New Roman" w:hAnsi="Arial" w:cs="Arial"/>
                <w:sz w:val="20"/>
                <w:szCs w:val="20"/>
              </w:rPr>
            </w:pPr>
            <w:r w:rsidRPr="008A27EE">
              <w:rPr>
                <w:rFonts w:ascii="Arial" w:eastAsia="Times New Roman" w:hAnsi="Arial" w:cs="Arial"/>
                <w:sz w:val="20"/>
                <w:szCs w:val="20"/>
              </w:rPr>
              <w:t>1 and 2</w:t>
            </w:r>
          </w:p>
        </w:tc>
        <w:tc>
          <w:tcPr>
            <w:tcW w:w="1335" w:type="dxa"/>
            <w:tcBorders>
              <w:top w:val="single" w:sz="4" w:space="0" w:color="auto"/>
              <w:left w:val="single" w:sz="4" w:space="0" w:color="auto"/>
              <w:bottom w:val="single" w:sz="4" w:space="0" w:color="auto"/>
              <w:right w:val="nil"/>
            </w:tcBorders>
          </w:tcPr>
          <w:p w14:paraId="70260FA6" w14:textId="77777777" w:rsidR="002F2FCC" w:rsidRPr="008A27EE" w:rsidRDefault="002F2FCC" w:rsidP="006C096A">
            <w:pPr>
              <w:spacing w:after="0"/>
              <w:rPr>
                <w:rFonts w:ascii="Arial" w:hAnsi="Arial" w:cs="Arial"/>
                <w:sz w:val="20"/>
                <w:szCs w:val="20"/>
              </w:rPr>
            </w:pPr>
          </w:p>
        </w:tc>
      </w:tr>
      <w:tr w:rsidR="002F2FCC" w:rsidRPr="008A27EE" w14:paraId="70260FB1" w14:textId="77777777" w:rsidTr="00E316FD">
        <w:tc>
          <w:tcPr>
            <w:tcW w:w="1933" w:type="dxa"/>
            <w:tcBorders>
              <w:top w:val="single" w:sz="4" w:space="0" w:color="auto"/>
              <w:left w:val="nil"/>
              <w:bottom w:val="single" w:sz="4" w:space="0" w:color="auto"/>
              <w:right w:val="single" w:sz="4" w:space="0" w:color="auto"/>
            </w:tcBorders>
            <w:shd w:val="clear" w:color="auto" w:fill="DBE5F1"/>
            <w:hideMark/>
          </w:tcPr>
          <w:p w14:paraId="70260FA8" w14:textId="77777777" w:rsidR="002F2FCC" w:rsidRPr="008A27EE" w:rsidRDefault="002F2FCC" w:rsidP="00607329">
            <w:pPr>
              <w:spacing w:after="0" w:line="240" w:lineRule="auto"/>
              <w:rPr>
                <w:rFonts w:ascii="Arial" w:eastAsia="Times New Roman" w:hAnsi="Arial" w:cs="Arial"/>
                <w:b/>
                <w:sz w:val="20"/>
                <w:szCs w:val="20"/>
              </w:rPr>
            </w:pPr>
            <w:r w:rsidRPr="008A27EE">
              <w:rPr>
                <w:rFonts w:ascii="Arial" w:eastAsia="Times New Roman" w:hAnsi="Arial" w:cs="Arial"/>
                <w:b/>
                <w:sz w:val="20"/>
                <w:szCs w:val="20"/>
              </w:rPr>
              <w:t>Option</w:t>
            </w:r>
            <w:r w:rsidR="009E4EAA">
              <w:rPr>
                <w:rFonts w:ascii="Arial" w:eastAsia="Times New Roman" w:hAnsi="Arial" w:cs="Arial"/>
                <w:b/>
                <w:sz w:val="20"/>
                <w:szCs w:val="20"/>
              </w:rPr>
              <w:t>al</w:t>
            </w:r>
            <w:r w:rsidRPr="008A27EE">
              <w:rPr>
                <w:rFonts w:ascii="Arial" w:eastAsia="Times New Roman" w:hAnsi="Arial" w:cs="Arial"/>
                <w:b/>
                <w:sz w:val="20"/>
                <w:szCs w:val="20"/>
              </w:rPr>
              <w:t xml:space="preserve"> modules</w:t>
            </w:r>
          </w:p>
        </w:tc>
        <w:tc>
          <w:tcPr>
            <w:tcW w:w="867" w:type="dxa"/>
            <w:tcBorders>
              <w:top w:val="single" w:sz="4" w:space="0" w:color="auto"/>
              <w:left w:val="single" w:sz="4" w:space="0" w:color="auto"/>
              <w:bottom w:val="single" w:sz="4" w:space="0" w:color="auto"/>
              <w:right w:val="single" w:sz="4" w:space="0" w:color="auto"/>
            </w:tcBorders>
            <w:shd w:val="clear" w:color="auto" w:fill="DBE5F1"/>
          </w:tcPr>
          <w:p w14:paraId="70260FA9" w14:textId="77777777" w:rsidR="002F2FCC" w:rsidRPr="008A27EE" w:rsidRDefault="002F2FCC" w:rsidP="00607329">
            <w:pPr>
              <w:spacing w:after="0" w:line="240" w:lineRule="auto"/>
              <w:jc w:val="center"/>
              <w:rPr>
                <w:rFonts w:ascii="Arial" w:eastAsia="Times New Roman" w:hAnsi="Arial" w:cs="Arial"/>
                <w:b/>
                <w:sz w:val="20"/>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DBE5F1"/>
          </w:tcPr>
          <w:p w14:paraId="70260FAA" w14:textId="77777777" w:rsidR="002F2FCC" w:rsidRPr="008A27EE" w:rsidRDefault="002F2FCC" w:rsidP="00607329">
            <w:pPr>
              <w:spacing w:after="0" w:line="240" w:lineRule="auto"/>
              <w:jc w:val="center"/>
              <w:rPr>
                <w:rFonts w:ascii="Arial" w:eastAsia="Times New Roman" w:hAnsi="Arial" w:cs="Arial"/>
                <w:b/>
                <w:sz w:val="20"/>
                <w:szCs w:val="20"/>
              </w:rPr>
            </w:pPr>
          </w:p>
        </w:tc>
        <w:tc>
          <w:tcPr>
            <w:tcW w:w="668" w:type="dxa"/>
            <w:tcBorders>
              <w:top w:val="single" w:sz="4" w:space="0" w:color="auto"/>
              <w:left w:val="single" w:sz="4" w:space="0" w:color="auto"/>
              <w:bottom w:val="single" w:sz="4" w:space="0" w:color="auto"/>
              <w:right w:val="single" w:sz="4" w:space="0" w:color="auto"/>
            </w:tcBorders>
            <w:shd w:val="clear" w:color="auto" w:fill="DBE5F1"/>
          </w:tcPr>
          <w:p w14:paraId="70260FAB" w14:textId="77777777" w:rsidR="002F2FCC" w:rsidRPr="008A27EE" w:rsidRDefault="002F2FCC" w:rsidP="00607329">
            <w:pPr>
              <w:spacing w:after="0" w:line="240" w:lineRule="auto"/>
              <w:jc w:val="center"/>
              <w:rPr>
                <w:rFonts w:ascii="Arial" w:eastAsia="Times New Roman" w:hAnsi="Arial" w:cs="Arial"/>
                <w:b/>
                <w:sz w:val="20"/>
                <w:szCs w:val="20"/>
              </w:rPr>
            </w:pPr>
          </w:p>
        </w:tc>
        <w:tc>
          <w:tcPr>
            <w:tcW w:w="870" w:type="dxa"/>
            <w:tcBorders>
              <w:top w:val="single" w:sz="4" w:space="0" w:color="auto"/>
              <w:left w:val="single" w:sz="4" w:space="0" w:color="auto"/>
              <w:bottom w:val="single" w:sz="4" w:space="0" w:color="auto"/>
              <w:right w:val="single" w:sz="4" w:space="0" w:color="auto"/>
            </w:tcBorders>
            <w:shd w:val="clear" w:color="auto" w:fill="DBE5F1"/>
          </w:tcPr>
          <w:p w14:paraId="70260FAC" w14:textId="77777777" w:rsidR="002F2FCC" w:rsidRPr="008A27EE" w:rsidRDefault="002F2FCC" w:rsidP="00607329">
            <w:pPr>
              <w:spacing w:after="0" w:line="240" w:lineRule="auto"/>
              <w:jc w:val="center"/>
              <w:rPr>
                <w:rFonts w:ascii="Arial" w:eastAsia="Times New Roman" w:hAnsi="Arial" w:cs="Arial"/>
                <w:b/>
                <w:sz w:val="20"/>
                <w:szCs w:val="20"/>
              </w:rPr>
            </w:pPr>
          </w:p>
        </w:tc>
        <w:tc>
          <w:tcPr>
            <w:tcW w:w="926" w:type="dxa"/>
            <w:tcBorders>
              <w:top w:val="single" w:sz="4" w:space="0" w:color="auto"/>
              <w:left w:val="single" w:sz="4" w:space="0" w:color="auto"/>
              <w:bottom w:val="single" w:sz="4" w:space="0" w:color="auto"/>
              <w:right w:val="single" w:sz="4" w:space="0" w:color="auto"/>
            </w:tcBorders>
            <w:shd w:val="clear" w:color="auto" w:fill="DBE5F1"/>
          </w:tcPr>
          <w:p w14:paraId="70260FAD" w14:textId="77777777" w:rsidR="002F2FCC" w:rsidRPr="008A27EE" w:rsidRDefault="002F2FCC" w:rsidP="00607329">
            <w:pPr>
              <w:spacing w:after="0" w:line="240" w:lineRule="auto"/>
              <w:jc w:val="center"/>
              <w:rPr>
                <w:rFonts w:ascii="Arial" w:eastAsia="Times New Roman" w:hAnsi="Arial" w:cs="Arial"/>
                <w:b/>
                <w:sz w:val="20"/>
                <w:szCs w:val="20"/>
              </w:rPr>
            </w:pPr>
          </w:p>
        </w:tc>
        <w:tc>
          <w:tcPr>
            <w:tcW w:w="840" w:type="dxa"/>
            <w:tcBorders>
              <w:top w:val="single" w:sz="4" w:space="0" w:color="auto"/>
              <w:left w:val="single" w:sz="4" w:space="0" w:color="auto"/>
              <w:bottom w:val="single" w:sz="4" w:space="0" w:color="auto"/>
              <w:right w:val="single" w:sz="4" w:space="0" w:color="auto"/>
            </w:tcBorders>
            <w:shd w:val="clear" w:color="auto" w:fill="DBE5F1"/>
          </w:tcPr>
          <w:p w14:paraId="70260FAE" w14:textId="77777777" w:rsidR="002F2FCC" w:rsidRPr="008A27EE" w:rsidRDefault="002F2FCC" w:rsidP="00607329">
            <w:pPr>
              <w:spacing w:after="0" w:line="240" w:lineRule="auto"/>
              <w:jc w:val="center"/>
              <w:rPr>
                <w:rFonts w:ascii="Arial" w:eastAsia="Times New Roman" w:hAnsi="Arial" w:cs="Arial"/>
                <w:b/>
                <w:sz w:val="20"/>
                <w:szCs w:val="20"/>
              </w:rPr>
            </w:pPr>
          </w:p>
        </w:tc>
        <w:tc>
          <w:tcPr>
            <w:tcW w:w="1081" w:type="dxa"/>
            <w:tcBorders>
              <w:top w:val="single" w:sz="4" w:space="0" w:color="auto"/>
              <w:left w:val="single" w:sz="4" w:space="0" w:color="auto"/>
              <w:bottom w:val="single" w:sz="4" w:space="0" w:color="auto"/>
              <w:right w:val="single" w:sz="4" w:space="0" w:color="auto"/>
            </w:tcBorders>
            <w:shd w:val="clear" w:color="auto" w:fill="DBE5F1"/>
          </w:tcPr>
          <w:p w14:paraId="70260FAF" w14:textId="77777777" w:rsidR="002F2FCC" w:rsidRPr="008A27EE" w:rsidRDefault="002F2FCC" w:rsidP="00607329">
            <w:pPr>
              <w:spacing w:after="0" w:line="240" w:lineRule="auto"/>
              <w:jc w:val="center"/>
              <w:rPr>
                <w:rFonts w:ascii="Arial" w:eastAsia="Times New Roman" w:hAnsi="Arial" w:cs="Arial"/>
                <w:b/>
                <w:sz w:val="20"/>
                <w:szCs w:val="20"/>
              </w:rPr>
            </w:pPr>
          </w:p>
        </w:tc>
        <w:tc>
          <w:tcPr>
            <w:tcW w:w="1335" w:type="dxa"/>
            <w:tcBorders>
              <w:top w:val="single" w:sz="4" w:space="0" w:color="auto"/>
              <w:left w:val="single" w:sz="4" w:space="0" w:color="auto"/>
              <w:bottom w:val="single" w:sz="4" w:space="0" w:color="auto"/>
              <w:right w:val="nil"/>
            </w:tcBorders>
            <w:shd w:val="clear" w:color="auto" w:fill="DBE5F1"/>
            <w:hideMark/>
          </w:tcPr>
          <w:p w14:paraId="70260FB0" w14:textId="77777777" w:rsidR="002F2FCC" w:rsidRPr="008A27EE" w:rsidRDefault="002F2FCC" w:rsidP="00607329">
            <w:pPr>
              <w:spacing w:after="0" w:line="240" w:lineRule="auto"/>
              <w:jc w:val="center"/>
              <w:rPr>
                <w:rFonts w:ascii="Arial" w:eastAsia="Times New Roman" w:hAnsi="Arial" w:cs="Arial"/>
                <w:b/>
                <w:sz w:val="20"/>
                <w:szCs w:val="20"/>
              </w:rPr>
            </w:pPr>
            <w:r w:rsidRPr="008A27EE">
              <w:rPr>
                <w:rFonts w:ascii="Arial" w:eastAsia="Times New Roman" w:hAnsi="Arial" w:cs="Arial"/>
                <w:b/>
                <w:sz w:val="20"/>
                <w:szCs w:val="20"/>
              </w:rPr>
              <w:t>Pre-requisites</w:t>
            </w:r>
          </w:p>
        </w:tc>
      </w:tr>
      <w:tr w:rsidR="002F2FCC" w:rsidRPr="008A27EE" w14:paraId="70260FBB" w14:textId="77777777" w:rsidTr="00E316FD">
        <w:tc>
          <w:tcPr>
            <w:tcW w:w="1933" w:type="dxa"/>
            <w:tcBorders>
              <w:top w:val="single" w:sz="4" w:space="0" w:color="auto"/>
              <w:left w:val="nil"/>
              <w:bottom w:val="single" w:sz="4" w:space="0" w:color="auto"/>
              <w:right w:val="single" w:sz="4" w:space="0" w:color="auto"/>
            </w:tcBorders>
          </w:tcPr>
          <w:p w14:paraId="70260FB2" w14:textId="77777777" w:rsidR="002F2FCC" w:rsidRPr="008A27EE" w:rsidRDefault="002F2FCC" w:rsidP="006C096A">
            <w:pPr>
              <w:spacing w:after="0" w:line="240" w:lineRule="auto"/>
              <w:rPr>
                <w:rFonts w:ascii="Arial" w:eastAsia="Times New Roman" w:hAnsi="Arial" w:cs="Arial"/>
                <w:sz w:val="20"/>
                <w:szCs w:val="20"/>
              </w:rPr>
            </w:pPr>
            <w:r w:rsidRPr="008A27EE">
              <w:rPr>
                <w:rFonts w:ascii="Arial" w:eastAsia="Times New Roman" w:hAnsi="Arial" w:cs="Arial"/>
                <w:sz w:val="20"/>
                <w:szCs w:val="20"/>
              </w:rPr>
              <w:t>Software Design and Development</w:t>
            </w:r>
          </w:p>
        </w:tc>
        <w:tc>
          <w:tcPr>
            <w:tcW w:w="867" w:type="dxa"/>
            <w:tcBorders>
              <w:top w:val="single" w:sz="4" w:space="0" w:color="auto"/>
              <w:left w:val="single" w:sz="4" w:space="0" w:color="auto"/>
              <w:bottom w:val="single" w:sz="4" w:space="0" w:color="auto"/>
              <w:right w:val="single" w:sz="4" w:space="0" w:color="auto"/>
            </w:tcBorders>
          </w:tcPr>
          <w:p w14:paraId="70260FB3" w14:textId="77777777" w:rsidR="002F2FCC" w:rsidRPr="008A27EE" w:rsidRDefault="002F2FCC" w:rsidP="006C096A">
            <w:pPr>
              <w:spacing w:after="0"/>
              <w:jc w:val="center"/>
              <w:rPr>
                <w:rFonts w:ascii="Arial" w:eastAsia="Times New Roman" w:hAnsi="Arial" w:cs="Arial"/>
                <w:sz w:val="20"/>
                <w:szCs w:val="20"/>
              </w:rPr>
            </w:pPr>
            <w:r w:rsidRPr="008A27EE">
              <w:rPr>
                <w:rFonts w:ascii="Arial" w:eastAsia="Times New Roman" w:hAnsi="Arial" w:cs="Arial"/>
                <w:sz w:val="20"/>
                <w:szCs w:val="20"/>
              </w:rPr>
              <w:t>CI6704</w:t>
            </w:r>
          </w:p>
        </w:tc>
        <w:tc>
          <w:tcPr>
            <w:tcW w:w="720" w:type="dxa"/>
            <w:tcBorders>
              <w:top w:val="single" w:sz="4" w:space="0" w:color="auto"/>
              <w:left w:val="single" w:sz="4" w:space="0" w:color="auto"/>
              <w:bottom w:val="single" w:sz="4" w:space="0" w:color="auto"/>
              <w:right w:val="single" w:sz="4" w:space="0" w:color="auto"/>
            </w:tcBorders>
          </w:tcPr>
          <w:p w14:paraId="70260FB4" w14:textId="77777777" w:rsidR="002F2FCC" w:rsidRPr="008A27EE" w:rsidRDefault="002F2FCC" w:rsidP="006C096A">
            <w:pPr>
              <w:spacing w:after="0"/>
              <w:rPr>
                <w:rFonts w:ascii="Arial" w:eastAsia="Times New Roman" w:hAnsi="Arial" w:cs="Arial"/>
                <w:sz w:val="20"/>
                <w:szCs w:val="20"/>
              </w:rPr>
            </w:pPr>
            <w:r w:rsidRPr="008A27EE">
              <w:rPr>
                <w:rFonts w:ascii="Arial" w:eastAsia="Times New Roman" w:hAnsi="Arial" w:cs="Arial"/>
                <w:sz w:val="20"/>
                <w:szCs w:val="20"/>
              </w:rPr>
              <w:t>30</w:t>
            </w:r>
          </w:p>
        </w:tc>
        <w:tc>
          <w:tcPr>
            <w:tcW w:w="668" w:type="dxa"/>
            <w:tcBorders>
              <w:top w:val="single" w:sz="4" w:space="0" w:color="auto"/>
              <w:left w:val="single" w:sz="4" w:space="0" w:color="auto"/>
              <w:bottom w:val="single" w:sz="4" w:space="0" w:color="auto"/>
              <w:right w:val="single" w:sz="4" w:space="0" w:color="auto"/>
            </w:tcBorders>
          </w:tcPr>
          <w:p w14:paraId="70260FB5" w14:textId="77777777" w:rsidR="002F2FCC" w:rsidRPr="008A27EE" w:rsidRDefault="002F2FCC" w:rsidP="006C096A">
            <w:pPr>
              <w:spacing w:after="0" w:line="240" w:lineRule="auto"/>
              <w:jc w:val="center"/>
              <w:rPr>
                <w:rFonts w:ascii="Arial" w:eastAsia="Times New Roman" w:hAnsi="Arial" w:cs="Arial"/>
                <w:sz w:val="20"/>
                <w:szCs w:val="20"/>
              </w:rPr>
            </w:pPr>
            <w:r w:rsidRPr="008A27EE">
              <w:rPr>
                <w:rFonts w:ascii="Arial" w:eastAsia="Times New Roman" w:hAnsi="Arial" w:cs="Arial"/>
                <w:sz w:val="20"/>
                <w:szCs w:val="20"/>
              </w:rPr>
              <w:t>6</w:t>
            </w:r>
          </w:p>
        </w:tc>
        <w:tc>
          <w:tcPr>
            <w:tcW w:w="870" w:type="dxa"/>
            <w:tcBorders>
              <w:top w:val="single" w:sz="4" w:space="0" w:color="auto"/>
              <w:left w:val="single" w:sz="4" w:space="0" w:color="auto"/>
              <w:bottom w:val="single" w:sz="4" w:space="0" w:color="auto"/>
              <w:right w:val="single" w:sz="4" w:space="0" w:color="auto"/>
            </w:tcBorders>
          </w:tcPr>
          <w:p w14:paraId="70260FB6" w14:textId="77777777" w:rsidR="002F2FCC" w:rsidRPr="008A27EE" w:rsidRDefault="002F2FCC" w:rsidP="006C096A">
            <w:pPr>
              <w:spacing w:after="0" w:line="240" w:lineRule="auto"/>
              <w:jc w:val="center"/>
              <w:rPr>
                <w:rFonts w:ascii="Arial" w:eastAsia="Times New Roman" w:hAnsi="Arial" w:cs="Arial"/>
                <w:sz w:val="20"/>
                <w:szCs w:val="20"/>
              </w:rPr>
            </w:pPr>
            <w:r w:rsidRPr="008A27EE">
              <w:rPr>
                <w:rFonts w:ascii="Arial" w:eastAsia="Times New Roman" w:hAnsi="Arial" w:cs="Arial"/>
                <w:sz w:val="20"/>
                <w:szCs w:val="20"/>
              </w:rPr>
              <w:t>50</w:t>
            </w:r>
          </w:p>
        </w:tc>
        <w:tc>
          <w:tcPr>
            <w:tcW w:w="926" w:type="dxa"/>
            <w:tcBorders>
              <w:top w:val="single" w:sz="4" w:space="0" w:color="auto"/>
              <w:left w:val="single" w:sz="4" w:space="0" w:color="auto"/>
              <w:bottom w:val="single" w:sz="4" w:space="0" w:color="auto"/>
              <w:right w:val="single" w:sz="4" w:space="0" w:color="auto"/>
            </w:tcBorders>
          </w:tcPr>
          <w:p w14:paraId="70260FB7" w14:textId="77777777" w:rsidR="002F2FCC" w:rsidRPr="008A27EE" w:rsidRDefault="002F2FCC" w:rsidP="006C096A">
            <w:pPr>
              <w:spacing w:after="0" w:line="240" w:lineRule="auto"/>
              <w:jc w:val="center"/>
              <w:rPr>
                <w:rFonts w:ascii="Arial" w:eastAsia="Times New Roman" w:hAnsi="Arial" w:cs="Arial"/>
                <w:sz w:val="20"/>
                <w:szCs w:val="20"/>
              </w:rPr>
            </w:pPr>
          </w:p>
        </w:tc>
        <w:tc>
          <w:tcPr>
            <w:tcW w:w="840" w:type="dxa"/>
            <w:tcBorders>
              <w:top w:val="single" w:sz="4" w:space="0" w:color="auto"/>
              <w:left w:val="single" w:sz="4" w:space="0" w:color="auto"/>
              <w:bottom w:val="single" w:sz="4" w:space="0" w:color="auto"/>
              <w:right w:val="single" w:sz="4" w:space="0" w:color="auto"/>
            </w:tcBorders>
          </w:tcPr>
          <w:p w14:paraId="70260FB8" w14:textId="77777777" w:rsidR="002F2FCC" w:rsidRPr="008A27EE" w:rsidRDefault="002F2FCC" w:rsidP="006C096A">
            <w:pPr>
              <w:spacing w:after="0" w:line="240" w:lineRule="auto"/>
              <w:jc w:val="center"/>
              <w:rPr>
                <w:rFonts w:ascii="Arial" w:eastAsia="Times New Roman" w:hAnsi="Arial" w:cs="Arial"/>
                <w:sz w:val="20"/>
                <w:szCs w:val="20"/>
              </w:rPr>
            </w:pPr>
            <w:r w:rsidRPr="008A27EE">
              <w:rPr>
                <w:rFonts w:ascii="Arial" w:eastAsia="Times New Roman" w:hAnsi="Arial" w:cs="Arial"/>
                <w:sz w:val="20"/>
                <w:szCs w:val="20"/>
              </w:rPr>
              <w:t>50</w:t>
            </w:r>
          </w:p>
        </w:tc>
        <w:tc>
          <w:tcPr>
            <w:tcW w:w="1081" w:type="dxa"/>
            <w:tcBorders>
              <w:top w:val="single" w:sz="4" w:space="0" w:color="auto"/>
              <w:left w:val="single" w:sz="4" w:space="0" w:color="auto"/>
              <w:bottom w:val="single" w:sz="4" w:space="0" w:color="auto"/>
              <w:right w:val="single" w:sz="4" w:space="0" w:color="auto"/>
            </w:tcBorders>
          </w:tcPr>
          <w:p w14:paraId="70260FB9" w14:textId="77777777" w:rsidR="002F2FCC" w:rsidRPr="008A27EE" w:rsidRDefault="002F2FCC" w:rsidP="006C096A">
            <w:pPr>
              <w:spacing w:after="0" w:line="240" w:lineRule="auto"/>
              <w:jc w:val="center"/>
              <w:rPr>
                <w:rFonts w:ascii="Arial" w:eastAsia="Times New Roman" w:hAnsi="Arial" w:cs="Arial"/>
                <w:sz w:val="20"/>
                <w:szCs w:val="20"/>
              </w:rPr>
            </w:pPr>
            <w:r w:rsidRPr="008A27EE">
              <w:rPr>
                <w:rFonts w:ascii="Arial" w:eastAsia="Times New Roman" w:hAnsi="Arial" w:cs="Arial"/>
                <w:sz w:val="20"/>
                <w:szCs w:val="20"/>
              </w:rPr>
              <w:t>2</w:t>
            </w:r>
          </w:p>
        </w:tc>
        <w:tc>
          <w:tcPr>
            <w:tcW w:w="1335" w:type="dxa"/>
            <w:tcBorders>
              <w:top w:val="single" w:sz="4" w:space="0" w:color="auto"/>
              <w:left w:val="single" w:sz="4" w:space="0" w:color="auto"/>
              <w:bottom w:val="single" w:sz="4" w:space="0" w:color="auto"/>
              <w:right w:val="nil"/>
            </w:tcBorders>
          </w:tcPr>
          <w:p w14:paraId="70260FBA" w14:textId="77777777" w:rsidR="002F2FCC" w:rsidRPr="008A27EE" w:rsidRDefault="002F2FCC" w:rsidP="006C096A">
            <w:pPr>
              <w:spacing w:after="0" w:line="240" w:lineRule="auto"/>
              <w:jc w:val="center"/>
              <w:rPr>
                <w:rFonts w:ascii="Arial" w:eastAsia="Times New Roman" w:hAnsi="Arial" w:cs="Arial"/>
                <w:sz w:val="20"/>
                <w:szCs w:val="20"/>
              </w:rPr>
            </w:pPr>
            <w:r w:rsidRPr="008A27EE">
              <w:rPr>
                <w:rFonts w:ascii="Arial" w:eastAsia="Times New Roman" w:hAnsi="Arial" w:cs="Arial"/>
                <w:sz w:val="20"/>
                <w:szCs w:val="20"/>
              </w:rPr>
              <w:t>None</w:t>
            </w:r>
          </w:p>
        </w:tc>
      </w:tr>
      <w:tr w:rsidR="002F2FCC" w:rsidRPr="008A27EE" w14:paraId="70260FC5" w14:textId="77777777" w:rsidTr="00E316FD">
        <w:tc>
          <w:tcPr>
            <w:tcW w:w="1933" w:type="dxa"/>
            <w:tcBorders>
              <w:top w:val="single" w:sz="4" w:space="0" w:color="auto"/>
              <w:left w:val="nil"/>
              <w:bottom w:val="nil"/>
              <w:right w:val="single" w:sz="4" w:space="0" w:color="auto"/>
            </w:tcBorders>
          </w:tcPr>
          <w:p w14:paraId="70260FBC" w14:textId="77777777" w:rsidR="002F2FCC" w:rsidRPr="008A27EE" w:rsidRDefault="002F2FCC" w:rsidP="006C096A">
            <w:pPr>
              <w:spacing w:after="0" w:line="240" w:lineRule="auto"/>
              <w:rPr>
                <w:rFonts w:ascii="Arial" w:eastAsia="Times New Roman" w:hAnsi="Arial" w:cs="Arial"/>
                <w:sz w:val="20"/>
                <w:szCs w:val="20"/>
              </w:rPr>
            </w:pPr>
            <w:r w:rsidRPr="008A27EE">
              <w:rPr>
                <w:rFonts w:ascii="Arial" w:eastAsia="Times New Roman" w:hAnsi="Arial" w:cs="Arial"/>
                <w:sz w:val="20"/>
                <w:szCs w:val="20"/>
              </w:rPr>
              <w:t>Routing, Switching and Security</w:t>
            </w:r>
          </w:p>
        </w:tc>
        <w:tc>
          <w:tcPr>
            <w:tcW w:w="867" w:type="dxa"/>
            <w:tcBorders>
              <w:top w:val="single" w:sz="4" w:space="0" w:color="auto"/>
              <w:left w:val="single" w:sz="4" w:space="0" w:color="auto"/>
              <w:bottom w:val="nil"/>
              <w:right w:val="single" w:sz="4" w:space="0" w:color="auto"/>
            </w:tcBorders>
          </w:tcPr>
          <w:p w14:paraId="70260FBD" w14:textId="77777777" w:rsidR="002F2FCC" w:rsidRPr="008A27EE" w:rsidRDefault="002F2FCC" w:rsidP="006C096A">
            <w:pPr>
              <w:spacing w:after="0"/>
              <w:jc w:val="center"/>
              <w:rPr>
                <w:rFonts w:ascii="Arial" w:eastAsia="Times New Roman" w:hAnsi="Arial" w:cs="Arial"/>
                <w:sz w:val="20"/>
                <w:szCs w:val="20"/>
              </w:rPr>
            </w:pPr>
            <w:r w:rsidRPr="008A27EE">
              <w:rPr>
                <w:rFonts w:ascii="Arial" w:eastAsia="Times New Roman" w:hAnsi="Arial" w:cs="Arial"/>
                <w:sz w:val="20"/>
                <w:szCs w:val="20"/>
              </w:rPr>
              <w:t>CI6705</w:t>
            </w:r>
          </w:p>
        </w:tc>
        <w:tc>
          <w:tcPr>
            <w:tcW w:w="720" w:type="dxa"/>
            <w:tcBorders>
              <w:top w:val="single" w:sz="4" w:space="0" w:color="auto"/>
              <w:left w:val="single" w:sz="4" w:space="0" w:color="auto"/>
              <w:bottom w:val="nil"/>
              <w:right w:val="single" w:sz="4" w:space="0" w:color="auto"/>
            </w:tcBorders>
          </w:tcPr>
          <w:p w14:paraId="70260FBE" w14:textId="77777777" w:rsidR="002F2FCC" w:rsidRPr="008A27EE" w:rsidRDefault="002F2FCC" w:rsidP="006C096A">
            <w:pPr>
              <w:spacing w:after="0"/>
              <w:rPr>
                <w:rFonts w:ascii="Arial" w:eastAsia="Times New Roman" w:hAnsi="Arial" w:cs="Arial"/>
                <w:sz w:val="20"/>
                <w:szCs w:val="20"/>
              </w:rPr>
            </w:pPr>
            <w:r w:rsidRPr="008A27EE">
              <w:rPr>
                <w:rFonts w:ascii="Arial" w:eastAsia="Times New Roman" w:hAnsi="Arial" w:cs="Arial"/>
                <w:sz w:val="20"/>
                <w:szCs w:val="20"/>
              </w:rPr>
              <w:t>30</w:t>
            </w:r>
          </w:p>
        </w:tc>
        <w:tc>
          <w:tcPr>
            <w:tcW w:w="668" w:type="dxa"/>
            <w:tcBorders>
              <w:top w:val="single" w:sz="4" w:space="0" w:color="auto"/>
              <w:left w:val="single" w:sz="4" w:space="0" w:color="auto"/>
              <w:bottom w:val="nil"/>
              <w:right w:val="single" w:sz="4" w:space="0" w:color="auto"/>
            </w:tcBorders>
          </w:tcPr>
          <w:p w14:paraId="70260FBF" w14:textId="77777777" w:rsidR="002F2FCC" w:rsidRPr="008A27EE" w:rsidRDefault="002F2FCC" w:rsidP="006C096A">
            <w:pPr>
              <w:spacing w:after="0" w:line="240" w:lineRule="auto"/>
              <w:jc w:val="center"/>
              <w:rPr>
                <w:rFonts w:ascii="Arial" w:eastAsia="Times New Roman" w:hAnsi="Arial" w:cs="Arial"/>
                <w:sz w:val="20"/>
                <w:szCs w:val="20"/>
              </w:rPr>
            </w:pPr>
            <w:r w:rsidRPr="008A27EE">
              <w:rPr>
                <w:rFonts w:ascii="Arial" w:eastAsia="Times New Roman" w:hAnsi="Arial" w:cs="Arial"/>
                <w:sz w:val="20"/>
                <w:szCs w:val="20"/>
              </w:rPr>
              <w:t>6</w:t>
            </w:r>
          </w:p>
        </w:tc>
        <w:tc>
          <w:tcPr>
            <w:tcW w:w="870" w:type="dxa"/>
            <w:tcBorders>
              <w:top w:val="single" w:sz="4" w:space="0" w:color="auto"/>
              <w:left w:val="single" w:sz="4" w:space="0" w:color="auto"/>
              <w:bottom w:val="nil"/>
              <w:right w:val="single" w:sz="4" w:space="0" w:color="auto"/>
            </w:tcBorders>
          </w:tcPr>
          <w:p w14:paraId="70260FC0" w14:textId="77777777" w:rsidR="002F2FCC" w:rsidRPr="008A27EE" w:rsidRDefault="002F2FCC" w:rsidP="006C096A">
            <w:pPr>
              <w:spacing w:after="0" w:line="240" w:lineRule="auto"/>
              <w:jc w:val="center"/>
              <w:rPr>
                <w:rFonts w:ascii="Arial" w:eastAsia="Times New Roman" w:hAnsi="Arial" w:cs="Arial"/>
                <w:sz w:val="20"/>
                <w:szCs w:val="20"/>
              </w:rPr>
            </w:pPr>
            <w:r w:rsidRPr="008A27EE">
              <w:rPr>
                <w:rFonts w:ascii="Arial" w:eastAsia="Times New Roman" w:hAnsi="Arial" w:cs="Arial"/>
                <w:sz w:val="20"/>
                <w:szCs w:val="20"/>
              </w:rPr>
              <w:t>30</w:t>
            </w:r>
          </w:p>
        </w:tc>
        <w:tc>
          <w:tcPr>
            <w:tcW w:w="926" w:type="dxa"/>
            <w:tcBorders>
              <w:top w:val="single" w:sz="4" w:space="0" w:color="auto"/>
              <w:left w:val="single" w:sz="4" w:space="0" w:color="auto"/>
              <w:bottom w:val="nil"/>
              <w:right w:val="single" w:sz="4" w:space="0" w:color="auto"/>
            </w:tcBorders>
          </w:tcPr>
          <w:p w14:paraId="70260FC1" w14:textId="77777777" w:rsidR="002F2FCC" w:rsidRPr="008A27EE" w:rsidRDefault="002F2FCC" w:rsidP="006C096A">
            <w:pPr>
              <w:spacing w:after="0" w:line="240" w:lineRule="auto"/>
              <w:jc w:val="center"/>
              <w:rPr>
                <w:rFonts w:ascii="Arial" w:eastAsia="Times New Roman" w:hAnsi="Arial" w:cs="Arial"/>
                <w:sz w:val="20"/>
                <w:szCs w:val="20"/>
              </w:rPr>
            </w:pPr>
            <w:r w:rsidRPr="008A27EE">
              <w:rPr>
                <w:rFonts w:ascii="Arial" w:eastAsia="Times New Roman" w:hAnsi="Arial" w:cs="Arial"/>
                <w:sz w:val="20"/>
                <w:szCs w:val="20"/>
              </w:rPr>
              <w:t>35</w:t>
            </w:r>
          </w:p>
        </w:tc>
        <w:tc>
          <w:tcPr>
            <w:tcW w:w="840" w:type="dxa"/>
            <w:tcBorders>
              <w:top w:val="single" w:sz="4" w:space="0" w:color="auto"/>
              <w:left w:val="single" w:sz="4" w:space="0" w:color="auto"/>
              <w:bottom w:val="nil"/>
              <w:right w:val="single" w:sz="4" w:space="0" w:color="auto"/>
            </w:tcBorders>
          </w:tcPr>
          <w:p w14:paraId="70260FC2" w14:textId="77777777" w:rsidR="002F2FCC" w:rsidRPr="008A27EE" w:rsidRDefault="002F2FCC" w:rsidP="006C096A">
            <w:pPr>
              <w:spacing w:after="0" w:line="240" w:lineRule="auto"/>
              <w:jc w:val="center"/>
              <w:rPr>
                <w:rFonts w:ascii="Arial" w:eastAsia="Times New Roman" w:hAnsi="Arial" w:cs="Arial"/>
                <w:sz w:val="20"/>
                <w:szCs w:val="20"/>
              </w:rPr>
            </w:pPr>
            <w:r w:rsidRPr="008A27EE">
              <w:rPr>
                <w:rFonts w:ascii="Arial" w:eastAsia="Times New Roman" w:hAnsi="Arial" w:cs="Arial"/>
                <w:sz w:val="20"/>
                <w:szCs w:val="20"/>
              </w:rPr>
              <w:t>35</w:t>
            </w:r>
          </w:p>
        </w:tc>
        <w:tc>
          <w:tcPr>
            <w:tcW w:w="1081" w:type="dxa"/>
            <w:tcBorders>
              <w:top w:val="single" w:sz="4" w:space="0" w:color="auto"/>
              <w:left w:val="single" w:sz="4" w:space="0" w:color="auto"/>
              <w:bottom w:val="nil"/>
              <w:right w:val="single" w:sz="4" w:space="0" w:color="auto"/>
            </w:tcBorders>
          </w:tcPr>
          <w:p w14:paraId="70260FC3" w14:textId="77777777" w:rsidR="002F2FCC" w:rsidRPr="008A27EE" w:rsidRDefault="002F2FCC" w:rsidP="006C096A">
            <w:pPr>
              <w:spacing w:after="0" w:line="240" w:lineRule="auto"/>
              <w:jc w:val="center"/>
              <w:rPr>
                <w:rFonts w:ascii="Arial" w:eastAsia="Times New Roman" w:hAnsi="Arial" w:cs="Arial"/>
                <w:sz w:val="20"/>
                <w:szCs w:val="20"/>
              </w:rPr>
            </w:pPr>
            <w:r w:rsidRPr="008A27EE">
              <w:rPr>
                <w:rFonts w:ascii="Arial" w:eastAsia="Times New Roman" w:hAnsi="Arial" w:cs="Arial"/>
                <w:sz w:val="20"/>
                <w:szCs w:val="20"/>
              </w:rPr>
              <w:t>2</w:t>
            </w:r>
          </w:p>
        </w:tc>
        <w:tc>
          <w:tcPr>
            <w:tcW w:w="1335" w:type="dxa"/>
            <w:tcBorders>
              <w:top w:val="single" w:sz="4" w:space="0" w:color="auto"/>
              <w:left w:val="single" w:sz="4" w:space="0" w:color="auto"/>
              <w:bottom w:val="nil"/>
              <w:right w:val="nil"/>
            </w:tcBorders>
          </w:tcPr>
          <w:p w14:paraId="70260FC4" w14:textId="77777777" w:rsidR="002F2FCC" w:rsidRPr="008A27EE" w:rsidRDefault="001154F2" w:rsidP="006C096A">
            <w:pPr>
              <w:spacing w:after="0" w:line="240" w:lineRule="auto"/>
              <w:jc w:val="center"/>
              <w:rPr>
                <w:rFonts w:ascii="Arial" w:eastAsia="Times New Roman" w:hAnsi="Arial" w:cs="Arial"/>
                <w:sz w:val="20"/>
                <w:szCs w:val="20"/>
              </w:rPr>
            </w:pPr>
            <w:r w:rsidRPr="008A27EE">
              <w:rPr>
                <w:rFonts w:ascii="Arial" w:eastAsia="Times New Roman" w:hAnsi="Arial" w:cs="Arial"/>
                <w:sz w:val="20"/>
                <w:szCs w:val="20"/>
              </w:rPr>
              <w:t>CI6702</w:t>
            </w:r>
          </w:p>
        </w:tc>
      </w:tr>
      <w:tr w:rsidR="002F2FCC" w:rsidRPr="008A27EE" w14:paraId="70260FC8" w14:textId="77777777" w:rsidTr="00DE2365">
        <w:tc>
          <w:tcPr>
            <w:tcW w:w="9240" w:type="dxa"/>
            <w:gridSpan w:val="9"/>
            <w:tcBorders>
              <w:top w:val="nil"/>
              <w:left w:val="nil"/>
              <w:bottom w:val="nil"/>
              <w:right w:val="nil"/>
            </w:tcBorders>
          </w:tcPr>
          <w:p w14:paraId="70260FC6" w14:textId="77777777" w:rsidR="002F2FCC" w:rsidRPr="008A27EE" w:rsidRDefault="002F2FCC" w:rsidP="00607329">
            <w:pPr>
              <w:spacing w:after="0" w:line="240" w:lineRule="auto"/>
              <w:rPr>
                <w:rFonts w:ascii="Arial" w:eastAsia="Times New Roman" w:hAnsi="Arial" w:cs="Arial"/>
                <w:sz w:val="20"/>
                <w:szCs w:val="20"/>
              </w:rPr>
            </w:pPr>
          </w:p>
          <w:p w14:paraId="70260FC7" w14:textId="77777777" w:rsidR="002F2FCC" w:rsidRPr="006C096A" w:rsidRDefault="002F2FCC" w:rsidP="006C096A">
            <w:pPr>
              <w:spacing w:after="0"/>
              <w:rPr>
                <w:rFonts w:ascii="Arial" w:hAnsi="Arial" w:cs="Arial"/>
                <w:sz w:val="20"/>
                <w:szCs w:val="20"/>
              </w:rPr>
            </w:pPr>
            <w:r w:rsidRPr="008A27EE">
              <w:rPr>
                <w:rFonts w:ascii="Arial" w:hAnsi="Arial" w:cs="Arial"/>
                <w:sz w:val="20"/>
                <w:szCs w:val="20"/>
              </w:rPr>
              <w:t xml:space="preserve">Level 6 requires the completion </w:t>
            </w:r>
            <w:r w:rsidR="00EB3E3E" w:rsidRPr="008A27EE">
              <w:rPr>
                <w:rFonts w:ascii="Arial" w:hAnsi="Arial" w:cs="Arial"/>
                <w:sz w:val="20"/>
                <w:szCs w:val="20"/>
              </w:rPr>
              <w:t>of 3</w:t>
            </w:r>
            <w:r w:rsidR="00ED5D57" w:rsidRPr="00EB3E3E">
              <w:rPr>
                <w:rFonts w:ascii="Arial" w:hAnsi="Arial" w:cs="Arial"/>
                <w:sz w:val="20"/>
                <w:szCs w:val="20"/>
              </w:rPr>
              <w:t xml:space="preserve"> </w:t>
            </w:r>
            <w:r w:rsidRPr="008A27EE">
              <w:rPr>
                <w:rFonts w:ascii="Arial" w:hAnsi="Arial" w:cs="Arial"/>
                <w:sz w:val="20"/>
                <w:szCs w:val="20"/>
              </w:rPr>
              <w:t>compulsory modules and 1 option</w:t>
            </w:r>
            <w:r w:rsidR="00EB3E3E">
              <w:rPr>
                <w:rFonts w:ascii="Arial" w:hAnsi="Arial" w:cs="Arial"/>
                <w:sz w:val="20"/>
                <w:szCs w:val="20"/>
              </w:rPr>
              <w:t>al</w:t>
            </w:r>
            <w:r w:rsidRPr="008A27EE">
              <w:rPr>
                <w:rFonts w:ascii="Arial" w:hAnsi="Arial" w:cs="Arial"/>
                <w:sz w:val="20"/>
                <w:szCs w:val="20"/>
              </w:rPr>
              <w:t xml:space="preserve"> module.</w:t>
            </w:r>
          </w:p>
        </w:tc>
      </w:tr>
    </w:tbl>
    <w:p w14:paraId="70260FC9" w14:textId="77777777" w:rsidR="0000300A" w:rsidRPr="008A27EE" w:rsidRDefault="002F2FCC" w:rsidP="002F2FCC">
      <w:pPr>
        <w:tabs>
          <w:tab w:val="left" w:pos="6611"/>
        </w:tabs>
        <w:spacing w:after="0"/>
        <w:jc w:val="both"/>
        <w:rPr>
          <w:rFonts w:ascii="Arial" w:hAnsi="Arial" w:cs="Arial"/>
          <w:sz w:val="24"/>
          <w:szCs w:val="24"/>
        </w:rPr>
      </w:pPr>
      <w:r w:rsidRPr="008A27EE">
        <w:rPr>
          <w:rFonts w:ascii="Arial" w:hAnsi="Arial" w:cs="Arial"/>
          <w:sz w:val="24"/>
          <w:szCs w:val="24"/>
        </w:rPr>
        <w:lastRenderedPageBreak/>
        <w:tab/>
      </w:r>
    </w:p>
    <w:p w14:paraId="70260FCA" w14:textId="77777777" w:rsidR="00E316FD" w:rsidRDefault="005B1266" w:rsidP="00E316FD">
      <w:pPr>
        <w:pStyle w:val="ListParagraph"/>
        <w:numPr>
          <w:ilvl w:val="0"/>
          <w:numId w:val="15"/>
        </w:numPr>
        <w:spacing w:after="0" w:line="240" w:lineRule="auto"/>
        <w:ind w:left="0" w:firstLine="0"/>
        <w:jc w:val="both"/>
        <w:rPr>
          <w:rFonts w:ascii="Arial" w:hAnsi="Arial" w:cs="Arial"/>
          <w:sz w:val="24"/>
          <w:szCs w:val="24"/>
        </w:rPr>
      </w:pPr>
      <w:r w:rsidRPr="008A27EE">
        <w:rPr>
          <w:rFonts w:ascii="Arial" w:hAnsi="Arial" w:cs="Arial"/>
          <w:b/>
          <w:sz w:val="24"/>
          <w:szCs w:val="24"/>
        </w:rPr>
        <w:t>Principles of Teaching Learning and Assessment</w:t>
      </w:r>
      <w:r w:rsidR="00E1349D" w:rsidRPr="008A27EE">
        <w:rPr>
          <w:rFonts w:ascii="Arial" w:hAnsi="Arial" w:cs="Arial"/>
          <w:sz w:val="24"/>
          <w:szCs w:val="24"/>
        </w:rPr>
        <w:t xml:space="preserve"> </w:t>
      </w:r>
    </w:p>
    <w:p w14:paraId="70260FCB" w14:textId="77777777" w:rsidR="00E316FD" w:rsidRPr="00E316FD" w:rsidRDefault="00E316FD" w:rsidP="00E316FD">
      <w:pPr>
        <w:pStyle w:val="ListParagraph"/>
        <w:spacing w:after="0" w:line="240" w:lineRule="auto"/>
        <w:ind w:left="0"/>
        <w:jc w:val="both"/>
        <w:rPr>
          <w:rFonts w:ascii="Arial" w:hAnsi="Arial" w:cs="Arial"/>
          <w:sz w:val="24"/>
          <w:szCs w:val="24"/>
        </w:rPr>
      </w:pPr>
    </w:p>
    <w:p w14:paraId="70260FCC" w14:textId="77777777" w:rsidR="001A1D12" w:rsidRDefault="001A1D12" w:rsidP="00332DA0">
      <w:pPr>
        <w:spacing w:after="0" w:line="240" w:lineRule="auto"/>
        <w:rPr>
          <w:rFonts w:ascii="Arial" w:hAnsi="Arial" w:cs="Arial"/>
          <w:b/>
          <w:sz w:val="24"/>
          <w:szCs w:val="24"/>
        </w:rPr>
      </w:pPr>
      <w:r w:rsidRPr="008A27EE">
        <w:rPr>
          <w:rFonts w:ascii="Arial" w:hAnsi="Arial" w:cs="Arial"/>
          <w:b/>
          <w:sz w:val="24"/>
          <w:szCs w:val="24"/>
        </w:rPr>
        <w:t xml:space="preserve">Teaching </w:t>
      </w:r>
    </w:p>
    <w:p w14:paraId="70260FCD" w14:textId="77777777" w:rsidR="00607671" w:rsidRPr="00EB3E3E" w:rsidRDefault="00607671" w:rsidP="00332DA0">
      <w:pPr>
        <w:pStyle w:val="ListParagraph"/>
        <w:spacing w:line="240" w:lineRule="auto"/>
        <w:ind w:left="0"/>
        <w:rPr>
          <w:rFonts w:ascii="Arial" w:hAnsi="Arial" w:cs="Arial"/>
          <w:sz w:val="24"/>
          <w:szCs w:val="24"/>
        </w:rPr>
      </w:pPr>
      <w:r w:rsidRPr="00EB3E3E">
        <w:rPr>
          <w:rFonts w:ascii="Arial" w:hAnsi="Arial" w:cs="Arial"/>
          <w:sz w:val="24"/>
          <w:szCs w:val="24"/>
        </w:rPr>
        <w:t>The teaching team engage in circular learning to allow the students to re-visit and retain important knowledge, as well as apply new assessments and practices to existing knowledge.  Throughout the course, emphasis is placed on formative assessment to support and develop students’ knowledge and skills related to</w:t>
      </w:r>
      <w:r w:rsidR="00E56E68" w:rsidRPr="00EB3E3E">
        <w:rPr>
          <w:rFonts w:ascii="Arial" w:hAnsi="Arial" w:cs="Arial"/>
          <w:sz w:val="24"/>
          <w:szCs w:val="24"/>
        </w:rPr>
        <w:t xml:space="preserve"> Computing</w:t>
      </w:r>
      <w:r w:rsidRPr="00EB3E3E">
        <w:rPr>
          <w:rFonts w:ascii="Arial" w:hAnsi="Arial" w:cs="Arial"/>
          <w:sz w:val="24"/>
          <w:szCs w:val="24"/>
        </w:rPr>
        <w:t xml:space="preserve">, prior to module summative assessments.  The course commences with an induction programme that aims to familiarise students with each other, the course requirements, the college environment, policies and practices and academic writing conventions. Within induction there will be opportunities for students to meet the course team, their tutor and college support staff.  This will enable early identification of support needs. In order to support students effectively, thorough, on-line initial assessments are undertaken </w:t>
      </w:r>
      <w:r w:rsidR="00A96C5A" w:rsidRPr="00EB3E3E">
        <w:rPr>
          <w:rFonts w:ascii="Arial" w:hAnsi="Arial" w:cs="Arial"/>
          <w:sz w:val="24"/>
          <w:szCs w:val="24"/>
        </w:rPr>
        <w:t>in literacy</w:t>
      </w:r>
      <w:r w:rsidR="00E56E68" w:rsidRPr="00EB3E3E">
        <w:rPr>
          <w:rFonts w:ascii="Arial" w:hAnsi="Arial" w:cs="Arial"/>
          <w:sz w:val="24"/>
          <w:szCs w:val="24"/>
        </w:rPr>
        <w:t xml:space="preserve"> and</w:t>
      </w:r>
      <w:r w:rsidRPr="00EB3E3E">
        <w:rPr>
          <w:rFonts w:ascii="Arial" w:hAnsi="Arial" w:cs="Arial"/>
          <w:sz w:val="24"/>
          <w:szCs w:val="24"/>
        </w:rPr>
        <w:t xml:space="preserve"> numeracy</w:t>
      </w:r>
      <w:r w:rsidR="00A96C5A">
        <w:rPr>
          <w:rFonts w:ascii="Arial" w:hAnsi="Arial" w:cs="Arial"/>
          <w:sz w:val="24"/>
          <w:szCs w:val="24"/>
        </w:rPr>
        <w:t>.</w:t>
      </w:r>
      <w:r w:rsidRPr="00EB3E3E">
        <w:rPr>
          <w:rFonts w:ascii="Arial" w:hAnsi="Arial" w:cs="Arial"/>
          <w:sz w:val="24"/>
          <w:szCs w:val="24"/>
        </w:rPr>
        <w:t xml:space="preserve"> </w:t>
      </w:r>
    </w:p>
    <w:p w14:paraId="70260FCE" w14:textId="77777777" w:rsidR="00607671" w:rsidRPr="00EB3E3E" w:rsidRDefault="00607671" w:rsidP="00332DA0">
      <w:pPr>
        <w:spacing w:after="0" w:line="240" w:lineRule="auto"/>
        <w:rPr>
          <w:rFonts w:ascii="Arial" w:hAnsi="Arial" w:cs="Arial"/>
          <w:sz w:val="24"/>
          <w:szCs w:val="24"/>
        </w:rPr>
      </w:pPr>
      <w:r w:rsidRPr="00EB3E3E">
        <w:rPr>
          <w:rFonts w:ascii="Arial" w:hAnsi="Arial" w:cs="Arial"/>
          <w:sz w:val="24"/>
          <w:szCs w:val="24"/>
        </w:rPr>
        <w:t>In order for students to experience a range of teaching strategies each module will involve a variety of methods depending on the learning outcomes, the needs of the students and the resources available.  These strategies will include:</w:t>
      </w:r>
    </w:p>
    <w:p w14:paraId="70260FCF" w14:textId="77777777" w:rsidR="00E56E68" w:rsidRPr="00EB3E3E" w:rsidRDefault="00E56E68" w:rsidP="00332DA0">
      <w:pPr>
        <w:pStyle w:val="cHons"/>
        <w:numPr>
          <w:ilvl w:val="0"/>
          <w:numId w:val="29"/>
        </w:numPr>
        <w:tabs>
          <w:tab w:val="clear" w:pos="720"/>
          <w:tab w:val="num" w:pos="1080"/>
        </w:tabs>
        <w:ind w:left="1080"/>
        <w:rPr>
          <w:rFonts w:ascii="Arial" w:eastAsia="Calibri" w:hAnsi="Arial" w:cs="Arial"/>
          <w:b w:val="0"/>
          <w:szCs w:val="24"/>
          <w:lang w:val="en-GB" w:eastAsia="en-US"/>
        </w:rPr>
      </w:pPr>
      <w:r w:rsidRPr="00EB3E3E">
        <w:rPr>
          <w:rFonts w:ascii="Arial" w:eastAsia="Calibri" w:hAnsi="Arial" w:cs="Arial"/>
          <w:b w:val="0"/>
          <w:szCs w:val="24"/>
          <w:lang w:val="en-GB" w:eastAsia="en-US"/>
        </w:rPr>
        <w:t>Formal lectures:</w:t>
      </w:r>
    </w:p>
    <w:p w14:paraId="70260FD0" w14:textId="77777777" w:rsidR="00E56E68" w:rsidRPr="00EB3E3E" w:rsidRDefault="00E56E68" w:rsidP="00332DA0">
      <w:pPr>
        <w:pStyle w:val="cHons"/>
        <w:numPr>
          <w:ilvl w:val="1"/>
          <w:numId w:val="22"/>
        </w:numPr>
        <w:ind w:left="1800"/>
        <w:rPr>
          <w:rFonts w:ascii="Arial" w:eastAsia="Calibri" w:hAnsi="Arial" w:cs="Arial"/>
          <w:b w:val="0"/>
          <w:szCs w:val="24"/>
          <w:lang w:val="en-GB" w:eastAsia="en-US"/>
        </w:rPr>
      </w:pPr>
      <w:r w:rsidRPr="00EB3E3E">
        <w:rPr>
          <w:rFonts w:ascii="Arial" w:eastAsia="Calibri" w:hAnsi="Arial" w:cs="Arial"/>
          <w:b w:val="0"/>
          <w:szCs w:val="24"/>
          <w:lang w:val="en-GB" w:eastAsia="en-US"/>
        </w:rPr>
        <w:t>Face-to-face</w:t>
      </w:r>
    </w:p>
    <w:p w14:paraId="70260FD1" w14:textId="77777777" w:rsidR="00E56E68" w:rsidRPr="00EB3E3E" w:rsidRDefault="00E56E68" w:rsidP="00332DA0">
      <w:pPr>
        <w:pStyle w:val="cHons"/>
        <w:numPr>
          <w:ilvl w:val="1"/>
          <w:numId w:val="22"/>
        </w:numPr>
        <w:ind w:left="1800"/>
        <w:rPr>
          <w:rFonts w:ascii="Arial" w:eastAsia="Calibri" w:hAnsi="Arial" w:cs="Arial"/>
          <w:b w:val="0"/>
          <w:szCs w:val="24"/>
          <w:lang w:val="en-GB" w:eastAsia="en-US"/>
        </w:rPr>
      </w:pPr>
      <w:r w:rsidRPr="00EB3E3E">
        <w:rPr>
          <w:rFonts w:ascii="Arial" w:eastAsia="Calibri" w:hAnsi="Arial" w:cs="Arial"/>
          <w:b w:val="0"/>
          <w:szCs w:val="24"/>
          <w:lang w:val="en-GB" w:eastAsia="en-US"/>
        </w:rPr>
        <w:t xml:space="preserve">Video lectures selected by academic staff </w:t>
      </w:r>
    </w:p>
    <w:p w14:paraId="70260FD2" w14:textId="77777777" w:rsidR="00E56E68" w:rsidRPr="00EB3E3E" w:rsidRDefault="00E56E68" w:rsidP="00332DA0">
      <w:pPr>
        <w:pStyle w:val="cHons"/>
        <w:numPr>
          <w:ilvl w:val="1"/>
          <w:numId w:val="22"/>
        </w:numPr>
        <w:ind w:left="1800"/>
        <w:rPr>
          <w:rFonts w:ascii="Arial" w:eastAsia="Calibri" w:hAnsi="Arial" w:cs="Arial"/>
          <w:b w:val="0"/>
          <w:szCs w:val="24"/>
          <w:lang w:val="en-GB" w:eastAsia="en-US"/>
        </w:rPr>
      </w:pPr>
      <w:r w:rsidRPr="00EB3E3E">
        <w:rPr>
          <w:rFonts w:ascii="Arial" w:eastAsia="Calibri" w:hAnsi="Arial" w:cs="Arial"/>
          <w:b w:val="0"/>
          <w:szCs w:val="24"/>
          <w:lang w:val="en-GB" w:eastAsia="en-US"/>
        </w:rPr>
        <w:t>Maste</w:t>
      </w:r>
      <w:r w:rsidR="0066738F">
        <w:rPr>
          <w:rFonts w:ascii="Arial" w:eastAsia="Calibri" w:hAnsi="Arial" w:cs="Arial"/>
          <w:b w:val="0"/>
          <w:szCs w:val="24"/>
          <w:lang w:val="en-GB" w:eastAsia="en-US"/>
        </w:rPr>
        <w:t>r classes from industry experts</w:t>
      </w:r>
    </w:p>
    <w:p w14:paraId="70260FD3" w14:textId="77777777" w:rsidR="00E56E68" w:rsidRPr="00EB3E3E" w:rsidRDefault="00E56E68" w:rsidP="00332DA0">
      <w:pPr>
        <w:pStyle w:val="cHons"/>
        <w:numPr>
          <w:ilvl w:val="0"/>
          <w:numId w:val="22"/>
        </w:numPr>
        <w:ind w:left="1080"/>
        <w:rPr>
          <w:rFonts w:ascii="Arial" w:eastAsia="Calibri" w:hAnsi="Arial" w:cs="Arial"/>
          <w:b w:val="0"/>
          <w:szCs w:val="24"/>
          <w:lang w:val="en-GB" w:eastAsia="en-US"/>
        </w:rPr>
      </w:pPr>
      <w:r w:rsidRPr="00EB3E3E">
        <w:rPr>
          <w:rFonts w:ascii="Arial" w:eastAsia="Calibri" w:hAnsi="Arial" w:cs="Arial"/>
          <w:b w:val="0"/>
          <w:szCs w:val="24"/>
          <w:lang w:val="en-GB" w:eastAsia="en-US"/>
        </w:rPr>
        <w:t>Computer workshops/laboratories:</w:t>
      </w:r>
    </w:p>
    <w:p w14:paraId="70260FD4" w14:textId="77777777" w:rsidR="00E56E68" w:rsidRPr="00EB3E3E" w:rsidRDefault="00E56E68" w:rsidP="00332DA0">
      <w:pPr>
        <w:pStyle w:val="cHons"/>
        <w:numPr>
          <w:ilvl w:val="1"/>
          <w:numId w:val="22"/>
        </w:numPr>
        <w:ind w:left="1800"/>
        <w:rPr>
          <w:rFonts w:ascii="Arial" w:eastAsia="Calibri" w:hAnsi="Arial" w:cs="Arial"/>
          <w:b w:val="0"/>
          <w:szCs w:val="24"/>
          <w:lang w:val="en-GB" w:eastAsia="en-US"/>
        </w:rPr>
      </w:pPr>
      <w:r w:rsidRPr="00EB3E3E">
        <w:rPr>
          <w:rFonts w:ascii="Arial" w:eastAsia="Calibri" w:hAnsi="Arial" w:cs="Arial"/>
          <w:b w:val="0"/>
          <w:szCs w:val="24"/>
          <w:lang w:val="en-GB" w:eastAsia="en-US"/>
        </w:rPr>
        <w:t xml:space="preserve">Individual and Group work </w:t>
      </w:r>
    </w:p>
    <w:p w14:paraId="70260FD5" w14:textId="77777777" w:rsidR="00E56E68" w:rsidRPr="00EB3E3E" w:rsidRDefault="00E56E68" w:rsidP="00332DA0">
      <w:pPr>
        <w:pStyle w:val="cHons"/>
        <w:numPr>
          <w:ilvl w:val="1"/>
          <w:numId w:val="22"/>
        </w:numPr>
        <w:ind w:left="1800"/>
        <w:rPr>
          <w:rFonts w:ascii="Arial" w:eastAsia="Calibri" w:hAnsi="Arial" w:cs="Arial"/>
          <w:b w:val="0"/>
          <w:szCs w:val="24"/>
          <w:lang w:val="en-GB" w:eastAsia="en-US"/>
        </w:rPr>
      </w:pPr>
      <w:r w:rsidRPr="00EB3E3E">
        <w:rPr>
          <w:rFonts w:ascii="Arial" w:eastAsia="Calibri" w:hAnsi="Arial" w:cs="Arial"/>
          <w:b w:val="0"/>
          <w:szCs w:val="24"/>
          <w:lang w:val="en-GB" w:eastAsia="en-US"/>
        </w:rPr>
        <w:t>Problem solving and other skill developing classes</w:t>
      </w:r>
    </w:p>
    <w:p w14:paraId="70260FD6" w14:textId="77777777" w:rsidR="00E56E68" w:rsidRPr="00EB3E3E" w:rsidRDefault="00E56E68" w:rsidP="00332DA0">
      <w:pPr>
        <w:pStyle w:val="cHons"/>
        <w:numPr>
          <w:ilvl w:val="1"/>
          <w:numId w:val="22"/>
        </w:numPr>
        <w:ind w:left="1800"/>
        <w:rPr>
          <w:rFonts w:ascii="Arial" w:eastAsia="Calibri" w:hAnsi="Arial" w:cs="Arial"/>
          <w:b w:val="0"/>
          <w:szCs w:val="24"/>
          <w:lang w:val="en-GB" w:eastAsia="en-US"/>
        </w:rPr>
      </w:pPr>
      <w:r w:rsidRPr="00EB3E3E">
        <w:rPr>
          <w:rFonts w:ascii="Arial" w:eastAsia="Calibri" w:hAnsi="Arial" w:cs="Arial"/>
          <w:b w:val="0"/>
          <w:szCs w:val="24"/>
          <w:lang w:val="en-GB" w:eastAsia="en-US"/>
        </w:rPr>
        <w:t>Independent and guided learning from e-resources, texts and work books</w:t>
      </w:r>
    </w:p>
    <w:p w14:paraId="70260FD7" w14:textId="77777777" w:rsidR="00E56E68" w:rsidRPr="00EB3E3E" w:rsidRDefault="00E56E68" w:rsidP="00332DA0">
      <w:pPr>
        <w:pStyle w:val="ListParagraph"/>
        <w:numPr>
          <w:ilvl w:val="1"/>
          <w:numId w:val="22"/>
        </w:numPr>
        <w:spacing w:after="0" w:line="240" w:lineRule="auto"/>
        <w:ind w:left="1800"/>
        <w:rPr>
          <w:rFonts w:ascii="Arial" w:hAnsi="Arial" w:cs="Arial"/>
          <w:sz w:val="24"/>
          <w:szCs w:val="24"/>
        </w:rPr>
      </w:pPr>
      <w:r w:rsidRPr="00EB3E3E">
        <w:rPr>
          <w:rFonts w:ascii="Arial" w:hAnsi="Arial" w:cs="Arial"/>
          <w:sz w:val="24"/>
          <w:szCs w:val="24"/>
        </w:rPr>
        <w:t>Online e-learning forums and</w:t>
      </w:r>
      <w:r w:rsidRPr="00EB3E3E">
        <w:rPr>
          <w:rFonts w:ascii="Arial" w:hAnsi="Arial" w:cs="Arial"/>
          <w:b/>
          <w:sz w:val="24"/>
          <w:szCs w:val="24"/>
        </w:rPr>
        <w:t xml:space="preserve"> </w:t>
      </w:r>
      <w:r w:rsidRPr="00EB3E3E">
        <w:rPr>
          <w:rFonts w:ascii="Arial" w:hAnsi="Arial" w:cs="Arial"/>
          <w:sz w:val="24"/>
          <w:szCs w:val="24"/>
        </w:rPr>
        <w:t>Blended learning</w:t>
      </w:r>
    </w:p>
    <w:p w14:paraId="70260FD8" w14:textId="77777777" w:rsidR="00E56E68" w:rsidRPr="00EB3E3E" w:rsidRDefault="00E56E68" w:rsidP="00332DA0">
      <w:pPr>
        <w:pStyle w:val="ListParagraph"/>
        <w:numPr>
          <w:ilvl w:val="1"/>
          <w:numId w:val="22"/>
        </w:numPr>
        <w:spacing w:after="0" w:line="240" w:lineRule="auto"/>
        <w:ind w:left="1800"/>
        <w:rPr>
          <w:rFonts w:ascii="Arial" w:hAnsi="Arial" w:cs="Arial"/>
          <w:sz w:val="24"/>
          <w:szCs w:val="24"/>
        </w:rPr>
      </w:pPr>
      <w:r w:rsidRPr="00EB3E3E">
        <w:rPr>
          <w:rFonts w:ascii="Arial" w:hAnsi="Arial" w:cs="Arial"/>
          <w:sz w:val="24"/>
          <w:szCs w:val="24"/>
        </w:rPr>
        <w:t xml:space="preserve">Use of Cisco, Microsoft and Oracle Academy materials </w:t>
      </w:r>
    </w:p>
    <w:p w14:paraId="70260FD9" w14:textId="77777777" w:rsidR="00607671" w:rsidRPr="0066738F" w:rsidRDefault="00E56E68" w:rsidP="00332DA0">
      <w:pPr>
        <w:pStyle w:val="ListParagraph"/>
        <w:numPr>
          <w:ilvl w:val="0"/>
          <w:numId w:val="22"/>
        </w:numPr>
        <w:spacing w:after="0" w:line="240" w:lineRule="auto"/>
        <w:ind w:left="1080"/>
        <w:rPr>
          <w:rFonts w:ascii="Arial" w:hAnsi="Arial" w:cs="Arial"/>
          <w:sz w:val="24"/>
          <w:szCs w:val="24"/>
        </w:rPr>
      </w:pPr>
      <w:r w:rsidRPr="00EB3E3E">
        <w:rPr>
          <w:rFonts w:ascii="Arial" w:hAnsi="Arial" w:cs="Arial"/>
          <w:sz w:val="24"/>
          <w:szCs w:val="24"/>
        </w:rPr>
        <w:t>Visits to outside organisations guest speakers, events such as Eurogamer and  IPEXPO</w:t>
      </w:r>
    </w:p>
    <w:p w14:paraId="70260FDA" w14:textId="77777777" w:rsidR="00B82E30" w:rsidRDefault="004200F7" w:rsidP="00332DA0">
      <w:pPr>
        <w:spacing w:after="0" w:line="240" w:lineRule="auto"/>
        <w:rPr>
          <w:rFonts w:ascii="Arial" w:hAnsi="Arial" w:cs="Arial"/>
          <w:sz w:val="24"/>
        </w:rPr>
      </w:pPr>
      <w:r w:rsidRPr="008A27EE">
        <w:rPr>
          <w:rFonts w:ascii="Arial" w:hAnsi="Arial" w:cs="Arial"/>
          <w:sz w:val="24"/>
          <w:szCs w:val="24"/>
        </w:rPr>
        <w:t>Students are taught about research methods, interviewing, and how to distinguish between strong and weak evidence and argument, writing, decision-making and analytical skills. M</w:t>
      </w:r>
      <w:r w:rsidR="00B82E30" w:rsidRPr="008A27EE">
        <w:rPr>
          <w:rFonts w:ascii="Arial" w:hAnsi="Arial" w:cs="Arial"/>
          <w:sz w:val="24"/>
        </w:rPr>
        <w:t>ethodologies, programming languages and current technologies and apply them to the practical issues that ex</w:t>
      </w:r>
      <w:r w:rsidR="0066738F">
        <w:rPr>
          <w:rFonts w:ascii="Arial" w:hAnsi="Arial" w:cs="Arial"/>
          <w:sz w:val="24"/>
        </w:rPr>
        <w:t>ist in the working environment.</w:t>
      </w:r>
    </w:p>
    <w:p w14:paraId="70260FDB" w14:textId="77777777" w:rsidR="0066738F" w:rsidRPr="008A27EE" w:rsidRDefault="0066738F" w:rsidP="00332DA0">
      <w:pPr>
        <w:spacing w:after="0" w:line="240" w:lineRule="auto"/>
        <w:rPr>
          <w:rFonts w:ascii="Arial" w:hAnsi="Arial" w:cs="Arial"/>
          <w:sz w:val="24"/>
          <w:szCs w:val="24"/>
        </w:rPr>
      </w:pPr>
    </w:p>
    <w:p w14:paraId="70260FDC" w14:textId="77777777" w:rsidR="000B36D3" w:rsidRDefault="000B36D3" w:rsidP="00332DA0">
      <w:pPr>
        <w:spacing w:after="0" w:line="240" w:lineRule="auto"/>
        <w:rPr>
          <w:rFonts w:ascii="Arial" w:hAnsi="Arial" w:cs="Arial"/>
          <w:sz w:val="24"/>
          <w:szCs w:val="24"/>
        </w:rPr>
      </w:pPr>
      <w:r w:rsidRPr="008A27EE">
        <w:rPr>
          <w:rFonts w:ascii="Arial" w:hAnsi="Arial" w:cs="Arial"/>
          <w:sz w:val="24"/>
          <w:szCs w:val="24"/>
        </w:rPr>
        <w:t xml:space="preserve">Scheduled contact time </w:t>
      </w:r>
      <w:r w:rsidR="004200F7" w:rsidRPr="008A27EE">
        <w:rPr>
          <w:rFonts w:ascii="Arial" w:hAnsi="Arial" w:cs="Arial"/>
          <w:sz w:val="24"/>
          <w:szCs w:val="24"/>
        </w:rPr>
        <w:t>is n</w:t>
      </w:r>
      <w:r w:rsidRPr="008A27EE">
        <w:rPr>
          <w:rFonts w:ascii="Arial" w:hAnsi="Arial" w:cs="Arial"/>
          <w:sz w:val="24"/>
          <w:szCs w:val="24"/>
        </w:rPr>
        <w:t>ormally between the hour</w:t>
      </w:r>
      <w:r w:rsidR="001A1D12" w:rsidRPr="008A27EE">
        <w:rPr>
          <w:rFonts w:ascii="Arial" w:hAnsi="Arial" w:cs="Arial"/>
          <w:sz w:val="24"/>
          <w:szCs w:val="24"/>
        </w:rPr>
        <w:t xml:space="preserve">s of 1.30 - 8.30pm.  </w:t>
      </w:r>
      <w:r w:rsidRPr="008A27EE">
        <w:rPr>
          <w:rFonts w:ascii="Arial" w:hAnsi="Arial" w:cs="Arial"/>
          <w:sz w:val="24"/>
          <w:szCs w:val="24"/>
        </w:rPr>
        <w:t>In general, subject material and corresponding methods and techniques are introduced in lectures; practical activities are regarded as essential to the understanding of the material and the development of relevant skills and are often used for giving formative feedback on assessment components. In addition to these there are daily drop-in sessions at the Learning Resource Centre (LRC) where support is provided on a one-to-one basis. The LRC also houses an independent HE learning suite.</w:t>
      </w:r>
    </w:p>
    <w:p w14:paraId="70260FDD" w14:textId="77777777" w:rsidR="0066738F" w:rsidRPr="008A27EE" w:rsidRDefault="0066738F" w:rsidP="00332DA0">
      <w:pPr>
        <w:spacing w:after="0" w:line="240" w:lineRule="auto"/>
        <w:rPr>
          <w:rFonts w:ascii="Arial" w:hAnsi="Arial" w:cs="Arial"/>
          <w:sz w:val="24"/>
          <w:szCs w:val="24"/>
        </w:rPr>
      </w:pPr>
    </w:p>
    <w:p w14:paraId="70260FDE" w14:textId="77777777" w:rsidR="000B36D3" w:rsidRPr="008A27EE" w:rsidRDefault="000B36D3" w:rsidP="00332DA0">
      <w:pPr>
        <w:spacing w:after="0" w:line="240" w:lineRule="auto"/>
        <w:rPr>
          <w:rFonts w:ascii="Arial" w:hAnsi="Arial" w:cs="Arial"/>
          <w:sz w:val="24"/>
          <w:szCs w:val="24"/>
        </w:rPr>
      </w:pPr>
      <w:r w:rsidRPr="008A27EE">
        <w:rPr>
          <w:rFonts w:ascii="Arial" w:hAnsi="Arial" w:cs="Arial"/>
          <w:sz w:val="24"/>
          <w:szCs w:val="24"/>
        </w:rPr>
        <w:t xml:space="preserve">Students are encouraged to develop as independent learners as they progress through the degree course, so typically the contact reduces. There is greater contact time at start of the year to provide initial academic support, leaving the remainder for self-directed or guided study time.  </w:t>
      </w:r>
    </w:p>
    <w:p w14:paraId="70260FDF" w14:textId="77777777" w:rsidR="00D3447E" w:rsidRPr="008A27EE" w:rsidRDefault="00D3447E" w:rsidP="00332DA0">
      <w:pPr>
        <w:pStyle w:val="PlainText"/>
        <w:rPr>
          <w:rFonts w:ascii="Arial" w:hAnsi="Arial" w:cs="Arial"/>
          <w:bCs/>
          <w:i/>
          <w:sz w:val="24"/>
          <w:szCs w:val="24"/>
        </w:rPr>
      </w:pPr>
      <w:r w:rsidRPr="008A27EE">
        <w:rPr>
          <w:rFonts w:ascii="Arial" w:hAnsi="Arial" w:cs="Arial"/>
          <w:bCs/>
          <w:i/>
          <w:sz w:val="24"/>
          <w:szCs w:val="24"/>
        </w:rPr>
        <w:t>Research Informed Teaching</w:t>
      </w:r>
    </w:p>
    <w:p w14:paraId="70260FE0" w14:textId="77777777" w:rsidR="00D3447E" w:rsidRPr="008A27EE" w:rsidRDefault="00D3447E" w:rsidP="00332DA0">
      <w:pPr>
        <w:pStyle w:val="PlainText"/>
        <w:shd w:val="clear" w:color="auto" w:fill="FFFFFF" w:themeFill="background1"/>
        <w:ind w:left="360"/>
        <w:rPr>
          <w:rFonts w:ascii="Arial" w:hAnsi="Arial" w:cs="Arial"/>
          <w:sz w:val="24"/>
          <w:szCs w:val="24"/>
        </w:rPr>
      </w:pPr>
      <w:r w:rsidRPr="008A27EE">
        <w:rPr>
          <w:rFonts w:ascii="Arial" w:hAnsi="Arial" w:cs="Arial"/>
          <w:sz w:val="24"/>
          <w:szCs w:val="24"/>
        </w:rPr>
        <w:t>The course team is research active and the following areas are incorporated into the course design:</w:t>
      </w:r>
    </w:p>
    <w:p w14:paraId="70260FE1" w14:textId="77777777" w:rsidR="0066738F" w:rsidRPr="0066738F" w:rsidRDefault="00D3447E" w:rsidP="00332DA0">
      <w:pPr>
        <w:pStyle w:val="PlainText"/>
        <w:numPr>
          <w:ilvl w:val="0"/>
          <w:numId w:val="26"/>
        </w:numPr>
        <w:shd w:val="clear" w:color="auto" w:fill="FFFFFF" w:themeFill="background1"/>
        <w:ind w:left="1080"/>
        <w:rPr>
          <w:rFonts w:ascii="Arial" w:hAnsi="Arial" w:cs="Arial"/>
          <w:sz w:val="24"/>
          <w:szCs w:val="24"/>
        </w:rPr>
      </w:pPr>
      <w:r w:rsidRPr="008A27EE">
        <w:rPr>
          <w:rFonts w:ascii="Arial" w:hAnsi="Arial" w:cs="Arial"/>
          <w:sz w:val="24"/>
          <w:szCs w:val="24"/>
        </w:rPr>
        <w:lastRenderedPageBreak/>
        <w:t>Code Academy is an online programming environment that</w:t>
      </w:r>
      <w:r w:rsidRPr="008A27EE">
        <w:rPr>
          <w:rStyle w:val="apple-converted-space"/>
          <w:rFonts w:ascii="Arial" w:hAnsi="Arial" w:cs="Arial"/>
          <w:sz w:val="24"/>
          <w:szCs w:val="24"/>
          <w:shd w:val="clear" w:color="auto" w:fill="FFFFFF" w:themeFill="background1"/>
        </w:rPr>
        <w:t> </w:t>
      </w:r>
      <w:r w:rsidRPr="008A27EE">
        <w:rPr>
          <w:rFonts w:ascii="Arial" w:hAnsi="Arial" w:cs="Arial"/>
          <w:sz w:val="24"/>
          <w:szCs w:val="24"/>
          <w:shd w:val="clear" w:color="auto" w:fill="FFFFFF" w:themeFill="background1"/>
        </w:rPr>
        <w:t>has emerged as the latest online learning system to follow in the footsteps of the O’Reilly School of Technology and the Netmath program at the University of Illinois, and create an opportunity for itself to take a pedagogical stand to improve the way we teach with technology. Targeted</w:t>
      </w:r>
      <w:r w:rsidRPr="008A27EE">
        <w:rPr>
          <w:rFonts w:ascii="Arial" w:hAnsi="Arial" w:cs="Arial"/>
          <w:sz w:val="24"/>
          <w:szCs w:val="24"/>
        </w:rPr>
        <w:t xml:space="preserve"> at those students who are new to programming or wish to improve their skill level, it provides an immersive learning experience in which practical exercises can be delivered in a stimulating, engaging fashion, with real-time feedback provided to the student as they work and progress at their own pace. </w:t>
      </w:r>
    </w:p>
    <w:p w14:paraId="70260FE2" w14:textId="77777777" w:rsidR="004200F7" w:rsidRDefault="00D3447E" w:rsidP="00332DA0">
      <w:pPr>
        <w:pStyle w:val="PlainText"/>
        <w:numPr>
          <w:ilvl w:val="0"/>
          <w:numId w:val="26"/>
        </w:numPr>
        <w:shd w:val="clear" w:color="auto" w:fill="FFFFFF" w:themeFill="background1"/>
        <w:ind w:left="1080"/>
        <w:rPr>
          <w:rFonts w:ascii="Arial" w:hAnsi="Arial" w:cs="Arial"/>
          <w:sz w:val="24"/>
          <w:szCs w:val="24"/>
        </w:rPr>
      </w:pPr>
      <w:r w:rsidRPr="008A27EE">
        <w:rPr>
          <w:rFonts w:ascii="Arial" w:hAnsi="Arial" w:cs="Arial"/>
          <w:sz w:val="24"/>
          <w:szCs w:val="24"/>
        </w:rPr>
        <w:t>Staff also engage with research into teaching and learning in Higher Education which feeds through to support learning in lectures and other forms of student engagement.</w:t>
      </w:r>
    </w:p>
    <w:p w14:paraId="70260FE3" w14:textId="77777777" w:rsidR="0066738F" w:rsidRPr="0066738F" w:rsidRDefault="0066738F" w:rsidP="00332DA0">
      <w:pPr>
        <w:pStyle w:val="PlainText"/>
        <w:shd w:val="clear" w:color="auto" w:fill="FFFFFF" w:themeFill="background1"/>
        <w:ind w:left="1080"/>
        <w:rPr>
          <w:rFonts w:ascii="Arial" w:hAnsi="Arial" w:cs="Arial"/>
          <w:sz w:val="24"/>
          <w:szCs w:val="24"/>
        </w:rPr>
      </w:pPr>
    </w:p>
    <w:p w14:paraId="70260FE4" w14:textId="77777777" w:rsidR="00BA6089" w:rsidRPr="008A27EE" w:rsidRDefault="00BA6089" w:rsidP="00332DA0">
      <w:pPr>
        <w:spacing w:after="0" w:line="240" w:lineRule="auto"/>
        <w:rPr>
          <w:rFonts w:ascii="Arial" w:hAnsi="Arial" w:cs="Arial"/>
          <w:b/>
          <w:sz w:val="24"/>
          <w:szCs w:val="24"/>
        </w:rPr>
      </w:pPr>
      <w:r w:rsidRPr="008A27EE">
        <w:rPr>
          <w:rFonts w:ascii="Arial" w:hAnsi="Arial" w:cs="Arial"/>
          <w:b/>
          <w:sz w:val="24"/>
          <w:szCs w:val="24"/>
        </w:rPr>
        <w:t xml:space="preserve">Learning </w:t>
      </w:r>
    </w:p>
    <w:p w14:paraId="70260FE5" w14:textId="77777777" w:rsidR="004200F7" w:rsidRDefault="004200F7" w:rsidP="00332DA0">
      <w:pPr>
        <w:spacing w:after="0" w:line="240" w:lineRule="auto"/>
        <w:rPr>
          <w:rFonts w:ascii="Arial" w:hAnsi="Arial" w:cs="Arial"/>
          <w:sz w:val="24"/>
          <w:szCs w:val="24"/>
        </w:rPr>
      </w:pPr>
      <w:r w:rsidRPr="008A27EE">
        <w:rPr>
          <w:rFonts w:ascii="Arial" w:hAnsi="Arial" w:cs="Arial"/>
          <w:sz w:val="24"/>
          <w:szCs w:val="24"/>
        </w:rPr>
        <w:t xml:space="preserve">A practical approach enables students to build confidence and become motivated by experience. Students develop a wide range of practical skills such as creating and registering their own web-based applications, coding, troubleshooting and designing networks. The lectures and associated practical tasks are uploaded to our dedicated Virtual Learning Environment (VLE) providing the student with a permanent accessible resource. </w:t>
      </w:r>
    </w:p>
    <w:p w14:paraId="70260FE6" w14:textId="77777777" w:rsidR="0066738F" w:rsidRPr="008A27EE" w:rsidRDefault="0066738F" w:rsidP="00332DA0">
      <w:pPr>
        <w:spacing w:after="0" w:line="240" w:lineRule="auto"/>
        <w:rPr>
          <w:rFonts w:ascii="Arial" w:hAnsi="Arial" w:cs="Arial"/>
          <w:sz w:val="24"/>
          <w:szCs w:val="24"/>
        </w:rPr>
      </w:pPr>
    </w:p>
    <w:p w14:paraId="70260FE7" w14:textId="77777777" w:rsidR="004200F7" w:rsidRDefault="004200F7" w:rsidP="00332DA0">
      <w:pPr>
        <w:spacing w:after="0" w:line="240" w:lineRule="auto"/>
        <w:rPr>
          <w:rFonts w:ascii="Arial" w:hAnsi="Arial" w:cs="Arial"/>
          <w:sz w:val="24"/>
          <w:szCs w:val="24"/>
        </w:rPr>
      </w:pPr>
      <w:r w:rsidRPr="008A27EE">
        <w:rPr>
          <w:rFonts w:ascii="Arial" w:hAnsi="Arial" w:cs="Arial"/>
          <w:sz w:val="24"/>
          <w:szCs w:val="24"/>
        </w:rPr>
        <w:t xml:space="preserve">In some of the modules students will develop systems as members of a team and as an individual. For example, in the </w:t>
      </w:r>
      <w:r w:rsidRPr="008A27EE">
        <w:rPr>
          <w:rFonts w:ascii="Arial" w:eastAsia="Times New Roman" w:hAnsi="Arial" w:cs="Arial"/>
          <w:sz w:val="24"/>
          <w:szCs w:val="24"/>
          <w:lang w:eastAsia="en-GB"/>
        </w:rPr>
        <w:t>Data-Driven Web Application</w:t>
      </w:r>
      <w:r w:rsidRPr="008A27EE">
        <w:rPr>
          <w:rFonts w:ascii="Arial" w:hAnsi="Arial" w:cs="Arial"/>
          <w:sz w:val="24"/>
          <w:szCs w:val="24"/>
        </w:rPr>
        <w:t xml:space="preserve"> </w:t>
      </w:r>
      <w:r w:rsidRPr="008A27EE">
        <w:rPr>
          <w:rFonts w:ascii="Arial" w:eastAsia="Times New Roman" w:hAnsi="Arial" w:cs="Arial"/>
          <w:sz w:val="24"/>
          <w:szCs w:val="24"/>
          <w:lang w:eastAsia="en-GB"/>
        </w:rPr>
        <w:t xml:space="preserve">module </w:t>
      </w:r>
      <w:r w:rsidRPr="008A27EE">
        <w:rPr>
          <w:rFonts w:ascii="Arial" w:hAnsi="Arial" w:cs="Arial"/>
          <w:sz w:val="24"/>
          <w:szCs w:val="24"/>
        </w:rPr>
        <w:t>students are aided in developing their programming using various Integrated Development Environments (IDEs), tools and techniques.  Students also work on client requirements and case studies.</w:t>
      </w:r>
    </w:p>
    <w:p w14:paraId="70260FE8" w14:textId="77777777" w:rsidR="0066738F" w:rsidRPr="008A27EE" w:rsidRDefault="0066738F" w:rsidP="00332DA0">
      <w:pPr>
        <w:spacing w:after="0" w:line="240" w:lineRule="auto"/>
        <w:rPr>
          <w:rFonts w:ascii="Arial" w:hAnsi="Arial" w:cs="Arial"/>
          <w:sz w:val="24"/>
          <w:szCs w:val="24"/>
        </w:rPr>
      </w:pPr>
    </w:p>
    <w:p w14:paraId="70260FE9" w14:textId="77777777" w:rsidR="004200F7" w:rsidRPr="008A27EE" w:rsidRDefault="004200F7" w:rsidP="00332DA0">
      <w:pPr>
        <w:spacing w:after="0" w:line="240" w:lineRule="auto"/>
        <w:rPr>
          <w:rFonts w:ascii="Arial" w:hAnsi="Arial" w:cs="Arial"/>
          <w:sz w:val="24"/>
          <w:szCs w:val="24"/>
        </w:rPr>
      </w:pPr>
      <w:r w:rsidRPr="008A27EE">
        <w:rPr>
          <w:rFonts w:ascii="Arial" w:hAnsi="Arial" w:cs="Arial"/>
          <w:sz w:val="24"/>
          <w:szCs w:val="24"/>
        </w:rPr>
        <w:t xml:space="preserve">For example, in the Advanced Networking </w:t>
      </w:r>
      <w:r w:rsidR="00E91585">
        <w:rPr>
          <w:rFonts w:ascii="Arial" w:hAnsi="Arial" w:cs="Arial"/>
          <w:sz w:val="24"/>
          <w:szCs w:val="24"/>
        </w:rPr>
        <w:t>modules</w:t>
      </w:r>
      <w:r w:rsidRPr="008A27EE">
        <w:rPr>
          <w:rFonts w:ascii="Arial" w:hAnsi="Arial" w:cs="Arial"/>
          <w:sz w:val="24"/>
          <w:szCs w:val="24"/>
        </w:rPr>
        <w:t xml:space="preserve"> students extend their understanding of networking and security by studying the Cisco CCNA vendor qualifications. Students are also exposed to </w:t>
      </w:r>
      <w:r w:rsidR="00E91585" w:rsidRPr="008A27EE">
        <w:rPr>
          <w:rFonts w:ascii="Arial" w:hAnsi="Arial" w:cs="Arial"/>
          <w:sz w:val="24"/>
          <w:szCs w:val="24"/>
        </w:rPr>
        <w:t xml:space="preserve">Unified Threat Management </w:t>
      </w:r>
      <w:r w:rsidRPr="008A27EE">
        <w:rPr>
          <w:rFonts w:ascii="Arial" w:hAnsi="Arial" w:cs="Arial"/>
          <w:sz w:val="24"/>
          <w:szCs w:val="24"/>
        </w:rPr>
        <w:t xml:space="preserve">by studying </w:t>
      </w:r>
      <w:r w:rsidR="00E91585">
        <w:rPr>
          <w:rFonts w:ascii="Arial" w:hAnsi="Arial" w:cs="Arial"/>
          <w:sz w:val="24"/>
          <w:szCs w:val="24"/>
        </w:rPr>
        <w:t xml:space="preserve">aspects of </w:t>
      </w:r>
      <w:r w:rsidRPr="008A27EE">
        <w:rPr>
          <w:rFonts w:ascii="Arial" w:hAnsi="Arial" w:cs="Arial"/>
          <w:sz w:val="24"/>
          <w:szCs w:val="24"/>
        </w:rPr>
        <w:t>the curriculum for Cyberoam CCNSP and use simulation tools such as Packet Tracer and WireShark.</w:t>
      </w:r>
    </w:p>
    <w:p w14:paraId="70260FEA" w14:textId="77777777" w:rsidR="004200F7" w:rsidRDefault="004200F7" w:rsidP="00332DA0">
      <w:pPr>
        <w:spacing w:after="0" w:line="240" w:lineRule="auto"/>
        <w:rPr>
          <w:rFonts w:ascii="Arial" w:hAnsi="Arial" w:cs="Arial"/>
          <w:sz w:val="24"/>
          <w:szCs w:val="24"/>
        </w:rPr>
      </w:pPr>
      <w:r w:rsidRPr="008A27EE">
        <w:rPr>
          <w:rFonts w:ascii="Arial" w:hAnsi="Arial" w:cs="Arial"/>
          <w:sz w:val="24"/>
          <w:szCs w:val="24"/>
        </w:rPr>
        <w:t xml:space="preserve">The Capstone Project is an individual piece of work which offers students the opportunity to integrate their cumulative academic studies and practical skills with a single project, which may be for a real client. Students are provided with opportunities to engage with the project from course induction to ensure adequate preparation for this substantial piece of work. </w:t>
      </w:r>
    </w:p>
    <w:p w14:paraId="70260FEB" w14:textId="77777777" w:rsidR="0066738F" w:rsidRPr="008A27EE" w:rsidRDefault="0066738F" w:rsidP="00332DA0">
      <w:pPr>
        <w:spacing w:after="0" w:line="240" w:lineRule="auto"/>
        <w:rPr>
          <w:rFonts w:ascii="Arial" w:hAnsi="Arial" w:cs="Arial"/>
          <w:sz w:val="24"/>
          <w:szCs w:val="24"/>
        </w:rPr>
      </w:pPr>
    </w:p>
    <w:p w14:paraId="70260FEC" w14:textId="77777777" w:rsidR="007D7C51" w:rsidRPr="008A27EE" w:rsidRDefault="00912067" w:rsidP="00332DA0">
      <w:pPr>
        <w:spacing w:after="0" w:line="240" w:lineRule="auto"/>
        <w:rPr>
          <w:rFonts w:ascii="Arial" w:hAnsi="Arial" w:cs="Arial"/>
          <w:sz w:val="24"/>
          <w:szCs w:val="24"/>
        </w:rPr>
      </w:pPr>
      <w:r w:rsidRPr="008A27EE">
        <w:rPr>
          <w:rFonts w:ascii="Arial" w:hAnsi="Arial" w:cs="Arial"/>
          <w:sz w:val="24"/>
          <w:szCs w:val="24"/>
        </w:rPr>
        <w:t xml:space="preserve">There are also ‘programming surgery’ sessions for students needing further help. Students also have access to Cisco Hardware Labs to practice and further develop skills. </w:t>
      </w:r>
    </w:p>
    <w:p w14:paraId="70260FED" w14:textId="77777777" w:rsidR="007D7C51" w:rsidRDefault="00641CBE" w:rsidP="00332DA0">
      <w:pPr>
        <w:widowControl w:val="0"/>
        <w:autoSpaceDE w:val="0"/>
        <w:autoSpaceDN w:val="0"/>
        <w:adjustRightInd w:val="0"/>
        <w:spacing w:after="0" w:line="240" w:lineRule="auto"/>
        <w:ind w:right="-15"/>
        <w:rPr>
          <w:rFonts w:ascii="Arial" w:hAnsi="Arial" w:cs="Arial"/>
          <w:sz w:val="24"/>
          <w:szCs w:val="24"/>
        </w:rPr>
      </w:pPr>
      <w:r w:rsidRPr="008A27EE">
        <w:rPr>
          <w:rFonts w:ascii="Arial" w:hAnsi="Arial" w:cs="Arial"/>
          <w:sz w:val="24"/>
          <w:szCs w:val="24"/>
        </w:rPr>
        <w:t xml:space="preserve">Learning materials from Cisco Academy courses provide students with access to the very latest developments, and provide students with opportunities to work with these tools.  Supplemented with lectures and seminars on key topics, a variety of teaching and learning strategies are deployed, coupled with a range of assessment strategies such as practical assessments, case studies and qualities examinations.  </w:t>
      </w:r>
    </w:p>
    <w:p w14:paraId="70260FEE" w14:textId="77777777" w:rsidR="0066738F" w:rsidRPr="008A27EE" w:rsidRDefault="0066738F" w:rsidP="00332DA0">
      <w:pPr>
        <w:widowControl w:val="0"/>
        <w:autoSpaceDE w:val="0"/>
        <w:autoSpaceDN w:val="0"/>
        <w:adjustRightInd w:val="0"/>
        <w:spacing w:after="0" w:line="240" w:lineRule="auto"/>
        <w:ind w:right="-15"/>
        <w:rPr>
          <w:rFonts w:ascii="Arial" w:hAnsi="Arial" w:cs="Arial"/>
          <w:sz w:val="24"/>
          <w:szCs w:val="24"/>
        </w:rPr>
      </w:pPr>
    </w:p>
    <w:p w14:paraId="70260FEF" w14:textId="77777777" w:rsidR="00B82E30" w:rsidRPr="008A27EE" w:rsidRDefault="00B82E30" w:rsidP="00332DA0">
      <w:pPr>
        <w:spacing w:after="0"/>
        <w:rPr>
          <w:rFonts w:ascii="Arial" w:hAnsi="Arial" w:cs="Arial"/>
          <w:b/>
          <w:bCs/>
          <w:sz w:val="24"/>
          <w:szCs w:val="24"/>
        </w:rPr>
      </w:pPr>
      <w:r w:rsidRPr="008A27EE">
        <w:rPr>
          <w:rFonts w:ascii="Arial" w:hAnsi="Arial" w:cs="Arial"/>
          <w:b/>
          <w:bCs/>
          <w:sz w:val="24"/>
          <w:szCs w:val="24"/>
        </w:rPr>
        <w:t xml:space="preserve">Assessment </w:t>
      </w:r>
    </w:p>
    <w:p w14:paraId="70260FF0" w14:textId="77777777" w:rsidR="00CD774E" w:rsidRDefault="00EB3E3E" w:rsidP="00332DA0">
      <w:pPr>
        <w:pStyle w:val="PlainText"/>
        <w:rPr>
          <w:rFonts w:ascii="Arial" w:hAnsi="Arial" w:cs="Arial"/>
          <w:sz w:val="24"/>
        </w:rPr>
      </w:pPr>
      <w:r w:rsidRPr="00EB3E3E">
        <w:rPr>
          <w:rFonts w:ascii="Arial" w:hAnsi="Arial" w:cs="Arial"/>
          <w:sz w:val="24"/>
        </w:rPr>
        <w:t>The BSc Top up in Computing</w:t>
      </w:r>
      <w:r w:rsidR="00CD774E" w:rsidRPr="00EB3E3E">
        <w:rPr>
          <w:rFonts w:ascii="Arial" w:hAnsi="Arial" w:cs="Arial"/>
          <w:sz w:val="24"/>
        </w:rPr>
        <w:t xml:space="preserve"> focuses on assessment across the</w:t>
      </w:r>
      <w:r w:rsidR="00CD774E" w:rsidRPr="008A27EE">
        <w:rPr>
          <w:rFonts w:ascii="Arial" w:hAnsi="Arial" w:cs="Arial"/>
          <w:sz w:val="24"/>
        </w:rPr>
        <w:t xml:space="preserve"> range of wr</w:t>
      </w:r>
      <w:r>
        <w:rPr>
          <w:rFonts w:ascii="Arial" w:hAnsi="Arial" w:cs="Arial"/>
          <w:sz w:val="24"/>
        </w:rPr>
        <w:t>iting and presentational genres. T</w:t>
      </w:r>
      <w:r w:rsidR="00CD774E" w:rsidRPr="008A27EE">
        <w:rPr>
          <w:rFonts w:ascii="Arial" w:hAnsi="Arial" w:cs="Arial"/>
          <w:sz w:val="24"/>
        </w:rPr>
        <w:t>he depth and sophistication of student’s theoretical understanding</w:t>
      </w:r>
      <w:r>
        <w:rPr>
          <w:rFonts w:ascii="Arial" w:hAnsi="Arial" w:cs="Arial"/>
          <w:sz w:val="24"/>
        </w:rPr>
        <w:t xml:space="preserve"> is assessed, together with the</w:t>
      </w:r>
      <w:r w:rsidR="00CD774E" w:rsidRPr="008A27EE">
        <w:rPr>
          <w:rFonts w:ascii="Arial" w:hAnsi="Arial" w:cs="Arial"/>
          <w:sz w:val="24"/>
        </w:rPr>
        <w:t xml:space="preserve"> student’s ability to effectively apply the skills acquired at levels 4 and 5 within </w:t>
      </w:r>
      <w:r>
        <w:rPr>
          <w:rFonts w:ascii="Arial" w:hAnsi="Arial" w:cs="Arial"/>
          <w:sz w:val="24"/>
        </w:rPr>
        <w:t>computing</w:t>
      </w:r>
      <w:r w:rsidR="00CD774E" w:rsidRPr="008A27EE">
        <w:rPr>
          <w:rFonts w:ascii="Arial" w:hAnsi="Arial" w:cs="Arial"/>
          <w:sz w:val="24"/>
        </w:rPr>
        <w:t xml:space="preserve"> employment contexts. </w:t>
      </w:r>
    </w:p>
    <w:p w14:paraId="70260FF1" w14:textId="77777777" w:rsidR="0066738F" w:rsidRPr="008A27EE" w:rsidRDefault="0066738F" w:rsidP="00332DA0">
      <w:pPr>
        <w:pStyle w:val="PlainText"/>
        <w:rPr>
          <w:rFonts w:ascii="Arial" w:hAnsi="Arial" w:cs="Arial"/>
          <w:sz w:val="24"/>
        </w:rPr>
      </w:pPr>
    </w:p>
    <w:p w14:paraId="70260FF2" w14:textId="77777777" w:rsidR="00B82E30" w:rsidRDefault="00B82E30" w:rsidP="00332DA0">
      <w:pPr>
        <w:spacing w:after="0" w:line="240" w:lineRule="auto"/>
        <w:rPr>
          <w:rFonts w:ascii="Arial" w:hAnsi="Arial" w:cs="Arial"/>
          <w:sz w:val="24"/>
          <w:szCs w:val="24"/>
        </w:rPr>
      </w:pPr>
      <w:r w:rsidRPr="008A27EE">
        <w:rPr>
          <w:rFonts w:ascii="Arial" w:hAnsi="Arial" w:cs="Arial"/>
          <w:sz w:val="24"/>
          <w:szCs w:val="24"/>
        </w:rPr>
        <w:lastRenderedPageBreak/>
        <w:t xml:space="preserve">Assessment is an integral part of our learning and teaching strategy, with </w:t>
      </w:r>
      <w:r w:rsidR="00EB3E3E">
        <w:rPr>
          <w:rFonts w:ascii="Arial" w:hAnsi="Arial" w:cs="Arial"/>
          <w:sz w:val="24"/>
          <w:szCs w:val="24"/>
        </w:rPr>
        <w:t xml:space="preserve">formative </w:t>
      </w:r>
      <w:r w:rsidRPr="008A27EE">
        <w:rPr>
          <w:rFonts w:ascii="Arial" w:hAnsi="Arial" w:cs="Arial"/>
          <w:sz w:val="24"/>
          <w:szCs w:val="24"/>
        </w:rPr>
        <w:t xml:space="preserve">assessment </w:t>
      </w:r>
      <w:r w:rsidR="00EB3E3E">
        <w:rPr>
          <w:rFonts w:ascii="Arial" w:hAnsi="Arial" w:cs="Arial"/>
          <w:sz w:val="24"/>
          <w:szCs w:val="24"/>
        </w:rPr>
        <w:t xml:space="preserve">used to provide </w:t>
      </w:r>
      <w:r w:rsidRPr="008A27EE">
        <w:rPr>
          <w:rFonts w:ascii="Arial" w:hAnsi="Arial" w:cs="Arial"/>
          <w:sz w:val="24"/>
          <w:szCs w:val="24"/>
        </w:rPr>
        <w:t xml:space="preserve">timely feedback </w:t>
      </w:r>
      <w:r w:rsidR="00875910" w:rsidRPr="008A27EE">
        <w:rPr>
          <w:rFonts w:ascii="Arial" w:hAnsi="Arial" w:cs="Arial"/>
          <w:sz w:val="24"/>
          <w:szCs w:val="24"/>
        </w:rPr>
        <w:t>to</w:t>
      </w:r>
      <w:r w:rsidRPr="008A27EE">
        <w:rPr>
          <w:rFonts w:ascii="Arial" w:hAnsi="Arial" w:cs="Arial"/>
          <w:sz w:val="24"/>
          <w:szCs w:val="24"/>
        </w:rPr>
        <w:t xml:space="preserve"> aid students’ learning.  </w:t>
      </w:r>
      <w:r w:rsidR="00EB3E3E">
        <w:rPr>
          <w:rFonts w:ascii="Arial" w:hAnsi="Arial" w:cs="Arial"/>
          <w:sz w:val="24"/>
          <w:szCs w:val="24"/>
        </w:rPr>
        <w:t>Each</w:t>
      </w:r>
      <w:r w:rsidRPr="008A27EE">
        <w:rPr>
          <w:rFonts w:ascii="Arial" w:hAnsi="Arial" w:cs="Arial"/>
          <w:sz w:val="24"/>
          <w:szCs w:val="24"/>
        </w:rPr>
        <w:t xml:space="preserve"> </w:t>
      </w:r>
      <w:r w:rsidR="00EB3E3E" w:rsidRPr="00EB3E3E">
        <w:rPr>
          <w:rFonts w:ascii="Arial" w:hAnsi="Arial" w:cs="Arial"/>
          <w:sz w:val="24"/>
          <w:szCs w:val="24"/>
        </w:rPr>
        <w:t>module</w:t>
      </w:r>
      <w:r w:rsidR="00EB3E3E">
        <w:rPr>
          <w:rFonts w:ascii="Arial" w:hAnsi="Arial" w:cs="Arial"/>
          <w:sz w:val="24"/>
          <w:szCs w:val="24"/>
        </w:rPr>
        <w:t xml:space="preserve"> t</w:t>
      </w:r>
      <w:r w:rsidRPr="008A27EE">
        <w:rPr>
          <w:rFonts w:ascii="Arial" w:hAnsi="Arial" w:cs="Arial"/>
          <w:sz w:val="24"/>
          <w:szCs w:val="24"/>
        </w:rPr>
        <w:t xml:space="preserve">utor’s </w:t>
      </w:r>
      <w:r w:rsidR="00EB3E3E">
        <w:rPr>
          <w:rFonts w:ascii="Arial" w:hAnsi="Arial" w:cs="Arial"/>
          <w:sz w:val="24"/>
          <w:szCs w:val="24"/>
        </w:rPr>
        <w:t>feedback</w:t>
      </w:r>
      <w:r w:rsidRPr="008A27EE">
        <w:rPr>
          <w:rFonts w:ascii="Arial" w:hAnsi="Arial" w:cs="Arial"/>
          <w:sz w:val="24"/>
          <w:szCs w:val="24"/>
        </w:rPr>
        <w:t xml:space="preserve"> provide</w:t>
      </w:r>
      <w:r w:rsidR="00EB3E3E">
        <w:rPr>
          <w:rFonts w:ascii="Arial" w:hAnsi="Arial" w:cs="Arial"/>
          <w:sz w:val="24"/>
          <w:szCs w:val="24"/>
        </w:rPr>
        <w:t>d</w:t>
      </w:r>
      <w:r w:rsidRPr="008A27EE">
        <w:rPr>
          <w:rFonts w:ascii="Arial" w:hAnsi="Arial" w:cs="Arial"/>
          <w:sz w:val="24"/>
          <w:szCs w:val="24"/>
        </w:rPr>
        <w:t xml:space="preserve"> </w:t>
      </w:r>
      <w:r w:rsidR="00EB3E3E">
        <w:rPr>
          <w:rFonts w:ascii="Arial" w:hAnsi="Arial" w:cs="Arial"/>
          <w:sz w:val="24"/>
          <w:szCs w:val="24"/>
        </w:rPr>
        <w:t>guidance</w:t>
      </w:r>
      <w:r w:rsidRPr="008A27EE">
        <w:rPr>
          <w:rFonts w:ascii="Arial" w:hAnsi="Arial" w:cs="Arial"/>
          <w:sz w:val="24"/>
          <w:szCs w:val="24"/>
        </w:rPr>
        <w:t xml:space="preserve"> to </w:t>
      </w:r>
      <w:r w:rsidR="00EB3E3E">
        <w:rPr>
          <w:rFonts w:ascii="Arial" w:hAnsi="Arial" w:cs="Arial"/>
          <w:sz w:val="24"/>
          <w:szCs w:val="24"/>
        </w:rPr>
        <w:t>the</w:t>
      </w:r>
      <w:r w:rsidRPr="008A27EE">
        <w:rPr>
          <w:rFonts w:ascii="Arial" w:hAnsi="Arial" w:cs="Arial"/>
          <w:sz w:val="24"/>
          <w:szCs w:val="24"/>
        </w:rPr>
        <w:t xml:space="preserve"> student, helping them </w:t>
      </w:r>
      <w:r w:rsidR="00EB3E3E">
        <w:rPr>
          <w:rFonts w:ascii="Arial" w:hAnsi="Arial" w:cs="Arial"/>
          <w:sz w:val="24"/>
          <w:szCs w:val="24"/>
        </w:rPr>
        <w:t xml:space="preserve">to </w:t>
      </w:r>
      <w:r w:rsidRPr="008A27EE">
        <w:rPr>
          <w:rFonts w:ascii="Arial" w:hAnsi="Arial" w:cs="Arial"/>
          <w:sz w:val="24"/>
          <w:szCs w:val="24"/>
        </w:rPr>
        <w:t>prepa</w:t>
      </w:r>
      <w:r w:rsidR="00EB3E3E">
        <w:rPr>
          <w:rFonts w:ascii="Arial" w:hAnsi="Arial" w:cs="Arial"/>
          <w:sz w:val="24"/>
          <w:szCs w:val="24"/>
        </w:rPr>
        <w:t xml:space="preserve">re for the summative assessment. In addition, feedback </w:t>
      </w:r>
      <w:r w:rsidR="0084716D" w:rsidRPr="008A27EE">
        <w:rPr>
          <w:rFonts w:ascii="Arial" w:hAnsi="Arial" w:cs="Arial"/>
          <w:sz w:val="24"/>
          <w:szCs w:val="24"/>
        </w:rPr>
        <w:t>high</w:t>
      </w:r>
      <w:r w:rsidR="00EB3E3E">
        <w:rPr>
          <w:rFonts w:ascii="Arial" w:hAnsi="Arial" w:cs="Arial"/>
          <w:sz w:val="24"/>
          <w:szCs w:val="24"/>
        </w:rPr>
        <w:t>lights</w:t>
      </w:r>
      <w:r w:rsidR="0084716D" w:rsidRPr="008A27EE">
        <w:rPr>
          <w:rFonts w:ascii="Arial" w:hAnsi="Arial" w:cs="Arial"/>
          <w:sz w:val="24"/>
          <w:szCs w:val="24"/>
        </w:rPr>
        <w:t xml:space="preserve"> </w:t>
      </w:r>
      <w:r w:rsidR="000578D2" w:rsidRPr="008A27EE">
        <w:rPr>
          <w:rFonts w:ascii="Arial" w:hAnsi="Arial" w:cs="Arial"/>
          <w:sz w:val="24"/>
          <w:szCs w:val="24"/>
        </w:rPr>
        <w:t>areas</w:t>
      </w:r>
      <w:r w:rsidR="0084716D" w:rsidRPr="008A27EE">
        <w:rPr>
          <w:rFonts w:ascii="Arial" w:hAnsi="Arial" w:cs="Arial"/>
          <w:sz w:val="24"/>
          <w:szCs w:val="24"/>
        </w:rPr>
        <w:t xml:space="preserve"> that students have </w:t>
      </w:r>
      <w:r w:rsidR="000578D2" w:rsidRPr="008A27EE">
        <w:rPr>
          <w:rFonts w:ascii="Arial" w:hAnsi="Arial" w:cs="Arial"/>
          <w:sz w:val="24"/>
          <w:szCs w:val="24"/>
        </w:rPr>
        <w:t>performed</w:t>
      </w:r>
      <w:r w:rsidR="0084716D" w:rsidRPr="008A27EE">
        <w:rPr>
          <w:rFonts w:ascii="Arial" w:hAnsi="Arial" w:cs="Arial"/>
          <w:sz w:val="24"/>
          <w:szCs w:val="24"/>
        </w:rPr>
        <w:t xml:space="preserve"> well in and areas that need further development or research. </w:t>
      </w:r>
    </w:p>
    <w:p w14:paraId="70260FF3" w14:textId="77777777" w:rsidR="0066738F" w:rsidRPr="008A27EE" w:rsidRDefault="0066738F" w:rsidP="00332DA0">
      <w:pPr>
        <w:spacing w:after="0" w:line="240" w:lineRule="auto"/>
        <w:rPr>
          <w:rFonts w:ascii="Arial" w:hAnsi="Arial" w:cs="Arial"/>
          <w:sz w:val="24"/>
          <w:szCs w:val="24"/>
        </w:rPr>
      </w:pPr>
    </w:p>
    <w:p w14:paraId="70260FF4" w14:textId="77777777" w:rsidR="00B82E30" w:rsidRDefault="00B82E30" w:rsidP="00332DA0">
      <w:pPr>
        <w:pStyle w:val="cHons"/>
        <w:rPr>
          <w:rFonts w:ascii="Arial" w:eastAsia="Calibri" w:hAnsi="Arial" w:cs="Arial"/>
          <w:b w:val="0"/>
          <w:color w:val="000000"/>
          <w:szCs w:val="24"/>
          <w:lang w:val="en-GB"/>
        </w:rPr>
      </w:pPr>
      <w:r w:rsidRPr="008A27EE">
        <w:rPr>
          <w:rFonts w:ascii="Arial" w:eastAsia="Calibri" w:hAnsi="Arial" w:cs="Arial"/>
          <w:b w:val="0"/>
          <w:color w:val="000000"/>
          <w:szCs w:val="24"/>
          <w:lang w:val="en-GB"/>
        </w:rPr>
        <w:t>Formative assessment strategies and feedback opportunities include multiple choice</w:t>
      </w:r>
      <w:r w:rsidR="00EB3E3E">
        <w:rPr>
          <w:rFonts w:ascii="Arial" w:eastAsia="Calibri" w:hAnsi="Arial" w:cs="Arial"/>
          <w:b w:val="0"/>
          <w:color w:val="000000"/>
          <w:szCs w:val="24"/>
          <w:lang w:val="en-GB"/>
        </w:rPr>
        <w:t xml:space="preserve"> assessments</w:t>
      </w:r>
      <w:r w:rsidRPr="008A27EE">
        <w:rPr>
          <w:rFonts w:ascii="Arial" w:eastAsia="Calibri" w:hAnsi="Arial" w:cs="Arial"/>
          <w:b w:val="0"/>
          <w:color w:val="000000"/>
          <w:szCs w:val="24"/>
          <w:lang w:val="en-GB"/>
        </w:rPr>
        <w:t xml:space="preserve"> </w:t>
      </w:r>
      <w:r w:rsidR="00EB3E3E">
        <w:rPr>
          <w:rFonts w:ascii="Arial" w:eastAsia="Calibri" w:hAnsi="Arial" w:cs="Arial"/>
          <w:b w:val="0"/>
          <w:color w:val="000000"/>
          <w:szCs w:val="24"/>
          <w:lang w:val="en-GB"/>
        </w:rPr>
        <w:t>and</w:t>
      </w:r>
      <w:r w:rsidRPr="008A27EE">
        <w:rPr>
          <w:rFonts w:ascii="Arial" w:eastAsia="Calibri" w:hAnsi="Arial" w:cs="Arial"/>
          <w:b w:val="0"/>
          <w:color w:val="000000"/>
          <w:szCs w:val="24"/>
          <w:lang w:val="en-GB"/>
        </w:rPr>
        <w:t xml:space="preserve"> short answer questions</w:t>
      </w:r>
      <w:r w:rsidR="00EB3E3E">
        <w:rPr>
          <w:rFonts w:ascii="Arial" w:eastAsia="Calibri" w:hAnsi="Arial" w:cs="Arial"/>
          <w:b w:val="0"/>
          <w:color w:val="000000"/>
          <w:szCs w:val="24"/>
          <w:lang w:val="en-GB"/>
        </w:rPr>
        <w:t xml:space="preserve"> as well as presentation of group projects to a panel</w:t>
      </w:r>
      <w:r w:rsidR="00454D7C" w:rsidRPr="008A27EE">
        <w:rPr>
          <w:rFonts w:ascii="Arial" w:eastAsia="Calibri" w:hAnsi="Arial" w:cs="Arial"/>
          <w:b w:val="0"/>
          <w:color w:val="000000"/>
          <w:szCs w:val="24"/>
          <w:lang w:val="en-GB"/>
        </w:rPr>
        <w:t xml:space="preserve">. </w:t>
      </w:r>
      <w:r w:rsidR="00500F0C">
        <w:rPr>
          <w:rFonts w:ascii="Arial" w:eastAsia="Calibri" w:hAnsi="Arial" w:cs="Arial"/>
          <w:b w:val="0"/>
          <w:color w:val="000000"/>
          <w:szCs w:val="24"/>
          <w:lang w:val="en-GB"/>
        </w:rPr>
        <w:t>M</w:t>
      </w:r>
      <w:r w:rsidRPr="008A27EE">
        <w:rPr>
          <w:rFonts w:ascii="Arial" w:eastAsia="Calibri" w:hAnsi="Arial" w:cs="Arial"/>
          <w:b w:val="0"/>
          <w:color w:val="000000"/>
          <w:szCs w:val="24"/>
          <w:lang w:val="en-GB"/>
        </w:rPr>
        <w:t xml:space="preserve">ock exams </w:t>
      </w:r>
      <w:r w:rsidR="00454D7C" w:rsidRPr="008A27EE">
        <w:rPr>
          <w:rFonts w:ascii="Arial" w:eastAsia="Calibri" w:hAnsi="Arial" w:cs="Arial"/>
          <w:b w:val="0"/>
          <w:color w:val="000000"/>
          <w:szCs w:val="24"/>
          <w:lang w:val="en-GB"/>
        </w:rPr>
        <w:t xml:space="preserve">are </w:t>
      </w:r>
      <w:r w:rsidRPr="008A27EE">
        <w:rPr>
          <w:rFonts w:ascii="Arial" w:eastAsia="Calibri" w:hAnsi="Arial" w:cs="Arial"/>
          <w:b w:val="0"/>
          <w:color w:val="000000"/>
          <w:szCs w:val="24"/>
          <w:lang w:val="en-GB"/>
        </w:rPr>
        <w:t xml:space="preserve">designed to reinforce concept learning and build subject </w:t>
      </w:r>
      <w:r w:rsidR="00500F0C" w:rsidRPr="008A27EE">
        <w:rPr>
          <w:rFonts w:ascii="Arial" w:eastAsia="Calibri" w:hAnsi="Arial" w:cs="Arial"/>
          <w:b w:val="0"/>
          <w:color w:val="000000"/>
          <w:szCs w:val="24"/>
          <w:lang w:val="en-GB"/>
        </w:rPr>
        <w:t>confidence;</w:t>
      </w:r>
      <w:r w:rsidR="00454D7C" w:rsidRPr="008A27EE">
        <w:rPr>
          <w:rFonts w:ascii="Arial" w:eastAsia="Calibri" w:hAnsi="Arial" w:cs="Arial"/>
          <w:b w:val="0"/>
          <w:color w:val="000000"/>
          <w:szCs w:val="24"/>
          <w:lang w:val="en-GB"/>
        </w:rPr>
        <w:t xml:space="preserve"> these </w:t>
      </w:r>
      <w:r w:rsidRPr="008A27EE">
        <w:rPr>
          <w:rFonts w:ascii="Arial" w:eastAsia="Calibri" w:hAnsi="Arial" w:cs="Arial"/>
          <w:b w:val="0"/>
          <w:color w:val="000000"/>
          <w:szCs w:val="24"/>
          <w:lang w:val="en-GB"/>
        </w:rPr>
        <w:t xml:space="preserve">may be delivered online as part of computer-aided assessment. </w:t>
      </w:r>
    </w:p>
    <w:p w14:paraId="70260FF5" w14:textId="77777777" w:rsidR="0066738F" w:rsidRPr="008A27EE" w:rsidRDefault="0066738F" w:rsidP="00332DA0">
      <w:pPr>
        <w:pStyle w:val="cHons"/>
        <w:rPr>
          <w:rFonts w:ascii="Arial" w:eastAsia="Calibri" w:hAnsi="Arial" w:cs="Arial"/>
          <w:b w:val="0"/>
          <w:color w:val="000000"/>
          <w:szCs w:val="24"/>
          <w:lang w:val="en-GB"/>
        </w:rPr>
      </w:pPr>
    </w:p>
    <w:p w14:paraId="70260FF6" w14:textId="77777777" w:rsidR="00B82E30" w:rsidRDefault="00B82E30" w:rsidP="00332DA0">
      <w:pPr>
        <w:spacing w:after="0" w:line="240" w:lineRule="auto"/>
        <w:contextualSpacing/>
        <w:rPr>
          <w:rFonts w:ascii="Arial" w:hAnsi="Arial" w:cs="Arial"/>
          <w:sz w:val="24"/>
          <w:szCs w:val="24"/>
        </w:rPr>
      </w:pPr>
      <w:r w:rsidRPr="008A27EE">
        <w:rPr>
          <w:rFonts w:ascii="Arial" w:hAnsi="Arial" w:cs="Arial"/>
          <w:color w:val="000000"/>
          <w:sz w:val="24"/>
          <w:szCs w:val="24"/>
          <w:lang w:eastAsia="en-GB"/>
        </w:rPr>
        <w:t>Other feedback opportunities are afforded during preparation for summative assessment for example, reviewing draft assignments by peers and/or tutor</w:t>
      </w:r>
      <w:r w:rsidRPr="008A27EE">
        <w:rPr>
          <w:rFonts w:ascii="Arial" w:hAnsi="Arial" w:cs="Arial"/>
          <w:sz w:val="24"/>
          <w:szCs w:val="24"/>
        </w:rPr>
        <w:t>.</w:t>
      </w:r>
    </w:p>
    <w:p w14:paraId="70260FF7" w14:textId="77777777" w:rsidR="0066738F" w:rsidRDefault="0066738F" w:rsidP="00332DA0">
      <w:pPr>
        <w:spacing w:after="0" w:line="240" w:lineRule="auto"/>
        <w:contextualSpacing/>
        <w:rPr>
          <w:rFonts w:ascii="Arial" w:hAnsi="Arial" w:cs="Arial"/>
          <w:sz w:val="24"/>
          <w:szCs w:val="24"/>
        </w:rPr>
      </w:pPr>
    </w:p>
    <w:p w14:paraId="70260FF8" w14:textId="77777777" w:rsidR="00500F0C" w:rsidRDefault="00500F0C" w:rsidP="00332DA0">
      <w:pPr>
        <w:pStyle w:val="ListContinue3"/>
        <w:spacing w:after="0" w:line="240" w:lineRule="auto"/>
        <w:ind w:left="0"/>
        <w:rPr>
          <w:rFonts w:ascii="Arial" w:hAnsi="Arial" w:cs="Arial"/>
          <w:sz w:val="24"/>
          <w:szCs w:val="24"/>
        </w:rPr>
      </w:pPr>
      <w:r>
        <w:rPr>
          <w:rFonts w:ascii="Arial" w:hAnsi="Arial" w:cs="Arial"/>
          <w:sz w:val="24"/>
          <w:szCs w:val="24"/>
        </w:rPr>
        <w:t xml:space="preserve">Within the project module, applied professional standards are covered where </w:t>
      </w:r>
      <w:r w:rsidR="0066738F">
        <w:rPr>
          <w:rFonts w:ascii="Arial" w:hAnsi="Arial" w:cs="Arial"/>
          <w:sz w:val="24"/>
          <w:szCs w:val="24"/>
        </w:rPr>
        <w:t>learners’</w:t>
      </w:r>
      <w:r>
        <w:rPr>
          <w:rFonts w:ascii="Arial" w:hAnsi="Arial" w:cs="Arial"/>
          <w:sz w:val="24"/>
          <w:szCs w:val="24"/>
        </w:rPr>
        <w:t xml:space="preserve"> legal and ethical standards are signposted. </w:t>
      </w:r>
    </w:p>
    <w:p w14:paraId="70260FF9" w14:textId="77777777" w:rsidR="00500F0C" w:rsidRDefault="00500F0C" w:rsidP="00332DA0">
      <w:pPr>
        <w:pStyle w:val="ListContinue3"/>
        <w:spacing w:after="0" w:line="240" w:lineRule="auto"/>
        <w:ind w:left="0"/>
        <w:rPr>
          <w:rFonts w:ascii="Arial" w:hAnsi="Arial" w:cs="Arial"/>
          <w:sz w:val="24"/>
          <w:szCs w:val="24"/>
        </w:rPr>
      </w:pPr>
    </w:p>
    <w:p w14:paraId="70260FFA" w14:textId="77777777" w:rsidR="00B82E30" w:rsidRPr="008A27EE" w:rsidRDefault="00B82E30" w:rsidP="00332DA0">
      <w:pPr>
        <w:pStyle w:val="ListContinue3"/>
        <w:spacing w:after="0" w:line="240" w:lineRule="auto"/>
        <w:ind w:left="0"/>
        <w:rPr>
          <w:rFonts w:ascii="Arial" w:hAnsi="Arial" w:cs="Arial"/>
          <w:sz w:val="24"/>
          <w:szCs w:val="24"/>
        </w:rPr>
      </w:pPr>
      <w:r w:rsidRPr="008A27EE">
        <w:rPr>
          <w:rFonts w:ascii="Arial" w:hAnsi="Arial" w:cs="Arial"/>
          <w:sz w:val="24"/>
          <w:szCs w:val="24"/>
        </w:rPr>
        <w:t>In the course as a whole, the following components are used in the assessment of the various modules:</w:t>
      </w:r>
    </w:p>
    <w:p w14:paraId="70260FFB" w14:textId="77777777" w:rsidR="00B82E30" w:rsidRPr="008A27EE" w:rsidRDefault="00B82E30" w:rsidP="00332DA0">
      <w:pPr>
        <w:pStyle w:val="ListParagraph"/>
        <w:numPr>
          <w:ilvl w:val="0"/>
          <w:numId w:val="36"/>
        </w:numPr>
        <w:spacing w:after="0" w:line="240" w:lineRule="auto"/>
        <w:rPr>
          <w:rFonts w:ascii="Arial" w:hAnsi="Arial" w:cs="Arial"/>
          <w:sz w:val="24"/>
          <w:szCs w:val="24"/>
        </w:rPr>
      </w:pPr>
      <w:r w:rsidRPr="008A27EE">
        <w:rPr>
          <w:rFonts w:ascii="Arial" w:hAnsi="Arial" w:cs="Arial"/>
          <w:bCs/>
          <w:i/>
          <w:iCs/>
          <w:sz w:val="24"/>
          <w:szCs w:val="24"/>
        </w:rPr>
        <w:t>Multiple choice or short an</w:t>
      </w:r>
      <w:r w:rsidRPr="008A27EE">
        <w:rPr>
          <w:rFonts w:ascii="Arial" w:hAnsi="Arial" w:cs="Arial"/>
          <w:b/>
          <w:bCs/>
          <w:i/>
          <w:iCs/>
          <w:sz w:val="24"/>
          <w:szCs w:val="24"/>
        </w:rPr>
        <w:t>s</w:t>
      </w:r>
      <w:r w:rsidRPr="008A27EE">
        <w:rPr>
          <w:rFonts w:ascii="Arial" w:hAnsi="Arial" w:cs="Arial"/>
          <w:bCs/>
          <w:i/>
          <w:iCs/>
          <w:sz w:val="24"/>
          <w:szCs w:val="24"/>
        </w:rPr>
        <w:t>wer questions:</w:t>
      </w:r>
      <w:r w:rsidRPr="008A27EE">
        <w:rPr>
          <w:rFonts w:ascii="Arial" w:hAnsi="Arial" w:cs="Arial"/>
          <w:sz w:val="24"/>
          <w:szCs w:val="24"/>
        </w:rPr>
        <w:t xml:space="preserve"> to assess competence in basic techniques and understanding of concepts</w:t>
      </w:r>
    </w:p>
    <w:p w14:paraId="70260FFC" w14:textId="77777777" w:rsidR="00B82E30" w:rsidRPr="008A27EE" w:rsidRDefault="00B82E30" w:rsidP="00332DA0">
      <w:pPr>
        <w:pStyle w:val="ListParagraph"/>
        <w:numPr>
          <w:ilvl w:val="0"/>
          <w:numId w:val="36"/>
        </w:numPr>
        <w:spacing w:after="0" w:line="240" w:lineRule="auto"/>
        <w:rPr>
          <w:rFonts w:ascii="Arial" w:hAnsi="Arial" w:cs="Arial"/>
          <w:sz w:val="24"/>
          <w:szCs w:val="24"/>
        </w:rPr>
      </w:pPr>
      <w:r w:rsidRPr="008A27EE">
        <w:rPr>
          <w:rFonts w:ascii="Arial" w:hAnsi="Arial" w:cs="Arial"/>
          <w:bCs/>
          <w:i/>
          <w:iCs/>
          <w:sz w:val="24"/>
          <w:szCs w:val="24"/>
        </w:rPr>
        <w:t>Long answered structured questions</w:t>
      </w:r>
      <w:r w:rsidRPr="008A27EE">
        <w:rPr>
          <w:rFonts w:ascii="Arial" w:hAnsi="Arial" w:cs="Arial"/>
          <w:sz w:val="24"/>
          <w:szCs w:val="24"/>
        </w:rPr>
        <w:t xml:space="preserve"> in coursework assignments: to assess ability to apply learned techniques to solve simple to medium problems and which may include a limited investigative component</w:t>
      </w:r>
    </w:p>
    <w:p w14:paraId="70260FFD" w14:textId="77777777" w:rsidR="00B82E30" w:rsidRPr="008A27EE" w:rsidRDefault="00B82E30" w:rsidP="00332DA0">
      <w:pPr>
        <w:pStyle w:val="ListParagraph"/>
        <w:numPr>
          <w:ilvl w:val="0"/>
          <w:numId w:val="36"/>
        </w:numPr>
        <w:spacing w:after="0" w:line="240" w:lineRule="auto"/>
        <w:rPr>
          <w:rFonts w:ascii="Arial" w:hAnsi="Arial" w:cs="Arial"/>
          <w:sz w:val="24"/>
          <w:szCs w:val="24"/>
        </w:rPr>
      </w:pPr>
      <w:r w:rsidRPr="008A27EE">
        <w:rPr>
          <w:rFonts w:ascii="Arial" w:hAnsi="Arial" w:cs="Arial"/>
          <w:bCs/>
          <w:i/>
          <w:iCs/>
          <w:sz w:val="24"/>
          <w:szCs w:val="24"/>
        </w:rPr>
        <w:t>Long answer structured questions</w:t>
      </w:r>
      <w:r w:rsidRPr="008A27EE">
        <w:rPr>
          <w:rFonts w:ascii="Arial" w:hAnsi="Arial" w:cs="Arial"/>
          <w:sz w:val="24"/>
          <w:szCs w:val="24"/>
        </w:rPr>
        <w:t xml:space="preserve"> in end-of-module examinations: to assess overall breadth of knowledge and technical competence to provide concise and accurate solutions within restricted time</w:t>
      </w:r>
    </w:p>
    <w:p w14:paraId="70260FFE" w14:textId="77777777" w:rsidR="00B82E30" w:rsidRPr="008A27EE" w:rsidRDefault="00B82E30" w:rsidP="00332DA0">
      <w:pPr>
        <w:pStyle w:val="ListParagraph"/>
        <w:numPr>
          <w:ilvl w:val="0"/>
          <w:numId w:val="36"/>
        </w:numPr>
        <w:spacing w:after="0" w:line="240" w:lineRule="auto"/>
        <w:rPr>
          <w:rFonts w:ascii="Arial" w:hAnsi="Arial" w:cs="Arial"/>
          <w:sz w:val="24"/>
          <w:szCs w:val="24"/>
        </w:rPr>
      </w:pPr>
      <w:r w:rsidRPr="008A27EE">
        <w:rPr>
          <w:rFonts w:ascii="Arial" w:hAnsi="Arial" w:cs="Arial"/>
          <w:bCs/>
          <w:i/>
          <w:iCs/>
          <w:sz w:val="24"/>
          <w:szCs w:val="24"/>
        </w:rPr>
        <w:t>Practical exercises:</w:t>
      </w:r>
      <w:r w:rsidRPr="008A27EE">
        <w:rPr>
          <w:rFonts w:ascii="Arial" w:hAnsi="Arial" w:cs="Arial"/>
          <w:sz w:val="24"/>
          <w:szCs w:val="24"/>
        </w:rPr>
        <w:t xml:space="preserve"> to assess students’ understanding and technical competence</w:t>
      </w:r>
    </w:p>
    <w:p w14:paraId="70260FFF" w14:textId="77777777" w:rsidR="00B82E30" w:rsidRPr="008A27EE" w:rsidRDefault="00B82E30" w:rsidP="00332DA0">
      <w:pPr>
        <w:pStyle w:val="ListParagraph"/>
        <w:numPr>
          <w:ilvl w:val="0"/>
          <w:numId w:val="36"/>
        </w:numPr>
        <w:spacing w:after="0" w:line="240" w:lineRule="auto"/>
        <w:rPr>
          <w:rFonts w:ascii="Arial" w:hAnsi="Arial" w:cs="Arial"/>
          <w:sz w:val="24"/>
          <w:szCs w:val="24"/>
        </w:rPr>
      </w:pPr>
      <w:r w:rsidRPr="008A27EE">
        <w:rPr>
          <w:rFonts w:ascii="Arial" w:hAnsi="Arial" w:cs="Arial"/>
          <w:bCs/>
          <w:i/>
          <w:iCs/>
          <w:sz w:val="24"/>
          <w:szCs w:val="24"/>
        </w:rPr>
        <w:t>Group-based case studies:</w:t>
      </w:r>
      <w:r w:rsidRPr="008A27EE">
        <w:rPr>
          <w:rFonts w:ascii="Arial" w:hAnsi="Arial" w:cs="Arial"/>
          <w:sz w:val="24"/>
          <w:szCs w:val="24"/>
        </w:rPr>
        <w:t xml:space="preserve"> to assess ability to understand requirements, to provide solutions to realistic problems and to interact and work effectively with others as a contributing member of a team. The outcomes can be:</w:t>
      </w:r>
    </w:p>
    <w:p w14:paraId="70261000" w14:textId="77777777" w:rsidR="00B82E30" w:rsidRPr="008A27EE" w:rsidRDefault="00B82E30" w:rsidP="00332DA0">
      <w:pPr>
        <w:pStyle w:val="ListParagraph"/>
        <w:numPr>
          <w:ilvl w:val="1"/>
          <w:numId w:val="36"/>
        </w:numPr>
        <w:spacing w:after="0" w:line="240" w:lineRule="auto"/>
        <w:rPr>
          <w:rFonts w:ascii="Arial" w:hAnsi="Arial" w:cs="Arial"/>
          <w:sz w:val="24"/>
          <w:szCs w:val="24"/>
        </w:rPr>
      </w:pPr>
      <w:r w:rsidRPr="008A27EE">
        <w:rPr>
          <w:rFonts w:ascii="Arial" w:hAnsi="Arial" w:cs="Arial"/>
          <w:bCs/>
          <w:i/>
          <w:iCs/>
          <w:sz w:val="24"/>
          <w:szCs w:val="24"/>
        </w:rPr>
        <w:t>Written report,</w:t>
      </w:r>
      <w:r w:rsidRPr="008A27EE">
        <w:rPr>
          <w:rFonts w:ascii="Arial" w:hAnsi="Arial" w:cs="Arial"/>
          <w:sz w:val="24"/>
          <w:szCs w:val="24"/>
        </w:rPr>
        <w:t xml:space="preserve"> where the ability to communicate the relevant concepts, methods, results and conclusions effectively will be assessed.</w:t>
      </w:r>
    </w:p>
    <w:p w14:paraId="70261001" w14:textId="77777777" w:rsidR="00B82E30" w:rsidRPr="008A27EE" w:rsidRDefault="00B82E30" w:rsidP="00332DA0">
      <w:pPr>
        <w:pStyle w:val="ListParagraph"/>
        <w:numPr>
          <w:ilvl w:val="1"/>
          <w:numId w:val="36"/>
        </w:numPr>
        <w:spacing w:after="0" w:line="240" w:lineRule="auto"/>
        <w:rPr>
          <w:rFonts w:ascii="Arial" w:hAnsi="Arial" w:cs="Arial"/>
          <w:sz w:val="24"/>
          <w:szCs w:val="24"/>
        </w:rPr>
      </w:pPr>
      <w:r w:rsidRPr="008A27EE">
        <w:rPr>
          <w:rFonts w:ascii="Arial" w:hAnsi="Arial" w:cs="Arial"/>
          <w:bCs/>
          <w:i/>
          <w:iCs/>
          <w:sz w:val="24"/>
          <w:szCs w:val="24"/>
        </w:rPr>
        <w:t>Oral presentation\VIVA,</w:t>
      </w:r>
      <w:r w:rsidRPr="008A27EE">
        <w:rPr>
          <w:rFonts w:ascii="Arial" w:hAnsi="Arial" w:cs="Arial"/>
          <w:sz w:val="24"/>
          <w:szCs w:val="24"/>
        </w:rPr>
        <w:t xml:space="preserve"> where the ability to summarise accurately and communicate clearly the key points from the work in a brief presentation will be assessed.</w:t>
      </w:r>
    </w:p>
    <w:p w14:paraId="70261002" w14:textId="77777777" w:rsidR="00B82E30" w:rsidRPr="008A27EE" w:rsidRDefault="00B82E30" w:rsidP="00332DA0">
      <w:pPr>
        <w:pStyle w:val="ListParagraph"/>
        <w:numPr>
          <w:ilvl w:val="1"/>
          <w:numId w:val="36"/>
        </w:numPr>
        <w:spacing w:after="0" w:line="240" w:lineRule="auto"/>
        <w:rPr>
          <w:rFonts w:ascii="Arial" w:hAnsi="Arial" w:cs="Arial"/>
          <w:sz w:val="24"/>
          <w:szCs w:val="24"/>
        </w:rPr>
      </w:pPr>
      <w:r w:rsidRPr="008A27EE">
        <w:rPr>
          <w:rFonts w:ascii="Arial" w:hAnsi="Arial" w:cs="Arial"/>
          <w:bCs/>
          <w:i/>
          <w:iCs/>
          <w:sz w:val="24"/>
          <w:szCs w:val="24"/>
        </w:rPr>
        <w:t>Poster presentation</w:t>
      </w:r>
      <w:r w:rsidRPr="008A27EE">
        <w:rPr>
          <w:rFonts w:ascii="Arial" w:hAnsi="Arial" w:cs="Arial"/>
          <w:sz w:val="24"/>
          <w:szCs w:val="24"/>
        </w:rPr>
        <w:t xml:space="preserve"> where information and results must be succinct and eye-catching.</w:t>
      </w:r>
    </w:p>
    <w:p w14:paraId="70261003" w14:textId="77777777" w:rsidR="00B82E30" w:rsidRPr="008A27EE" w:rsidRDefault="00B82E30" w:rsidP="00332DA0">
      <w:pPr>
        <w:pStyle w:val="cHons"/>
        <w:ind w:left="720"/>
        <w:rPr>
          <w:rFonts w:ascii="Arial" w:hAnsi="Arial" w:cs="Arial"/>
          <w:b w:val="0"/>
          <w:szCs w:val="24"/>
          <w:lang w:val="en-GB"/>
        </w:rPr>
      </w:pPr>
      <w:r w:rsidRPr="008A27EE">
        <w:rPr>
          <w:rFonts w:ascii="Arial" w:hAnsi="Arial" w:cs="Arial"/>
          <w:b w:val="0"/>
          <w:szCs w:val="24"/>
          <w:lang w:val="en-GB"/>
        </w:rPr>
        <w:t xml:space="preserve">Key skills developed throughout the course form an integral part of an assessment. </w:t>
      </w:r>
    </w:p>
    <w:p w14:paraId="70261004" w14:textId="77777777" w:rsidR="00FB3367" w:rsidRPr="008A27EE" w:rsidRDefault="00FB3367" w:rsidP="00332DA0">
      <w:pPr>
        <w:pStyle w:val="PlainText"/>
        <w:shd w:val="clear" w:color="auto" w:fill="FFFFFF" w:themeFill="background1"/>
        <w:ind w:left="720"/>
        <w:rPr>
          <w:rFonts w:ascii="Arial" w:hAnsi="Arial" w:cs="Arial"/>
          <w:sz w:val="24"/>
          <w:szCs w:val="24"/>
        </w:rPr>
      </w:pPr>
    </w:p>
    <w:p w14:paraId="70261005" w14:textId="77777777" w:rsidR="0066738F" w:rsidRDefault="005B1266" w:rsidP="00332DA0">
      <w:pPr>
        <w:numPr>
          <w:ilvl w:val="0"/>
          <w:numId w:val="15"/>
        </w:numPr>
        <w:spacing w:after="0" w:line="240" w:lineRule="auto"/>
        <w:ind w:left="0" w:firstLine="0"/>
        <w:rPr>
          <w:rFonts w:ascii="Arial" w:hAnsi="Arial" w:cs="Arial"/>
          <w:b/>
          <w:sz w:val="24"/>
          <w:szCs w:val="24"/>
        </w:rPr>
      </w:pPr>
      <w:r w:rsidRPr="008A27EE">
        <w:rPr>
          <w:rFonts w:ascii="Arial" w:hAnsi="Arial" w:cs="Arial"/>
          <w:b/>
          <w:sz w:val="24"/>
          <w:szCs w:val="24"/>
        </w:rPr>
        <w:t>Support for Students and their  Learning</w:t>
      </w:r>
    </w:p>
    <w:p w14:paraId="70261006" w14:textId="77777777" w:rsidR="0066738F" w:rsidRPr="0066738F" w:rsidRDefault="0066738F" w:rsidP="00332DA0">
      <w:pPr>
        <w:spacing w:after="0" w:line="240" w:lineRule="auto"/>
        <w:ind w:left="720"/>
        <w:rPr>
          <w:rFonts w:ascii="Arial" w:hAnsi="Arial" w:cs="Arial"/>
          <w:b/>
          <w:sz w:val="24"/>
          <w:szCs w:val="24"/>
        </w:rPr>
      </w:pPr>
    </w:p>
    <w:p w14:paraId="70261007" w14:textId="77777777" w:rsidR="00500F0C" w:rsidRPr="00500F0C" w:rsidRDefault="00500F0C" w:rsidP="00332DA0">
      <w:pPr>
        <w:spacing w:after="0" w:line="240" w:lineRule="auto"/>
        <w:rPr>
          <w:rFonts w:ascii="Arial" w:hAnsi="Arial" w:cs="Arial"/>
          <w:sz w:val="24"/>
          <w:szCs w:val="24"/>
        </w:rPr>
      </w:pPr>
      <w:r w:rsidRPr="00500F0C">
        <w:rPr>
          <w:rFonts w:ascii="Arial" w:hAnsi="Arial" w:cs="Arial"/>
          <w:sz w:val="24"/>
          <w:szCs w:val="24"/>
        </w:rPr>
        <w:t xml:space="preserve">In order to assist students in achieving their learning outcomes, the BSc Course </w:t>
      </w:r>
      <w:r w:rsidR="0066738F" w:rsidRPr="00500F0C">
        <w:rPr>
          <w:rFonts w:ascii="Arial" w:hAnsi="Arial" w:cs="Arial"/>
          <w:sz w:val="24"/>
          <w:szCs w:val="24"/>
        </w:rPr>
        <w:t>Coordinator</w:t>
      </w:r>
      <w:r w:rsidRPr="00500F0C">
        <w:rPr>
          <w:rFonts w:ascii="Arial" w:hAnsi="Arial" w:cs="Arial"/>
          <w:sz w:val="24"/>
          <w:szCs w:val="24"/>
        </w:rPr>
        <w:t xml:space="preserve"> uses the following initiatives to support undergraduate students in both academic and pastoral issues. These are summarised below, and include skills workshops that offer English language support, academic surgeries, detailed induction and orientation programmes at the start of the academic year, and subject-based conference style events.  Advice on generic study skills is available on the electronic learning management system (Weblearn) to which all students have access; this includes advice on writing, oral communication, numeracy, problem-solving and career management, among others. </w:t>
      </w:r>
    </w:p>
    <w:p w14:paraId="70261008" w14:textId="77777777" w:rsidR="00500F0C" w:rsidRPr="00500F0C" w:rsidRDefault="00500F0C" w:rsidP="00332DA0">
      <w:pPr>
        <w:spacing w:after="0" w:line="240" w:lineRule="auto"/>
        <w:rPr>
          <w:rFonts w:ascii="Arial" w:hAnsi="Arial" w:cs="Arial"/>
          <w:sz w:val="24"/>
          <w:szCs w:val="24"/>
        </w:rPr>
      </w:pPr>
    </w:p>
    <w:p w14:paraId="70261009" w14:textId="77777777" w:rsidR="00500F0C" w:rsidRPr="00500F0C" w:rsidRDefault="00500F0C" w:rsidP="00332DA0">
      <w:pPr>
        <w:spacing w:after="0" w:line="240" w:lineRule="auto"/>
        <w:rPr>
          <w:rFonts w:ascii="Arial" w:hAnsi="Arial" w:cs="Arial"/>
          <w:sz w:val="24"/>
          <w:szCs w:val="24"/>
        </w:rPr>
      </w:pPr>
      <w:r w:rsidRPr="00500F0C">
        <w:rPr>
          <w:rFonts w:ascii="Arial" w:hAnsi="Arial" w:cs="Arial"/>
          <w:sz w:val="24"/>
          <w:szCs w:val="24"/>
        </w:rPr>
        <w:t>During their time at Nescot, Students also have access to the Learning Resource Centre, which provides a ‘drop in’ service giving advice on all non-subject based aspe</w:t>
      </w:r>
      <w:r w:rsidR="0066738F">
        <w:rPr>
          <w:rFonts w:ascii="Arial" w:hAnsi="Arial" w:cs="Arial"/>
          <w:sz w:val="24"/>
          <w:szCs w:val="24"/>
        </w:rPr>
        <w:t>cts of academic work including;</w:t>
      </w:r>
    </w:p>
    <w:p w14:paraId="7026100A" w14:textId="77777777" w:rsidR="00500F0C" w:rsidRPr="00500F0C" w:rsidRDefault="00500F0C" w:rsidP="00332DA0">
      <w:pPr>
        <w:numPr>
          <w:ilvl w:val="0"/>
          <w:numId w:val="45"/>
        </w:numPr>
        <w:spacing w:after="0"/>
        <w:rPr>
          <w:rFonts w:ascii="Arial" w:hAnsi="Arial" w:cs="Arial"/>
          <w:sz w:val="24"/>
          <w:szCs w:val="24"/>
        </w:rPr>
      </w:pPr>
      <w:r w:rsidRPr="00500F0C">
        <w:rPr>
          <w:rFonts w:ascii="Arial" w:hAnsi="Arial" w:cs="Arial"/>
          <w:sz w:val="24"/>
          <w:szCs w:val="24"/>
        </w:rPr>
        <w:t>grammar and punctuation,</w:t>
      </w:r>
    </w:p>
    <w:p w14:paraId="7026100B" w14:textId="77777777" w:rsidR="00500F0C" w:rsidRPr="00500F0C" w:rsidRDefault="00500F0C" w:rsidP="00332DA0">
      <w:pPr>
        <w:numPr>
          <w:ilvl w:val="0"/>
          <w:numId w:val="45"/>
        </w:numPr>
        <w:spacing w:after="0"/>
        <w:rPr>
          <w:rFonts w:ascii="Arial" w:hAnsi="Arial" w:cs="Arial"/>
          <w:sz w:val="24"/>
          <w:szCs w:val="24"/>
        </w:rPr>
      </w:pPr>
      <w:r w:rsidRPr="00500F0C">
        <w:rPr>
          <w:rFonts w:ascii="Arial" w:hAnsi="Arial" w:cs="Arial"/>
          <w:sz w:val="24"/>
          <w:szCs w:val="24"/>
        </w:rPr>
        <w:t>academic structure</w:t>
      </w:r>
    </w:p>
    <w:p w14:paraId="7026100C" w14:textId="77777777" w:rsidR="00500F0C" w:rsidRPr="00500F0C" w:rsidRDefault="00500F0C" w:rsidP="00332DA0">
      <w:pPr>
        <w:numPr>
          <w:ilvl w:val="0"/>
          <w:numId w:val="45"/>
        </w:numPr>
        <w:spacing w:after="0"/>
        <w:rPr>
          <w:rFonts w:ascii="Arial" w:hAnsi="Arial" w:cs="Arial"/>
          <w:sz w:val="24"/>
          <w:szCs w:val="24"/>
        </w:rPr>
      </w:pPr>
      <w:r w:rsidRPr="00500F0C">
        <w:rPr>
          <w:rFonts w:ascii="Arial" w:hAnsi="Arial" w:cs="Arial"/>
          <w:sz w:val="24"/>
          <w:szCs w:val="24"/>
        </w:rPr>
        <w:t>referencing and plagiarism</w:t>
      </w:r>
    </w:p>
    <w:p w14:paraId="7026100D" w14:textId="77777777" w:rsidR="00500F0C" w:rsidRPr="00500F0C" w:rsidRDefault="00500F0C" w:rsidP="00332DA0">
      <w:pPr>
        <w:numPr>
          <w:ilvl w:val="0"/>
          <w:numId w:val="45"/>
        </w:numPr>
        <w:spacing w:after="0"/>
        <w:rPr>
          <w:rFonts w:ascii="Arial" w:hAnsi="Arial" w:cs="Arial"/>
          <w:sz w:val="24"/>
          <w:szCs w:val="24"/>
        </w:rPr>
      </w:pPr>
      <w:r w:rsidRPr="00500F0C">
        <w:rPr>
          <w:rFonts w:ascii="Arial" w:hAnsi="Arial" w:cs="Arial"/>
          <w:sz w:val="24"/>
          <w:szCs w:val="24"/>
        </w:rPr>
        <w:t>mathematics skills</w:t>
      </w:r>
    </w:p>
    <w:p w14:paraId="7026100E" w14:textId="77777777" w:rsidR="00500F0C" w:rsidRPr="00500F0C" w:rsidRDefault="00500F0C" w:rsidP="00332DA0">
      <w:pPr>
        <w:spacing w:after="0"/>
        <w:rPr>
          <w:rFonts w:ascii="Arial" w:hAnsi="Arial" w:cs="Arial"/>
          <w:sz w:val="24"/>
          <w:szCs w:val="24"/>
        </w:rPr>
      </w:pPr>
    </w:p>
    <w:p w14:paraId="7026100F" w14:textId="77777777" w:rsidR="00500F0C" w:rsidRPr="00500F0C" w:rsidRDefault="00500F0C" w:rsidP="00500F0C">
      <w:pPr>
        <w:spacing w:after="0" w:line="240" w:lineRule="auto"/>
        <w:rPr>
          <w:rFonts w:ascii="Arial" w:hAnsi="Arial" w:cs="Arial"/>
          <w:sz w:val="24"/>
          <w:szCs w:val="24"/>
        </w:rPr>
      </w:pPr>
      <w:r w:rsidRPr="00500F0C">
        <w:rPr>
          <w:rFonts w:ascii="Arial" w:hAnsi="Arial" w:cs="Arial"/>
          <w:sz w:val="24"/>
          <w:szCs w:val="24"/>
        </w:rPr>
        <w:t xml:space="preserve">Students are encouraged to discuss academic and pastoral concerns with their supervisor, and all academic staff operate a system of Office Hours during which students can consult their lecturers.  </w:t>
      </w:r>
    </w:p>
    <w:tbl>
      <w:tblPr>
        <w:tblW w:w="0" w:type="auto"/>
        <w:tblLook w:val="04A0" w:firstRow="1" w:lastRow="0" w:firstColumn="1" w:lastColumn="0" w:noHBand="0" w:noVBand="1"/>
      </w:tblPr>
      <w:tblGrid>
        <w:gridCol w:w="9242"/>
      </w:tblGrid>
      <w:tr w:rsidR="00500F0C" w:rsidRPr="00500F0C" w14:paraId="7026101C" w14:textId="77777777" w:rsidTr="00500F0C">
        <w:tc>
          <w:tcPr>
            <w:tcW w:w="9242" w:type="dxa"/>
          </w:tcPr>
          <w:p w14:paraId="70261010" w14:textId="77777777" w:rsidR="00500F0C" w:rsidRPr="00500F0C" w:rsidRDefault="00500F0C" w:rsidP="009E4EAA">
            <w:pPr>
              <w:autoSpaceDE w:val="0"/>
              <w:autoSpaceDN w:val="0"/>
              <w:adjustRightInd w:val="0"/>
              <w:spacing w:after="0" w:line="240" w:lineRule="auto"/>
              <w:jc w:val="both"/>
              <w:rPr>
                <w:rFonts w:ascii="Arial" w:hAnsi="Arial" w:cs="Arial"/>
                <w:sz w:val="24"/>
                <w:szCs w:val="24"/>
              </w:rPr>
            </w:pPr>
          </w:p>
          <w:p w14:paraId="70261011" w14:textId="77777777" w:rsidR="00500F0C" w:rsidRPr="0066738F" w:rsidRDefault="0066738F" w:rsidP="009E4EAA">
            <w:pPr>
              <w:autoSpaceDE w:val="0"/>
              <w:autoSpaceDN w:val="0"/>
              <w:adjustRightInd w:val="0"/>
              <w:spacing w:after="0" w:line="240" w:lineRule="auto"/>
              <w:jc w:val="both"/>
              <w:rPr>
                <w:rFonts w:ascii="Arial" w:hAnsi="Arial" w:cs="Arial"/>
                <w:b/>
                <w:sz w:val="24"/>
                <w:szCs w:val="24"/>
              </w:rPr>
            </w:pPr>
            <w:r>
              <w:rPr>
                <w:rFonts w:ascii="Arial" w:hAnsi="Arial" w:cs="Arial"/>
                <w:b/>
                <w:sz w:val="24"/>
                <w:szCs w:val="24"/>
              </w:rPr>
              <w:t>Summary of Student Support</w:t>
            </w:r>
          </w:p>
          <w:p w14:paraId="70261012" w14:textId="77777777" w:rsidR="00500F0C" w:rsidRPr="00500F0C" w:rsidRDefault="00500F0C" w:rsidP="00500F0C">
            <w:pPr>
              <w:numPr>
                <w:ilvl w:val="0"/>
                <w:numId w:val="44"/>
              </w:numPr>
              <w:autoSpaceDE w:val="0"/>
              <w:autoSpaceDN w:val="0"/>
              <w:adjustRightInd w:val="0"/>
              <w:spacing w:after="0" w:line="240" w:lineRule="auto"/>
              <w:jc w:val="both"/>
              <w:rPr>
                <w:rFonts w:ascii="Arial" w:hAnsi="Arial" w:cs="Arial"/>
                <w:sz w:val="24"/>
                <w:szCs w:val="24"/>
              </w:rPr>
            </w:pPr>
            <w:r w:rsidRPr="00500F0C">
              <w:rPr>
                <w:rFonts w:ascii="Arial" w:hAnsi="Arial" w:cs="Arial"/>
                <w:sz w:val="24"/>
                <w:szCs w:val="24"/>
              </w:rPr>
              <w:t xml:space="preserve">A Module Leader for each module </w:t>
            </w:r>
          </w:p>
          <w:p w14:paraId="70261013" w14:textId="77777777" w:rsidR="00500F0C" w:rsidRPr="00500F0C" w:rsidRDefault="00500F0C" w:rsidP="00500F0C">
            <w:pPr>
              <w:numPr>
                <w:ilvl w:val="0"/>
                <w:numId w:val="44"/>
              </w:numPr>
              <w:autoSpaceDE w:val="0"/>
              <w:autoSpaceDN w:val="0"/>
              <w:adjustRightInd w:val="0"/>
              <w:spacing w:after="0" w:line="240" w:lineRule="auto"/>
              <w:jc w:val="both"/>
              <w:rPr>
                <w:rFonts w:ascii="Arial" w:hAnsi="Arial" w:cs="Arial"/>
                <w:sz w:val="24"/>
                <w:szCs w:val="24"/>
              </w:rPr>
            </w:pPr>
            <w:r w:rsidRPr="00500F0C">
              <w:rPr>
                <w:rFonts w:ascii="Arial" w:hAnsi="Arial" w:cs="Arial"/>
                <w:sz w:val="24"/>
                <w:szCs w:val="24"/>
              </w:rPr>
              <w:t xml:space="preserve">A Course Co-ordinator to help students understand the programme structure, who also acts as Personal Tutor to provide academic and personal support </w:t>
            </w:r>
          </w:p>
          <w:p w14:paraId="70261014" w14:textId="77777777" w:rsidR="00500F0C" w:rsidRPr="00500F0C" w:rsidRDefault="00500F0C" w:rsidP="00500F0C">
            <w:pPr>
              <w:numPr>
                <w:ilvl w:val="0"/>
                <w:numId w:val="44"/>
              </w:numPr>
              <w:autoSpaceDE w:val="0"/>
              <w:autoSpaceDN w:val="0"/>
              <w:adjustRightInd w:val="0"/>
              <w:spacing w:after="0" w:line="240" w:lineRule="auto"/>
              <w:jc w:val="both"/>
              <w:rPr>
                <w:rFonts w:ascii="Arial" w:hAnsi="Arial" w:cs="Arial"/>
                <w:sz w:val="24"/>
                <w:szCs w:val="24"/>
              </w:rPr>
            </w:pPr>
            <w:r w:rsidRPr="00500F0C">
              <w:rPr>
                <w:rFonts w:ascii="Arial" w:hAnsi="Arial" w:cs="Arial"/>
                <w:sz w:val="24"/>
                <w:szCs w:val="24"/>
              </w:rPr>
              <w:t xml:space="preserve">A designated programme administrator </w:t>
            </w:r>
          </w:p>
          <w:p w14:paraId="70261015" w14:textId="77777777" w:rsidR="00500F0C" w:rsidRPr="00500F0C" w:rsidRDefault="00500F0C" w:rsidP="00500F0C">
            <w:pPr>
              <w:numPr>
                <w:ilvl w:val="0"/>
                <w:numId w:val="44"/>
              </w:numPr>
              <w:autoSpaceDE w:val="0"/>
              <w:autoSpaceDN w:val="0"/>
              <w:adjustRightInd w:val="0"/>
              <w:spacing w:after="0" w:line="240" w:lineRule="auto"/>
              <w:jc w:val="both"/>
              <w:rPr>
                <w:rFonts w:ascii="Arial" w:hAnsi="Arial" w:cs="Arial"/>
                <w:sz w:val="24"/>
                <w:szCs w:val="24"/>
              </w:rPr>
            </w:pPr>
            <w:r w:rsidRPr="00500F0C">
              <w:rPr>
                <w:rFonts w:ascii="Arial" w:hAnsi="Arial" w:cs="Arial"/>
                <w:sz w:val="24"/>
                <w:szCs w:val="24"/>
              </w:rPr>
              <w:t xml:space="preserve">An induction week at the beginning of each new academic </w:t>
            </w:r>
            <w:r>
              <w:rPr>
                <w:rFonts w:ascii="Arial" w:hAnsi="Arial" w:cs="Arial"/>
                <w:sz w:val="24"/>
                <w:szCs w:val="24"/>
              </w:rPr>
              <w:t>year</w:t>
            </w:r>
            <w:r w:rsidRPr="00500F0C">
              <w:rPr>
                <w:rFonts w:ascii="Arial" w:hAnsi="Arial" w:cs="Arial"/>
                <w:sz w:val="24"/>
                <w:szCs w:val="24"/>
              </w:rPr>
              <w:t xml:space="preserve"> </w:t>
            </w:r>
          </w:p>
          <w:p w14:paraId="70261016" w14:textId="77777777" w:rsidR="00500F0C" w:rsidRPr="00500F0C" w:rsidRDefault="00500F0C" w:rsidP="00500F0C">
            <w:pPr>
              <w:numPr>
                <w:ilvl w:val="0"/>
                <w:numId w:val="44"/>
              </w:numPr>
              <w:autoSpaceDE w:val="0"/>
              <w:autoSpaceDN w:val="0"/>
              <w:adjustRightInd w:val="0"/>
              <w:spacing w:after="0" w:line="240" w:lineRule="auto"/>
              <w:jc w:val="both"/>
              <w:rPr>
                <w:rFonts w:ascii="Arial" w:hAnsi="Arial" w:cs="Arial"/>
                <w:sz w:val="24"/>
                <w:szCs w:val="24"/>
              </w:rPr>
            </w:pPr>
            <w:r w:rsidRPr="00500F0C">
              <w:rPr>
                <w:rFonts w:ascii="Arial" w:hAnsi="Arial" w:cs="Arial"/>
                <w:sz w:val="24"/>
                <w:szCs w:val="24"/>
              </w:rPr>
              <w:t xml:space="preserve">Staff Student Consultative Committee </w:t>
            </w:r>
          </w:p>
          <w:p w14:paraId="70261017" w14:textId="77777777" w:rsidR="00500F0C" w:rsidRPr="00500F0C" w:rsidRDefault="00500F0C" w:rsidP="00500F0C">
            <w:pPr>
              <w:numPr>
                <w:ilvl w:val="0"/>
                <w:numId w:val="44"/>
              </w:numPr>
              <w:autoSpaceDE w:val="0"/>
              <w:autoSpaceDN w:val="0"/>
              <w:adjustRightInd w:val="0"/>
              <w:spacing w:after="0" w:line="240" w:lineRule="auto"/>
              <w:jc w:val="both"/>
              <w:rPr>
                <w:rFonts w:ascii="Arial" w:hAnsi="Arial" w:cs="Arial"/>
                <w:sz w:val="24"/>
                <w:szCs w:val="24"/>
              </w:rPr>
            </w:pPr>
            <w:r w:rsidRPr="00500F0C">
              <w:rPr>
                <w:rFonts w:ascii="Arial" w:hAnsi="Arial" w:cs="Arial"/>
                <w:sz w:val="24"/>
                <w:szCs w:val="24"/>
              </w:rPr>
              <w:t xml:space="preserve">Weblearn – a versatile on-line interactive intranet and learning environment </w:t>
            </w:r>
          </w:p>
          <w:p w14:paraId="70261018" w14:textId="77777777" w:rsidR="00500F0C" w:rsidRPr="00500F0C" w:rsidRDefault="00500F0C" w:rsidP="00500F0C">
            <w:pPr>
              <w:numPr>
                <w:ilvl w:val="0"/>
                <w:numId w:val="44"/>
              </w:numPr>
              <w:autoSpaceDE w:val="0"/>
              <w:autoSpaceDN w:val="0"/>
              <w:adjustRightInd w:val="0"/>
              <w:spacing w:after="0" w:line="240" w:lineRule="auto"/>
              <w:jc w:val="both"/>
              <w:rPr>
                <w:rFonts w:ascii="Arial" w:hAnsi="Arial" w:cs="Arial"/>
                <w:sz w:val="24"/>
                <w:szCs w:val="24"/>
              </w:rPr>
            </w:pPr>
            <w:r w:rsidRPr="00500F0C">
              <w:rPr>
                <w:rFonts w:ascii="Arial" w:hAnsi="Arial" w:cs="Arial"/>
                <w:sz w:val="24"/>
                <w:szCs w:val="24"/>
              </w:rPr>
              <w:t xml:space="preserve">A substantial Learning Resource Centre that provides academic skills support </w:t>
            </w:r>
          </w:p>
          <w:p w14:paraId="70261019" w14:textId="77777777" w:rsidR="00500F0C" w:rsidRPr="00500F0C" w:rsidRDefault="00500F0C" w:rsidP="00500F0C">
            <w:pPr>
              <w:numPr>
                <w:ilvl w:val="0"/>
                <w:numId w:val="44"/>
              </w:numPr>
              <w:autoSpaceDE w:val="0"/>
              <w:autoSpaceDN w:val="0"/>
              <w:adjustRightInd w:val="0"/>
              <w:spacing w:after="0" w:line="240" w:lineRule="auto"/>
              <w:jc w:val="both"/>
              <w:rPr>
                <w:rFonts w:ascii="Arial" w:hAnsi="Arial" w:cs="Arial"/>
                <w:sz w:val="24"/>
                <w:szCs w:val="24"/>
              </w:rPr>
            </w:pPr>
            <w:r w:rsidRPr="00500F0C">
              <w:rPr>
                <w:rFonts w:ascii="Arial" w:hAnsi="Arial" w:cs="Arial"/>
                <w:sz w:val="24"/>
                <w:szCs w:val="24"/>
              </w:rPr>
              <w:t>Student support facilities that provide advice on issues such as finance, regulations, legal matters, accommodation, international student support etc.</w:t>
            </w:r>
          </w:p>
          <w:p w14:paraId="7026101A" w14:textId="77777777" w:rsidR="00500F0C" w:rsidRPr="00500F0C" w:rsidRDefault="00500F0C" w:rsidP="00500F0C">
            <w:pPr>
              <w:numPr>
                <w:ilvl w:val="0"/>
                <w:numId w:val="44"/>
              </w:numPr>
              <w:autoSpaceDE w:val="0"/>
              <w:autoSpaceDN w:val="0"/>
              <w:adjustRightInd w:val="0"/>
              <w:spacing w:after="0" w:line="240" w:lineRule="auto"/>
              <w:jc w:val="both"/>
              <w:rPr>
                <w:rFonts w:ascii="Arial" w:hAnsi="Arial" w:cs="Arial"/>
                <w:sz w:val="24"/>
                <w:szCs w:val="24"/>
              </w:rPr>
            </w:pPr>
            <w:r w:rsidRPr="00500F0C">
              <w:rPr>
                <w:rFonts w:ascii="Arial" w:hAnsi="Arial" w:cs="Arial"/>
                <w:sz w:val="24"/>
                <w:szCs w:val="24"/>
              </w:rPr>
              <w:t xml:space="preserve">Disabled student support </w:t>
            </w:r>
          </w:p>
          <w:p w14:paraId="7026101B" w14:textId="77777777" w:rsidR="00500F0C" w:rsidRPr="00500F0C" w:rsidRDefault="00500F0C" w:rsidP="009E4EAA">
            <w:pPr>
              <w:spacing w:after="0" w:line="240" w:lineRule="auto"/>
              <w:ind w:left="360"/>
              <w:jc w:val="both"/>
              <w:rPr>
                <w:rFonts w:ascii="Arial" w:hAnsi="Arial" w:cs="Arial"/>
                <w:sz w:val="24"/>
                <w:szCs w:val="24"/>
              </w:rPr>
            </w:pPr>
          </w:p>
        </w:tc>
      </w:tr>
    </w:tbl>
    <w:p w14:paraId="7026101D" w14:textId="77777777" w:rsidR="00500F0C" w:rsidRDefault="00500F0C" w:rsidP="00332DA0">
      <w:pPr>
        <w:spacing w:after="0" w:line="240" w:lineRule="auto"/>
        <w:rPr>
          <w:rFonts w:ascii="Arial" w:hAnsi="Arial" w:cs="Arial"/>
          <w:sz w:val="24"/>
          <w:szCs w:val="24"/>
        </w:rPr>
      </w:pPr>
      <w:r w:rsidRPr="00500F0C">
        <w:rPr>
          <w:rFonts w:ascii="Arial" w:hAnsi="Arial" w:cs="Arial"/>
          <w:sz w:val="24"/>
          <w:szCs w:val="24"/>
        </w:rPr>
        <w:t xml:space="preserve">Support for students continues outside of their </w:t>
      </w:r>
      <w:r>
        <w:rPr>
          <w:rFonts w:ascii="Arial" w:hAnsi="Arial" w:cs="Arial"/>
          <w:sz w:val="24"/>
          <w:szCs w:val="24"/>
        </w:rPr>
        <w:t xml:space="preserve">lecture and project schedule. </w:t>
      </w:r>
      <w:r w:rsidRPr="00500F0C">
        <w:rPr>
          <w:rFonts w:ascii="Arial" w:hAnsi="Arial" w:cs="Arial"/>
          <w:sz w:val="24"/>
          <w:szCs w:val="24"/>
        </w:rPr>
        <w:t xml:space="preserve"> This</w:t>
      </w:r>
      <w:r>
        <w:rPr>
          <w:rFonts w:ascii="Arial" w:hAnsi="Arial" w:cs="Arial"/>
          <w:sz w:val="24"/>
          <w:szCs w:val="24"/>
        </w:rPr>
        <w:t xml:space="preserve"> support is primarily via email. </w:t>
      </w:r>
      <w:r w:rsidRPr="00500F0C">
        <w:rPr>
          <w:rFonts w:ascii="Arial" w:hAnsi="Arial" w:cs="Arial"/>
          <w:sz w:val="24"/>
          <w:szCs w:val="24"/>
        </w:rPr>
        <w:t xml:space="preserve">The ‘forum’ facility on weblearn is also used to improve peer interaction and facilitate the sharing of best practice between students. </w:t>
      </w:r>
    </w:p>
    <w:p w14:paraId="7026101E" w14:textId="77777777" w:rsidR="0066738F" w:rsidRPr="00500F0C" w:rsidRDefault="0066738F" w:rsidP="00332DA0">
      <w:pPr>
        <w:spacing w:after="0" w:line="240" w:lineRule="auto"/>
        <w:rPr>
          <w:rFonts w:ascii="Arial" w:hAnsi="Arial" w:cs="Arial"/>
          <w:sz w:val="24"/>
          <w:szCs w:val="24"/>
        </w:rPr>
      </w:pPr>
    </w:p>
    <w:p w14:paraId="7026101F" w14:textId="77777777" w:rsidR="0038365B" w:rsidRDefault="0038365B" w:rsidP="00332DA0">
      <w:pPr>
        <w:autoSpaceDE w:val="0"/>
        <w:autoSpaceDN w:val="0"/>
        <w:adjustRightInd w:val="0"/>
        <w:spacing w:after="0" w:line="240" w:lineRule="auto"/>
        <w:rPr>
          <w:rFonts w:ascii="Arial" w:hAnsi="Arial" w:cs="Arial"/>
          <w:sz w:val="24"/>
          <w:szCs w:val="24"/>
          <w:lang w:eastAsia="en-GB"/>
        </w:rPr>
      </w:pPr>
      <w:r w:rsidRPr="008A27EE">
        <w:rPr>
          <w:rFonts w:ascii="Arial" w:hAnsi="Arial" w:cs="Arial"/>
          <w:sz w:val="24"/>
          <w:szCs w:val="24"/>
          <w:lang w:eastAsia="en-GB"/>
        </w:rPr>
        <w:t xml:space="preserve">The students are introduced to all these </w:t>
      </w:r>
      <w:r w:rsidR="0074497C" w:rsidRPr="008A27EE">
        <w:rPr>
          <w:rFonts w:ascii="Arial" w:hAnsi="Arial" w:cs="Arial"/>
          <w:sz w:val="24"/>
          <w:szCs w:val="24"/>
          <w:lang w:eastAsia="en-GB"/>
        </w:rPr>
        <w:t xml:space="preserve">staff and their roles </w:t>
      </w:r>
      <w:r w:rsidRPr="008A27EE">
        <w:rPr>
          <w:rFonts w:ascii="Arial" w:hAnsi="Arial" w:cs="Arial"/>
          <w:sz w:val="24"/>
          <w:szCs w:val="24"/>
          <w:lang w:eastAsia="en-GB"/>
        </w:rPr>
        <w:t xml:space="preserve">during induction at the beginning of </w:t>
      </w:r>
      <w:r w:rsidR="0074497C" w:rsidRPr="008A27EE">
        <w:rPr>
          <w:rFonts w:ascii="Arial" w:hAnsi="Arial" w:cs="Arial"/>
          <w:sz w:val="24"/>
          <w:szCs w:val="24"/>
          <w:lang w:eastAsia="en-GB"/>
        </w:rPr>
        <w:t xml:space="preserve">the </w:t>
      </w:r>
      <w:r w:rsidRPr="008A27EE">
        <w:rPr>
          <w:rFonts w:ascii="Arial" w:hAnsi="Arial" w:cs="Arial"/>
          <w:sz w:val="24"/>
          <w:szCs w:val="24"/>
          <w:lang w:eastAsia="en-GB"/>
        </w:rPr>
        <w:t xml:space="preserve">new academic year. </w:t>
      </w:r>
    </w:p>
    <w:p w14:paraId="70261020" w14:textId="77777777" w:rsidR="0066738F" w:rsidRPr="008A27EE" w:rsidRDefault="0066738F" w:rsidP="00332DA0">
      <w:pPr>
        <w:autoSpaceDE w:val="0"/>
        <w:autoSpaceDN w:val="0"/>
        <w:adjustRightInd w:val="0"/>
        <w:spacing w:after="0" w:line="240" w:lineRule="auto"/>
        <w:rPr>
          <w:rFonts w:ascii="Arial" w:hAnsi="Arial" w:cs="Arial"/>
          <w:sz w:val="24"/>
          <w:szCs w:val="24"/>
          <w:lang w:eastAsia="en-GB"/>
        </w:rPr>
      </w:pPr>
    </w:p>
    <w:p w14:paraId="70261021" w14:textId="77777777" w:rsidR="0038365B" w:rsidRDefault="0038365B" w:rsidP="00332DA0">
      <w:pPr>
        <w:autoSpaceDE w:val="0"/>
        <w:autoSpaceDN w:val="0"/>
        <w:adjustRightInd w:val="0"/>
        <w:spacing w:after="0" w:line="240" w:lineRule="auto"/>
        <w:rPr>
          <w:rFonts w:ascii="Arial" w:hAnsi="Arial" w:cs="Arial"/>
          <w:sz w:val="24"/>
          <w:szCs w:val="24"/>
          <w:lang w:eastAsia="en-GB"/>
        </w:rPr>
      </w:pPr>
      <w:r w:rsidRPr="008A27EE">
        <w:rPr>
          <w:rFonts w:ascii="Arial" w:hAnsi="Arial" w:cs="Arial"/>
          <w:sz w:val="24"/>
          <w:szCs w:val="24"/>
          <w:lang w:eastAsia="en-GB"/>
        </w:rPr>
        <w:t xml:space="preserve">Students are expected to be involved in the development of their </w:t>
      </w:r>
      <w:r w:rsidR="001B5F4B" w:rsidRPr="008A27EE">
        <w:rPr>
          <w:rFonts w:ascii="Arial" w:hAnsi="Arial" w:cs="Arial"/>
          <w:sz w:val="24"/>
          <w:szCs w:val="24"/>
          <w:lang w:eastAsia="en-GB"/>
        </w:rPr>
        <w:t>course</w:t>
      </w:r>
      <w:r w:rsidRPr="008A27EE">
        <w:rPr>
          <w:rFonts w:ascii="Arial" w:hAnsi="Arial" w:cs="Arial"/>
          <w:sz w:val="24"/>
          <w:szCs w:val="24"/>
          <w:lang w:eastAsia="en-GB"/>
        </w:rPr>
        <w:t>. On an individual level through mee</w:t>
      </w:r>
      <w:r w:rsidR="00362F06" w:rsidRPr="008A27EE">
        <w:rPr>
          <w:rFonts w:ascii="Arial" w:hAnsi="Arial" w:cs="Arial"/>
          <w:sz w:val="24"/>
          <w:szCs w:val="24"/>
          <w:lang w:eastAsia="en-GB"/>
        </w:rPr>
        <w:t>tings with their Personal Tutor</w:t>
      </w:r>
      <w:r w:rsidRPr="008A27EE">
        <w:rPr>
          <w:rFonts w:ascii="Arial" w:hAnsi="Arial" w:cs="Arial"/>
          <w:sz w:val="24"/>
          <w:szCs w:val="24"/>
          <w:lang w:eastAsia="en-GB"/>
        </w:rPr>
        <w:t xml:space="preserve"> at which they can discuss their academic progress, personal development and can seek advice on course and module choice in the light of their career aspirations. </w:t>
      </w:r>
      <w:r w:rsidR="00500F0C">
        <w:rPr>
          <w:rFonts w:ascii="Arial" w:hAnsi="Arial" w:cs="Arial"/>
          <w:sz w:val="24"/>
          <w:szCs w:val="24"/>
          <w:lang w:eastAsia="en-GB"/>
        </w:rPr>
        <w:t xml:space="preserve">Students can expect to meet with their Course </w:t>
      </w:r>
      <w:r w:rsidR="00A849B4">
        <w:rPr>
          <w:rFonts w:ascii="Arial" w:hAnsi="Arial" w:cs="Arial"/>
          <w:sz w:val="24"/>
          <w:szCs w:val="24"/>
          <w:lang w:eastAsia="en-GB"/>
        </w:rPr>
        <w:t>Coordinator</w:t>
      </w:r>
      <w:r w:rsidR="00500F0C">
        <w:rPr>
          <w:rFonts w:ascii="Arial" w:hAnsi="Arial" w:cs="Arial"/>
          <w:sz w:val="24"/>
          <w:szCs w:val="24"/>
          <w:lang w:eastAsia="en-GB"/>
        </w:rPr>
        <w:t xml:space="preserve"> at least once a term for this 30 minute tutorial. </w:t>
      </w:r>
    </w:p>
    <w:p w14:paraId="70261022" w14:textId="77777777" w:rsidR="0066738F" w:rsidRPr="008A27EE" w:rsidRDefault="0066738F" w:rsidP="00332DA0">
      <w:pPr>
        <w:autoSpaceDE w:val="0"/>
        <w:autoSpaceDN w:val="0"/>
        <w:adjustRightInd w:val="0"/>
        <w:spacing w:after="0" w:line="240" w:lineRule="auto"/>
        <w:rPr>
          <w:rFonts w:ascii="Arial" w:hAnsi="Arial" w:cs="Arial"/>
          <w:sz w:val="24"/>
          <w:szCs w:val="24"/>
          <w:lang w:eastAsia="en-GB"/>
        </w:rPr>
      </w:pPr>
    </w:p>
    <w:p w14:paraId="70261023" w14:textId="77777777" w:rsidR="00DC24E6" w:rsidRPr="008A27EE" w:rsidRDefault="00DC24E6" w:rsidP="00332DA0">
      <w:pPr>
        <w:spacing w:after="0" w:line="240" w:lineRule="auto"/>
        <w:rPr>
          <w:rFonts w:ascii="Arial" w:hAnsi="Arial" w:cs="Arial"/>
          <w:sz w:val="24"/>
          <w:szCs w:val="24"/>
          <w:lang w:val="en-US"/>
        </w:rPr>
      </w:pPr>
      <w:r w:rsidRPr="008A27EE">
        <w:rPr>
          <w:rFonts w:ascii="Arial" w:hAnsi="Arial" w:cs="Arial"/>
          <w:sz w:val="24"/>
          <w:szCs w:val="24"/>
          <w:lang w:val="en-US"/>
        </w:rPr>
        <w:t xml:space="preserve">Personal Development Planning (PDP) enhances and supports the experience of a student. </w:t>
      </w:r>
      <w:r w:rsidR="0074497C" w:rsidRPr="008A27EE">
        <w:rPr>
          <w:rFonts w:ascii="Arial" w:hAnsi="Arial" w:cs="Arial"/>
          <w:sz w:val="24"/>
          <w:szCs w:val="24"/>
          <w:lang w:val="en-US"/>
        </w:rPr>
        <w:t>Through</w:t>
      </w:r>
      <w:r w:rsidRPr="008A27EE">
        <w:rPr>
          <w:rFonts w:ascii="Arial" w:hAnsi="Arial" w:cs="Arial"/>
          <w:sz w:val="24"/>
          <w:szCs w:val="24"/>
          <w:lang w:val="en-US"/>
        </w:rPr>
        <w:t xml:space="preserve"> PDP students review, build and reflect on their personal and educational development. The process encourages students to reflect on </w:t>
      </w:r>
      <w:r w:rsidR="0074497C" w:rsidRPr="008A27EE">
        <w:rPr>
          <w:rFonts w:ascii="Arial" w:hAnsi="Arial" w:cs="Arial"/>
          <w:sz w:val="24"/>
          <w:szCs w:val="24"/>
          <w:lang w:val="en-US"/>
        </w:rPr>
        <w:t xml:space="preserve">achievements </w:t>
      </w:r>
      <w:r w:rsidRPr="008A27EE">
        <w:rPr>
          <w:rFonts w:ascii="Arial" w:hAnsi="Arial" w:cs="Arial"/>
          <w:sz w:val="24"/>
          <w:szCs w:val="24"/>
          <w:lang w:val="en-US"/>
        </w:rPr>
        <w:t>in a structured way</w:t>
      </w:r>
      <w:r w:rsidR="0074497C" w:rsidRPr="008A27EE">
        <w:rPr>
          <w:rFonts w:ascii="Arial" w:hAnsi="Arial" w:cs="Arial"/>
          <w:sz w:val="24"/>
          <w:szCs w:val="24"/>
          <w:lang w:val="en-US"/>
        </w:rPr>
        <w:t>,</w:t>
      </w:r>
      <w:r w:rsidRPr="008A27EE">
        <w:rPr>
          <w:rFonts w:ascii="Arial" w:hAnsi="Arial" w:cs="Arial"/>
          <w:sz w:val="24"/>
          <w:szCs w:val="24"/>
          <w:lang w:val="en-US"/>
        </w:rPr>
        <w:t xml:space="preserve"> identify goals and plan the </w:t>
      </w:r>
      <w:r w:rsidR="0074497C" w:rsidRPr="008A27EE">
        <w:rPr>
          <w:rFonts w:ascii="Arial" w:hAnsi="Arial" w:cs="Arial"/>
          <w:sz w:val="24"/>
          <w:szCs w:val="24"/>
          <w:lang w:val="en-US"/>
        </w:rPr>
        <w:t xml:space="preserve">next </w:t>
      </w:r>
      <w:r w:rsidRPr="008A27EE">
        <w:rPr>
          <w:rFonts w:ascii="Arial" w:hAnsi="Arial" w:cs="Arial"/>
          <w:sz w:val="24"/>
          <w:szCs w:val="24"/>
          <w:lang w:val="en-US"/>
        </w:rPr>
        <w:t xml:space="preserve">steps. </w:t>
      </w:r>
    </w:p>
    <w:p w14:paraId="70261024" w14:textId="77777777" w:rsidR="001D09FE" w:rsidRPr="008A27EE" w:rsidRDefault="001D09FE" w:rsidP="00F76D5A">
      <w:pPr>
        <w:spacing w:after="0" w:line="240" w:lineRule="auto"/>
        <w:jc w:val="both"/>
        <w:rPr>
          <w:rFonts w:ascii="Arial" w:hAnsi="Arial" w:cs="Arial"/>
          <w:sz w:val="24"/>
          <w:szCs w:val="24"/>
        </w:rPr>
      </w:pPr>
    </w:p>
    <w:p w14:paraId="70261025" w14:textId="77777777" w:rsidR="007B53BD" w:rsidRPr="008A27EE" w:rsidRDefault="007B53BD" w:rsidP="00F76D5A">
      <w:pPr>
        <w:spacing w:after="0" w:line="240" w:lineRule="auto"/>
        <w:jc w:val="both"/>
        <w:rPr>
          <w:rFonts w:ascii="Arial" w:hAnsi="Arial" w:cs="Arial"/>
          <w:sz w:val="24"/>
          <w:szCs w:val="24"/>
        </w:rPr>
      </w:pPr>
    </w:p>
    <w:p w14:paraId="70261026" w14:textId="77777777" w:rsidR="005B1266" w:rsidRPr="008A27EE" w:rsidRDefault="005B1266" w:rsidP="00CF5CA3">
      <w:pPr>
        <w:numPr>
          <w:ilvl w:val="0"/>
          <w:numId w:val="15"/>
        </w:numPr>
        <w:spacing w:after="0" w:line="240" w:lineRule="auto"/>
        <w:ind w:left="0" w:firstLine="0"/>
        <w:jc w:val="both"/>
        <w:rPr>
          <w:rFonts w:ascii="Arial" w:hAnsi="Arial" w:cs="Arial"/>
          <w:b/>
          <w:sz w:val="24"/>
          <w:szCs w:val="24"/>
        </w:rPr>
      </w:pPr>
      <w:r w:rsidRPr="008A27EE">
        <w:rPr>
          <w:rFonts w:ascii="Arial" w:hAnsi="Arial" w:cs="Arial"/>
          <w:b/>
          <w:sz w:val="24"/>
          <w:szCs w:val="24"/>
        </w:rPr>
        <w:t>Ensuring and Enhancing the Quality of the Course</w:t>
      </w:r>
    </w:p>
    <w:p w14:paraId="70261027" w14:textId="77777777" w:rsidR="005B1266" w:rsidRPr="008A27EE" w:rsidRDefault="005B1266" w:rsidP="00F76D5A">
      <w:pPr>
        <w:spacing w:after="0" w:line="240" w:lineRule="auto"/>
        <w:jc w:val="both"/>
        <w:rPr>
          <w:rFonts w:ascii="Arial" w:hAnsi="Arial" w:cs="Arial"/>
          <w:sz w:val="24"/>
          <w:szCs w:val="24"/>
        </w:rPr>
      </w:pPr>
    </w:p>
    <w:p w14:paraId="70261028" w14:textId="77777777" w:rsidR="005B1266" w:rsidRPr="008A27EE" w:rsidRDefault="005B1266" w:rsidP="00332DA0">
      <w:pPr>
        <w:spacing w:after="0" w:line="240" w:lineRule="auto"/>
        <w:rPr>
          <w:rFonts w:ascii="Arial" w:hAnsi="Arial" w:cs="Arial"/>
          <w:sz w:val="24"/>
          <w:szCs w:val="24"/>
        </w:rPr>
      </w:pPr>
      <w:r w:rsidRPr="008A27EE">
        <w:rPr>
          <w:rFonts w:ascii="Arial" w:hAnsi="Arial" w:cs="Arial"/>
          <w:sz w:val="24"/>
          <w:szCs w:val="24"/>
        </w:rPr>
        <w:t xml:space="preserve">The University </w:t>
      </w:r>
      <w:r w:rsidR="00BB23D0" w:rsidRPr="008A27EE">
        <w:rPr>
          <w:rFonts w:ascii="Arial" w:hAnsi="Arial" w:cs="Arial"/>
          <w:sz w:val="24"/>
          <w:szCs w:val="24"/>
        </w:rPr>
        <w:t>h</w:t>
      </w:r>
      <w:r w:rsidRPr="008A27EE">
        <w:rPr>
          <w:rFonts w:ascii="Arial" w:hAnsi="Arial" w:cs="Arial"/>
          <w:sz w:val="24"/>
          <w:szCs w:val="24"/>
        </w:rPr>
        <w:t>as several methods for evaluating and improving the quality and standards of</w:t>
      </w:r>
      <w:r w:rsidR="00CF5CA3">
        <w:rPr>
          <w:rFonts w:ascii="Arial" w:hAnsi="Arial" w:cs="Arial"/>
          <w:sz w:val="24"/>
          <w:szCs w:val="24"/>
        </w:rPr>
        <w:t xml:space="preserve"> its provision.  These include:</w:t>
      </w:r>
    </w:p>
    <w:p w14:paraId="70261029" w14:textId="77777777" w:rsidR="005B1266" w:rsidRPr="008A27EE" w:rsidRDefault="005B1266" w:rsidP="00332DA0">
      <w:pPr>
        <w:numPr>
          <w:ilvl w:val="0"/>
          <w:numId w:val="3"/>
        </w:numPr>
        <w:spacing w:after="0" w:line="240" w:lineRule="auto"/>
        <w:rPr>
          <w:rFonts w:ascii="Arial" w:hAnsi="Arial" w:cs="Arial"/>
          <w:sz w:val="24"/>
          <w:szCs w:val="24"/>
        </w:rPr>
      </w:pPr>
      <w:r w:rsidRPr="008A27EE">
        <w:rPr>
          <w:rFonts w:ascii="Arial" w:hAnsi="Arial" w:cs="Arial"/>
          <w:sz w:val="24"/>
          <w:szCs w:val="24"/>
        </w:rPr>
        <w:t>External examiners</w:t>
      </w:r>
    </w:p>
    <w:p w14:paraId="7026102A" w14:textId="77777777" w:rsidR="005B1266" w:rsidRPr="008A27EE" w:rsidRDefault="005B1266" w:rsidP="00332DA0">
      <w:pPr>
        <w:numPr>
          <w:ilvl w:val="0"/>
          <w:numId w:val="3"/>
        </w:numPr>
        <w:spacing w:after="0" w:line="240" w:lineRule="auto"/>
        <w:rPr>
          <w:rFonts w:ascii="Arial" w:hAnsi="Arial" w:cs="Arial"/>
          <w:sz w:val="24"/>
          <w:szCs w:val="24"/>
        </w:rPr>
      </w:pPr>
      <w:r w:rsidRPr="008A27EE">
        <w:rPr>
          <w:rFonts w:ascii="Arial" w:hAnsi="Arial" w:cs="Arial"/>
          <w:sz w:val="24"/>
          <w:szCs w:val="24"/>
        </w:rPr>
        <w:t>Boards of study with student representation</w:t>
      </w:r>
    </w:p>
    <w:p w14:paraId="7026102B" w14:textId="77777777" w:rsidR="005B1266" w:rsidRPr="008A27EE" w:rsidRDefault="005B1266" w:rsidP="00332DA0">
      <w:pPr>
        <w:numPr>
          <w:ilvl w:val="0"/>
          <w:numId w:val="3"/>
        </w:numPr>
        <w:spacing w:after="0" w:line="240" w:lineRule="auto"/>
        <w:rPr>
          <w:rFonts w:ascii="Arial" w:hAnsi="Arial" w:cs="Arial"/>
          <w:sz w:val="24"/>
          <w:szCs w:val="24"/>
        </w:rPr>
      </w:pPr>
      <w:r w:rsidRPr="008A27EE">
        <w:rPr>
          <w:rFonts w:ascii="Arial" w:hAnsi="Arial" w:cs="Arial"/>
          <w:sz w:val="24"/>
          <w:szCs w:val="24"/>
        </w:rPr>
        <w:lastRenderedPageBreak/>
        <w:t>Annual review and development</w:t>
      </w:r>
    </w:p>
    <w:p w14:paraId="7026102C" w14:textId="77777777" w:rsidR="005B1266" w:rsidRPr="008A27EE" w:rsidRDefault="005B1266" w:rsidP="00332DA0">
      <w:pPr>
        <w:numPr>
          <w:ilvl w:val="0"/>
          <w:numId w:val="3"/>
        </w:numPr>
        <w:spacing w:after="0" w:line="240" w:lineRule="auto"/>
        <w:rPr>
          <w:rFonts w:ascii="Arial" w:hAnsi="Arial" w:cs="Arial"/>
          <w:sz w:val="24"/>
          <w:szCs w:val="24"/>
        </w:rPr>
      </w:pPr>
      <w:r w:rsidRPr="008A27EE">
        <w:rPr>
          <w:rFonts w:ascii="Arial" w:hAnsi="Arial" w:cs="Arial"/>
          <w:sz w:val="24"/>
          <w:szCs w:val="24"/>
        </w:rPr>
        <w:t>Periodic review undertaken at the subject level</w:t>
      </w:r>
    </w:p>
    <w:p w14:paraId="7026102D" w14:textId="77777777" w:rsidR="005B1266" w:rsidRPr="008A27EE" w:rsidRDefault="005B1266" w:rsidP="00332DA0">
      <w:pPr>
        <w:numPr>
          <w:ilvl w:val="0"/>
          <w:numId w:val="3"/>
        </w:numPr>
        <w:spacing w:after="0" w:line="240" w:lineRule="auto"/>
        <w:rPr>
          <w:rFonts w:ascii="Arial" w:hAnsi="Arial" w:cs="Arial"/>
          <w:sz w:val="24"/>
          <w:szCs w:val="24"/>
        </w:rPr>
      </w:pPr>
      <w:r w:rsidRPr="008A27EE">
        <w:rPr>
          <w:rFonts w:ascii="Arial" w:hAnsi="Arial" w:cs="Arial"/>
          <w:sz w:val="24"/>
          <w:szCs w:val="24"/>
        </w:rPr>
        <w:t>Student evaluation</w:t>
      </w:r>
    </w:p>
    <w:p w14:paraId="7026102E" w14:textId="77777777" w:rsidR="005B1266" w:rsidRPr="008A27EE" w:rsidRDefault="005B1266" w:rsidP="00332DA0">
      <w:pPr>
        <w:numPr>
          <w:ilvl w:val="0"/>
          <w:numId w:val="3"/>
        </w:numPr>
        <w:spacing w:after="0" w:line="240" w:lineRule="auto"/>
        <w:rPr>
          <w:rFonts w:ascii="Arial" w:hAnsi="Arial" w:cs="Arial"/>
          <w:sz w:val="24"/>
          <w:szCs w:val="24"/>
        </w:rPr>
      </w:pPr>
      <w:r w:rsidRPr="008A27EE">
        <w:rPr>
          <w:rFonts w:ascii="Arial" w:hAnsi="Arial" w:cs="Arial"/>
          <w:sz w:val="24"/>
          <w:szCs w:val="24"/>
        </w:rPr>
        <w:t>Moderation policies</w:t>
      </w:r>
    </w:p>
    <w:p w14:paraId="7026102F" w14:textId="77777777" w:rsidR="005B1266" w:rsidRDefault="00843264" w:rsidP="00332DA0">
      <w:pPr>
        <w:pStyle w:val="ListParagraph"/>
        <w:numPr>
          <w:ilvl w:val="0"/>
          <w:numId w:val="3"/>
        </w:numPr>
        <w:spacing w:after="0" w:line="240" w:lineRule="auto"/>
        <w:rPr>
          <w:rFonts w:ascii="Arial" w:hAnsi="Arial" w:cs="Arial"/>
          <w:sz w:val="24"/>
          <w:szCs w:val="24"/>
        </w:rPr>
      </w:pPr>
      <w:r w:rsidRPr="008A27EE">
        <w:rPr>
          <w:rFonts w:ascii="Arial" w:hAnsi="Arial" w:cs="Arial"/>
          <w:sz w:val="24"/>
          <w:szCs w:val="24"/>
        </w:rPr>
        <w:t xml:space="preserve">Periodic </w:t>
      </w:r>
      <w:r w:rsidR="00DC24E6" w:rsidRPr="008A27EE">
        <w:rPr>
          <w:rFonts w:ascii="Arial" w:hAnsi="Arial" w:cs="Arial"/>
          <w:sz w:val="24"/>
          <w:szCs w:val="24"/>
        </w:rPr>
        <w:t xml:space="preserve">Cisco </w:t>
      </w:r>
      <w:r w:rsidRPr="008A27EE">
        <w:rPr>
          <w:rFonts w:ascii="Arial" w:hAnsi="Arial" w:cs="Arial"/>
          <w:sz w:val="24"/>
          <w:szCs w:val="24"/>
        </w:rPr>
        <w:t xml:space="preserve">Academy </w:t>
      </w:r>
      <w:r w:rsidR="00DC24E6" w:rsidRPr="008A27EE">
        <w:rPr>
          <w:rFonts w:ascii="Arial" w:hAnsi="Arial" w:cs="Arial"/>
          <w:sz w:val="24"/>
          <w:szCs w:val="24"/>
        </w:rPr>
        <w:t xml:space="preserve">quality </w:t>
      </w:r>
      <w:r w:rsidRPr="008A27EE">
        <w:rPr>
          <w:rFonts w:ascii="Arial" w:hAnsi="Arial" w:cs="Arial"/>
          <w:sz w:val="24"/>
          <w:szCs w:val="24"/>
        </w:rPr>
        <w:t>review visit</w:t>
      </w:r>
      <w:r w:rsidR="00DC24E6" w:rsidRPr="008A27EE">
        <w:rPr>
          <w:rFonts w:ascii="Arial" w:hAnsi="Arial" w:cs="Arial"/>
          <w:sz w:val="24"/>
          <w:szCs w:val="24"/>
        </w:rPr>
        <w:t xml:space="preserve"> </w:t>
      </w:r>
    </w:p>
    <w:p w14:paraId="70261030" w14:textId="77777777" w:rsidR="00500F0C" w:rsidRPr="008A27EE" w:rsidRDefault="00500F0C" w:rsidP="00332DA0">
      <w:pPr>
        <w:pStyle w:val="ListParagraph"/>
        <w:numPr>
          <w:ilvl w:val="0"/>
          <w:numId w:val="3"/>
        </w:numPr>
        <w:spacing w:after="0" w:line="240" w:lineRule="auto"/>
        <w:rPr>
          <w:rFonts w:ascii="Arial" w:hAnsi="Arial" w:cs="Arial"/>
          <w:sz w:val="24"/>
          <w:szCs w:val="24"/>
        </w:rPr>
      </w:pPr>
      <w:r>
        <w:rPr>
          <w:rFonts w:ascii="Arial" w:hAnsi="Arial" w:cs="Arial"/>
          <w:sz w:val="24"/>
          <w:szCs w:val="24"/>
        </w:rPr>
        <w:t xml:space="preserve">The college will be </w:t>
      </w:r>
      <w:r w:rsidR="00754090">
        <w:rPr>
          <w:rFonts w:ascii="Arial" w:hAnsi="Arial" w:cs="Arial"/>
          <w:sz w:val="24"/>
          <w:szCs w:val="24"/>
        </w:rPr>
        <w:t>fully compliant with Kingston University Regulations and Quality Assurance processes.</w:t>
      </w:r>
    </w:p>
    <w:p w14:paraId="70261031" w14:textId="77777777" w:rsidR="00DC24E6" w:rsidRPr="008A27EE" w:rsidRDefault="00DC24E6" w:rsidP="00332DA0">
      <w:pPr>
        <w:spacing w:after="0" w:line="240" w:lineRule="auto"/>
        <w:rPr>
          <w:rFonts w:ascii="Arial" w:hAnsi="Arial" w:cs="Arial"/>
          <w:sz w:val="24"/>
          <w:szCs w:val="24"/>
        </w:rPr>
      </w:pPr>
    </w:p>
    <w:p w14:paraId="70261032" w14:textId="77777777" w:rsidR="005C0E12" w:rsidRPr="00CF5CA3" w:rsidRDefault="005B1266" w:rsidP="00332DA0">
      <w:pPr>
        <w:numPr>
          <w:ilvl w:val="0"/>
          <w:numId w:val="15"/>
        </w:numPr>
        <w:spacing w:after="0" w:line="240" w:lineRule="auto"/>
        <w:ind w:left="0" w:firstLine="0"/>
        <w:rPr>
          <w:rFonts w:ascii="Arial" w:hAnsi="Arial" w:cs="Arial"/>
          <w:b/>
          <w:sz w:val="24"/>
          <w:szCs w:val="24"/>
        </w:rPr>
      </w:pPr>
      <w:r w:rsidRPr="008A27EE">
        <w:rPr>
          <w:rFonts w:ascii="Arial" w:hAnsi="Arial" w:cs="Arial"/>
          <w:b/>
          <w:sz w:val="24"/>
          <w:szCs w:val="24"/>
        </w:rPr>
        <w:t xml:space="preserve">Employability Statement </w:t>
      </w:r>
    </w:p>
    <w:p w14:paraId="70261033" w14:textId="77777777" w:rsidR="005C0E12" w:rsidRDefault="005C0E12" w:rsidP="00332DA0">
      <w:pPr>
        <w:spacing w:after="0" w:line="240" w:lineRule="auto"/>
        <w:rPr>
          <w:rFonts w:ascii="Arial" w:eastAsiaTheme="minorEastAsia" w:hAnsi="Arial" w:cs="Arial"/>
          <w:sz w:val="24"/>
          <w:szCs w:val="24"/>
          <w:lang w:eastAsia="en-GB"/>
        </w:rPr>
      </w:pPr>
      <w:r w:rsidRPr="005C0E12">
        <w:rPr>
          <w:rFonts w:ascii="Arial" w:eastAsiaTheme="minorEastAsia" w:hAnsi="Arial" w:cs="Arial"/>
          <w:sz w:val="24"/>
          <w:szCs w:val="24"/>
          <w:lang w:eastAsia="en-GB"/>
        </w:rPr>
        <w:t xml:space="preserve">Preparation for work is an integral part of the </w:t>
      </w:r>
      <w:r w:rsidRPr="002A4CA6">
        <w:rPr>
          <w:rFonts w:ascii="Arial" w:eastAsiaTheme="minorEastAsia" w:hAnsi="Arial" w:cs="Arial"/>
          <w:sz w:val="24"/>
          <w:szCs w:val="24"/>
          <w:lang w:eastAsia="en-GB"/>
        </w:rPr>
        <w:t>BSC Top Up in Computing</w:t>
      </w:r>
      <w:r w:rsidRPr="005C0E12">
        <w:rPr>
          <w:rFonts w:ascii="Arial" w:eastAsiaTheme="minorEastAsia" w:hAnsi="Arial" w:cs="Arial"/>
          <w:sz w:val="24"/>
          <w:szCs w:val="24"/>
          <w:lang w:eastAsia="en-GB"/>
        </w:rPr>
        <w:t>. The programme has been designed to enable students to develop their employability skills to suppo</w:t>
      </w:r>
      <w:r w:rsidRPr="002A4CA6">
        <w:rPr>
          <w:rFonts w:ascii="Arial" w:eastAsiaTheme="minorEastAsia" w:hAnsi="Arial" w:cs="Arial"/>
          <w:sz w:val="24"/>
          <w:szCs w:val="24"/>
          <w:lang w:eastAsia="en-GB"/>
        </w:rPr>
        <w:t xml:space="preserve">rt progression and success in an expanding technology </w:t>
      </w:r>
      <w:r w:rsidRPr="005C0E12">
        <w:rPr>
          <w:rFonts w:ascii="Arial" w:eastAsiaTheme="minorEastAsia" w:hAnsi="Arial" w:cs="Arial"/>
          <w:sz w:val="24"/>
          <w:szCs w:val="24"/>
          <w:lang w:eastAsia="en-GB"/>
        </w:rPr>
        <w:t xml:space="preserve">economy. </w:t>
      </w:r>
    </w:p>
    <w:p w14:paraId="70261034" w14:textId="77777777" w:rsidR="00CF5CA3" w:rsidRPr="005C0E12" w:rsidRDefault="00CF5CA3" w:rsidP="00332DA0">
      <w:pPr>
        <w:spacing w:after="0" w:line="240" w:lineRule="auto"/>
        <w:rPr>
          <w:rFonts w:ascii="Arial" w:eastAsiaTheme="minorEastAsia" w:hAnsi="Arial" w:cs="Arial"/>
          <w:sz w:val="24"/>
          <w:szCs w:val="24"/>
          <w:lang w:eastAsia="en-GB"/>
        </w:rPr>
      </w:pPr>
    </w:p>
    <w:p w14:paraId="70261035" w14:textId="77777777" w:rsidR="005C0E12" w:rsidRDefault="005C0E12" w:rsidP="00332DA0">
      <w:pPr>
        <w:pStyle w:val="NormalWeb"/>
        <w:shd w:val="clear" w:color="auto" w:fill="FFFFFF"/>
        <w:spacing w:before="0" w:beforeAutospacing="0" w:after="0" w:afterAutospacing="0" w:line="240" w:lineRule="auto"/>
        <w:rPr>
          <w:rFonts w:ascii="Arial" w:hAnsi="Arial" w:cs="Arial"/>
        </w:rPr>
      </w:pPr>
      <w:r w:rsidRPr="002A4CA6">
        <w:rPr>
          <w:rFonts w:ascii="Arial" w:hAnsi="Arial" w:cs="Arial"/>
        </w:rPr>
        <w:t xml:space="preserve">The course is designed in close partnership with employers, professional associations and practice specialists to ensure that the skills which students develop are relevant. The current academic staff teaching on the BSc program joined the College from a relevant industry or profession. Staff are continually developing their skills and expertise in the field of Computing by undertaking certification, attending vendor courses, seminars and creating links with industry. </w:t>
      </w:r>
    </w:p>
    <w:p w14:paraId="70261036" w14:textId="77777777" w:rsidR="00CF5CA3" w:rsidRPr="002A4CA6" w:rsidRDefault="00CF5CA3" w:rsidP="00332DA0">
      <w:pPr>
        <w:pStyle w:val="NormalWeb"/>
        <w:shd w:val="clear" w:color="auto" w:fill="FFFFFF"/>
        <w:spacing w:before="0" w:beforeAutospacing="0" w:after="0" w:afterAutospacing="0" w:line="240" w:lineRule="auto"/>
        <w:rPr>
          <w:rFonts w:ascii="Arial" w:hAnsi="Arial" w:cs="Arial"/>
        </w:rPr>
      </w:pPr>
    </w:p>
    <w:p w14:paraId="70261037" w14:textId="77777777" w:rsidR="002A4CA6" w:rsidRDefault="002A4CA6" w:rsidP="00332DA0">
      <w:pPr>
        <w:spacing w:after="0" w:line="240" w:lineRule="auto"/>
        <w:rPr>
          <w:rFonts w:ascii="Arial" w:eastAsia="Times New Roman" w:hAnsi="Arial" w:cs="Arial"/>
          <w:sz w:val="24"/>
          <w:szCs w:val="24"/>
          <w:lang w:eastAsia="en-GB"/>
        </w:rPr>
      </w:pPr>
      <w:r w:rsidRPr="002A4CA6">
        <w:rPr>
          <w:rFonts w:ascii="Arial" w:eastAsia="Times New Roman" w:hAnsi="Arial" w:cs="Arial"/>
          <w:sz w:val="24"/>
          <w:szCs w:val="24"/>
          <w:lang w:eastAsia="en-GB"/>
        </w:rPr>
        <w:t xml:space="preserve">The BSc Top Up in Computing gives students the opportunity to gain experience of working in a team to tackle appropriate development tasks. Students also undertake a Capstone Project to demonstrate their ability to undertake a substantial piece of work on a real topic provided by an employer. </w:t>
      </w:r>
    </w:p>
    <w:p w14:paraId="70261038" w14:textId="77777777" w:rsidR="00CF5CA3" w:rsidRPr="002A4CA6" w:rsidRDefault="00CF5CA3" w:rsidP="00332DA0">
      <w:pPr>
        <w:spacing w:after="0" w:line="240" w:lineRule="auto"/>
        <w:rPr>
          <w:rFonts w:ascii="Arial" w:eastAsia="Times New Roman" w:hAnsi="Arial" w:cs="Arial"/>
          <w:sz w:val="24"/>
          <w:szCs w:val="24"/>
          <w:lang w:eastAsia="en-GB"/>
        </w:rPr>
      </w:pPr>
    </w:p>
    <w:p w14:paraId="70261039" w14:textId="77777777" w:rsidR="002A4CA6" w:rsidRDefault="002A4CA6" w:rsidP="00332DA0">
      <w:pPr>
        <w:spacing w:after="0" w:line="240" w:lineRule="auto"/>
        <w:rPr>
          <w:rFonts w:ascii="Arial" w:eastAsia="Times New Roman" w:hAnsi="Arial" w:cs="Arial"/>
          <w:sz w:val="24"/>
          <w:szCs w:val="24"/>
          <w:lang w:eastAsia="en-GB"/>
        </w:rPr>
      </w:pPr>
      <w:r w:rsidRPr="005C0E12">
        <w:rPr>
          <w:rFonts w:ascii="Arial" w:eastAsiaTheme="minorEastAsia" w:hAnsi="Arial" w:cs="Arial"/>
          <w:sz w:val="24"/>
          <w:szCs w:val="24"/>
          <w:lang w:eastAsia="en-GB"/>
        </w:rPr>
        <w:t>The vocational aspect of the programme is emphasised in taught material, practical activities and work based placements and assessments.</w:t>
      </w:r>
      <w:r w:rsidRPr="002A4CA6">
        <w:rPr>
          <w:rFonts w:ascii="Arial" w:eastAsiaTheme="minorEastAsia" w:hAnsi="Arial" w:cs="Arial"/>
          <w:sz w:val="24"/>
          <w:szCs w:val="24"/>
        </w:rPr>
        <w:t xml:space="preserve"> </w:t>
      </w:r>
      <w:r w:rsidRPr="002A4CA6">
        <w:rPr>
          <w:rFonts w:ascii="Arial" w:hAnsi="Arial" w:cs="Arial"/>
          <w:sz w:val="24"/>
          <w:szCs w:val="24"/>
        </w:rPr>
        <w:t xml:space="preserve">We operate a number of Vendor Academies such as Cisco, Cyberoam, Microsoft, Citrix, Oracle and Linux and SAP. </w:t>
      </w:r>
      <w:r w:rsidRPr="002A4CA6">
        <w:rPr>
          <w:rFonts w:ascii="Arial" w:eastAsia="Times New Roman" w:hAnsi="Arial" w:cs="Arial"/>
          <w:sz w:val="24"/>
          <w:szCs w:val="24"/>
          <w:lang w:eastAsia="en-GB"/>
        </w:rPr>
        <w:t xml:space="preserve">The department has also established links with </w:t>
      </w:r>
      <w:r>
        <w:rPr>
          <w:rFonts w:ascii="Arial" w:eastAsia="Times New Roman" w:hAnsi="Arial" w:cs="Arial"/>
          <w:sz w:val="24"/>
          <w:szCs w:val="24"/>
          <w:lang w:eastAsia="en-GB"/>
        </w:rPr>
        <w:t xml:space="preserve">technology </w:t>
      </w:r>
      <w:r w:rsidRPr="002A4CA6">
        <w:rPr>
          <w:rFonts w:ascii="Arial" w:eastAsia="Times New Roman" w:hAnsi="Arial" w:cs="Arial"/>
          <w:sz w:val="24"/>
          <w:szCs w:val="24"/>
          <w:lang w:eastAsia="en-GB"/>
        </w:rPr>
        <w:t xml:space="preserve">companies </w:t>
      </w:r>
      <w:r>
        <w:rPr>
          <w:rFonts w:ascii="Arial" w:eastAsia="Times New Roman" w:hAnsi="Arial" w:cs="Arial"/>
          <w:sz w:val="24"/>
          <w:szCs w:val="24"/>
          <w:lang w:eastAsia="en-GB"/>
        </w:rPr>
        <w:t>such as</w:t>
      </w:r>
      <w:r w:rsidRPr="002A4CA6">
        <w:rPr>
          <w:rFonts w:ascii="Arial" w:eastAsia="Times New Roman" w:hAnsi="Arial" w:cs="Arial"/>
          <w:sz w:val="24"/>
          <w:szCs w:val="24"/>
          <w:lang w:eastAsia="en-GB"/>
        </w:rPr>
        <w:t xml:space="preserve"> OPUS, BYTES, BIDATASK, GAMMA, SPEDI, and Cisilion </w:t>
      </w:r>
      <w:r>
        <w:rPr>
          <w:rFonts w:ascii="Arial" w:eastAsia="Times New Roman" w:hAnsi="Arial" w:cs="Arial"/>
          <w:sz w:val="24"/>
          <w:szCs w:val="24"/>
          <w:lang w:eastAsia="en-GB"/>
        </w:rPr>
        <w:t xml:space="preserve">to inform curriculum, provide work experience and progression into employment. </w:t>
      </w:r>
    </w:p>
    <w:p w14:paraId="7026103A" w14:textId="77777777" w:rsidR="00CF5CA3" w:rsidRPr="002A4CA6" w:rsidRDefault="00CF5CA3" w:rsidP="00332DA0">
      <w:pPr>
        <w:spacing w:after="0" w:line="240" w:lineRule="auto"/>
        <w:rPr>
          <w:rFonts w:ascii="Arial" w:eastAsia="Times New Roman" w:hAnsi="Arial" w:cs="Arial"/>
          <w:sz w:val="24"/>
          <w:szCs w:val="24"/>
          <w:lang w:eastAsia="en-GB"/>
        </w:rPr>
      </w:pPr>
    </w:p>
    <w:p w14:paraId="7026103B" w14:textId="77777777" w:rsidR="002A4CA6" w:rsidRDefault="002A4CA6" w:rsidP="00332DA0">
      <w:pPr>
        <w:spacing w:after="0" w:line="240" w:lineRule="auto"/>
        <w:rPr>
          <w:rFonts w:ascii="Arial" w:eastAsia="ヒラギノ角ゴ Pro W3" w:hAnsi="Arial" w:cs="Arial"/>
          <w:sz w:val="24"/>
          <w:szCs w:val="24"/>
          <w:lang w:eastAsia="ar-SA"/>
        </w:rPr>
      </w:pPr>
      <w:r w:rsidRPr="002A4CA6">
        <w:rPr>
          <w:rFonts w:ascii="Arial" w:eastAsia="ヒラギノ角ゴ Pro W3" w:hAnsi="Arial" w:cs="Arial"/>
          <w:sz w:val="24"/>
          <w:szCs w:val="24"/>
          <w:lang w:eastAsia="ar-SA"/>
        </w:rPr>
        <w:t xml:space="preserve">Students actively take part in regional and national World Skills competitions. Successful candidates have had the opportunity to represent Team GB, and previous competition finalists have been scouted by national and international companies. </w:t>
      </w:r>
    </w:p>
    <w:p w14:paraId="7026103C" w14:textId="77777777" w:rsidR="00CF5CA3" w:rsidRPr="002A4CA6" w:rsidRDefault="00CF5CA3" w:rsidP="00332DA0">
      <w:pPr>
        <w:spacing w:after="0" w:line="240" w:lineRule="auto"/>
        <w:rPr>
          <w:rFonts w:ascii="Arial" w:eastAsia="ヒラギノ角ゴ Pro W3" w:hAnsi="Arial" w:cs="Arial"/>
          <w:sz w:val="24"/>
          <w:szCs w:val="24"/>
          <w:lang w:eastAsia="ar-SA"/>
        </w:rPr>
      </w:pPr>
    </w:p>
    <w:p w14:paraId="7026103D" w14:textId="77777777" w:rsidR="005C0E12" w:rsidRDefault="005C0E12" w:rsidP="00332DA0">
      <w:pPr>
        <w:pStyle w:val="NormalWeb"/>
        <w:shd w:val="clear" w:color="auto" w:fill="FFFFFF"/>
        <w:spacing w:before="0" w:beforeAutospacing="0" w:after="0" w:afterAutospacing="0" w:line="240" w:lineRule="auto"/>
        <w:rPr>
          <w:rFonts w:ascii="Arial" w:hAnsi="Arial" w:cs="Arial"/>
        </w:rPr>
      </w:pPr>
      <w:r w:rsidRPr="002A4CA6">
        <w:rPr>
          <w:rFonts w:ascii="Arial" w:hAnsi="Arial" w:cs="Arial"/>
        </w:rPr>
        <w:t>Career planning is integral to the BSc Computing Top Up, and students build professional development portfolios during their study to take into employment. All students have access to guidance from our professional careers and employment service via REED, CV preparation and interview practice, an annual program of employer recruitment fairs, and an on-line graduate vacancy service.</w:t>
      </w:r>
    </w:p>
    <w:p w14:paraId="7026103E" w14:textId="77777777" w:rsidR="00CF5CA3" w:rsidRPr="002A4CA6" w:rsidRDefault="00CF5CA3" w:rsidP="00332DA0">
      <w:pPr>
        <w:pStyle w:val="NormalWeb"/>
        <w:shd w:val="clear" w:color="auto" w:fill="FFFFFF"/>
        <w:spacing w:before="0" w:beforeAutospacing="0" w:after="0" w:afterAutospacing="0" w:line="240" w:lineRule="auto"/>
        <w:rPr>
          <w:rFonts w:ascii="Arial" w:hAnsi="Arial" w:cs="Arial"/>
        </w:rPr>
      </w:pPr>
    </w:p>
    <w:p w14:paraId="7026103F" w14:textId="77777777" w:rsidR="005C0E12" w:rsidRPr="002A4CA6" w:rsidRDefault="002A4CA6" w:rsidP="00332DA0">
      <w:pPr>
        <w:spacing w:after="0" w:line="240" w:lineRule="auto"/>
        <w:rPr>
          <w:rFonts w:asciiTheme="minorHAnsi" w:eastAsiaTheme="minorEastAsia" w:hAnsiTheme="minorHAnsi" w:cstheme="minorHAnsi"/>
          <w:sz w:val="24"/>
          <w:szCs w:val="24"/>
          <w:lang w:eastAsia="en-GB"/>
        </w:rPr>
      </w:pPr>
      <w:r w:rsidRPr="002A4CA6">
        <w:rPr>
          <w:rFonts w:ascii="Arial" w:hAnsi="Arial" w:cs="Arial"/>
          <w:sz w:val="24"/>
          <w:szCs w:val="24"/>
        </w:rPr>
        <w:t>Previous students are working at the highest levels of the industry in specialized consultancy or in exciting roles like Network Infrastructure Analysts, Security Analyst, Business Intelligence, Network and Database administrators, C# and Java Software Developers. Microsoft SQL Server and Oracle Database Administrators Mobile and web development and Help Desk support. The combination of NESCOT’s facilities with the industry knowledge and teaching excellence of our staff gives students the edge students need to succeed in the expanding sector.</w:t>
      </w:r>
    </w:p>
    <w:p w14:paraId="70261040" w14:textId="77777777" w:rsidR="005B1266" w:rsidRPr="008A27EE" w:rsidRDefault="005B1266" w:rsidP="00332DA0">
      <w:pPr>
        <w:spacing w:after="0" w:line="240" w:lineRule="auto"/>
        <w:rPr>
          <w:rFonts w:ascii="Arial" w:hAnsi="Arial" w:cs="Arial"/>
          <w:sz w:val="24"/>
          <w:szCs w:val="24"/>
        </w:rPr>
      </w:pPr>
    </w:p>
    <w:p w14:paraId="70261041" w14:textId="77777777" w:rsidR="005B1266" w:rsidRPr="002A4CA6" w:rsidRDefault="005B1266" w:rsidP="00332DA0">
      <w:pPr>
        <w:numPr>
          <w:ilvl w:val="0"/>
          <w:numId w:val="15"/>
        </w:numPr>
        <w:spacing w:after="0" w:line="240" w:lineRule="auto"/>
        <w:ind w:left="0" w:firstLine="0"/>
        <w:rPr>
          <w:rFonts w:ascii="Arial" w:hAnsi="Arial" w:cs="Arial"/>
          <w:b/>
          <w:sz w:val="24"/>
          <w:szCs w:val="24"/>
        </w:rPr>
      </w:pPr>
      <w:r w:rsidRPr="002A4CA6">
        <w:rPr>
          <w:rFonts w:ascii="Arial" w:hAnsi="Arial" w:cs="Arial"/>
          <w:b/>
          <w:sz w:val="24"/>
          <w:szCs w:val="24"/>
        </w:rPr>
        <w:t>Approved Variants from the U</w:t>
      </w:r>
      <w:r w:rsidR="008D32C7" w:rsidRPr="002A4CA6">
        <w:rPr>
          <w:rFonts w:ascii="Arial" w:hAnsi="Arial" w:cs="Arial"/>
          <w:b/>
          <w:sz w:val="24"/>
          <w:szCs w:val="24"/>
        </w:rPr>
        <w:t>R</w:t>
      </w:r>
    </w:p>
    <w:p w14:paraId="70261042" w14:textId="77777777" w:rsidR="006C1DDB" w:rsidRPr="008A27EE" w:rsidRDefault="006C1DDB" w:rsidP="00332DA0">
      <w:pPr>
        <w:spacing w:after="0" w:line="240" w:lineRule="auto"/>
        <w:ind w:left="720"/>
        <w:rPr>
          <w:rFonts w:ascii="Arial" w:hAnsi="Arial" w:cs="Arial"/>
          <w:bCs/>
          <w:sz w:val="24"/>
          <w:szCs w:val="24"/>
        </w:rPr>
      </w:pPr>
    </w:p>
    <w:p w14:paraId="70261043" w14:textId="77777777" w:rsidR="0092738D" w:rsidRPr="009A7885" w:rsidRDefault="009A7885" w:rsidP="00332DA0">
      <w:pPr>
        <w:spacing w:after="0" w:line="240" w:lineRule="auto"/>
        <w:ind w:left="720"/>
        <w:rPr>
          <w:rFonts w:ascii="Arial" w:hAnsi="Arial" w:cs="Arial"/>
          <w:bCs/>
          <w:sz w:val="24"/>
          <w:szCs w:val="24"/>
        </w:rPr>
      </w:pPr>
      <w:r>
        <w:rPr>
          <w:rFonts w:ascii="Arial" w:hAnsi="Arial" w:cs="Arial"/>
          <w:bCs/>
          <w:sz w:val="24"/>
          <w:szCs w:val="24"/>
        </w:rPr>
        <w:lastRenderedPageBreak/>
        <w:t>None</w:t>
      </w:r>
    </w:p>
    <w:p w14:paraId="70261044" w14:textId="77777777" w:rsidR="005B1266" w:rsidRPr="008A27EE" w:rsidRDefault="005B1266" w:rsidP="00332DA0">
      <w:pPr>
        <w:spacing w:after="0" w:line="240" w:lineRule="auto"/>
        <w:rPr>
          <w:rFonts w:ascii="Arial" w:hAnsi="Arial" w:cs="Arial"/>
          <w:b/>
          <w:sz w:val="24"/>
          <w:szCs w:val="24"/>
        </w:rPr>
      </w:pPr>
    </w:p>
    <w:p w14:paraId="70261045" w14:textId="77777777" w:rsidR="005B1266" w:rsidRDefault="005B1266" w:rsidP="00332DA0">
      <w:pPr>
        <w:numPr>
          <w:ilvl w:val="0"/>
          <w:numId w:val="15"/>
        </w:numPr>
        <w:spacing w:after="0" w:line="240" w:lineRule="auto"/>
        <w:ind w:left="0" w:firstLine="0"/>
        <w:rPr>
          <w:rFonts w:ascii="Arial" w:hAnsi="Arial" w:cs="Arial"/>
          <w:b/>
          <w:sz w:val="24"/>
          <w:szCs w:val="24"/>
        </w:rPr>
      </w:pPr>
      <w:r w:rsidRPr="008A27EE">
        <w:rPr>
          <w:rFonts w:ascii="Arial" w:hAnsi="Arial" w:cs="Arial"/>
          <w:b/>
          <w:sz w:val="24"/>
          <w:szCs w:val="24"/>
        </w:rPr>
        <w:t xml:space="preserve">Other sources of information that </w:t>
      </w:r>
      <w:r w:rsidR="00F87F88" w:rsidRPr="008A27EE">
        <w:rPr>
          <w:rFonts w:ascii="Arial" w:hAnsi="Arial" w:cs="Arial"/>
          <w:b/>
          <w:sz w:val="24"/>
          <w:szCs w:val="24"/>
        </w:rPr>
        <w:t>students</w:t>
      </w:r>
      <w:r w:rsidRPr="008A27EE">
        <w:rPr>
          <w:rFonts w:ascii="Arial" w:hAnsi="Arial" w:cs="Arial"/>
          <w:b/>
          <w:sz w:val="24"/>
          <w:szCs w:val="24"/>
        </w:rPr>
        <w:t xml:space="preserve"> may wish to consult</w:t>
      </w:r>
    </w:p>
    <w:p w14:paraId="70261046" w14:textId="77777777" w:rsidR="002A4CA6" w:rsidRDefault="002A4CA6" w:rsidP="00332DA0">
      <w:pPr>
        <w:spacing w:after="0" w:line="240" w:lineRule="auto"/>
        <w:rPr>
          <w:rFonts w:ascii="Arial" w:hAnsi="Arial" w:cs="Arial"/>
          <w:b/>
          <w:sz w:val="24"/>
          <w:szCs w:val="24"/>
        </w:rPr>
      </w:pPr>
    </w:p>
    <w:p w14:paraId="70261047" w14:textId="77777777" w:rsidR="002A4CA6" w:rsidRDefault="0092738D" w:rsidP="00332DA0">
      <w:pPr>
        <w:spacing w:after="0" w:line="240" w:lineRule="auto"/>
        <w:ind w:left="720"/>
        <w:rPr>
          <w:rFonts w:ascii="Arial" w:hAnsi="Arial" w:cs="Arial"/>
          <w:sz w:val="24"/>
          <w:szCs w:val="24"/>
        </w:rPr>
      </w:pPr>
      <w:r>
        <w:rPr>
          <w:rFonts w:ascii="Arial" w:hAnsi="Arial" w:cs="Arial"/>
          <w:sz w:val="24"/>
          <w:szCs w:val="24"/>
        </w:rPr>
        <w:t xml:space="preserve">QAA Subject Benchmark </w:t>
      </w:r>
    </w:p>
    <w:p w14:paraId="70261048" w14:textId="77777777" w:rsidR="00CF33F0" w:rsidRPr="0092738D" w:rsidRDefault="0092738D" w:rsidP="00332DA0">
      <w:pPr>
        <w:spacing w:after="0" w:line="240" w:lineRule="auto"/>
        <w:ind w:left="709"/>
        <w:rPr>
          <w:rFonts w:ascii="Arial" w:hAnsi="Arial" w:cs="Arial"/>
          <w:sz w:val="24"/>
          <w:szCs w:val="24"/>
        </w:rPr>
      </w:pPr>
      <w:r w:rsidRPr="0092738D">
        <w:rPr>
          <w:rFonts w:ascii="Arial" w:hAnsi="Arial" w:cs="Arial"/>
          <w:sz w:val="24"/>
          <w:szCs w:val="24"/>
        </w:rPr>
        <w:tab/>
      </w:r>
      <w:hyperlink r:id="rId16" w:history="1">
        <w:r w:rsidR="00A849B4" w:rsidRPr="00246176">
          <w:rPr>
            <w:rStyle w:val="Hyperlink"/>
            <w:rFonts w:ascii="Arial" w:hAnsi="Arial" w:cs="Arial"/>
            <w:sz w:val="24"/>
            <w:szCs w:val="24"/>
          </w:rPr>
          <w:t>http://www.qaa.ac.uk/Publications/InformationAndGuidance/Documents/computing07.pdf</w:t>
        </w:r>
      </w:hyperlink>
    </w:p>
    <w:p w14:paraId="70261049" w14:textId="77777777" w:rsidR="0092738D" w:rsidRDefault="0092738D" w:rsidP="00332DA0">
      <w:pPr>
        <w:spacing w:after="0" w:line="240" w:lineRule="auto"/>
        <w:rPr>
          <w:rFonts w:ascii="Arial" w:hAnsi="Arial" w:cs="Arial"/>
          <w:i/>
          <w:strike/>
          <w:sz w:val="24"/>
          <w:szCs w:val="24"/>
        </w:rPr>
      </w:pPr>
    </w:p>
    <w:p w14:paraId="7026104A" w14:textId="77777777" w:rsidR="0092738D" w:rsidRPr="00CA34DC" w:rsidRDefault="0092738D" w:rsidP="00332DA0">
      <w:pPr>
        <w:widowControl w:val="0"/>
        <w:autoSpaceDE w:val="0"/>
        <w:autoSpaceDN w:val="0"/>
        <w:adjustRightInd w:val="0"/>
        <w:spacing w:line="273" w:lineRule="exact"/>
        <w:ind w:left="-5" w:right="-15"/>
        <w:rPr>
          <w:rFonts w:ascii="Arial" w:hAnsi="Arial" w:cs="Arial"/>
        </w:rPr>
      </w:pPr>
      <w:r w:rsidRPr="00CA34DC">
        <w:rPr>
          <w:rFonts w:ascii="Arial" w:hAnsi="Arial" w:cs="Arial"/>
        </w:rPr>
        <w:t>The review of the degree has been made with consideration of the published QAA benchmarks in Computing. The aims and objectives relate to modal and threshold standards indicated in the benchmarks.  The cognate area provides students with the opportunity to study modules on a on a range of Computing topics, giving them an ability to span the field. The place and importance of specialist areas is, however, recognised through the provision of option pathways. Attention has been given to the progression routes and the background of applicants in the design of the course. Principles of course design specified in the benchmarks are reflected in the design, presentation and delivery of the course. The assessment programme is structured to include team working and the development of per</w:t>
      </w:r>
      <w:r w:rsidR="00A849B4">
        <w:rPr>
          <w:rFonts w:ascii="Arial" w:hAnsi="Arial" w:cs="Arial"/>
        </w:rPr>
        <w:t xml:space="preserve">sonal and transferable skills. </w:t>
      </w:r>
    </w:p>
    <w:p w14:paraId="7026104B" w14:textId="77777777" w:rsidR="0092738D" w:rsidRPr="00CA34DC" w:rsidRDefault="0092738D" w:rsidP="00332DA0">
      <w:pPr>
        <w:widowControl w:val="0"/>
        <w:autoSpaceDE w:val="0"/>
        <w:autoSpaceDN w:val="0"/>
        <w:adjustRightInd w:val="0"/>
        <w:spacing w:line="276" w:lineRule="exact"/>
        <w:ind w:left="-5" w:right="-15" w:firstLine="21"/>
        <w:rPr>
          <w:rFonts w:ascii="Arial" w:hAnsi="Arial" w:cs="Arial"/>
        </w:rPr>
      </w:pPr>
      <w:r w:rsidRPr="00CA34DC">
        <w:rPr>
          <w:rFonts w:ascii="Arial" w:hAnsi="Arial" w:cs="Arial"/>
        </w:rPr>
        <w:t>The result of this is fairly broadly based treatment focusing on: Software, and Communication and interaction, but also having regard to: Practice and Theory.  For instance, the skills of problem identification and analysis, the process of design, development, testing and evaluation, the theory and application of algorithm design and analysis.  In addition to the building of knowledge there is considerable practical emphasis and the development of transferable skills, for instance, the management of personal learn</w:t>
      </w:r>
      <w:r w:rsidR="00A849B4">
        <w:rPr>
          <w:rFonts w:ascii="Arial" w:hAnsi="Arial" w:cs="Arial"/>
        </w:rPr>
        <w:t xml:space="preserve">ing and organisational skills. </w:t>
      </w:r>
    </w:p>
    <w:p w14:paraId="7026104C" w14:textId="77777777" w:rsidR="0092738D" w:rsidRPr="00CA34DC" w:rsidRDefault="0092738D" w:rsidP="00332DA0">
      <w:pPr>
        <w:widowControl w:val="0"/>
        <w:autoSpaceDE w:val="0"/>
        <w:autoSpaceDN w:val="0"/>
        <w:adjustRightInd w:val="0"/>
        <w:spacing w:line="276" w:lineRule="exact"/>
        <w:ind w:left="-5" w:right="-15"/>
        <w:rPr>
          <w:rFonts w:ascii="Arial" w:hAnsi="Arial" w:cs="Arial"/>
        </w:rPr>
      </w:pPr>
      <w:r w:rsidRPr="00CA34DC">
        <w:rPr>
          <w:rFonts w:ascii="Arial" w:hAnsi="Arial" w:cs="Arial"/>
        </w:rPr>
        <w:t xml:space="preserve">The use of virtual learning environments adds a new dimension to the existing provision by providing greater flexibility and effectiveness and this is recognised as an important factor in ensuring that students are appropriately motivated.  The use of this style of learning also leads to improvements in the manner in which the students are assessed and this also improves motivation. </w:t>
      </w:r>
    </w:p>
    <w:p w14:paraId="7026104D" w14:textId="77777777" w:rsidR="0092738D" w:rsidRPr="00CA34DC" w:rsidRDefault="0092738D" w:rsidP="00332DA0">
      <w:pPr>
        <w:widowControl w:val="0"/>
        <w:autoSpaceDE w:val="0"/>
        <w:autoSpaceDN w:val="0"/>
        <w:adjustRightInd w:val="0"/>
        <w:spacing w:after="0" w:line="275" w:lineRule="exact"/>
        <w:ind w:left="-5" w:right="-15"/>
        <w:rPr>
          <w:rFonts w:ascii="Arial" w:hAnsi="Arial" w:cs="Arial"/>
        </w:rPr>
      </w:pPr>
      <w:r w:rsidRPr="00CA34DC">
        <w:rPr>
          <w:rFonts w:ascii="Arial" w:hAnsi="Arial" w:cs="Arial"/>
        </w:rPr>
        <w:t>In regard to curricula the following areas w</w:t>
      </w:r>
      <w:r w:rsidR="00A849B4">
        <w:rPr>
          <w:rFonts w:ascii="Arial" w:hAnsi="Arial" w:cs="Arial"/>
        </w:rPr>
        <w:t xml:space="preserve">ill be specifically addressed: </w:t>
      </w:r>
    </w:p>
    <w:p w14:paraId="7026104E" w14:textId="77777777" w:rsidR="0092738D" w:rsidRPr="00CA34DC" w:rsidRDefault="0092738D" w:rsidP="00332DA0">
      <w:pPr>
        <w:widowControl w:val="0"/>
        <w:numPr>
          <w:ilvl w:val="0"/>
          <w:numId w:val="46"/>
        </w:numPr>
        <w:autoSpaceDE w:val="0"/>
        <w:autoSpaceDN w:val="0"/>
        <w:adjustRightInd w:val="0"/>
        <w:spacing w:after="0" w:line="286" w:lineRule="exact"/>
        <w:ind w:right="-15"/>
        <w:rPr>
          <w:rFonts w:ascii="Arial" w:hAnsi="Arial" w:cs="Arial"/>
        </w:rPr>
      </w:pPr>
      <w:r w:rsidRPr="00CA34DC">
        <w:rPr>
          <w:rFonts w:ascii="Arial" w:hAnsi="Arial" w:cs="Arial"/>
        </w:rPr>
        <w:t xml:space="preserve">Computer communications </w:t>
      </w:r>
    </w:p>
    <w:p w14:paraId="7026104F" w14:textId="77777777" w:rsidR="0092738D" w:rsidRPr="00CA34DC" w:rsidRDefault="0092738D" w:rsidP="00332DA0">
      <w:pPr>
        <w:widowControl w:val="0"/>
        <w:numPr>
          <w:ilvl w:val="0"/>
          <w:numId w:val="46"/>
        </w:numPr>
        <w:autoSpaceDE w:val="0"/>
        <w:autoSpaceDN w:val="0"/>
        <w:adjustRightInd w:val="0"/>
        <w:spacing w:after="0" w:line="292" w:lineRule="exact"/>
        <w:ind w:right="-15"/>
        <w:rPr>
          <w:rFonts w:ascii="Arial" w:hAnsi="Arial" w:cs="Arial"/>
        </w:rPr>
      </w:pPr>
      <w:r w:rsidRPr="00CA34DC">
        <w:rPr>
          <w:rFonts w:ascii="Arial" w:hAnsi="Arial" w:cs="Arial"/>
        </w:rPr>
        <w:t>Computer networks</w:t>
      </w:r>
    </w:p>
    <w:p w14:paraId="70261050" w14:textId="77777777" w:rsidR="0092738D" w:rsidRPr="00CA34DC" w:rsidRDefault="0092738D" w:rsidP="00332DA0">
      <w:pPr>
        <w:widowControl w:val="0"/>
        <w:numPr>
          <w:ilvl w:val="0"/>
          <w:numId w:val="46"/>
        </w:numPr>
        <w:autoSpaceDE w:val="0"/>
        <w:autoSpaceDN w:val="0"/>
        <w:adjustRightInd w:val="0"/>
        <w:spacing w:after="0" w:line="292" w:lineRule="exact"/>
        <w:ind w:right="-15"/>
        <w:rPr>
          <w:rFonts w:ascii="Arial" w:hAnsi="Arial" w:cs="Arial"/>
        </w:rPr>
      </w:pPr>
      <w:r w:rsidRPr="00CA34DC">
        <w:rPr>
          <w:rFonts w:ascii="Arial" w:hAnsi="Arial" w:cs="Arial"/>
        </w:rPr>
        <w:t xml:space="preserve">Security </w:t>
      </w:r>
    </w:p>
    <w:p w14:paraId="70261051" w14:textId="77777777" w:rsidR="0092738D" w:rsidRPr="00CA34DC" w:rsidRDefault="0092738D" w:rsidP="00332DA0">
      <w:pPr>
        <w:widowControl w:val="0"/>
        <w:numPr>
          <w:ilvl w:val="0"/>
          <w:numId w:val="46"/>
        </w:numPr>
        <w:autoSpaceDE w:val="0"/>
        <w:autoSpaceDN w:val="0"/>
        <w:adjustRightInd w:val="0"/>
        <w:spacing w:after="0" w:line="292" w:lineRule="exact"/>
        <w:ind w:right="-15"/>
        <w:rPr>
          <w:rFonts w:ascii="Arial" w:hAnsi="Arial" w:cs="Arial"/>
        </w:rPr>
      </w:pPr>
      <w:r w:rsidRPr="00CA34DC">
        <w:rPr>
          <w:rFonts w:ascii="Arial" w:hAnsi="Arial" w:cs="Arial"/>
        </w:rPr>
        <w:t xml:space="preserve">Concurrency and Parallelism </w:t>
      </w:r>
    </w:p>
    <w:p w14:paraId="70261052" w14:textId="77777777" w:rsidR="0092738D" w:rsidRPr="00CA34DC" w:rsidRDefault="0092738D" w:rsidP="00332DA0">
      <w:pPr>
        <w:widowControl w:val="0"/>
        <w:numPr>
          <w:ilvl w:val="0"/>
          <w:numId w:val="46"/>
        </w:numPr>
        <w:autoSpaceDE w:val="0"/>
        <w:autoSpaceDN w:val="0"/>
        <w:adjustRightInd w:val="0"/>
        <w:spacing w:after="0" w:line="292" w:lineRule="exact"/>
        <w:ind w:right="-15"/>
        <w:rPr>
          <w:rFonts w:ascii="Arial" w:hAnsi="Arial" w:cs="Arial"/>
        </w:rPr>
      </w:pPr>
      <w:r w:rsidRPr="00CA34DC">
        <w:rPr>
          <w:rFonts w:ascii="Arial" w:hAnsi="Arial" w:cs="Arial"/>
        </w:rPr>
        <w:t xml:space="preserve">Databases </w:t>
      </w:r>
    </w:p>
    <w:p w14:paraId="70261053" w14:textId="77777777" w:rsidR="0092738D" w:rsidRPr="00CA34DC" w:rsidRDefault="0092738D" w:rsidP="00332DA0">
      <w:pPr>
        <w:widowControl w:val="0"/>
        <w:numPr>
          <w:ilvl w:val="0"/>
          <w:numId w:val="46"/>
        </w:numPr>
        <w:autoSpaceDE w:val="0"/>
        <w:autoSpaceDN w:val="0"/>
        <w:adjustRightInd w:val="0"/>
        <w:spacing w:after="0" w:line="292" w:lineRule="exact"/>
        <w:ind w:right="-15"/>
        <w:rPr>
          <w:rFonts w:ascii="Arial" w:hAnsi="Arial" w:cs="Arial"/>
        </w:rPr>
      </w:pPr>
      <w:r w:rsidRPr="00CA34DC">
        <w:rPr>
          <w:rFonts w:ascii="Arial" w:hAnsi="Arial" w:cs="Arial"/>
        </w:rPr>
        <w:t xml:space="preserve">Data structures and algorithms </w:t>
      </w:r>
    </w:p>
    <w:p w14:paraId="70261054" w14:textId="77777777" w:rsidR="0092738D" w:rsidRPr="00CA34DC" w:rsidRDefault="0092738D" w:rsidP="00332DA0">
      <w:pPr>
        <w:widowControl w:val="0"/>
        <w:numPr>
          <w:ilvl w:val="0"/>
          <w:numId w:val="46"/>
        </w:numPr>
        <w:autoSpaceDE w:val="0"/>
        <w:autoSpaceDN w:val="0"/>
        <w:adjustRightInd w:val="0"/>
        <w:spacing w:after="0" w:line="295" w:lineRule="exact"/>
        <w:ind w:right="-15"/>
        <w:rPr>
          <w:rFonts w:ascii="Arial" w:hAnsi="Arial" w:cs="Arial"/>
        </w:rPr>
      </w:pPr>
      <w:r w:rsidRPr="00CA34DC">
        <w:rPr>
          <w:rFonts w:ascii="Arial" w:hAnsi="Arial" w:cs="Arial"/>
        </w:rPr>
        <w:t xml:space="preserve">Distributed computer systems </w:t>
      </w:r>
    </w:p>
    <w:p w14:paraId="70261055" w14:textId="77777777" w:rsidR="0092738D" w:rsidRPr="00CA34DC" w:rsidRDefault="0092738D" w:rsidP="00332DA0">
      <w:pPr>
        <w:widowControl w:val="0"/>
        <w:numPr>
          <w:ilvl w:val="0"/>
          <w:numId w:val="46"/>
        </w:numPr>
        <w:autoSpaceDE w:val="0"/>
        <w:autoSpaceDN w:val="0"/>
        <w:adjustRightInd w:val="0"/>
        <w:spacing w:after="0" w:line="292" w:lineRule="exact"/>
        <w:ind w:right="-15"/>
        <w:rPr>
          <w:rFonts w:ascii="Arial" w:hAnsi="Arial" w:cs="Arial"/>
        </w:rPr>
      </w:pPr>
      <w:r>
        <w:rPr>
          <w:rFonts w:ascii="Arial" w:hAnsi="Arial" w:cs="Arial"/>
        </w:rPr>
        <w:t>Gaming</w:t>
      </w:r>
    </w:p>
    <w:p w14:paraId="70261056" w14:textId="77777777" w:rsidR="0092738D" w:rsidRPr="00CA34DC" w:rsidRDefault="0092738D" w:rsidP="00332DA0">
      <w:pPr>
        <w:widowControl w:val="0"/>
        <w:numPr>
          <w:ilvl w:val="0"/>
          <w:numId w:val="46"/>
        </w:numPr>
        <w:autoSpaceDE w:val="0"/>
        <w:autoSpaceDN w:val="0"/>
        <w:adjustRightInd w:val="0"/>
        <w:spacing w:after="0" w:line="292" w:lineRule="exact"/>
        <w:ind w:right="-15"/>
        <w:rPr>
          <w:rFonts w:ascii="Arial" w:hAnsi="Arial" w:cs="Arial"/>
        </w:rPr>
      </w:pPr>
      <w:r w:rsidRPr="00CA34DC">
        <w:rPr>
          <w:rFonts w:ascii="Arial" w:hAnsi="Arial" w:cs="Arial"/>
        </w:rPr>
        <w:t xml:space="preserve">Middleware </w:t>
      </w:r>
    </w:p>
    <w:p w14:paraId="70261057" w14:textId="77777777" w:rsidR="0092738D" w:rsidRPr="00CA34DC" w:rsidRDefault="0092738D" w:rsidP="00332DA0">
      <w:pPr>
        <w:widowControl w:val="0"/>
        <w:numPr>
          <w:ilvl w:val="0"/>
          <w:numId w:val="46"/>
        </w:numPr>
        <w:autoSpaceDE w:val="0"/>
        <w:autoSpaceDN w:val="0"/>
        <w:adjustRightInd w:val="0"/>
        <w:spacing w:after="0" w:line="292" w:lineRule="exact"/>
        <w:ind w:right="-15"/>
        <w:rPr>
          <w:rFonts w:ascii="Arial" w:hAnsi="Arial" w:cs="Arial"/>
        </w:rPr>
      </w:pPr>
      <w:r w:rsidRPr="00CA34DC">
        <w:rPr>
          <w:rFonts w:ascii="Arial" w:hAnsi="Arial" w:cs="Arial"/>
        </w:rPr>
        <w:t xml:space="preserve">Multimedia </w:t>
      </w:r>
    </w:p>
    <w:p w14:paraId="70261058" w14:textId="77777777" w:rsidR="0092738D" w:rsidRPr="00CA34DC" w:rsidRDefault="0092738D" w:rsidP="00332DA0">
      <w:pPr>
        <w:widowControl w:val="0"/>
        <w:numPr>
          <w:ilvl w:val="0"/>
          <w:numId w:val="46"/>
        </w:numPr>
        <w:autoSpaceDE w:val="0"/>
        <w:autoSpaceDN w:val="0"/>
        <w:adjustRightInd w:val="0"/>
        <w:spacing w:after="0" w:line="292" w:lineRule="exact"/>
        <w:ind w:right="-15"/>
        <w:rPr>
          <w:rFonts w:ascii="Arial" w:hAnsi="Arial" w:cs="Arial"/>
        </w:rPr>
      </w:pPr>
      <w:r w:rsidRPr="00CA34DC">
        <w:rPr>
          <w:rFonts w:ascii="Arial" w:hAnsi="Arial" w:cs="Arial"/>
        </w:rPr>
        <w:t xml:space="preserve">Operating systems </w:t>
      </w:r>
    </w:p>
    <w:p w14:paraId="70261059" w14:textId="77777777" w:rsidR="0092738D" w:rsidRPr="00CA34DC" w:rsidRDefault="0092738D" w:rsidP="00332DA0">
      <w:pPr>
        <w:widowControl w:val="0"/>
        <w:numPr>
          <w:ilvl w:val="0"/>
          <w:numId w:val="46"/>
        </w:numPr>
        <w:autoSpaceDE w:val="0"/>
        <w:autoSpaceDN w:val="0"/>
        <w:adjustRightInd w:val="0"/>
        <w:spacing w:after="0" w:line="292" w:lineRule="exact"/>
        <w:ind w:right="-15"/>
        <w:rPr>
          <w:rFonts w:ascii="Arial" w:hAnsi="Arial" w:cs="Arial"/>
        </w:rPr>
      </w:pPr>
      <w:r w:rsidRPr="00CA34DC">
        <w:rPr>
          <w:rFonts w:ascii="Arial" w:hAnsi="Arial" w:cs="Arial"/>
        </w:rPr>
        <w:t xml:space="preserve">Programming fundamentals </w:t>
      </w:r>
    </w:p>
    <w:p w14:paraId="7026105A" w14:textId="77777777" w:rsidR="0092738D" w:rsidRPr="00CA34DC" w:rsidRDefault="0092738D" w:rsidP="00332DA0">
      <w:pPr>
        <w:widowControl w:val="0"/>
        <w:numPr>
          <w:ilvl w:val="0"/>
          <w:numId w:val="46"/>
        </w:numPr>
        <w:autoSpaceDE w:val="0"/>
        <w:autoSpaceDN w:val="0"/>
        <w:adjustRightInd w:val="0"/>
        <w:spacing w:after="0" w:line="295" w:lineRule="exact"/>
        <w:ind w:right="-15"/>
        <w:rPr>
          <w:rFonts w:ascii="Arial" w:hAnsi="Arial" w:cs="Arial"/>
        </w:rPr>
      </w:pPr>
      <w:r w:rsidRPr="00CA34DC">
        <w:rPr>
          <w:rFonts w:ascii="Arial" w:hAnsi="Arial" w:cs="Arial"/>
        </w:rPr>
        <w:t xml:space="preserve">Software engineering </w:t>
      </w:r>
    </w:p>
    <w:p w14:paraId="7026105B" w14:textId="77777777" w:rsidR="00A849B4" w:rsidRDefault="006C096A" w:rsidP="00332DA0">
      <w:pPr>
        <w:widowControl w:val="0"/>
        <w:numPr>
          <w:ilvl w:val="0"/>
          <w:numId w:val="46"/>
        </w:numPr>
        <w:autoSpaceDE w:val="0"/>
        <w:autoSpaceDN w:val="0"/>
        <w:adjustRightInd w:val="0"/>
        <w:spacing w:after="0" w:line="292" w:lineRule="exact"/>
        <w:ind w:right="-15"/>
        <w:rPr>
          <w:rFonts w:ascii="Arial" w:hAnsi="Arial" w:cs="Arial"/>
        </w:rPr>
      </w:pPr>
      <w:r>
        <w:rPr>
          <w:rFonts w:ascii="Arial" w:hAnsi="Arial" w:cs="Arial"/>
        </w:rPr>
        <w:t>Systems analysis and design</w:t>
      </w:r>
    </w:p>
    <w:p w14:paraId="7026105C" w14:textId="77777777" w:rsidR="006C096A" w:rsidRDefault="006C096A" w:rsidP="006C096A">
      <w:pPr>
        <w:widowControl w:val="0"/>
        <w:autoSpaceDE w:val="0"/>
        <w:autoSpaceDN w:val="0"/>
        <w:adjustRightInd w:val="0"/>
        <w:spacing w:after="0" w:line="292" w:lineRule="exact"/>
        <w:ind w:left="720" w:right="-15"/>
        <w:rPr>
          <w:rFonts w:ascii="Arial" w:hAnsi="Arial" w:cs="Arial"/>
        </w:rPr>
      </w:pPr>
    </w:p>
    <w:p w14:paraId="7026105D" w14:textId="77777777" w:rsidR="006C096A" w:rsidRPr="006C096A" w:rsidRDefault="006C096A" w:rsidP="006C096A">
      <w:pPr>
        <w:spacing w:after="0" w:line="240" w:lineRule="auto"/>
        <w:rPr>
          <w:rFonts w:ascii="Arial" w:hAnsi="Arial" w:cs="Arial"/>
          <w:i/>
          <w:sz w:val="24"/>
          <w:szCs w:val="24"/>
        </w:rPr>
      </w:pPr>
      <w:r w:rsidRPr="006C096A">
        <w:rPr>
          <w:rFonts w:ascii="Arial" w:hAnsi="Arial" w:cs="Arial"/>
          <w:sz w:val="24"/>
          <w:szCs w:val="24"/>
          <w:shd w:val="clear" w:color="auto" w:fill="FFFFFF"/>
        </w:rPr>
        <w:t>The Chartered Institute for IT</w:t>
      </w:r>
    </w:p>
    <w:p w14:paraId="7026105E" w14:textId="77777777" w:rsidR="006C096A" w:rsidRPr="006C096A" w:rsidRDefault="00B27699" w:rsidP="006C096A">
      <w:pPr>
        <w:spacing w:after="0" w:line="240" w:lineRule="auto"/>
        <w:rPr>
          <w:rFonts w:ascii="Arial" w:hAnsi="Arial" w:cs="Arial"/>
          <w:i/>
          <w:sz w:val="24"/>
          <w:szCs w:val="24"/>
        </w:rPr>
      </w:pPr>
      <w:hyperlink r:id="rId17" w:history="1">
        <w:r w:rsidR="006C096A" w:rsidRPr="006C096A">
          <w:rPr>
            <w:rStyle w:val="Hyperlink"/>
            <w:rFonts w:ascii="Arial" w:hAnsi="Arial" w:cs="Arial"/>
            <w:sz w:val="24"/>
            <w:szCs w:val="24"/>
          </w:rPr>
          <w:t>http://www.bcs.org/</w:t>
        </w:r>
      </w:hyperlink>
    </w:p>
    <w:p w14:paraId="7026105F" w14:textId="77777777" w:rsidR="006C096A" w:rsidRPr="006C096A" w:rsidRDefault="006C096A" w:rsidP="006C096A">
      <w:pPr>
        <w:spacing w:after="0" w:line="240" w:lineRule="auto"/>
        <w:rPr>
          <w:rFonts w:ascii="Arial" w:hAnsi="Arial" w:cs="Arial"/>
          <w:bCs/>
          <w:i/>
          <w:sz w:val="24"/>
          <w:szCs w:val="24"/>
        </w:rPr>
      </w:pPr>
    </w:p>
    <w:p w14:paraId="70261060" w14:textId="77777777" w:rsidR="006C096A" w:rsidRPr="006C096A" w:rsidRDefault="006C096A" w:rsidP="006C096A">
      <w:pPr>
        <w:widowControl w:val="0"/>
        <w:tabs>
          <w:tab w:val="left" w:pos="540"/>
        </w:tabs>
        <w:autoSpaceDE w:val="0"/>
        <w:autoSpaceDN w:val="0"/>
        <w:adjustRightInd w:val="0"/>
        <w:spacing w:after="0" w:line="240" w:lineRule="auto"/>
        <w:rPr>
          <w:rFonts w:ascii="Arial" w:hAnsi="Arial" w:cs="Arial"/>
          <w:iCs/>
          <w:sz w:val="24"/>
          <w:szCs w:val="24"/>
        </w:rPr>
      </w:pPr>
      <w:r w:rsidRPr="006C096A">
        <w:rPr>
          <w:rFonts w:ascii="Arial" w:hAnsi="Arial" w:cs="Arial"/>
          <w:iCs/>
          <w:sz w:val="24"/>
          <w:szCs w:val="24"/>
        </w:rPr>
        <w:t>SAP University Alliances Community</w:t>
      </w:r>
    </w:p>
    <w:p w14:paraId="70261061" w14:textId="77777777" w:rsidR="006C096A" w:rsidRPr="006C096A" w:rsidRDefault="00B27699" w:rsidP="006C096A">
      <w:pPr>
        <w:widowControl w:val="0"/>
        <w:tabs>
          <w:tab w:val="left" w:pos="540"/>
        </w:tabs>
        <w:autoSpaceDE w:val="0"/>
        <w:autoSpaceDN w:val="0"/>
        <w:adjustRightInd w:val="0"/>
        <w:spacing w:after="0" w:line="240" w:lineRule="auto"/>
        <w:rPr>
          <w:rFonts w:ascii="Arial" w:hAnsi="Arial" w:cs="Arial"/>
          <w:sz w:val="24"/>
          <w:szCs w:val="24"/>
        </w:rPr>
      </w:pPr>
      <w:hyperlink r:id="rId18" w:history="1">
        <w:r w:rsidR="006C096A" w:rsidRPr="006C096A">
          <w:rPr>
            <w:rStyle w:val="Hyperlink"/>
            <w:rFonts w:ascii="Arial" w:eastAsia="Times New Roman" w:hAnsi="Arial" w:cs="Arial"/>
            <w:sz w:val="24"/>
            <w:szCs w:val="24"/>
          </w:rPr>
          <w:t>http://global.sap.com/corporate-en/our-company/university-alliances/index.epx</w:t>
        </w:r>
      </w:hyperlink>
    </w:p>
    <w:p w14:paraId="70261062" w14:textId="77777777" w:rsidR="006C096A" w:rsidRPr="006C096A" w:rsidRDefault="006C096A" w:rsidP="006C096A">
      <w:pPr>
        <w:spacing w:after="0" w:line="240" w:lineRule="auto"/>
        <w:rPr>
          <w:rFonts w:ascii="Arial" w:hAnsi="Arial" w:cs="Arial"/>
          <w:sz w:val="24"/>
          <w:szCs w:val="24"/>
        </w:rPr>
      </w:pPr>
    </w:p>
    <w:p w14:paraId="70261063" w14:textId="77777777" w:rsidR="006C096A" w:rsidRPr="006C096A" w:rsidRDefault="006C096A" w:rsidP="006C096A">
      <w:pPr>
        <w:spacing w:after="0" w:line="240" w:lineRule="auto"/>
        <w:rPr>
          <w:rFonts w:ascii="Arial" w:hAnsi="Arial" w:cs="Arial"/>
          <w:i/>
          <w:iCs/>
          <w:sz w:val="24"/>
          <w:szCs w:val="24"/>
        </w:rPr>
      </w:pPr>
      <w:r w:rsidRPr="006C096A">
        <w:rPr>
          <w:rFonts w:ascii="Arial" w:hAnsi="Arial" w:cs="Arial"/>
          <w:i/>
          <w:iCs/>
          <w:sz w:val="24"/>
          <w:szCs w:val="24"/>
        </w:rPr>
        <w:lastRenderedPageBreak/>
        <w:t>The Code Academy</w:t>
      </w:r>
    </w:p>
    <w:p w14:paraId="70261064" w14:textId="77777777" w:rsidR="006C096A" w:rsidRPr="006C096A" w:rsidRDefault="00B27699" w:rsidP="006C096A">
      <w:pPr>
        <w:spacing w:after="0" w:line="240" w:lineRule="auto"/>
        <w:rPr>
          <w:rFonts w:ascii="Arial" w:hAnsi="Arial" w:cs="Arial"/>
          <w:sz w:val="24"/>
          <w:szCs w:val="24"/>
        </w:rPr>
      </w:pPr>
      <w:hyperlink r:id="rId19" w:history="1">
        <w:r w:rsidR="006C096A" w:rsidRPr="006C096A">
          <w:rPr>
            <w:rStyle w:val="Hyperlink"/>
            <w:rFonts w:ascii="Arial" w:hAnsi="Arial" w:cs="Arial"/>
            <w:sz w:val="24"/>
            <w:szCs w:val="24"/>
          </w:rPr>
          <w:t>http://www.codecademy.com/</w:t>
        </w:r>
      </w:hyperlink>
    </w:p>
    <w:p w14:paraId="70261065" w14:textId="77777777" w:rsidR="006C096A" w:rsidRPr="006C096A" w:rsidRDefault="006C096A" w:rsidP="006C096A">
      <w:pPr>
        <w:spacing w:after="0" w:line="240" w:lineRule="auto"/>
        <w:rPr>
          <w:rFonts w:ascii="Arial" w:eastAsia="Times New Roman" w:hAnsi="Arial" w:cs="Arial"/>
          <w:sz w:val="24"/>
          <w:szCs w:val="24"/>
        </w:rPr>
      </w:pPr>
    </w:p>
    <w:p w14:paraId="70261066" w14:textId="77777777" w:rsidR="006C096A" w:rsidRPr="006C096A" w:rsidRDefault="006C096A" w:rsidP="006C096A">
      <w:pPr>
        <w:spacing w:after="0" w:line="240" w:lineRule="auto"/>
        <w:rPr>
          <w:rFonts w:ascii="Arial" w:eastAsia="Times New Roman" w:hAnsi="Arial" w:cs="Arial"/>
          <w:sz w:val="24"/>
          <w:szCs w:val="24"/>
        </w:rPr>
      </w:pPr>
      <w:r w:rsidRPr="006C096A">
        <w:rPr>
          <w:rFonts w:ascii="Arial" w:eastAsia="Times New Roman" w:hAnsi="Arial" w:cs="Arial"/>
          <w:i/>
          <w:iCs/>
          <w:sz w:val="24"/>
          <w:szCs w:val="24"/>
        </w:rPr>
        <w:t>Cisco Networking Academy</w:t>
      </w:r>
    </w:p>
    <w:p w14:paraId="70261067" w14:textId="77777777" w:rsidR="006C096A" w:rsidRPr="006C096A" w:rsidRDefault="00B27699" w:rsidP="006C096A">
      <w:pPr>
        <w:spacing w:after="0" w:line="240" w:lineRule="auto"/>
        <w:rPr>
          <w:rFonts w:ascii="Arial" w:hAnsi="Arial" w:cs="Arial"/>
          <w:sz w:val="24"/>
          <w:szCs w:val="24"/>
        </w:rPr>
      </w:pPr>
      <w:hyperlink r:id="rId20" w:history="1">
        <w:r w:rsidR="006C096A" w:rsidRPr="006C096A">
          <w:rPr>
            <w:rStyle w:val="Hyperlink"/>
            <w:rFonts w:ascii="Arial" w:hAnsi="Arial" w:cs="Arial"/>
            <w:sz w:val="24"/>
            <w:szCs w:val="24"/>
          </w:rPr>
          <w:t>https://cisco.netacad.com/</w:t>
        </w:r>
      </w:hyperlink>
    </w:p>
    <w:p w14:paraId="70261068" w14:textId="77777777" w:rsidR="006C096A" w:rsidRPr="006C096A" w:rsidRDefault="006C096A" w:rsidP="006C096A">
      <w:pPr>
        <w:spacing w:after="0" w:line="240" w:lineRule="auto"/>
        <w:rPr>
          <w:rFonts w:ascii="Arial" w:hAnsi="Arial" w:cs="Arial"/>
          <w:sz w:val="24"/>
          <w:szCs w:val="24"/>
        </w:rPr>
      </w:pPr>
    </w:p>
    <w:p w14:paraId="70261069" w14:textId="77777777" w:rsidR="006C096A" w:rsidRPr="006C096A" w:rsidRDefault="006C096A" w:rsidP="006C096A">
      <w:pPr>
        <w:spacing w:after="0" w:line="240" w:lineRule="auto"/>
        <w:rPr>
          <w:rFonts w:ascii="Arial" w:hAnsi="Arial" w:cs="Arial"/>
          <w:sz w:val="24"/>
          <w:szCs w:val="24"/>
        </w:rPr>
      </w:pPr>
      <w:r w:rsidRPr="006C096A">
        <w:rPr>
          <w:rFonts w:ascii="Arial" w:hAnsi="Arial" w:cs="Arial"/>
          <w:i/>
          <w:iCs/>
          <w:sz w:val="24"/>
          <w:szCs w:val="24"/>
        </w:rPr>
        <w:t>Oracle Academy</w:t>
      </w:r>
    </w:p>
    <w:p w14:paraId="7026106A" w14:textId="77777777" w:rsidR="006C096A" w:rsidRPr="006C096A" w:rsidRDefault="00B27699" w:rsidP="006C096A">
      <w:pPr>
        <w:spacing w:after="0" w:line="240" w:lineRule="auto"/>
        <w:rPr>
          <w:rFonts w:ascii="Arial" w:hAnsi="Arial" w:cs="Arial"/>
          <w:sz w:val="24"/>
          <w:szCs w:val="24"/>
        </w:rPr>
      </w:pPr>
      <w:hyperlink r:id="rId21" w:history="1">
        <w:r w:rsidR="006C096A" w:rsidRPr="006C096A">
          <w:rPr>
            <w:rStyle w:val="Hyperlink"/>
            <w:rFonts w:ascii="Arial" w:hAnsi="Arial" w:cs="Arial"/>
            <w:sz w:val="24"/>
            <w:szCs w:val="24"/>
          </w:rPr>
          <w:t>https://academy.oracle.com/oa-web-overview.html</w:t>
        </w:r>
      </w:hyperlink>
    </w:p>
    <w:p w14:paraId="7026106B" w14:textId="77777777" w:rsidR="006C096A" w:rsidRPr="006C096A" w:rsidRDefault="006C096A" w:rsidP="006C096A">
      <w:pPr>
        <w:spacing w:after="0" w:line="240" w:lineRule="auto"/>
        <w:rPr>
          <w:rFonts w:ascii="Arial" w:hAnsi="Arial" w:cs="Arial"/>
          <w:i/>
          <w:iCs/>
          <w:sz w:val="24"/>
          <w:szCs w:val="24"/>
        </w:rPr>
      </w:pPr>
    </w:p>
    <w:p w14:paraId="7026106C" w14:textId="77777777" w:rsidR="006C096A" w:rsidRPr="006C096A" w:rsidRDefault="006C096A" w:rsidP="006C096A">
      <w:pPr>
        <w:spacing w:after="0" w:line="240" w:lineRule="auto"/>
        <w:rPr>
          <w:rFonts w:ascii="Arial" w:hAnsi="Arial" w:cs="Arial"/>
          <w:sz w:val="24"/>
          <w:szCs w:val="24"/>
        </w:rPr>
      </w:pPr>
      <w:r w:rsidRPr="006C096A">
        <w:rPr>
          <w:rFonts w:ascii="Arial" w:hAnsi="Arial" w:cs="Arial"/>
          <w:i/>
          <w:iCs/>
          <w:sz w:val="24"/>
          <w:szCs w:val="24"/>
        </w:rPr>
        <w:t>Microsoft Academy</w:t>
      </w:r>
    </w:p>
    <w:p w14:paraId="7026106D" w14:textId="77777777" w:rsidR="006C096A" w:rsidRPr="006C096A" w:rsidRDefault="00B27699" w:rsidP="006C096A">
      <w:pPr>
        <w:spacing w:after="0" w:line="240" w:lineRule="auto"/>
        <w:rPr>
          <w:rFonts w:ascii="Arial" w:hAnsi="Arial" w:cs="Arial"/>
          <w:sz w:val="24"/>
          <w:szCs w:val="24"/>
        </w:rPr>
      </w:pPr>
      <w:hyperlink r:id="rId22" w:history="1">
        <w:r w:rsidR="006C096A" w:rsidRPr="006C096A">
          <w:rPr>
            <w:rStyle w:val="Hyperlink"/>
            <w:rFonts w:ascii="Arial" w:hAnsi="Arial" w:cs="Arial"/>
            <w:sz w:val="24"/>
            <w:szCs w:val="24"/>
          </w:rPr>
          <w:t>http://www.microsoft.com/education/itacademy/Pages/index.aspx</w:t>
        </w:r>
      </w:hyperlink>
    </w:p>
    <w:p w14:paraId="7026106E" w14:textId="77777777" w:rsidR="006C096A" w:rsidRPr="006C096A" w:rsidRDefault="006C096A" w:rsidP="006C096A">
      <w:pPr>
        <w:spacing w:after="0" w:line="240" w:lineRule="auto"/>
        <w:rPr>
          <w:rFonts w:ascii="Arial" w:hAnsi="Arial" w:cs="Arial"/>
          <w:sz w:val="24"/>
          <w:szCs w:val="24"/>
        </w:rPr>
      </w:pPr>
    </w:p>
    <w:p w14:paraId="7026106F" w14:textId="77777777" w:rsidR="006C096A" w:rsidRPr="006C096A" w:rsidRDefault="006C096A" w:rsidP="006C096A">
      <w:pPr>
        <w:spacing w:after="0" w:line="240" w:lineRule="auto"/>
        <w:rPr>
          <w:rFonts w:ascii="Arial" w:hAnsi="Arial" w:cs="Arial"/>
          <w:sz w:val="24"/>
          <w:szCs w:val="24"/>
        </w:rPr>
      </w:pPr>
      <w:r w:rsidRPr="006C096A">
        <w:rPr>
          <w:rFonts w:ascii="Arial" w:hAnsi="Arial" w:cs="Arial"/>
          <w:i/>
          <w:iCs/>
          <w:sz w:val="24"/>
          <w:szCs w:val="24"/>
        </w:rPr>
        <w:t>Linux Professional Institute</w:t>
      </w:r>
    </w:p>
    <w:p w14:paraId="70261070" w14:textId="77777777" w:rsidR="006C096A" w:rsidRPr="006C096A" w:rsidRDefault="00B27699" w:rsidP="006C096A">
      <w:pPr>
        <w:spacing w:after="0" w:line="240" w:lineRule="auto"/>
        <w:rPr>
          <w:rFonts w:ascii="Arial" w:hAnsi="Arial" w:cs="Arial"/>
          <w:sz w:val="24"/>
          <w:szCs w:val="24"/>
        </w:rPr>
      </w:pPr>
      <w:hyperlink r:id="rId23" w:history="1">
        <w:r w:rsidR="006C096A" w:rsidRPr="006C096A">
          <w:rPr>
            <w:rStyle w:val="Hyperlink"/>
            <w:rFonts w:ascii="Arial" w:hAnsi="Arial" w:cs="Arial"/>
            <w:sz w:val="24"/>
            <w:szCs w:val="24"/>
          </w:rPr>
          <w:t>http://www.lpi.org/partnerships/academy</w:t>
        </w:r>
      </w:hyperlink>
    </w:p>
    <w:p w14:paraId="70261071" w14:textId="77777777" w:rsidR="006C096A" w:rsidRPr="006C096A" w:rsidRDefault="006C096A" w:rsidP="006C096A">
      <w:pPr>
        <w:spacing w:after="0" w:line="240" w:lineRule="auto"/>
        <w:rPr>
          <w:rFonts w:ascii="Arial" w:hAnsi="Arial" w:cs="Arial"/>
          <w:sz w:val="24"/>
          <w:szCs w:val="24"/>
        </w:rPr>
      </w:pPr>
      <w:r w:rsidRPr="006C096A">
        <w:rPr>
          <w:rFonts w:ascii="Arial" w:hAnsi="Arial" w:cs="Arial"/>
          <w:sz w:val="24"/>
          <w:szCs w:val="24"/>
        </w:rPr>
        <w:t xml:space="preserve"> </w:t>
      </w:r>
    </w:p>
    <w:p w14:paraId="70261072" w14:textId="77777777" w:rsidR="006C096A" w:rsidRPr="006C096A" w:rsidRDefault="006C096A" w:rsidP="006C096A">
      <w:pPr>
        <w:spacing w:after="0" w:line="240" w:lineRule="auto"/>
        <w:rPr>
          <w:rFonts w:ascii="Arial" w:hAnsi="Arial" w:cs="Arial"/>
          <w:i/>
          <w:sz w:val="24"/>
          <w:szCs w:val="24"/>
        </w:rPr>
      </w:pPr>
      <w:r w:rsidRPr="006C096A">
        <w:rPr>
          <w:rFonts w:ascii="Arial" w:hAnsi="Arial" w:cs="Arial"/>
          <w:i/>
          <w:sz w:val="24"/>
          <w:szCs w:val="24"/>
        </w:rPr>
        <w:t>ACM</w:t>
      </w:r>
    </w:p>
    <w:p w14:paraId="70261073" w14:textId="77777777" w:rsidR="006C096A" w:rsidRPr="006C096A" w:rsidRDefault="00B27699" w:rsidP="006C096A">
      <w:pPr>
        <w:spacing w:after="0" w:line="240" w:lineRule="auto"/>
        <w:rPr>
          <w:rFonts w:ascii="Arial" w:hAnsi="Arial" w:cs="Arial"/>
          <w:sz w:val="24"/>
          <w:szCs w:val="24"/>
        </w:rPr>
      </w:pPr>
      <w:hyperlink r:id="rId24" w:history="1">
        <w:r w:rsidR="006C096A" w:rsidRPr="006C096A">
          <w:rPr>
            <w:rStyle w:val="Hyperlink"/>
            <w:rFonts w:ascii="Arial" w:hAnsi="Arial" w:cs="Arial"/>
            <w:sz w:val="24"/>
            <w:szCs w:val="24"/>
          </w:rPr>
          <w:t>http://www.acm.org/</w:t>
        </w:r>
      </w:hyperlink>
    </w:p>
    <w:p w14:paraId="70261074" w14:textId="77777777" w:rsidR="006C096A" w:rsidRDefault="006C096A" w:rsidP="006C096A">
      <w:pPr>
        <w:widowControl w:val="0"/>
        <w:autoSpaceDE w:val="0"/>
        <w:autoSpaceDN w:val="0"/>
        <w:adjustRightInd w:val="0"/>
        <w:spacing w:after="0" w:line="292" w:lineRule="exact"/>
        <w:ind w:left="720" w:right="-15"/>
        <w:rPr>
          <w:rFonts w:ascii="Arial" w:hAnsi="Arial" w:cs="Arial"/>
        </w:rPr>
      </w:pPr>
    </w:p>
    <w:p w14:paraId="70261075" w14:textId="77777777" w:rsidR="006C096A" w:rsidRDefault="006C096A" w:rsidP="006C096A">
      <w:pPr>
        <w:widowControl w:val="0"/>
        <w:autoSpaceDE w:val="0"/>
        <w:autoSpaceDN w:val="0"/>
        <w:adjustRightInd w:val="0"/>
        <w:spacing w:after="0" w:line="292" w:lineRule="exact"/>
        <w:ind w:right="-15"/>
        <w:rPr>
          <w:rFonts w:ascii="Arial" w:hAnsi="Arial" w:cs="Arial"/>
        </w:rPr>
      </w:pPr>
    </w:p>
    <w:p w14:paraId="70261076" w14:textId="77777777" w:rsidR="006C096A" w:rsidRDefault="006C096A" w:rsidP="006C096A">
      <w:pPr>
        <w:widowControl w:val="0"/>
        <w:autoSpaceDE w:val="0"/>
        <w:autoSpaceDN w:val="0"/>
        <w:adjustRightInd w:val="0"/>
        <w:spacing w:after="0" w:line="292" w:lineRule="exact"/>
        <w:ind w:right="-15"/>
        <w:rPr>
          <w:rFonts w:ascii="Arial" w:hAnsi="Arial" w:cs="Arial"/>
        </w:rPr>
      </w:pPr>
    </w:p>
    <w:p w14:paraId="70261077" w14:textId="77777777" w:rsidR="006C096A" w:rsidRDefault="006C096A" w:rsidP="006C096A">
      <w:pPr>
        <w:widowControl w:val="0"/>
        <w:autoSpaceDE w:val="0"/>
        <w:autoSpaceDN w:val="0"/>
        <w:adjustRightInd w:val="0"/>
        <w:spacing w:after="0" w:line="292" w:lineRule="exact"/>
        <w:ind w:right="-15"/>
        <w:rPr>
          <w:rFonts w:ascii="Arial" w:hAnsi="Arial" w:cs="Arial"/>
        </w:rPr>
      </w:pPr>
    </w:p>
    <w:p w14:paraId="70261078" w14:textId="77777777" w:rsidR="006C096A" w:rsidRDefault="006C096A" w:rsidP="006C096A">
      <w:pPr>
        <w:widowControl w:val="0"/>
        <w:autoSpaceDE w:val="0"/>
        <w:autoSpaceDN w:val="0"/>
        <w:adjustRightInd w:val="0"/>
        <w:spacing w:after="0" w:line="292" w:lineRule="exact"/>
        <w:ind w:right="-15"/>
        <w:rPr>
          <w:rFonts w:ascii="Arial" w:hAnsi="Arial" w:cs="Arial"/>
        </w:rPr>
        <w:sectPr w:rsidR="006C096A" w:rsidSect="009E4EAA">
          <w:headerReference w:type="even" r:id="rId25"/>
          <w:headerReference w:type="default" r:id="rId26"/>
          <w:footerReference w:type="default" r:id="rId27"/>
          <w:headerReference w:type="first" r:id="rId28"/>
          <w:pgSz w:w="11906" w:h="16838"/>
          <w:pgMar w:top="958" w:right="1077" w:bottom="851" w:left="1361" w:header="709" w:footer="709" w:gutter="0"/>
          <w:cols w:space="708"/>
          <w:titlePg/>
          <w:docGrid w:linePitch="360"/>
        </w:sectPr>
      </w:pPr>
    </w:p>
    <w:p w14:paraId="70261079" w14:textId="77777777" w:rsidR="0092738D" w:rsidRDefault="0092738D" w:rsidP="006C096A">
      <w:pPr>
        <w:widowControl w:val="0"/>
        <w:autoSpaceDE w:val="0"/>
        <w:autoSpaceDN w:val="0"/>
        <w:adjustRightInd w:val="0"/>
        <w:spacing w:after="0" w:line="292" w:lineRule="exact"/>
        <w:ind w:right="-15"/>
        <w:rPr>
          <w:rFonts w:ascii="Arial" w:hAnsi="Arial" w:cs="Arial"/>
        </w:rPr>
        <w:sectPr w:rsidR="0092738D" w:rsidSect="00A849B4">
          <w:type w:val="continuous"/>
          <w:pgSz w:w="11906" w:h="16838"/>
          <w:pgMar w:top="958" w:right="1077" w:bottom="851" w:left="1361" w:header="709" w:footer="709" w:gutter="0"/>
          <w:cols w:space="708"/>
          <w:titlePg/>
          <w:docGrid w:linePitch="360"/>
        </w:sectPr>
      </w:pPr>
    </w:p>
    <w:p w14:paraId="7026107A" w14:textId="77777777" w:rsidR="005B1266" w:rsidRPr="008A27EE" w:rsidRDefault="005B1266" w:rsidP="00332DA0">
      <w:pPr>
        <w:spacing w:after="0" w:line="240" w:lineRule="auto"/>
        <w:rPr>
          <w:rFonts w:ascii="Arial" w:hAnsi="Arial" w:cs="Arial"/>
          <w:b/>
          <w:sz w:val="24"/>
          <w:szCs w:val="24"/>
        </w:rPr>
      </w:pPr>
      <w:r w:rsidRPr="008A27EE">
        <w:rPr>
          <w:rFonts w:ascii="Arial" w:hAnsi="Arial" w:cs="Arial"/>
          <w:b/>
          <w:sz w:val="24"/>
          <w:szCs w:val="24"/>
        </w:rPr>
        <w:lastRenderedPageBreak/>
        <w:t xml:space="preserve">Development of </w:t>
      </w:r>
      <w:r w:rsidR="001B5F4B" w:rsidRPr="008A27EE">
        <w:rPr>
          <w:rFonts w:ascii="Arial" w:hAnsi="Arial" w:cs="Arial"/>
          <w:b/>
          <w:sz w:val="24"/>
          <w:szCs w:val="24"/>
        </w:rPr>
        <w:t>Course</w:t>
      </w:r>
      <w:r w:rsidRPr="008A27EE">
        <w:rPr>
          <w:rFonts w:ascii="Arial" w:hAnsi="Arial" w:cs="Arial"/>
          <w:b/>
          <w:sz w:val="24"/>
          <w:szCs w:val="24"/>
        </w:rPr>
        <w:t xml:space="preserve"> Learning Outcomes in Modules</w:t>
      </w:r>
    </w:p>
    <w:p w14:paraId="7026107B" w14:textId="77777777" w:rsidR="008C3ABD" w:rsidRPr="008A27EE" w:rsidRDefault="008C3ABD" w:rsidP="00332DA0">
      <w:pPr>
        <w:spacing w:after="0" w:line="240" w:lineRule="auto"/>
        <w:rPr>
          <w:rFonts w:ascii="Arial" w:hAnsi="Arial" w:cs="Arial"/>
          <w:b/>
          <w:sz w:val="24"/>
          <w:szCs w:val="24"/>
        </w:rPr>
      </w:pPr>
    </w:p>
    <w:p w14:paraId="7026107C" w14:textId="77777777" w:rsidR="00C32F0D" w:rsidRPr="00C32F0D" w:rsidRDefault="005B1266" w:rsidP="00C32F0D">
      <w:pPr>
        <w:spacing w:after="0" w:line="240" w:lineRule="auto"/>
        <w:rPr>
          <w:rFonts w:ascii="Arial" w:hAnsi="Arial" w:cs="Arial"/>
          <w:sz w:val="24"/>
          <w:szCs w:val="24"/>
        </w:rPr>
      </w:pPr>
      <w:r w:rsidRPr="008A27EE">
        <w:rPr>
          <w:rFonts w:ascii="Arial" w:hAnsi="Arial" w:cs="Arial"/>
          <w:sz w:val="24"/>
          <w:szCs w:val="24"/>
        </w:rPr>
        <w:t xml:space="preserve">This map identifies where the </w:t>
      </w:r>
      <w:r w:rsidR="001B5F4B" w:rsidRPr="008A27EE">
        <w:rPr>
          <w:rFonts w:ascii="Arial" w:hAnsi="Arial" w:cs="Arial"/>
          <w:sz w:val="24"/>
          <w:szCs w:val="24"/>
        </w:rPr>
        <w:t>course</w:t>
      </w:r>
      <w:r w:rsidRPr="008A27EE">
        <w:rPr>
          <w:rFonts w:ascii="Arial" w:hAnsi="Arial" w:cs="Arial"/>
          <w:sz w:val="24"/>
          <w:szCs w:val="24"/>
        </w:rPr>
        <w:t xml:space="preserve"> learning outcomes are assessed across the modules for this </w:t>
      </w:r>
      <w:r w:rsidR="001B5F4B" w:rsidRPr="008A27EE">
        <w:rPr>
          <w:rFonts w:ascii="Arial" w:hAnsi="Arial" w:cs="Arial"/>
          <w:sz w:val="24"/>
          <w:szCs w:val="24"/>
        </w:rPr>
        <w:t>course</w:t>
      </w:r>
      <w:r w:rsidRPr="008A27EE">
        <w:rPr>
          <w:rFonts w:ascii="Arial" w:hAnsi="Arial" w:cs="Arial"/>
          <w:sz w:val="24"/>
          <w:szCs w:val="24"/>
        </w:rPr>
        <w:t xml:space="preserve">.  It provides an aid to academic staff in understanding how individual modules contribute to the </w:t>
      </w:r>
      <w:r w:rsidR="001B5F4B" w:rsidRPr="008A27EE">
        <w:rPr>
          <w:rFonts w:ascii="Arial" w:hAnsi="Arial" w:cs="Arial"/>
          <w:sz w:val="24"/>
          <w:szCs w:val="24"/>
        </w:rPr>
        <w:t>course</w:t>
      </w:r>
      <w:r w:rsidRPr="008A27EE">
        <w:rPr>
          <w:rFonts w:ascii="Arial" w:hAnsi="Arial" w:cs="Arial"/>
          <w:sz w:val="24"/>
          <w:szCs w:val="24"/>
        </w:rPr>
        <w:t xml:space="preserve"> aims, and a means to help students monitor their own learning, personal and professional development as the </w:t>
      </w:r>
      <w:r w:rsidR="001B5F4B" w:rsidRPr="008A27EE">
        <w:rPr>
          <w:rFonts w:ascii="Arial" w:hAnsi="Arial" w:cs="Arial"/>
          <w:sz w:val="24"/>
          <w:szCs w:val="24"/>
        </w:rPr>
        <w:t>course</w:t>
      </w:r>
      <w:r w:rsidRPr="008A27EE">
        <w:rPr>
          <w:rFonts w:ascii="Arial" w:hAnsi="Arial" w:cs="Arial"/>
          <w:sz w:val="24"/>
          <w:szCs w:val="24"/>
        </w:rPr>
        <w:t xml:space="preserve"> progresses and a checklist for quality assurance purposes.</w:t>
      </w:r>
      <w:r w:rsidR="008C3ABD" w:rsidRPr="008A27EE">
        <w:rPr>
          <w:rFonts w:ascii="Arial" w:hAnsi="Arial" w:cs="Arial"/>
          <w:sz w:val="24"/>
          <w:szCs w:val="24"/>
        </w:rPr>
        <w:t xml:space="preserve">  </w:t>
      </w:r>
      <w:r w:rsidR="00F43FE8" w:rsidRPr="008A27EE">
        <w:rPr>
          <w:rFonts w:ascii="Arial" w:hAnsi="Arial" w:cs="Arial"/>
          <w:sz w:val="24"/>
          <w:szCs w:val="24"/>
        </w:rPr>
        <w:t xml:space="preserve">  Include both core and option modules.</w:t>
      </w:r>
    </w:p>
    <w:p w14:paraId="7026107D" w14:textId="77777777" w:rsidR="00C32F0D" w:rsidRPr="008A27EE" w:rsidRDefault="00C32F0D" w:rsidP="00F76D5A">
      <w:pPr>
        <w:spacing w:after="0" w:line="240" w:lineRule="auto"/>
        <w:jc w:val="both"/>
        <w:rPr>
          <w:rFonts w:ascii="Arial" w:hAnsi="Arial" w:cs="Arial"/>
          <w:sz w:val="24"/>
          <w:szCs w:val="24"/>
          <w:highlight w:val="yellow"/>
        </w:rPr>
      </w:pPr>
    </w:p>
    <w:tbl>
      <w:tblPr>
        <w:tblW w:w="0" w:type="auto"/>
        <w:tblLayout w:type="fixed"/>
        <w:tblLook w:val="04A0" w:firstRow="1" w:lastRow="0" w:firstColumn="1" w:lastColumn="0" w:noHBand="0" w:noVBand="1"/>
      </w:tblPr>
      <w:tblGrid>
        <w:gridCol w:w="670"/>
        <w:gridCol w:w="4252"/>
        <w:gridCol w:w="6"/>
        <w:gridCol w:w="714"/>
        <w:gridCol w:w="850"/>
        <w:gridCol w:w="851"/>
        <w:gridCol w:w="850"/>
        <w:gridCol w:w="709"/>
        <w:gridCol w:w="850"/>
      </w:tblGrid>
      <w:tr w:rsidR="00644070" w:rsidRPr="008A27EE" w14:paraId="70261082" w14:textId="77777777" w:rsidTr="00644070">
        <w:trPr>
          <w:cantSplit/>
          <w:trHeight w:val="336"/>
        </w:trPr>
        <w:tc>
          <w:tcPr>
            <w:tcW w:w="670" w:type="dxa"/>
          </w:tcPr>
          <w:p w14:paraId="7026107E" w14:textId="77777777" w:rsidR="00644070" w:rsidRPr="00644070" w:rsidRDefault="00644070" w:rsidP="00644070">
            <w:pPr>
              <w:spacing w:after="0" w:line="240" w:lineRule="auto"/>
              <w:jc w:val="both"/>
              <w:rPr>
                <w:rFonts w:ascii="Arial" w:hAnsi="Arial" w:cs="Arial"/>
                <w:b/>
                <w:sz w:val="20"/>
                <w:szCs w:val="20"/>
              </w:rPr>
            </w:pPr>
          </w:p>
        </w:tc>
        <w:tc>
          <w:tcPr>
            <w:tcW w:w="4252" w:type="dxa"/>
            <w:tcBorders>
              <w:bottom w:val="single" w:sz="4" w:space="0" w:color="auto"/>
            </w:tcBorders>
            <w:shd w:val="clear" w:color="auto" w:fill="auto"/>
            <w:vAlign w:val="center"/>
          </w:tcPr>
          <w:p w14:paraId="7026107F" w14:textId="77777777" w:rsidR="00644070" w:rsidRPr="00644070" w:rsidRDefault="00644070" w:rsidP="00644070">
            <w:pPr>
              <w:spacing w:after="0" w:line="240" w:lineRule="auto"/>
              <w:jc w:val="center"/>
              <w:rPr>
                <w:rFonts w:ascii="Arial" w:hAnsi="Arial" w:cs="Arial"/>
                <w:color w:val="000000"/>
                <w:sz w:val="20"/>
                <w:szCs w:val="20"/>
              </w:rPr>
            </w:pPr>
          </w:p>
        </w:tc>
        <w:tc>
          <w:tcPr>
            <w:tcW w:w="720" w:type="dxa"/>
            <w:gridSpan w:val="2"/>
            <w:tcBorders>
              <w:bottom w:val="single" w:sz="4" w:space="0" w:color="auto"/>
              <w:right w:val="single" w:sz="4" w:space="0" w:color="auto"/>
            </w:tcBorders>
            <w:shd w:val="clear" w:color="auto" w:fill="auto"/>
            <w:vAlign w:val="center"/>
          </w:tcPr>
          <w:p w14:paraId="70261080" w14:textId="77777777" w:rsidR="00644070" w:rsidRPr="00644070" w:rsidRDefault="00644070" w:rsidP="00644070">
            <w:pPr>
              <w:spacing w:after="0" w:line="240" w:lineRule="auto"/>
              <w:jc w:val="center"/>
              <w:rPr>
                <w:rFonts w:ascii="Arial" w:hAnsi="Arial" w:cs="Arial"/>
                <w:color w:val="000000"/>
                <w:sz w:val="20"/>
                <w:szCs w:val="20"/>
              </w:rPr>
            </w:pPr>
          </w:p>
        </w:tc>
        <w:tc>
          <w:tcPr>
            <w:tcW w:w="4110"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14:paraId="70261081" w14:textId="77777777" w:rsidR="00644070" w:rsidRPr="00644070" w:rsidRDefault="00644070" w:rsidP="00644070">
            <w:pPr>
              <w:spacing w:after="0" w:line="240" w:lineRule="auto"/>
              <w:jc w:val="center"/>
              <w:rPr>
                <w:rFonts w:ascii="Arial" w:hAnsi="Arial" w:cs="Arial"/>
                <w:color w:val="000000"/>
                <w:sz w:val="20"/>
                <w:szCs w:val="20"/>
              </w:rPr>
            </w:pPr>
            <w:r w:rsidRPr="00644070">
              <w:rPr>
                <w:rFonts w:ascii="Arial" w:hAnsi="Arial" w:cs="Arial"/>
                <w:b/>
                <w:sz w:val="20"/>
                <w:szCs w:val="20"/>
              </w:rPr>
              <w:t>Level 6</w:t>
            </w:r>
          </w:p>
        </w:tc>
      </w:tr>
      <w:tr w:rsidR="00B73F8C" w:rsidRPr="008A27EE" w14:paraId="7026108B" w14:textId="77777777" w:rsidTr="00644070">
        <w:trPr>
          <w:cantSplit/>
          <w:trHeight w:val="979"/>
        </w:trPr>
        <w:tc>
          <w:tcPr>
            <w:tcW w:w="670" w:type="dxa"/>
            <w:tcBorders>
              <w:bottom w:val="single" w:sz="4" w:space="0" w:color="auto"/>
              <w:right w:val="single" w:sz="4" w:space="0" w:color="auto"/>
            </w:tcBorders>
          </w:tcPr>
          <w:p w14:paraId="70261083" w14:textId="77777777" w:rsidR="00B73F8C" w:rsidRPr="00644070" w:rsidRDefault="00B73F8C" w:rsidP="00644070">
            <w:pPr>
              <w:spacing w:after="0" w:line="240" w:lineRule="auto"/>
              <w:jc w:val="both"/>
              <w:rPr>
                <w:rFonts w:ascii="Arial" w:hAnsi="Arial" w:cs="Arial"/>
                <w:b/>
                <w:sz w:val="20"/>
                <w:szCs w:val="20"/>
              </w:rPr>
            </w:pPr>
          </w:p>
        </w:tc>
        <w:tc>
          <w:tcPr>
            <w:tcW w:w="4258"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70261084" w14:textId="77777777" w:rsidR="00B73F8C" w:rsidRPr="00644070" w:rsidRDefault="00B73F8C" w:rsidP="00644070">
            <w:pPr>
              <w:spacing w:after="0" w:line="240" w:lineRule="auto"/>
              <w:jc w:val="both"/>
              <w:rPr>
                <w:rFonts w:ascii="Arial" w:hAnsi="Arial" w:cs="Arial"/>
                <w:b/>
                <w:sz w:val="20"/>
                <w:szCs w:val="20"/>
              </w:rPr>
            </w:pPr>
            <w:r w:rsidRPr="00644070">
              <w:rPr>
                <w:rFonts w:ascii="Arial" w:hAnsi="Arial" w:cs="Arial"/>
                <w:b/>
                <w:sz w:val="20"/>
                <w:szCs w:val="20"/>
              </w:rPr>
              <w:t>Module Code</w:t>
            </w:r>
          </w:p>
        </w:tc>
        <w:tc>
          <w:tcPr>
            <w:tcW w:w="714" w:type="dxa"/>
            <w:tcBorders>
              <w:top w:val="single" w:sz="4" w:space="0" w:color="auto"/>
              <w:left w:val="single" w:sz="4" w:space="0" w:color="auto"/>
              <w:bottom w:val="single" w:sz="4" w:space="0" w:color="auto"/>
              <w:right w:val="single" w:sz="4" w:space="0" w:color="auto"/>
            </w:tcBorders>
          </w:tcPr>
          <w:p w14:paraId="70261085" w14:textId="77777777" w:rsidR="00B73F8C" w:rsidRPr="00644070" w:rsidRDefault="00B73F8C" w:rsidP="00644070">
            <w:pPr>
              <w:spacing w:after="0" w:line="240" w:lineRule="auto"/>
              <w:jc w:val="both"/>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extDirection w:val="btLr"/>
          </w:tcPr>
          <w:p w14:paraId="70261086" w14:textId="77777777" w:rsidR="00B73F8C" w:rsidRPr="00644070" w:rsidRDefault="00B73F8C" w:rsidP="00644070">
            <w:pPr>
              <w:spacing w:after="0" w:line="240" w:lineRule="auto"/>
              <w:ind w:left="113" w:right="113"/>
              <w:jc w:val="both"/>
              <w:rPr>
                <w:rFonts w:ascii="Arial" w:hAnsi="Arial" w:cs="Arial"/>
                <w:sz w:val="20"/>
                <w:szCs w:val="20"/>
              </w:rPr>
            </w:pPr>
            <w:r w:rsidRPr="00644070">
              <w:rPr>
                <w:rFonts w:ascii="Arial" w:hAnsi="Arial" w:cs="Arial"/>
                <w:color w:val="000000"/>
                <w:sz w:val="20"/>
                <w:szCs w:val="20"/>
              </w:rPr>
              <w:t>CI6701</w:t>
            </w:r>
          </w:p>
        </w:tc>
        <w:tc>
          <w:tcPr>
            <w:tcW w:w="851" w:type="dxa"/>
            <w:tcBorders>
              <w:top w:val="single" w:sz="4" w:space="0" w:color="auto"/>
              <w:left w:val="single" w:sz="4" w:space="0" w:color="auto"/>
              <w:bottom w:val="single" w:sz="4" w:space="0" w:color="auto"/>
              <w:right w:val="single" w:sz="4" w:space="0" w:color="auto"/>
            </w:tcBorders>
            <w:textDirection w:val="btLr"/>
          </w:tcPr>
          <w:p w14:paraId="70261087" w14:textId="77777777" w:rsidR="00B73F8C" w:rsidRPr="00644070" w:rsidRDefault="00B73F8C" w:rsidP="00644070">
            <w:pPr>
              <w:spacing w:after="0" w:line="240" w:lineRule="auto"/>
              <w:ind w:left="113" w:right="113"/>
              <w:jc w:val="both"/>
              <w:rPr>
                <w:rFonts w:ascii="Arial" w:hAnsi="Arial" w:cs="Arial"/>
                <w:sz w:val="20"/>
                <w:szCs w:val="20"/>
              </w:rPr>
            </w:pPr>
            <w:r w:rsidRPr="00644070">
              <w:rPr>
                <w:rFonts w:ascii="Arial" w:hAnsi="Arial" w:cs="Arial"/>
                <w:bCs/>
                <w:sz w:val="20"/>
                <w:szCs w:val="20"/>
              </w:rPr>
              <w:t>CI6702</w:t>
            </w:r>
          </w:p>
        </w:tc>
        <w:tc>
          <w:tcPr>
            <w:tcW w:w="850" w:type="dxa"/>
            <w:tcBorders>
              <w:top w:val="single" w:sz="4" w:space="0" w:color="auto"/>
              <w:left w:val="single" w:sz="4" w:space="0" w:color="auto"/>
              <w:bottom w:val="single" w:sz="4" w:space="0" w:color="auto"/>
              <w:right w:val="single" w:sz="4" w:space="0" w:color="auto"/>
            </w:tcBorders>
            <w:textDirection w:val="btLr"/>
          </w:tcPr>
          <w:p w14:paraId="70261088" w14:textId="77777777" w:rsidR="00B73F8C" w:rsidRPr="00644070" w:rsidRDefault="00B73F8C" w:rsidP="00644070">
            <w:pPr>
              <w:spacing w:after="0" w:line="240" w:lineRule="auto"/>
              <w:ind w:left="113" w:right="113"/>
              <w:jc w:val="both"/>
              <w:rPr>
                <w:rFonts w:ascii="Arial" w:hAnsi="Arial" w:cs="Arial"/>
                <w:sz w:val="20"/>
                <w:szCs w:val="20"/>
              </w:rPr>
            </w:pPr>
            <w:r w:rsidRPr="00644070">
              <w:rPr>
                <w:rFonts w:ascii="Arial" w:hAnsi="Arial" w:cs="Arial"/>
                <w:color w:val="000000"/>
                <w:sz w:val="20"/>
                <w:szCs w:val="20"/>
              </w:rPr>
              <w:t>CI6703</w:t>
            </w:r>
          </w:p>
        </w:tc>
        <w:tc>
          <w:tcPr>
            <w:tcW w:w="709" w:type="dxa"/>
            <w:tcBorders>
              <w:top w:val="single" w:sz="4" w:space="0" w:color="auto"/>
              <w:left w:val="single" w:sz="4" w:space="0" w:color="auto"/>
              <w:bottom w:val="single" w:sz="4" w:space="0" w:color="auto"/>
              <w:right w:val="single" w:sz="4" w:space="0" w:color="auto"/>
            </w:tcBorders>
            <w:textDirection w:val="btLr"/>
          </w:tcPr>
          <w:p w14:paraId="70261089" w14:textId="77777777" w:rsidR="00B73F8C" w:rsidRPr="00644070" w:rsidRDefault="00B73F8C" w:rsidP="00644070">
            <w:pPr>
              <w:spacing w:after="0" w:line="240" w:lineRule="auto"/>
              <w:ind w:left="113" w:right="113"/>
              <w:jc w:val="both"/>
              <w:rPr>
                <w:rFonts w:ascii="Arial" w:hAnsi="Arial" w:cs="Arial"/>
                <w:sz w:val="20"/>
                <w:szCs w:val="20"/>
              </w:rPr>
            </w:pPr>
            <w:r w:rsidRPr="00644070">
              <w:rPr>
                <w:rFonts w:ascii="Arial" w:hAnsi="Arial" w:cs="Arial"/>
                <w:color w:val="000000"/>
                <w:sz w:val="20"/>
                <w:szCs w:val="20"/>
              </w:rPr>
              <w:t>CI6704</w:t>
            </w:r>
          </w:p>
        </w:tc>
        <w:tc>
          <w:tcPr>
            <w:tcW w:w="850" w:type="dxa"/>
            <w:tcBorders>
              <w:top w:val="single" w:sz="4" w:space="0" w:color="auto"/>
              <w:left w:val="single" w:sz="4" w:space="0" w:color="auto"/>
              <w:bottom w:val="single" w:sz="4" w:space="0" w:color="auto"/>
              <w:right w:val="single" w:sz="4" w:space="0" w:color="auto"/>
            </w:tcBorders>
            <w:textDirection w:val="btLr"/>
          </w:tcPr>
          <w:p w14:paraId="7026108A" w14:textId="77777777" w:rsidR="00B73F8C" w:rsidRPr="00644070" w:rsidRDefault="00B73F8C" w:rsidP="00644070">
            <w:pPr>
              <w:spacing w:after="0" w:line="240" w:lineRule="auto"/>
              <w:ind w:left="113" w:right="113"/>
              <w:jc w:val="both"/>
              <w:rPr>
                <w:rFonts w:ascii="Arial" w:hAnsi="Arial" w:cs="Arial"/>
                <w:sz w:val="20"/>
                <w:szCs w:val="20"/>
              </w:rPr>
            </w:pPr>
            <w:r w:rsidRPr="00644070">
              <w:rPr>
                <w:rFonts w:ascii="Arial" w:hAnsi="Arial" w:cs="Arial"/>
                <w:color w:val="000000"/>
                <w:sz w:val="20"/>
                <w:szCs w:val="20"/>
              </w:rPr>
              <w:t>CI6705</w:t>
            </w:r>
          </w:p>
        </w:tc>
      </w:tr>
      <w:tr w:rsidR="00644070" w:rsidRPr="008A27EE" w14:paraId="70261094" w14:textId="77777777" w:rsidTr="00644070">
        <w:tc>
          <w:tcPr>
            <w:tcW w:w="670" w:type="dxa"/>
            <w:vMerge w:val="restart"/>
            <w:tcBorders>
              <w:top w:val="single" w:sz="4" w:space="0" w:color="auto"/>
              <w:left w:val="single" w:sz="4" w:space="0" w:color="auto"/>
              <w:right w:val="single" w:sz="4" w:space="0" w:color="auto"/>
            </w:tcBorders>
            <w:shd w:val="clear" w:color="auto" w:fill="DBE5F1"/>
            <w:textDirection w:val="btLr"/>
            <w:vAlign w:val="center"/>
          </w:tcPr>
          <w:p w14:paraId="7026108C" w14:textId="77777777" w:rsidR="00644070" w:rsidRPr="00644070" w:rsidRDefault="00644070" w:rsidP="00644070">
            <w:pPr>
              <w:spacing w:after="0" w:line="240" w:lineRule="auto"/>
              <w:ind w:left="113" w:right="113"/>
              <w:jc w:val="both"/>
              <w:rPr>
                <w:rFonts w:ascii="Arial" w:hAnsi="Arial" w:cs="Arial"/>
                <w:sz w:val="20"/>
                <w:szCs w:val="20"/>
              </w:rPr>
            </w:pPr>
            <w:r w:rsidRPr="00644070">
              <w:rPr>
                <w:rFonts w:ascii="Arial" w:hAnsi="Arial" w:cs="Arial"/>
                <w:b/>
                <w:sz w:val="20"/>
                <w:szCs w:val="20"/>
              </w:rPr>
              <w:t>Course Learning Outcomes</w:t>
            </w:r>
          </w:p>
        </w:tc>
        <w:tc>
          <w:tcPr>
            <w:tcW w:w="4258" w:type="dxa"/>
            <w:gridSpan w:val="2"/>
            <w:vMerge w:val="restart"/>
            <w:tcBorders>
              <w:top w:val="single" w:sz="4" w:space="0" w:color="auto"/>
              <w:left w:val="single" w:sz="4" w:space="0" w:color="auto"/>
              <w:bottom w:val="single" w:sz="4" w:space="0" w:color="auto"/>
              <w:right w:val="single" w:sz="4" w:space="0" w:color="auto"/>
            </w:tcBorders>
          </w:tcPr>
          <w:p w14:paraId="7026108D" w14:textId="77777777" w:rsidR="00644070" w:rsidRPr="00644070" w:rsidRDefault="00644070" w:rsidP="00644070">
            <w:pPr>
              <w:spacing w:after="0" w:line="240" w:lineRule="auto"/>
              <w:jc w:val="both"/>
              <w:rPr>
                <w:rFonts w:ascii="Arial" w:hAnsi="Arial" w:cs="Arial"/>
                <w:b/>
                <w:sz w:val="20"/>
                <w:szCs w:val="20"/>
              </w:rPr>
            </w:pPr>
            <w:r w:rsidRPr="00644070">
              <w:rPr>
                <w:rFonts w:ascii="Arial" w:hAnsi="Arial" w:cs="Arial"/>
                <w:b/>
                <w:sz w:val="20"/>
                <w:szCs w:val="20"/>
              </w:rPr>
              <w:t>Knowledge &amp; Understanding</w:t>
            </w:r>
          </w:p>
        </w:tc>
        <w:tc>
          <w:tcPr>
            <w:tcW w:w="714" w:type="dxa"/>
            <w:tcBorders>
              <w:top w:val="single" w:sz="4" w:space="0" w:color="auto"/>
              <w:left w:val="single" w:sz="4" w:space="0" w:color="auto"/>
              <w:bottom w:val="single" w:sz="4" w:space="0" w:color="auto"/>
              <w:right w:val="single" w:sz="4" w:space="0" w:color="auto"/>
            </w:tcBorders>
          </w:tcPr>
          <w:p w14:paraId="7026108E"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A1</w:t>
            </w:r>
          </w:p>
        </w:tc>
        <w:tc>
          <w:tcPr>
            <w:tcW w:w="850" w:type="dxa"/>
            <w:tcBorders>
              <w:top w:val="single" w:sz="4" w:space="0" w:color="auto"/>
              <w:left w:val="single" w:sz="4" w:space="0" w:color="auto"/>
              <w:bottom w:val="single" w:sz="4" w:space="0" w:color="auto"/>
              <w:right w:val="single" w:sz="4" w:space="0" w:color="auto"/>
            </w:tcBorders>
          </w:tcPr>
          <w:p w14:paraId="7026108F"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090"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091"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092"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093"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09D" w14:textId="77777777" w:rsidTr="00CE1D63">
        <w:tc>
          <w:tcPr>
            <w:tcW w:w="670" w:type="dxa"/>
            <w:vMerge/>
            <w:tcBorders>
              <w:left w:val="single" w:sz="4" w:space="0" w:color="auto"/>
              <w:right w:val="single" w:sz="4" w:space="0" w:color="auto"/>
            </w:tcBorders>
            <w:shd w:val="clear" w:color="auto" w:fill="DBE5F1"/>
          </w:tcPr>
          <w:p w14:paraId="70261095"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top w:val="single" w:sz="4" w:space="0" w:color="auto"/>
              <w:left w:val="single" w:sz="4" w:space="0" w:color="auto"/>
              <w:bottom w:val="single" w:sz="4" w:space="0" w:color="auto"/>
              <w:right w:val="single" w:sz="4" w:space="0" w:color="auto"/>
            </w:tcBorders>
          </w:tcPr>
          <w:p w14:paraId="70261096"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097"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A2</w:t>
            </w:r>
          </w:p>
        </w:tc>
        <w:tc>
          <w:tcPr>
            <w:tcW w:w="850" w:type="dxa"/>
            <w:tcBorders>
              <w:top w:val="single" w:sz="4" w:space="0" w:color="auto"/>
              <w:left w:val="single" w:sz="4" w:space="0" w:color="auto"/>
              <w:bottom w:val="single" w:sz="4" w:space="0" w:color="auto"/>
              <w:right w:val="single" w:sz="4" w:space="0" w:color="auto"/>
            </w:tcBorders>
          </w:tcPr>
          <w:p w14:paraId="70261098"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14:paraId="70261099"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026109A"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09B"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09C"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0A6" w14:textId="77777777" w:rsidTr="00CE1D63">
        <w:tc>
          <w:tcPr>
            <w:tcW w:w="670" w:type="dxa"/>
            <w:vMerge/>
            <w:tcBorders>
              <w:left w:val="single" w:sz="4" w:space="0" w:color="auto"/>
              <w:right w:val="single" w:sz="4" w:space="0" w:color="auto"/>
            </w:tcBorders>
            <w:shd w:val="clear" w:color="auto" w:fill="DBE5F1"/>
          </w:tcPr>
          <w:p w14:paraId="7026109E"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top w:val="single" w:sz="4" w:space="0" w:color="auto"/>
              <w:left w:val="single" w:sz="4" w:space="0" w:color="auto"/>
              <w:bottom w:val="single" w:sz="4" w:space="0" w:color="auto"/>
              <w:right w:val="single" w:sz="4" w:space="0" w:color="auto"/>
            </w:tcBorders>
          </w:tcPr>
          <w:p w14:paraId="7026109F"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0A0"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A3</w:t>
            </w:r>
          </w:p>
        </w:tc>
        <w:tc>
          <w:tcPr>
            <w:tcW w:w="850" w:type="dxa"/>
            <w:tcBorders>
              <w:top w:val="single" w:sz="4" w:space="0" w:color="auto"/>
              <w:left w:val="single" w:sz="4" w:space="0" w:color="auto"/>
              <w:bottom w:val="single" w:sz="4" w:space="0" w:color="auto"/>
              <w:right w:val="single" w:sz="4" w:space="0" w:color="auto"/>
            </w:tcBorders>
          </w:tcPr>
          <w:p w14:paraId="702610A1"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14:paraId="702610A2" w14:textId="77777777" w:rsidR="00644070" w:rsidRPr="00644070" w:rsidRDefault="00644070" w:rsidP="00644070">
            <w:pPr>
              <w:spacing w:after="0" w:line="240" w:lineRule="auto"/>
              <w:jc w:val="both"/>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02610A3"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0A4"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0A5"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0AF" w14:textId="77777777" w:rsidTr="00CE1D63">
        <w:tc>
          <w:tcPr>
            <w:tcW w:w="670" w:type="dxa"/>
            <w:vMerge/>
            <w:tcBorders>
              <w:left w:val="single" w:sz="4" w:space="0" w:color="auto"/>
              <w:right w:val="single" w:sz="4" w:space="0" w:color="auto"/>
            </w:tcBorders>
            <w:shd w:val="clear" w:color="auto" w:fill="DBE5F1"/>
          </w:tcPr>
          <w:p w14:paraId="702610A7"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top w:val="single" w:sz="4" w:space="0" w:color="auto"/>
              <w:left w:val="single" w:sz="4" w:space="0" w:color="auto"/>
              <w:bottom w:val="single" w:sz="4" w:space="0" w:color="auto"/>
              <w:right w:val="single" w:sz="4" w:space="0" w:color="auto"/>
            </w:tcBorders>
          </w:tcPr>
          <w:p w14:paraId="702610A8"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0A9"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A4</w:t>
            </w:r>
          </w:p>
        </w:tc>
        <w:tc>
          <w:tcPr>
            <w:tcW w:w="850" w:type="dxa"/>
            <w:tcBorders>
              <w:top w:val="single" w:sz="4" w:space="0" w:color="auto"/>
              <w:left w:val="single" w:sz="4" w:space="0" w:color="auto"/>
              <w:bottom w:val="single" w:sz="4" w:space="0" w:color="auto"/>
              <w:right w:val="single" w:sz="4" w:space="0" w:color="auto"/>
            </w:tcBorders>
          </w:tcPr>
          <w:p w14:paraId="702610AA"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14:paraId="702610AB" w14:textId="77777777" w:rsidR="00644070" w:rsidRPr="00644070" w:rsidRDefault="00644070" w:rsidP="00644070">
            <w:pPr>
              <w:spacing w:after="0" w:line="240" w:lineRule="auto"/>
              <w:jc w:val="both"/>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02610AC"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0AD"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F</w:t>
            </w:r>
          </w:p>
        </w:tc>
        <w:tc>
          <w:tcPr>
            <w:tcW w:w="850" w:type="dxa"/>
            <w:tcBorders>
              <w:top w:val="single" w:sz="4" w:space="0" w:color="auto"/>
              <w:left w:val="single" w:sz="4" w:space="0" w:color="auto"/>
              <w:bottom w:val="single" w:sz="4" w:space="0" w:color="auto"/>
              <w:right w:val="single" w:sz="4" w:space="0" w:color="auto"/>
            </w:tcBorders>
          </w:tcPr>
          <w:p w14:paraId="702610AE"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0B8" w14:textId="77777777" w:rsidTr="00CE1D63">
        <w:tc>
          <w:tcPr>
            <w:tcW w:w="670" w:type="dxa"/>
            <w:vMerge/>
            <w:tcBorders>
              <w:left w:val="single" w:sz="4" w:space="0" w:color="auto"/>
              <w:right w:val="single" w:sz="4" w:space="0" w:color="auto"/>
            </w:tcBorders>
            <w:shd w:val="clear" w:color="auto" w:fill="DBE5F1"/>
          </w:tcPr>
          <w:p w14:paraId="702610B0"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val="restart"/>
            <w:tcBorders>
              <w:top w:val="single" w:sz="4" w:space="0" w:color="auto"/>
              <w:left w:val="single" w:sz="4" w:space="0" w:color="auto"/>
              <w:bottom w:val="single" w:sz="4" w:space="0" w:color="auto"/>
              <w:right w:val="single" w:sz="4" w:space="0" w:color="auto"/>
            </w:tcBorders>
          </w:tcPr>
          <w:p w14:paraId="702610B1" w14:textId="77777777" w:rsidR="00644070" w:rsidRPr="00644070" w:rsidRDefault="00644070" w:rsidP="00644070">
            <w:pPr>
              <w:spacing w:after="0" w:line="240" w:lineRule="auto"/>
              <w:jc w:val="both"/>
              <w:rPr>
                <w:rFonts w:ascii="Arial" w:hAnsi="Arial" w:cs="Arial"/>
                <w:b/>
                <w:sz w:val="20"/>
                <w:szCs w:val="20"/>
              </w:rPr>
            </w:pPr>
            <w:r w:rsidRPr="00644070">
              <w:rPr>
                <w:rFonts w:ascii="Arial" w:hAnsi="Arial" w:cs="Arial"/>
                <w:b/>
                <w:sz w:val="20"/>
                <w:szCs w:val="20"/>
              </w:rPr>
              <w:t>Intellectual Skills</w:t>
            </w:r>
          </w:p>
        </w:tc>
        <w:tc>
          <w:tcPr>
            <w:tcW w:w="714" w:type="dxa"/>
            <w:tcBorders>
              <w:top w:val="single" w:sz="4" w:space="0" w:color="auto"/>
              <w:left w:val="single" w:sz="4" w:space="0" w:color="auto"/>
              <w:bottom w:val="single" w:sz="4" w:space="0" w:color="auto"/>
              <w:right w:val="single" w:sz="4" w:space="0" w:color="auto"/>
            </w:tcBorders>
          </w:tcPr>
          <w:p w14:paraId="702610B2"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B1</w:t>
            </w:r>
          </w:p>
        </w:tc>
        <w:tc>
          <w:tcPr>
            <w:tcW w:w="850" w:type="dxa"/>
            <w:tcBorders>
              <w:top w:val="single" w:sz="4" w:space="0" w:color="auto"/>
              <w:left w:val="single" w:sz="4" w:space="0" w:color="auto"/>
              <w:bottom w:val="single" w:sz="4" w:space="0" w:color="auto"/>
              <w:right w:val="single" w:sz="4" w:space="0" w:color="auto"/>
            </w:tcBorders>
          </w:tcPr>
          <w:p w14:paraId="702610B3"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0B4"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0B5"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0B6"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0B7"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0C1" w14:textId="77777777" w:rsidTr="00CE1D63">
        <w:tc>
          <w:tcPr>
            <w:tcW w:w="670" w:type="dxa"/>
            <w:vMerge/>
            <w:tcBorders>
              <w:left w:val="single" w:sz="4" w:space="0" w:color="auto"/>
              <w:right w:val="single" w:sz="4" w:space="0" w:color="auto"/>
            </w:tcBorders>
            <w:shd w:val="clear" w:color="auto" w:fill="DBE5F1"/>
          </w:tcPr>
          <w:p w14:paraId="702610B9"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top w:val="single" w:sz="4" w:space="0" w:color="auto"/>
              <w:left w:val="single" w:sz="4" w:space="0" w:color="auto"/>
              <w:bottom w:val="single" w:sz="4" w:space="0" w:color="auto"/>
              <w:right w:val="single" w:sz="4" w:space="0" w:color="auto"/>
            </w:tcBorders>
          </w:tcPr>
          <w:p w14:paraId="702610BA"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0BB"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B2</w:t>
            </w:r>
          </w:p>
        </w:tc>
        <w:tc>
          <w:tcPr>
            <w:tcW w:w="850" w:type="dxa"/>
            <w:tcBorders>
              <w:top w:val="single" w:sz="4" w:space="0" w:color="auto"/>
              <w:left w:val="single" w:sz="4" w:space="0" w:color="auto"/>
              <w:bottom w:val="single" w:sz="4" w:space="0" w:color="auto"/>
              <w:right w:val="single" w:sz="4" w:space="0" w:color="auto"/>
            </w:tcBorders>
          </w:tcPr>
          <w:p w14:paraId="702610BC"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0BD"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0BE"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0BF"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0C0"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0CA" w14:textId="77777777" w:rsidTr="00CE1D63">
        <w:tc>
          <w:tcPr>
            <w:tcW w:w="670" w:type="dxa"/>
            <w:vMerge/>
            <w:tcBorders>
              <w:left w:val="single" w:sz="4" w:space="0" w:color="auto"/>
              <w:right w:val="single" w:sz="4" w:space="0" w:color="auto"/>
            </w:tcBorders>
            <w:shd w:val="clear" w:color="auto" w:fill="DBE5F1"/>
          </w:tcPr>
          <w:p w14:paraId="702610C2"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top w:val="single" w:sz="4" w:space="0" w:color="auto"/>
              <w:left w:val="single" w:sz="4" w:space="0" w:color="auto"/>
              <w:bottom w:val="single" w:sz="4" w:space="0" w:color="auto"/>
              <w:right w:val="single" w:sz="4" w:space="0" w:color="auto"/>
            </w:tcBorders>
          </w:tcPr>
          <w:p w14:paraId="702610C3"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0C4"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B3</w:t>
            </w:r>
          </w:p>
        </w:tc>
        <w:tc>
          <w:tcPr>
            <w:tcW w:w="850" w:type="dxa"/>
            <w:tcBorders>
              <w:top w:val="single" w:sz="4" w:space="0" w:color="auto"/>
              <w:left w:val="single" w:sz="4" w:space="0" w:color="auto"/>
              <w:bottom w:val="single" w:sz="4" w:space="0" w:color="auto"/>
              <w:right w:val="single" w:sz="4" w:space="0" w:color="auto"/>
            </w:tcBorders>
          </w:tcPr>
          <w:p w14:paraId="702610C5"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0C6"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0C7"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0C8"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0C9"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0D3" w14:textId="77777777" w:rsidTr="00CE1D63">
        <w:tc>
          <w:tcPr>
            <w:tcW w:w="670" w:type="dxa"/>
            <w:vMerge/>
            <w:tcBorders>
              <w:left w:val="single" w:sz="4" w:space="0" w:color="auto"/>
              <w:right w:val="single" w:sz="4" w:space="0" w:color="auto"/>
            </w:tcBorders>
            <w:shd w:val="clear" w:color="auto" w:fill="DBE5F1"/>
          </w:tcPr>
          <w:p w14:paraId="702610CB"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top w:val="single" w:sz="4" w:space="0" w:color="auto"/>
              <w:left w:val="single" w:sz="4" w:space="0" w:color="auto"/>
              <w:bottom w:val="single" w:sz="4" w:space="0" w:color="auto"/>
              <w:right w:val="single" w:sz="4" w:space="0" w:color="auto"/>
            </w:tcBorders>
          </w:tcPr>
          <w:p w14:paraId="702610CC"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0CD"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B4</w:t>
            </w:r>
          </w:p>
        </w:tc>
        <w:tc>
          <w:tcPr>
            <w:tcW w:w="850" w:type="dxa"/>
            <w:tcBorders>
              <w:top w:val="single" w:sz="4" w:space="0" w:color="auto"/>
              <w:left w:val="single" w:sz="4" w:space="0" w:color="auto"/>
              <w:bottom w:val="single" w:sz="4" w:space="0" w:color="auto"/>
              <w:right w:val="single" w:sz="4" w:space="0" w:color="auto"/>
            </w:tcBorders>
          </w:tcPr>
          <w:p w14:paraId="702610CE"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w:t>
            </w:r>
          </w:p>
        </w:tc>
        <w:tc>
          <w:tcPr>
            <w:tcW w:w="851" w:type="dxa"/>
            <w:tcBorders>
              <w:top w:val="single" w:sz="4" w:space="0" w:color="auto"/>
              <w:left w:val="single" w:sz="4" w:space="0" w:color="auto"/>
              <w:bottom w:val="single" w:sz="4" w:space="0" w:color="auto"/>
              <w:right w:val="single" w:sz="4" w:space="0" w:color="auto"/>
            </w:tcBorders>
          </w:tcPr>
          <w:p w14:paraId="702610CF"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02610D0"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0D1"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0D2"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0DC" w14:textId="77777777" w:rsidTr="00CE1D63">
        <w:tc>
          <w:tcPr>
            <w:tcW w:w="670" w:type="dxa"/>
            <w:vMerge/>
            <w:tcBorders>
              <w:left w:val="single" w:sz="4" w:space="0" w:color="auto"/>
              <w:right w:val="single" w:sz="4" w:space="0" w:color="auto"/>
            </w:tcBorders>
            <w:shd w:val="clear" w:color="auto" w:fill="DBE5F1"/>
          </w:tcPr>
          <w:p w14:paraId="702610D4"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val="restart"/>
            <w:tcBorders>
              <w:top w:val="single" w:sz="4" w:space="0" w:color="auto"/>
              <w:left w:val="single" w:sz="4" w:space="0" w:color="auto"/>
              <w:bottom w:val="single" w:sz="4" w:space="0" w:color="auto"/>
              <w:right w:val="single" w:sz="4" w:space="0" w:color="auto"/>
            </w:tcBorders>
          </w:tcPr>
          <w:p w14:paraId="702610D5" w14:textId="77777777" w:rsidR="00644070" w:rsidRPr="00644070" w:rsidRDefault="00644070" w:rsidP="00644070">
            <w:pPr>
              <w:spacing w:after="0" w:line="240" w:lineRule="auto"/>
              <w:jc w:val="both"/>
              <w:rPr>
                <w:rFonts w:ascii="Arial" w:hAnsi="Arial" w:cs="Arial"/>
                <w:b/>
                <w:sz w:val="20"/>
                <w:szCs w:val="20"/>
              </w:rPr>
            </w:pPr>
            <w:r w:rsidRPr="00644070">
              <w:rPr>
                <w:rFonts w:ascii="Arial" w:hAnsi="Arial" w:cs="Arial"/>
                <w:b/>
                <w:sz w:val="20"/>
                <w:szCs w:val="20"/>
              </w:rPr>
              <w:t>Practical Skills</w:t>
            </w:r>
          </w:p>
        </w:tc>
        <w:tc>
          <w:tcPr>
            <w:tcW w:w="714" w:type="dxa"/>
            <w:tcBorders>
              <w:top w:val="single" w:sz="4" w:space="0" w:color="auto"/>
              <w:left w:val="single" w:sz="4" w:space="0" w:color="auto"/>
              <w:bottom w:val="single" w:sz="4" w:space="0" w:color="auto"/>
              <w:right w:val="single" w:sz="4" w:space="0" w:color="auto"/>
            </w:tcBorders>
          </w:tcPr>
          <w:p w14:paraId="702610D6"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C1</w:t>
            </w:r>
          </w:p>
        </w:tc>
        <w:tc>
          <w:tcPr>
            <w:tcW w:w="850" w:type="dxa"/>
            <w:tcBorders>
              <w:top w:val="single" w:sz="4" w:space="0" w:color="auto"/>
              <w:left w:val="single" w:sz="4" w:space="0" w:color="auto"/>
              <w:bottom w:val="single" w:sz="4" w:space="0" w:color="auto"/>
              <w:right w:val="single" w:sz="4" w:space="0" w:color="auto"/>
            </w:tcBorders>
          </w:tcPr>
          <w:p w14:paraId="702610D7"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0D8"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02610D9"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0DA"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0DB"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0E5" w14:textId="77777777" w:rsidTr="00CE1D63">
        <w:tc>
          <w:tcPr>
            <w:tcW w:w="670" w:type="dxa"/>
            <w:vMerge/>
            <w:tcBorders>
              <w:left w:val="single" w:sz="4" w:space="0" w:color="auto"/>
              <w:right w:val="single" w:sz="4" w:space="0" w:color="auto"/>
            </w:tcBorders>
            <w:shd w:val="clear" w:color="auto" w:fill="DBE5F1"/>
          </w:tcPr>
          <w:p w14:paraId="702610DD"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top w:val="single" w:sz="4" w:space="0" w:color="auto"/>
              <w:left w:val="single" w:sz="4" w:space="0" w:color="auto"/>
              <w:bottom w:val="single" w:sz="4" w:space="0" w:color="auto"/>
              <w:right w:val="single" w:sz="4" w:space="0" w:color="auto"/>
            </w:tcBorders>
          </w:tcPr>
          <w:p w14:paraId="702610DE"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0DF"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C2</w:t>
            </w:r>
          </w:p>
        </w:tc>
        <w:tc>
          <w:tcPr>
            <w:tcW w:w="850" w:type="dxa"/>
            <w:tcBorders>
              <w:top w:val="single" w:sz="4" w:space="0" w:color="auto"/>
              <w:left w:val="single" w:sz="4" w:space="0" w:color="auto"/>
              <w:bottom w:val="single" w:sz="4" w:space="0" w:color="auto"/>
              <w:right w:val="single" w:sz="4" w:space="0" w:color="auto"/>
            </w:tcBorders>
          </w:tcPr>
          <w:p w14:paraId="702610E0"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0E1"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w:t>
            </w:r>
          </w:p>
        </w:tc>
        <w:tc>
          <w:tcPr>
            <w:tcW w:w="850" w:type="dxa"/>
            <w:tcBorders>
              <w:top w:val="single" w:sz="4" w:space="0" w:color="auto"/>
              <w:left w:val="single" w:sz="4" w:space="0" w:color="auto"/>
              <w:bottom w:val="single" w:sz="4" w:space="0" w:color="auto"/>
              <w:right w:val="single" w:sz="4" w:space="0" w:color="auto"/>
            </w:tcBorders>
          </w:tcPr>
          <w:p w14:paraId="702610E2"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0E3"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0E4"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0EE" w14:textId="77777777" w:rsidTr="00CE1D63">
        <w:tc>
          <w:tcPr>
            <w:tcW w:w="670" w:type="dxa"/>
            <w:vMerge/>
            <w:tcBorders>
              <w:left w:val="single" w:sz="4" w:space="0" w:color="auto"/>
              <w:right w:val="single" w:sz="4" w:space="0" w:color="auto"/>
            </w:tcBorders>
            <w:shd w:val="clear" w:color="auto" w:fill="DBE5F1"/>
          </w:tcPr>
          <w:p w14:paraId="702610E6"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top w:val="single" w:sz="4" w:space="0" w:color="auto"/>
              <w:left w:val="single" w:sz="4" w:space="0" w:color="auto"/>
              <w:bottom w:val="single" w:sz="4" w:space="0" w:color="auto"/>
              <w:right w:val="single" w:sz="4" w:space="0" w:color="auto"/>
            </w:tcBorders>
          </w:tcPr>
          <w:p w14:paraId="702610E7"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0E8"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C3</w:t>
            </w:r>
          </w:p>
        </w:tc>
        <w:tc>
          <w:tcPr>
            <w:tcW w:w="850" w:type="dxa"/>
            <w:tcBorders>
              <w:top w:val="single" w:sz="4" w:space="0" w:color="auto"/>
              <w:left w:val="single" w:sz="4" w:space="0" w:color="auto"/>
              <w:bottom w:val="single" w:sz="4" w:space="0" w:color="auto"/>
              <w:right w:val="single" w:sz="4" w:space="0" w:color="auto"/>
            </w:tcBorders>
          </w:tcPr>
          <w:p w14:paraId="702610E9"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14:paraId="702610EA"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0EB"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0EC"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0ED"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0F7" w14:textId="77777777" w:rsidTr="00CE1D63">
        <w:tc>
          <w:tcPr>
            <w:tcW w:w="670" w:type="dxa"/>
            <w:vMerge/>
            <w:tcBorders>
              <w:left w:val="single" w:sz="4" w:space="0" w:color="auto"/>
              <w:right w:val="single" w:sz="4" w:space="0" w:color="auto"/>
            </w:tcBorders>
            <w:shd w:val="clear" w:color="auto" w:fill="DBE5F1"/>
          </w:tcPr>
          <w:p w14:paraId="702610EF"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top w:val="single" w:sz="4" w:space="0" w:color="auto"/>
              <w:left w:val="single" w:sz="4" w:space="0" w:color="auto"/>
              <w:bottom w:val="single" w:sz="4" w:space="0" w:color="auto"/>
              <w:right w:val="single" w:sz="4" w:space="0" w:color="auto"/>
            </w:tcBorders>
          </w:tcPr>
          <w:p w14:paraId="702610F0"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0F1"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C4</w:t>
            </w:r>
          </w:p>
        </w:tc>
        <w:tc>
          <w:tcPr>
            <w:tcW w:w="850" w:type="dxa"/>
            <w:tcBorders>
              <w:top w:val="single" w:sz="4" w:space="0" w:color="auto"/>
              <w:left w:val="single" w:sz="4" w:space="0" w:color="auto"/>
              <w:bottom w:val="single" w:sz="4" w:space="0" w:color="auto"/>
              <w:right w:val="single" w:sz="4" w:space="0" w:color="auto"/>
            </w:tcBorders>
          </w:tcPr>
          <w:p w14:paraId="702610F2"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0F3"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0F4"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0F5"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0F6"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100" w14:textId="77777777" w:rsidTr="00CE1D63">
        <w:tc>
          <w:tcPr>
            <w:tcW w:w="670" w:type="dxa"/>
            <w:vMerge/>
            <w:tcBorders>
              <w:left w:val="single" w:sz="4" w:space="0" w:color="auto"/>
              <w:right w:val="single" w:sz="4" w:space="0" w:color="auto"/>
            </w:tcBorders>
            <w:shd w:val="clear" w:color="auto" w:fill="DBE5F1"/>
          </w:tcPr>
          <w:p w14:paraId="702610F8"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val="restart"/>
            <w:tcBorders>
              <w:top w:val="single" w:sz="4" w:space="0" w:color="auto"/>
              <w:left w:val="single" w:sz="4" w:space="0" w:color="auto"/>
              <w:right w:val="single" w:sz="4" w:space="0" w:color="auto"/>
            </w:tcBorders>
          </w:tcPr>
          <w:p w14:paraId="702610F9" w14:textId="77777777" w:rsidR="00644070" w:rsidRPr="00644070" w:rsidRDefault="00644070" w:rsidP="00644070">
            <w:pPr>
              <w:spacing w:after="0" w:line="240" w:lineRule="auto"/>
              <w:jc w:val="both"/>
              <w:rPr>
                <w:rFonts w:ascii="Arial" w:hAnsi="Arial" w:cs="Arial"/>
                <w:b/>
                <w:sz w:val="20"/>
                <w:szCs w:val="20"/>
              </w:rPr>
            </w:pPr>
            <w:r w:rsidRPr="00644070">
              <w:rPr>
                <w:rFonts w:ascii="Arial" w:hAnsi="Arial" w:cs="Arial"/>
                <w:b/>
                <w:sz w:val="20"/>
                <w:szCs w:val="20"/>
              </w:rPr>
              <w:t xml:space="preserve">Self Awareness skills </w:t>
            </w:r>
          </w:p>
        </w:tc>
        <w:tc>
          <w:tcPr>
            <w:tcW w:w="714" w:type="dxa"/>
            <w:tcBorders>
              <w:top w:val="single" w:sz="4" w:space="0" w:color="auto"/>
              <w:left w:val="single" w:sz="4" w:space="0" w:color="auto"/>
              <w:bottom w:val="single" w:sz="4" w:space="0" w:color="auto"/>
              <w:right w:val="single" w:sz="4" w:space="0" w:color="auto"/>
            </w:tcBorders>
          </w:tcPr>
          <w:p w14:paraId="702610FA"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AK1</w:t>
            </w:r>
          </w:p>
        </w:tc>
        <w:tc>
          <w:tcPr>
            <w:tcW w:w="850" w:type="dxa"/>
            <w:tcBorders>
              <w:top w:val="single" w:sz="4" w:space="0" w:color="auto"/>
              <w:left w:val="single" w:sz="4" w:space="0" w:color="auto"/>
              <w:bottom w:val="single" w:sz="4" w:space="0" w:color="auto"/>
              <w:right w:val="single" w:sz="4" w:space="0" w:color="auto"/>
            </w:tcBorders>
          </w:tcPr>
          <w:p w14:paraId="702610FB"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0FC"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0FD"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0FE"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0FF"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109" w14:textId="77777777" w:rsidTr="00CE1D63">
        <w:tc>
          <w:tcPr>
            <w:tcW w:w="670" w:type="dxa"/>
            <w:vMerge/>
            <w:tcBorders>
              <w:left w:val="single" w:sz="4" w:space="0" w:color="auto"/>
              <w:right w:val="single" w:sz="4" w:space="0" w:color="auto"/>
            </w:tcBorders>
            <w:shd w:val="clear" w:color="auto" w:fill="DBE5F1"/>
          </w:tcPr>
          <w:p w14:paraId="70261101"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left w:val="single" w:sz="4" w:space="0" w:color="auto"/>
              <w:right w:val="single" w:sz="4" w:space="0" w:color="auto"/>
            </w:tcBorders>
          </w:tcPr>
          <w:p w14:paraId="70261102"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103"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AK2</w:t>
            </w:r>
          </w:p>
        </w:tc>
        <w:tc>
          <w:tcPr>
            <w:tcW w:w="850" w:type="dxa"/>
            <w:tcBorders>
              <w:top w:val="single" w:sz="4" w:space="0" w:color="auto"/>
              <w:left w:val="single" w:sz="4" w:space="0" w:color="auto"/>
              <w:bottom w:val="single" w:sz="4" w:space="0" w:color="auto"/>
              <w:right w:val="single" w:sz="4" w:space="0" w:color="auto"/>
            </w:tcBorders>
          </w:tcPr>
          <w:p w14:paraId="70261104"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105"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06"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107"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08"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112" w14:textId="77777777" w:rsidTr="00CE1D63">
        <w:tc>
          <w:tcPr>
            <w:tcW w:w="670" w:type="dxa"/>
            <w:vMerge/>
            <w:tcBorders>
              <w:left w:val="single" w:sz="4" w:space="0" w:color="auto"/>
              <w:right w:val="single" w:sz="4" w:space="0" w:color="auto"/>
            </w:tcBorders>
            <w:shd w:val="clear" w:color="auto" w:fill="DBE5F1"/>
          </w:tcPr>
          <w:p w14:paraId="7026110A"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left w:val="single" w:sz="4" w:space="0" w:color="auto"/>
              <w:right w:val="single" w:sz="4" w:space="0" w:color="auto"/>
            </w:tcBorders>
          </w:tcPr>
          <w:p w14:paraId="7026110B"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10C"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AK3</w:t>
            </w:r>
          </w:p>
        </w:tc>
        <w:tc>
          <w:tcPr>
            <w:tcW w:w="850" w:type="dxa"/>
            <w:tcBorders>
              <w:top w:val="single" w:sz="4" w:space="0" w:color="auto"/>
              <w:left w:val="single" w:sz="4" w:space="0" w:color="auto"/>
              <w:bottom w:val="single" w:sz="4" w:space="0" w:color="auto"/>
              <w:right w:val="single" w:sz="4" w:space="0" w:color="auto"/>
            </w:tcBorders>
          </w:tcPr>
          <w:p w14:paraId="7026110D"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10E"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0F"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110"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11"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11B" w14:textId="77777777" w:rsidTr="00CE1D63">
        <w:tc>
          <w:tcPr>
            <w:tcW w:w="670" w:type="dxa"/>
            <w:vMerge/>
            <w:tcBorders>
              <w:left w:val="single" w:sz="4" w:space="0" w:color="auto"/>
              <w:right w:val="single" w:sz="4" w:space="0" w:color="auto"/>
            </w:tcBorders>
            <w:shd w:val="clear" w:color="auto" w:fill="DBE5F1"/>
          </w:tcPr>
          <w:p w14:paraId="70261113"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left w:val="single" w:sz="4" w:space="0" w:color="auto"/>
              <w:bottom w:val="single" w:sz="4" w:space="0" w:color="auto"/>
              <w:right w:val="single" w:sz="4" w:space="0" w:color="auto"/>
            </w:tcBorders>
          </w:tcPr>
          <w:p w14:paraId="70261114"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115"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AK4</w:t>
            </w:r>
          </w:p>
        </w:tc>
        <w:tc>
          <w:tcPr>
            <w:tcW w:w="850" w:type="dxa"/>
            <w:tcBorders>
              <w:top w:val="single" w:sz="4" w:space="0" w:color="auto"/>
              <w:left w:val="single" w:sz="4" w:space="0" w:color="auto"/>
              <w:bottom w:val="single" w:sz="4" w:space="0" w:color="auto"/>
              <w:right w:val="single" w:sz="4" w:space="0" w:color="auto"/>
            </w:tcBorders>
          </w:tcPr>
          <w:p w14:paraId="70261116"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117"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18"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119"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1A"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124" w14:textId="77777777" w:rsidTr="00644070">
        <w:tc>
          <w:tcPr>
            <w:tcW w:w="670" w:type="dxa"/>
            <w:vMerge/>
            <w:tcBorders>
              <w:left w:val="single" w:sz="4" w:space="0" w:color="auto"/>
              <w:right w:val="single" w:sz="4" w:space="0" w:color="auto"/>
            </w:tcBorders>
            <w:shd w:val="clear" w:color="auto" w:fill="DBE5F1"/>
          </w:tcPr>
          <w:p w14:paraId="7026111C"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val="restart"/>
            <w:tcBorders>
              <w:top w:val="single" w:sz="4" w:space="0" w:color="auto"/>
              <w:left w:val="single" w:sz="4" w:space="0" w:color="auto"/>
              <w:right w:val="single" w:sz="4" w:space="0" w:color="auto"/>
            </w:tcBorders>
          </w:tcPr>
          <w:p w14:paraId="7026111D" w14:textId="77777777" w:rsidR="00644070" w:rsidRPr="00644070" w:rsidRDefault="00644070" w:rsidP="00644070">
            <w:pPr>
              <w:spacing w:after="0" w:line="240" w:lineRule="auto"/>
              <w:jc w:val="both"/>
              <w:rPr>
                <w:rFonts w:ascii="Arial" w:hAnsi="Arial" w:cs="Arial"/>
                <w:b/>
                <w:sz w:val="20"/>
                <w:szCs w:val="20"/>
              </w:rPr>
            </w:pPr>
            <w:r w:rsidRPr="00644070">
              <w:rPr>
                <w:rFonts w:ascii="Arial" w:hAnsi="Arial" w:cs="Arial"/>
                <w:b/>
                <w:sz w:val="20"/>
                <w:szCs w:val="20"/>
              </w:rPr>
              <w:t>Communication skills</w:t>
            </w:r>
          </w:p>
        </w:tc>
        <w:tc>
          <w:tcPr>
            <w:tcW w:w="714" w:type="dxa"/>
            <w:tcBorders>
              <w:top w:val="single" w:sz="4" w:space="0" w:color="auto"/>
              <w:left w:val="single" w:sz="4" w:space="0" w:color="auto"/>
              <w:bottom w:val="single" w:sz="4" w:space="0" w:color="auto"/>
              <w:right w:val="single" w:sz="4" w:space="0" w:color="auto"/>
            </w:tcBorders>
          </w:tcPr>
          <w:p w14:paraId="7026111E"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BK1</w:t>
            </w:r>
          </w:p>
        </w:tc>
        <w:tc>
          <w:tcPr>
            <w:tcW w:w="850" w:type="dxa"/>
            <w:tcBorders>
              <w:top w:val="single" w:sz="4" w:space="0" w:color="auto"/>
              <w:left w:val="single" w:sz="4" w:space="0" w:color="auto"/>
              <w:bottom w:val="single" w:sz="4" w:space="0" w:color="auto"/>
              <w:right w:val="single" w:sz="4" w:space="0" w:color="auto"/>
            </w:tcBorders>
          </w:tcPr>
          <w:p w14:paraId="7026111F"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120"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21"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122"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23"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12D" w14:textId="77777777" w:rsidTr="00644070">
        <w:tc>
          <w:tcPr>
            <w:tcW w:w="670" w:type="dxa"/>
            <w:vMerge/>
            <w:tcBorders>
              <w:left w:val="single" w:sz="4" w:space="0" w:color="auto"/>
              <w:right w:val="single" w:sz="4" w:space="0" w:color="auto"/>
            </w:tcBorders>
            <w:shd w:val="clear" w:color="auto" w:fill="DBE5F1"/>
          </w:tcPr>
          <w:p w14:paraId="70261125"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left w:val="single" w:sz="4" w:space="0" w:color="auto"/>
              <w:right w:val="single" w:sz="4" w:space="0" w:color="auto"/>
            </w:tcBorders>
          </w:tcPr>
          <w:p w14:paraId="70261126"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127"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BK2</w:t>
            </w:r>
          </w:p>
        </w:tc>
        <w:tc>
          <w:tcPr>
            <w:tcW w:w="850" w:type="dxa"/>
            <w:tcBorders>
              <w:top w:val="single" w:sz="4" w:space="0" w:color="auto"/>
              <w:left w:val="single" w:sz="4" w:space="0" w:color="auto"/>
              <w:bottom w:val="single" w:sz="4" w:space="0" w:color="auto"/>
              <w:right w:val="single" w:sz="4" w:space="0" w:color="auto"/>
            </w:tcBorders>
          </w:tcPr>
          <w:p w14:paraId="70261128"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129"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2A"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12B"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2C"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136" w14:textId="77777777" w:rsidTr="00644070">
        <w:tc>
          <w:tcPr>
            <w:tcW w:w="670" w:type="dxa"/>
            <w:vMerge/>
            <w:tcBorders>
              <w:left w:val="single" w:sz="4" w:space="0" w:color="auto"/>
              <w:right w:val="single" w:sz="4" w:space="0" w:color="auto"/>
            </w:tcBorders>
            <w:shd w:val="clear" w:color="auto" w:fill="DBE5F1"/>
          </w:tcPr>
          <w:p w14:paraId="7026112E"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left w:val="single" w:sz="4" w:space="0" w:color="auto"/>
              <w:bottom w:val="single" w:sz="4" w:space="0" w:color="auto"/>
              <w:right w:val="single" w:sz="4" w:space="0" w:color="auto"/>
            </w:tcBorders>
          </w:tcPr>
          <w:p w14:paraId="7026112F"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130"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BK3</w:t>
            </w:r>
          </w:p>
        </w:tc>
        <w:tc>
          <w:tcPr>
            <w:tcW w:w="850" w:type="dxa"/>
            <w:tcBorders>
              <w:top w:val="single" w:sz="4" w:space="0" w:color="auto"/>
              <w:left w:val="single" w:sz="4" w:space="0" w:color="auto"/>
              <w:bottom w:val="single" w:sz="4" w:space="0" w:color="auto"/>
              <w:right w:val="single" w:sz="4" w:space="0" w:color="auto"/>
            </w:tcBorders>
          </w:tcPr>
          <w:p w14:paraId="70261131"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132"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33"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134"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35"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13F" w14:textId="77777777" w:rsidTr="00644070">
        <w:tc>
          <w:tcPr>
            <w:tcW w:w="670" w:type="dxa"/>
            <w:vMerge/>
            <w:tcBorders>
              <w:left w:val="single" w:sz="4" w:space="0" w:color="auto"/>
              <w:right w:val="single" w:sz="4" w:space="0" w:color="auto"/>
            </w:tcBorders>
            <w:shd w:val="clear" w:color="auto" w:fill="DBE5F1"/>
          </w:tcPr>
          <w:p w14:paraId="70261137"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val="restart"/>
            <w:tcBorders>
              <w:top w:val="single" w:sz="4" w:space="0" w:color="auto"/>
              <w:left w:val="single" w:sz="4" w:space="0" w:color="auto"/>
              <w:right w:val="single" w:sz="4" w:space="0" w:color="auto"/>
            </w:tcBorders>
          </w:tcPr>
          <w:p w14:paraId="70261138" w14:textId="77777777" w:rsidR="00644070" w:rsidRPr="00644070" w:rsidRDefault="00644070" w:rsidP="00644070">
            <w:pPr>
              <w:spacing w:after="0" w:line="240" w:lineRule="auto"/>
              <w:jc w:val="both"/>
              <w:rPr>
                <w:rFonts w:ascii="Arial" w:hAnsi="Arial" w:cs="Arial"/>
                <w:b/>
                <w:sz w:val="20"/>
                <w:szCs w:val="20"/>
              </w:rPr>
            </w:pPr>
            <w:r w:rsidRPr="00644070">
              <w:rPr>
                <w:rFonts w:ascii="Arial" w:hAnsi="Arial" w:cs="Arial"/>
                <w:b/>
                <w:sz w:val="20"/>
                <w:szCs w:val="20"/>
              </w:rPr>
              <w:t xml:space="preserve">Interpersonal skills </w:t>
            </w:r>
          </w:p>
        </w:tc>
        <w:tc>
          <w:tcPr>
            <w:tcW w:w="714" w:type="dxa"/>
            <w:tcBorders>
              <w:top w:val="single" w:sz="4" w:space="0" w:color="auto"/>
              <w:left w:val="single" w:sz="4" w:space="0" w:color="auto"/>
              <w:bottom w:val="single" w:sz="4" w:space="0" w:color="auto"/>
              <w:right w:val="single" w:sz="4" w:space="0" w:color="auto"/>
            </w:tcBorders>
          </w:tcPr>
          <w:p w14:paraId="70261139"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CK1</w:t>
            </w:r>
          </w:p>
        </w:tc>
        <w:tc>
          <w:tcPr>
            <w:tcW w:w="850" w:type="dxa"/>
            <w:tcBorders>
              <w:top w:val="single" w:sz="4" w:space="0" w:color="auto"/>
              <w:left w:val="single" w:sz="4" w:space="0" w:color="auto"/>
              <w:bottom w:val="single" w:sz="4" w:space="0" w:color="auto"/>
              <w:right w:val="single" w:sz="4" w:space="0" w:color="auto"/>
            </w:tcBorders>
          </w:tcPr>
          <w:p w14:paraId="7026113A"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13B"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F</w:t>
            </w:r>
          </w:p>
        </w:tc>
        <w:tc>
          <w:tcPr>
            <w:tcW w:w="850" w:type="dxa"/>
            <w:tcBorders>
              <w:top w:val="single" w:sz="4" w:space="0" w:color="auto"/>
              <w:left w:val="single" w:sz="4" w:space="0" w:color="auto"/>
              <w:bottom w:val="single" w:sz="4" w:space="0" w:color="auto"/>
              <w:right w:val="single" w:sz="4" w:space="0" w:color="auto"/>
            </w:tcBorders>
          </w:tcPr>
          <w:p w14:paraId="7026113C"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F</w:t>
            </w:r>
          </w:p>
        </w:tc>
        <w:tc>
          <w:tcPr>
            <w:tcW w:w="709" w:type="dxa"/>
            <w:tcBorders>
              <w:top w:val="single" w:sz="4" w:space="0" w:color="auto"/>
              <w:left w:val="single" w:sz="4" w:space="0" w:color="auto"/>
              <w:bottom w:val="single" w:sz="4" w:space="0" w:color="auto"/>
              <w:right w:val="single" w:sz="4" w:space="0" w:color="auto"/>
            </w:tcBorders>
          </w:tcPr>
          <w:p w14:paraId="7026113D"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F</w:t>
            </w:r>
          </w:p>
        </w:tc>
        <w:tc>
          <w:tcPr>
            <w:tcW w:w="850" w:type="dxa"/>
            <w:tcBorders>
              <w:top w:val="single" w:sz="4" w:space="0" w:color="auto"/>
              <w:left w:val="single" w:sz="4" w:space="0" w:color="auto"/>
              <w:bottom w:val="single" w:sz="4" w:space="0" w:color="auto"/>
              <w:right w:val="single" w:sz="4" w:space="0" w:color="auto"/>
            </w:tcBorders>
          </w:tcPr>
          <w:p w14:paraId="7026113E"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F</w:t>
            </w:r>
          </w:p>
        </w:tc>
      </w:tr>
      <w:tr w:rsidR="00644070" w:rsidRPr="008A27EE" w14:paraId="70261148" w14:textId="77777777" w:rsidTr="00644070">
        <w:tc>
          <w:tcPr>
            <w:tcW w:w="670" w:type="dxa"/>
            <w:vMerge/>
            <w:tcBorders>
              <w:left w:val="single" w:sz="4" w:space="0" w:color="auto"/>
              <w:right w:val="single" w:sz="4" w:space="0" w:color="auto"/>
            </w:tcBorders>
            <w:shd w:val="clear" w:color="auto" w:fill="DBE5F1"/>
          </w:tcPr>
          <w:p w14:paraId="70261140"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left w:val="single" w:sz="4" w:space="0" w:color="auto"/>
              <w:right w:val="single" w:sz="4" w:space="0" w:color="auto"/>
            </w:tcBorders>
          </w:tcPr>
          <w:p w14:paraId="70261141"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142"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CK2</w:t>
            </w:r>
          </w:p>
        </w:tc>
        <w:tc>
          <w:tcPr>
            <w:tcW w:w="850" w:type="dxa"/>
            <w:tcBorders>
              <w:top w:val="single" w:sz="4" w:space="0" w:color="auto"/>
              <w:left w:val="single" w:sz="4" w:space="0" w:color="auto"/>
              <w:bottom w:val="single" w:sz="4" w:space="0" w:color="auto"/>
              <w:right w:val="single" w:sz="4" w:space="0" w:color="auto"/>
            </w:tcBorders>
          </w:tcPr>
          <w:p w14:paraId="70261143"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144"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45"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146"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47"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151" w14:textId="77777777" w:rsidTr="00644070">
        <w:tc>
          <w:tcPr>
            <w:tcW w:w="670" w:type="dxa"/>
            <w:vMerge/>
            <w:tcBorders>
              <w:left w:val="single" w:sz="4" w:space="0" w:color="auto"/>
              <w:right w:val="single" w:sz="4" w:space="0" w:color="auto"/>
            </w:tcBorders>
            <w:shd w:val="clear" w:color="auto" w:fill="DBE5F1"/>
          </w:tcPr>
          <w:p w14:paraId="70261149"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left w:val="single" w:sz="4" w:space="0" w:color="auto"/>
              <w:right w:val="single" w:sz="4" w:space="0" w:color="auto"/>
            </w:tcBorders>
          </w:tcPr>
          <w:p w14:paraId="7026114A"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14B"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CK3</w:t>
            </w:r>
          </w:p>
        </w:tc>
        <w:tc>
          <w:tcPr>
            <w:tcW w:w="850" w:type="dxa"/>
            <w:tcBorders>
              <w:top w:val="single" w:sz="4" w:space="0" w:color="auto"/>
              <w:left w:val="single" w:sz="4" w:space="0" w:color="auto"/>
              <w:bottom w:val="single" w:sz="4" w:space="0" w:color="auto"/>
              <w:right w:val="single" w:sz="4" w:space="0" w:color="auto"/>
            </w:tcBorders>
          </w:tcPr>
          <w:p w14:paraId="7026114C"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14D"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4E"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14F"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50"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15A" w14:textId="77777777" w:rsidTr="00644070">
        <w:tc>
          <w:tcPr>
            <w:tcW w:w="670" w:type="dxa"/>
            <w:vMerge/>
            <w:tcBorders>
              <w:left w:val="single" w:sz="4" w:space="0" w:color="auto"/>
              <w:right w:val="single" w:sz="4" w:space="0" w:color="auto"/>
            </w:tcBorders>
            <w:shd w:val="clear" w:color="auto" w:fill="DBE5F1"/>
          </w:tcPr>
          <w:p w14:paraId="70261152"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left w:val="single" w:sz="4" w:space="0" w:color="auto"/>
              <w:right w:val="single" w:sz="4" w:space="0" w:color="auto"/>
            </w:tcBorders>
          </w:tcPr>
          <w:p w14:paraId="70261153"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154"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CK4</w:t>
            </w:r>
          </w:p>
        </w:tc>
        <w:tc>
          <w:tcPr>
            <w:tcW w:w="850" w:type="dxa"/>
            <w:tcBorders>
              <w:top w:val="single" w:sz="4" w:space="0" w:color="auto"/>
              <w:left w:val="single" w:sz="4" w:space="0" w:color="auto"/>
              <w:bottom w:val="single" w:sz="4" w:space="0" w:color="auto"/>
              <w:right w:val="single" w:sz="4" w:space="0" w:color="auto"/>
            </w:tcBorders>
          </w:tcPr>
          <w:p w14:paraId="70261155"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156"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57"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158"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59"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163" w14:textId="77777777" w:rsidTr="00644070">
        <w:tc>
          <w:tcPr>
            <w:tcW w:w="670" w:type="dxa"/>
            <w:vMerge/>
            <w:tcBorders>
              <w:left w:val="single" w:sz="4" w:space="0" w:color="auto"/>
              <w:right w:val="single" w:sz="4" w:space="0" w:color="auto"/>
            </w:tcBorders>
            <w:shd w:val="clear" w:color="auto" w:fill="DBE5F1"/>
          </w:tcPr>
          <w:p w14:paraId="7026115B"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left w:val="single" w:sz="4" w:space="0" w:color="auto"/>
              <w:bottom w:val="single" w:sz="4" w:space="0" w:color="auto"/>
              <w:right w:val="single" w:sz="4" w:space="0" w:color="auto"/>
            </w:tcBorders>
          </w:tcPr>
          <w:p w14:paraId="7026115C"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15D"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CK5</w:t>
            </w:r>
          </w:p>
        </w:tc>
        <w:tc>
          <w:tcPr>
            <w:tcW w:w="850" w:type="dxa"/>
            <w:tcBorders>
              <w:top w:val="single" w:sz="4" w:space="0" w:color="auto"/>
              <w:left w:val="single" w:sz="4" w:space="0" w:color="auto"/>
              <w:bottom w:val="single" w:sz="4" w:space="0" w:color="auto"/>
              <w:right w:val="single" w:sz="4" w:space="0" w:color="auto"/>
            </w:tcBorders>
          </w:tcPr>
          <w:p w14:paraId="7026115E"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15F"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60"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161"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62"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16C" w14:textId="77777777" w:rsidTr="00644070">
        <w:tc>
          <w:tcPr>
            <w:tcW w:w="670" w:type="dxa"/>
            <w:vMerge/>
            <w:tcBorders>
              <w:left w:val="single" w:sz="4" w:space="0" w:color="auto"/>
              <w:right w:val="single" w:sz="4" w:space="0" w:color="auto"/>
            </w:tcBorders>
            <w:shd w:val="clear" w:color="auto" w:fill="DBE5F1"/>
          </w:tcPr>
          <w:p w14:paraId="70261164"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val="restart"/>
            <w:tcBorders>
              <w:top w:val="single" w:sz="4" w:space="0" w:color="auto"/>
              <w:left w:val="single" w:sz="4" w:space="0" w:color="auto"/>
              <w:right w:val="single" w:sz="4" w:space="0" w:color="auto"/>
            </w:tcBorders>
          </w:tcPr>
          <w:p w14:paraId="70261165" w14:textId="77777777" w:rsidR="00644070" w:rsidRPr="00644070" w:rsidRDefault="00644070" w:rsidP="00644070">
            <w:pPr>
              <w:spacing w:after="0" w:line="240" w:lineRule="auto"/>
              <w:jc w:val="both"/>
              <w:rPr>
                <w:rFonts w:ascii="Arial" w:hAnsi="Arial" w:cs="Arial"/>
                <w:b/>
                <w:sz w:val="20"/>
                <w:szCs w:val="20"/>
              </w:rPr>
            </w:pPr>
            <w:r w:rsidRPr="00644070">
              <w:rPr>
                <w:rFonts w:ascii="Arial" w:hAnsi="Arial" w:cs="Arial"/>
                <w:b/>
                <w:sz w:val="20"/>
                <w:szCs w:val="20"/>
              </w:rPr>
              <w:t xml:space="preserve">Research and Information literacy skills </w:t>
            </w:r>
          </w:p>
        </w:tc>
        <w:tc>
          <w:tcPr>
            <w:tcW w:w="714" w:type="dxa"/>
            <w:tcBorders>
              <w:top w:val="single" w:sz="4" w:space="0" w:color="auto"/>
              <w:left w:val="single" w:sz="4" w:space="0" w:color="auto"/>
              <w:bottom w:val="single" w:sz="4" w:space="0" w:color="auto"/>
              <w:right w:val="single" w:sz="4" w:space="0" w:color="auto"/>
            </w:tcBorders>
          </w:tcPr>
          <w:p w14:paraId="70261166"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DK1</w:t>
            </w:r>
          </w:p>
        </w:tc>
        <w:tc>
          <w:tcPr>
            <w:tcW w:w="850" w:type="dxa"/>
            <w:tcBorders>
              <w:top w:val="single" w:sz="4" w:space="0" w:color="auto"/>
              <w:left w:val="single" w:sz="4" w:space="0" w:color="auto"/>
              <w:bottom w:val="single" w:sz="4" w:space="0" w:color="auto"/>
              <w:right w:val="single" w:sz="4" w:space="0" w:color="auto"/>
            </w:tcBorders>
          </w:tcPr>
          <w:p w14:paraId="70261167"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168"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69"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16A"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6B"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175" w14:textId="77777777" w:rsidTr="00644070">
        <w:tc>
          <w:tcPr>
            <w:tcW w:w="670" w:type="dxa"/>
            <w:vMerge/>
            <w:tcBorders>
              <w:left w:val="single" w:sz="4" w:space="0" w:color="auto"/>
              <w:right w:val="single" w:sz="4" w:space="0" w:color="auto"/>
            </w:tcBorders>
            <w:shd w:val="clear" w:color="auto" w:fill="DBE5F1"/>
          </w:tcPr>
          <w:p w14:paraId="7026116D"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left w:val="single" w:sz="4" w:space="0" w:color="auto"/>
              <w:right w:val="single" w:sz="4" w:space="0" w:color="auto"/>
            </w:tcBorders>
          </w:tcPr>
          <w:p w14:paraId="7026116E"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16F"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DK2</w:t>
            </w:r>
          </w:p>
        </w:tc>
        <w:tc>
          <w:tcPr>
            <w:tcW w:w="850" w:type="dxa"/>
            <w:tcBorders>
              <w:top w:val="single" w:sz="4" w:space="0" w:color="auto"/>
              <w:left w:val="single" w:sz="4" w:space="0" w:color="auto"/>
              <w:bottom w:val="single" w:sz="4" w:space="0" w:color="auto"/>
              <w:right w:val="single" w:sz="4" w:space="0" w:color="auto"/>
            </w:tcBorders>
          </w:tcPr>
          <w:p w14:paraId="70261170"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171"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72"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173"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74"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17E" w14:textId="77777777" w:rsidTr="00644070">
        <w:tc>
          <w:tcPr>
            <w:tcW w:w="670" w:type="dxa"/>
            <w:vMerge/>
            <w:tcBorders>
              <w:left w:val="single" w:sz="4" w:space="0" w:color="auto"/>
              <w:right w:val="single" w:sz="4" w:space="0" w:color="auto"/>
            </w:tcBorders>
            <w:shd w:val="clear" w:color="auto" w:fill="DBE5F1"/>
          </w:tcPr>
          <w:p w14:paraId="70261176"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left w:val="single" w:sz="4" w:space="0" w:color="auto"/>
              <w:right w:val="single" w:sz="4" w:space="0" w:color="auto"/>
            </w:tcBorders>
          </w:tcPr>
          <w:p w14:paraId="70261177"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178"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DK3</w:t>
            </w:r>
          </w:p>
        </w:tc>
        <w:tc>
          <w:tcPr>
            <w:tcW w:w="850" w:type="dxa"/>
            <w:tcBorders>
              <w:top w:val="single" w:sz="4" w:space="0" w:color="auto"/>
              <w:left w:val="single" w:sz="4" w:space="0" w:color="auto"/>
              <w:bottom w:val="single" w:sz="4" w:space="0" w:color="auto"/>
              <w:right w:val="single" w:sz="4" w:space="0" w:color="auto"/>
            </w:tcBorders>
          </w:tcPr>
          <w:p w14:paraId="70261179"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14:paraId="7026117A"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F</w:t>
            </w:r>
          </w:p>
        </w:tc>
        <w:tc>
          <w:tcPr>
            <w:tcW w:w="850" w:type="dxa"/>
            <w:tcBorders>
              <w:top w:val="single" w:sz="4" w:space="0" w:color="auto"/>
              <w:left w:val="single" w:sz="4" w:space="0" w:color="auto"/>
              <w:bottom w:val="single" w:sz="4" w:space="0" w:color="auto"/>
              <w:right w:val="single" w:sz="4" w:space="0" w:color="auto"/>
            </w:tcBorders>
          </w:tcPr>
          <w:p w14:paraId="7026117B"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17C"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F</w:t>
            </w:r>
          </w:p>
        </w:tc>
        <w:tc>
          <w:tcPr>
            <w:tcW w:w="850" w:type="dxa"/>
            <w:tcBorders>
              <w:top w:val="single" w:sz="4" w:space="0" w:color="auto"/>
              <w:left w:val="single" w:sz="4" w:space="0" w:color="auto"/>
              <w:bottom w:val="single" w:sz="4" w:space="0" w:color="auto"/>
              <w:right w:val="single" w:sz="4" w:space="0" w:color="auto"/>
            </w:tcBorders>
          </w:tcPr>
          <w:p w14:paraId="7026117D"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187" w14:textId="77777777" w:rsidTr="00644070">
        <w:tc>
          <w:tcPr>
            <w:tcW w:w="670" w:type="dxa"/>
            <w:vMerge/>
            <w:tcBorders>
              <w:left w:val="single" w:sz="4" w:space="0" w:color="auto"/>
              <w:right w:val="single" w:sz="4" w:space="0" w:color="auto"/>
            </w:tcBorders>
            <w:shd w:val="clear" w:color="auto" w:fill="DBE5F1"/>
          </w:tcPr>
          <w:p w14:paraId="7026117F"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left w:val="single" w:sz="4" w:space="0" w:color="auto"/>
              <w:right w:val="single" w:sz="4" w:space="0" w:color="auto"/>
            </w:tcBorders>
          </w:tcPr>
          <w:p w14:paraId="70261180"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181"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DK4</w:t>
            </w:r>
          </w:p>
        </w:tc>
        <w:tc>
          <w:tcPr>
            <w:tcW w:w="850" w:type="dxa"/>
            <w:tcBorders>
              <w:top w:val="single" w:sz="4" w:space="0" w:color="auto"/>
              <w:left w:val="single" w:sz="4" w:space="0" w:color="auto"/>
              <w:bottom w:val="single" w:sz="4" w:space="0" w:color="auto"/>
              <w:right w:val="single" w:sz="4" w:space="0" w:color="auto"/>
            </w:tcBorders>
          </w:tcPr>
          <w:p w14:paraId="70261182"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183"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84"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185"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86"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190" w14:textId="77777777" w:rsidTr="00644070">
        <w:tc>
          <w:tcPr>
            <w:tcW w:w="670" w:type="dxa"/>
            <w:vMerge/>
            <w:tcBorders>
              <w:left w:val="single" w:sz="4" w:space="0" w:color="auto"/>
              <w:right w:val="single" w:sz="4" w:space="0" w:color="auto"/>
            </w:tcBorders>
            <w:shd w:val="clear" w:color="auto" w:fill="DBE5F1"/>
          </w:tcPr>
          <w:p w14:paraId="70261188"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left w:val="single" w:sz="4" w:space="0" w:color="auto"/>
              <w:bottom w:val="single" w:sz="4" w:space="0" w:color="auto"/>
              <w:right w:val="single" w:sz="4" w:space="0" w:color="auto"/>
            </w:tcBorders>
          </w:tcPr>
          <w:p w14:paraId="70261189"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18A"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DK5</w:t>
            </w:r>
          </w:p>
        </w:tc>
        <w:tc>
          <w:tcPr>
            <w:tcW w:w="850" w:type="dxa"/>
            <w:tcBorders>
              <w:top w:val="single" w:sz="4" w:space="0" w:color="auto"/>
              <w:left w:val="single" w:sz="4" w:space="0" w:color="auto"/>
              <w:bottom w:val="single" w:sz="4" w:space="0" w:color="auto"/>
              <w:right w:val="single" w:sz="4" w:space="0" w:color="auto"/>
            </w:tcBorders>
          </w:tcPr>
          <w:p w14:paraId="7026118B"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18C"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8D"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18E"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8F"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199" w14:textId="77777777" w:rsidTr="00644070">
        <w:tc>
          <w:tcPr>
            <w:tcW w:w="670" w:type="dxa"/>
            <w:vMerge w:val="restart"/>
            <w:tcBorders>
              <w:left w:val="single" w:sz="4" w:space="0" w:color="auto"/>
              <w:right w:val="single" w:sz="4" w:space="0" w:color="auto"/>
            </w:tcBorders>
            <w:shd w:val="clear" w:color="auto" w:fill="DBE5F1"/>
          </w:tcPr>
          <w:p w14:paraId="70261191"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val="restart"/>
            <w:tcBorders>
              <w:top w:val="single" w:sz="4" w:space="0" w:color="auto"/>
              <w:left w:val="single" w:sz="4" w:space="0" w:color="auto"/>
              <w:right w:val="single" w:sz="4" w:space="0" w:color="auto"/>
            </w:tcBorders>
          </w:tcPr>
          <w:p w14:paraId="70261192" w14:textId="77777777" w:rsidR="00644070" w:rsidRPr="00644070" w:rsidRDefault="00644070" w:rsidP="00644070">
            <w:pPr>
              <w:spacing w:after="0" w:line="240" w:lineRule="auto"/>
              <w:jc w:val="both"/>
              <w:rPr>
                <w:rFonts w:ascii="Arial" w:hAnsi="Arial" w:cs="Arial"/>
                <w:b/>
                <w:sz w:val="20"/>
                <w:szCs w:val="20"/>
              </w:rPr>
            </w:pPr>
            <w:r w:rsidRPr="00644070">
              <w:rPr>
                <w:rFonts w:ascii="Arial" w:hAnsi="Arial" w:cs="Arial"/>
                <w:b/>
                <w:sz w:val="20"/>
                <w:szCs w:val="20"/>
              </w:rPr>
              <w:t>Numeracy skills</w:t>
            </w:r>
          </w:p>
        </w:tc>
        <w:tc>
          <w:tcPr>
            <w:tcW w:w="714" w:type="dxa"/>
            <w:tcBorders>
              <w:top w:val="single" w:sz="4" w:space="0" w:color="auto"/>
              <w:left w:val="single" w:sz="4" w:space="0" w:color="auto"/>
              <w:bottom w:val="single" w:sz="4" w:space="0" w:color="auto"/>
              <w:right w:val="single" w:sz="4" w:space="0" w:color="auto"/>
            </w:tcBorders>
          </w:tcPr>
          <w:p w14:paraId="70261193"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EK1</w:t>
            </w:r>
          </w:p>
        </w:tc>
        <w:tc>
          <w:tcPr>
            <w:tcW w:w="850" w:type="dxa"/>
            <w:tcBorders>
              <w:top w:val="single" w:sz="4" w:space="0" w:color="auto"/>
              <w:left w:val="single" w:sz="4" w:space="0" w:color="auto"/>
              <w:bottom w:val="single" w:sz="4" w:space="0" w:color="auto"/>
              <w:right w:val="single" w:sz="4" w:space="0" w:color="auto"/>
            </w:tcBorders>
          </w:tcPr>
          <w:p w14:paraId="70261194"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F</w:t>
            </w:r>
          </w:p>
        </w:tc>
        <w:tc>
          <w:tcPr>
            <w:tcW w:w="851" w:type="dxa"/>
            <w:tcBorders>
              <w:top w:val="single" w:sz="4" w:space="0" w:color="auto"/>
              <w:left w:val="single" w:sz="4" w:space="0" w:color="auto"/>
              <w:bottom w:val="single" w:sz="4" w:space="0" w:color="auto"/>
              <w:right w:val="single" w:sz="4" w:space="0" w:color="auto"/>
            </w:tcBorders>
          </w:tcPr>
          <w:p w14:paraId="70261195"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F</w:t>
            </w:r>
          </w:p>
        </w:tc>
        <w:tc>
          <w:tcPr>
            <w:tcW w:w="850" w:type="dxa"/>
            <w:tcBorders>
              <w:top w:val="single" w:sz="4" w:space="0" w:color="auto"/>
              <w:left w:val="single" w:sz="4" w:space="0" w:color="auto"/>
              <w:bottom w:val="single" w:sz="4" w:space="0" w:color="auto"/>
              <w:right w:val="single" w:sz="4" w:space="0" w:color="auto"/>
            </w:tcBorders>
          </w:tcPr>
          <w:p w14:paraId="70261196"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197"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F</w:t>
            </w:r>
          </w:p>
        </w:tc>
        <w:tc>
          <w:tcPr>
            <w:tcW w:w="850" w:type="dxa"/>
            <w:tcBorders>
              <w:top w:val="single" w:sz="4" w:space="0" w:color="auto"/>
              <w:left w:val="single" w:sz="4" w:space="0" w:color="auto"/>
              <w:bottom w:val="single" w:sz="4" w:space="0" w:color="auto"/>
              <w:right w:val="single" w:sz="4" w:space="0" w:color="auto"/>
            </w:tcBorders>
          </w:tcPr>
          <w:p w14:paraId="70261198"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F</w:t>
            </w:r>
          </w:p>
        </w:tc>
      </w:tr>
      <w:tr w:rsidR="00644070" w:rsidRPr="008A27EE" w14:paraId="702611A2" w14:textId="77777777" w:rsidTr="00644070">
        <w:tc>
          <w:tcPr>
            <w:tcW w:w="670" w:type="dxa"/>
            <w:vMerge/>
            <w:tcBorders>
              <w:left w:val="single" w:sz="4" w:space="0" w:color="auto"/>
              <w:right w:val="single" w:sz="4" w:space="0" w:color="auto"/>
            </w:tcBorders>
            <w:shd w:val="clear" w:color="auto" w:fill="DBE5F1"/>
          </w:tcPr>
          <w:p w14:paraId="7026119A"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left w:val="single" w:sz="4" w:space="0" w:color="auto"/>
              <w:right w:val="single" w:sz="4" w:space="0" w:color="auto"/>
            </w:tcBorders>
          </w:tcPr>
          <w:p w14:paraId="7026119B"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19C"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EK 2</w:t>
            </w:r>
          </w:p>
        </w:tc>
        <w:tc>
          <w:tcPr>
            <w:tcW w:w="850" w:type="dxa"/>
            <w:tcBorders>
              <w:top w:val="single" w:sz="4" w:space="0" w:color="auto"/>
              <w:left w:val="single" w:sz="4" w:space="0" w:color="auto"/>
              <w:bottom w:val="single" w:sz="4" w:space="0" w:color="auto"/>
              <w:right w:val="single" w:sz="4" w:space="0" w:color="auto"/>
            </w:tcBorders>
          </w:tcPr>
          <w:p w14:paraId="7026119D"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19E" w14:textId="77777777" w:rsidR="00644070" w:rsidRPr="00644070" w:rsidRDefault="00644070" w:rsidP="00644070">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026119F"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1A0" w14:textId="77777777" w:rsidR="00644070" w:rsidRPr="00644070" w:rsidRDefault="00644070" w:rsidP="00644070">
            <w:pPr>
              <w:spacing w:after="0" w:line="240" w:lineRule="auto"/>
              <w:jc w:val="both"/>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02611A1" w14:textId="77777777" w:rsidR="00644070" w:rsidRPr="00644070" w:rsidRDefault="00644070" w:rsidP="00644070">
            <w:pPr>
              <w:spacing w:after="0" w:line="240" w:lineRule="auto"/>
              <w:jc w:val="both"/>
              <w:rPr>
                <w:rFonts w:ascii="Arial" w:hAnsi="Arial" w:cs="Arial"/>
                <w:sz w:val="20"/>
                <w:szCs w:val="20"/>
              </w:rPr>
            </w:pPr>
          </w:p>
        </w:tc>
      </w:tr>
      <w:tr w:rsidR="00644070" w:rsidRPr="008A27EE" w14:paraId="702611AB" w14:textId="77777777" w:rsidTr="00644070">
        <w:tc>
          <w:tcPr>
            <w:tcW w:w="670" w:type="dxa"/>
            <w:vMerge/>
            <w:tcBorders>
              <w:left w:val="single" w:sz="4" w:space="0" w:color="auto"/>
              <w:right w:val="single" w:sz="4" w:space="0" w:color="auto"/>
            </w:tcBorders>
            <w:shd w:val="clear" w:color="auto" w:fill="DBE5F1"/>
          </w:tcPr>
          <w:p w14:paraId="702611A3"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left w:val="single" w:sz="4" w:space="0" w:color="auto"/>
              <w:right w:val="single" w:sz="4" w:space="0" w:color="auto"/>
            </w:tcBorders>
          </w:tcPr>
          <w:p w14:paraId="702611A4"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1A5"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EK3</w:t>
            </w:r>
          </w:p>
        </w:tc>
        <w:tc>
          <w:tcPr>
            <w:tcW w:w="850" w:type="dxa"/>
            <w:tcBorders>
              <w:top w:val="single" w:sz="4" w:space="0" w:color="auto"/>
              <w:left w:val="single" w:sz="4" w:space="0" w:color="auto"/>
              <w:bottom w:val="single" w:sz="4" w:space="0" w:color="auto"/>
              <w:right w:val="single" w:sz="4" w:space="0" w:color="auto"/>
            </w:tcBorders>
          </w:tcPr>
          <w:p w14:paraId="702611A6"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1A7" w14:textId="77777777" w:rsidR="00644070" w:rsidRPr="00644070" w:rsidRDefault="00644070" w:rsidP="00644070">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02611A8"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1A9" w14:textId="77777777" w:rsidR="00644070" w:rsidRPr="00644070" w:rsidRDefault="00644070" w:rsidP="00644070">
            <w:pPr>
              <w:spacing w:after="0" w:line="240" w:lineRule="auto"/>
              <w:jc w:val="both"/>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02611AA"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1B4" w14:textId="77777777" w:rsidTr="00644070">
        <w:tc>
          <w:tcPr>
            <w:tcW w:w="670" w:type="dxa"/>
            <w:vMerge/>
            <w:tcBorders>
              <w:left w:val="single" w:sz="4" w:space="0" w:color="auto"/>
              <w:right w:val="single" w:sz="4" w:space="0" w:color="auto"/>
            </w:tcBorders>
            <w:shd w:val="clear" w:color="auto" w:fill="DBE5F1"/>
          </w:tcPr>
          <w:p w14:paraId="702611AC"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left w:val="single" w:sz="4" w:space="0" w:color="auto"/>
              <w:bottom w:val="single" w:sz="4" w:space="0" w:color="auto"/>
              <w:right w:val="single" w:sz="4" w:space="0" w:color="auto"/>
            </w:tcBorders>
          </w:tcPr>
          <w:p w14:paraId="702611AD"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1AE"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EK4</w:t>
            </w:r>
          </w:p>
        </w:tc>
        <w:tc>
          <w:tcPr>
            <w:tcW w:w="850" w:type="dxa"/>
            <w:tcBorders>
              <w:top w:val="single" w:sz="4" w:space="0" w:color="auto"/>
              <w:left w:val="single" w:sz="4" w:space="0" w:color="auto"/>
              <w:bottom w:val="single" w:sz="4" w:space="0" w:color="auto"/>
              <w:right w:val="single" w:sz="4" w:space="0" w:color="auto"/>
            </w:tcBorders>
          </w:tcPr>
          <w:p w14:paraId="702611AF"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1B0" w14:textId="77777777" w:rsidR="00644070" w:rsidRPr="00644070" w:rsidRDefault="00644070" w:rsidP="00644070">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02611B1"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1B2" w14:textId="77777777" w:rsidR="00644070" w:rsidRPr="00644070" w:rsidRDefault="00644070" w:rsidP="00644070">
            <w:pPr>
              <w:spacing w:after="0" w:line="240" w:lineRule="auto"/>
              <w:jc w:val="both"/>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02611B3" w14:textId="77777777" w:rsidR="00644070" w:rsidRPr="00644070" w:rsidRDefault="00644070" w:rsidP="00644070">
            <w:pPr>
              <w:spacing w:after="0" w:line="240" w:lineRule="auto"/>
              <w:jc w:val="both"/>
              <w:rPr>
                <w:rFonts w:ascii="Arial" w:hAnsi="Arial" w:cs="Arial"/>
                <w:sz w:val="20"/>
                <w:szCs w:val="20"/>
              </w:rPr>
            </w:pPr>
          </w:p>
        </w:tc>
      </w:tr>
      <w:tr w:rsidR="00644070" w:rsidRPr="008A27EE" w14:paraId="702611BD" w14:textId="77777777" w:rsidTr="00644070">
        <w:tc>
          <w:tcPr>
            <w:tcW w:w="670" w:type="dxa"/>
            <w:vMerge/>
            <w:tcBorders>
              <w:left w:val="single" w:sz="4" w:space="0" w:color="auto"/>
              <w:right w:val="single" w:sz="4" w:space="0" w:color="auto"/>
            </w:tcBorders>
            <w:shd w:val="clear" w:color="auto" w:fill="DBE5F1"/>
          </w:tcPr>
          <w:p w14:paraId="702611B5"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val="restart"/>
            <w:tcBorders>
              <w:top w:val="single" w:sz="4" w:space="0" w:color="auto"/>
              <w:left w:val="single" w:sz="4" w:space="0" w:color="auto"/>
              <w:right w:val="single" w:sz="4" w:space="0" w:color="auto"/>
            </w:tcBorders>
          </w:tcPr>
          <w:p w14:paraId="702611B6" w14:textId="77777777" w:rsidR="00644070" w:rsidRPr="00644070" w:rsidRDefault="00644070" w:rsidP="00644070">
            <w:pPr>
              <w:spacing w:after="0" w:line="240" w:lineRule="auto"/>
              <w:jc w:val="both"/>
              <w:rPr>
                <w:rFonts w:ascii="Arial" w:hAnsi="Arial" w:cs="Arial"/>
                <w:b/>
                <w:sz w:val="20"/>
                <w:szCs w:val="20"/>
              </w:rPr>
            </w:pPr>
            <w:r w:rsidRPr="00644070">
              <w:rPr>
                <w:rFonts w:ascii="Arial" w:hAnsi="Arial" w:cs="Arial"/>
                <w:b/>
                <w:sz w:val="20"/>
                <w:szCs w:val="20"/>
              </w:rPr>
              <w:t xml:space="preserve">Management and leadership skills </w:t>
            </w:r>
          </w:p>
        </w:tc>
        <w:tc>
          <w:tcPr>
            <w:tcW w:w="714" w:type="dxa"/>
            <w:tcBorders>
              <w:top w:val="single" w:sz="4" w:space="0" w:color="auto"/>
              <w:left w:val="single" w:sz="4" w:space="0" w:color="auto"/>
              <w:bottom w:val="single" w:sz="4" w:space="0" w:color="auto"/>
              <w:right w:val="single" w:sz="4" w:space="0" w:color="auto"/>
            </w:tcBorders>
          </w:tcPr>
          <w:p w14:paraId="702611B7"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FK1</w:t>
            </w:r>
          </w:p>
        </w:tc>
        <w:tc>
          <w:tcPr>
            <w:tcW w:w="850" w:type="dxa"/>
            <w:tcBorders>
              <w:top w:val="single" w:sz="4" w:space="0" w:color="auto"/>
              <w:left w:val="single" w:sz="4" w:space="0" w:color="auto"/>
              <w:bottom w:val="single" w:sz="4" w:space="0" w:color="auto"/>
              <w:right w:val="single" w:sz="4" w:space="0" w:color="auto"/>
            </w:tcBorders>
          </w:tcPr>
          <w:p w14:paraId="702611B8"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1B9" w14:textId="77777777" w:rsidR="00644070" w:rsidRPr="00644070" w:rsidRDefault="00644070" w:rsidP="00644070">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02611BA"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1BB" w14:textId="77777777" w:rsidR="00644070" w:rsidRPr="00644070" w:rsidRDefault="00644070" w:rsidP="00644070">
            <w:pPr>
              <w:spacing w:after="0" w:line="240" w:lineRule="auto"/>
              <w:jc w:val="both"/>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02611BC" w14:textId="77777777" w:rsidR="00644070" w:rsidRPr="00644070" w:rsidRDefault="00644070" w:rsidP="00644070">
            <w:pPr>
              <w:spacing w:after="0" w:line="240" w:lineRule="auto"/>
              <w:jc w:val="both"/>
              <w:rPr>
                <w:rFonts w:ascii="Arial" w:hAnsi="Arial" w:cs="Arial"/>
                <w:sz w:val="20"/>
                <w:szCs w:val="20"/>
              </w:rPr>
            </w:pPr>
          </w:p>
        </w:tc>
      </w:tr>
      <w:tr w:rsidR="00644070" w:rsidRPr="008A27EE" w14:paraId="702611C6" w14:textId="77777777" w:rsidTr="00644070">
        <w:tc>
          <w:tcPr>
            <w:tcW w:w="670" w:type="dxa"/>
            <w:vMerge/>
            <w:tcBorders>
              <w:left w:val="single" w:sz="4" w:space="0" w:color="auto"/>
              <w:right w:val="single" w:sz="4" w:space="0" w:color="auto"/>
            </w:tcBorders>
            <w:shd w:val="clear" w:color="auto" w:fill="DBE5F1"/>
          </w:tcPr>
          <w:p w14:paraId="702611BE"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left w:val="single" w:sz="4" w:space="0" w:color="auto"/>
              <w:right w:val="single" w:sz="4" w:space="0" w:color="auto"/>
            </w:tcBorders>
          </w:tcPr>
          <w:p w14:paraId="702611BF"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1C0"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FK2</w:t>
            </w:r>
          </w:p>
        </w:tc>
        <w:tc>
          <w:tcPr>
            <w:tcW w:w="850" w:type="dxa"/>
            <w:tcBorders>
              <w:top w:val="single" w:sz="4" w:space="0" w:color="auto"/>
              <w:left w:val="single" w:sz="4" w:space="0" w:color="auto"/>
              <w:bottom w:val="single" w:sz="4" w:space="0" w:color="auto"/>
              <w:right w:val="single" w:sz="4" w:space="0" w:color="auto"/>
            </w:tcBorders>
          </w:tcPr>
          <w:p w14:paraId="702611C1"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1C2"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C3"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1C4"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C5"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1CF" w14:textId="77777777" w:rsidTr="00644070">
        <w:tc>
          <w:tcPr>
            <w:tcW w:w="670" w:type="dxa"/>
            <w:vMerge/>
            <w:tcBorders>
              <w:left w:val="single" w:sz="4" w:space="0" w:color="auto"/>
              <w:right w:val="single" w:sz="4" w:space="0" w:color="auto"/>
            </w:tcBorders>
            <w:shd w:val="clear" w:color="auto" w:fill="DBE5F1"/>
          </w:tcPr>
          <w:p w14:paraId="702611C7"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left w:val="single" w:sz="4" w:space="0" w:color="auto"/>
              <w:right w:val="single" w:sz="4" w:space="0" w:color="auto"/>
            </w:tcBorders>
          </w:tcPr>
          <w:p w14:paraId="702611C8"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1C9"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FK3</w:t>
            </w:r>
          </w:p>
        </w:tc>
        <w:tc>
          <w:tcPr>
            <w:tcW w:w="850" w:type="dxa"/>
            <w:tcBorders>
              <w:top w:val="single" w:sz="4" w:space="0" w:color="auto"/>
              <w:left w:val="single" w:sz="4" w:space="0" w:color="auto"/>
              <w:bottom w:val="single" w:sz="4" w:space="0" w:color="auto"/>
              <w:right w:val="single" w:sz="4" w:space="0" w:color="auto"/>
            </w:tcBorders>
          </w:tcPr>
          <w:p w14:paraId="702611CA"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1CB" w14:textId="77777777" w:rsidR="00644070" w:rsidRPr="00644070" w:rsidRDefault="00644070" w:rsidP="00644070">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02611CC"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1CD" w14:textId="77777777" w:rsidR="00644070" w:rsidRPr="00644070" w:rsidRDefault="00644070" w:rsidP="00644070">
            <w:pPr>
              <w:spacing w:after="0" w:line="240" w:lineRule="auto"/>
              <w:jc w:val="both"/>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02611CE" w14:textId="77777777" w:rsidR="00644070" w:rsidRPr="00644070" w:rsidRDefault="00644070" w:rsidP="00644070">
            <w:pPr>
              <w:spacing w:after="0" w:line="240" w:lineRule="auto"/>
              <w:jc w:val="both"/>
              <w:rPr>
                <w:rFonts w:ascii="Arial" w:hAnsi="Arial" w:cs="Arial"/>
                <w:sz w:val="20"/>
                <w:szCs w:val="20"/>
              </w:rPr>
            </w:pPr>
          </w:p>
        </w:tc>
      </w:tr>
      <w:tr w:rsidR="00644070" w:rsidRPr="008A27EE" w14:paraId="702611D8" w14:textId="77777777" w:rsidTr="00644070">
        <w:tc>
          <w:tcPr>
            <w:tcW w:w="670" w:type="dxa"/>
            <w:vMerge/>
            <w:tcBorders>
              <w:left w:val="single" w:sz="4" w:space="0" w:color="auto"/>
              <w:right w:val="single" w:sz="4" w:space="0" w:color="auto"/>
            </w:tcBorders>
            <w:shd w:val="clear" w:color="auto" w:fill="DBE5F1"/>
          </w:tcPr>
          <w:p w14:paraId="702611D0"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left w:val="single" w:sz="4" w:space="0" w:color="auto"/>
              <w:bottom w:val="single" w:sz="4" w:space="0" w:color="auto"/>
              <w:right w:val="single" w:sz="4" w:space="0" w:color="auto"/>
            </w:tcBorders>
          </w:tcPr>
          <w:p w14:paraId="702611D1"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1D2"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FK4</w:t>
            </w:r>
          </w:p>
        </w:tc>
        <w:tc>
          <w:tcPr>
            <w:tcW w:w="850" w:type="dxa"/>
            <w:tcBorders>
              <w:top w:val="single" w:sz="4" w:space="0" w:color="auto"/>
              <w:left w:val="single" w:sz="4" w:space="0" w:color="auto"/>
              <w:bottom w:val="single" w:sz="4" w:space="0" w:color="auto"/>
              <w:right w:val="single" w:sz="4" w:space="0" w:color="auto"/>
            </w:tcBorders>
          </w:tcPr>
          <w:p w14:paraId="702611D3"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1D4"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D5"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1D6"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D7"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r w:rsidR="00644070" w:rsidRPr="008A27EE" w14:paraId="702611E1" w14:textId="77777777" w:rsidTr="00644070">
        <w:tc>
          <w:tcPr>
            <w:tcW w:w="670" w:type="dxa"/>
            <w:vMerge/>
            <w:tcBorders>
              <w:left w:val="single" w:sz="4" w:space="0" w:color="auto"/>
              <w:right w:val="single" w:sz="4" w:space="0" w:color="auto"/>
            </w:tcBorders>
            <w:shd w:val="clear" w:color="auto" w:fill="DBE5F1"/>
          </w:tcPr>
          <w:p w14:paraId="702611D9"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val="restart"/>
            <w:tcBorders>
              <w:top w:val="single" w:sz="4" w:space="0" w:color="auto"/>
              <w:left w:val="single" w:sz="4" w:space="0" w:color="auto"/>
              <w:right w:val="single" w:sz="4" w:space="0" w:color="auto"/>
            </w:tcBorders>
          </w:tcPr>
          <w:p w14:paraId="702611DA" w14:textId="77777777" w:rsidR="00644070" w:rsidRPr="00644070" w:rsidRDefault="00644070" w:rsidP="00644070">
            <w:pPr>
              <w:spacing w:after="0" w:line="240" w:lineRule="auto"/>
              <w:jc w:val="both"/>
              <w:rPr>
                <w:rFonts w:ascii="Arial" w:hAnsi="Arial" w:cs="Arial"/>
                <w:b/>
                <w:sz w:val="20"/>
                <w:szCs w:val="20"/>
              </w:rPr>
            </w:pPr>
            <w:r w:rsidRPr="00644070">
              <w:rPr>
                <w:rFonts w:ascii="Arial" w:hAnsi="Arial" w:cs="Arial"/>
                <w:b/>
                <w:sz w:val="20"/>
                <w:szCs w:val="20"/>
              </w:rPr>
              <w:t xml:space="preserve">Creativity and Problem solving skills </w:t>
            </w:r>
          </w:p>
        </w:tc>
        <w:tc>
          <w:tcPr>
            <w:tcW w:w="714" w:type="dxa"/>
            <w:tcBorders>
              <w:top w:val="single" w:sz="4" w:space="0" w:color="auto"/>
              <w:left w:val="single" w:sz="4" w:space="0" w:color="auto"/>
              <w:bottom w:val="single" w:sz="4" w:space="0" w:color="auto"/>
              <w:right w:val="single" w:sz="4" w:space="0" w:color="auto"/>
            </w:tcBorders>
          </w:tcPr>
          <w:p w14:paraId="702611DB"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GK1</w:t>
            </w:r>
          </w:p>
        </w:tc>
        <w:tc>
          <w:tcPr>
            <w:tcW w:w="850" w:type="dxa"/>
            <w:tcBorders>
              <w:top w:val="single" w:sz="4" w:space="0" w:color="auto"/>
              <w:left w:val="single" w:sz="4" w:space="0" w:color="auto"/>
              <w:bottom w:val="single" w:sz="4" w:space="0" w:color="auto"/>
              <w:right w:val="single" w:sz="4" w:space="0" w:color="auto"/>
            </w:tcBorders>
          </w:tcPr>
          <w:p w14:paraId="702611DC"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1DD" w14:textId="77777777" w:rsidR="00644070" w:rsidRPr="00644070" w:rsidRDefault="00644070" w:rsidP="00644070">
            <w:pPr>
              <w:spacing w:after="0" w:line="240" w:lineRule="auto"/>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02611DE"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1DF" w14:textId="77777777" w:rsidR="00644070" w:rsidRPr="00644070" w:rsidRDefault="00644070" w:rsidP="00644070">
            <w:pPr>
              <w:spacing w:after="0" w:line="240" w:lineRule="auto"/>
              <w:jc w:val="both"/>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tcPr>
          <w:p w14:paraId="702611E0" w14:textId="77777777" w:rsidR="00644070" w:rsidRPr="00644070" w:rsidRDefault="00644070" w:rsidP="00644070">
            <w:pPr>
              <w:spacing w:after="0" w:line="240" w:lineRule="auto"/>
              <w:jc w:val="both"/>
              <w:rPr>
                <w:rFonts w:ascii="Arial" w:hAnsi="Arial" w:cs="Arial"/>
                <w:sz w:val="20"/>
                <w:szCs w:val="20"/>
              </w:rPr>
            </w:pPr>
          </w:p>
        </w:tc>
      </w:tr>
      <w:tr w:rsidR="00644070" w:rsidRPr="008A27EE" w14:paraId="702611EA" w14:textId="77777777" w:rsidTr="00644070">
        <w:tc>
          <w:tcPr>
            <w:tcW w:w="670" w:type="dxa"/>
            <w:vMerge/>
            <w:tcBorders>
              <w:left w:val="single" w:sz="4" w:space="0" w:color="auto"/>
              <w:bottom w:val="single" w:sz="4" w:space="0" w:color="auto"/>
              <w:right w:val="single" w:sz="4" w:space="0" w:color="auto"/>
            </w:tcBorders>
            <w:shd w:val="clear" w:color="auto" w:fill="DBE5F1"/>
          </w:tcPr>
          <w:p w14:paraId="702611E2" w14:textId="77777777" w:rsidR="00644070" w:rsidRPr="00644070" w:rsidRDefault="00644070" w:rsidP="00644070">
            <w:pPr>
              <w:spacing w:after="0" w:line="240" w:lineRule="auto"/>
              <w:jc w:val="both"/>
              <w:rPr>
                <w:rFonts w:ascii="Arial" w:hAnsi="Arial" w:cs="Arial"/>
                <w:b/>
                <w:sz w:val="20"/>
                <w:szCs w:val="20"/>
              </w:rPr>
            </w:pPr>
          </w:p>
        </w:tc>
        <w:tc>
          <w:tcPr>
            <w:tcW w:w="4258" w:type="dxa"/>
            <w:gridSpan w:val="2"/>
            <w:vMerge/>
            <w:tcBorders>
              <w:left w:val="single" w:sz="4" w:space="0" w:color="auto"/>
              <w:bottom w:val="single" w:sz="4" w:space="0" w:color="auto"/>
              <w:right w:val="single" w:sz="4" w:space="0" w:color="auto"/>
            </w:tcBorders>
          </w:tcPr>
          <w:p w14:paraId="702611E3" w14:textId="77777777" w:rsidR="00644070" w:rsidRPr="00644070" w:rsidRDefault="00644070" w:rsidP="00644070">
            <w:pPr>
              <w:spacing w:after="0" w:line="240" w:lineRule="auto"/>
              <w:jc w:val="both"/>
              <w:rPr>
                <w:rFonts w:ascii="Arial" w:hAnsi="Arial" w:cs="Arial"/>
                <w:b/>
                <w:sz w:val="20"/>
                <w:szCs w:val="20"/>
              </w:rPr>
            </w:pPr>
          </w:p>
        </w:tc>
        <w:tc>
          <w:tcPr>
            <w:tcW w:w="714" w:type="dxa"/>
            <w:tcBorders>
              <w:top w:val="single" w:sz="4" w:space="0" w:color="auto"/>
              <w:left w:val="single" w:sz="4" w:space="0" w:color="auto"/>
              <w:bottom w:val="single" w:sz="4" w:space="0" w:color="auto"/>
              <w:right w:val="single" w:sz="4" w:space="0" w:color="auto"/>
            </w:tcBorders>
          </w:tcPr>
          <w:p w14:paraId="702611E4"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GK2</w:t>
            </w:r>
          </w:p>
        </w:tc>
        <w:tc>
          <w:tcPr>
            <w:tcW w:w="850" w:type="dxa"/>
            <w:tcBorders>
              <w:top w:val="single" w:sz="4" w:space="0" w:color="auto"/>
              <w:left w:val="single" w:sz="4" w:space="0" w:color="auto"/>
              <w:bottom w:val="single" w:sz="4" w:space="0" w:color="auto"/>
              <w:right w:val="single" w:sz="4" w:space="0" w:color="auto"/>
            </w:tcBorders>
          </w:tcPr>
          <w:p w14:paraId="702611E5"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1" w:type="dxa"/>
            <w:tcBorders>
              <w:top w:val="single" w:sz="4" w:space="0" w:color="auto"/>
              <w:left w:val="single" w:sz="4" w:space="0" w:color="auto"/>
              <w:bottom w:val="single" w:sz="4" w:space="0" w:color="auto"/>
              <w:right w:val="single" w:sz="4" w:space="0" w:color="auto"/>
            </w:tcBorders>
          </w:tcPr>
          <w:p w14:paraId="702611E6"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E7" w14:textId="77777777" w:rsidR="00644070" w:rsidRPr="00644070" w:rsidRDefault="00644070" w:rsidP="00644070">
            <w:pPr>
              <w:spacing w:after="0" w:line="240" w:lineRule="auto"/>
              <w:rPr>
                <w:rFonts w:ascii="Arial" w:hAnsi="Arial" w:cs="Arial"/>
                <w:sz w:val="20"/>
                <w:szCs w:val="20"/>
              </w:rPr>
            </w:pPr>
            <w:r w:rsidRPr="00644070">
              <w:rPr>
                <w:rFonts w:ascii="Arial" w:hAnsi="Arial" w:cs="Arial"/>
                <w:sz w:val="20"/>
                <w:szCs w:val="20"/>
              </w:rPr>
              <w:t>S/F</w:t>
            </w:r>
          </w:p>
        </w:tc>
        <w:tc>
          <w:tcPr>
            <w:tcW w:w="709" w:type="dxa"/>
            <w:tcBorders>
              <w:top w:val="single" w:sz="4" w:space="0" w:color="auto"/>
              <w:left w:val="single" w:sz="4" w:space="0" w:color="auto"/>
              <w:bottom w:val="single" w:sz="4" w:space="0" w:color="auto"/>
              <w:right w:val="single" w:sz="4" w:space="0" w:color="auto"/>
            </w:tcBorders>
          </w:tcPr>
          <w:p w14:paraId="702611E8"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c>
          <w:tcPr>
            <w:tcW w:w="850" w:type="dxa"/>
            <w:tcBorders>
              <w:top w:val="single" w:sz="4" w:space="0" w:color="auto"/>
              <w:left w:val="single" w:sz="4" w:space="0" w:color="auto"/>
              <w:bottom w:val="single" w:sz="4" w:space="0" w:color="auto"/>
              <w:right w:val="single" w:sz="4" w:space="0" w:color="auto"/>
            </w:tcBorders>
          </w:tcPr>
          <w:p w14:paraId="702611E9" w14:textId="77777777" w:rsidR="00644070" w:rsidRPr="00644070" w:rsidRDefault="00644070" w:rsidP="00644070">
            <w:pPr>
              <w:spacing w:after="0" w:line="240" w:lineRule="auto"/>
              <w:jc w:val="both"/>
              <w:rPr>
                <w:rFonts w:ascii="Arial" w:hAnsi="Arial" w:cs="Arial"/>
                <w:sz w:val="20"/>
                <w:szCs w:val="20"/>
              </w:rPr>
            </w:pPr>
            <w:r w:rsidRPr="00644070">
              <w:rPr>
                <w:rFonts w:ascii="Arial" w:hAnsi="Arial" w:cs="Arial"/>
                <w:sz w:val="20"/>
                <w:szCs w:val="20"/>
              </w:rPr>
              <w:t>S/F</w:t>
            </w:r>
          </w:p>
        </w:tc>
      </w:tr>
    </w:tbl>
    <w:p w14:paraId="702611EB" w14:textId="77777777" w:rsidR="00A77C2A" w:rsidRPr="008A27EE" w:rsidRDefault="00A77C2A" w:rsidP="00F76D5A">
      <w:pPr>
        <w:spacing w:after="0" w:line="240" w:lineRule="auto"/>
        <w:jc w:val="both"/>
        <w:rPr>
          <w:rFonts w:ascii="Arial" w:hAnsi="Arial" w:cs="Arial"/>
          <w:sz w:val="24"/>
          <w:szCs w:val="24"/>
          <w:highlight w:val="yellow"/>
        </w:rPr>
      </w:pPr>
    </w:p>
    <w:p w14:paraId="702611EC" w14:textId="77777777" w:rsidR="00B61FA7" w:rsidRPr="008A27EE" w:rsidRDefault="00B61FA7" w:rsidP="00B61FA7">
      <w:pPr>
        <w:tabs>
          <w:tab w:val="left" w:pos="426"/>
        </w:tabs>
        <w:spacing w:after="0" w:line="240" w:lineRule="auto"/>
        <w:jc w:val="both"/>
        <w:rPr>
          <w:rFonts w:ascii="Arial" w:hAnsi="Arial" w:cs="Arial"/>
          <w:sz w:val="24"/>
          <w:szCs w:val="24"/>
        </w:rPr>
      </w:pPr>
      <w:r w:rsidRPr="008A27EE">
        <w:rPr>
          <w:rFonts w:ascii="Arial" w:hAnsi="Arial" w:cs="Arial"/>
          <w:b/>
          <w:sz w:val="24"/>
          <w:szCs w:val="24"/>
        </w:rPr>
        <w:t xml:space="preserve">S </w:t>
      </w:r>
      <w:r w:rsidRPr="008A27EE">
        <w:rPr>
          <w:rFonts w:ascii="Arial" w:hAnsi="Arial" w:cs="Arial"/>
          <w:sz w:val="24"/>
          <w:szCs w:val="24"/>
        </w:rPr>
        <w:tab/>
        <w:t xml:space="preserve">indicates where a summative assessment occurs.  </w:t>
      </w:r>
    </w:p>
    <w:p w14:paraId="702611ED" w14:textId="77777777" w:rsidR="00B61FA7" w:rsidRPr="008A27EE" w:rsidRDefault="00B61FA7" w:rsidP="00B61FA7">
      <w:pPr>
        <w:tabs>
          <w:tab w:val="left" w:pos="426"/>
        </w:tabs>
        <w:spacing w:after="0" w:line="240" w:lineRule="auto"/>
        <w:jc w:val="both"/>
        <w:rPr>
          <w:rFonts w:ascii="Arial" w:hAnsi="Arial" w:cs="Arial"/>
          <w:sz w:val="24"/>
          <w:szCs w:val="24"/>
        </w:rPr>
      </w:pPr>
      <w:r w:rsidRPr="008A27EE">
        <w:rPr>
          <w:rFonts w:ascii="Arial" w:hAnsi="Arial" w:cs="Arial"/>
          <w:b/>
          <w:sz w:val="24"/>
          <w:szCs w:val="24"/>
        </w:rPr>
        <w:t>F</w:t>
      </w:r>
      <w:r w:rsidRPr="008A27EE">
        <w:rPr>
          <w:rFonts w:ascii="Arial" w:hAnsi="Arial" w:cs="Arial"/>
          <w:sz w:val="24"/>
          <w:szCs w:val="24"/>
        </w:rPr>
        <w:tab/>
        <w:t xml:space="preserve">where formative assessment/feedback occurs.  </w:t>
      </w:r>
    </w:p>
    <w:p w14:paraId="702611EE" w14:textId="77777777" w:rsidR="004A34CB" w:rsidRPr="008A27EE" w:rsidRDefault="004A34CB" w:rsidP="00F76D5A">
      <w:pPr>
        <w:spacing w:after="0" w:line="240" w:lineRule="auto"/>
        <w:jc w:val="both"/>
        <w:rPr>
          <w:rFonts w:ascii="Arial" w:hAnsi="Arial" w:cs="Arial"/>
          <w:sz w:val="24"/>
          <w:szCs w:val="24"/>
        </w:rPr>
      </w:pPr>
    </w:p>
    <w:p w14:paraId="702611EF" w14:textId="77777777" w:rsidR="005B1266" w:rsidRPr="008A27EE" w:rsidRDefault="005B1266" w:rsidP="00F76D5A">
      <w:pPr>
        <w:spacing w:after="0" w:line="240" w:lineRule="auto"/>
        <w:jc w:val="both"/>
        <w:rPr>
          <w:rFonts w:ascii="Arial" w:hAnsi="Arial" w:cs="Arial"/>
          <w:b/>
          <w:sz w:val="24"/>
          <w:szCs w:val="24"/>
        </w:rPr>
      </w:pPr>
    </w:p>
    <w:p w14:paraId="702611F0" w14:textId="77777777" w:rsidR="00E94401" w:rsidRPr="008A27EE" w:rsidRDefault="00E94401" w:rsidP="00F76D5A">
      <w:pPr>
        <w:spacing w:after="0" w:line="240" w:lineRule="auto"/>
        <w:jc w:val="both"/>
        <w:rPr>
          <w:rFonts w:ascii="Arial" w:hAnsi="Arial" w:cs="Arial"/>
          <w:b/>
          <w:sz w:val="24"/>
          <w:szCs w:val="24"/>
        </w:rPr>
        <w:sectPr w:rsidR="00E94401" w:rsidRPr="008A27EE" w:rsidSect="00332DA0">
          <w:pgSz w:w="16838" w:h="11906" w:orient="landscape"/>
          <w:pgMar w:top="720" w:right="720" w:bottom="720" w:left="720" w:header="709" w:footer="709" w:gutter="0"/>
          <w:cols w:space="708"/>
          <w:docGrid w:linePitch="360"/>
        </w:sectPr>
      </w:pPr>
    </w:p>
    <w:p w14:paraId="702611F1" w14:textId="77777777" w:rsidR="00565471" w:rsidRPr="008A27EE" w:rsidRDefault="00565471" w:rsidP="00F76D5A">
      <w:pPr>
        <w:spacing w:after="0" w:line="240" w:lineRule="auto"/>
        <w:jc w:val="both"/>
        <w:rPr>
          <w:rFonts w:ascii="Arial" w:hAnsi="Arial" w:cs="Arial"/>
          <w:b/>
          <w:sz w:val="24"/>
          <w:szCs w:val="24"/>
        </w:rPr>
      </w:pPr>
    </w:p>
    <w:p w14:paraId="702611F2" w14:textId="77777777" w:rsidR="005B1266" w:rsidRPr="008A27EE" w:rsidRDefault="005B1266" w:rsidP="00F76D5A">
      <w:pPr>
        <w:spacing w:after="0" w:line="240" w:lineRule="auto"/>
        <w:jc w:val="both"/>
        <w:rPr>
          <w:rFonts w:ascii="Arial" w:hAnsi="Arial" w:cs="Arial"/>
          <w:b/>
          <w:sz w:val="24"/>
          <w:szCs w:val="24"/>
        </w:rPr>
      </w:pPr>
      <w:r w:rsidRPr="008A27EE">
        <w:rPr>
          <w:rFonts w:ascii="Arial" w:hAnsi="Arial" w:cs="Arial"/>
          <w:b/>
          <w:sz w:val="24"/>
          <w:szCs w:val="24"/>
        </w:rPr>
        <w:t>Indicative Module Assessment Map</w:t>
      </w:r>
    </w:p>
    <w:p w14:paraId="702611F3" w14:textId="77777777" w:rsidR="005B1266" w:rsidRPr="008A27EE" w:rsidRDefault="005B1266" w:rsidP="00F76D5A">
      <w:pPr>
        <w:spacing w:after="0" w:line="240" w:lineRule="auto"/>
        <w:jc w:val="both"/>
        <w:rPr>
          <w:rFonts w:ascii="Arial" w:hAnsi="Arial" w:cs="Arial"/>
          <w:sz w:val="24"/>
          <w:szCs w:val="24"/>
        </w:rPr>
      </w:pPr>
    </w:p>
    <w:p w14:paraId="702611F4" w14:textId="77777777" w:rsidR="005B1266" w:rsidRPr="008A27EE" w:rsidRDefault="005B1266" w:rsidP="00F76D5A">
      <w:pPr>
        <w:spacing w:after="0" w:line="240" w:lineRule="auto"/>
        <w:jc w:val="both"/>
        <w:rPr>
          <w:rFonts w:ascii="Arial" w:hAnsi="Arial" w:cs="Arial"/>
          <w:szCs w:val="24"/>
        </w:rPr>
      </w:pPr>
      <w:r w:rsidRPr="008A27EE">
        <w:rPr>
          <w:rFonts w:ascii="Arial" w:hAnsi="Arial" w:cs="Arial"/>
          <w:szCs w:val="24"/>
        </w:rPr>
        <w:t>This map identifies the elements of assessment for each module.  Course teams are reminded that:</w:t>
      </w:r>
    </w:p>
    <w:p w14:paraId="702611F5" w14:textId="77777777" w:rsidR="005B1266" w:rsidRPr="008A27EE" w:rsidRDefault="005B1266" w:rsidP="00F76D5A">
      <w:pPr>
        <w:numPr>
          <w:ilvl w:val="0"/>
          <w:numId w:val="2"/>
        </w:numPr>
        <w:spacing w:after="0" w:line="240" w:lineRule="auto"/>
        <w:jc w:val="both"/>
        <w:rPr>
          <w:rFonts w:ascii="Arial" w:hAnsi="Arial" w:cs="Arial"/>
          <w:szCs w:val="24"/>
        </w:rPr>
      </w:pPr>
      <w:r w:rsidRPr="008A27EE">
        <w:rPr>
          <w:rFonts w:ascii="Arial" w:hAnsi="Arial" w:cs="Arial"/>
          <w:szCs w:val="24"/>
        </w:rPr>
        <w:t>There should be no more than three elements of assessment per module</w:t>
      </w:r>
    </w:p>
    <w:p w14:paraId="702611F6" w14:textId="77777777" w:rsidR="005B1266" w:rsidRPr="008A27EE" w:rsidRDefault="005B1266" w:rsidP="00F76D5A">
      <w:pPr>
        <w:numPr>
          <w:ilvl w:val="0"/>
          <w:numId w:val="2"/>
        </w:numPr>
        <w:spacing w:after="0" w:line="240" w:lineRule="auto"/>
        <w:jc w:val="both"/>
        <w:rPr>
          <w:rFonts w:ascii="Arial" w:hAnsi="Arial" w:cs="Arial"/>
          <w:szCs w:val="24"/>
        </w:rPr>
      </w:pPr>
      <w:r w:rsidRPr="008A27EE">
        <w:rPr>
          <w:rFonts w:ascii="Arial" w:hAnsi="Arial" w:cs="Arial"/>
          <w:szCs w:val="24"/>
        </w:rPr>
        <w:t xml:space="preserve">There should be no more than one formal examination per module.  </w:t>
      </w:r>
    </w:p>
    <w:p w14:paraId="702611F7" w14:textId="77777777" w:rsidR="005B1266" w:rsidRPr="008A27EE" w:rsidRDefault="005B1266" w:rsidP="00F76D5A">
      <w:pPr>
        <w:numPr>
          <w:ilvl w:val="0"/>
          <w:numId w:val="2"/>
        </w:numPr>
        <w:spacing w:after="0" w:line="240" w:lineRule="auto"/>
        <w:jc w:val="both"/>
        <w:rPr>
          <w:rFonts w:ascii="Arial" w:hAnsi="Arial" w:cs="Arial"/>
          <w:szCs w:val="24"/>
        </w:rPr>
      </w:pPr>
      <w:r w:rsidRPr="008A27EE">
        <w:rPr>
          <w:rFonts w:ascii="Arial" w:hAnsi="Arial" w:cs="Arial"/>
          <w:szCs w:val="24"/>
        </w:rPr>
        <w:t>Synoptic assessments that test the learning outcomes of more than one module are permitted</w:t>
      </w:r>
    </w:p>
    <w:p w14:paraId="702611F8" w14:textId="77777777" w:rsidR="005B1266" w:rsidRPr="008A27EE" w:rsidRDefault="005B1266" w:rsidP="00F76D5A">
      <w:pPr>
        <w:spacing w:after="0" w:line="240" w:lineRule="auto"/>
        <w:jc w:val="both"/>
        <w:rPr>
          <w:rFonts w:ascii="Arial" w:hAnsi="Arial" w:cs="Arial"/>
          <w:sz w:val="24"/>
          <w:szCs w:val="24"/>
        </w:rPr>
      </w:pPr>
    </w:p>
    <w:tbl>
      <w:tblPr>
        <w:tblW w:w="157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Layout w:type="fixed"/>
        <w:tblLook w:val="04A0" w:firstRow="1" w:lastRow="0" w:firstColumn="1" w:lastColumn="0" w:noHBand="0" w:noVBand="1"/>
      </w:tblPr>
      <w:tblGrid>
        <w:gridCol w:w="817"/>
        <w:gridCol w:w="2267"/>
        <w:gridCol w:w="1166"/>
        <w:gridCol w:w="819"/>
        <w:gridCol w:w="851"/>
        <w:gridCol w:w="1559"/>
        <w:gridCol w:w="993"/>
        <w:gridCol w:w="1275"/>
        <w:gridCol w:w="709"/>
        <w:gridCol w:w="1134"/>
        <w:gridCol w:w="1134"/>
        <w:gridCol w:w="1134"/>
        <w:gridCol w:w="1276"/>
        <w:gridCol w:w="567"/>
      </w:tblGrid>
      <w:tr w:rsidR="00C46F9E" w:rsidRPr="008A27EE" w14:paraId="702611FC" w14:textId="77777777" w:rsidTr="00933F60">
        <w:tc>
          <w:tcPr>
            <w:tcW w:w="5920" w:type="dxa"/>
            <w:gridSpan w:val="5"/>
            <w:shd w:val="clear" w:color="auto" w:fill="FFFFFF"/>
          </w:tcPr>
          <w:p w14:paraId="702611F9" w14:textId="77777777" w:rsidR="00C46F9E" w:rsidRPr="008A27EE" w:rsidRDefault="00C46F9E" w:rsidP="000831C3">
            <w:pPr>
              <w:rPr>
                <w:rFonts w:ascii="Arial" w:hAnsi="Arial" w:cs="Arial"/>
                <w:b/>
                <w:sz w:val="20"/>
              </w:rPr>
            </w:pPr>
            <w:r w:rsidRPr="008A27EE">
              <w:rPr>
                <w:rFonts w:ascii="Arial" w:hAnsi="Arial" w:cs="Arial"/>
                <w:b/>
                <w:sz w:val="20"/>
              </w:rPr>
              <w:t>Module</w:t>
            </w:r>
          </w:p>
        </w:tc>
        <w:tc>
          <w:tcPr>
            <w:tcW w:w="4536" w:type="dxa"/>
            <w:gridSpan w:val="4"/>
            <w:shd w:val="clear" w:color="auto" w:fill="DBE5F1"/>
          </w:tcPr>
          <w:p w14:paraId="702611FA" w14:textId="77777777" w:rsidR="00C46F9E" w:rsidRPr="008A27EE" w:rsidRDefault="00C46F9E" w:rsidP="000831C3">
            <w:pPr>
              <w:rPr>
                <w:rFonts w:ascii="Arial" w:hAnsi="Arial" w:cs="Arial"/>
                <w:b/>
                <w:sz w:val="20"/>
              </w:rPr>
            </w:pPr>
            <w:r w:rsidRPr="008A27EE">
              <w:rPr>
                <w:rFonts w:ascii="Arial" w:hAnsi="Arial" w:cs="Arial"/>
                <w:b/>
                <w:sz w:val="20"/>
              </w:rPr>
              <w:t>Coursework</w:t>
            </w:r>
          </w:p>
        </w:tc>
        <w:tc>
          <w:tcPr>
            <w:tcW w:w="5245" w:type="dxa"/>
            <w:gridSpan w:val="5"/>
            <w:shd w:val="clear" w:color="auto" w:fill="E5DFEC"/>
          </w:tcPr>
          <w:p w14:paraId="702611FB" w14:textId="77777777" w:rsidR="00C46F9E" w:rsidRPr="008A27EE" w:rsidRDefault="00C46F9E" w:rsidP="000831C3">
            <w:pPr>
              <w:rPr>
                <w:rFonts w:ascii="Arial" w:hAnsi="Arial" w:cs="Arial"/>
                <w:b/>
                <w:sz w:val="20"/>
              </w:rPr>
            </w:pPr>
            <w:r w:rsidRPr="008A27EE">
              <w:rPr>
                <w:rFonts w:ascii="Arial" w:hAnsi="Arial" w:cs="Arial"/>
                <w:b/>
                <w:sz w:val="20"/>
              </w:rPr>
              <w:t>Examination</w:t>
            </w:r>
          </w:p>
        </w:tc>
      </w:tr>
      <w:tr w:rsidR="00A15B31" w:rsidRPr="008A27EE" w14:paraId="7026120D" w14:textId="77777777" w:rsidTr="00A3599F">
        <w:tc>
          <w:tcPr>
            <w:tcW w:w="817" w:type="dxa"/>
            <w:shd w:val="clear" w:color="auto" w:fill="FFFFFF"/>
          </w:tcPr>
          <w:p w14:paraId="702611FD" w14:textId="77777777" w:rsidR="00A15B31" w:rsidRPr="008A27EE" w:rsidRDefault="00A15B31" w:rsidP="000831C3">
            <w:pPr>
              <w:rPr>
                <w:rFonts w:ascii="Arial" w:hAnsi="Arial" w:cs="Arial"/>
                <w:b/>
                <w:sz w:val="20"/>
              </w:rPr>
            </w:pPr>
            <w:r w:rsidRPr="008A27EE">
              <w:rPr>
                <w:rFonts w:ascii="Arial" w:hAnsi="Arial" w:cs="Arial"/>
                <w:b/>
                <w:sz w:val="20"/>
              </w:rPr>
              <w:t xml:space="preserve">Level </w:t>
            </w:r>
          </w:p>
        </w:tc>
        <w:tc>
          <w:tcPr>
            <w:tcW w:w="2267" w:type="dxa"/>
            <w:shd w:val="clear" w:color="auto" w:fill="FFFFFF"/>
          </w:tcPr>
          <w:p w14:paraId="702611FE" w14:textId="77777777" w:rsidR="00A15B31" w:rsidRPr="008A27EE" w:rsidRDefault="00A15B31" w:rsidP="000831C3">
            <w:pPr>
              <w:rPr>
                <w:rFonts w:ascii="Arial" w:hAnsi="Arial" w:cs="Arial"/>
                <w:b/>
                <w:sz w:val="20"/>
              </w:rPr>
            </w:pPr>
            <w:r w:rsidRPr="008A27EE">
              <w:rPr>
                <w:rFonts w:ascii="Arial" w:hAnsi="Arial" w:cs="Arial"/>
                <w:b/>
                <w:sz w:val="20"/>
              </w:rPr>
              <w:t>Module Name</w:t>
            </w:r>
          </w:p>
        </w:tc>
        <w:tc>
          <w:tcPr>
            <w:tcW w:w="1166" w:type="dxa"/>
            <w:shd w:val="clear" w:color="auto" w:fill="FFFFFF"/>
          </w:tcPr>
          <w:p w14:paraId="702611FF" w14:textId="77777777" w:rsidR="00A15B31" w:rsidRPr="008A27EE" w:rsidRDefault="00A15B31" w:rsidP="000831C3">
            <w:pPr>
              <w:rPr>
                <w:rFonts w:ascii="Arial" w:hAnsi="Arial" w:cs="Arial"/>
                <w:b/>
                <w:sz w:val="20"/>
              </w:rPr>
            </w:pPr>
            <w:r w:rsidRPr="008A27EE">
              <w:rPr>
                <w:rFonts w:ascii="Arial" w:hAnsi="Arial" w:cs="Arial"/>
                <w:b/>
                <w:sz w:val="20"/>
              </w:rPr>
              <w:t>Module code</w:t>
            </w:r>
          </w:p>
        </w:tc>
        <w:tc>
          <w:tcPr>
            <w:tcW w:w="819" w:type="dxa"/>
            <w:shd w:val="clear" w:color="auto" w:fill="FFFFFF"/>
          </w:tcPr>
          <w:p w14:paraId="70261200" w14:textId="77777777" w:rsidR="00A15B31" w:rsidRPr="008A27EE" w:rsidRDefault="00A15B31" w:rsidP="000831C3">
            <w:pPr>
              <w:rPr>
                <w:rFonts w:ascii="Arial" w:hAnsi="Arial" w:cs="Arial"/>
                <w:b/>
                <w:sz w:val="20"/>
              </w:rPr>
            </w:pPr>
            <w:r w:rsidRPr="008A27EE">
              <w:rPr>
                <w:rFonts w:ascii="Arial" w:hAnsi="Arial" w:cs="Arial"/>
                <w:b/>
                <w:sz w:val="20"/>
              </w:rPr>
              <w:t>Credit value</w:t>
            </w:r>
          </w:p>
        </w:tc>
        <w:tc>
          <w:tcPr>
            <w:tcW w:w="851" w:type="dxa"/>
            <w:shd w:val="clear" w:color="auto" w:fill="FFFFFF"/>
          </w:tcPr>
          <w:p w14:paraId="70261201" w14:textId="77777777" w:rsidR="00A15B31" w:rsidRPr="008A27EE" w:rsidRDefault="00A15B31" w:rsidP="000831C3">
            <w:pPr>
              <w:rPr>
                <w:rFonts w:ascii="Arial" w:hAnsi="Arial" w:cs="Arial"/>
                <w:b/>
                <w:sz w:val="20"/>
              </w:rPr>
            </w:pPr>
            <w:r w:rsidRPr="008A27EE">
              <w:rPr>
                <w:rFonts w:ascii="Arial" w:hAnsi="Arial" w:cs="Arial"/>
                <w:b/>
                <w:sz w:val="20"/>
              </w:rPr>
              <w:t>Core/</w:t>
            </w:r>
          </w:p>
          <w:p w14:paraId="70261202" w14:textId="77777777" w:rsidR="00A15B31" w:rsidRPr="008A27EE" w:rsidRDefault="00A15B31" w:rsidP="000831C3">
            <w:pPr>
              <w:rPr>
                <w:rFonts w:ascii="Arial" w:hAnsi="Arial" w:cs="Arial"/>
                <w:b/>
                <w:sz w:val="20"/>
              </w:rPr>
            </w:pPr>
            <w:r w:rsidRPr="008A27EE">
              <w:rPr>
                <w:rFonts w:ascii="Arial" w:hAnsi="Arial" w:cs="Arial"/>
                <w:b/>
                <w:sz w:val="20"/>
              </w:rPr>
              <w:t>option</w:t>
            </w:r>
          </w:p>
        </w:tc>
        <w:tc>
          <w:tcPr>
            <w:tcW w:w="1559" w:type="dxa"/>
            <w:shd w:val="clear" w:color="auto" w:fill="DBE5F1"/>
          </w:tcPr>
          <w:p w14:paraId="70261203" w14:textId="77777777" w:rsidR="00A15B31" w:rsidRPr="008A27EE" w:rsidRDefault="00A15B31" w:rsidP="000831C3">
            <w:pPr>
              <w:rPr>
                <w:rFonts w:ascii="Arial" w:hAnsi="Arial" w:cs="Arial"/>
                <w:b/>
                <w:sz w:val="20"/>
              </w:rPr>
            </w:pPr>
            <w:r w:rsidRPr="008A27EE">
              <w:rPr>
                <w:rFonts w:ascii="Arial" w:hAnsi="Arial" w:cs="Arial"/>
                <w:b/>
                <w:sz w:val="20"/>
              </w:rPr>
              <w:t>Type of coursework</w:t>
            </w:r>
          </w:p>
        </w:tc>
        <w:tc>
          <w:tcPr>
            <w:tcW w:w="993" w:type="dxa"/>
            <w:shd w:val="clear" w:color="auto" w:fill="DBE5F1"/>
          </w:tcPr>
          <w:p w14:paraId="70261204" w14:textId="77777777" w:rsidR="00A15B31" w:rsidRPr="008A27EE" w:rsidRDefault="00A15B31" w:rsidP="000831C3">
            <w:pPr>
              <w:rPr>
                <w:rFonts w:ascii="Arial" w:hAnsi="Arial" w:cs="Arial"/>
                <w:b/>
                <w:sz w:val="20"/>
              </w:rPr>
            </w:pPr>
            <w:r w:rsidRPr="008A27EE">
              <w:rPr>
                <w:rFonts w:ascii="Arial" w:hAnsi="Arial" w:cs="Arial"/>
                <w:b/>
                <w:sz w:val="20"/>
              </w:rPr>
              <w:t>Word Length</w:t>
            </w:r>
          </w:p>
        </w:tc>
        <w:tc>
          <w:tcPr>
            <w:tcW w:w="1275" w:type="dxa"/>
            <w:shd w:val="clear" w:color="auto" w:fill="DBE5F1"/>
          </w:tcPr>
          <w:p w14:paraId="70261205" w14:textId="77777777" w:rsidR="00A15B31" w:rsidRPr="008A27EE" w:rsidRDefault="00A15B31" w:rsidP="000831C3">
            <w:pPr>
              <w:rPr>
                <w:rFonts w:ascii="Arial" w:hAnsi="Arial" w:cs="Arial"/>
                <w:b/>
                <w:sz w:val="20"/>
              </w:rPr>
            </w:pPr>
            <w:r w:rsidRPr="008A27EE">
              <w:rPr>
                <w:rFonts w:ascii="Arial" w:hAnsi="Arial" w:cs="Arial"/>
                <w:b/>
                <w:sz w:val="20"/>
              </w:rPr>
              <w:t>Weighting %</w:t>
            </w:r>
          </w:p>
        </w:tc>
        <w:tc>
          <w:tcPr>
            <w:tcW w:w="709" w:type="dxa"/>
            <w:shd w:val="clear" w:color="auto" w:fill="DBE5F1"/>
          </w:tcPr>
          <w:p w14:paraId="70261206" w14:textId="77777777" w:rsidR="00A15B31" w:rsidRPr="008A27EE" w:rsidRDefault="00A15B31" w:rsidP="000831C3">
            <w:pPr>
              <w:rPr>
                <w:rFonts w:ascii="Arial" w:hAnsi="Arial" w:cs="Arial"/>
                <w:b/>
                <w:sz w:val="20"/>
              </w:rPr>
            </w:pPr>
            <w:r w:rsidRPr="008A27EE">
              <w:rPr>
                <w:rFonts w:ascii="Arial" w:hAnsi="Arial" w:cs="Arial"/>
                <w:b/>
                <w:sz w:val="20"/>
              </w:rPr>
              <w:t>S/F</w:t>
            </w:r>
          </w:p>
        </w:tc>
        <w:tc>
          <w:tcPr>
            <w:tcW w:w="1134" w:type="dxa"/>
            <w:shd w:val="clear" w:color="auto" w:fill="E5DFEC"/>
          </w:tcPr>
          <w:p w14:paraId="70261207" w14:textId="77777777" w:rsidR="00A15B31" w:rsidRPr="008A27EE" w:rsidRDefault="00A15B31" w:rsidP="000831C3">
            <w:pPr>
              <w:rPr>
                <w:rFonts w:ascii="Arial" w:hAnsi="Arial" w:cs="Arial"/>
                <w:b/>
                <w:sz w:val="20"/>
              </w:rPr>
            </w:pPr>
            <w:r>
              <w:rPr>
                <w:rFonts w:ascii="Arial" w:hAnsi="Arial" w:cs="Arial"/>
                <w:b/>
                <w:sz w:val="20"/>
              </w:rPr>
              <w:t>Written</w:t>
            </w:r>
          </w:p>
          <w:p w14:paraId="70261208" w14:textId="77777777" w:rsidR="00A15B31" w:rsidRPr="008A27EE" w:rsidRDefault="00A15B31" w:rsidP="000831C3">
            <w:pPr>
              <w:rPr>
                <w:rFonts w:ascii="Arial" w:hAnsi="Arial" w:cs="Arial"/>
                <w:b/>
                <w:sz w:val="20"/>
              </w:rPr>
            </w:pPr>
          </w:p>
        </w:tc>
        <w:tc>
          <w:tcPr>
            <w:tcW w:w="1134" w:type="dxa"/>
            <w:shd w:val="clear" w:color="auto" w:fill="E5DFEC"/>
          </w:tcPr>
          <w:p w14:paraId="70261209" w14:textId="77777777" w:rsidR="00A15B31" w:rsidRPr="008A27EE" w:rsidRDefault="00A15B31" w:rsidP="000831C3">
            <w:pPr>
              <w:rPr>
                <w:rFonts w:ascii="Arial" w:hAnsi="Arial" w:cs="Arial"/>
                <w:b/>
                <w:sz w:val="20"/>
              </w:rPr>
            </w:pPr>
            <w:r>
              <w:rPr>
                <w:rFonts w:ascii="Arial" w:hAnsi="Arial" w:cs="Arial"/>
                <w:b/>
                <w:sz w:val="20"/>
              </w:rPr>
              <w:t>P</w:t>
            </w:r>
            <w:r w:rsidRPr="008A27EE">
              <w:rPr>
                <w:rFonts w:ascii="Arial" w:hAnsi="Arial" w:cs="Arial"/>
                <w:b/>
                <w:sz w:val="20"/>
              </w:rPr>
              <w:t>ractical</w:t>
            </w:r>
          </w:p>
        </w:tc>
        <w:tc>
          <w:tcPr>
            <w:tcW w:w="1134" w:type="dxa"/>
            <w:shd w:val="clear" w:color="auto" w:fill="E5DFEC"/>
          </w:tcPr>
          <w:p w14:paraId="7026120A" w14:textId="77777777" w:rsidR="00A15B31" w:rsidRPr="008A27EE" w:rsidRDefault="00A15B31" w:rsidP="000831C3">
            <w:pPr>
              <w:rPr>
                <w:rFonts w:ascii="Arial" w:hAnsi="Arial" w:cs="Arial"/>
                <w:b/>
                <w:sz w:val="20"/>
              </w:rPr>
            </w:pPr>
            <w:r w:rsidRPr="008A27EE">
              <w:rPr>
                <w:rFonts w:ascii="Arial" w:hAnsi="Arial" w:cs="Arial"/>
                <w:b/>
                <w:sz w:val="20"/>
              </w:rPr>
              <w:t>Duration</w:t>
            </w:r>
          </w:p>
        </w:tc>
        <w:tc>
          <w:tcPr>
            <w:tcW w:w="1276" w:type="dxa"/>
            <w:shd w:val="clear" w:color="auto" w:fill="E5DFEC"/>
          </w:tcPr>
          <w:p w14:paraId="7026120B" w14:textId="77777777" w:rsidR="00A15B31" w:rsidRPr="008A27EE" w:rsidRDefault="00A15B31" w:rsidP="000831C3">
            <w:pPr>
              <w:rPr>
                <w:rFonts w:ascii="Arial" w:hAnsi="Arial" w:cs="Arial"/>
                <w:b/>
                <w:sz w:val="20"/>
              </w:rPr>
            </w:pPr>
            <w:r w:rsidRPr="008A27EE">
              <w:rPr>
                <w:rFonts w:ascii="Arial" w:hAnsi="Arial" w:cs="Arial"/>
                <w:b/>
                <w:sz w:val="20"/>
              </w:rPr>
              <w:t>Weighting %</w:t>
            </w:r>
          </w:p>
        </w:tc>
        <w:tc>
          <w:tcPr>
            <w:tcW w:w="567" w:type="dxa"/>
            <w:shd w:val="clear" w:color="auto" w:fill="E5DFEC"/>
          </w:tcPr>
          <w:p w14:paraId="7026120C" w14:textId="77777777" w:rsidR="00A15B31" w:rsidRPr="008A27EE" w:rsidRDefault="00A15B31" w:rsidP="000831C3">
            <w:pPr>
              <w:rPr>
                <w:rFonts w:ascii="Arial" w:hAnsi="Arial" w:cs="Arial"/>
                <w:b/>
                <w:sz w:val="20"/>
              </w:rPr>
            </w:pPr>
            <w:r w:rsidRPr="008A27EE">
              <w:rPr>
                <w:rFonts w:ascii="Arial" w:hAnsi="Arial" w:cs="Arial"/>
                <w:b/>
                <w:sz w:val="20"/>
              </w:rPr>
              <w:t>S/F</w:t>
            </w:r>
          </w:p>
        </w:tc>
      </w:tr>
      <w:tr w:rsidR="00A15B31" w:rsidRPr="008A27EE" w14:paraId="7026121C" w14:textId="77777777" w:rsidTr="00A3599F">
        <w:tc>
          <w:tcPr>
            <w:tcW w:w="817" w:type="dxa"/>
            <w:shd w:val="clear" w:color="auto" w:fill="FFFFFF"/>
          </w:tcPr>
          <w:p w14:paraId="7026120E" w14:textId="77777777" w:rsidR="00A15B31" w:rsidRPr="008A27EE" w:rsidRDefault="00A15B31" w:rsidP="00A849B4">
            <w:pPr>
              <w:spacing w:after="0"/>
              <w:rPr>
                <w:rFonts w:ascii="Arial" w:hAnsi="Arial" w:cs="Arial"/>
                <w:sz w:val="20"/>
              </w:rPr>
            </w:pPr>
            <w:r w:rsidRPr="008A27EE">
              <w:rPr>
                <w:rFonts w:ascii="Arial" w:hAnsi="Arial" w:cs="Arial"/>
                <w:sz w:val="20"/>
              </w:rPr>
              <w:t>6</w:t>
            </w:r>
          </w:p>
        </w:tc>
        <w:tc>
          <w:tcPr>
            <w:tcW w:w="2267" w:type="dxa"/>
            <w:shd w:val="clear" w:color="auto" w:fill="FFFFFF"/>
          </w:tcPr>
          <w:p w14:paraId="7026120F" w14:textId="77777777" w:rsidR="00A15B31" w:rsidRPr="008A27EE" w:rsidRDefault="00A15B31" w:rsidP="00A849B4">
            <w:pPr>
              <w:spacing w:after="0"/>
              <w:rPr>
                <w:rFonts w:ascii="Arial" w:hAnsi="Arial" w:cs="Arial"/>
                <w:sz w:val="20"/>
              </w:rPr>
            </w:pPr>
            <w:r w:rsidRPr="008A27EE">
              <w:rPr>
                <w:rFonts w:ascii="Arial" w:hAnsi="Arial" w:cs="Arial"/>
                <w:sz w:val="20"/>
              </w:rPr>
              <w:t>Data Driven Web Application</w:t>
            </w:r>
          </w:p>
        </w:tc>
        <w:tc>
          <w:tcPr>
            <w:tcW w:w="1166" w:type="dxa"/>
            <w:shd w:val="clear" w:color="auto" w:fill="FFFFFF"/>
          </w:tcPr>
          <w:p w14:paraId="70261210" w14:textId="77777777" w:rsidR="00A15B31" w:rsidRPr="008A27EE" w:rsidRDefault="00A15B31" w:rsidP="00B12968">
            <w:pPr>
              <w:spacing w:after="0"/>
              <w:jc w:val="center"/>
              <w:rPr>
                <w:rFonts w:ascii="Arial" w:hAnsi="Arial" w:cs="Arial"/>
                <w:sz w:val="20"/>
              </w:rPr>
            </w:pPr>
            <w:r w:rsidRPr="008A27EE">
              <w:rPr>
                <w:rFonts w:ascii="Arial" w:hAnsi="Arial" w:cs="Arial"/>
              </w:rPr>
              <w:t>CI6701</w:t>
            </w:r>
          </w:p>
        </w:tc>
        <w:tc>
          <w:tcPr>
            <w:tcW w:w="819" w:type="dxa"/>
            <w:shd w:val="clear" w:color="auto" w:fill="FFFFFF"/>
          </w:tcPr>
          <w:p w14:paraId="70261211" w14:textId="77777777" w:rsidR="00A15B31" w:rsidRPr="008A27EE" w:rsidRDefault="00A15B31" w:rsidP="00A849B4">
            <w:pPr>
              <w:spacing w:after="0"/>
              <w:rPr>
                <w:rFonts w:ascii="Arial" w:hAnsi="Arial" w:cs="Arial"/>
                <w:sz w:val="20"/>
              </w:rPr>
            </w:pPr>
            <w:r w:rsidRPr="008A27EE">
              <w:rPr>
                <w:rFonts w:ascii="Arial" w:hAnsi="Arial" w:cs="Arial"/>
                <w:sz w:val="20"/>
              </w:rPr>
              <w:t>30</w:t>
            </w:r>
          </w:p>
        </w:tc>
        <w:tc>
          <w:tcPr>
            <w:tcW w:w="851" w:type="dxa"/>
            <w:shd w:val="clear" w:color="auto" w:fill="FFFFFF"/>
          </w:tcPr>
          <w:p w14:paraId="70261212" w14:textId="77777777" w:rsidR="00A15B31" w:rsidRPr="008A27EE" w:rsidRDefault="00A15B31" w:rsidP="00A849B4">
            <w:pPr>
              <w:spacing w:after="0"/>
              <w:rPr>
                <w:rFonts w:ascii="Arial" w:hAnsi="Arial" w:cs="Arial"/>
                <w:sz w:val="20"/>
              </w:rPr>
            </w:pPr>
            <w:r w:rsidRPr="008A27EE">
              <w:rPr>
                <w:rFonts w:ascii="Arial" w:hAnsi="Arial" w:cs="Arial"/>
                <w:sz w:val="20"/>
              </w:rPr>
              <w:t xml:space="preserve">Core </w:t>
            </w:r>
          </w:p>
        </w:tc>
        <w:tc>
          <w:tcPr>
            <w:tcW w:w="1559" w:type="dxa"/>
            <w:shd w:val="clear" w:color="auto" w:fill="DBE5F1"/>
          </w:tcPr>
          <w:p w14:paraId="70261213" w14:textId="77777777" w:rsidR="00A15B31" w:rsidRPr="008A27EE" w:rsidRDefault="00A15B31" w:rsidP="00A849B4">
            <w:pPr>
              <w:spacing w:after="0" w:line="240" w:lineRule="auto"/>
              <w:rPr>
                <w:rFonts w:ascii="Arial" w:hAnsi="Arial" w:cs="Arial"/>
                <w:sz w:val="20"/>
              </w:rPr>
            </w:pPr>
            <w:r w:rsidRPr="008A27EE">
              <w:rPr>
                <w:rFonts w:ascii="Arial" w:hAnsi="Arial" w:cs="Arial"/>
                <w:sz w:val="20"/>
              </w:rPr>
              <w:t xml:space="preserve">Group presentation ; in-class tests and practical tasks; </w:t>
            </w:r>
          </w:p>
        </w:tc>
        <w:tc>
          <w:tcPr>
            <w:tcW w:w="993" w:type="dxa"/>
            <w:shd w:val="clear" w:color="auto" w:fill="DBE5F1"/>
          </w:tcPr>
          <w:p w14:paraId="70261214" w14:textId="77777777" w:rsidR="00A15B31" w:rsidRPr="008A27EE" w:rsidRDefault="00A15B31" w:rsidP="00A849B4">
            <w:pPr>
              <w:spacing w:after="0"/>
              <w:rPr>
                <w:rFonts w:ascii="Arial" w:hAnsi="Arial" w:cs="Arial"/>
                <w:sz w:val="20"/>
              </w:rPr>
            </w:pPr>
            <w:r w:rsidRPr="008A27EE">
              <w:rPr>
                <w:rFonts w:ascii="Arial" w:hAnsi="Arial" w:cs="Arial"/>
                <w:sz w:val="20"/>
              </w:rPr>
              <w:t>2000</w:t>
            </w:r>
          </w:p>
        </w:tc>
        <w:tc>
          <w:tcPr>
            <w:tcW w:w="1275" w:type="dxa"/>
            <w:shd w:val="clear" w:color="auto" w:fill="DBE5F1"/>
          </w:tcPr>
          <w:p w14:paraId="70261215" w14:textId="77777777" w:rsidR="00A15B31" w:rsidRPr="008A27EE" w:rsidRDefault="00A15B31" w:rsidP="00A849B4">
            <w:pPr>
              <w:spacing w:after="0"/>
              <w:rPr>
                <w:rFonts w:ascii="Arial" w:hAnsi="Arial" w:cs="Arial"/>
                <w:sz w:val="20"/>
              </w:rPr>
            </w:pPr>
            <w:r w:rsidRPr="008A27EE">
              <w:rPr>
                <w:rFonts w:ascii="Arial" w:hAnsi="Arial" w:cs="Arial"/>
                <w:sz w:val="20"/>
              </w:rPr>
              <w:t>60</w:t>
            </w:r>
          </w:p>
        </w:tc>
        <w:tc>
          <w:tcPr>
            <w:tcW w:w="709" w:type="dxa"/>
            <w:shd w:val="clear" w:color="auto" w:fill="DBE5F1"/>
          </w:tcPr>
          <w:p w14:paraId="70261216" w14:textId="77777777" w:rsidR="00A15B31" w:rsidRPr="008A27EE" w:rsidRDefault="00A15B31" w:rsidP="00A849B4">
            <w:pPr>
              <w:spacing w:after="0"/>
              <w:rPr>
                <w:rFonts w:ascii="Arial" w:hAnsi="Arial" w:cs="Arial"/>
                <w:sz w:val="20"/>
              </w:rPr>
            </w:pPr>
            <w:r w:rsidRPr="008A27EE">
              <w:rPr>
                <w:rFonts w:ascii="Arial" w:hAnsi="Arial" w:cs="Arial"/>
                <w:sz w:val="20"/>
              </w:rPr>
              <w:t>F/S</w:t>
            </w:r>
          </w:p>
        </w:tc>
        <w:tc>
          <w:tcPr>
            <w:tcW w:w="1134" w:type="dxa"/>
            <w:shd w:val="clear" w:color="auto" w:fill="E5DFEC"/>
          </w:tcPr>
          <w:p w14:paraId="70261217" w14:textId="77777777" w:rsidR="00A15B31" w:rsidRPr="008A27EE" w:rsidRDefault="00C46F9E" w:rsidP="00A849B4">
            <w:pPr>
              <w:spacing w:after="0"/>
              <w:rPr>
                <w:rFonts w:ascii="Arial" w:hAnsi="Arial" w:cs="Arial"/>
                <w:sz w:val="20"/>
              </w:rPr>
            </w:pPr>
            <w:r>
              <w:rPr>
                <w:rFonts w:ascii="Arial" w:hAnsi="Arial" w:cs="Arial"/>
                <w:sz w:val="20"/>
              </w:rPr>
              <w:t>3 hour</w:t>
            </w:r>
          </w:p>
        </w:tc>
        <w:tc>
          <w:tcPr>
            <w:tcW w:w="1134" w:type="dxa"/>
            <w:shd w:val="clear" w:color="auto" w:fill="E5DFEC"/>
          </w:tcPr>
          <w:p w14:paraId="70261218" w14:textId="77777777" w:rsidR="00A15B31" w:rsidRPr="008A27EE" w:rsidRDefault="00A15B31" w:rsidP="00A849B4">
            <w:pPr>
              <w:spacing w:after="0"/>
              <w:rPr>
                <w:rFonts w:ascii="Arial" w:hAnsi="Arial" w:cs="Arial"/>
                <w:sz w:val="20"/>
              </w:rPr>
            </w:pPr>
          </w:p>
        </w:tc>
        <w:tc>
          <w:tcPr>
            <w:tcW w:w="1134" w:type="dxa"/>
            <w:shd w:val="clear" w:color="auto" w:fill="E5DFEC"/>
          </w:tcPr>
          <w:p w14:paraId="70261219" w14:textId="77777777" w:rsidR="00A15B31" w:rsidRPr="008A27EE" w:rsidRDefault="00A15B31" w:rsidP="00A849B4">
            <w:pPr>
              <w:spacing w:after="0"/>
              <w:rPr>
                <w:rFonts w:ascii="Arial" w:hAnsi="Arial" w:cs="Arial"/>
                <w:sz w:val="20"/>
              </w:rPr>
            </w:pPr>
            <w:r w:rsidRPr="008A27EE">
              <w:rPr>
                <w:rFonts w:ascii="Arial" w:hAnsi="Arial" w:cs="Arial"/>
                <w:sz w:val="20"/>
              </w:rPr>
              <w:t>3h</w:t>
            </w:r>
          </w:p>
        </w:tc>
        <w:tc>
          <w:tcPr>
            <w:tcW w:w="1276" w:type="dxa"/>
            <w:shd w:val="clear" w:color="auto" w:fill="E5DFEC"/>
          </w:tcPr>
          <w:p w14:paraId="7026121A" w14:textId="77777777" w:rsidR="00A15B31" w:rsidRPr="008A27EE" w:rsidRDefault="00A15B31" w:rsidP="00A849B4">
            <w:pPr>
              <w:spacing w:after="0"/>
              <w:rPr>
                <w:rFonts w:ascii="Arial" w:hAnsi="Arial" w:cs="Arial"/>
                <w:sz w:val="20"/>
              </w:rPr>
            </w:pPr>
            <w:r w:rsidRPr="008A27EE">
              <w:rPr>
                <w:rFonts w:ascii="Arial" w:hAnsi="Arial" w:cs="Arial"/>
                <w:sz w:val="20"/>
              </w:rPr>
              <w:t>40</w:t>
            </w:r>
          </w:p>
        </w:tc>
        <w:tc>
          <w:tcPr>
            <w:tcW w:w="567" w:type="dxa"/>
            <w:shd w:val="clear" w:color="auto" w:fill="E5DFEC"/>
          </w:tcPr>
          <w:p w14:paraId="7026121B" w14:textId="77777777" w:rsidR="00A15B31" w:rsidRPr="008A27EE" w:rsidRDefault="00A15B31" w:rsidP="00A849B4">
            <w:pPr>
              <w:spacing w:after="0"/>
              <w:rPr>
                <w:rFonts w:ascii="Arial" w:hAnsi="Arial" w:cs="Arial"/>
                <w:sz w:val="20"/>
              </w:rPr>
            </w:pPr>
            <w:r w:rsidRPr="008A27EE">
              <w:rPr>
                <w:rFonts w:ascii="Arial" w:hAnsi="Arial" w:cs="Arial"/>
                <w:sz w:val="20"/>
              </w:rPr>
              <w:t>S</w:t>
            </w:r>
          </w:p>
        </w:tc>
      </w:tr>
      <w:tr w:rsidR="00A15B31" w:rsidRPr="008A27EE" w14:paraId="7026122B" w14:textId="77777777" w:rsidTr="00A3599F">
        <w:tc>
          <w:tcPr>
            <w:tcW w:w="817" w:type="dxa"/>
            <w:shd w:val="clear" w:color="auto" w:fill="FFFFFF"/>
          </w:tcPr>
          <w:p w14:paraId="7026121D" w14:textId="77777777" w:rsidR="00A15B31" w:rsidRPr="008A27EE" w:rsidRDefault="00A15B31" w:rsidP="00A849B4">
            <w:pPr>
              <w:spacing w:after="0"/>
              <w:rPr>
                <w:rFonts w:ascii="Arial" w:hAnsi="Arial" w:cs="Arial"/>
                <w:sz w:val="20"/>
              </w:rPr>
            </w:pPr>
            <w:r w:rsidRPr="008A27EE">
              <w:rPr>
                <w:rFonts w:ascii="Arial" w:hAnsi="Arial" w:cs="Arial"/>
                <w:sz w:val="20"/>
              </w:rPr>
              <w:t>6</w:t>
            </w:r>
          </w:p>
        </w:tc>
        <w:tc>
          <w:tcPr>
            <w:tcW w:w="2267" w:type="dxa"/>
            <w:shd w:val="clear" w:color="auto" w:fill="FFFFFF"/>
          </w:tcPr>
          <w:p w14:paraId="7026121E" w14:textId="77777777" w:rsidR="00A15B31" w:rsidRPr="008A27EE" w:rsidRDefault="00A15B31" w:rsidP="00A849B4">
            <w:pPr>
              <w:spacing w:after="0"/>
              <w:rPr>
                <w:rFonts w:ascii="Arial" w:hAnsi="Arial" w:cs="Arial"/>
                <w:sz w:val="20"/>
              </w:rPr>
            </w:pPr>
            <w:r w:rsidRPr="008A27EE">
              <w:rPr>
                <w:rFonts w:ascii="Arial" w:hAnsi="Arial" w:cs="Arial"/>
                <w:sz w:val="20"/>
              </w:rPr>
              <w:t>Operating Systems and Computer Networks</w:t>
            </w:r>
          </w:p>
        </w:tc>
        <w:tc>
          <w:tcPr>
            <w:tcW w:w="1166" w:type="dxa"/>
            <w:shd w:val="clear" w:color="auto" w:fill="FFFFFF"/>
          </w:tcPr>
          <w:p w14:paraId="7026121F" w14:textId="77777777" w:rsidR="00A15B31" w:rsidRPr="008A27EE" w:rsidRDefault="00A15B31" w:rsidP="00A849B4">
            <w:pPr>
              <w:spacing w:after="0"/>
              <w:jc w:val="center"/>
              <w:rPr>
                <w:rFonts w:ascii="Arial" w:hAnsi="Arial" w:cs="Arial"/>
                <w:sz w:val="20"/>
              </w:rPr>
            </w:pPr>
            <w:r w:rsidRPr="008A27EE">
              <w:rPr>
                <w:rFonts w:ascii="Arial" w:hAnsi="Arial" w:cs="Arial"/>
              </w:rPr>
              <w:t>CI6702</w:t>
            </w:r>
          </w:p>
        </w:tc>
        <w:tc>
          <w:tcPr>
            <w:tcW w:w="819" w:type="dxa"/>
            <w:shd w:val="clear" w:color="auto" w:fill="FFFFFF"/>
          </w:tcPr>
          <w:p w14:paraId="70261220" w14:textId="77777777" w:rsidR="00A15B31" w:rsidRPr="008A27EE" w:rsidRDefault="00A15B31" w:rsidP="00A849B4">
            <w:pPr>
              <w:spacing w:after="0"/>
              <w:rPr>
                <w:rFonts w:ascii="Arial" w:hAnsi="Arial" w:cs="Arial"/>
                <w:sz w:val="20"/>
              </w:rPr>
            </w:pPr>
            <w:r w:rsidRPr="008A27EE">
              <w:rPr>
                <w:rFonts w:ascii="Arial" w:hAnsi="Arial" w:cs="Arial"/>
                <w:sz w:val="20"/>
              </w:rPr>
              <w:t>30</w:t>
            </w:r>
          </w:p>
        </w:tc>
        <w:tc>
          <w:tcPr>
            <w:tcW w:w="851" w:type="dxa"/>
            <w:shd w:val="clear" w:color="auto" w:fill="FFFFFF"/>
          </w:tcPr>
          <w:p w14:paraId="70261221" w14:textId="77777777" w:rsidR="00A15B31" w:rsidRPr="008A27EE" w:rsidRDefault="00A15B31" w:rsidP="00A849B4">
            <w:pPr>
              <w:spacing w:after="0"/>
              <w:rPr>
                <w:rFonts w:ascii="Arial" w:hAnsi="Arial" w:cs="Arial"/>
                <w:sz w:val="20"/>
              </w:rPr>
            </w:pPr>
            <w:r w:rsidRPr="008A27EE">
              <w:rPr>
                <w:rFonts w:ascii="Arial" w:hAnsi="Arial" w:cs="Arial"/>
                <w:sz w:val="20"/>
              </w:rPr>
              <w:t xml:space="preserve">Core </w:t>
            </w:r>
          </w:p>
        </w:tc>
        <w:tc>
          <w:tcPr>
            <w:tcW w:w="1559" w:type="dxa"/>
            <w:shd w:val="clear" w:color="auto" w:fill="DBE5F1"/>
          </w:tcPr>
          <w:p w14:paraId="70261222" w14:textId="77777777" w:rsidR="00A15B31" w:rsidRPr="008A27EE" w:rsidRDefault="00A15B31" w:rsidP="00A849B4">
            <w:pPr>
              <w:spacing w:after="0" w:line="240" w:lineRule="auto"/>
              <w:rPr>
                <w:rFonts w:ascii="Arial" w:hAnsi="Arial" w:cs="Arial"/>
                <w:sz w:val="20"/>
              </w:rPr>
            </w:pPr>
            <w:r w:rsidRPr="008A27EE">
              <w:rPr>
                <w:rFonts w:ascii="Arial" w:hAnsi="Arial" w:cs="Arial"/>
                <w:sz w:val="20"/>
              </w:rPr>
              <w:t>In-class tests; practical exercises; individual assignment.</w:t>
            </w:r>
          </w:p>
        </w:tc>
        <w:tc>
          <w:tcPr>
            <w:tcW w:w="993" w:type="dxa"/>
            <w:shd w:val="clear" w:color="auto" w:fill="DBE5F1"/>
          </w:tcPr>
          <w:p w14:paraId="70261223" w14:textId="77777777" w:rsidR="00A15B31" w:rsidRPr="008A27EE" w:rsidRDefault="00A15B31" w:rsidP="00A849B4">
            <w:pPr>
              <w:spacing w:after="0"/>
              <w:rPr>
                <w:rFonts w:ascii="Arial" w:hAnsi="Arial" w:cs="Arial"/>
                <w:sz w:val="20"/>
              </w:rPr>
            </w:pPr>
            <w:r w:rsidRPr="008A27EE">
              <w:rPr>
                <w:rFonts w:ascii="Arial" w:hAnsi="Arial" w:cs="Arial"/>
                <w:sz w:val="20"/>
              </w:rPr>
              <w:t>3000</w:t>
            </w:r>
          </w:p>
        </w:tc>
        <w:tc>
          <w:tcPr>
            <w:tcW w:w="1275" w:type="dxa"/>
            <w:shd w:val="clear" w:color="auto" w:fill="DBE5F1"/>
          </w:tcPr>
          <w:p w14:paraId="70261224" w14:textId="77777777" w:rsidR="00A15B31" w:rsidRPr="008A27EE" w:rsidRDefault="00A15B31" w:rsidP="00A849B4">
            <w:pPr>
              <w:spacing w:after="0"/>
              <w:rPr>
                <w:rFonts w:ascii="Arial" w:hAnsi="Arial" w:cs="Arial"/>
                <w:sz w:val="20"/>
              </w:rPr>
            </w:pPr>
            <w:r w:rsidRPr="008A27EE">
              <w:rPr>
                <w:rFonts w:ascii="Arial" w:hAnsi="Arial" w:cs="Arial"/>
                <w:sz w:val="20"/>
              </w:rPr>
              <w:t>35</w:t>
            </w:r>
          </w:p>
        </w:tc>
        <w:tc>
          <w:tcPr>
            <w:tcW w:w="709" w:type="dxa"/>
            <w:shd w:val="clear" w:color="auto" w:fill="DBE5F1"/>
          </w:tcPr>
          <w:p w14:paraId="70261225" w14:textId="77777777" w:rsidR="00A15B31" w:rsidRPr="008A27EE" w:rsidRDefault="00A15B31" w:rsidP="00A849B4">
            <w:pPr>
              <w:spacing w:after="0"/>
              <w:rPr>
                <w:rFonts w:ascii="Arial" w:hAnsi="Arial" w:cs="Arial"/>
                <w:sz w:val="20"/>
              </w:rPr>
            </w:pPr>
            <w:r w:rsidRPr="008A27EE">
              <w:rPr>
                <w:rFonts w:ascii="Arial" w:hAnsi="Arial" w:cs="Arial"/>
                <w:sz w:val="20"/>
              </w:rPr>
              <w:t>F/S</w:t>
            </w:r>
          </w:p>
        </w:tc>
        <w:tc>
          <w:tcPr>
            <w:tcW w:w="1134" w:type="dxa"/>
            <w:shd w:val="clear" w:color="auto" w:fill="E5DFEC"/>
          </w:tcPr>
          <w:p w14:paraId="70261226" w14:textId="77777777" w:rsidR="00A15B31" w:rsidRPr="008A27EE" w:rsidRDefault="00A15B31" w:rsidP="00A849B4">
            <w:pPr>
              <w:spacing w:after="0"/>
              <w:rPr>
                <w:rFonts w:ascii="Arial" w:hAnsi="Arial" w:cs="Arial"/>
                <w:sz w:val="20"/>
              </w:rPr>
            </w:pPr>
            <w:r>
              <w:rPr>
                <w:rFonts w:ascii="Arial" w:hAnsi="Arial" w:cs="Arial"/>
                <w:sz w:val="20"/>
              </w:rPr>
              <w:t xml:space="preserve">3 hour </w:t>
            </w:r>
          </w:p>
        </w:tc>
        <w:tc>
          <w:tcPr>
            <w:tcW w:w="1134" w:type="dxa"/>
            <w:shd w:val="clear" w:color="auto" w:fill="E5DFEC"/>
          </w:tcPr>
          <w:p w14:paraId="70261227" w14:textId="77777777" w:rsidR="00A15B31" w:rsidRPr="008A27EE" w:rsidRDefault="00A15B31" w:rsidP="00A849B4">
            <w:pPr>
              <w:spacing w:after="0"/>
              <w:rPr>
                <w:rFonts w:ascii="Arial" w:hAnsi="Arial" w:cs="Arial"/>
                <w:sz w:val="20"/>
              </w:rPr>
            </w:pPr>
            <w:r>
              <w:rPr>
                <w:rFonts w:ascii="Arial" w:hAnsi="Arial" w:cs="Arial"/>
                <w:sz w:val="20"/>
              </w:rPr>
              <w:t xml:space="preserve">3 hour </w:t>
            </w:r>
          </w:p>
        </w:tc>
        <w:tc>
          <w:tcPr>
            <w:tcW w:w="1134" w:type="dxa"/>
            <w:shd w:val="clear" w:color="auto" w:fill="E5DFEC"/>
          </w:tcPr>
          <w:p w14:paraId="70261228" w14:textId="77777777" w:rsidR="00A15B31" w:rsidRPr="008A27EE" w:rsidRDefault="00A15B31" w:rsidP="00A849B4">
            <w:pPr>
              <w:spacing w:after="0"/>
              <w:rPr>
                <w:rFonts w:ascii="Arial" w:hAnsi="Arial" w:cs="Arial"/>
                <w:sz w:val="20"/>
              </w:rPr>
            </w:pPr>
            <w:r>
              <w:rPr>
                <w:rFonts w:ascii="Arial" w:hAnsi="Arial" w:cs="Arial"/>
                <w:sz w:val="20"/>
              </w:rPr>
              <w:t>6</w:t>
            </w:r>
            <w:r w:rsidRPr="008A27EE">
              <w:rPr>
                <w:rFonts w:ascii="Arial" w:hAnsi="Arial" w:cs="Arial"/>
                <w:sz w:val="20"/>
              </w:rPr>
              <w:t>h</w:t>
            </w:r>
          </w:p>
        </w:tc>
        <w:tc>
          <w:tcPr>
            <w:tcW w:w="1276" w:type="dxa"/>
            <w:shd w:val="clear" w:color="auto" w:fill="E5DFEC"/>
          </w:tcPr>
          <w:p w14:paraId="70261229" w14:textId="77777777" w:rsidR="00A15B31" w:rsidRPr="008A27EE" w:rsidRDefault="00A15B31" w:rsidP="00A849B4">
            <w:pPr>
              <w:spacing w:after="0"/>
              <w:rPr>
                <w:rFonts w:ascii="Arial" w:hAnsi="Arial" w:cs="Arial"/>
                <w:sz w:val="20"/>
              </w:rPr>
            </w:pPr>
            <w:r w:rsidRPr="008A27EE">
              <w:rPr>
                <w:rFonts w:ascii="Arial" w:hAnsi="Arial" w:cs="Arial"/>
                <w:sz w:val="20"/>
              </w:rPr>
              <w:t>65</w:t>
            </w:r>
          </w:p>
        </w:tc>
        <w:tc>
          <w:tcPr>
            <w:tcW w:w="567" w:type="dxa"/>
            <w:shd w:val="clear" w:color="auto" w:fill="E5DFEC"/>
          </w:tcPr>
          <w:p w14:paraId="7026122A" w14:textId="77777777" w:rsidR="00A15B31" w:rsidRPr="008A27EE" w:rsidRDefault="00A15B31" w:rsidP="00A849B4">
            <w:pPr>
              <w:spacing w:after="0"/>
              <w:rPr>
                <w:rFonts w:ascii="Arial" w:hAnsi="Arial" w:cs="Arial"/>
                <w:sz w:val="20"/>
              </w:rPr>
            </w:pPr>
            <w:r w:rsidRPr="008A27EE">
              <w:rPr>
                <w:rFonts w:ascii="Arial" w:hAnsi="Arial" w:cs="Arial"/>
                <w:sz w:val="20"/>
              </w:rPr>
              <w:t>S</w:t>
            </w:r>
          </w:p>
        </w:tc>
      </w:tr>
      <w:tr w:rsidR="00A15B31" w:rsidRPr="008A27EE" w14:paraId="7026123A" w14:textId="77777777" w:rsidTr="00A3599F">
        <w:tc>
          <w:tcPr>
            <w:tcW w:w="817" w:type="dxa"/>
            <w:shd w:val="clear" w:color="auto" w:fill="FFFFFF"/>
          </w:tcPr>
          <w:p w14:paraId="7026122C" w14:textId="77777777" w:rsidR="00A15B31" w:rsidRPr="008A27EE" w:rsidRDefault="00F070C0" w:rsidP="00A849B4">
            <w:pPr>
              <w:spacing w:after="0"/>
              <w:rPr>
                <w:rFonts w:ascii="Arial" w:hAnsi="Arial" w:cs="Arial"/>
                <w:sz w:val="20"/>
              </w:rPr>
            </w:pPr>
            <w:r>
              <w:rPr>
                <w:rFonts w:ascii="Arial" w:hAnsi="Arial" w:cs="Arial"/>
                <w:sz w:val="20"/>
              </w:rPr>
              <w:t>6</w:t>
            </w:r>
          </w:p>
        </w:tc>
        <w:tc>
          <w:tcPr>
            <w:tcW w:w="2267" w:type="dxa"/>
            <w:shd w:val="clear" w:color="auto" w:fill="FFFFFF"/>
          </w:tcPr>
          <w:p w14:paraId="7026122D" w14:textId="77777777" w:rsidR="00A15B31" w:rsidRPr="008A27EE" w:rsidRDefault="00A15B31" w:rsidP="00A849B4">
            <w:pPr>
              <w:spacing w:after="0"/>
              <w:rPr>
                <w:rFonts w:ascii="Arial" w:hAnsi="Arial" w:cs="Arial"/>
                <w:sz w:val="20"/>
              </w:rPr>
            </w:pPr>
            <w:r w:rsidRPr="008A27EE">
              <w:rPr>
                <w:rFonts w:ascii="Arial" w:hAnsi="Arial" w:cs="Arial"/>
                <w:sz w:val="20"/>
              </w:rPr>
              <w:t>Capstone Project</w:t>
            </w:r>
          </w:p>
        </w:tc>
        <w:tc>
          <w:tcPr>
            <w:tcW w:w="1166" w:type="dxa"/>
            <w:shd w:val="clear" w:color="auto" w:fill="FFFFFF"/>
          </w:tcPr>
          <w:p w14:paraId="7026122E" w14:textId="77777777" w:rsidR="00A15B31" w:rsidRPr="008A27EE" w:rsidRDefault="00A15B31" w:rsidP="00A849B4">
            <w:pPr>
              <w:spacing w:after="0"/>
              <w:jc w:val="center"/>
              <w:rPr>
                <w:rFonts w:ascii="Arial" w:hAnsi="Arial" w:cs="Arial"/>
              </w:rPr>
            </w:pPr>
            <w:r w:rsidRPr="008A27EE">
              <w:rPr>
                <w:rFonts w:ascii="Arial" w:hAnsi="Arial" w:cs="Arial"/>
              </w:rPr>
              <w:t>CI6703</w:t>
            </w:r>
          </w:p>
        </w:tc>
        <w:tc>
          <w:tcPr>
            <w:tcW w:w="819" w:type="dxa"/>
            <w:shd w:val="clear" w:color="auto" w:fill="FFFFFF"/>
          </w:tcPr>
          <w:p w14:paraId="7026122F" w14:textId="77777777" w:rsidR="00A15B31" w:rsidRPr="008A27EE" w:rsidRDefault="00A15B31" w:rsidP="00A849B4">
            <w:pPr>
              <w:spacing w:after="0"/>
              <w:rPr>
                <w:rFonts w:ascii="Arial" w:hAnsi="Arial" w:cs="Arial"/>
                <w:sz w:val="20"/>
              </w:rPr>
            </w:pPr>
            <w:r w:rsidRPr="008A27EE">
              <w:rPr>
                <w:rFonts w:ascii="Arial" w:hAnsi="Arial" w:cs="Arial"/>
                <w:sz w:val="20"/>
              </w:rPr>
              <w:t>30</w:t>
            </w:r>
          </w:p>
        </w:tc>
        <w:tc>
          <w:tcPr>
            <w:tcW w:w="851" w:type="dxa"/>
            <w:shd w:val="clear" w:color="auto" w:fill="FFFFFF"/>
          </w:tcPr>
          <w:p w14:paraId="70261230" w14:textId="77777777" w:rsidR="00A15B31" w:rsidRPr="008A27EE" w:rsidRDefault="00A15B31" w:rsidP="00A849B4">
            <w:pPr>
              <w:spacing w:after="0"/>
              <w:rPr>
                <w:rFonts w:ascii="Arial" w:hAnsi="Arial" w:cs="Arial"/>
                <w:sz w:val="20"/>
              </w:rPr>
            </w:pPr>
            <w:r w:rsidRPr="008A27EE">
              <w:rPr>
                <w:rFonts w:ascii="Arial" w:hAnsi="Arial" w:cs="Arial"/>
                <w:sz w:val="20"/>
              </w:rPr>
              <w:t>Core</w:t>
            </w:r>
          </w:p>
        </w:tc>
        <w:tc>
          <w:tcPr>
            <w:tcW w:w="1559" w:type="dxa"/>
            <w:shd w:val="clear" w:color="auto" w:fill="DBE5F1"/>
          </w:tcPr>
          <w:p w14:paraId="70261231" w14:textId="77777777" w:rsidR="00A15B31" w:rsidRPr="008A27EE" w:rsidRDefault="00A15B31" w:rsidP="00A849B4">
            <w:pPr>
              <w:spacing w:after="0" w:line="240" w:lineRule="auto"/>
              <w:rPr>
                <w:rFonts w:ascii="Arial" w:hAnsi="Arial" w:cs="Arial"/>
                <w:sz w:val="20"/>
              </w:rPr>
            </w:pPr>
            <w:r w:rsidRPr="008A27EE">
              <w:rPr>
                <w:rFonts w:ascii="Arial" w:hAnsi="Arial" w:cs="Arial"/>
                <w:sz w:val="20"/>
              </w:rPr>
              <w:t xml:space="preserve">Poster, Major Project Report &amp; Prototype </w:t>
            </w:r>
          </w:p>
        </w:tc>
        <w:tc>
          <w:tcPr>
            <w:tcW w:w="993" w:type="dxa"/>
            <w:shd w:val="clear" w:color="auto" w:fill="DBE5F1"/>
          </w:tcPr>
          <w:p w14:paraId="70261232" w14:textId="77777777" w:rsidR="00A15B31" w:rsidRPr="008A27EE" w:rsidRDefault="00A15B31" w:rsidP="00A849B4">
            <w:pPr>
              <w:spacing w:after="0"/>
              <w:rPr>
                <w:rFonts w:ascii="Arial" w:hAnsi="Arial" w:cs="Arial"/>
                <w:sz w:val="20"/>
              </w:rPr>
            </w:pPr>
            <w:r w:rsidRPr="008A27EE">
              <w:rPr>
                <w:rFonts w:ascii="Arial" w:hAnsi="Arial" w:cs="Arial"/>
                <w:sz w:val="20"/>
              </w:rPr>
              <w:t>9000</w:t>
            </w:r>
          </w:p>
        </w:tc>
        <w:tc>
          <w:tcPr>
            <w:tcW w:w="1275" w:type="dxa"/>
            <w:shd w:val="clear" w:color="auto" w:fill="DBE5F1"/>
          </w:tcPr>
          <w:p w14:paraId="70261233" w14:textId="77777777" w:rsidR="00A15B31" w:rsidRPr="008A27EE" w:rsidRDefault="00D2678B" w:rsidP="00A849B4">
            <w:pPr>
              <w:spacing w:after="0"/>
              <w:rPr>
                <w:rFonts w:ascii="Arial" w:hAnsi="Arial" w:cs="Arial"/>
                <w:sz w:val="20"/>
              </w:rPr>
            </w:pPr>
            <w:r>
              <w:rPr>
                <w:rFonts w:ascii="Arial" w:hAnsi="Arial" w:cs="Arial"/>
                <w:sz w:val="20"/>
              </w:rPr>
              <w:t>9</w:t>
            </w:r>
            <w:r w:rsidR="00A15B31" w:rsidRPr="008A27EE">
              <w:rPr>
                <w:rFonts w:ascii="Arial" w:hAnsi="Arial" w:cs="Arial"/>
                <w:sz w:val="20"/>
              </w:rPr>
              <w:t>0%</w:t>
            </w:r>
          </w:p>
        </w:tc>
        <w:tc>
          <w:tcPr>
            <w:tcW w:w="709" w:type="dxa"/>
            <w:shd w:val="clear" w:color="auto" w:fill="DBE5F1"/>
          </w:tcPr>
          <w:p w14:paraId="70261234" w14:textId="77777777" w:rsidR="00A15B31" w:rsidRPr="008A27EE" w:rsidRDefault="00A15B31" w:rsidP="00A849B4">
            <w:pPr>
              <w:spacing w:after="0"/>
              <w:rPr>
                <w:rFonts w:ascii="Arial" w:hAnsi="Arial" w:cs="Arial"/>
                <w:sz w:val="20"/>
              </w:rPr>
            </w:pPr>
            <w:r w:rsidRPr="008A27EE">
              <w:rPr>
                <w:rFonts w:ascii="Arial" w:hAnsi="Arial" w:cs="Arial"/>
                <w:sz w:val="20"/>
              </w:rPr>
              <w:t>S/F</w:t>
            </w:r>
          </w:p>
        </w:tc>
        <w:tc>
          <w:tcPr>
            <w:tcW w:w="1134" w:type="dxa"/>
            <w:shd w:val="clear" w:color="auto" w:fill="E5DFEC"/>
          </w:tcPr>
          <w:p w14:paraId="70261235" w14:textId="77777777" w:rsidR="00A15B31" w:rsidRPr="008A27EE" w:rsidRDefault="00A15B31" w:rsidP="00A849B4">
            <w:pPr>
              <w:spacing w:after="0"/>
              <w:rPr>
                <w:rFonts w:ascii="Arial" w:hAnsi="Arial" w:cs="Arial"/>
                <w:sz w:val="20"/>
              </w:rPr>
            </w:pPr>
            <w:r w:rsidRPr="008A27EE">
              <w:rPr>
                <w:rFonts w:ascii="Arial" w:hAnsi="Arial" w:cs="Arial"/>
                <w:sz w:val="20"/>
              </w:rPr>
              <w:t>VIVA</w:t>
            </w:r>
            <w:r w:rsidR="00C46F9E">
              <w:rPr>
                <w:rFonts w:ascii="Arial" w:hAnsi="Arial" w:cs="Arial"/>
                <w:sz w:val="20"/>
              </w:rPr>
              <w:t>*</w:t>
            </w:r>
          </w:p>
        </w:tc>
        <w:tc>
          <w:tcPr>
            <w:tcW w:w="1134" w:type="dxa"/>
            <w:shd w:val="clear" w:color="auto" w:fill="E5DFEC"/>
          </w:tcPr>
          <w:p w14:paraId="70261236" w14:textId="77777777" w:rsidR="00A15B31" w:rsidRPr="008A27EE" w:rsidRDefault="00A15B31" w:rsidP="00A849B4">
            <w:pPr>
              <w:spacing w:after="0"/>
              <w:rPr>
                <w:rFonts w:ascii="Arial" w:hAnsi="Arial" w:cs="Arial"/>
                <w:sz w:val="20"/>
              </w:rPr>
            </w:pPr>
          </w:p>
        </w:tc>
        <w:tc>
          <w:tcPr>
            <w:tcW w:w="1134" w:type="dxa"/>
            <w:shd w:val="clear" w:color="auto" w:fill="E5DFEC"/>
          </w:tcPr>
          <w:p w14:paraId="70261237" w14:textId="77777777" w:rsidR="00A15B31" w:rsidRPr="008A27EE" w:rsidRDefault="00A15B31" w:rsidP="00A849B4">
            <w:pPr>
              <w:spacing w:after="0"/>
              <w:rPr>
                <w:rFonts w:ascii="Arial" w:hAnsi="Arial" w:cs="Arial"/>
                <w:sz w:val="20"/>
              </w:rPr>
            </w:pPr>
            <w:r w:rsidRPr="008A27EE">
              <w:rPr>
                <w:rFonts w:ascii="Arial" w:hAnsi="Arial" w:cs="Arial"/>
                <w:sz w:val="20"/>
              </w:rPr>
              <w:t>30 mins</w:t>
            </w:r>
          </w:p>
        </w:tc>
        <w:tc>
          <w:tcPr>
            <w:tcW w:w="1276" w:type="dxa"/>
            <w:shd w:val="clear" w:color="auto" w:fill="E5DFEC"/>
          </w:tcPr>
          <w:p w14:paraId="70261238" w14:textId="77777777" w:rsidR="00A15B31" w:rsidRPr="008A27EE" w:rsidRDefault="00D2678B" w:rsidP="00A849B4">
            <w:pPr>
              <w:spacing w:after="0"/>
              <w:rPr>
                <w:rFonts w:ascii="Arial" w:hAnsi="Arial" w:cs="Arial"/>
                <w:sz w:val="20"/>
              </w:rPr>
            </w:pPr>
            <w:r>
              <w:rPr>
                <w:rFonts w:ascii="Arial" w:hAnsi="Arial" w:cs="Arial"/>
                <w:sz w:val="20"/>
              </w:rPr>
              <w:t>1</w:t>
            </w:r>
            <w:r w:rsidR="00A15B31" w:rsidRPr="008A27EE">
              <w:rPr>
                <w:rFonts w:ascii="Arial" w:hAnsi="Arial" w:cs="Arial"/>
                <w:sz w:val="20"/>
              </w:rPr>
              <w:t>0%</w:t>
            </w:r>
          </w:p>
        </w:tc>
        <w:tc>
          <w:tcPr>
            <w:tcW w:w="567" w:type="dxa"/>
            <w:shd w:val="clear" w:color="auto" w:fill="E5DFEC"/>
          </w:tcPr>
          <w:p w14:paraId="70261239" w14:textId="77777777" w:rsidR="00A15B31" w:rsidRPr="008A27EE" w:rsidRDefault="00A15B31" w:rsidP="00A849B4">
            <w:pPr>
              <w:spacing w:after="0"/>
              <w:rPr>
                <w:rFonts w:ascii="Arial" w:hAnsi="Arial" w:cs="Arial"/>
                <w:sz w:val="20"/>
              </w:rPr>
            </w:pPr>
            <w:r w:rsidRPr="008A27EE">
              <w:rPr>
                <w:rFonts w:ascii="Arial" w:hAnsi="Arial" w:cs="Arial"/>
                <w:sz w:val="20"/>
              </w:rPr>
              <w:t>S</w:t>
            </w:r>
          </w:p>
        </w:tc>
      </w:tr>
      <w:tr w:rsidR="00A15B31" w:rsidRPr="008A27EE" w14:paraId="70261249" w14:textId="77777777" w:rsidTr="00A3599F">
        <w:tc>
          <w:tcPr>
            <w:tcW w:w="817" w:type="dxa"/>
            <w:shd w:val="clear" w:color="auto" w:fill="FFFFFF"/>
          </w:tcPr>
          <w:p w14:paraId="7026123B" w14:textId="77777777" w:rsidR="00A15B31" w:rsidRPr="008A27EE" w:rsidRDefault="00A15B31" w:rsidP="00A849B4">
            <w:pPr>
              <w:spacing w:after="0"/>
              <w:rPr>
                <w:rFonts w:ascii="Arial" w:hAnsi="Arial" w:cs="Arial"/>
                <w:sz w:val="20"/>
              </w:rPr>
            </w:pPr>
            <w:r w:rsidRPr="008A27EE">
              <w:rPr>
                <w:rFonts w:ascii="Arial" w:hAnsi="Arial" w:cs="Arial"/>
                <w:sz w:val="20"/>
              </w:rPr>
              <w:t>6</w:t>
            </w:r>
          </w:p>
        </w:tc>
        <w:tc>
          <w:tcPr>
            <w:tcW w:w="2267" w:type="dxa"/>
            <w:shd w:val="clear" w:color="auto" w:fill="FFFFFF"/>
          </w:tcPr>
          <w:p w14:paraId="7026123C" w14:textId="77777777" w:rsidR="00A15B31" w:rsidRPr="008A27EE" w:rsidRDefault="00A15B31" w:rsidP="00A849B4">
            <w:pPr>
              <w:spacing w:after="0"/>
              <w:rPr>
                <w:rFonts w:ascii="Arial" w:hAnsi="Arial" w:cs="Arial"/>
                <w:sz w:val="20"/>
              </w:rPr>
            </w:pPr>
            <w:r w:rsidRPr="008A27EE">
              <w:rPr>
                <w:rFonts w:ascii="Arial" w:hAnsi="Arial" w:cs="Arial"/>
                <w:sz w:val="20"/>
              </w:rPr>
              <w:t>S</w:t>
            </w:r>
            <w:r w:rsidR="00F070C0">
              <w:rPr>
                <w:rFonts w:ascii="Arial" w:hAnsi="Arial" w:cs="Arial"/>
                <w:sz w:val="20"/>
              </w:rPr>
              <w:t>oftware Design and Development</w:t>
            </w:r>
          </w:p>
        </w:tc>
        <w:tc>
          <w:tcPr>
            <w:tcW w:w="1166" w:type="dxa"/>
            <w:shd w:val="clear" w:color="auto" w:fill="FFFFFF"/>
          </w:tcPr>
          <w:p w14:paraId="7026123D" w14:textId="77777777" w:rsidR="00A15B31" w:rsidRPr="008A27EE" w:rsidRDefault="00A15B31" w:rsidP="00A849B4">
            <w:pPr>
              <w:spacing w:after="0"/>
              <w:jc w:val="center"/>
              <w:rPr>
                <w:rFonts w:ascii="Arial" w:hAnsi="Arial" w:cs="Arial"/>
              </w:rPr>
            </w:pPr>
            <w:r w:rsidRPr="008A27EE">
              <w:rPr>
                <w:rFonts w:ascii="Arial" w:hAnsi="Arial" w:cs="Arial"/>
              </w:rPr>
              <w:t>CI6704</w:t>
            </w:r>
          </w:p>
        </w:tc>
        <w:tc>
          <w:tcPr>
            <w:tcW w:w="819" w:type="dxa"/>
            <w:shd w:val="clear" w:color="auto" w:fill="FFFFFF"/>
          </w:tcPr>
          <w:p w14:paraId="7026123E" w14:textId="77777777" w:rsidR="00A15B31" w:rsidRPr="008A27EE" w:rsidRDefault="00A15B31" w:rsidP="00A849B4">
            <w:pPr>
              <w:spacing w:after="0"/>
              <w:rPr>
                <w:rFonts w:ascii="Arial" w:hAnsi="Arial" w:cs="Arial"/>
                <w:sz w:val="20"/>
              </w:rPr>
            </w:pPr>
            <w:r w:rsidRPr="008A27EE">
              <w:rPr>
                <w:rFonts w:ascii="Arial" w:hAnsi="Arial" w:cs="Arial"/>
                <w:sz w:val="20"/>
              </w:rPr>
              <w:t>30</w:t>
            </w:r>
          </w:p>
        </w:tc>
        <w:tc>
          <w:tcPr>
            <w:tcW w:w="851" w:type="dxa"/>
            <w:shd w:val="clear" w:color="auto" w:fill="FFFFFF"/>
          </w:tcPr>
          <w:p w14:paraId="7026123F" w14:textId="77777777" w:rsidR="00A15B31" w:rsidRPr="008A27EE" w:rsidRDefault="00A15B31" w:rsidP="00A849B4">
            <w:pPr>
              <w:spacing w:after="0"/>
              <w:rPr>
                <w:rFonts w:ascii="Arial" w:hAnsi="Arial" w:cs="Arial"/>
                <w:sz w:val="20"/>
              </w:rPr>
            </w:pPr>
            <w:r w:rsidRPr="008A27EE">
              <w:rPr>
                <w:rFonts w:ascii="Arial" w:hAnsi="Arial" w:cs="Arial"/>
                <w:sz w:val="20"/>
              </w:rPr>
              <w:t xml:space="preserve">Option </w:t>
            </w:r>
          </w:p>
        </w:tc>
        <w:tc>
          <w:tcPr>
            <w:tcW w:w="1559" w:type="dxa"/>
            <w:shd w:val="clear" w:color="auto" w:fill="DBE5F1"/>
          </w:tcPr>
          <w:p w14:paraId="70261240" w14:textId="77777777" w:rsidR="00A15B31" w:rsidRPr="008A27EE" w:rsidRDefault="00A15B31" w:rsidP="00A849B4">
            <w:pPr>
              <w:spacing w:after="0" w:line="240" w:lineRule="auto"/>
              <w:rPr>
                <w:rFonts w:ascii="Arial" w:hAnsi="Arial" w:cs="Arial"/>
                <w:sz w:val="20"/>
              </w:rPr>
            </w:pPr>
            <w:r w:rsidRPr="008A27EE">
              <w:rPr>
                <w:rFonts w:ascii="Arial" w:hAnsi="Arial" w:cs="Arial"/>
                <w:sz w:val="20"/>
              </w:rPr>
              <w:t>Mini project; in-class tests; practical exercises;</w:t>
            </w:r>
          </w:p>
        </w:tc>
        <w:tc>
          <w:tcPr>
            <w:tcW w:w="993" w:type="dxa"/>
            <w:shd w:val="clear" w:color="auto" w:fill="DBE5F1"/>
          </w:tcPr>
          <w:p w14:paraId="70261241" w14:textId="77777777" w:rsidR="00A15B31" w:rsidRPr="008A27EE" w:rsidRDefault="00A15B31" w:rsidP="00A849B4">
            <w:pPr>
              <w:spacing w:after="0"/>
              <w:rPr>
                <w:rFonts w:ascii="Arial" w:hAnsi="Arial" w:cs="Arial"/>
                <w:sz w:val="20"/>
              </w:rPr>
            </w:pPr>
            <w:r w:rsidRPr="008A27EE">
              <w:rPr>
                <w:rFonts w:ascii="Arial" w:hAnsi="Arial" w:cs="Arial"/>
                <w:sz w:val="20"/>
              </w:rPr>
              <w:t>3000</w:t>
            </w:r>
          </w:p>
        </w:tc>
        <w:tc>
          <w:tcPr>
            <w:tcW w:w="1275" w:type="dxa"/>
            <w:shd w:val="clear" w:color="auto" w:fill="DBE5F1"/>
          </w:tcPr>
          <w:p w14:paraId="70261242" w14:textId="77777777" w:rsidR="00A15B31" w:rsidRPr="008A27EE" w:rsidRDefault="00A15B31" w:rsidP="00A849B4">
            <w:pPr>
              <w:spacing w:after="0"/>
              <w:rPr>
                <w:rFonts w:ascii="Arial" w:hAnsi="Arial" w:cs="Arial"/>
                <w:sz w:val="20"/>
              </w:rPr>
            </w:pPr>
            <w:r w:rsidRPr="008A27EE">
              <w:rPr>
                <w:rFonts w:ascii="Arial" w:hAnsi="Arial" w:cs="Arial"/>
                <w:sz w:val="20"/>
              </w:rPr>
              <w:t>50</w:t>
            </w:r>
          </w:p>
        </w:tc>
        <w:tc>
          <w:tcPr>
            <w:tcW w:w="709" w:type="dxa"/>
            <w:shd w:val="clear" w:color="auto" w:fill="DBE5F1"/>
          </w:tcPr>
          <w:p w14:paraId="70261243" w14:textId="77777777" w:rsidR="00A15B31" w:rsidRPr="008A27EE" w:rsidRDefault="00A15B31" w:rsidP="00A849B4">
            <w:pPr>
              <w:spacing w:after="0"/>
              <w:rPr>
                <w:rFonts w:ascii="Arial" w:hAnsi="Arial" w:cs="Arial"/>
                <w:sz w:val="20"/>
              </w:rPr>
            </w:pPr>
            <w:r w:rsidRPr="008A27EE">
              <w:rPr>
                <w:rFonts w:ascii="Arial" w:hAnsi="Arial" w:cs="Arial"/>
                <w:sz w:val="20"/>
              </w:rPr>
              <w:t>F/S</w:t>
            </w:r>
          </w:p>
        </w:tc>
        <w:tc>
          <w:tcPr>
            <w:tcW w:w="1134" w:type="dxa"/>
            <w:shd w:val="clear" w:color="auto" w:fill="E5DFEC"/>
          </w:tcPr>
          <w:p w14:paraId="70261244" w14:textId="77777777" w:rsidR="00A15B31" w:rsidRPr="008A27EE" w:rsidRDefault="00C46F9E" w:rsidP="00A849B4">
            <w:pPr>
              <w:spacing w:after="0"/>
              <w:rPr>
                <w:rFonts w:ascii="Arial" w:hAnsi="Arial" w:cs="Arial"/>
                <w:sz w:val="20"/>
              </w:rPr>
            </w:pPr>
            <w:r>
              <w:rPr>
                <w:rFonts w:ascii="Arial" w:hAnsi="Arial" w:cs="Arial"/>
                <w:sz w:val="20"/>
              </w:rPr>
              <w:t>3 hour</w:t>
            </w:r>
          </w:p>
        </w:tc>
        <w:tc>
          <w:tcPr>
            <w:tcW w:w="1134" w:type="dxa"/>
            <w:shd w:val="clear" w:color="auto" w:fill="E5DFEC"/>
          </w:tcPr>
          <w:p w14:paraId="70261245" w14:textId="77777777" w:rsidR="00A15B31" w:rsidRPr="008A27EE" w:rsidRDefault="00A15B31" w:rsidP="00A849B4">
            <w:pPr>
              <w:spacing w:after="0"/>
              <w:rPr>
                <w:rFonts w:ascii="Arial" w:hAnsi="Arial" w:cs="Arial"/>
                <w:sz w:val="20"/>
              </w:rPr>
            </w:pPr>
          </w:p>
        </w:tc>
        <w:tc>
          <w:tcPr>
            <w:tcW w:w="1134" w:type="dxa"/>
            <w:shd w:val="clear" w:color="auto" w:fill="E5DFEC"/>
          </w:tcPr>
          <w:p w14:paraId="70261246" w14:textId="77777777" w:rsidR="00A15B31" w:rsidRPr="008A27EE" w:rsidRDefault="00A15B31" w:rsidP="00A849B4">
            <w:pPr>
              <w:spacing w:after="0"/>
              <w:rPr>
                <w:rFonts w:ascii="Arial" w:hAnsi="Arial" w:cs="Arial"/>
                <w:sz w:val="20"/>
              </w:rPr>
            </w:pPr>
            <w:r w:rsidRPr="008A27EE">
              <w:rPr>
                <w:rFonts w:ascii="Arial" w:hAnsi="Arial" w:cs="Arial"/>
                <w:sz w:val="20"/>
              </w:rPr>
              <w:t>3h</w:t>
            </w:r>
          </w:p>
        </w:tc>
        <w:tc>
          <w:tcPr>
            <w:tcW w:w="1276" w:type="dxa"/>
            <w:shd w:val="clear" w:color="auto" w:fill="E5DFEC"/>
          </w:tcPr>
          <w:p w14:paraId="70261247" w14:textId="77777777" w:rsidR="00A15B31" w:rsidRPr="008A27EE" w:rsidRDefault="00A15B31" w:rsidP="00A849B4">
            <w:pPr>
              <w:spacing w:after="0"/>
              <w:rPr>
                <w:rFonts w:ascii="Arial" w:hAnsi="Arial" w:cs="Arial"/>
                <w:sz w:val="20"/>
              </w:rPr>
            </w:pPr>
            <w:r w:rsidRPr="008A27EE">
              <w:rPr>
                <w:rFonts w:ascii="Arial" w:hAnsi="Arial" w:cs="Arial"/>
                <w:sz w:val="20"/>
              </w:rPr>
              <w:t>50</w:t>
            </w:r>
          </w:p>
        </w:tc>
        <w:tc>
          <w:tcPr>
            <w:tcW w:w="567" w:type="dxa"/>
            <w:shd w:val="clear" w:color="auto" w:fill="E5DFEC"/>
          </w:tcPr>
          <w:p w14:paraId="70261248" w14:textId="77777777" w:rsidR="00A15B31" w:rsidRPr="008A27EE" w:rsidRDefault="00A15B31" w:rsidP="00A849B4">
            <w:pPr>
              <w:spacing w:after="0"/>
              <w:rPr>
                <w:rFonts w:ascii="Arial" w:hAnsi="Arial" w:cs="Arial"/>
                <w:sz w:val="20"/>
              </w:rPr>
            </w:pPr>
            <w:r w:rsidRPr="008A27EE">
              <w:rPr>
                <w:rFonts w:ascii="Arial" w:hAnsi="Arial" w:cs="Arial"/>
                <w:sz w:val="20"/>
              </w:rPr>
              <w:t>S</w:t>
            </w:r>
          </w:p>
        </w:tc>
      </w:tr>
      <w:tr w:rsidR="00A15B31" w:rsidRPr="008A27EE" w14:paraId="70261258" w14:textId="77777777" w:rsidTr="00A3599F">
        <w:tc>
          <w:tcPr>
            <w:tcW w:w="817" w:type="dxa"/>
            <w:shd w:val="clear" w:color="auto" w:fill="FFFFFF"/>
          </w:tcPr>
          <w:p w14:paraId="7026124A" w14:textId="77777777" w:rsidR="00A15B31" w:rsidRPr="008A27EE" w:rsidRDefault="00A15B31" w:rsidP="00A849B4">
            <w:pPr>
              <w:spacing w:after="0"/>
              <w:rPr>
                <w:rFonts w:ascii="Arial" w:hAnsi="Arial" w:cs="Arial"/>
                <w:sz w:val="20"/>
              </w:rPr>
            </w:pPr>
            <w:r w:rsidRPr="008A27EE">
              <w:rPr>
                <w:rFonts w:ascii="Arial" w:hAnsi="Arial" w:cs="Arial"/>
                <w:sz w:val="20"/>
              </w:rPr>
              <w:t>6</w:t>
            </w:r>
          </w:p>
        </w:tc>
        <w:tc>
          <w:tcPr>
            <w:tcW w:w="2267" w:type="dxa"/>
            <w:shd w:val="clear" w:color="auto" w:fill="FFFFFF"/>
          </w:tcPr>
          <w:p w14:paraId="7026124B" w14:textId="77777777" w:rsidR="00A15B31" w:rsidRPr="008A27EE" w:rsidRDefault="00A15B31" w:rsidP="00A849B4">
            <w:pPr>
              <w:spacing w:after="0"/>
              <w:rPr>
                <w:rFonts w:ascii="Arial" w:hAnsi="Arial" w:cs="Arial"/>
                <w:sz w:val="20"/>
              </w:rPr>
            </w:pPr>
            <w:r w:rsidRPr="008A27EE">
              <w:rPr>
                <w:rFonts w:ascii="Arial" w:hAnsi="Arial" w:cs="Arial"/>
                <w:sz w:val="20"/>
              </w:rPr>
              <w:t>Routing, Switching and Security**</w:t>
            </w:r>
          </w:p>
        </w:tc>
        <w:tc>
          <w:tcPr>
            <w:tcW w:w="1166" w:type="dxa"/>
            <w:shd w:val="clear" w:color="auto" w:fill="FFFFFF"/>
          </w:tcPr>
          <w:p w14:paraId="7026124C" w14:textId="77777777" w:rsidR="00A15B31" w:rsidRPr="008A27EE" w:rsidRDefault="00A15B31" w:rsidP="00A849B4">
            <w:pPr>
              <w:spacing w:after="0"/>
              <w:jc w:val="center"/>
              <w:rPr>
                <w:rFonts w:ascii="Arial" w:hAnsi="Arial" w:cs="Arial"/>
              </w:rPr>
            </w:pPr>
            <w:r w:rsidRPr="008A27EE">
              <w:rPr>
                <w:rFonts w:ascii="Arial" w:hAnsi="Arial" w:cs="Arial"/>
              </w:rPr>
              <w:t>CI6705</w:t>
            </w:r>
          </w:p>
        </w:tc>
        <w:tc>
          <w:tcPr>
            <w:tcW w:w="819" w:type="dxa"/>
            <w:shd w:val="clear" w:color="auto" w:fill="FFFFFF"/>
          </w:tcPr>
          <w:p w14:paraId="7026124D" w14:textId="77777777" w:rsidR="00A15B31" w:rsidRPr="008A27EE" w:rsidRDefault="00A15B31" w:rsidP="00A849B4">
            <w:pPr>
              <w:spacing w:after="0"/>
              <w:rPr>
                <w:rFonts w:ascii="Arial" w:hAnsi="Arial" w:cs="Arial"/>
                <w:sz w:val="20"/>
              </w:rPr>
            </w:pPr>
            <w:r w:rsidRPr="008A27EE">
              <w:rPr>
                <w:rFonts w:ascii="Arial" w:hAnsi="Arial" w:cs="Arial"/>
                <w:sz w:val="20"/>
              </w:rPr>
              <w:t>30</w:t>
            </w:r>
          </w:p>
        </w:tc>
        <w:tc>
          <w:tcPr>
            <w:tcW w:w="851" w:type="dxa"/>
            <w:shd w:val="clear" w:color="auto" w:fill="FFFFFF"/>
          </w:tcPr>
          <w:p w14:paraId="7026124E" w14:textId="77777777" w:rsidR="00A15B31" w:rsidRPr="008A27EE" w:rsidRDefault="00A15B31" w:rsidP="00A849B4">
            <w:pPr>
              <w:spacing w:after="0"/>
              <w:rPr>
                <w:rFonts w:ascii="Arial" w:hAnsi="Arial" w:cs="Arial"/>
                <w:sz w:val="20"/>
              </w:rPr>
            </w:pPr>
            <w:r w:rsidRPr="008A27EE">
              <w:rPr>
                <w:rFonts w:ascii="Arial" w:hAnsi="Arial" w:cs="Arial"/>
                <w:sz w:val="20"/>
              </w:rPr>
              <w:t>Option</w:t>
            </w:r>
          </w:p>
        </w:tc>
        <w:tc>
          <w:tcPr>
            <w:tcW w:w="1559" w:type="dxa"/>
            <w:shd w:val="clear" w:color="auto" w:fill="DBE5F1"/>
          </w:tcPr>
          <w:p w14:paraId="7026124F" w14:textId="77777777" w:rsidR="00A15B31" w:rsidRPr="008A27EE" w:rsidRDefault="00A15B31" w:rsidP="00A849B4">
            <w:pPr>
              <w:spacing w:after="0" w:line="240" w:lineRule="auto"/>
              <w:rPr>
                <w:rFonts w:ascii="Arial" w:hAnsi="Arial" w:cs="Arial"/>
                <w:sz w:val="20"/>
              </w:rPr>
            </w:pPr>
            <w:r w:rsidRPr="008A27EE">
              <w:rPr>
                <w:rFonts w:ascii="Arial" w:hAnsi="Arial" w:cs="Arial"/>
                <w:sz w:val="20"/>
              </w:rPr>
              <w:t>In-class tests; practical exercises; individual assignment.</w:t>
            </w:r>
          </w:p>
        </w:tc>
        <w:tc>
          <w:tcPr>
            <w:tcW w:w="993" w:type="dxa"/>
            <w:shd w:val="clear" w:color="auto" w:fill="DBE5F1"/>
          </w:tcPr>
          <w:p w14:paraId="70261250" w14:textId="77777777" w:rsidR="00A15B31" w:rsidRPr="008A27EE" w:rsidRDefault="00A15B31" w:rsidP="00A849B4">
            <w:pPr>
              <w:spacing w:after="0"/>
              <w:rPr>
                <w:rFonts w:ascii="Arial" w:hAnsi="Arial" w:cs="Arial"/>
                <w:sz w:val="20"/>
              </w:rPr>
            </w:pPr>
            <w:r w:rsidRPr="008A27EE">
              <w:rPr>
                <w:rFonts w:ascii="Arial" w:hAnsi="Arial" w:cs="Arial"/>
                <w:sz w:val="20"/>
              </w:rPr>
              <w:t>3000</w:t>
            </w:r>
          </w:p>
        </w:tc>
        <w:tc>
          <w:tcPr>
            <w:tcW w:w="1275" w:type="dxa"/>
            <w:shd w:val="clear" w:color="auto" w:fill="DBE5F1"/>
          </w:tcPr>
          <w:p w14:paraId="70261251" w14:textId="77777777" w:rsidR="00A15B31" w:rsidRPr="008A27EE" w:rsidRDefault="00A15B31" w:rsidP="00A849B4">
            <w:pPr>
              <w:spacing w:after="0"/>
              <w:rPr>
                <w:rFonts w:ascii="Arial" w:hAnsi="Arial" w:cs="Arial"/>
                <w:sz w:val="20"/>
              </w:rPr>
            </w:pPr>
            <w:r w:rsidRPr="008A27EE">
              <w:rPr>
                <w:rFonts w:ascii="Arial" w:hAnsi="Arial" w:cs="Arial"/>
                <w:sz w:val="20"/>
              </w:rPr>
              <w:t>35%</w:t>
            </w:r>
          </w:p>
        </w:tc>
        <w:tc>
          <w:tcPr>
            <w:tcW w:w="709" w:type="dxa"/>
            <w:shd w:val="clear" w:color="auto" w:fill="DBE5F1"/>
          </w:tcPr>
          <w:p w14:paraId="70261252" w14:textId="77777777" w:rsidR="00A15B31" w:rsidRPr="008A27EE" w:rsidRDefault="00A15B31" w:rsidP="00A849B4">
            <w:pPr>
              <w:spacing w:after="0"/>
              <w:rPr>
                <w:rFonts w:ascii="Arial" w:hAnsi="Arial" w:cs="Arial"/>
                <w:sz w:val="20"/>
              </w:rPr>
            </w:pPr>
            <w:r w:rsidRPr="008A27EE">
              <w:rPr>
                <w:rFonts w:ascii="Arial" w:hAnsi="Arial" w:cs="Arial"/>
                <w:sz w:val="20"/>
              </w:rPr>
              <w:t>F/S</w:t>
            </w:r>
          </w:p>
        </w:tc>
        <w:tc>
          <w:tcPr>
            <w:tcW w:w="1134" w:type="dxa"/>
            <w:shd w:val="clear" w:color="auto" w:fill="E5DFEC"/>
          </w:tcPr>
          <w:p w14:paraId="70261253" w14:textId="77777777" w:rsidR="00A15B31" w:rsidRPr="008A27EE" w:rsidRDefault="00A15B31" w:rsidP="00A849B4">
            <w:pPr>
              <w:spacing w:after="0"/>
              <w:rPr>
                <w:rFonts w:ascii="Arial" w:hAnsi="Arial" w:cs="Arial"/>
                <w:b/>
                <w:sz w:val="20"/>
              </w:rPr>
            </w:pPr>
            <w:r>
              <w:rPr>
                <w:rFonts w:ascii="Arial" w:hAnsi="Arial" w:cs="Arial"/>
                <w:sz w:val="20"/>
              </w:rPr>
              <w:t xml:space="preserve">3 hour </w:t>
            </w:r>
          </w:p>
        </w:tc>
        <w:tc>
          <w:tcPr>
            <w:tcW w:w="1134" w:type="dxa"/>
            <w:shd w:val="clear" w:color="auto" w:fill="E5DFEC"/>
          </w:tcPr>
          <w:p w14:paraId="70261254" w14:textId="77777777" w:rsidR="00A15B31" w:rsidRPr="008A27EE" w:rsidRDefault="00A15B31" w:rsidP="00A849B4">
            <w:pPr>
              <w:spacing w:after="0"/>
              <w:rPr>
                <w:rFonts w:ascii="Arial" w:hAnsi="Arial" w:cs="Arial"/>
                <w:sz w:val="20"/>
              </w:rPr>
            </w:pPr>
            <w:r>
              <w:rPr>
                <w:rFonts w:ascii="Arial" w:hAnsi="Arial" w:cs="Arial"/>
                <w:sz w:val="20"/>
              </w:rPr>
              <w:t xml:space="preserve">3 hour </w:t>
            </w:r>
          </w:p>
        </w:tc>
        <w:tc>
          <w:tcPr>
            <w:tcW w:w="1134" w:type="dxa"/>
            <w:shd w:val="clear" w:color="auto" w:fill="E5DFEC"/>
          </w:tcPr>
          <w:p w14:paraId="70261255" w14:textId="77777777" w:rsidR="00A15B31" w:rsidRPr="008A27EE" w:rsidRDefault="00A15B31" w:rsidP="00A849B4">
            <w:pPr>
              <w:spacing w:after="0"/>
              <w:rPr>
                <w:rFonts w:ascii="Arial" w:hAnsi="Arial" w:cs="Arial"/>
                <w:sz w:val="20"/>
              </w:rPr>
            </w:pPr>
            <w:r w:rsidRPr="008A27EE">
              <w:rPr>
                <w:rFonts w:ascii="Arial" w:hAnsi="Arial" w:cs="Arial"/>
                <w:sz w:val="20"/>
              </w:rPr>
              <w:t>6h</w:t>
            </w:r>
          </w:p>
        </w:tc>
        <w:tc>
          <w:tcPr>
            <w:tcW w:w="1276" w:type="dxa"/>
            <w:shd w:val="clear" w:color="auto" w:fill="E5DFEC"/>
          </w:tcPr>
          <w:p w14:paraId="70261256" w14:textId="77777777" w:rsidR="00A15B31" w:rsidRPr="008A27EE" w:rsidRDefault="00A15B31" w:rsidP="00A849B4">
            <w:pPr>
              <w:spacing w:after="0"/>
              <w:rPr>
                <w:rFonts w:ascii="Arial" w:hAnsi="Arial" w:cs="Arial"/>
                <w:sz w:val="20"/>
              </w:rPr>
            </w:pPr>
            <w:r w:rsidRPr="008A27EE">
              <w:rPr>
                <w:rFonts w:ascii="Arial" w:hAnsi="Arial" w:cs="Arial"/>
                <w:sz w:val="20"/>
              </w:rPr>
              <w:t>65</w:t>
            </w:r>
          </w:p>
        </w:tc>
        <w:tc>
          <w:tcPr>
            <w:tcW w:w="567" w:type="dxa"/>
            <w:shd w:val="clear" w:color="auto" w:fill="E5DFEC"/>
          </w:tcPr>
          <w:p w14:paraId="70261257" w14:textId="77777777" w:rsidR="00A15B31" w:rsidRPr="008A27EE" w:rsidRDefault="00A15B31" w:rsidP="00A849B4">
            <w:pPr>
              <w:spacing w:after="0"/>
              <w:rPr>
                <w:rFonts w:ascii="Arial" w:hAnsi="Arial" w:cs="Arial"/>
                <w:sz w:val="20"/>
              </w:rPr>
            </w:pPr>
            <w:r w:rsidRPr="008A27EE">
              <w:rPr>
                <w:rFonts w:ascii="Arial" w:hAnsi="Arial" w:cs="Arial"/>
                <w:sz w:val="20"/>
              </w:rPr>
              <w:t>S</w:t>
            </w:r>
          </w:p>
        </w:tc>
      </w:tr>
    </w:tbl>
    <w:p w14:paraId="70261259" w14:textId="77777777" w:rsidR="005F43BE" w:rsidRPr="008A27EE" w:rsidRDefault="005F43BE" w:rsidP="00F76D5A">
      <w:pPr>
        <w:spacing w:after="0" w:line="240" w:lineRule="auto"/>
        <w:jc w:val="both"/>
        <w:rPr>
          <w:rFonts w:ascii="Arial" w:hAnsi="Arial" w:cs="Arial"/>
          <w:sz w:val="24"/>
          <w:szCs w:val="24"/>
        </w:rPr>
      </w:pPr>
    </w:p>
    <w:p w14:paraId="7026125A" w14:textId="77777777" w:rsidR="007637F6" w:rsidRPr="008A27EE" w:rsidRDefault="007637F6" w:rsidP="007637F6">
      <w:pPr>
        <w:spacing w:after="0" w:line="240" w:lineRule="auto"/>
        <w:rPr>
          <w:rFonts w:ascii="Arial" w:hAnsi="Arial" w:cs="Arial"/>
          <w:sz w:val="24"/>
          <w:szCs w:val="24"/>
        </w:rPr>
        <w:sectPr w:rsidR="007637F6" w:rsidRPr="008A27EE" w:rsidSect="00332DA0">
          <w:pgSz w:w="16838" w:h="11906" w:orient="landscape"/>
          <w:pgMar w:top="720" w:right="720" w:bottom="720" w:left="720" w:header="709" w:footer="709" w:gutter="0"/>
          <w:cols w:space="708"/>
          <w:docGrid w:linePitch="360"/>
        </w:sectPr>
      </w:pPr>
    </w:p>
    <w:p w14:paraId="7026125B" w14:textId="77777777" w:rsidR="005B1266" w:rsidRPr="008A27EE" w:rsidRDefault="005B1266" w:rsidP="00F76D5A">
      <w:pPr>
        <w:spacing w:after="0" w:line="240" w:lineRule="auto"/>
        <w:jc w:val="both"/>
        <w:rPr>
          <w:rFonts w:ascii="Arial" w:hAnsi="Arial" w:cs="Arial"/>
          <w:b/>
          <w:sz w:val="24"/>
          <w:szCs w:val="24"/>
        </w:rPr>
      </w:pPr>
      <w:r w:rsidRPr="008A27EE">
        <w:rPr>
          <w:rFonts w:ascii="Arial" w:hAnsi="Arial" w:cs="Arial"/>
          <w:b/>
          <w:sz w:val="24"/>
          <w:szCs w:val="24"/>
        </w:rPr>
        <w:lastRenderedPageBreak/>
        <w:t>Technical Annex</w:t>
      </w:r>
    </w:p>
    <w:p w14:paraId="7026125C" w14:textId="77777777" w:rsidR="005B1266" w:rsidRPr="008A27EE" w:rsidRDefault="005B1266" w:rsidP="00F76D5A">
      <w:pPr>
        <w:spacing w:after="0" w:line="240" w:lineRule="auto"/>
        <w:jc w:val="both"/>
        <w:rPr>
          <w:rFonts w:ascii="Arial" w:hAnsi="Arial" w:cs="Arial"/>
          <w:b/>
          <w:sz w:val="24"/>
          <w:szCs w:val="24"/>
        </w:rPr>
      </w:pPr>
    </w:p>
    <w:tbl>
      <w:tblPr>
        <w:tblW w:w="0" w:type="auto"/>
        <w:tblLook w:val="04A0" w:firstRow="1" w:lastRow="0" w:firstColumn="1" w:lastColumn="0" w:noHBand="0" w:noVBand="1"/>
      </w:tblPr>
      <w:tblGrid>
        <w:gridCol w:w="3936"/>
        <w:gridCol w:w="5306"/>
      </w:tblGrid>
      <w:tr w:rsidR="005B1266" w:rsidRPr="008A27EE" w14:paraId="70261261" w14:textId="77777777" w:rsidTr="00EB7B51">
        <w:tc>
          <w:tcPr>
            <w:tcW w:w="3936" w:type="dxa"/>
          </w:tcPr>
          <w:p w14:paraId="7026125D" w14:textId="77777777" w:rsidR="005B1266" w:rsidRPr="008A27EE" w:rsidRDefault="005B1266" w:rsidP="00F76D5A">
            <w:pPr>
              <w:spacing w:after="0" w:line="240" w:lineRule="auto"/>
              <w:jc w:val="both"/>
              <w:rPr>
                <w:rFonts w:ascii="Arial" w:hAnsi="Arial" w:cs="Arial"/>
                <w:b/>
                <w:sz w:val="24"/>
                <w:szCs w:val="24"/>
              </w:rPr>
            </w:pPr>
            <w:r w:rsidRPr="008A27EE">
              <w:rPr>
                <w:rFonts w:ascii="Arial" w:hAnsi="Arial" w:cs="Arial"/>
                <w:b/>
                <w:sz w:val="24"/>
                <w:szCs w:val="24"/>
              </w:rPr>
              <w:t>Final Award(s):</w:t>
            </w:r>
          </w:p>
          <w:p w14:paraId="7026125E" w14:textId="77777777" w:rsidR="005B1266" w:rsidRPr="008A27EE" w:rsidRDefault="005B1266" w:rsidP="00F76D5A">
            <w:pPr>
              <w:spacing w:after="0" w:line="240" w:lineRule="auto"/>
              <w:jc w:val="both"/>
              <w:rPr>
                <w:rFonts w:ascii="Arial" w:hAnsi="Arial" w:cs="Arial"/>
                <w:b/>
                <w:sz w:val="24"/>
                <w:szCs w:val="24"/>
              </w:rPr>
            </w:pPr>
          </w:p>
        </w:tc>
        <w:tc>
          <w:tcPr>
            <w:tcW w:w="5306" w:type="dxa"/>
          </w:tcPr>
          <w:p w14:paraId="7026125F" w14:textId="77777777" w:rsidR="00C26CA1" w:rsidRPr="008A27EE" w:rsidRDefault="00E95A60" w:rsidP="00F76D5A">
            <w:pPr>
              <w:spacing w:after="0" w:line="240" w:lineRule="auto"/>
              <w:jc w:val="both"/>
              <w:rPr>
                <w:rFonts w:ascii="Arial" w:hAnsi="Arial" w:cs="Arial"/>
                <w:i/>
                <w:sz w:val="24"/>
                <w:szCs w:val="24"/>
              </w:rPr>
            </w:pPr>
            <w:r w:rsidRPr="008A27EE">
              <w:rPr>
                <w:rFonts w:ascii="Arial" w:hAnsi="Arial" w:cs="Arial"/>
                <w:i/>
                <w:sz w:val="24"/>
                <w:szCs w:val="24"/>
              </w:rPr>
              <w:t xml:space="preserve">BSc </w:t>
            </w:r>
            <w:r w:rsidR="00734DCD" w:rsidRPr="008A27EE">
              <w:rPr>
                <w:rFonts w:ascii="Arial" w:hAnsi="Arial" w:cs="Arial"/>
                <w:i/>
                <w:sz w:val="24"/>
                <w:szCs w:val="24"/>
              </w:rPr>
              <w:t xml:space="preserve">(Hons) </w:t>
            </w:r>
            <w:r w:rsidRPr="008A27EE">
              <w:rPr>
                <w:rFonts w:ascii="Arial" w:hAnsi="Arial" w:cs="Arial"/>
                <w:i/>
                <w:sz w:val="24"/>
                <w:szCs w:val="24"/>
              </w:rPr>
              <w:t xml:space="preserve">Computing </w:t>
            </w:r>
          </w:p>
          <w:p w14:paraId="70261260" w14:textId="77777777" w:rsidR="00E95A60" w:rsidRPr="008A27EE" w:rsidRDefault="00E95A60" w:rsidP="00F76D5A">
            <w:pPr>
              <w:pStyle w:val="ListParagraph"/>
              <w:spacing w:after="0" w:line="240" w:lineRule="auto"/>
              <w:jc w:val="both"/>
              <w:rPr>
                <w:rFonts w:ascii="Arial" w:hAnsi="Arial" w:cs="Arial"/>
                <w:i/>
                <w:sz w:val="24"/>
                <w:szCs w:val="24"/>
              </w:rPr>
            </w:pPr>
          </w:p>
        </w:tc>
      </w:tr>
      <w:tr w:rsidR="005B1266" w:rsidRPr="008A27EE" w14:paraId="70261265" w14:textId="77777777" w:rsidTr="00EB7B51">
        <w:tc>
          <w:tcPr>
            <w:tcW w:w="3936" w:type="dxa"/>
          </w:tcPr>
          <w:p w14:paraId="70261262" w14:textId="77777777" w:rsidR="005B1266" w:rsidRPr="008A27EE" w:rsidRDefault="005B1266" w:rsidP="00F76D5A">
            <w:pPr>
              <w:spacing w:after="0" w:line="240" w:lineRule="auto"/>
              <w:jc w:val="both"/>
              <w:rPr>
                <w:rFonts w:ascii="Arial" w:hAnsi="Arial" w:cs="Arial"/>
                <w:b/>
                <w:sz w:val="24"/>
                <w:szCs w:val="24"/>
              </w:rPr>
            </w:pPr>
            <w:r w:rsidRPr="008A27EE">
              <w:rPr>
                <w:rFonts w:ascii="Arial" w:hAnsi="Arial" w:cs="Arial"/>
                <w:b/>
                <w:sz w:val="24"/>
                <w:szCs w:val="24"/>
              </w:rPr>
              <w:t>Intermediate Award(s):</w:t>
            </w:r>
          </w:p>
          <w:p w14:paraId="70261263" w14:textId="77777777" w:rsidR="005B1266" w:rsidRPr="008A27EE" w:rsidRDefault="005B1266" w:rsidP="00F76D5A">
            <w:pPr>
              <w:spacing w:after="0" w:line="240" w:lineRule="auto"/>
              <w:jc w:val="both"/>
              <w:rPr>
                <w:rFonts w:ascii="Arial" w:hAnsi="Arial" w:cs="Arial"/>
                <w:b/>
                <w:sz w:val="24"/>
                <w:szCs w:val="24"/>
              </w:rPr>
            </w:pPr>
          </w:p>
        </w:tc>
        <w:tc>
          <w:tcPr>
            <w:tcW w:w="5306" w:type="dxa"/>
          </w:tcPr>
          <w:p w14:paraId="70261264" w14:textId="77777777" w:rsidR="005B1266" w:rsidRPr="008A27EE" w:rsidRDefault="00A25A83" w:rsidP="00F76D5A">
            <w:pPr>
              <w:spacing w:after="0" w:line="240" w:lineRule="auto"/>
              <w:jc w:val="both"/>
              <w:rPr>
                <w:rFonts w:ascii="Arial" w:hAnsi="Arial" w:cs="Arial"/>
                <w:i/>
                <w:sz w:val="24"/>
                <w:szCs w:val="24"/>
              </w:rPr>
            </w:pPr>
            <w:r w:rsidRPr="008A27EE">
              <w:rPr>
                <w:rFonts w:ascii="Arial" w:hAnsi="Arial" w:cs="Arial"/>
                <w:i/>
                <w:sz w:val="24"/>
                <w:szCs w:val="24"/>
              </w:rPr>
              <w:t>BSc Computing (</w:t>
            </w:r>
            <w:r w:rsidR="009A3807" w:rsidRPr="008A27EE">
              <w:rPr>
                <w:rFonts w:ascii="Arial" w:hAnsi="Arial" w:cs="Arial"/>
                <w:i/>
                <w:sz w:val="24"/>
                <w:szCs w:val="24"/>
              </w:rPr>
              <w:t>Ordinary degree</w:t>
            </w:r>
            <w:r w:rsidRPr="008A27EE">
              <w:rPr>
                <w:rFonts w:ascii="Arial" w:hAnsi="Arial" w:cs="Arial"/>
                <w:i/>
                <w:sz w:val="24"/>
                <w:szCs w:val="24"/>
              </w:rPr>
              <w:t>)</w:t>
            </w:r>
          </w:p>
        </w:tc>
      </w:tr>
      <w:tr w:rsidR="005B1266" w:rsidRPr="008A27EE" w14:paraId="70261268" w14:textId="77777777" w:rsidTr="00EB7B51">
        <w:tc>
          <w:tcPr>
            <w:tcW w:w="3936" w:type="dxa"/>
          </w:tcPr>
          <w:p w14:paraId="70261266" w14:textId="77777777" w:rsidR="005B1266" w:rsidRPr="008A27EE" w:rsidRDefault="005B1266" w:rsidP="00F76D5A">
            <w:pPr>
              <w:spacing w:after="0" w:line="240" w:lineRule="auto"/>
              <w:jc w:val="both"/>
              <w:rPr>
                <w:rFonts w:ascii="Arial" w:hAnsi="Arial" w:cs="Arial"/>
                <w:b/>
                <w:sz w:val="24"/>
                <w:szCs w:val="24"/>
              </w:rPr>
            </w:pPr>
            <w:r w:rsidRPr="008A27EE">
              <w:rPr>
                <w:rFonts w:ascii="Arial" w:hAnsi="Arial" w:cs="Arial"/>
                <w:b/>
                <w:sz w:val="24"/>
                <w:szCs w:val="24"/>
              </w:rPr>
              <w:t>Minimum period of registration:</w:t>
            </w:r>
          </w:p>
        </w:tc>
        <w:tc>
          <w:tcPr>
            <w:tcW w:w="5306" w:type="dxa"/>
          </w:tcPr>
          <w:p w14:paraId="70261267" w14:textId="77777777" w:rsidR="005B1266" w:rsidRPr="008A27EE" w:rsidRDefault="005F43BE" w:rsidP="00F76D5A">
            <w:pPr>
              <w:spacing w:after="0" w:line="240" w:lineRule="auto"/>
              <w:jc w:val="both"/>
              <w:rPr>
                <w:rFonts w:ascii="Arial" w:hAnsi="Arial" w:cs="Arial"/>
                <w:i/>
                <w:sz w:val="24"/>
                <w:szCs w:val="24"/>
              </w:rPr>
            </w:pPr>
            <w:r w:rsidRPr="008A27EE">
              <w:rPr>
                <w:rFonts w:ascii="Arial" w:hAnsi="Arial" w:cs="Arial"/>
                <w:i/>
                <w:sz w:val="24"/>
                <w:szCs w:val="24"/>
              </w:rPr>
              <w:t>1</w:t>
            </w:r>
          </w:p>
        </w:tc>
      </w:tr>
      <w:tr w:rsidR="005B1266" w:rsidRPr="008A27EE" w14:paraId="7026126B" w14:textId="77777777" w:rsidTr="00EB7B51">
        <w:tc>
          <w:tcPr>
            <w:tcW w:w="3936" w:type="dxa"/>
          </w:tcPr>
          <w:p w14:paraId="70261269" w14:textId="77777777" w:rsidR="005B1266" w:rsidRPr="008A27EE" w:rsidRDefault="005B1266" w:rsidP="00F76D5A">
            <w:pPr>
              <w:spacing w:after="0" w:line="240" w:lineRule="auto"/>
              <w:jc w:val="both"/>
              <w:rPr>
                <w:rFonts w:ascii="Arial" w:hAnsi="Arial" w:cs="Arial"/>
                <w:b/>
                <w:sz w:val="24"/>
                <w:szCs w:val="24"/>
              </w:rPr>
            </w:pPr>
            <w:r w:rsidRPr="008A27EE">
              <w:rPr>
                <w:rFonts w:ascii="Arial" w:hAnsi="Arial" w:cs="Arial"/>
                <w:b/>
                <w:sz w:val="24"/>
                <w:szCs w:val="24"/>
              </w:rPr>
              <w:t>Maximum period of registration:</w:t>
            </w:r>
          </w:p>
        </w:tc>
        <w:tc>
          <w:tcPr>
            <w:tcW w:w="5306" w:type="dxa"/>
          </w:tcPr>
          <w:p w14:paraId="7026126A" w14:textId="77777777" w:rsidR="005B1266" w:rsidRPr="008A27EE" w:rsidRDefault="005F43BE" w:rsidP="00F76D5A">
            <w:pPr>
              <w:spacing w:after="0" w:line="240" w:lineRule="auto"/>
              <w:jc w:val="both"/>
              <w:rPr>
                <w:rFonts w:ascii="Arial" w:hAnsi="Arial" w:cs="Arial"/>
                <w:i/>
                <w:sz w:val="24"/>
                <w:szCs w:val="24"/>
              </w:rPr>
            </w:pPr>
            <w:r w:rsidRPr="008A27EE">
              <w:rPr>
                <w:rFonts w:ascii="Arial" w:hAnsi="Arial" w:cs="Arial"/>
                <w:i/>
                <w:sz w:val="24"/>
                <w:szCs w:val="24"/>
              </w:rPr>
              <w:t>3</w:t>
            </w:r>
          </w:p>
        </w:tc>
      </w:tr>
      <w:tr w:rsidR="005B1266" w:rsidRPr="008A27EE" w14:paraId="7026126F" w14:textId="77777777" w:rsidTr="00EB7B51">
        <w:tc>
          <w:tcPr>
            <w:tcW w:w="3936" w:type="dxa"/>
          </w:tcPr>
          <w:p w14:paraId="7026126C" w14:textId="77777777" w:rsidR="005B1266" w:rsidRPr="008A27EE" w:rsidRDefault="005B1266" w:rsidP="00F76D5A">
            <w:pPr>
              <w:spacing w:after="0" w:line="240" w:lineRule="auto"/>
              <w:jc w:val="both"/>
              <w:rPr>
                <w:rFonts w:ascii="Arial" w:hAnsi="Arial" w:cs="Arial"/>
                <w:b/>
                <w:sz w:val="24"/>
                <w:szCs w:val="24"/>
              </w:rPr>
            </w:pPr>
            <w:r w:rsidRPr="008A27EE">
              <w:rPr>
                <w:rFonts w:ascii="Arial" w:hAnsi="Arial" w:cs="Arial"/>
                <w:b/>
                <w:sz w:val="24"/>
                <w:szCs w:val="24"/>
              </w:rPr>
              <w:t>FHEQ Level for the Final Award:</w:t>
            </w:r>
          </w:p>
          <w:p w14:paraId="7026126D" w14:textId="77777777" w:rsidR="005B1266" w:rsidRPr="008A27EE" w:rsidRDefault="005B1266" w:rsidP="00F76D5A">
            <w:pPr>
              <w:spacing w:after="0" w:line="240" w:lineRule="auto"/>
              <w:jc w:val="both"/>
              <w:rPr>
                <w:rFonts w:ascii="Arial" w:hAnsi="Arial" w:cs="Arial"/>
                <w:b/>
                <w:sz w:val="24"/>
                <w:szCs w:val="24"/>
              </w:rPr>
            </w:pPr>
          </w:p>
        </w:tc>
        <w:tc>
          <w:tcPr>
            <w:tcW w:w="5306" w:type="dxa"/>
          </w:tcPr>
          <w:p w14:paraId="7026126E" w14:textId="77777777" w:rsidR="005B1266" w:rsidRPr="008A27EE" w:rsidRDefault="005F43BE" w:rsidP="00F76D5A">
            <w:pPr>
              <w:spacing w:after="0" w:line="240" w:lineRule="auto"/>
              <w:jc w:val="both"/>
              <w:rPr>
                <w:rFonts w:ascii="Arial" w:hAnsi="Arial" w:cs="Arial"/>
                <w:i/>
                <w:sz w:val="24"/>
                <w:szCs w:val="24"/>
              </w:rPr>
            </w:pPr>
            <w:r w:rsidRPr="008A27EE">
              <w:rPr>
                <w:rFonts w:ascii="Arial" w:hAnsi="Arial" w:cs="Arial"/>
                <w:i/>
                <w:sz w:val="24"/>
                <w:szCs w:val="24"/>
              </w:rPr>
              <w:t>6</w:t>
            </w:r>
          </w:p>
        </w:tc>
      </w:tr>
      <w:tr w:rsidR="005B1266" w:rsidRPr="008A27EE" w14:paraId="70261274" w14:textId="77777777" w:rsidTr="00EB7B51">
        <w:tc>
          <w:tcPr>
            <w:tcW w:w="3936" w:type="dxa"/>
          </w:tcPr>
          <w:p w14:paraId="70261270" w14:textId="77777777" w:rsidR="005B1266" w:rsidRPr="008A27EE" w:rsidRDefault="005B1266" w:rsidP="00F76D5A">
            <w:pPr>
              <w:spacing w:after="0" w:line="240" w:lineRule="auto"/>
              <w:jc w:val="both"/>
              <w:rPr>
                <w:rFonts w:ascii="Arial" w:hAnsi="Arial" w:cs="Arial"/>
                <w:b/>
                <w:sz w:val="24"/>
                <w:szCs w:val="24"/>
              </w:rPr>
            </w:pPr>
            <w:r w:rsidRPr="008A27EE">
              <w:rPr>
                <w:rFonts w:ascii="Arial" w:hAnsi="Arial" w:cs="Arial"/>
                <w:b/>
                <w:sz w:val="24"/>
                <w:szCs w:val="24"/>
              </w:rPr>
              <w:t>QAA Subject Benchmark:</w:t>
            </w:r>
          </w:p>
        </w:tc>
        <w:tc>
          <w:tcPr>
            <w:tcW w:w="5306" w:type="dxa"/>
          </w:tcPr>
          <w:p w14:paraId="70261271" w14:textId="77777777" w:rsidR="00E95A60" w:rsidRPr="008A27EE" w:rsidRDefault="00E95A60" w:rsidP="00F76D5A">
            <w:pPr>
              <w:spacing w:after="0" w:line="240" w:lineRule="auto"/>
              <w:jc w:val="both"/>
              <w:rPr>
                <w:rFonts w:ascii="Arial" w:hAnsi="Arial" w:cs="Arial"/>
                <w:sz w:val="24"/>
                <w:szCs w:val="24"/>
              </w:rPr>
            </w:pPr>
            <w:r w:rsidRPr="008A27EE">
              <w:rPr>
                <w:rFonts w:ascii="Arial" w:hAnsi="Arial" w:cs="Arial"/>
                <w:sz w:val="24"/>
                <w:szCs w:val="24"/>
              </w:rPr>
              <w:t>Computing (March 2007) 2</w:t>
            </w:r>
            <w:r w:rsidRPr="008A27EE">
              <w:rPr>
                <w:rFonts w:ascii="Arial" w:hAnsi="Arial" w:cs="Arial"/>
                <w:sz w:val="24"/>
                <w:szCs w:val="24"/>
                <w:vertAlign w:val="superscript"/>
              </w:rPr>
              <w:t>nd</w:t>
            </w:r>
            <w:r w:rsidRPr="008A27EE">
              <w:rPr>
                <w:rFonts w:ascii="Arial" w:hAnsi="Arial" w:cs="Arial"/>
                <w:sz w:val="24"/>
                <w:szCs w:val="24"/>
              </w:rPr>
              <w:t xml:space="preserve"> Edition </w:t>
            </w:r>
          </w:p>
          <w:p w14:paraId="70261272" w14:textId="77777777" w:rsidR="00E95A60" w:rsidRPr="008A27EE" w:rsidRDefault="00E95A60" w:rsidP="00F76D5A">
            <w:pPr>
              <w:spacing w:after="0" w:line="240" w:lineRule="auto"/>
              <w:jc w:val="both"/>
              <w:rPr>
                <w:rFonts w:ascii="Arial" w:hAnsi="Arial" w:cs="Arial"/>
                <w:sz w:val="24"/>
                <w:szCs w:val="24"/>
              </w:rPr>
            </w:pPr>
          </w:p>
          <w:p w14:paraId="70261273" w14:textId="77777777" w:rsidR="00E95A60" w:rsidRPr="003C76F4" w:rsidRDefault="00E95A60" w:rsidP="00F76D5A">
            <w:pPr>
              <w:spacing w:after="0" w:line="240" w:lineRule="auto"/>
              <w:jc w:val="both"/>
              <w:rPr>
                <w:rFonts w:ascii="Arial" w:hAnsi="Arial" w:cs="Arial"/>
                <w:sz w:val="24"/>
                <w:szCs w:val="24"/>
              </w:rPr>
            </w:pPr>
            <w:r w:rsidRPr="008A27EE">
              <w:rPr>
                <w:rFonts w:ascii="Arial" w:hAnsi="Arial" w:cs="Arial"/>
                <w:sz w:val="24"/>
                <w:szCs w:val="24"/>
              </w:rPr>
              <w:t>Framework for Higher Education Qualifications in England, Wales and Northern Ireland (2008)</w:t>
            </w:r>
          </w:p>
        </w:tc>
      </w:tr>
      <w:tr w:rsidR="005B1266" w:rsidRPr="008A27EE" w14:paraId="70261277" w14:textId="77777777" w:rsidTr="00EB7B51">
        <w:tc>
          <w:tcPr>
            <w:tcW w:w="3936" w:type="dxa"/>
          </w:tcPr>
          <w:p w14:paraId="70261275" w14:textId="77777777" w:rsidR="005B1266" w:rsidRPr="008A27EE" w:rsidRDefault="005B1266" w:rsidP="00F76D5A">
            <w:pPr>
              <w:spacing w:after="0" w:line="240" w:lineRule="auto"/>
              <w:jc w:val="both"/>
              <w:rPr>
                <w:rFonts w:ascii="Arial" w:hAnsi="Arial" w:cs="Arial"/>
                <w:b/>
                <w:sz w:val="24"/>
                <w:szCs w:val="24"/>
              </w:rPr>
            </w:pPr>
            <w:r w:rsidRPr="008A27EE">
              <w:rPr>
                <w:rFonts w:ascii="Arial" w:hAnsi="Arial" w:cs="Arial"/>
                <w:b/>
                <w:sz w:val="24"/>
                <w:szCs w:val="24"/>
              </w:rPr>
              <w:t>Modes of Delivery:</w:t>
            </w:r>
          </w:p>
        </w:tc>
        <w:tc>
          <w:tcPr>
            <w:tcW w:w="5306" w:type="dxa"/>
          </w:tcPr>
          <w:p w14:paraId="70261276" w14:textId="77777777" w:rsidR="005B1266" w:rsidRPr="008A27EE" w:rsidRDefault="005F43BE" w:rsidP="00F76D5A">
            <w:pPr>
              <w:spacing w:after="0" w:line="240" w:lineRule="auto"/>
              <w:jc w:val="both"/>
              <w:rPr>
                <w:rFonts w:ascii="Arial" w:hAnsi="Arial" w:cs="Arial"/>
                <w:i/>
                <w:sz w:val="24"/>
                <w:szCs w:val="24"/>
              </w:rPr>
            </w:pPr>
            <w:r w:rsidRPr="008A27EE">
              <w:rPr>
                <w:rFonts w:ascii="Arial" w:hAnsi="Arial" w:cs="Arial"/>
                <w:i/>
                <w:sz w:val="24"/>
                <w:szCs w:val="24"/>
              </w:rPr>
              <w:t xml:space="preserve">Full time &amp; Part-time </w:t>
            </w:r>
          </w:p>
        </w:tc>
      </w:tr>
      <w:tr w:rsidR="005B1266" w:rsidRPr="008A27EE" w14:paraId="7026127A" w14:textId="77777777" w:rsidTr="00EB7B51">
        <w:tc>
          <w:tcPr>
            <w:tcW w:w="3936" w:type="dxa"/>
          </w:tcPr>
          <w:p w14:paraId="70261278" w14:textId="77777777" w:rsidR="005B1266" w:rsidRPr="008A27EE" w:rsidRDefault="005B1266" w:rsidP="00F76D5A">
            <w:pPr>
              <w:spacing w:after="0" w:line="240" w:lineRule="auto"/>
              <w:jc w:val="both"/>
              <w:rPr>
                <w:rFonts w:ascii="Arial" w:hAnsi="Arial" w:cs="Arial"/>
                <w:b/>
                <w:sz w:val="24"/>
                <w:szCs w:val="24"/>
              </w:rPr>
            </w:pPr>
            <w:r w:rsidRPr="008A27EE">
              <w:rPr>
                <w:rFonts w:ascii="Arial" w:hAnsi="Arial" w:cs="Arial"/>
                <w:b/>
                <w:sz w:val="24"/>
                <w:szCs w:val="24"/>
              </w:rPr>
              <w:t>Language of Delivery:</w:t>
            </w:r>
          </w:p>
        </w:tc>
        <w:tc>
          <w:tcPr>
            <w:tcW w:w="5306" w:type="dxa"/>
          </w:tcPr>
          <w:p w14:paraId="70261279" w14:textId="77777777" w:rsidR="005B1266" w:rsidRPr="008A27EE" w:rsidRDefault="005F43BE" w:rsidP="00F76D5A">
            <w:pPr>
              <w:spacing w:after="0" w:line="240" w:lineRule="auto"/>
              <w:jc w:val="both"/>
              <w:rPr>
                <w:rFonts w:ascii="Arial" w:hAnsi="Arial" w:cs="Arial"/>
                <w:i/>
                <w:sz w:val="24"/>
                <w:szCs w:val="24"/>
              </w:rPr>
            </w:pPr>
            <w:r w:rsidRPr="008A27EE">
              <w:rPr>
                <w:rFonts w:ascii="Arial" w:hAnsi="Arial" w:cs="Arial"/>
                <w:i/>
                <w:sz w:val="24"/>
                <w:szCs w:val="24"/>
              </w:rPr>
              <w:t>English</w:t>
            </w:r>
          </w:p>
        </w:tc>
      </w:tr>
      <w:tr w:rsidR="005B1266" w:rsidRPr="008A27EE" w14:paraId="7026127D" w14:textId="77777777" w:rsidTr="00EB7B51">
        <w:tc>
          <w:tcPr>
            <w:tcW w:w="3936" w:type="dxa"/>
          </w:tcPr>
          <w:p w14:paraId="7026127B" w14:textId="77777777" w:rsidR="005B1266" w:rsidRPr="008A27EE" w:rsidRDefault="005B1266" w:rsidP="00F76D5A">
            <w:pPr>
              <w:spacing w:after="0" w:line="240" w:lineRule="auto"/>
              <w:jc w:val="both"/>
              <w:rPr>
                <w:rFonts w:ascii="Arial" w:hAnsi="Arial" w:cs="Arial"/>
                <w:b/>
                <w:sz w:val="24"/>
                <w:szCs w:val="24"/>
              </w:rPr>
            </w:pPr>
            <w:r w:rsidRPr="008A27EE">
              <w:rPr>
                <w:rFonts w:ascii="Arial" w:hAnsi="Arial" w:cs="Arial"/>
                <w:b/>
                <w:sz w:val="24"/>
                <w:szCs w:val="24"/>
              </w:rPr>
              <w:t>Faculty:</w:t>
            </w:r>
            <w:r w:rsidR="0013574C" w:rsidRPr="008A27EE">
              <w:rPr>
                <w:rFonts w:ascii="Arial" w:hAnsi="Arial" w:cs="Arial"/>
                <w:b/>
                <w:sz w:val="24"/>
                <w:szCs w:val="24"/>
              </w:rPr>
              <w:t xml:space="preserve"> </w:t>
            </w:r>
          </w:p>
        </w:tc>
        <w:tc>
          <w:tcPr>
            <w:tcW w:w="5306" w:type="dxa"/>
          </w:tcPr>
          <w:p w14:paraId="7026127C" w14:textId="77777777" w:rsidR="005B1266" w:rsidRPr="008A27EE" w:rsidRDefault="005B1266" w:rsidP="00F76D5A">
            <w:pPr>
              <w:spacing w:after="0" w:line="240" w:lineRule="auto"/>
              <w:jc w:val="both"/>
              <w:rPr>
                <w:rFonts w:ascii="Arial" w:hAnsi="Arial" w:cs="Arial"/>
                <w:i/>
                <w:sz w:val="24"/>
                <w:szCs w:val="24"/>
              </w:rPr>
            </w:pPr>
          </w:p>
        </w:tc>
      </w:tr>
      <w:tr w:rsidR="005B1266" w:rsidRPr="008A27EE" w14:paraId="70261280" w14:textId="77777777" w:rsidTr="00EB7B51">
        <w:tc>
          <w:tcPr>
            <w:tcW w:w="3936" w:type="dxa"/>
          </w:tcPr>
          <w:p w14:paraId="7026127E" w14:textId="77777777" w:rsidR="005B1266" w:rsidRPr="008A27EE" w:rsidRDefault="005B1266" w:rsidP="00F76D5A">
            <w:pPr>
              <w:spacing w:after="0" w:line="240" w:lineRule="auto"/>
              <w:jc w:val="both"/>
              <w:rPr>
                <w:rFonts w:ascii="Arial" w:hAnsi="Arial" w:cs="Arial"/>
                <w:b/>
                <w:sz w:val="24"/>
                <w:szCs w:val="24"/>
              </w:rPr>
            </w:pPr>
            <w:r w:rsidRPr="008A27EE">
              <w:rPr>
                <w:rFonts w:ascii="Arial" w:hAnsi="Arial" w:cs="Arial"/>
                <w:b/>
                <w:sz w:val="24"/>
                <w:szCs w:val="24"/>
              </w:rPr>
              <w:t>School:</w:t>
            </w:r>
          </w:p>
        </w:tc>
        <w:tc>
          <w:tcPr>
            <w:tcW w:w="5306" w:type="dxa"/>
          </w:tcPr>
          <w:p w14:paraId="7026127F" w14:textId="77777777" w:rsidR="005B1266" w:rsidRPr="008A27EE" w:rsidRDefault="005B1266" w:rsidP="00F76D5A">
            <w:pPr>
              <w:spacing w:after="0" w:line="240" w:lineRule="auto"/>
              <w:jc w:val="both"/>
              <w:rPr>
                <w:rFonts w:ascii="Arial" w:hAnsi="Arial" w:cs="Arial"/>
                <w:i/>
                <w:sz w:val="24"/>
                <w:szCs w:val="24"/>
              </w:rPr>
            </w:pPr>
          </w:p>
        </w:tc>
      </w:tr>
      <w:tr w:rsidR="005B1266" w:rsidRPr="008A27EE" w14:paraId="70261283" w14:textId="77777777" w:rsidTr="00EB7B51">
        <w:tc>
          <w:tcPr>
            <w:tcW w:w="3936" w:type="dxa"/>
          </w:tcPr>
          <w:p w14:paraId="70261281" w14:textId="77777777" w:rsidR="005B1266" w:rsidRPr="008A27EE" w:rsidRDefault="005B1266" w:rsidP="00F76D5A">
            <w:pPr>
              <w:spacing w:after="0" w:line="240" w:lineRule="auto"/>
              <w:jc w:val="both"/>
              <w:rPr>
                <w:rFonts w:ascii="Arial" w:hAnsi="Arial" w:cs="Arial"/>
                <w:b/>
                <w:sz w:val="24"/>
                <w:szCs w:val="24"/>
              </w:rPr>
            </w:pPr>
            <w:r w:rsidRPr="008A27EE">
              <w:rPr>
                <w:rFonts w:ascii="Arial" w:hAnsi="Arial" w:cs="Arial"/>
                <w:b/>
                <w:sz w:val="24"/>
                <w:szCs w:val="24"/>
              </w:rPr>
              <w:t>JAC</w:t>
            </w:r>
            <w:r w:rsidR="009B695C" w:rsidRPr="008A27EE">
              <w:rPr>
                <w:rFonts w:ascii="Arial" w:hAnsi="Arial" w:cs="Arial"/>
                <w:b/>
                <w:sz w:val="24"/>
                <w:szCs w:val="24"/>
              </w:rPr>
              <w:t>S</w:t>
            </w:r>
            <w:r w:rsidRPr="008A27EE">
              <w:rPr>
                <w:rFonts w:ascii="Arial" w:hAnsi="Arial" w:cs="Arial"/>
                <w:b/>
                <w:sz w:val="24"/>
                <w:szCs w:val="24"/>
              </w:rPr>
              <w:t xml:space="preserve"> code:</w:t>
            </w:r>
          </w:p>
        </w:tc>
        <w:tc>
          <w:tcPr>
            <w:tcW w:w="5306" w:type="dxa"/>
          </w:tcPr>
          <w:p w14:paraId="70261282" w14:textId="77777777" w:rsidR="005B1266" w:rsidRPr="008A27EE" w:rsidRDefault="005B1266" w:rsidP="00F76D5A">
            <w:pPr>
              <w:spacing w:after="0" w:line="240" w:lineRule="auto"/>
              <w:jc w:val="both"/>
              <w:rPr>
                <w:rFonts w:ascii="Arial" w:hAnsi="Arial" w:cs="Arial"/>
                <w:i/>
                <w:sz w:val="24"/>
                <w:szCs w:val="24"/>
              </w:rPr>
            </w:pPr>
            <w:r w:rsidRPr="008A27EE">
              <w:rPr>
                <w:rFonts w:ascii="Arial" w:hAnsi="Arial" w:cs="Arial"/>
                <w:i/>
                <w:sz w:val="24"/>
                <w:szCs w:val="24"/>
              </w:rPr>
              <w:t xml:space="preserve">This is the </w:t>
            </w:r>
            <w:hyperlink r:id="rId29" w:history="1">
              <w:r w:rsidRPr="008A27EE">
                <w:rPr>
                  <w:rStyle w:val="Hyperlink"/>
                  <w:rFonts w:ascii="Arial" w:hAnsi="Arial" w:cs="Arial"/>
                  <w:i/>
                  <w:color w:val="auto"/>
                  <w:sz w:val="24"/>
                  <w:szCs w:val="24"/>
                </w:rPr>
                <w:t>Joint Academic Coding System</w:t>
              </w:r>
            </w:hyperlink>
            <w:r w:rsidRPr="008A27EE">
              <w:rPr>
                <w:rFonts w:ascii="Arial" w:hAnsi="Arial" w:cs="Arial"/>
                <w:i/>
                <w:sz w:val="24"/>
                <w:szCs w:val="24"/>
              </w:rPr>
              <w:t xml:space="preserve"> (JACS) agreed jointly by UCAS and HESA.  </w:t>
            </w:r>
          </w:p>
        </w:tc>
      </w:tr>
      <w:tr w:rsidR="005B1266" w:rsidRPr="008A27EE" w14:paraId="70261286" w14:textId="77777777" w:rsidTr="00EB7B51">
        <w:tc>
          <w:tcPr>
            <w:tcW w:w="3936" w:type="dxa"/>
          </w:tcPr>
          <w:p w14:paraId="70261284" w14:textId="77777777" w:rsidR="005B1266" w:rsidRPr="008A27EE" w:rsidRDefault="005B1266" w:rsidP="00F76D5A">
            <w:pPr>
              <w:spacing w:after="0" w:line="240" w:lineRule="auto"/>
              <w:jc w:val="both"/>
              <w:rPr>
                <w:rFonts w:ascii="Arial" w:hAnsi="Arial" w:cs="Arial"/>
                <w:b/>
                <w:sz w:val="24"/>
                <w:szCs w:val="24"/>
                <w:highlight w:val="yellow"/>
              </w:rPr>
            </w:pPr>
            <w:r w:rsidRPr="008A27EE">
              <w:rPr>
                <w:rFonts w:ascii="Arial" w:hAnsi="Arial" w:cs="Arial"/>
                <w:b/>
                <w:sz w:val="24"/>
                <w:szCs w:val="24"/>
              </w:rPr>
              <w:t>UCAS Code:</w:t>
            </w:r>
          </w:p>
        </w:tc>
        <w:tc>
          <w:tcPr>
            <w:tcW w:w="5306" w:type="dxa"/>
          </w:tcPr>
          <w:p w14:paraId="70261285" w14:textId="77777777" w:rsidR="005B1266" w:rsidRPr="008A27EE" w:rsidRDefault="00137795" w:rsidP="00F76D5A">
            <w:pPr>
              <w:spacing w:after="0" w:line="240" w:lineRule="auto"/>
              <w:jc w:val="both"/>
              <w:rPr>
                <w:rFonts w:ascii="Arial" w:hAnsi="Arial" w:cs="Arial"/>
                <w:i/>
                <w:sz w:val="24"/>
                <w:szCs w:val="24"/>
                <w:highlight w:val="yellow"/>
              </w:rPr>
            </w:pPr>
            <w:r w:rsidRPr="008A27EE">
              <w:rPr>
                <w:rFonts w:ascii="Arial" w:hAnsi="Arial" w:cs="Arial"/>
                <w:i/>
                <w:sz w:val="24"/>
                <w:szCs w:val="24"/>
              </w:rPr>
              <w:t>G402</w:t>
            </w:r>
          </w:p>
        </w:tc>
      </w:tr>
      <w:tr w:rsidR="005B1266" w:rsidRPr="008A27EE" w14:paraId="70261289" w14:textId="77777777" w:rsidTr="00EB7B51">
        <w:tc>
          <w:tcPr>
            <w:tcW w:w="3936" w:type="dxa"/>
          </w:tcPr>
          <w:p w14:paraId="70261287" w14:textId="77777777" w:rsidR="005B1266" w:rsidRPr="008A27EE" w:rsidRDefault="005B1266" w:rsidP="00F76D5A">
            <w:pPr>
              <w:spacing w:after="0" w:line="240" w:lineRule="auto"/>
              <w:jc w:val="both"/>
              <w:rPr>
                <w:rFonts w:ascii="Arial" w:hAnsi="Arial" w:cs="Arial"/>
                <w:b/>
                <w:sz w:val="24"/>
                <w:szCs w:val="24"/>
              </w:rPr>
            </w:pPr>
            <w:r w:rsidRPr="008A27EE">
              <w:rPr>
                <w:rFonts w:ascii="Arial" w:hAnsi="Arial" w:cs="Arial"/>
                <w:b/>
                <w:sz w:val="24"/>
                <w:szCs w:val="24"/>
              </w:rPr>
              <w:t>Course Code:</w:t>
            </w:r>
          </w:p>
        </w:tc>
        <w:tc>
          <w:tcPr>
            <w:tcW w:w="5306" w:type="dxa"/>
          </w:tcPr>
          <w:p w14:paraId="70261288" w14:textId="77777777" w:rsidR="005B1266" w:rsidRPr="008A27EE" w:rsidRDefault="005B1266" w:rsidP="00F76D5A">
            <w:pPr>
              <w:spacing w:after="0" w:line="240" w:lineRule="auto"/>
              <w:jc w:val="both"/>
              <w:rPr>
                <w:rFonts w:ascii="Arial" w:hAnsi="Arial" w:cs="Arial"/>
                <w:i/>
                <w:sz w:val="24"/>
                <w:szCs w:val="24"/>
              </w:rPr>
            </w:pPr>
          </w:p>
        </w:tc>
      </w:tr>
      <w:tr w:rsidR="005B1266" w:rsidRPr="008A27EE" w14:paraId="7026128C" w14:textId="77777777" w:rsidTr="00EB7B51">
        <w:tc>
          <w:tcPr>
            <w:tcW w:w="3936" w:type="dxa"/>
          </w:tcPr>
          <w:p w14:paraId="7026128A" w14:textId="77777777" w:rsidR="005B1266" w:rsidRPr="008A27EE" w:rsidRDefault="005B1266" w:rsidP="00F76D5A">
            <w:pPr>
              <w:spacing w:after="0" w:line="240" w:lineRule="auto"/>
              <w:jc w:val="both"/>
              <w:rPr>
                <w:rFonts w:ascii="Arial" w:hAnsi="Arial" w:cs="Arial"/>
                <w:b/>
                <w:sz w:val="24"/>
                <w:szCs w:val="24"/>
              </w:rPr>
            </w:pPr>
            <w:r w:rsidRPr="008A27EE">
              <w:rPr>
                <w:rFonts w:ascii="Arial" w:hAnsi="Arial" w:cs="Arial"/>
                <w:b/>
                <w:sz w:val="24"/>
                <w:szCs w:val="24"/>
              </w:rPr>
              <w:t>Route Code:</w:t>
            </w:r>
          </w:p>
        </w:tc>
        <w:tc>
          <w:tcPr>
            <w:tcW w:w="5306" w:type="dxa"/>
          </w:tcPr>
          <w:p w14:paraId="7026128B" w14:textId="77777777" w:rsidR="005B1266" w:rsidRPr="008A27EE" w:rsidRDefault="005B1266" w:rsidP="000B36D3">
            <w:pPr>
              <w:rPr>
                <w:rFonts w:ascii="Arial" w:hAnsi="Arial" w:cs="Arial"/>
                <w:i/>
                <w:sz w:val="24"/>
                <w:szCs w:val="24"/>
              </w:rPr>
            </w:pPr>
          </w:p>
        </w:tc>
      </w:tr>
      <w:tr w:rsidR="005B1266" w:rsidRPr="008A27EE" w14:paraId="7026128F" w14:textId="77777777" w:rsidTr="00EB7B51">
        <w:tc>
          <w:tcPr>
            <w:tcW w:w="3936" w:type="dxa"/>
          </w:tcPr>
          <w:p w14:paraId="7026128D" w14:textId="77777777" w:rsidR="005B1266" w:rsidRPr="008A27EE" w:rsidRDefault="005B1266" w:rsidP="00F76D5A">
            <w:pPr>
              <w:spacing w:after="0" w:line="240" w:lineRule="auto"/>
              <w:jc w:val="both"/>
              <w:rPr>
                <w:rFonts w:ascii="Arial" w:hAnsi="Arial" w:cs="Arial"/>
                <w:b/>
                <w:sz w:val="24"/>
                <w:szCs w:val="24"/>
              </w:rPr>
            </w:pPr>
          </w:p>
        </w:tc>
        <w:tc>
          <w:tcPr>
            <w:tcW w:w="5306" w:type="dxa"/>
          </w:tcPr>
          <w:p w14:paraId="7026128E" w14:textId="77777777" w:rsidR="005B1266" w:rsidRPr="008A27EE" w:rsidRDefault="005B1266" w:rsidP="00F76D5A">
            <w:pPr>
              <w:spacing w:after="0" w:line="240" w:lineRule="auto"/>
              <w:jc w:val="both"/>
              <w:rPr>
                <w:rFonts w:ascii="Arial" w:hAnsi="Arial" w:cs="Arial"/>
                <w:i/>
                <w:sz w:val="24"/>
                <w:szCs w:val="24"/>
              </w:rPr>
            </w:pPr>
          </w:p>
        </w:tc>
      </w:tr>
    </w:tbl>
    <w:p w14:paraId="70261290" w14:textId="77777777" w:rsidR="00612718" w:rsidRPr="008A27EE" w:rsidRDefault="00612718" w:rsidP="00F76D5A">
      <w:pPr>
        <w:jc w:val="both"/>
        <w:rPr>
          <w:rFonts w:ascii="Arial" w:hAnsi="Arial" w:cs="Arial"/>
          <w:sz w:val="24"/>
          <w:szCs w:val="24"/>
        </w:rPr>
      </w:pPr>
    </w:p>
    <w:p w14:paraId="70261291" w14:textId="77777777" w:rsidR="005F0892" w:rsidRPr="008A27EE" w:rsidRDefault="005F0892" w:rsidP="00F76D5A">
      <w:pPr>
        <w:jc w:val="both"/>
        <w:rPr>
          <w:rFonts w:ascii="Arial" w:hAnsi="Arial" w:cs="Arial"/>
          <w:sz w:val="24"/>
          <w:szCs w:val="24"/>
        </w:rPr>
      </w:pPr>
    </w:p>
    <w:p w14:paraId="70261292" w14:textId="77777777" w:rsidR="005F0892" w:rsidRPr="008A27EE" w:rsidRDefault="005F0892" w:rsidP="00F76D5A">
      <w:pPr>
        <w:jc w:val="both"/>
        <w:rPr>
          <w:rFonts w:ascii="Arial" w:hAnsi="Arial" w:cs="Arial"/>
          <w:sz w:val="24"/>
          <w:szCs w:val="24"/>
        </w:rPr>
      </w:pPr>
    </w:p>
    <w:p w14:paraId="70261293" w14:textId="77777777" w:rsidR="005F0892" w:rsidRPr="008A27EE" w:rsidRDefault="005F0892" w:rsidP="00F76D5A">
      <w:pPr>
        <w:jc w:val="both"/>
        <w:rPr>
          <w:rFonts w:ascii="Arial" w:hAnsi="Arial" w:cs="Arial"/>
          <w:sz w:val="24"/>
          <w:szCs w:val="24"/>
        </w:rPr>
      </w:pPr>
    </w:p>
    <w:sectPr w:rsidR="005F0892" w:rsidRPr="008A27EE" w:rsidSect="00364572">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000D2" w14:textId="77777777" w:rsidR="00B27699" w:rsidRDefault="00B27699" w:rsidP="00A920CD">
      <w:pPr>
        <w:spacing w:after="0" w:line="240" w:lineRule="auto"/>
      </w:pPr>
      <w:r>
        <w:separator/>
      </w:r>
    </w:p>
  </w:endnote>
  <w:endnote w:type="continuationSeparator" w:id="0">
    <w:p w14:paraId="128A56E7" w14:textId="77777777" w:rsidR="00B27699" w:rsidRDefault="00B27699" w:rsidP="00A92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00"/>
    <w:family w:val="roman"/>
    <w:pitch w:val="default"/>
  </w:font>
  <w:font w:name="StoneSans">
    <w:altName w:val="Stone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7756512"/>
      <w:docPartObj>
        <w:docPartGallery w:val="Page Numbers (Bottom of Page)"/>
        <w:docPartUnique/>
      </w:docPartObj>
    </w:sdtPr>
    <w:sdtEndPr>
      <w:rPr>
        <w:noProof/>
      </w:rPr>
    </w:sdtEndPr>
    <w:sdtContent>
      <w:p w14:paraId="7026129C" w14:textId="77777777" w:rsidR="00AE4623" w:rsidRDefault="00E83681">
        <w:pPr>
          <w:pStyle w:val="Footer"/>
          <w:jc w:val="right"/>
        </w:pPr>
        <w:r>
          <w:fldChar w:fldCharType="begin"/>
        </w:r>
        <w:r w:rsidR="00AE4623">
          <w:instrText xml:space="preserve"> PAGE   \* MERGEFORMAT </w:instrText>
        </w:r>
        <w:r>
          <w:fldChar w:fldCharType="separate"/>
        </w:r>
        <w:r w:rsidR="00F765C9">
          <w:rPr>
            <w:noProof/>
          </w:rPr>
          <w:t>2</w:t>
        </w:r>
        <w:r>
          <w:rPr>
            <w:noProof/>
          </w:rPr>
          <w:fldChar w:fldCharType="end"/>
        </w:r>
      </w:p>
    </w:sdtContent>
  </w:sdt>
  <w:p w14:paraId="7026129D" w14:textId="77777777" w:rsidR="00AE4623" w:rsidRDefault="00AE46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3422468"/>
      <w:docPartObj>
        <w:docPartGallery w:val="Page Numbers (Bottom of Page)"/>
        <w:docPartUnique/>
      </w:docPartObj>
    </w:sdtPr>
    <w:sdtEndPr>
      <w:rPr>
        <w:noProof/>
      </w:rPr>
    </w:sdtEndPr>
    <w:sdtContent>
      <w:p w14:paraId="7026129E" w14:textId="77777777" w:rsidR="00AE4623" w:rsidRDefault="00E83681">
        <w:pPr>
          <w:pStyle w:val="Footer"/>
          <w:jc w:val="right"/>
        </w:pPr>
        <w:r>
          <w:fldChar w:fldCharType="begin"/>
        </w:r>
        <w:r w:rsidR="00AE4623">
          <w:instrText xml:space="preserve"> PAGE   \* MERGEFORMAT </w:instrText>
        </w:r>
        <w:r>
          <w:fldChar w:fldCharType="separate"/>
        </w:r>
        <w:r w:rsidR="00F765C9">
          <w:rPr>
            <w:noProof/>
          </w:rPr>
          <w:t>9</w:t>
        </w:r>
        <w:r>
          <w:rPr>
            <w:noProof/>
          </w:rPr>
          <w:fldChar w:fldCharType="end"/>
        </w:r>
      </w:p>
    </w:sdtContent>
  </w:sdt>
  <w:p w14:paraId="7026129F" w14:textId="77777777" w:rsidR="00AE4623" w:rsidRDefault="00AE46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4515802"/>
      <w:docPartObj>
        <w:docPartGallery w:val="Page Numbers (Bottom of Page)"/>
        <w:docPartUnique/>
      </w:docPartObj>
    </w:sdtPr>
    <w:sdtEndPr>
      <w:rPr>
        <w:noProof/>
      </w:rPr>
    </w:sdtEndPr>
    <w:sdtContent>
      <w:p w14:paraId="702612A2" w14:textId="77777777" w:rsidR="00AE4623" w:rsidRDefault="00E83681">
        <w:pPr>
          <w:pStyle w:val="Footer"/>
          <w:jc w:val="right"/>
        </w:pPr>
        <w:r>
          <w:fldChar w:fldCharType="begin"/>
        </w:r>
        <w:r w:rsidR="00AE4623">
          <w:instrText xml:space="preserve"> PAGE   \* MERGEFORMAT </w:instrText>
        </w:r>
        <w:r>
          <w:fldChar w:fldCharType="separate"/>
        </w:r>
        <w:r w:rsidR="00F765C9">
          <w:rPr>
            <w:noProof/>
          </w:rPr>
          <w:t>21</w:t>
        </w:r>
        <w:r>
          <w:rPr>
            <w:noProof/>
          </w:rPr>
          <w:fldChar w:fldCharType="end"/>
        </w:r>
      </w:p>
    </w:sdtContent>
  </w:sdt>
  <w:p w14:paraId="702612A3" w14:textId="77777777" w:rsidR="00AE4623" w:rsidRPr="0098459D" w:rsidRDefault="00AE4623" w:rsidP="009E4EAA">
    <w:pPr>
      <w:pStyle w:val="Footer"/>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A5902" w14:textId="77777777" w:rsidR="00B27699" w:rsidRDefault="00B27699" w:rsidP="00A920CD">
      <w:pPr>
        <w:spacing w:after="0" w:line="240" w:lineRule="auto"/>
      </w:pPr>
      <w:r>
        <w:separator/>
      </w:r>
    </w:p>
  </w:footnote>
  <w:footnote w:type="continuationSeparator" w:id="0">
    <w:p w14:paraId="5F99D7CC" w14:textId="77777777" w:rsidR="00B27699" w:rsidRDefault="00B27699" w:rsidP="00A920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6129A" w14:textId="77777777" w:rsidR="00AE4623" w:rsidRDefault="00AE4623">
    <w:pPr>
      <w:pStyle w:val="Header"/>
      <w:jc w:val="right"/>
    </w:pPr>
  </w:p>
  <w:p w14:paraId="7026129B" w14:textId="77777777" w:rsidR="00AE4623" w:rsidRDefault="00AE46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612A0" w14:textId="77777777" w:rsidR="00AE4623" w:rsidRDefault="00AE46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612A1" w14:textId="77777777" w:rsidR="00AE4623" w:rsidRPr="0098459D" w:rsidRDefault="00AE4623" w:rsidP="009E4EA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612A4" w14:textId="77777777" w:rsidR="00AE4623" w:rsidRDefault="00AE46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B7C50"/>
    <w:multiLevelType w:val="hybridMultilevel"/>
    <w:tmpl w:val="9D1A601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4E9129C"/>
    <w:multiLevelType w:val="multilevel"/>
    <w:tmpl w:val="4AF63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2F3B10"/>
    <w:multiLevelType w:val="hybridMultilevel"/>
    <w:tmpl w:val="05D86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F9636A"/>
    <w:multiLevelType w:val="hybridMultilevel"/>
    <w:tmpl w:val="5608C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A307549"/>
    <w:multiLevelType w:val="multilevel"/>
    <w:tmpl w:val="611030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B6C5354"/>
    <w:multiLevelType w:val="hybridMultilevel"/>
    <w:tmpl w:val="F36619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04D16A6"/>
    <w:multiLevelType w:val="hybridMultilevel"/>
    <w:tmpl w:val="0708F6EC"/>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14F11A68"/>
    <w:multiLevelType w:val="hybridMultilevel"/>
    <w:tmpl w:val="9AF654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16C82315"/>
    <w:multiLevelType w:val="singleLevel"/>
    <w:tmpl w:val="76F89142"/>
    <w:lvl w:ilvl="0">
      <w:start w:val="1"/>
      <w:numFmt w:val="none"/>
      <w:lvlText w:val=""/>
      <w:legacy w:legacy="1" w:legacySpace="0" w:legacyIndent="0"/>
      <w:lvlJc w:val="left"/>
    </w:lvl>
  </w:abstractNum>
  <w:abstractNum w:abstractNumId="10">
    <w:nsid w:val="1C0E0731"/>
    <w:multiLevelType w:val="hybridMultilevel"/>
    <w:tmpl w:val="2F68EE1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D1C0333"/>
    <w:multiLevelType w:val="hybridMultilevel"/>
    <w:tmpl w:val="DD8CD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1E560BAB"/>
    <w:multiLevelType w:val="multilevel"/>
    <w:tmpl w:val="BDA88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8A6C6A"/>
    <w:multiLevelType w:val="hybridMultilevel"/>
    <w:tmpl w:val="BAA83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BA05E2D"/>
    <w:multiLevelType w:val="hybridMultilevel"/>
    <w:tmpl w:val="F8E29A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3879D6"/>
    <w:multiLevelType w:val="hybridMultilevel"/>
    <w:tmpl w:val="CECE2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4564A3"/>
    <w:multiLevelType w:val="hybridMultilevel"/>
    <w:tmpl w:val="0F7C4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360E7C68"/>
    <w:multiLevelType w:val="hybridMultilevel"/>
    <w:tmpl w:val="84008B9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nsid w:val="3DD55E6A"/>
    <w:multiLevelType w:val="hybridMultilevel"/>
    <w:tmpl w:val="B4886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F1B33CA"/>
    <w:multiLevelType w:val="hybridMultilevel"/>
    <w:tmpl w:val="238AB7F4"/>
    <w:lvl w:ilvl="0" w:tplc="08090003">
      <w:start w:val="1"/>
      <w:numFmt w:val="bullet"/>
      <w:lvlText w:val="o"/>
      <w:lvlJc w:val="left"/>
      <w:pPr>
        <w:ind w:left="360" w:hanging="360"/>
      </w:pPr>
      <w:rPr>
        <w:rFonts w:ascii="Courier New" w:hAnsi="Courier New" w:cs="Courier New"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40263DFC"/>
    <w:multiLevelType w:val="hybridMultilevel"/>
    <w:tmpl w:val="75A6D0CC"/>
    <w:lvl w:ilvl="0" w:tplc="41CA2CEA">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3834047"/>
    <w:multiLevelType w:val="hybridMultilevel"/>
    <w:tmpl w:val="51E8A270"/>
    <w:lvl w:ilvl="0" w:tplc="08090003">
      <w:start w:val="1"/>
      <w:numFmt w:val="bullet"/>
      <w:lvlText w:val="o"/>
      <w:lvlJc w:val="left"/>
      <w:pPr>
        <w:ind w:left="709" w:hanging="360"/>
      </w:pPr>
      <w:rPr>
        <w:rFonts w:ascii="Courier New" w:hAnsi="Courier New" w:cs="Courier New"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3">
    <w:nsid w:val="47C043CB"/>
    <w:multiLevelType w:val="hybridMultilevel"/>
    <w:tmpl w:val="81587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A9E4572"/>
    <w:multiLevelType w:val="hybridMultilevel"/>
    <w:tmpl w:val="F6B2D2E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nsid w:val="4C19261A"/>
    <w:multiLevelType w:val="hybridMultilevel"/>
    <w:tmpl w:val="D616B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05F18C9"/>
    <w:multiLevelType w:val="hybridMultilevel"/>
    <w:tmpl w:val="0AD291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3482CBB"/>
    <w:multiLevelType w:val="hybridMultilevel"/>
    <w:tmpl w:val="9672F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67F2012"/>
    <w:multiLevelType w:val="hybridMultilevel"/>
    <w:tmpl w:val="F3688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9D514B7"/>
    <w:multiLevelType w:val="hybridMultilevel"/>
    <w:tmpl w:val="B390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C865386"/>
    <w:multiLevelType w:val="hybridMultilevel"/>
    <w:tmpl w:val="07324ED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5CE61DBA"/>
    <w:multiLevelType w:val="hybridMultilevel"/>
    <w:tmpl w:val="5A248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4600844"/>
    <w:multiLevelType w:val="hybridMultilevel"/>
    <w:tmpl w:val="A8625F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56F2B6C"/>
    <w:multiLevelType w:val="hybridMultilevel"/>
    <w:tmpl w:val="ECA4FC5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6077772"/>
    <w:multiLevelType w:val="multilevel"/>
    <w:tmpl w:val="1F32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71C5C35"/>
    <w:multiLevelType w:val="hybridMultilevel"/>
    <w:tmpl w:val="41DCF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78E0B07"/>
    <w:multiLevelType w:val="hybridMultilevel"/>
    <w:tmpl w:val="7FBE3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8794279"/>
    <w:multiLevelType w:val="hybridMultilevel"/>
    <w:tmpl w:val="DB666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8D92B3B"/>
    <w:multiLevelType w:val="singleLevel"/>
    <w:tmpl w:val="08090001"/>
    <w:lvl w:ilvl="0">
      <w:start w:val="1"/>
      <w:numFmt w:val="bullet"/>
      <w:lvlText w:val=""/>
      <w:lvlJc w:val="left"/>
      <w:pPr>
        <w:ind w:left="720" w:hanging="360"/>
      </w:pPr>
      <w:rPr>
        <w:rFonts w:ascii="Symbol" w:hAnsi="Symbol" w:hint="default"/>
      </w:rPr>
    </w:lvl>
  </w:abstractNum>
  <w:abstractNum w:abstractNumId="40">
    <w:nsid w:val="6A946C2B"/>
    <w:multiLevelType w:val="hybridMultilevel"/>
    <w:tmpl w:val="EB7823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nsid w:val="6C7B6A64"/>
    <w:multiLevelType w:val="multilevel"/>
    <w:tmpl w:val="0CF2F400"/>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Calibri" w:hAnsi="Calibri"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F5F5897"/>
    <w:multiLevelType w:val="hybridMultilevel"/>
    <w:tmpl w:val="C3DED920"/>
    <w:lvl w:ilvl="0" w:tplc="04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8CE41F0"/>
    <w:multiLevelType w:val="hybridMultilevel"/>
    <w:tmpl w:val="9CF0386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9B619F5"/>
    <w:multiLevelType w:val="hybridMultilevel"/>
    <w:tmpl w:val="9AA0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A305CCF"/>
    <w:multiLevelType w:val="multilevel"/>
    <w:tmpl w:val="54B29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7C4818EA"/>
    <w:multiLevelType w:val="hybridMultilevel"/>
    <w:tmpl w:val="EBDE5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33"/>
  </w:num>
  <w:num w:numId="4">
    <w:abstractNumId w:val="17"/>
  </w:num>
  <w:num w:numId="5">
    <w:abstractNumId w:val="23"/>
  </w:num>
  <w:num w:numId="6">
    <w:abstractNumId w:val="15"/>
  </w:num>
  <w:num w:numId="7">
    <w:abstractNumId w:val="32"/>
  </w:num>
  <w:num w:numId="8">
    <w:abstractNumId w:val="37"/>
  </w:num>
  <w:num w:numId="9">
    <w:abstractNumId w:val="36"/>
  </w:num>
  <w:num w:numId="10">
    <w:abstractNumId w:val="35"/>
  </w:num>
  <w:num w:numId="11">
    <w:abstractNumId w:val="12"/>
  </w:num>
  <w:num w:numId="12">
    <w:abstractNumId w:val="40"/>
  </w:num>
  <w:num w:numId="13">
    <w:abstractNumId w:val="29"/>
  </w:num>
  <w:num w:numId="14">
    <w:abstractNumId w:val="11"/>
  </w:num>
  <w:num w:numId="15">
    <w:abstractNumId w:val="21"/>
  </w:num>
  <w:num w:numId="16">
    <w:abstractNumId w:val="24"/>
  </w:num>
  <w:num w:numId="17">
    <w:abstractNumId w:val="42"/>
  </w:num>
  <w:num w:numId="18">
    <w:abstractNumId w:val="38"/>
  </w:num>
  <w:num w:numId="19">
    <w:abstractNumId w:val="2"/>
  </w:num>
  <w:num w:numId="20">
    <w:abstractNumId w:val="5"/>
  </w:num>
  <w:num w:numId="21">
    <w:abstractNumId w:val="39"/>
  </w:num>
  <w:num w:numId="22">
    <w:abstractNumId w:val="14"/>
  </w:num>
  <w:num w:numId="23">
    <w:abstractNumId w:val="9"/>
  </w:num>
  <w:num w:numId="24">
    <w:abstractNumId w:val="16"/>
  </w:num>
  <w:num w:numId="25">
    <w:abstractNumId w:val="8"/>
  </w:num>
  <w:num w:numId="26">
    <w:abstractNumId w:val="44"/>
  </w:num>
  <w:num w:numId="27">
    <w:abstractNumId w:val="19"/>
  </w:num>
  <w:num w:numId="28">
    <w:abstractNumId w:val="3"/>
  </w:num>
  <w:num w:numId="29">
    <w:abstractNumId w:val="41"/>
  </w:num>
  <w:num w:numId="30">
    <w:abstractNumId w:val="22"/>
  </w:num>
  <w:num w:numId="31">
    <w:abstractNumId w:val="7"/>
  </w:num>
  <w:num w:numId="32">
    <w:abstractNumId w:val="31"/>
  </w:num>
  <w:num w:numId="33">
    <w:abstractNumId w:val="10"/>
  </w:num>
  <w:num w:numId="34">
    <w:abstractNumId w:val="43"/>
  </w:num>
  <w:num w:numId="35">
    <w:abstractNumId w:val="20"/>
  </w:num>
  <w:num w:numId="36">
    <w:abstractNumId w:val="46"/>
  </w:num>
  <w:num w:numId="37">
    <w:abstractNumId w:val="34"/>
  </w:num>
  <w:num w:numId="38">
    <w:abstractNumId w:val="13"/>
  </w:num>
  <w:num w:numId="39">
    <w:abstractNumId w:val="30"/>
  </w:num>
  <w:num w:numId="40">
    <w:abstractNumId w:val="0"/>
  </w:num>
  <w:num w:numId="41">
    <w:abstractNumId w:val="45"/>
    <w:lvlOverride w:ilvl="0">
      <w:lvl w:ilvl="0">
        <w:numFmt w:val="bullet"/>
        <w:lvlText w:val=""/>
        <w:lvlJc w:val="left"/>
        <w:pPr>
          <w:tabs>
            <w:tab w:val="num" w:pos="1080"/>
          </w:tabs>
          <w:ind w:left="1080" w:hanging="360"/>
        </w:pPr>
        <w:rPr>
          <w:rFonts w:ascii="Wingdings" w:hAnsi="Wingdings" w:hint="default"/>
          <w:sz w:val="20"/>
        </w:rPr>
      </w:lvl>
    </w:lvlOverride>
  </w:num>
  <w:num w:numId="42">
    <w:abstractNumId w:val="25"/>
  </w:num>
  <w:num w:numId="43">
    <w:abstractNumId w:val="6"/>
  </w:num>
  <w:num w:numId="44">
    <w:abstractNumId w:val="26"/>
  </w:num>
  <w:num w:numId="45">
    <w:abstractNumId w:val="4"/>
  </w:num>
  <w:num w:numId="46">
    <w:abstractNumId w:val="28"/>
  </w:num>
  <w:num w:numId="47">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266"/>
    <w:rsid w:val="0000300A"/>
    <w:rsid w:val="00006700"/>
    <w:rsid w:val="000122A2"/>
    <w:rsid w:val="00014EBF"/>
    <w:rsid w:val="00024161"/>
    <w:rsid w:val="0002638E"/>
    <w:rsid w:val="00032B19"/>
    <w:rsid w:val="000424C9"/>
    <w:rsid w:val="000508FC"/>
    <w:rsid w:val="000545EA"/>
    <w:rsid w:val="00054C0D"/>
    <w:rsid w:val="000551CD"/>
    <w:rsid w:val="000578D2"/>
    <w:rsid w:val="0006030D"/>
    <w:rsid w:val="00064062"/>
    <w:rsid w:val="00064490"/>
    <w:rsid w:val="000659E5"/>
    <w:rsid w:val="00067802"/>
    <w:rsid w:val="00067EE6"/>
    <w:rsid w:val="00077EA9"/>
    <w:rsid w:val="0008133E"/>
    <w:rsid w:val="000831C3"/>
    <w:rsid w:val="000847DB"/>
    <w:rsid w:val="000859B0"/>
    <w:rsid w:val="000901C8"/>
    <w:rsid w:val="000A6C5E"/>
    <w:rsid w:val="000A7506"/>
    <w:rsid w:val="000B36D3"/>
    <w:rsid w:val="000B546C"/>
    <w:rsid w:val="000B5622"/>
    <w:rsid w:val="000B6553"/>
    <w:rsid w:val="000B7010"/>
    <w:rsid w:val="000C0B12"/>
    <w:rsid w:val="000D7A8C"/>
    <w:rsid w:val="000E1523"/>
    <w:rsid w:val="000E1997"/>
    <w:rsid w:val="000E1AB2"/>
    <w:rsid w:val="000E6267"/>
    <w:rsid w:val="000F0D52"/>
    <w:rsid w:val="000F23F7"/>
    <w:rsid w:val="00100EE0"/>
    <w:rsid w:val="00101DC6"/>
    <w:rsid w:val="0010257B"/>
    <w:rsid w:val="00102FCB"/>
    <w:rsid w:val="00112587"/>
    <w:rsid w:val="001154F2"/>
    <w:rsid w:val="00116DB8"/>
    <w:rsid w:val="001212A2"/>
    <w:rsid w:val="00130913"/>
    <w:rsid w:val="0013574C"/>
    <w:rsid w:val="001361EB"/>
    <w:rsid w:val="00137795"/>
    <w:rsid w:val="00140F74"/>
    <w:rsid w:val="00152150"/>
    <w:rsid w:val="00152E2D"/>
    <w:rsid w:val="00153016"/>
    <w:rsid w:val="00153915"/>
    <w:rsid w:val="00156F99"/>
    <w:rsid w:val="00160378"/>
    <w:rsid w:val="00160FB0"/>
    <w:rsid w:val="00165532"/>
    <w:rsid w:val="00176EAB"/>
    <w:rsid w:val="00184224"/>
    <w:rsid w:val="00191F15"/>
    <w:rsid w:val="00193289"/>
    <w:rsid w:val="00193874"/>
    <w:rsid w:val="00195A3E"/>
    <w:rsid w:val="001A02EF"/>
    <w:rsid w:val="001A05B0"/>
    <w:rsid w:val="001A1D12"/>
    <w:rsid w:val="001A549F"/>
    <w:rsid w:val="001A569D"/>
    <w:rsid w:val="001B1FE5"/>
    <w:rsid w:val="001B3382"/>
    <w:rsid w:val="001B3549"/>
    <w:rsid w:val="001B3D03"/>
    <w:rsid w:val="001B43D7"/>
    <w:rsid w:val="001B5F4B"/>
    <w:rsid w:val="001B61F5"/>
    <w:rsid w:val="001C0118"/>
    <w:rsid w:val="001C3B3E"/>
    <w:rsid w:val="001C465B"/>
    <w:rsid w:val="001C5213"/>
    <w:rsid w:val="001C7DD7"/>
    <w:rsid w:val="001D09FE"/>
    <w:rsid w:val="001F1E26"/>
    <w:rsid w:val="001F2FB6"/>
    <w:rsid w:val="001F55AB"/>
    <w:rsid w:val="001F7BB3"/>
    <w:rsid w:val="0020121A"/>
    <w:rsid w:val="00206576"/>
    <w:rsid w:val="002163CE"/>
    <w:rsid w:val="00223B74"/>
    <w:rsid w:val="002316AE"/>
    <w:rsid w:val="00234583"/>
    <w:rsid w:val="0023464D"/>
    <w:rsid w:val="00235E3B"/>
    <w:rsid w:val="00236E09"/>
    <w:rsid w:val="0023743B"/>
    <w:rsid w:val="00241EA1"/>
    <w:rsid w:val="00244B44"/>
    <w:rsid w:val="00250C6E"/>
    <w:rsid w:val="00251D99"/>
    <w:rsid w:val="00252C23"/>
    <w:rsid w:val="00262674"/>
    <w:rsid w:val="002649AE"/>
    <w:rsid w:val="00275ACC"/>
    <w:rsid w:val="002767BE"/>
    <w:rsid w:val="00286C85"/>
    <w:rsid w:val="002908D8"/>
    <w:rsid w:val="00291F8D"/>
    <w:rsid w:val="00295678"/>
    <w:rsid w:val="00295787"/>
    <w:rsid w:val="00296287"/>
    <w:rsid w:val="002A02EE"/>
    <w:rsid w:val="002A0E17"/>
    <w:rsid w:val="002A4CA6"/>
    <w:rsid w:val="002B117B"/>
    <w:rsid w:val="002B383A"/>
    <w:rsid w:val="002B46B2"/>
    <w:rsid w:val="002C373A"/>
    <w:rsid w:val="002C3AD0"/>
    <w:rsid w:val="002C521F"/>
    <w:rsid w:val="002D1BDE"/>
    <w:rsid w:val="002D4E3B"/>
    <w:rsid w:val="002E24AB"/>
    <w:rsid w:val="002E4671"/>
    <w:rsid w:val="002E7270"/>
    <w:rsid w:val="002F21B4"/>
    <w:rsid w:val="002F2FCC"/>
    <w:rsid w:val="002F3E49"/>
    <w:rsid w:val="0030222E"/>
    <w:rsid w:val="003074EE"/>
    <w:rsid w:val="0031413D"/>
    <w:rsid w:val="00316D9A"/>
    <w:rsid w:val="003214E5"/>
    <w:rsid w:val="0033198D"/>
    <w:rsid w:val="00332DA0"/>
    <w:rsid w:val="0034151E"/>
    <w:rsid w:val="00346B64"/>
    <w:rsid w:val="00355992"/>
    <w:rsid w:val="00360836"/>
    <w:rsid w:val="00362F06"/>
    <w:rsid w:val="00364572"/>
    <w:rsid w:val="00367A3D"/>
    <w:rsid w:val="0037064B"/>
    <w:rsid w:val="00373247"/>
    <w:rsid w:val="0037466B"/>
    <w:rsid w:val="0037613B"/>
    <w:rsid w:val="00380FE5"/>
    <w:rsid w:val="0038365B"/>
    <w:rsid w:val="0039085A"/>
    <w:rsid w:val="00392A02"/>
    <w:rsid w:val="003A3C60"/>
    <w:rsid w:val="003A515B"/>
    <w:rsid w:val="003A7206"/>
    <w:rsid w:val="003A7CA4"/>
    <w:rsid w:val="003B340B"/>
    <w:rsid w:val="003B79EF"/>
    <w:rsid w:val="003C2D46"/>
    <w:rsid w:val="003C30D2"/>
    <w:rsid w:val="003C3ADD"/>
    <w:rsid w:val="003C76F4"/>
    <w:rsid w:val="003D04C3"/>
    <w:rsid w:val="003D1639"/>
    <w:rsid w:val="003D2305"/>
    <w:rsid w:val="003D3EAD"/>
    <w:rsid w:val="003D41B9"/>
    <w:rsid w:val="003D4463"/>
    <w:rsid w:val="003D47FD"/>
    <w:rsid w:val="003D565E"/>
    <w:rsid w:val="003E3333"/>
    <w:rsid w:val="003E537D"/>
    <w:rsid w:val="003E5AA6"/>
    <w:rsid w:val="003E730B"/>
    <w:rsid w:val="003F49A6"/>
    <w:rsid w:val="003F5720"/>
    <w:rsid w:val="00402286"/>
    <w:rsid w:val="004135D2"/>
    <w:rsid w:val="004200F7"/>
    <w:rsid w:val="004217DB"/>
    <w:rsid w:val="00426847"/>
    <w:rsid w:val="00432970"/>
    <w:rsid w:val="00433EA5"/>
    <w:rsid w:val="00435750"/>
    <w:rsid w:val="0043673B"/>
    <w:rsid w:val="004406E5"/>
    <w:rsid w:val="004416F3"/>
    <w:rsid w:val="004454DD"/>
    <w:rsid w:val="00446696"/>
    <w:rsid w:val="004519A7"/>
    <w:rsid w:val="00452D98"/>
    <w:rsid w:val="00454D7C"/>
    <w:rsid w:val="00454D7F"/>
    <w:rsid w:val="0046135F"/>
    <w:rsid w:val="00467463"/>
    <w:rsid w:val="00470636"/>
    <w:rsid w:val="00471466"/>
    <w:rsid w:val="0047211D"/>
    <w:rsid w:val="00472D51"/>
    <w:rsid w:val="00473F0A"/>
    <w:rsid w:val="00475103"/>
    <w:rsid w:val="0048142E"/>
    <w:rsid w:val="004815A8"/>
    <w:rsid w:val="00481E85"/>
    <w:rsid w:val="00485E18"/>
    <w:rsid w:val="00486FE2"/>
    <w:rsid w:val="00487389"/>
    <w:rsid w:val="004904DC"/>
    <w:rsid w:val="00491F50"/>
    <w:rsid w:val="00491FF8"/>
    <w:rsid w:val="004950D6"/>
    <w:rsid w:val="004A06C3"/>
    <w:rsid w:val="004A105B"/>
    <w:rsid w:val="004A1579"/>
    <w:rsid w:val="004A2347"/>
    <w:rsid w:val="004A34CB"/>
    <w:rsid w:val="004A60EA"/>
    <w:rsid w:val="004A6D68"/>
    <w:rsid w:val="004B3DDB"/>
    <w:rsid w:val="004C0B58"/>
    <w:rsid w:val="004C60B4"/>
    <w:rsid w:val="004C68A2"/>
    <w:rsid w:val="004D160E"/>
    <w:rsid w:val="004D3DF0"/>
    <w:rsid w:val="004D4903"/>
    <w:rsid w:val="004D624C"/>
    <w:rsid w:val="004E3391"/>
    <w:rsid w:val="004E6273"/>
    <w:rsid w:val="004F5071"/>
    <w:rsid w:val="004F56C7"/>
    <w:rsid w:val="00500F0C"/>
    <w:rsid w:val="005040E7"/>
    <w:rsid w:val="00505F3E"/>
    <w:rsid w:val="00541A42"/>
    <w:rsid w:val="00544C49"/>
    <w:rsid w:val="00550438"/>
    <w:rsid w:val="0055072F"/>
    <w:rsid w:val="00550B59"/>
    <w:rsid w:val="00550CFF"/>
    <w:rsid w:val="005521AE"/>
    <w:rsid w:val="00563067"/>
    <w:rsid w:val="005631AC"/>
    <w:rsid w:val="0056363A"/>
    <w:rsid w:val="00565471"/>
    <w:rsid w:val="00574142"/>
    <w:rsid w:val="005756CE"/>
    <w:rsid w:val="005809B1"/>
    <w:rsid w:val="00582023"/>
    <w:rsid w:val="00590DF0"/>
    <w:rsid w:val="005A1DA9"/>
    <w:rsid w:val="005A3A7A"/>
    <w:rsid w:val="005B1266"/>
    <w:rsid w:val="005B1298"/>
    <w:rsid w:val="005B364A"/>
    <w:rsid w:val="005B7CEB"/>
    <w:rsid w:val="005C0849"/>
    <w:rsid w:val="005C0E12"/>
    <w:rsid w:val="005C3672"/>
    <w:rsid w:val="005C4F06"/>
    <w:rsid w:val="005D0C92"/>
    <w:rsid w:val="005E0257"/>
    <w:rsid w:val="005E1A01"/>
    <w:rsid w:val="005E1B15"/>
    <w:rsid w:val="005E78C2"/>
    <w:rsid w:val="005E7BA7"/>
    <w:rsid w:val="005F0892"/>
    <w:rsid w:val="005F0DC5"/>
    <w:rsid w:val="005F1482"/>
    <w:rsid w:val="005F43BE"/>
    <w:rsid w:val="005F55D5"/>
    <w:rsid w:val="005F59EC"/>
    <w:rsid w:val="00600262"/>
    <w:rsid w:val="00603010"/>
    <w:rsid w:val="00604A59"/>
    <w:rsid w:val="00607329"/>
    <w:rsid w:val="00607671"/>
    <w:rsid w:val="0061218D"/>
    <w:rsid w:val="00612718"/>
    <w:rsid w:val="00622E99"/>
    <w:rsid w:val="00627C28"/>
    <w:rsid w:val="00630919"/>
    <w:rsid w:val="00632564"/>
    <w:rsid w:val="00636431"/>
    <w:rsid w:val="006405CC"/>
    <w:rsid w:val="00641CBE"/>
    <w:rsid w:val="00642A93"/>
    <w:rsid w:val="00643F26"/>
    <w:rsid w:val="00644070"/>
    <w:rsid w:val="006516A3"/>
    <w:rsid w:val="006521A5"/>
    <w:rsid w:val="0065408F"/>
    <w:rsid w:val="00655E76"/>
    <w:rsid w:val="0066160C"/>
    <w:rsid w:val="00664A65"/>
    <w:rsid w:val="00666A96"/>
    <w:rsid w:val="0066738F"/>
    <w:rsid w:val="006869E2"/>
    <w:rsid w:val="00691362"/>
    <w:rsid w:val="006948A4"/>
    <w:rsid w:val="00694908"/>
    <w:rsid w:val="006A1205"/>
    <w:rsid w:val="006A556C"/>
    <w:rsid w:val="006B1E72"/>
    <w:rsid w:val="006B32C0"/>
    <w:rsid w:val="006B3701"/>
    <w:rsid w:val="006C0234"/>
    <w:rsid w:val="006C096A"/>
    <w:rsid w:val="006C0C3C"/>
    <w:rsid w:val="006C1DDB"/>
    <w:rsid w:val="006C51A6"/>
    <w:rsid w:val="006C6A83"/>
    <w:rsid w:val="006D699C"/>
    <w:rsid w:val="006F6810"/>
    <w:rsid w:val="00702159"/>
    <w:rsid w:val="00703EAD"/>
    <w:rsid w:val="00706AD8"/>
    <w:rsid w:val="00707F02"/>
    <w:rsid w:val="007103D1"/>
    <w:rsid w:val="00710DD9"/>
    <w:rsid w:val="00712775"/>
    <w:rsid w:val="0071783A"/>
    <w:rsid w:val="00720065"/>
    <w:rsid w:val="0072059B"/>
    <w:rsid w:val="007301C4"/>
    <w:rsid w:val="007306D8"/>
    <w:rsid w:val="00730AB6"/>
    <w:rsid w:val="00734DCD"/>
    <w:rsid w:val="0074497C"/>
    <w:rsid w:val="00744E25"/>
    <w:rsid w:val="007450D1"/>
    <w:rsid w:val="00747760"/>
    <w:rsid w:val="00747B92"/>
    <w:rsid w:val="007516AF"/>
    <w:rsid w:val="00754090"/>
    <w:rsid w:val="007555CE"/>
    <w:rsid w:val="00756CF7"/>
    <w:rsid w:val="00760BCB"/>
    <w:rsid w:val="0076297F"/>
    <w:rsid w:val="007633A9"/>
    <w:rsid w:val="007637F6"/>
    <w:rsid w:val="00766C68"/>
    <w:rsid w:val="00770F1E"/>
    <w:rsid w:val="00771176"/>
    <w:rsid w:val="00771EA1"/>
    <w:rsid w:val="00772522"/>
    <w:rsid w:val="00773DCE"/>
    <w:rsid w:val="007756A4"/>
    <w:rsid w:val="0077644F"/>
    <w:rsid w:val="0077714F"/>
    <w:rsid w:val="0078665B"/>
    <w:rsid w:val="0078725C"/>
    <w:rsid w:val="00790D77"/>
    <w:rsid w:val="007914D3"/>
    <w:rsid w:val="00792D56"/>
    <w:rsid w:val="00796899"/>
    <w:rsid w:val="007A04D8"/>
    <w:rsid w:val="007A35C8"/>
    <w:rsid w:val="007A481C"/>
    <w:rsid w:val="007B0FCD"/>
    <w:rsid w:val="007B2618"/>
    <w:rsid w:val="007B3C73"/>
    <w:rsid w:val="007B53BD"/>
    <w:rsid w:val="007C16DC"/>
    <w:rsid w:val="007D7C51"/>
    <w:rsid w:val="007E3914"/>
    <w:rsid w:val="007F0A6C"/>
    <w:rsid w:val="007F4D5A"/>
    <w:rsid w:val="007F518B"/>
    <w:rsid w:val="007F7049"/>
    <w:rsid w:val="007F7D32"/>
    <w:rsid w:val="00806498"/>
    <w:rsid w:val="00806AE9"/>
    <w:rsid w:val="00811FD8"/>
    <w:rsid w:val="00812F48"/>
    <w:rsid w:val="00812F7A"/>
    <w:rsid w:val="0081665B"/>
    <w:rsid w:val="008170AB"/>
    <w:rsid w:val="008223BF"/>
    <w:rsid w:val="00824B9C"/>
    <w:rsid w:val="00826DEF"/>
    <w:rsid w:val="00827CB3"/>
    <w:rsid w:val="00832633"/>
    <w:rsid w:val="008330DC"/>
    <w:rsid w:val="00843264"/>
    <w:rsid w:val="0084354B"/>
    <w:rsid w:val="00844002"/>
    <w:rsid w:val="00844852"/>
    <w:rsid w:val="008470DC"/>
    <w:rsid w:val="0084716D"/>
    <w:rsid w:val="008505BF"/>
    <w:rsid w:val="008549DF"/>
    <w:rsid w:val="00855F4D"/>
    <w:rsid w:val="00862A42"/>
    <w:rsid w:val="0087500C"/>
    <w:rsid w:val="00875017"/>
    <w:rsid w:val="00875910"/>
    <w:rsid w:val="00876734"/>
    <w:rsid w:val="008803C7"/>
    <w:rsid w:val="0088061A"/>
    <w:rsid w:val="00881624"/>
    <w:rsid w:val="00881D81"/>
    <w:rsid w:val="00881E2F"/>
    <w:rsid w:val="00884A94"/>
    <w:rsid w:val="00887B72"/>
    <w:rsid w:val="00890A40"/>
    <w:rsid w:val="0089246A"/>
    <w:rsid w:val="008A0682"/>
    <w:rsid w:val="008A27EE"/>
    <w:rsid w:val="008A2F44"/>
    <w:rsid w:val="008A3BFD"/>
    <w:rsid w:val="008B02C7"/>
    <w:rsid w:val="008B3B14"/>
    <w:rsid w:val="008C3ABD"/>
    <w:rsid w:val="008D2FD5"/>
    <w:rsid w:val="008D32C7"/>
    <w:rsid w:val="008E06A0"/>
    <w:rsid w:val="008E0AD9"/>
    <w:rsid w:val="008E22AF"/>
    <w:rsid w:val="008E2B3C"/>
    <w:rsid w:val="008E5A99"/>
    <w:rsid w:val="008F06F6"/>
    <w:rsid w:val="008F52D5"/>
    <w:rsid w:val="0090368C"/>
    <w:rsid w:val="009063DA"/>
    <w:rsid w:val="00911315"/>
    <w:rsid w:val="00911945"/>
    <w:rsid w:val="00911BDA"/>
    <w:rsid w:val="00912067"/>
    <w:rsid w:val="00912C79"/>
    <w:rsid w:val="00914373"/>
    <w:rsid w:val="0091545E"/>
    <w:rsid w:val="00922334"/>
    <w:rsid w:val="009225D7"/>
    <w:rsid w:val="00925737"/>
    <w:rsid w:val="009266A8"/>
    <w:rsid w:val="0092738D"/>
    <w:rsid w:val="00933930"/>
    <w:rsid w:val="00933F60"/>
    <w:rsid w:val="0093469D"/>
    <w:rsid w:val="009355D7"/>
    <w:rsid w:val="0094189E"/>
    <w:rsid w:val="00957246"/>
    <w:rsid w:val="009578B1"/>
    <w:rsid w:val="00960898"/>
    <w:rsid w:val="0096116F"/>
    <w:rsid w:val="0096608F"/>
    <w:rsid w:val="00977337"/>
    <w:rsid w:val="00981EBF"/>
    <w:rsid w:val="0098322B"/>
    <w:rsid w:val="00993A91"/>
    <w:rsid w:val="0099579B"/>
    <w:rsid w:val="009A10C8"/>
    <w:rsid w:val="009A17FE"/>
    <w:rsid w:val="009A3807"/>
    <w:rsid w:val="009A7885"/>
    <w:rsid w:val="009B695C"/>
    <w:rsid w:val="009B6DD1"/>
    <w:rsid w:val="009B78B6"/>
    <w:rsid w:val="009C1914"/>
    <w:rsid w:val="009C5F4D"/>
    <w:rsid w:val="009D1F17"/>
    <w:rsid w:val="009E1E68"/>
    <w:rsid w:val="009E2FF5"/>
    <w:rsid w:val="009E4EAA"/>
    <w:rsid w:val="009F67E8"/>
    <w:rsid w:val="00A02438"/>
    <w:rsid w:val="00A02DB4"/>
    <w:rsid w:val="00A03A7B"/>
    <w:rsid w:val="00A05835"/>
    <w:rsid w:val="00A05DB5"/>
    <w:rsid w:val="00A10794"/>
    <w:rsid w:val="00A11A2E"/>
    <w:rsid w:val="00A1268B"/>
    <w:rsid w:val="00A1300D"/>
    <w:rsid w:val="00A15B31"/>
    <w:rsid w:val="00A16BA3"/>
    <w:rsid w:val="00A172D9"/>
    <w:rsid w:val="00A22A7E"/>
    <w:rsid w:val="00A23582"/>
    <w:rsid w:val="00A25A83"/>
    <w:rsid w:val="00A27985"/>
    <w:rsid w:val="00A31EB7"/>
    <w:rsid w:val="00A339C7"/>
    <w:rsid w:val="00A3540A"/>
    <w:rsid w:val="00A3599F"/>
    <w:rsid w:val="00A40BC2"/>
    <w:rsid w:val="00A4424F"/>
    <w:rsid w:val="00A60782"/>
    <w:rsid w:val="00A63A0C"/>
    <w:rsid w:val="00A63EC6"/>
    <w:rsid w:val="00A703AF"/>
    <w:rsid w:val="00A71A5B"/>
    <w:rsid w:val="00A71EB6"/>
    <w:rsid w:val="00A726F7"/>
    <w:rsid w:val="00A7290F"/>
    <w:rsid w:val="00A74207"/>
    <w:rsid w:val="00A75DFC"/>
    <w:rsid w:val="00A76A06"/>
    <w:rsid w:val="00A77C2A"/>
    <w:rsid w:val="00A80C38"/>
    <w:rsid w:val="00A849B4"/>
    <w:rsid w:val="00A861B2"/>
    <w:rsid w:val="00A91C38"/>
    <w:rsid w:val="00A920CD"/>
    <w:rsid w:val="00A96C5A"/>
    <w:rsid w:val="00AA08E0"/>
    <w:rsid w:val="00AA5264"/>
    <w:rsid w:val="00AB1E19"/>
    <w:rsid w:val="00AB76FB"/>
    <w:rsid w:val="00AC1354"/>
    <w:rsid w:val="00AC75A8"/>
    <w:rsid w:val="00AD39ED"/>
    <w:rsid w:val="00AD7A93"/>
    <w:rsid w:val="00AE0E03"/>
    <w:rsid w:val="00AE4623"/>
    <w:rsid w:val="00AF5F24"/>
    <w:rsid w:val="00B01C74"/>
    <w:rsid w:val="00B0451F"/>
    <w:rsid w:val="00B05168"/>
    <w:rsid w:val="00B053CF"/>
    <w:rsid w:val="00B0696B"/>
    <w:rsid w:val="00B06BEB"/>
    <w:rsid w:val="00B10592"/>
    <w:rsid w:val="00B10CD8"/>
    <w:rsid w:val="00B12968"/>
    <w:rsid w:val="00B12AF4"/>
    <w:rsid w:val="00B13468"/>
    <w:rsid w:val="00B144E0"/>
    <w:rsid w:val="00B245B3"/>
    <w:rsid w:val="00B274EE"/>
    <w:rsid w:val="00B27699"/>
    <w:rsid w:val="00B32520"/>
    <w:rsid w:val="00B34969"/>
    <w:rsid w:val="00B368A1"/>
    <w:rsid w:val="00B40B9B"/>
    <w:rsid w:val="00B43D10"/>
    <w:rsid w:val="00B44D04"/>
    <w:rsid w:val="00B47540"/>
    <w:rsid w:val="00B51488"/>
    <w:rsid w:val="00B5703D"/>
    <w:rsid w:val="00B5709F"/>
    <w:rsid w:val="00B570B8"/>
    <w:rsid w:val="00B57A45"/>
    <w:rsid w:val="00B601E1"/>
    <w:rsid w:val="00B61773"/>
    <w:rsid w:val="00B61FA7"/>
    <w:rsid w:val="00B73F8C"/>
    <w:rsid w:val="00B748C7"/>
    <w:rsid w:val="00B75668"/>
    <w:rsid w:val="00B81962"/>
    <w:rsid w:val="00B82E30"/>
    <w:rsid w:val="00B84287"/>
    <w:rsid w:val="00B84E92"/>
    <w:rsid w:val="00BA5562"/>
    <w:rsid w:val="00BA6089"/>
    <w:rsid w:val="00BB23D0"/>
    <w:rsid w:val="00BB2551"/>
    <w:rsid w:val="00BB2B63"/>
    <w:rsid w:val="00BB2BAE"/>
    <w:rsid w:val="00BC0845"/>
    <w:rsid w:val="00BC4953"/>
    <w:rsid w:val="00BD3044"/>
    <w:rsid w:val="00BD32F7"/>
    <w:rsid w:val="00BE48DF"/>
    <w:rsid w:val="00BE743A"/>
    <w:rsid w:val="00BF580E"/>
    <w:rsid w:val="00BF5B64"/>
    <w:rsid w:val="00C05B91"/>
    <w:rsid w:val="00C26659"/>
    <w:rsid w:val="00C26CA1"/>
    <w:rsid w:val="00C32F0D"/>
    <w:rsid w:val="00C41698"/>
    <w:rsid w:val="00C43CF7"/>
    <w:rsid w:val="00C45618"/>
    <w:rsid w:val="00C46F9E"/>
    <w:rsid w:val="00C46FEF"/>
    <w:rsid w:val="00C51036"/>
    <w:rsid w:val="00C53FA5"/>
    <w:rsid w:val="00C547CE"/>
    <w:rsid w:val="00C55DDF"/>
    <w:rsid w:val="00C572F9"/>
    <w:rsid w:val="00C60E6C"/>
    <w:rsid w:val="00C74ED2"/>
    <w:rsid w:val="00C75ADF"/>
    <w:rsid w:val="00C837DA"/>
    <w:rsid w:val="00C96140"/>
    <w:rsid w:val="00CA23C4"/>
    <w:rsid w:val="00CA6EC8"/>
    <w:rsid w:val="00CB1B2E"/>
    <w:rsid w:val="00CB53F7"/>
    <w:rsid w:val="00CB5C12"/>
    <w:rsid w:val="00CC0AB8"/>
    <w:rsid w:val="00CC2FD6"/>
    <w:rsid w:val="00CC3740"/>
    <w:rsid w:val="00CD0258"/>
    <w:rsid w:val="00CD6D92"/>
    <w:rsid w:val="00CD774E"/>
    <w:rsid w:val="00CE4232"/>
    <w:rsid w:val="00CE5A22"/>
    <w:rsid w:val="00CE7E7D"/>
    <w:rsid w:val="00CF1252"/>
    <w:rsid w:val="00CF2597"/>
    <w:rsid w:val="00CF33F0"/>
    <w:rsid w:val="00CF5CA3"/>
    <w:rsid w:val="00CF7C2E"/>
    <w:rsid w:val="00D01163"/>
    <w:rsid w:val="00D013F4"/>
    <w:rsid w:val="00D032B9"/>
    <w:rsid w:val="00D05959"/>
    <w:rsid w:val="00D10A33"/>
    <w:rsid w:val="00D229E7"/>
    <w:rsid w:val="00D24CE0"/>
    <w:rsid w:val="00D2678B"/>
    <w:rsid w:val="00D321E6"/>
    <w:rsid w:val="00D32EA4"/>
    <w:rsid w:val="00D3447E"/>
    <w:rsid w:val="00D36EFD"/>
    <w:rsid w:val="00D406A8"/>
    <w:rsid w:val="00D40B32"/>
    <w:rsid w:val="00D51D30"/>
    <w:rsid w:val="00D523E8"/>
    <w:rsid w:val="00D54139"/>
    <w:rsid w:val="00D551D2"/>
    <w:rsid w:val="00D631F4"/>
    <w:rsid w:val="00D64244"/>
    <w:rsid w:val="00D65405"/>
    <w:rsid w:val="00D65791"/>
    <w:rsid w:val="00D672D5"/>
    <w:rsid w:val="00D67BD5"/>
    <w:rsid w:val="00D72DDF"/>
    <w:rsid w:val="00D74730"/>
    <w:rsid w:val="00D74CEC"/>
    <w:rsid w:val="00D82530"/>
    <w:rsid w:val="00D854A3"/>
    <w:rsid w:val="00D9203B"/>
    <w:rsid w:val="00D92ABA"/>
    <w:rsid w:val="00DA296A"/>
    <w:rsid w:val="00DA5C1A"/>
    <w:rsid w:val="00DA7584"/>
    <w:rsid w:val="00DA7F01"/>
    <w:rsid w:val="00DB1D57"/>
    <w:rsid w:val="00DB2685"/>
    <w:rsid w:val="00DB49FB"/>
    <w:rsid w:val="00DB5E74"/>
    <w:rsid w:val="00DB5E91"/>
    <w:rsid w:val="00DB6963"/>
    <w:rsid w:val="00DB6C24"/>
    <w:rsid w:val="00DC24E6"/>
    <w:rsid w:val="00DC4A35"/>
    <w:rsid w:val="00DC67A1"/>
    <w:rsid w:val="00DD11CB"/>
    <w:rsid w:val="00DD1497"/>
    <w:rsid w:val="00DD1507"/>
    <w:rsid w:val="00DD45A2"/>
    <w:rsid w:val="00DD5611"/>
    <w:rsid w:val="00DD6582"/>
    <w:rsid w:val="00DD6B29"/>
    <w:rsid w:val="00DD6E47"/>
    <w:rsid w:val="00DE2365"/>
    <w:rsid w:val="00DF1352"/>
    <w:rsid w:val="00DF2A89"/>
    <w:rsid w:val="00E00ACA"/>
    <w:rsid w:val="00E02F7F"/>
    <w:rsid w:val="00E0465D"/>
    <w:rsid w:val="00E1335A"/>
    <w:rsid w:val="00E133C8"/>
    <w:rsid w:val="00E1349D"/>
    <w:rsid w:val="00E13DB8"/>
    <w:rsid w:val="00E17F17"/>
    <w:rsid w:val="00E235A2"/>
    <w:rsid w:val="00E24230"/>
    <w:rsid w:val="00E268AC"/>
    <w:rsid w:val="00E306F1"/>
    <w:rsid w:val="00E3168E"/>
    <w:rsid w:val="00E316FD"/>
    <w:rsid w:val="00E32815"/>
    <w:rsid w:val="00E36234"/>
    <w:rsid w:val="00E41D41"/>
    <w:rsid w:val="00E47F77"/>
    <w:rsid w:val="00E56E68"/>
    <w:rsid w:val="00E63633"/>
    <w:rsid w:val="00E63C72"/>
    <w:rsid w:val="00E64D6D"/>
    <w:rsid w:val="00E66C98"/>
    <w:rsid w:val="00E70DCC"/>
    <w:rsid w:val="00E72068"/>
    <w:rsid w:val="00E749FF"/>
    <w:rsid w:val="00E768D8"/>
    <w:rsid w:val="00E76AF6"/>
    <w:rsid w:val="00E76CE4"/>
    <w:rsid w:val="00E77E84"/>
    <w:rsid w:val="00E83681"/>
    <w:rsid w:val="00E84BAE"/>
    <w:rsid w:val="00E91585"/>
    <w:rsid w:val="00E9188A"/>
    <w:rsid w:val="00E91AD7"/>
    <w:rsid w:val="00E91E1E"/>
    <w:rsid w:val="00E93B31"/>
    <w:rsid w:val="00E94401"/>
    <w:rsid w:val="00E94A94"/>
    <w:rsid w:val="00E95A60"/>
    <w:rsid w:val="00E9720E"/>
    <w:rsid w:val="00EA06E6"/>
    <w:rsid w:val="00EA1093"/>
    <w:rsid w:val="00EA2BA0"/>
    <w:rsid w:val="00EA4DD0"/>
    <w:rsid w:val="00EB0B2B"/>
    <w:rsid w:val="00EB3E3E"/>
    <w:rsid w:val="00EB4D7C"/>
    <w:rsid w:val="00EB73E5"/>
    <w:rsid w:val="00EB7B51"/>
    <w:rsid w:val="00EC0089"/>
    <w:rsid w:val="00EC05BE"/>
    <w:rsid w:val="00EC106B"/>
    <w:rsid w:val="00EC589A"/>
    <w:rsid w:val="00EC76F9"/>
    <w:rsid w:val="00ED15C0"/>
    <w:rsid w:val="00ED3313"/>
    <w:rsid w:val="00ED45B5"/>
    <w:rsid w:val="00ED5567"/>
    <w:rsid w:val="00ED5D57"/>
    <w:rsid w:val="00ED72A7"/>
    <w:rsid w:val="00EE112A"/>
    <w:rsid w:val="00EE3ABA"/>
    <w:rsid w:val="00EE6F63"/>
    <w:rsid w:val="00EF152D"/>
    <w:rsid w:val="00EF3555"/>
    <w:rsid w:val="00EF46F9"/>
    <w:rsid w:val="00EF4AEF"/>
    <w:rsid w:val="00F03D41"/>
    <w:rsid w:val="00F05083"/>
    <w:rsid w:val="00F05338"/>
    <w:rsid w:val="00F070C0"/>
    <w:rsid w:val="00F075C1"/>
    <w:rsid w:val="00F13ACE"/>
    <w:rsid w:val="00F14D3E"/>
    <w:rsid w:val="00F17954"/>
    <w:rsid w:val="00F23877"/>
    <w:rsid w:val="00F26686"/>
    <w:rsid w:val="00F30297"/>
    <w:rsid w:val="00F31E8A"/>
    <w:rsid w:val="00F34523"/>
    <w:rsid w:val="00F36618"/>
    <w:rsid w:val="00F37F3C"/>
    <w:rsid w:val="00F42414"/>
    <w:rsid w:val="00F43FE8"/>
    <w:rsid w:val="00F457DB"/>
    <w:rsid w:val="00F457DF"/>
    <w:rsid w:val="00F46ADA"/>
    <w:rsid w:val="00F47C17"/>
    <w:rsid w:val="00F50FFC"/>
    <w:rsid w:val="00F54E94"/>
    <w:rsid w:val="00F63273"/>
    <w:rsid w:val="00F63CD0"/>
    <w:rsid w:val="00F64140"/>
    <w:rsid w:val="00F655E6"/>
    <w:rsid w:val="00F66E04"/>
    <w:rsid w:val="00F66F64"/>
    <w:rsid w:val="00F679E3"/>
    <w:rsid w:val="00F71631"/>
    <w:rsid w:val="00F72B1F"/>
    <w:rsid w:val="00F72B49"/>
    <w:rsid w:val="00F72E6E"/>
    <w:rsid w:val="00F75F6D"/>
    <w:rsid w:val="00F7643B"/>
    <w:rsid w:val="00F765C9"/>
    <w:rsid w:val="00F76D5A"/>
    <w:rsid w:val="00F82EA8"/>
    <w:rsid w:val="00F838B0"/>
    <w:rsid w:val="00F84F76"/>
    <w:rsid w:val="00F8547C"/>
    <w:rsid w:val="00F8568D"/>
    <w:rsid w:val="00F87D8B"/>
    <w:rsid w:val="00F87F88"/>
    <w:rsid w:val="00F90870"/>
    <w:rsid w:val="00F91D3F"/>
    <w:rsid w:val="00F91F06"/>
    <w:rsid w:val="00F9493D"/>
    <w:rsid w:val="00F95ACA"/>
    <w:rsid w:val="00FA192E"/>
    <w:rsid w:val="00FA7A7B"/>
    <w:rsid w:val="00FB2C66"/>
    <w:rsid w:val="00FB3367"/>
    <w:rsid w:val="00FB6728"/>
    <w:rsid w:val="00FC2F7D"/>
    <w:rsid w:val="00FC5823"/>
    <w:rsid w:val="00FC64DB"/>
    <w:rsid w:val="00FC7E99"/>
    <w:rsid w:val="00FD035A"/>
    <w:rsid w:val="00FD1D8E"/>
    <w:rsid w:val="00FD21AE"/>
    <w:rsid w:val="00FD587B"/>
    <w:rsid w:val="00FD5C02"/>
    <w:rsid w:val="00FE373A"/>
    <w:rsid w:val="00FE3D3E"/>
    <w:rsid w:val="00FE6D3E"/>
    <w:rsid w:val="00FF2E8C"/>
    <w:rsid w:val="00FF3346"/>
    <w:rsid w:val="00FF6C1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60E28"/>
  <w15:docId w15:val="{F5C97D59-9773-499E-80A0-1D6E5FFBB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1266"/>
    <w:pPr>
      <w:spacing w:after="200" w:line="276" w:lineRule="auto"/>
    </w:pPr>
    <w:rPr>
      <w:sz w:val="22"/>
      <w:szCs w:val="22"/>
      <w:lang w:eastAsia="en-US"/>
    </w:rPr>
  </w:style>
  <w:style w:type="paragraph" w:styleId="Heading1">
    <w:name w:val="heading 1"/>
    <w:basedOn w:val="Normal"/>
    <w:next w:val="Normal"/>
    <w:link w:val="Heading1Char"/>
    <w:uiPriority w:val="9"/>
    <w:qFormat/>
    <w:rsid w:val="00A729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153016"/>
    <w:pPr>
      <w:keepNext/>
      <w:spacing w:before="240" w:after="60" w:line="240" w:lineRule="auto"/>
      <w:outlineLvl w:val="2"/>
    </w:pPr>
    <w:rPr>
      <w:rFonts w:ascii="Cambria" w:eastAsia="Times New Roman" w:hAnsi="Cambria"/>
      <w:b/>
      <w:bCs/>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1266"/>
    <w:pPr>
      <w:ind w:left="720"/>
      <w:contextualSpacing/>
    </w:pPr>
  </w:style>
  <w:style w:type="character" w:styleId="Hyperlink">
    <w:name w:val="Hyperlink"/>
    <w:basedOn w:val="DefaultParagraphFont"/>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1266"/>
    <w:rPr>
      <w:rFonts w:ascii="Tahoma" w:eastAsia="Calibri" w:hAnsi="Tahoma" w:cs="Tahoma"/>
      <w:sz w:val="16"/>
      <w:szCs w:val="16"/>
    </w:rPr>
  </w:style>
  <w:style w:type="table" w:styleId="TableGrid">
    <w:name w:val="Table Grid"/>
    <w:basedOn w:val="TableNormal"/>
    <w:rsid w:val="00E77E84"/>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9B695C"/>
    <w:rPr>
      <w:sz w:val="16"/>
      <w:szCs w:val="16"/>
    </w:rPr>
  </w:style>
  <w:style w:type="paragraph" w:styleId="CommentText">
    <w:name w:val="annotation text"/>
    <w:basedOn w:val="Normal"/>
    <w:link w:val="CommentTextChar"/>
    <w:uiPriority w:val="99"/>
    <w:unhideWhenUsed/>
    <w:rsid w:val="009B695C"/>
    <w:rPr>
      <w:sz w:val="20"/>
      <w:szCs w:val="20"/>
    </w:rPr>
  </w:style>
  <w:style w:type="character" w:customStyle="1" w:styleId="CommentTextChar">
    <w:name w:val="Comment Text Char"/>
    <w:basedOn w:val="DefaultParagraphFont"/>
    <w:link w:val="CommentText"/>
    <w:uiPriority w:val="99"/>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basedOn w:val="CommentTextChar"/>
    <w:link w:val="CommentSubject"/>
    <w:uiPriority w:val="99"/>
    <w:semiHidden/>
    <w:rsid w:val="009B695C"/>
    <w:rPr>
      <w:b/>
      <w:bCs/>
      <w:lang w:eastAsia="en-US"/>
    </w:rPr>
  </w:style>
  <w:style w:type="character" w:customStyle="1" w:styleId="Heading1Char">
    <w:name w:val="Heading 1 Char"/>
    <w:basedOn w:val="DefaultParagraphFont"/>
    <w:link w:val="Heading1"/>
    <w:uiPriority w:val="9"/>
    <w:rsid w:val="00A7290F"/>
    <w:rPr>
      <w:rFonts w:asciiTheme="majorHAnsi" w:eastAsiaTheme="majorEastAsia" w:hAnsiTheme="majorHAnsi" w:cstheme="majorBidi"/>
      <w:b/>
      <w:bCs/>
      <w:color w:val="365F91" w:themeColor="accent1" w:themeShade="BF"/>
      <w:sz w:val="28"/>
      <w:szCs w:val="28"/>
      <w:lang w:eastAsia="en-US"/>
    </w:rPr>
  </w:style>
  <w:style w:type="paragraph" w:customStyle="1" w:styleId="Style">
    <w:name w:val="Style"/>
    <w:rsid w:val="004D3DF0"/>
    <w:pPr>
      <w:widowControl w:val="0"/>
      <w:autoSpaceDE w:val="0"/>
      <w:autoSpaceDN w:val="0"/>
      <w:adjustRightInd w:val="0"/>
    </w:pPr>
    <w:rPr>
      <w:rFonts w:ascii="Times New Roman" w:eastAsia="Times New Roman" w:hAnsi="Times New Roman"/>
      <w:sz w:val="24"/>
      <w:szCs w:val="24"/>
      <w:lang w:val="en-US" w:eastAsia="en-US"/>
    </w:rPr>
  </w:style>
  <w:style w:type="paragraph" w:styleId="NormalWeb">
    <w:name w:val="Normal (Web)"/>
    <w:basedOn w:val="Normal"/>
    <w:uiPriority w:val="99"/>
    <w:rsid w:val="0065408F"/>
    <w:pPr>
      <w:spacing w:before="100" w:beforeAutospacing="1" w:after="100" w:afterAutospacing="1" w:line="336" w:lineRule="atLeast"/>
    </w:pPr>
    <w:rPr>
      <w:rFonts w:ascii="Times New Roman" w:eastAsia="Times New Roman" w:hAnsi="Times New Roman"/>
      <w:sz w:val="24"/>
      <w:szCs w:val="24"/>
      <w:lang w:eastAsia="en-GB"/>
    </w:rPr>
  </w:style>
  <w:style w:type="paragraph" w:styleId="Header">
    <w:name w:val="header"/>
    <w:basedOn w:val="Normal"/>
    <w:link w:val="HeaderChar"/>
    <w:uiPriority w:val="99"/>
    <w:unhideWhenUsed/>
    <w:rsid w:val="00A920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20CD"/>
    <w:rPr>
      <w:sz w:val="22"/>
      <w:szCs w:val="22"/>
      <w:lang w:eastAsia="en-US"/>
    </w:rPr>
  </w:style>
  <w:style w:type="paragraph" w:styleId="Footer">
    <w:name w:val="footer"/>
    <w:basedOn w:val="Normal"/>
    <w:link w:val="FooterChar"/>
    <w:uiPriority w:val="99"/>
    <w:unhideWhenUsed/>
    <w:rsid w:val="00A920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20CD"/>
    <w:rPr>
      <w:sz w:val="22"/>
      <w:szCs w:val="22"/>
      <w:lang w:eastAsia="en-US"/>
    </w:rPr>
  </w:style>
  <w:style w:type="character" w:customStyle="1" w:styleId="Heading3Char">
    <w:name w:val="Heading 3 Char"/>
    <w:basedOn w:val="DefaultParagraphFont"/>
    <w:link w:val="Heading3"/>
    <w:rsid w:val="00153016"/>
    <w:rPr>
      <w:rFonts w:ascii="Cambria" w:eastAsia="Times New Roman" w:hAnsi="Cambria"/>
      <w:b/>
      <w:bCs/>
      <w:sz w:val="26"/>
      <w:szCs w:val="26"/>
    </w:rPr>
  </w:style>
  <w:style w:type="paragraph" w:customStyle="1" w:styleId="Normal1">
    <w:name w:val="Normal1"/>
    <w:basedOn w:val="Normal"/>
    <w:rsid w:val="00153016"/>
    <w:pPr>
      <w:spacing w:after="150" w:line="360" w:lineRule="atLeast"/>
    </w:pPr>
    <w:rPr>
      <w:rFonts w:ascii="Times New Roman" w:eastAsia="Times New Roman" w:hAnsi="Times New Roman"/>
      <w:sz w:val="30"/>
      <w:szCs w:val="30"/>
      <w:lang w:eastAsia="en-GB"/>
    </w:rPr>
  </w:style>
  <w:style w:type="character" w:customStyle="1" w:styleId="upcasttextcolor-1">
    <w:name w:val="upcasttextcolor-1"/>
    <w:basedOn w:val="DefaultParagraphFont"/>
    <w:rsid w:val="00153016"/>
  </w:style>
  <w:style w:type="table" w:customStyle="1" w:styleId="GridTable4-Accent51">
    <w:name w:val="Grid Table 4 - Accent 51"/>
    <w:basedOn w:val="TableNormal"/>
    <w:uiPriority w:val="49"/>
    <w:rsid w:val="00A71A5B"/>
    <w:rPr>
      <w:rFonts w:eastAsia="Times New Roman"/>
      <w:sz w:val="22"/>
      <w:szCs w:val="22"/>
      <w:lang w:eastAsia="en-US"/>
    </w:rPr>
    <w:tblPr>
      <w:tblStyleRowBandSize w:val="1"/>
      <w:tblStyleColBandSize w:val="1"/>
      <w:tblInd w:w="0" w:type="dxa"/>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CellMar>
        <w:top w:w="0" w:type="dxa"/>
        <w:left w:w="108" w:type="dxa"/>
        <w:bottom w:w="0" w:type="dxa"/>
        <w:right w:w="108" w:type="dxa"/>
      </w:tblCellMar>
    </w:tblPr>
    <w:tblStylePr w:type="firstRow">
      <w:rPr>
        <w:rFonts w:ascii="Calibri" w:hAnsi="Calibri" w:cs="Times New Roman" w:hint="default"/>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rFonts w:ascii="Calibri" w:hAnsi="Calibri" w:cs="Times New Roman" w:hint="default"/>
        <w:b/>
        <w:bCs/>
      </w:rPr>
      <w:tblPr/>
      <w:tcPr>
        <w:tcBorders>
          <w:top w:val="double" w:sz="4" w:space="0" w:color="4BACC6"/>
        </w:tcBorders>
      </w:tcPr>
    </w:tblStylePr>
    <w:tblStylePr w:type="firstCol">
      <w:rPr>
        <w:rFonts w:ascii="Calibri" w:hAnsi="Calibri" w:cs="Times New Roman" w:hint="default"/>
        <w:b/>
        <w:bCs/>
      </w:rPr>
    </w:tblStylePr>
    <w:tblStylePr w:type="lastCol">
      <w:rPr>
        <w:rFonts w:ascii="Calibri" w:hAnsi="Calibri" w:cs="Times New Roman" w:hint="default"/>
        <w:b/>
        <w:bCs/>
      </w:rPr>
    </w:tblStylePr>
    <w:tblStylePr w:type="band1Vert">
      <w:rPr>
        <w:rFonts w:ascii="Calibri" w:hAnsi="Calibri" w:cs="Times New Roman" w:hint="default"/>
      </w:rPr>
      <w:tblPr/>
      <w:tcPr>
        <w:shd w:val="clear" w:color="auto" w:fill="DAEEF3"/>
      </w:tcPr>
    </w:tblStylePr>
    <w:tblStylePr w:type="band1Horz">
      <w:rPr>
        <w:rFonts w:ascii="Calibri" w:hAnsi="Calibri" w:cs="Times New Roman" w:hint="default"/>
      </w:rPr>
      <w:tblPr/>
      <w:tcPr>
        <w:shd w:val="clear" w:color="auto" w:fill="DAEEF3"/>
      </w:tcPr>
    </w:tblStylePr>
  </w:style>
  <w:style w:type="paragraph" w:styleId="Title">
    <w:name w:val="Title"/>
    <w:basedOn w:val="Normal"/>
    <w:link w:val="TitleChar"/>
    <w:uiPriority w:val="10"/>
    <w:qFormat/>
    <w:rsid w:val="00541A42"/>
    <w:pPr>
      <w:spacing w:after="0" w:line="240" w:lineRule="auto"/>
      <w:jc w:val="center"/>
    </w:pPr>
    <w:rPr>
      <w:rFonts w:ascii="Arial" w:eastAsia="Times New Roman" w:hAnsi="Arial"/>
      <w:b/>
      <w:sz w:val="28"/>
      <w:szCs w:val="20"/>
      <w:lang w:eastAsia="en-GB"/>
    </w:rPr>
  </w:style>
  <w:style w:type="character" w:customStyle="1" w:styleId="TitleChar">
    <w:name w:val="Title Char"/>
    <w:basedOn w:val="DefaultParagraphFont"/>
    <w:link w:val="Title"/>
    <w:uiPriority w:val="10"/>
    <w:rsid w:val="00541A42"/>
    <w:rPr>
      <w:rFonts w:ascii="Arial" w:eastAsia="Times New Roman" w:hAnsi="Arial"/>
      <w:b/>
      <w:sz w:val="28"/>
    </w:rPr>
  </w:style>
  <w:style w:type="paragraph" w:customStyle="1" w:styleId="Body">
    <w:name w:val="Body"/>
    <w:rsid w:val="00541A42"/>
    <w:pPr>
      <w:suppressAutoHyphens/>
      <w:spacing w:after="240" w:line="288" w:lineRule="auto"/>
    </w:pPr>
    <w:rPr>
      <w:rFonts w:ascii="Arial" w:eastAsia="ヒラギノ角ゴ Pro W3" w:hAnsi="Arial"/>
      <w:color w:val="000000"/>
      <w:sz w:val="24"/>
      <w:lang w:eastAsia="ar-SA"/>
    </w:rPr>
  </w:style>
  <w:style w:type="character" w:customStyle="1" w:styleId="bodytext">
    <w:name w:val="bodytext"/>
    <w:basedOn w:val="DefaultParagraphFont"/>
    <w:rsid w:val="00541A42"/>
  </w:style>
  <w:style w:type="character" w:customStyle="1" w:styleId="avis1">
    <w:name w:val="avis1"/>
    <w:basedOn w:val="DefaultParagraphFont"/>
    <w:rsid w:val="00541A42"/>
    <w:rPr>
      <w:rFonts w:ascii="Arial" w:hAnsi="Arial" w:cs="Arial" w:hint="default"/>
      <w:b/>
      <w:bCs/>
      <w:i/>
      <w:iCs/>
      <w:color w:val="000080"/>
      <w:sz w:val="28"/>
      <w:szCs w:val="28"/>
    </w:rPr>
  </w:style>
  <w:style w:type="paragraph" w:customStyle="1" w:styleId="maintextcontent">
    <w:name w:val="maintextcontent"/>
    <w:basedOn w:val="Normal"/>
    <w:rsid w:val="00541A42"/>
    <w:pPr>
      <w:spacing w:before="100" w:beforeAutospacing="1" w:after="100" w:afterAutospacing="1" w:line="274" w:lineRule="atLeast"/>
    </w:pPr>
    <w:rPr>
      <w:rFonts w:ascii="Times New Roman" w:eastAsia="Times New Roman" w:hAnsi="Times New Roman"/>
      <w:sz w:val="21"/>
      <w:szCs w:val="21"/>
      <w:lang w:eastAsia="en-GB"/>
    </w:rPr>
  </w:style>
  <w:style w:type="character" w:styleId="Strong">
    <w:name w:val="Strong"/>
    <w:basedOn w:val="DefaultParagraphFont"/>
    <w:uiPriority w:val="22"/>
    <w:qFormat/>
    <w:rsid w:val="00BE48DF"/>
    <w:rPr>
      <w:b/>
      <w:bCs/>
    </w:rPr>
  </w:style>
  <w:style w:type="character" w:customStyle="1" w:styleId="itxtrst">
    <w:name w:val="itxtrst"/>
    <w:basedOn w:val="DefaultParagraphFont"/>
    <w:rsid w:val="00160378"/>
  </w:style>
  <w:style w:type="paragraph" w:styleId="Revision">
    <w:name w:val="Revision"/>
    <w:hidden/>
    <w:uiPriority w:val="99"/>
    <w:semiHidden/>
    <w:rsid w:val="00014EBF"/>
    <w:rPr>
      <w:sz w:val="22"/>
      <w:szCs w:val="22"/>
      <w:lang w:eastAsia="en-US"/>
    </w:rPr>
  </w:style>
  <w:style w:type="paragraph" w:customStyle="1" w:styleId="p1">
    <w:name w:val="p1"/>
    <w:basedOn w:val="Normal"/>
    <w:rsid w:val="00241EA1"/>
    <w:pPr>
      <w:spacing w:before="100" w:beforeAutospacing="1" w:after="100" w:afterAutospacing="1" w:line="270" w:lineRule="atLeast"/>
    </w:pPr>
    <w:rPr>
      <w:rFonts w:ascii="Times New Roman" w:eastAsia="Times New Roman" w:hAnsi="Times New Roman"/>
      <w:color w:val="393736"/>
      <w:sz w:val="18"/>
      <w:szCs w:val="18"/>
      <w:lang w:eastAsia="en-GB"/>
    </w:rPr>
  </w:style>
  <w:style w:type="character" w:customStyle="1" w:styleId="apple-converted-space">
    <w:name w:val="apple-converted-space"/>
    <w:basedOn w:val="DefaultParagraphFont"/>
    <w:rsid w:val="00F72B1F"/>
  </w:style>
  <w:style w:type="character" w:styleId="Emphasis">
    <w:name w:val="Emphasis"/>
    <w:basedOn w:val="DefaultParagraphFont"/>
    <w:uiPriority w:val="20"/>
    <w:qFormat/>
    <w:rsid w:val="00FF6C11"/>
    <w:rPr>
      <w:i/>
      <w:iCs/>
    </w:rPr>
  </w:style>
  <w:style w:type="paragraph" w:customStyle="1" w:styleId="cHons">
    <w:name w:val="c(Hons)"/>
    <w:aliases w:val="MA,MSc,etc."/>
    <w:basedOn w:val="Normal"/>
    <w:rsid w:val="005F0892"/>
    <w:pPr>
      <w:spacing w:after="0" w:line="240" w:lineRule="auto"/>
    </w:pPr>
    <w:rPr>
      <w:rFonts w:ascii="Times New Roman" w:eastAsia="Times New Roman" w:hAnsi="Times New Roman"/>
      <w:b/>
      <w:sz w:val="24"/>
      <w:szCs w:val="20"/>
      <w:lang w:val="en-US" w:eastAsia="en-GB"/>
    </w:rPr>
  </w:style>
  <w:style w:type="paragraph" w:styleId="PlainText">
    <w:name w:val="Plain Text"/>
    <w:basedOn w:val="Normal"/>
    <w:link w:val="PlainTextChar"/>
    <w:uiPriority w:val="99"/>
    <w:rsid w:val="005F0892"/>
    <w:pPr>
      <w:spacing w:after="0" w:line="240" w:lineRule="auto"/>
    </w:pPr>
    <w:rPr>
      <w:rFonts w:ascii="Courier New" w:eastAsia="Times New Roman" w:hAnsi="Courier New"/>
      <w:sz w:val="20"/>
      <w:szCs w:val="20"/>
    </w:rPr>
  </w:style>
  <w:style w:type="character" w:customStyle="1" w:styleId="PlainTextChar">
    <w:name w:val="Plain Text Char"/>
    <w:basedOn w:val="DefaultParagraphFont"/>
    <w:link w:val="PlainText"/>
    <w:uiPriority w:val="99"/>
    <w:rsid w:val="005F0892"/>
    <w:rPr>
      <w:rFonts w:ascii="Courier New" w:eastAsia="Times New Roman" w:hAnsi="Courier New"/>
    </w:rPr>
  </w:style>
  <w:style w:type="paragraph" w:customStyle="1" w:styleId="Pa3">
    <w:name w:val="Pa3"/>
    <w:basedOn w:val="Default"/>
    <w:next w:val="Default"/>
    <w:uiPriority w:val="99"/>
    <w:rsid w:val="005F0892"/>
    <w:pPr>
      <w:spacing w:line="221" w:lineRule="atLeast"/>
    </w:pPr>
    <w:rPr>
      <w:rFonts w:ascii="StoneSans" w:hAnsi="StoneSans" w:cs="Times New Roman"/>
      <w:color w:val="auto"/>
    </w:rPr>
  </w:style>
  <w:style w:type="paragraph" w:styleId="ListContinue3">
    <w:name w:val="List Continue 3"/>
    <w:basedOn w:val="ListContinue"/>
    <w:rsid w:val="005F0892"/>
    <w:pPr>
      <w:spacing w:after="220" w:line="220" w:lineRule="atLeast"/>
      <w:ind w:left="2520"/>
      <w:contextualSpacing w:val="0"/>
    </w:pPr>
    <w:rPr>
      <w:rFonts w:ascii="Times New Roman" w:eastAsia="Times New Roman" w:hAnsi="Times New Roman"/>
      <w:sz w:val="20"/>
      <w:szCs w:val="20"/>
      <w:lang w:eastAsia="en-GB"/>
    </w:rPr>
  </w:style>
  <w:style w:type="paragraph" w:styleId="BodyText2">
    <w:name w:val="Body Text 2"/>
    <w:basedOn w:val="Normal"/>
    <w:link w:val="BodyText2Char"/>
    <w:uiPriority w:val="99"/>
    <w:unhideWhenUsed/>
    <w:rsid w:val="005F0892"/>
    <w:pPr>
      <w:spacing w:after="120" w:line="480" w:lineRule="auto"/>
    </w:pPr>
    <w:rPr>
      <w:sz w:val="24"/>
    </w:rPr>
  </w:style>
  <w:style w:type="character" w:customStyle="1" w:styleId="BodyText2Char">
    <w:name w:val="Body Text 2 Char"/>
    <w:basedOn w:val="DefaultParagraphFont"/>
    <w:link w:val="BodyText2"/>
    <w:uiPriority w:val="99"/>
    <w:rsid w:val="005F0892"/>
    <w:rPr>
      <w:sz w:val="24"/>
      <w:szCs w:val="22"/>
      <w:lang w:eastAsia="en-US"/>
    </w:rPr>
  </w:style>
  <w:style w:type="paragraph" w:styleId="ListContinue">
    <w:name w:val="List Continue"/>
    <w:basedOn w:val="Normal"/>
    <w:uiPriority w:val="99"/>
    <w:semiHidden/>
    <w:unhideWhenUsed/>
    <w:rsid w:val="005F0892"/>
    <w:pPr>
      <w:spacing w:after="120"/>
      <w:ind w:left="283"/>
      <w:contextualSpacing/>
    </w:pPr>
  </w:style>
  <w:style w:type="character" w:customStyle="1" w:styleId="highlightedsearchterm">
    <w:name w:val="highlightedsearchterm"/>
    <w:basedOn w:val="DefaultParagraphFont"/>
    <w:rsid w:val="00FA7A7B"/>
  </w:style>
  <w:style w:type="character" w:styleId="PageNumber">
    <w:name w:val="page number"/>
    <w:basedOn w:val="DefaultParagraphFont"/>
    <w:rsid w:val="00927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271">
      <w:bodyDiv w:val="1"/>
      <w:marLeft w:val="0"/>
      <w:marRight w:val="0"/>
      <w:marTop w:val="0"/>
      <w:marBottom w:val="0"/>
      <w:divBdr>
        <w:top w:val="none" w:sz="0" w:space="0" w:color="auto"/>
        <w:left w:val="none" w:sz="0" w:space="0" w:color="auto"/>
        <w:bottom w:val="none" w:sz="0" w:space="0" w:color="auto"/>
        <w:right w:val="none" w:sz="0" w:space="0" w:color="auto"/>
      </w:divBdr>
      <w:divsChild>
        <w:div w:id="318701681">
          <w:marLeft w:val="0"/>
          <w:marRight w:val="0"/>
          <w:marTop w:val="0"/>
          <w:marBottom w:val="0"/>
          <w:divBdr>
            <w:top w:val="none" w:sz="0" w:space="0" w:color="auto"/>
            <w:left w:val="none" w:sz="0" w:space="0" w:color="auto"/>
            <w:bottom w:val="none" w:sz="0" w:space="0" w:color="auto"/>
            <w:right w:val="none" w:sz="0" w:space="0" w:color="auto"/>
          </w:divBdr>
          <w:divsChild>
            <w:div w:id="717239183">
              <w:marLeft w:val="0"/>
              <w:marRight w:val="0"/>
              <w:marTop w:val="0"/>
              <w:marBottom w:val="300"/>
              <w:divBdr>
                <w:top w:val="none" w:sz="0" w:space="0" w:color="auto"/>
                <w:left w:val="none" w:sz="0" w:space="0" w:color="auto"/>
                <w:bottom w:val="none" w:sz="0" w:space="0" w:color="auto"/>
                <w:right w:val="none" w:sz="0" w:space="0" w:color="auto"/>
              </w:divBdr>
              <w:divsChild>
                <w:div w:id="119080264">
                  <w:marLeft w:val="0"/>
                  <w:marRight w:val="0"/>
                  <w:marTop w:val="0"/>
                  <w:marBottom w:val="0"/>
                  <w:divBdr>
                    <w:top w:val="none" w:sz="0" w:space="0" w:color="auto"/>
                    <w:left w:val="none" w:sz="0" w:space="0" w:color="auto"/>
                    <w:bottom w:val="none" w:sz="0" w:space="0" w:color="auto"/>
                    <w:right w:val="none" w:sz="0" w:space="0" w:color="auto"/>
                  </w:divBdr>
                  <w:divsChild>
                    <w:div w:id="1733579682">
                      <w:marLeft w:val="0"/>
                      <w:marRight w:val="0"/>
                      <w:marTop w:val="0"/>
                      <w:marBottom w:val="0"/>
                      <w:divBdr>
                        <w:top w:val="none" w:sz="0" w:space="0" w:color="auto"/>
                        <w:left w:val="none" w:sz="0" w:space="0" w:color="auto"/>
                        <w:bottom w:val="none" w:sz="0" w:space="0" w:color="auto"/>
                        <w:right w:val="none" w:sz="0" w:space="0" w:color="auto"/>
                      </w:divBdr>
                      <w:divsChild>
                        <w:div w:id="6296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2798">
      <w:bodyDiv w:val="1"/>
      <w:marLeft w:val="0"/>
      <w:marRight w:val="0"/>
      <w:marTop w:val="0"/>
      <w:marBottom w:val="0"/>
      <w:divBdr>
        <w:top w:val="none" w:sz="0" w:space="0" w:color="auto"/>
        <w:left w:val="none" w:sz="0" w:space="0" w:color="auto"/>
        <w:bottom w:val="none" w:sz="0" w:space="0" w:color="auto"/>
        <w:right w:val="none" w:sz="0" w:space="0" w:color="auto"/>
      </w:divBdr>
    </w:div>
    <w:div w:id="311763985">
      <w:bodyDiv w:val="1"/>
      <w:marLeft w:val="0"/>
      <w:marRight w:val="0"/>
      <w:marTop w:val="0"/>
      <w:marBottom w:val="0"/>
      <w:divBdr>
        <w:top w:val="none" w:sz="0" w:space="0" w:color="auto"/>
        <w:left w:val="none" w:sz="0" w:space="0" w:color="auto"/>
        <w:bottom w:val="none" w:sz="0" w:space="0" w:color="auto"/>
        <w:right w:val="none" w:sz="0" w:space="0" w:color="auto"/>
      </w:divBdr>
      <w:divsChild>
        <w:div w:id="876310983">
          <w:marLeft w:val="0"/>
          <w:marRight w:val="0"/>
          <w:marTop w:val="0"/>
          <w:marBottom w:val="0"/>
          <w:divBdr>
            <w:top w:val="none" w:sz="0" w:space="0" w:color="auto"/>
            <w:left w:val="none" w:sz="0" w:space="0" w:color="auto"/>
            <w:bottom w:val="none" w:sz="0" w:space="0" w:color="auto"/>
            <w:right w:val="none" w:sz="0" w:space="0" w:color="auto"/>
          </w:divBdr>
          <w:divsChild>
            <w:div w:id="391928096">
              <w:marLeft w:val="0"/>
              <w:marRight w:val="0"/>
              <w:marTop w:val="0"/>
              <w:marBottom w:val="0"/>
              <w:divBdr>
                <w:top w:val="none" w:sz="0" w:space="0" w:color="auto"/>
                <w:left w:val="none" w:sz="0" w:space="0" w:color="auto"/>
                <w:bottom w:val="none" w:sz="0" w:space="0" w:color="auto"/>
                <w:right w:val="none" w:sz="0" w:space="0" w:color="auto"/>
              </w:divBdr>
              <w:divsChild>
                <w:div w:id="411511084">
                  <w:marLeft w:val="0"/>
                  <w:marRight w:val="0"/>
                  <w:marTop w:val="0"/>
                  <w:marBottom w:val="0"/>
                  <w:divBdr>
                    <w:top w:val="none" w:sz="0" w:space="0" w:color="auto"/>
                    <w:left w:val="none" w:sz="0" w:space="0" w:color="auto"/>
                    <w:bottom w:val="none" w:sz="0" w:space="0" w:color="auto"/>
                    <w:right w:val="none" w:sz="0" w:space="0" w:color="auto"/>
                  </w:divBdr>
                  <w:divsChild>
                    <w:div w:id="1564682250">
                      <w:marLeft w:val="0"/>
                      <w:marRight w:val="0"/>
                      <w:marTop w:val="0"/>
                      <w:marBottom w:val="0"/>
                      <w:divBdr>
                        <w:top w:val="none" w:sz="0" w:space="0" w:color="auto"/>
                        <w:left w:val="none" w:sz="0" w:space="0" w:color="auto"/>
                        <w:bottom w:val="none" w:sz="0" w:space="0" w:color="auto"/>
                        <w:right w:val="none" w:sz="0" w:space="0" w:color="auto"/>
                      </w:divBdr>
                      <w:divsChild>
                        <w:div w:id="23750455">
                          <w:marLeft w:val="0"/>
                          <w:marRight w:val="0"/>
                          <w:marTop w:val="0"/>
                          <w:marBottom w:val="0"/>
                          <w:divBdr>
                            <w:top w:val="none" w:sz="0" w:space="0" w:color="auto"/>
                            <w:left w:val="none" w:sz="0" w:space="0" w:color="auto"/>
                            <w:bottom w:val="none" w:sz="0" w:space="0" w:color="auto"/>
                            <w:right w:val="none" w:sz="0" w:space="0" w:color="auto"/>
                          </w:divBdr>
                          <w:divsChild>
                            <w:div w:id="1231119454">
                              <w:marLeft w:val="0"/>
                              <w:marRight w:val="0"/>
                              <w:marTop w:val="0"/>
                              <w:marBottom w:val="0"/>
                              <w:divBdr>
                                <w:top w:val="none" w:sz="0" w:space="0" w:color="auto"/>
                                <w:left w:val="none" w:sz="0" w:space="0" w:color="auto"/>
                                <w:bottom w:val="none" w:sz="0" w:space="0" w:color="auto"/>
                                <w:right w:val="none" w:sz="0" w:space="0" w:color="auto"/>
                              </w:divBdr>
                              <w:divsChild>
                                <w:div w:id="88896672">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2802523">
      <w:bodyDiv w:val="1"/>
      <w:marLeft w:val="0"/>
      <w:marRight w:val="0"/>
      <w:marTop w:val="0"/>
      <w:marBottom w:val="0"/>
      <w:divBdr>
        <w:top w:val="none" w:sz="0" w:space="0" w:color="auto"/>
        <w:left w:val="none" w:sz="0" w:space="0" w:color="auto"/>
        <w:bottom w:val="none" w:sz="0" w:space="0" w:color="auto"/>
        <w:right w:val="none" w:sz="0" w:space="0" w:color="auto"/>
      </w:divBdr>
      <w:divsChild>
        <w:div w:id="188838520">
          <w:marLeft w:val="0"/>
          <w:marRight w:val="0"/>
          <w:marTop w:val="0"/>
          <w:marBottom w:val="0"/>
          <w:divBdr>
            <w:top w:val="none" w:sz="0" w:space="0" w:color="auto"/>
            <w:left w:val="none" w:sz="0" w:space="0" w:color="auto"/>
            <w:bottom w:val="none" w:sz="0" w:space="0" w:color="auto"/>
            <w:right w:val="none" w:sz="0" w:space="0" w:color="auto"/>
          </w:divBdr>
          <w:divsChild>
            <w:div w:id="850754589">
              <w:marLeft w:val="0"/>
              <w:marRight w:val="0"/>
              <w:marTop w:val="0"/>
              <w:marBottom w:val="0"/>
              <w:divBdr>
                <w:top w:val="none" w:sz="0" w:space="0" w:color="auto"/>
                <w:left w:val="none" w:sz="0" w:space="0" w:color="auto"/>
                <w:bottom w:val="none" w:sz="0" w:space="0" w:color="auto"/>
                <w:right w:val="none" w:sz="0" w:space="0" w:color="auto"/>
              </w:divBdr>
              <w:divsChild>
                <w:div w:id="2022969576">
                  <w:marLeft w:val="0"/>
                  <w:marRight w:val="0"/>
                  <w:marTop w:val="0"/>
                  <w:marBottom w:val="0"/>
                  <w:divBdr>
                    <w:top w:val="none" w:sz="0" w:space="0" w:color="auto"/>
                    <w:left w:val="none" w:sz="0" w:space="0" w:color="auto"/>
                    <w:bottom w:val="none" w:sz="0" w:space="0" w:color="auto"/>
                    <w:right w:val="none" w:sz="0" w:space="0" w:color="auto"/>
                  </w:divBdr>
                  <w:divsChild>
                    <w:div w:id="24527006">
                      <w:marLeft w:val="0"/>
                      <w:marRight w:val="0"/>
                      <w:marTop w:val="0"/>
                      <w:marBottom w:val="0"/>
                      <w:divBdr>
                        <w:top w:val="none" w:sz="0" w:space="0" w:color="auto"/>
                        <w:left w:val="none" w:sz="0" w:space="0" w:color="auto"/>
                        <w:bottom w:val="none" w:sz="0" w:space="0" w:color="auto"/>
                        <w:right w:val="none" w:sz="0" w:space="0" w:color="auto"/>
                      </w:divBdr>
                      <w:divsChild>
                        <w:div w:id="851260199">
                          <w:marLeft w:val="3180"/>
                          <w:marRight w:val="3180"/>
                          <w:marTop w:val="0"/>
                          <w:marBottom w:val="0"/>
                          <w:divBdr>
                            <w:top w:val="none" w:sz="0" w:space="0" w:color="auto"/>
                            <w:left w:val="none" w:sz="0" w:space="0" w:color="auto"/>
                            <w:bottom w:val="none" w:sz="0" w:space="0" w:color="auto"/>
                            <w:right w:val="none" w:sz="0" w:space="0" w:color="auto"/>
                          </w:divBdr>
                          <w:divsChild>
                            <w:div w:id="1583291148">
                              <w:marLeft w:val="285"/>
                              <w:marRight w:val="0"/>
                              <w:marTop w:val="0"/>
                              <w:marBottom w:val="0"/>
                              <w:divBdr>
                                <w:top w:val="none" w:sz="0" w:space="0" w:color="auto"/>
                                <w:left w:val="none" w:sz="0" w:space="0" w:color="auto"/>
                                <w:bottom w:val="none" w:sz="0" w:space="0" w:color="auto"/>
                                <w:right w:val="none" w:sz="0" w:space="0" w:color="auto"/>
                              </w:divBdr>
                              <w:divsChild>
                                <w:div w:id="1237714783">
                                  <w:marLeft w:val="0"/>
                                  <w:marRight w:val="0"/>
                                  <w:marTop w:val="0"/>
                                  <w:marBottom w:val="0"/>
                                  <w:divBdr>
                                    <w:top w:val="none" w:sz="0" w:space="0" w:color="auto"/>
                                    <w:left w:val="none" w:sz="0" w:space="0" w:color="auto"/>
                                    <w:bottom w:val="none" w:sz="0" w:space="0" w:color="auto"/>
                                    <w:right w:val="none" w:sz="0" w:space="0" w:color="auto"/>
                                  </w:divBdr>
                                  <w:divsChild>
                                    <w:div w:id="2108845379">
                                      <w:marLeft w:val="0"/>
                                      <w:marRight w:val="0"/>
                                      <w:marTop w:val="0"/>
                                      <w:marBottom w:val="0"/>
                                      <w:divBdr>
                                        <w:top w:val="none" w:sz="0" w:space="0" w:color="auto"/>
                                        <w:left w:val="none" w:sz="0" w:space="0" w:color="auto"/>
                                        <w:bottom w:val="none" w:sz="0" w:space="0" w:color="auto"/>
                                        <w:right w:val="none" w:sz="0" w:space="0" w:color="auto"/>
                                      </w:divBdr>
                                      <w:divsChild>
                                        <w:div w:id="27992687">
                                          <w:marLeft w:val="0"/>
                                          <w:marRight w:val="0"/>
                                          <w:marTop w:val="225"/>
                                          <w:marBottom w:val="225"/>
                                          <w:divBdr>
                                            <w:top w:val="none" w:sz="0" w:space="0" w:color="auto"/>
                                            <w:left w:val="none" w:sz="0" w:space="0" w:color="auto"/>
                                            <w:bottom w:val="none" w:sz="0" w:space="0" w:color="auto"/>
                                            <w:right w:val="none" w:sz="0" w:space="0" w:color="auto"/>
                                          </w:divBdr>
                                          <w:divsChild>
                                            <w:div w:id="699279279">
                                              <w:marLeft w:val="0"/>
                                              <w:marRight w:val="0"/>
                                              <w:marTop w:val="0"/>
                                              <w:marBottom w:val="0"/>
                                              <w:divBdr>
                                                <w:top w:val="none" w:sz="0" w:space="0" w:color="auto"/>
                                                <w:left w:val="none" w:sz="0" w:space="0" w:color="auto"/>
                                                <w:bottom w:val="none" w:sz="0" w:space="0" w:color="auto"/>
                                                <w:right w:val="none" w:sz="0" w:space="0" w:color="auto"/>
                                              </w:divBdr>
                                              <w:divsChild>
                                                <w:div w:id="1395590939">
                                                  <w:marLeft w:val="0"/>
                                                  <w:marRight w:val="0"/>
                                                  <w:marTop w:val="0"/>
                                                  <w:marBottom w:val="0"/>
                                                  <w:divBdr>
                                                    <w:top w:val="none" w:sz="0" w:space="0" w:color="auto"/>
                                                    <w:left w:val="none" w:sz="0" w:space="0" w:color="auto"/>
                                                    <w:bottom w:val="none" w:sz="0" w:space="0" w:color="auto"/>
                                                    <w:right w:val="none" w:sz="0" w:space="0" w:color="auto"/>
                                                  </w:divBdr>
                                                  <w:divsChild>
                                                    <w:div w:id="1411656389">
                                                      <w:marLeft w:val="0"/>
                                                      <w:marRight w:val="0"/>
                                                      <w:marTop w:val="0"/>
                                                      <w:marBottom w:val="0"/>
                                                      <w:divBdr>
                                                        <w:top w:val="none" w:sz="0" w:space="0" w:color="auto"/>
                                                        <w:left w:val="none" w:sz="0" w:space="0" w:color="auto"/>
                                                        <w:bottom w:val="none" w:sz="0" w:space="0" w:color="auto"/>
                                                        <w:right w:val="none" w:sz="0" w:space="0" w:color="auto"/>
                                                      </w:divBdr>
                                                      <w:divsChild>
                                                        <w:div w:id="281301397">
                                                          <w:marLeft w:val="0"/>
                                                          <w:marRight w:val="0"/>
                                                          <w:marTop w:val="0"/>
                                                          <w:marBottom w:val="0"/>
                                                          <w:divBdr>
                                                            <w:top w:val="none" w:sz="0" w:space="0" w:color="auto"/>
                                                            <w:left w:val="none" w:sz="0" w:space="0" w:color="auto"/>
                                                            <w:bottom w:val="none" w:sz="0" w:space="0" w:color="auto"/>
                                                            <w:right w:val="none" w:sz="0" w:space="0" w:color="auto"/>
                                                          </w:divBdr>
                                                          <w:divsChild>
                                                            <w:div w:id="127547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459303584">
      <w:bodyDiv w:val="1"/>
      <w:marLeft w:val="0"/>
      <w:marRight w:val="0"/>
      <w:marTop w:val="0"/>
      <w:marBottom w:val="0"/>
      <w:divBdr>
        <w:top w:val="none" w:sz="0" w:space="0" w:color="auto"/>
        <w:left w:val="none" w:sz="0" w:space="0" w:color="auto"/>
        <w:bottom w:val="none" w:sz="0" w:space="0" w:color="auto"/>
        <w:right w:val="none" w:sz="0" w:space="0" w:color="auto"/>
      </w:divBdr>
    </w:div>
    <w:div w:id="497113184">
      <w:bodyDiv w:val="1"/>
      <w:marLeft w:val="0"/>
      <w:marRight w:val="0"/>
      <w:marTop w:val="0"/>
      <w:marBottom w:val="0"/>
      <w:divBdr>
        <w:top w:val="none" w:sz="0" w:space="0" w:color="auto"/>
        <w:left w:val="none" w:sz="0" w:space="0" w:color="auto"/>
        <w:bottom w:val="none" w:sz="0" w:space="0" w:color="auto"/>
        <w:right w:val="none" w:sz="0" w:space="0" w:color="auto"/>
      </w:divBdr>
    </w:div>
    <w:div w:id="671958387">
      <w:bodyDiv w:val="1"/>
      <w:marLeft w:val="0"/>
      <w:marRight w:val="0"/>
      <w:marTop w:val="0"/>
      <w:marBottom w:val="0"/>
      <w:divBdr>
        <w:top w:val="none" w:sz="0" w:space="0" w:color="auto"/>
        <w:left w:val="none" w:sz="0" w:space="0" w:color="auto"/>
        <w:bottom w:val="none" w:sz="0" w:space="0" w:color="auto"/>
        <w:right w:val="none" w:sz="0" w:space="0" w:color="auto"/>
      </w:divBdr>
    </w:div>
    <w:div w:id="846098098">
      <w:bodyDiv w:val="1"/>
      <w:marLeft w:val="0"/>
      <w:marRight w:val="0"/>
      <w:marTop w:val="0"/>
      <w:marBottom w:val="0"/>
      <w:divBdr>
        <w:top w:val="none" w:sz="0" w:space="0" w:color="auto"/>
        <w:left w:val="none" w:sz="0" w:space="0" w:color="auto"/>
        <w:bottom w:val="none" w:sz="0" w:space="0" w:color="auto"/>
        <w:right w:val="none" w:sz="0" w:space="0" w:color="auto"/>
      </w:divBdr>
      <w:divsChild>
        <w:div w:id="418061735">
          <w:marLeft w:val="450"/>
          <w:marRight w:val="300"/>
          <w:marTop w:val="150"/>
          <w:marBottom w:val="150"/>
          <w:divBdr>
            <w:top w:val="none" w:sz="0" w:space="0" w:color="auto"/>
            <w:left w:val="none" w:sz="0" w:space="0" w:color="auto"/>
            <w:bottom w:val="none" w:sz="0" w:space="0" w:color="auto"/>
            <w:right w:val="none" w:sz="0" w:space="0" w:color="auto"/>
          </w:divBdr>
          <w:divsChild>
            <w:div w:id="1690571347">
              <w:marLeft w:val="0"/>
              <w:marRight w:val="0"/>
              <w:marTop w:val="0"/>
              <w:marBottom w:val="0"/>
              <w:divBdr>
                <w:top w:val="none" w:sz="0" w:space="0" w:color="auto"/>
                <w:left w:val="none" w:sz="0" w:space="0" w:color="auto"/>
                <w:bottom w:val="none" w:sz="0" w:space="0" w:color="auto"/>
                <w:right w:val="none" w:sz="0" w:space="0" w:color="auto"/>
              </w:divBdr>
              <w:divsChild>
                <w:div w:id="1277830793">
                  <w:marLeft w:val="0"/>
                  <w:marRight w:val="0"/>
                  <w:marTop w:val="0"/>
                  <w:marBottom w:val="0"/>
                  <w:divBdr>
                    <w:top w:val="none" w:sz="0" w:space="0" w:color="auto"/>
                    <w:left w:val="none" w:sz="0" w:space="0" w:color="auto"/>
                    <w:bottom w:val="none" w:sz="0" w:space="0" w:color="auto"/>
                    <w:right w:val="none" w:sz="0" w:space="0" w:color="auto"/>
                  </w:divBdr>
                  <w:divsChild>
                    <w:div w:id="1312057039">
                      <w:marLeft w:val="0"/>
                      <w:marRight w:val="0"/>
                      <w:marTop w:val="0"/>
                      <w:marBottom w:val="720"/>
                      <w:divBdr>
                        <w:top w:val="none" w:sz="0" w:space="0" w:color="auto"/>
                        <w:left w:val="none" w:sz="0" w:space="0" w:color="auto"/>
                        <w:bottom w:val="none" w:sz="0" w:space="0" w:color="auto"/>
                        <w:right w:val="none" w:sz="0" w:space="0" w:color="auto"/>
                      </w:divBdr>
                      <w:divsChild>
                        <w:div w:id="520124269">
                          <w:marLeft w:val="0"/>
                          <w:marRight w:val="225"/>
                          <w:marTop w:val="0"/>
                          <w:marBottom w:val="0"/>
                          <w:divBdr>
                            <w:top w:val="none" w:sz="0" w:space="0" w:color="auto"/>
                            <w:left w:val="none" w:sz="0" w:space="0" w:color="auto"/>
                            <w:bottom w:val="none" w:sz="0" w:space="0" w:color="auto"/>
                            <w:right w:val="none" w:sz="0" w:space="0" w:color="auto"/>
                          </w:divBdr>
                          <w:divsChild>
                            <w:div w:id="106893741">
                              <w:marLeft w:val="0"/>
                              <w:marRight w:val="0"/>
                              <w:marTop w:val="0"/>
                              <w:marBottom w:val="750"/>
                              <w:divBdr>
                                <w:top w:val="single" w:sz="2" w:space="0" w:color="auto"/>
                                <w:left w:val="single" w:sz="6" w:space="8" w:color="auto"/>
                                <w:bottom w:val="single" w:sz="6" w:space="0" w:color="auto"/>
                                <w:right w:val="single" w:sz="6" w:space="8" w:color="auto"/>
                              </w:divBdr>
                            </w:div>
                          </w:divsChild>
                        </w:div>
                      </w:divsChild>
                    </w:div>
                  </w:divsChild>
                </w:div>
              </w:divsChild>
            </w:div>
          </w:divsChild>
        </w:div>
      </w:divsChild>
    </w:div>
    <w:div w:id="859127686">
      <w:bodyDiv w:val="1"/>
      <w:marLeft w:val="0"/>
      <w:marRight w:val="0"/>
      <w:marTop w:val="0"/>
      <w:marBottom w:val="0"/>
      <w:divBdr>
        <w:top w:val="none" w:sz="0" w:space="0" w:color="auto"/>
        <w:left w:val="none" w:sz="0" w:space="0" w:color="auto"/>
        <w:bottom w:val="none" w:sz="0" w:space="0" w:color="auto"/>
        <w:right w:val="none" w:sz="0" w:space="0" w:color="auto"/>
      </w:divBdr>
    </w:div>
    <w:div w:id="955520566">
      <w:bodyDiv w:val="1"/>
      <w:marLeft w:val="0"/>
      <w:marRight w:val="0"/>
      <w:marTop w:val="0"/>
      <w:marBottom w:val="0"/>
      <w:divBdr>
        <w:top w:val="none" w:sz="0" w:space="0" w:color="auto"/>
        <w:left w:val="none" w:sz="0" w:space="0" w:color="auto"/>
        <w:bottom w:val="none" w:sz="0" w:space="0" w:color="auto"/>
        <w:right w:val="none" w:sz="0" w:space="0" w:color="auto"/>
      </w:divBdr>
    </w:div>
    <w:div w:id="1345747467">
      <w:bodyDiv w:val="1"/>
      <w:marLeft w:val="0"/>
      <w:marRight w:val="0"/>
      <w:marTop w:val="0"/>
      <w:marBottom w:val="0"/>
      <w:divBdr>
        <w:top w:val="none" w:sz="0" w:space="0" w:color="auto"/>
        <w:left w:val="none" w:sz="0" w:space="0" w:color="auto"/>
        <w:bottom w:val="none" w:sz="0" w:space="0" w:color="auto"/>
        <w:right w:val="none" w:sz="0" w:space="0" w:color="auto"/>
      </w:divBdr>
      <w:divsChild>
        <w:div w:id="1009672461">
          <w:marLeft w:val="0"/>
          <w:marRight w:val="0"/>
          <w:marTop w:val="0"/>
          <w:marBottom w:val="0"/>
          <w:divBdr>
            <w:top w:val="none" w:sz="0" w:space="0" w:color="auto"/>
            <w:left w:val="none" w:sz="0" w:space="0" w:color="auto"/>
            <w:bottom w:val="none" w:sz="0" w:space="0" w:color="auto"/>
            <w:right w:val="none" w:sz="0" w:space="0" w:color="auto"/>
          </w:divBdr>
          <w:divsChild>
            <w:div w:id="27024832">
              <w:marLeft w:val="0"/>
              <w:marRight w:val="0"/>
              <w:marTop w:val="0"/>
              <w:marBottom w:val="0"/>
              <w:divBdr>
                <w:top w:val="none" w:sz="0" w:space="0" w:color="auto"/>
                <w:left w:val="none" w:sz="0" w:space="0" w:color="auto"/>
                <w:bottom w:val="none" w:sz="0" w:space="0" w:color="auto"/>
                <w:right w:val="none" w:sz="0" w:space="0" w:color="auto"/>
              </w:divBdr>
              <w:divsChild>
                <w:div w:id="1910654057">
                  <w:marLeft w:val="0"/>
                  <w:marRight w:val="0"/>
                  <w:marTop w:val="0"/>
                  <w:marBottom w:val="0"/>
                  <w:divBdr>
                    <w:top w:val="none" w:sz="0" w:space="0" w:color="auto"/>
                    <w:left w:val="none" w:sz="0" w:space="0" w:color="auto"/>
                    <w:bottom w:val="none" w:sz="0" w:space="0" w:color="auto"/>
                    <w:right w:val="none" w:sz="0" w:space="0" w:color="auto"/>
                  </w:divBdr>
                  <w:divsChild>
                    <w:div w:id="1424372062">
                      <w:marLeft w:val="0"/>
                      <w:marRight w:val="0"/>
                      <w:marTop w:val="0"/>
                      <w:marBottom w:val="0"/>
                      <w:divBdr>
                        <w:top w:val="none" w:sz="0" w:space="0" w:color="auto"/>
                        <w:left w:val="none" w:sz="0" w:space="0" w:color="auto"/>
                        <w:bottom w:val="none" w:sz="0" w:space="0" w:color="auto"/>
                        <w:right w:val="none" w:sz="0" w:space="0" w:color="auto"/>
                      </w:divBdr>
                      <w:divsChild>
                        <w:div w:id="192040287">
                          <w:marLeft w:val="0"/>
                          <w:marRight w:val="0"/>
                          <w:marTop w:val="0"/>
                          <w:marBottom w:val="0"/>
                          <w:divBdr>
                            <w:top w:val="none" w:sz="0" w:space="0" w:color="auto"/>
                            <w:left w:val="none" w:sz="0" w:space="0" w:color="auto"/>
                            <w:bottom w:val="none" w:sz="0" w:space="0" w:color="auto"/>
                            <w:right w:val="none" w:sz="0" w:space="0" w:color="auto"/>
                          </w:divBdr>
                          <w:divsChild>
                            <w:div w:id="637954419">
                              <w:marLeft w:val="0"/>
                              <w:marRight w:val="0"/>
                              <w:marTop w:val="0"/>
                              <w:marBottom w:val="0"/>
                              <w:divBdr>
                                <w:top w:val="none" w:sz="0" w:space="0" w:color="auto"/>
                                <w:left w:val="none" w:sz="0" w:space="0" w:color="auto"/>
                                <w:bottom w:val="none" w:sz="0" w:space="0" w:color="auto"/>
                                <w:right w:val="none" w:sz="0" w:space="0" w:color="auto"/>
                              </w:divBdr>
                              <w:divsChild>
                                <w:div w:id="1646858035">
                                  <w:marLeft w:val="0"/>
                                  <w:marRight w:val="0"/>
                                  <w:marTop w:val="0"/>
                                  <w:marBottom w:val="0"/>
                                  <w:divBdr>
                                    <w:top w:val="none" w:sz="0" w:space="0" w:color="auto"/>
                                    <w:left w:val="none" w:sz="0" w:space="0" w:color="auto"/>
                                    <w:bottom w:val="none" w:sz="0" w:space="0" w:color="auto"/>
                                    <w:right w:val="none" w:sz="0" w:space="0" w:color="auto"/>
                                  </w:divBdr>
                                  <w:divsChild>
                                    <w:div w:id="114920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1285348">
      <w:bodyDiv w:val="1"/>
      <w:marLeft w:val="0"/>
      <w:marRight w:val="0"/>
      <w:marTop w:val="0"/>
      <w:marBottom w:val="0"/>
      <w:divBdr>
        <w:top w:val="none" w:sz="0" w:space="0" w:color="auto"/>
        <w:left w:val="none" w:sz="0" w:space="0" w:color="auto"/>
        <w:bottom w:val="none" w:sz="0" w:space="0" w:color="auto"/>
        <w:right w:val="none" w:sz="0" w:space="0" w:color="auto"/>
      </w:divBdr>
    </w:div>
    <w:div w:id="1737700403">
      <w:bodyDiv w:val="1"/>
      <w:marLeft w:val="0"/>
      <w:marRight w:val="0"/>
      <w:marTop w:val="0"/>
      <w:marBottom w:val="0"/>
      <w:divBdr>
        <w:top w:val="none" w:sz="0" w:space="0" w:color="auto"/>
        <w:left w:val="none" w:sz="0" w:space="0" w:color="auto"/>
        <w:bottom w:val="none" w:sz="0" w:space="0" w:color="auto"/>
        <w:right w:val="none" w:sz="0" w:space="0" w:color="auto"/>
      </w:divBdr>
    </w:div>
    <w:div w:id="1934511659">
      <w:bodyDiv w:val="1"/>
      <w:marLeft w:val="0"/>
      <w:marRight w:val="0"/>
      <w:marTop w:val="0"/>
      <w:marBottom w:val="0"/>
      <w:divBdr>
        <w:top w:val="none" w:sz="0" w:space="0" w:color="auto"/>
        <w:left w:val="none" w:sz="0" w:space="0" w:color="auto"/>
        <w:bottom w:val="none" w:sz="0" w:space="0" w:color="auto"/>
        <w:right w:val="none" w:sz="0" w:space="0" w:color="auto"/>
      </w:divBdr>
    </w:div>
    <w:div w:id="2002538079">
      <w:bodyDiv w:val="1"/>
      <w:marLeft w:val="0"/>
      <w:marRight w:val="0"/>
      <w:marTop w:val="0"/>
      <w:marBottom w:val="0"/>
      <w:divBdr>
        <w:top w:val="none" w:sz="0" w:space="0" w:color="auto"/>
        <w:left w:val="none" w:sz="0" w:space="0" w:color="auto"/>
        <w:bottom w:val="none" w:sz="0" w:space="0" w:color="auto"/>
        <w:right w:val="none" w:sz="0" w:space="0" w:color="auto"/>
      </w:divBdr>
      <w:divsChild>
        <w:div w:id="596181509">
          <w:marLeft w:val="0"/>
          <w:marRight w:val="0"/>
          <w:marTop w:val="0"/>
          <w:marBottom w:val="0"/>
          <w:divBdr>
            <w:top w:val="none" w:sz="0" w:space="0" w:color="auto"/>
            <w:left w:val="none" w:sz="0" w:space="0" w:color="auto"/>
            <w:bottom w:val="none" w:sz="0" w:space="0" w:color="auto"/>
            <w:right w:val="none" w:sz="0" w:space="0" w:color="auto"/>
          </w:divBdr>
          <w:divsChild>
            <w:div w:id="1253274453">
              <w:marLeft w:val="0"/>
              <w:marRight w:val="0"/>
              <w:marTop w:val="0"/>
              <w:marBottom w:val="300"/>
              <w:divBdr>
                <w:top w:val="none" w:sz="0" w:space="0" w:color="auto"/>
                <w:left w:val="none" w:sz="0" w:space="0" w:color="auto"/>
                <w:bottom w:val="none" w:sz="0" w:space="0" w:color="auto"/>
                <w:right w:val="none" w:sz="0" w:space="0" w:color="auto"/>
              </w:divBdr>
              <w:divsChild>
                <w:div w:id="720134166">
                  <w:marLeft w:val="0"/>
                  <w:marRight w:val="0"/>
                  <w:marTop w:val="0"/>
                  <w:marBottom w:val="0"/>
                  <w:divBdr>
                    <w:top w:val="none" w:sz="0" w:space="0" w:color="auto"/>
                    <w:left w:val="none" w:sz="0" w:space="0" w:color="auto"/>
                    <w:bottom w:val="none" w:sz="0" w:space="0" w:color="auto"/>
                    <w:right w:val="none" w:sz="0" w:space="0" w:color="auto"/>
                  </w:divBdr>
                  <w:divsChild>
                    <w:div w:id="795684111">
                      <w:marLeft w:val="0"/>
                      <w:marRight w:val="0"/>
                      <w:marTop w:val="0"/>
                      <w:marBottom w:val="0"/>
                      <w:divBdr>
                        <w:top w:val="none" w:sz="0" w:space="0" w:color="auto"/>
                        <w:left w:val="none" w:sz="0" w:space="0" w:color="auto"/>
                        <w:bottom w:val="none" w:sz="0" w:space="0" w:color="auto"/>
                        <w:right w:val="none" w:sz="0" w:space="0" w:color="auto"/>
                      </w:divBdr>
                      <w:divsChild>
                        <w:div w:id="6973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9154931">
      <w:bodyDiv w:val="1"/>
      <w:marLeft w:val="0"/>
      <w:marRight w:val="0"/>
      <w:marTop w:val="0"/>
      <w:marBottom w:val="0"/>
      <w:divBdr>
        <w:top w:val="none" w:sz="0" w:space="0" w:color="auto"/>
        <w:left w:val="none" w:sz="0" w:space="0" w:color="auto"/>
        <w:bottom w:val="none" w:sz="0" w:space="0" w:color="auto"/>
        <w:right w:val="none" w:sz="0" w:space="0" w:color="auto"/>
      </w:divBdr>
    </w:div>
    <w:div w:id="2136869821">
      <w:bodyDiv w:val="1"/>
      <w:marLeft w:val="0"/>
      <w:marRight w:val="0"/>
      <w:marTop w:val="0"/>
      <w:marBottom w:val="0"/>
      <w:divBdr>
        <w:top w:val="none" w:sz="0" w:space="0" w:color="auto"/>
        <w:left w:val="none" w:sz="0" w:space="0" w:color="auto"/>
        <w:bottom w:val="none" w:sz="0" w:space="0" w:color="auto"/>
        <w:right w:val="none" w:sz="0" w:space="0" w:color="auto"/>
      </w:divBdr>
      <w:divsChild>
        <w:div w:id="823396089">
          <w:marLeft w:val="0"/>
          <w:marRight w:val="0"/>
          <w:marTop w:val="0"/>
          <w:marBottom w:val="0"/>
          <w:divBdr>
            <w:top w:val="none" w:sz="0" w:space="0" w:color="auto"/>
            <w:left w:val="none" w:sz="0" w:space="0" w:color="auto"/>
            <w:bottom w:val="none" w:sz="0" w:space="0" w:color="auto"/>
            <w:right w:val="none" w:sz="0" w:space="0" w:color="auto"/>
          </w:divBdr>
          <w:divsChild>
            <w:div w:id="1794790424">
              <w:marLeft w:val="0"/>
              <w:marRight w:val="0"/>
              <w:marTop w:val="0"/>
              <w:marBottom w:val="0"/>
              <w:divBdr>
                <w:top w:val="none" w:sz="0" w:space="0" w:color="auto"/>
                <w:left w:val="none" w:sz="0" w:space="0" w:color="auto"/>
                <w:bottom w:val="none" w:sz="0" w:space="0" w:color="auto"/>
                <w:right w:val="none" w:sz="0" w:space="0" w:color="auto"/>
              </w:divBdr>
              <w:divsChild>
                <w:div w:id="1312714486">
                  <w:marLeft w:val="0"/>
                  <w:marRight w:val="0"/>
                  <w:marTop w:val="0"/>
                  <w:marBottom w:val="0"/>
                  <w:divBdr>
                    <w:top w:val="none" w:sz="0" w:space="0" w:color="auto"/>
                    <w:left w:val="none" w:sz="0" w:space="0" w:color="auto"/>
                    <w:bottom w:val="none" w:sz="0" w:space="0" w:color="auto"/>
                    <w:right w:val="none" w:sz="0" w:space="0" w:color="auto"/>
                  </w:divBdr>
                  <w:divsChild>
                    <w:div w:id="1494564974">
                      <w:marLeft w:val="0"/>
                      <w:marRight w:val="0"/>
                      <w:marTop w:val="0"/>
                      <w:marBottom w:val="0"/>
                      <w:divBdr>
                        <w:top w:val="none" w:sz="0" w:space="0" w:color="auto"/>
                        <w:left w:val="none" w:sz="0" w:space="0" w:color="auto"/>
                        <w:bottom w:val="none" w:sz="0" w:space="0" w:color="auto"/>
                        <w:right w:val="none" w:sz="0" w:space="0" w:color="auto"/>
                      </w:divBdr>
                      <w:divsChild>
                        <w:div w:id="820580098">
                          <w:marLeft w:val="0"/>
                          <w:marRight w:val="0"/>
                          <w:marTop w:val="0"/>
                          <w:marBottom w:val="0"/>
                          <w:divBdr>
                            <w:top w:val="none" w:sz="0" w:space="0" w:color="auto"/>
                            <w:left w:val="none" w:sz="0" w:space="0" w:color="auto"/>
                            <w:bottom w:val="none" w:sz="0" w:space="0" w:color="auto"/>
                            <w:right w:val="none" w:sz="0" w:space="0" w:color="auto"/>
                          </w:divBdr>
                          <w:divsChild>
                            <w:div w:id="1205214141">
                              <w:marLeft w:val="-225"/>
                              <w:marRight w:val="-225"/>
                              <w:marTop w:val="0"/>
                              <w:marBottom w:val="0"/>
                              <w:divBdr>
                                <w:top w:val="none" w:sz="0" w:space="0" w:color="auto"/>
                                <w:left w:val="none" w:sz="0" w:space="0" w:color="auto"/>
                                <w:bottom w:val="none" w:sz="0" w:space="0" w:color="auto"/>
                                <w:right w:val="none" w:sz="0" w:space="0" w:color="auto"/>
                              </w:divBdr>
                              <w:divsChild>
                                <w:div w:id="892351750">
                                  <w:marLeft w:val="0"/>
                                  <w:marRight w:val="0"/>
                                  <w:marTop w:val="0"/>
                                  <w:marBottom w:val="0"/>
                                  <w:divBdr>
                                    <w:top w:val="none" w:sz="0" w:space="0" w:color="auto"/>
                                    <w:left w:val="none" w:sz="0" w:space="0" w:color="auto"/>
                                    <w:bottom w:val="none" w:sz="0" w:space="0" w:color="auto"/>
                                    <w:right w:val="none" w:sz="0" w:space="0" w:color="auto"/>
                                  </w:divBdr>
                                </w:div>
                                <w:div w:id="1615012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global.sap.com/corporate-en/our-company/university-alliances/index.ep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academy.oracle.com/oa-web-overview.html"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bcs.org/"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qaa.ac.uk/Publications/InformationAndGuidance/Documents/computing07.pdf" TargetMode="External"/><Relationship Id="rId20" Type="http://schemas.openxmlformats.org/officeDocument/2006/relationships/hyperlink" Target="https://cisco.netacad.com/" TargetMode="External"/><Relationship Id="rId29" Type="http://schemas.openxmlformats.org/officeDocument/2006/relationships/hyperlink" Target="http://www.qaa.ac.uk/WorkWithUs/Documents/jacs_code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acm.org/"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lpi.org/partnerships/academy" TargetMode="External"/><Relationship Id="rId28"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www.codecademy.com/" TargetMode="External"/><Relationship Id="rId31" Type="http://schemas.openxmlformats.org/officeDocument/2006/relationships/theme" Target="theme/theme1.xml"/><Relationship Id="rId30"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microsoft.com/education/itacademy/Pages/index.aspx" TargetMode="Externa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d88c4e94-4c7c-48cf-8deb-b791022c1302"/>
    <TaxKeywordTaxHTField xmlns="d88c4e94-4c7c-48cf-8deb-b791022c1302">
      <Terms xmlns="http://schemas.microsoft.com/office/infopath/2007/PartnerControls"/>
    </TaxKeywordTaxHTField>
  </documentManagement>
</p:properti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ct:contentTypeSchema xmlns:ct="http://schemas.microsoft.com/office/2006/metadata/contentType" xmlns:ma="http://schemas.microsoft.com/office/2006/metadata/properties/metaAttributes" ct:_="" ma:_="" ma:contentTypeName="Document" ma:contentTypeID="0x010100D0DEAA2F896A354299CC25118AB56302" ma:contentTypeVersion="0" ma:contentTypeDescription="Create a new document." ma:contentTypeScope="" ma:versionID="de2d2cb08c00dd7c62c0e8f5a304b652">
  <xsd:schema xmlns:xsd="http://www.w3.org/2001/XMLSchema" xmlns:xs="http://www.w3.org/2001/XMLSchema" xmlns:p="http://schemas.microsoft.com/office/2006/metadata/properties" xmlns:ns2="d88c4e94-4c7c-48cf-8deb-b791022c1302" targetNamespace="http://schemas.microsoft.com/office/2006/metadata/properties" ma:root="true" ma:fieldsID="5fc5cfce491d604d9190df5dbb14b855" ns2:_="">
    <xsd:import namespace="d88c4e94-4c7c-48cf-8deb-b791022c1302"/>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c4e94-4c7c-48cf-8deb-b791022c1302"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66e1fd3-65ff-49cd-ace6-5856ad306bd8}" ma:internalName="TaxCatchAll" ma:showField="CatchAllData" ma:web="d88c4e94-4c7c-48cf-8deb-b791022c1302">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66e1fd3-65ff-49cd-ace6-5856ad306bd8}" ma:internalName="TaxCatchAllLabel" ma:readOnly="true" ma:showField="CatchAllDataLabel" ma:web="d88c4e94-4c7c-48cf-8deb-b791022c13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610D2-F62E-44F9-A83C-6F2F4A2776E6}"/>
</file>

<file path=customXml/itemProps2.xml><?xml version="1.0" encoding="utf-8"?>
<ds:datastoreItem xmlns:ds="http://schemas.openxmlformats.org/officeDocument/2006/customXml" ds:itemID="{B59A6705-EA2B-48DD-8D94-B10AB985C396}"/>
</file>

<file path=customXml/itemProps3.xml><?xml version="1.0" encoding="utf-8"?>
<ds:datastoreItem xmlns:ds="http://schemas.openxmlformats.org/officeDocument/2006/customXml" ds:itemID="{C06B0EA9-1BB3-401B-B901-BBF02479CD82}"/>
</file>

<file path=customXml/itemProps4.xml><?xml version="1.0" encoding="utf-8"?>
<ds:datastoreItem xmlns:ds="http://schemas.openxmlformats.org/officeDocument/2006/customXml" ds:itemID="{CBE4C5E1-DC53-4908-8DBF-2638AD63CA81}">
  <ds:schemaRefs>
    <ds:schemaRef ds:uri="http://schemas.microsoft.com/office/2006/metadata/customXsn"/>
  </ds:schemaRefs>
</ds:datastoreItem>
</file>

<file path=customXml/itemProps5.xml><?xml version="1.0" encoding="utf-8"?>
<ds:datastoreItem xmlns:ds="http://schemas.openxmlformats.org/officeDocument/2006/customXml" ds:itemID="{37CE3612-6850-462A-814E-A9BDFBE701B9}"/>
</file>

<file path=docProps/app.xml><?xml version="1.0" encoding="utf-8"?>
<Properties xmlns="http://schemas.openxmlformats.org/officeDocument/2006/extended-properties" xmlns:vt="http://schemas.openxmlformats.org/officeDocument/2006/docPropsVTypes">
  <Template>Normal</Template>
  <TotalTime>0</TotalTime>
  <Pages>21</Pages>
  <Words>5672</Words>
  <Characters>32336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37933</CharactersWithSpaces>
  <SharedDoc>false</SharedDoc>
  <HLinks>
    <vt:vector size="6" baseType="variant">
      <vt:variant>
        <vt:i4>1507377</vt:i4>
      </vt:variant>
      <vt:variant>
        <vt:i4>0</vt:i4>
      </vt:variant>
      <vt:variant>
        <vt:i4>0</vt:i4>
      </vt:variant>
      <vt:variant>
        <vt:i4>5</vt:i4>
      </vt:variant>
      <vt:variant>
        <vt:lpwstr>http://www.qaa.ac.uk/WorkWithUs/Documents/jacs_codes.pdf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KU16380</dc:creator>
  <cp:lastModifiedBy>Snellock, Julia</cp:lastModifiedBy>
  <cp:revision>2</cp:revision>
  <cp:lastPrinted>2013-12-13T11:35:00Z</cp:lastPrinted>
  <dcterms:created xsi:type="dcterms:W3CDTF">2016-09-08T11:49:00Z</dcterms:created>
  <dcterms:modified xsi:type="dcterms:W3CDTF">2016-09-08T11:49:00Z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y Date">
    <vt:lpwstr>2020-12-31T00:00:00Z</vt:lpwstr>
  </property>
  <property fmtid="{D5CDD505-2E9C-101B-9397-08002B2CF9AE}" pid="3" name="Document Subject">
    <vt:lpwstr>Academic</vt:lpwstr>
  </property>
  <property fmtid="{D5CDD505-2E9C-101B-9397-08002B2CF9AE}" pid="4" name="Document Type">
    <vt:lpwstr>Form</vt:lpwstr>
  </property>
  <property fmtid="{D5CDD505-2E9C-101B-9397-08002B2CF9AE}" pid="5" name="Document Contact">
    <vt:lpwstr>Denise Cooper</vt:lpwstr>
  </property>
  <property fmtid="{D5CDD505-2E9C-101B-9397-08002B2CF9AE}" pid="6" name="Document Authors">
    <vt:lpwstr>Denise Cooper</vt:lpwstr>
  </property>
  <property fmtid="{D5CDD505-2E9C-101B-9397-08002B2CF9AE}" pid="7" name="ContentTypeId">
    <vt:lpwstr>0x010100D0DEAA2F896A354299CC25118AB56302</vt:lpwstr>
  </property>
  <property fmtid="{D5CDD505-2E9C-101B-9397-08002B2CF9AE}" pid="8" name="SubjectArea">
    <vt:lpwstr>239;#Validation|05b19438-b3d3-47a2-999c-06c8d0ddadd4</vt:lpwstr>
  </property>
  <property fmtid="{D5CDD505-2E9C-101B-9397-08002B2CF9AE}" pid="9" name="DepartmentName">
    <vt:lpwstr>30;#Quality|defcf588-ab4d-403e-a72b-951ab2e4ce37</vt:lpwstr>
  </property>
</Properties>
</file>