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Default="008A53E3" w:rsidP="005B1266">
      <w:pPr>
        <w:jc w:val="right"/>
        <w:rPr>
          <w:rFonts w:cs="Arial"/>
          <w:b/>
        </w:rPr>
      </w:pPr>
      <w:r>
        <w:rPr>
          <w:rFonts w:cs="Arial"/>
          <w:b/>
          <w:noProof/>
          <w:lang w:eastAsia="en-GB"/>
        </w:rPr>
        <w:drawing>
          <wp:inline distT="0" distB="0" distL="0" distR="0">
            <wp:extent cx="1000125" cy="1000125"/>
            <wp:effectExtent l="0" t="0" r="9525" b="9525"/>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r>
        <w:rPr>
          <w:rFonts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rPr>
      </w:pPr>
      <w:r>
        <w:rPr>
          <w:rFonts w:cs="Arial"/>
          <w:b/>
        </w:rPr>
        <w:t>Title of Course:</w:t>
      </w:r>
      <w:r w:rsidR="007F6411">
        <w:rPr>
          <w:rFonts w:cs="Arial"/>
          <w:b/>
        </w:rPr>
        <w:tab/>
      </w:r>
      <w:r w:rsidR="007F6411">
        <w:rPr>
          <w:rFonts w:cs="Arial"/>
          <w:b/>
        </w:rPr>
        <w:tab/>
      </w:r>
      <w:r w:rsidR="007F6411">
        <w:rPr>
          <w:rFonts w:cs="Arial"/>
          <w:b/>
        </w:rPr>
        <w:tab/>
      </w:r>
      <w:r w:rsidR="007F6411">
        <w:rPr>
          <w:rFonts w:cs="Arial"/>
          <w:b/>
        </w:rPr>
        <w:tab/>
      </w:r>
      <w:proofErr w:type="spellStart"/>
      <w:r w:rsidR="007F6411">
        <w:rPr>
          <w:rFonts w:cs="Arial"/>
          <w:b/>
        </w:rPr>
        <w:t>FdSc</w:t>
      </w:r>
      <w:proofErr w:type="spellEnd"/>
      <w:r w:rsidR="007F6411">
        <w:rPr>
          <w:rFonts w:cs="Arial"/>
          <w:b/>
        </w:rPr>
        <w:t xml:space="preserve"> Animal Behaviour and Welfare</w:t>
      </w:r>
    </w:p>
    <w:p w:rsidR="005B1266" w:rsidRDefault="005B1266" w:rsidP="005B1266">
      <w:pPr>
        <w:rPr>
          <w:rFonts w:cs="Arial"/>
          <w:b/>
        </w:rPr>
      </w:pPr>
    </w:p>
    <w:p w:rsidR="005B1266" w:rsidRDefault="005B1266" w:rsidP="005B1266">
      <w:pPr>
        <w:rPr>
          <w:rFonts w:cs="Arial"/>
          <w:b/>
        </w:rPr>
      </w:pPr>
      <w:r>
        <w:rPr>
          <w:rFonts w:cs="Arial"/>
          <w:b/>
        </w:rPr>
        <w:t>Date Specification Produced:</w:t>
      </w:r>
      <w:r w:rsidR="00C25360">
        <w:rPr>
          <w:rFonts w:cs="Arial"/>
          <w:b/>
        </w:rPr>
        <w:tab/>
      </w:r>
      <w:r w:rsidR="00C25360">
        <w:rPr>
          <w:rFonts w:cs="Arial"/>
          <w:b/>
        </w:rPr>
        <w:tab/>
        <w:t>March 2013</w:t>
      </w:r>
    </w:p>
    <w:p w:rsidR="005B1266" w:rsidRDefault="005B1266" w:rsidP="005B1266">
      <w:pPr>
        <w:rPr>
          <w:rFonts w:cs="Arial"/>
          <w:b/>
        </w:rPr>
      </w:pPr>
    </w:p>
    <w:p w:rsidR="005B1266" w:rsidRDefault="005B1266" w:rsidP="005B1266">
      <w:pPr>
        <w:rPr>
          <w:rFonts w:cs="Arial"/>
          <w:b/>
        </w:rPr>
      </w:pPr>
      <w:r>
        <w:rPr>
          <w:rFonts w:cs="Arial"/>
          <w:b/>
        </w:rPr>
        <w:t>Date Specification Last Revised:</w:t>
      </w:r>
      <w:r w:rsidR="0090424F">
        <w:rPr>
          <w:rFonts w:cs="Arial"/>
          <w:b/>
        </w:rPr>
        <w:tab/>
        <w:t xml:space="preserve"> </w:t>
      </w:r>
      <w:r w:rsidR="00F15FB7">
        <w:rPr>
          <w:rFonts w:cs="Arial"/>
          <w:b/>
        </w:rPr>
        <w:t>November 201</w:t>
      </w:r>
      <w:r w:rsidR="00251F9A">
        <w:rPr>
          <w:rFonts w:cs="Arial"/>
          <w:b/>
        </w:rPr>
        <w:t>6</w:t>
      </w:r>
      <w:bookmarkStart w:id="0" w:name="_GoBack"/>
      <w:bookmarkEnd w:id="0"/>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spacing w:after="0" w:line="240" w:lineRule="auto"/>
        <w:jc w:val="right"/>
        <w:rPr>
          <w:rFonts w:cs="Arial"/>
          <w:b/>
        </w:rPr>
      </w:pPr>
    </w:p>
    <w:p w:rsidR="005B1266" w:rsidRPr="00A43187" w:rsidRDefault="005B1266" w:rsidP="005B1266">
      <w:pPr>
        <w:spacing w:after="0" w:line="240" w:lineRule="auto"/>
        <w:rPr>
          <w:rFonts w:cs="Arial"/>
        </w:rPr>
      </w:pPr>
    </w:p>
    <w:p w:rsidR="005B1266" w:rsidRDefault="005B1266" w:rsidP="005B1266">
      <w:pPr>
        <w:spacing w:after="0" w:line="240" w:lineRule="auto"/>
        <w:jc w:val="both"/>
        <w:rPr>
          <w:rFonts w:cs="Arial"/>
        </w:rPr>
      </w:pPr>
    </w:p>
    <w:p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794089" w:rsidRDefault="005B1266" w:rsidP="005B1266">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B1266" w:rsidRPr="00A57F21" w:rsidTr="00EB7B51">
        <w:tc>
          <w:tcPr>
            <w:tcW w:w="3936" w:type="dxa"/>
          </w:tcPr>
          <w:p w:rsidR="005B1266" w:rsidRPr="00A57F21" w:rsidRDefault="005B1266" w:rsidP="00EB7B51">
            <w:pPr>
              <w:spacing w:after="0" w:line="240" w:lineRule="auto"/>
              <w:rPr>
                <w:rFonts w:cs="Arial"/>
                <w:b/>
              </w:rPr>
            </w:pPr>
            <w:r>
              <w:rPr>
                <w:rFonts w:cs="Arial"/>
                <w:b/>
              </w:rPr>
              <w:t>Title:</w:t>
            </w:r>
          </w:p>
        </w:tc>
        <w:tc>
          <w:tcPr>
            <w:tcW w:w="5306" w:type="dxa"/>
          </w:tcPr>
          <w:p w:rsidR="005B1266" w:rsidRPr="00BD0575" w:rsidRDefault="005B1266"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Awarding Institution:</w:t>
            </w:r>
          </w:p>
          <w:p w:rsidR="005B1266" w:rsidRPr="00A57F21" w:rsidRDefault="005B1266" w:rsidP="00EB7B51">
            <w:pPr>
              <w:spacing w:after="0" w:line="240" w:lineRule="auto"/>
              <w:rPr>
                <w:rFonts w:cs="Arial"/>
                <w:b/>
              </w:rPr>
            </w:pPr>
          </w:p>
        </w:tc>
        <w:tc>
          <w:tcPr>
            <w:tcW w:w="5306" w:type="dxa"/>
          </w:tcPr>
          <w:p w:rsidR="005B1266" w:rsidRPr="00BD0575" w:rsidRDefault="005B1266" w:rsidP="00EB7B51">
            <w:pPr>
              <w:spacing w:after="0" w:line="240" w:lineRule="auto"/>
              <w:rPr>
                <w:rFonts w:cs="Arial"/>
              </w:rPr>
            </w:pPr>
            <w:smartTag w:uri="urn:schemas-microsoft-com:office:smarttags" w:element="place">
              <w:smartTag w:uri="urn:schemas-microsoft-com:office:smarttags" w:element="PlaceName">
                <w:r>
                  <w:rPr>
                    <w:rFonts w:cs="Arial"/>
                  </w:rPr>
                  <w:t>Kingston</w:t>
                </w:r>
              </w:smartTag>
              <w:r>
                <w:rPr>
                  <w:rFonts w:cs="Arial"/>
                </w:rPr>
                <w:t xml:space="preserve"> </w:t>
              </w:r>
              <w:smartTag w:uri="urn:schemas-microsoft-com:office:smarttags" w:element="PlaceType">
                <w:r>
                  <w:rPr>
                    <w:rFonts w:cs="Arial"/>
                  </w:rPr>
                  <w:t>University</w:t>
                </w:r>
              </w:smartTag>
            </w:smartTag>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Teaching Institution:</w:t>
            </w:r>
          </w:p>
          <w:p w:rsidR="005B1266" w:rsidRPr="00A57F21" w:rsidRDefault="005B1266" w:rsidP="00EB7B51">
            <w:pPr>
              <w:spacing w:after="0" w:line="240" w:lineRule="auto"/>
              <w:rPr>
                <w:rFonts w:cs="Arial"/>
                <w:b/>
              </w:rPr>
            </w:pPr>
          </w:p>
        </w:tc>
        <w:tc>
          <w:tcPr>
            <w:tcW w:w="5306" w:type="dxa"/>
          </w:tcPr>
          <w:p w:rsidR="005B1266" w:rsidRPr="005B1266" w:rsidRDefault="008B4037" w:rsidP="00EB7B51">
            <w:pPr>
              <w:spacing w:after="0" w:line="240" w:lineRule="auto"/>
              <w:rPr>
                <w:rFonts w:cs="Arial"/>
                <w:i/>
              </w:rPr>
            </w:pPr>
            <w:smartTag w:uri="urn:schemas-microsoft-com:office:smarttags" w:element="place">
              <w:smartTag w:uri="urn:schemas-microsoft-com:office:smarttags" w:element="PlaceName">
                <w:r>
                  <w:rPr>
                    <w:rFonts w:cs="Arial"/>
                    <w:i/>
                  </w:rPr>
                  <w:t>Guildford</w:t>
                </w:r>
              </w:smartTag>
              <w:r>
                <w:rPr>
                  <w:rFonts w:cs="Arial"/>
                  <w:i/>
                </w:rPr>
                <w:t xml:space="preserve"> </w:t>
              </w:r>
              <w:smartTag w:uri="urn:schemas-microsoft-com:office:smarttags" w:element="PlaceType">
                <w:r>
                  <w:rPr>
                    <w:rFonts w:cs="Arial"/>
                    <w:i/>
                  </w:rPr>
                  <w:t>College</w:t>
                </w:r>
              </w:smartTag>
            </w:smartTag>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Location:</w:t>
            </w:r>
          </w:p>
        </w:tc>
        <w:tc>
          <w:tcPr>
            <w:tcW w:w="5306" w:type="dxa"/>
          </w:tcPr>
          <w:p w:rsidR="005B1266" w:rsidRPr="005B1266" w:rsidRDefault="008B4037" w:rsidP="005B1266">
            <w:pPr>
              <w:spacing w:after="0" w:line="240" w:lineRule="auto"/>
              <w:rPr>
                <w:rFonts w:cs="Arial"/>
                <w:i/>
              </w:rPr>
            </w:pPr>
            <w:proofErr w:type="spellStart"/>
            <w:r>
              <w:rPr>
                <w:rFonts w:cs="Arial"/>
                <w:i/>
              </w:rPr>
              <w:t>Merrist</w:t>
            </w:r>
            <w:proofErr w:type="spellEnd"/>
            <w:r>
              <w:rPr>
                <w:rFonts w:cs="Arial"/>
                <w:i/>
              </w:rPr>
              <w:t xml:space="preserve"> Wood Campus</w:t>
            </w:r>
          </w:p>
          <w:p w:rsidR="005B1266" w:rsidRPr="00BD0575" w:rsidRDefault="005B1266" w:rsidP="005B1266">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Programme Accredited by:</w:t>
            </w:r>
          </w:p>
          <w:p w:rsidR="005B1266" w:rsidRPr="00A57F21" w:rsidRDefault="005B1266" w:rsidP="00EB7B51">
            <w:pPr>
              <w:spacing w:after="0" w:line="240" w:lineRule="auto"/>
              <w:rPr>
                <w:rFonts w:cs="Arial"/>
                <w:b/>
              </w:rPr>
            </w:pPr>
          </w:p>
        </w:tc>
        <w:tc>
          <w:tcPr>
            <w:tcW w:w="5306" w:type="dxa"/>
          </w:tcPr>
          <w:p w:rsidR="005B1266" w:rsidRPr="005B1266" w:rsidRDefault="004370EB" w:rsidP="00EB7B51">
            <w:pPr>
              <w:spacing w:after="0" w:line="240" w:lineRule="auto"/>
              <w:rPr>
                <w:rFonts w:cs="Arial"/>
                <w:i/>
              </w:rPr>
            </w:pPr>
            <w:r>
              <w:rPr>
                <w:rFonts w:cs="Arial"/>
                <w:i/>
              </w:rPr>
              <w:t>N/A</w:t>
            </w:r>
          </w:p>
        </w:tc>
      </w:tr>
    </w:tbl>
    <w:p w:rsidR="005B1266" w:rsidRDefault="005B1266" w:rsidP="005B1266">
      <w:pPr>
        <w:spacing w:after="0" w:line="240" w:lineRule="auto"/>
        <w:rPr>
          <w:rFonts w:cs="Arial"/>
          <w:b/>
        </w:rPr>
      </w:pPr>
      <w:r>
        <w:rPr>
          <w:rFonts w:cs="Arial"/>
          <w:b/>
        </w:rPr>
        <w:t>SECTION2: THE PROGRAMME</w:t>
      </w:r>
    </w:p>
    <w:p w:rsidR="005B1266" w:rsidRDefault="005B1266" w:rsidP="005B1266">
      <w:pPr>
        <w:spacing w:after="0" w:line="240" w:lineRule="auto"/>
        <w:rPr>
          <w:rFonts w:cs="Arial"/>
          <w:b/>
        </w:rPr>
      </w:pPr>
    </w:p>
    <w:p w:rsidR="005B1266" w:rsidRPr="002C6F6E" w:rsidRDefault="005B1266" w:rsidP="005B1266">
      <w:pPr>
        <w:pStyle w:val="ListParagraph"/>
        <w:numPr>
          <w:ilvl w:val="0"/>
          <w:numId w:val="1"/>
        </w:numPr>
        <w:spacing w:after="0" w:line="240" w:lineRule="auto"/>
        <w:rPr>
          <w:rFonts w:cs="Arial"/>
        </w:rPr>
      </w:pPr>
      <w:r>
        <w:rPr>
          <w:rFonts w:cs="Arial"/>
          <w:b/>
        </w:rPr>
        <w:t>Programme Introduction</w:t>
      </w:r>
    </w:p>
    <w:p w:rsidR="002C6F6E" w:rsidRDefault="002C6F6E" w:rsidP="002C6F6E">
      <w:pPr>
        <w:pStyle w:val="ListParagraph"/>
        <w:spacing w:after="0" w:line="240" w:lineRule="auto"/>
        <w:rPr>
          <w:rFonts w:cs="Arial"/>
          <w:b/>
        </w:rPr>
      </w:pPr>
    </w:p>
    <w:p w:rsidR="009F6305" w:rsidRDefault="002C6F6E" w:rsidP="002C6F6E">
      <w:pPr>
        <w:spacing w:after="0" w:line="240" w:lineRule="auto"/>
        <w:rPr>
          <w:rFonts w:cs="Arial"/>
        </w:rPr>
      </w:pPr>
      <w:r>
        <w:rPr>
          <w:rFonts w:cs="Arial"/>
        </w:rPr>
        <w:t xml:space="preserve">The </w:t>
      </w:r>
      <w:r w:rsidRPr="004C3C3B">
        <w:rPr>
          <w:rFonts w:cs="Arial"/>
        </w:rPr>
        <w:t xml:space="preserve">Animal Behaviour and Welfare </w:t>
      </w:r>
      <w:r>
        <w:rPr>
          <w:rFonts w:cs="Arial"/>
        </w:rPr>
        <w:t>Foundation Degree provides</w:t>
      </w:r>
      <w:r w:rsidRPr="004C3C3B">
        <w:rPr>
          <w:rFonts w:cs="Arial"/>
        </w:rPr>
        <w:t xml:space="preserve"> a </w:t>
      </w:r>
      <w:r>
        <w:rPr>
          <w:rFonts w:cs="Arial"/>
        </w:rPr>
        <w:t xml:space="preserve">fascinating insight into the management of captive and wild animals in a range of settings. This includes but is not limited to companion animals, production livestock, zoos and aquaria and free ranging wild animals.   Through academic course-based delivery, supported by integrated professional development, students will be able to engage with National Occupational Standards (NOS) and enhance their employment opportunities.  Study of the subject area can open up a broad range of career pathways. </w:t>
      </w:r>
    </w:p>
    <w:p w:rsidR="009F6305" w:rsidRDefault="009F6305" w:rsidP="002C6F6E">
      <w:pPr>
        <w:spacing w:after="0" w:line="240" w:lineRule="auto"/>
        <w:rPr>
          <w:rFonts w:cs="Arial"/>
        </w:rPr>
      </w:pPr>
    </w:p>
    <w:p w:rsidR="009F6305" w:rsidRDefault="002C6F6E" w:rsidP="002C6F6E">
      <w:pPr>
        <w:spacing w:after="0" w:line="240" w:lineRule="auto"/>
        <w:rPr>
          <w:rFonts w:cs="Arial"/>
        </w:rPr>
      </w:pPr>
      <w:r>
        <w:rPr>
          <w:rFonts w:cs="Arial"/>
        </w:rPr>
        <w:t>Assessments are generally designed to allow students to research into their topics of interest and subject areas they would wish to specialise in. The teaching team undertake vocational continuous professional development to keep up to date with their subject specialism.  This vocational currency gives a real edge to course content and value is added through guest speakers, visits and realistic work-based learning assignments.</w:t>
      </w:r>
      <w:r w:rsidRPr="00A371F4">
        <w:rPr>
          <w:rFonts w:cs="Arial"/>
        </w:rPr>
        <w:t xml:space="preserve"> </w:t>
      </w:r>
      <w:r w:rsidR="00766FDD">
        <w:rPr>
          <w:rFonts w:cs="Arial"/>
        </w:rPr>
        <w:t xml:space="preserve">  These are shared with our colleagues employed within the animal behaviour and welfare sector to ensure that we remain agile and focused on the needs and skills required by the industry.</w:t>
      </w:r>
    </w:p>
    <w:p w:rsidR="009F6305" w:rsidRDefault="009F6305" w:rsidP="002C6F6E">
      <w:pPr>
        <w:spacing w:after="0" w:line="240" w:lineRule="auto"/>
        <w:rPr>
          <w:rFonts w:cs="Arial"/>
        </w:rPr>
      </w:pPr>
    </w:p>
    <w:p w:rsidR="002C6F6E" w:rsidRDefault="002C6F6E" w:rsidP="002C6F6E">
      <w:pPr>
        <w:spacing w:after="0" w:line="240" w:lineRule="auto"/>
        <w:rPr>
          <w:rFonts w:cs="Arial"/>
        </w:rPr>
      </w:pPr>
      <w:r>
        <w:rPr>
          <w:rFonts w:cs="Arial"/>
        </w:rPr>
        <w:t xml:space="preserve">Teaching and learning </w:t>
      </w:r>
      <w:r w:rsidR="00766FDD">
        <w:rPr>
          <w:rFonts w:cs="Arial"/>
        </w:rPr>
        <w:t xml:space="preserve">takes place on the 400 acre </w:t>
      </w:r>
      <w:proofErr w:type="spellStart"/>
      <w:r w:rsidR="00766FDD">
        <w:rPr>
          <w:rFonts w:cs="Arial"/>
        </w:rPr>
        <w:t>Merrist</w:t>
      </w:r>
      <w:proofErr w:type="spellEnd"/>
      <w:r w:rsidR="00766FDD">
        <w:rPr>
          <w:rFonts w:cs="Arial"/>
        </w:rPr>
        <w:t xml:space="preserve"> Wood campus and </w:t>
      </w:r>
      <w:r>
        <w:rPr>
          <w:rFonts w:cs="Arial"/>
        </w:rPr>
        <w:t>is supported by an extensive animal collection that is utilised throughout the course where learners will encounter a range of familiar and unusual species</w:t>
      </w:r>
      <w:r w:rsidR="00B62B74">
        <w:rPr>
          <w:rFonts w:cs="Arial"/>
        </w:rPr>
        <w:t>.  S</w:t>
      </w:r>
      <w:r>
        <w:rPr>
          <w:rFonts w:cs="Arial"/>
        </w:rPr>
        <w:t xml:space="preserve">ome of </w:t>
      </w:r>
      <w:r w:rsidR="00B62B74">
        <w:rPr>
          <w:rFonts w:cs="Arial"/>
        </w:rPr>
        <w:t>these</w:t>
      </w:r>
      <w:r>
        <w:rPr>
          <w:rFonts w:cs="Arial"/>
        </w:rPr>
        <w:t xml:space="preserve"> are of conservation importance</w:t>
      </w:r>
      <w:r w:rsidR="00B62B74">
        <w:rPr>
          <w:rFonts w:cs="Arial"/>
        </w:rPr>
        <w:t>; including our r</w:t>
      </w:r>
      <w:r w:rsidR="009F6305">
        <w:rPr>
          <w:rFonts w:cs="Arial"/>
        </w:rPr>
        <w:t>ed squirrels which arrived here in 2012 and bred successfully in February 2013</w:t>
      </w:r>
      <w:r>
        <w:rPr>
          <w:rFonts w:cs="Arial"/>
        </w:rPr>
        <w:t>.</w:t>
      </w:r>
      <w:r w:rsidR="009F6305">
        <w:rPr>
          <w:rFonts w:cs="Arial"/>
        </w:rPr>
        <w:t xml:space="preserve">  </w:t>
      </w:r>
      <w:r w:rsidR="00766FDD">
        <w:rPr>
          <w:rFonts w:cs="Arial"/>
        </w:rPr>
        <w:t>As of June 2013</w:t>
      </w:r>
      <w:r w:rsidR="0086543D">
        <w:rPr>
          <w:rFonts w:cs="Arial"/>
        </w:rPr>
        <w:t xml:space="preserve"> the animal collection comprises 728 specimens from a range of</w:t>
      </w:r>
      <w:r w:rsidR="00766FDD">
        <w:rPr>
          <w:rFonts w:cs="Arial"/>
        </w:rPr>
        <w:t xml:space="preserve"> mammals, birds, reptiles, amphibians, fish and invertebrates.  </w:t>
      </w:r>
      <w:r w:rsidR="009F6305">
        <w:rPr>
          <w:rFonts w:cs="Arial"/>
        </w:rPr>
        <w:t>Foundation degree students uti</w:t>
      </w:r>
      <w:r w:rsidR="0086543D">
        <w:rPr>
          <w:rFonts w:cs="Arial"/>
        </w:rPr>
        <w:t xml:space="preserve">lise the animals for </w:t>
      </w:r>
      <w:r w:rsidR="009F6305">
        <w:rPr>
          <w:rFonts w:cs="Arial"/>
        </w:rPr>
        <w:t xml:space="preserve">practical work including enrichment, training and investigative projects.  Popular species for these include our </w:t>
      </w:r>
      <w:proofErr w:type="spellStart"/>
      <w:r w:rsidR="009F6305">
        <w:rPr>
          <w:rFonts w:cs="Arial"/>
        </w:rPr>
        <w:t>meerkats</w:t>
      </w:r>
      <w:proofErr w:type="spellEnd"/>
      <w:r w:rsidR="009F6305">
        <w:rPr>
          <w:rFonts w:cs="Arial"/>
        </w:rPr>
        <w:t>, pigs, birds of prey and parrots.  The animal collection is currently evolving with an exciting multimillion redevelopment on the horizon</w:t>
      </w:r>
      <w:r w:rsidR="00766FDD">
        <w:rPr>
          <w:rFonts w:cs="Arial"/>
        </w:rPr>
        <w:t xml:space="preserve"> and due for completion in September 2014.</w:t>
      </w:r>
      <w:r w:rsidR="009F6305">
        <w:rPr>
          <w:rFonts w:cs="Arial"/>
        </w:rPr>
        <w:t xml:space="preserve">  Our collection plan has highlighted a wider range of exciting species that will enhance the learning experience for HE students</w:t>
      </w:r>
      <w:r w:rsidR="00057B7E">
        <w:rPr>
          <w:rFonts w:cs="Arial"/>
        </w:rPr>
        <w:t xml:space="preserve"> in particular</w:t>
      </w:r>
      <w:r w:rsidR="00766FDD">
        <w:rPr>
          <w:rFonts w:cs="Arial"/>
        </w:rPr>
        <w:t>.</w:t>
      </w:r>
      <w:r w:rsidR="00057B7E">
        <w:rPr>
          <w:rFonts w:cs="Arial"/>
        </w:rPr>
        <w:t xml:space="preserve">  This will give </w:t>
      </w:r>
      <w:r w:rsidR="009F6305">
        <w:rPr>
          <w:rFonts w:cs="Arial"/>
        </w:rPr>
        <w:t xml:space="preserve">opportunities </w:t>
      </w:r>
      <w:r w:rsidR="00057B7E">
        <w:rPr>
          <w:rFonts w:cs="Arial"/>
        </w:rPr>
        <w:t>for the development of further practical and research skills</w:t>
      </w:r>
      <w:r w:rsidR="00766FDD">
        <w:rPr>
          <w:rFonts w:cs="Arial"/>
        </w:rPr>
        <w:t xml:space="preserve"> in a realistic working environment</w:t>
      </w:r>
      <w:r w:rsidR="00057B7E">
        <w:rPr>
          <w:rFonts w:cs="Arial"/>
        </w:rPr>
        <w:t xml:space="preserve">.  The </w:t>
      </w:r>
      <w:proofErr w:type="spellStart"/>
      <w:r w:rsidR="00057B7E">
        <w:rPr>
          <w:rFonts w:cs="Arial"/>
        </w:rPr>
        <w:t>Merrist</w:t>
      </w:r>
      <w:proofErr w:type="spellEnd"/>
      <w:r w:rsidR="00057B7E">
        <w:rPr>
          <w:rFonts w:cs="Arial"/>
        </w:rPr>
        <w:t xml:space="preserve"> Wood Animal Management Unit is a member of the International Sp</w:t>
      </w:r>
      <w:r w:rsidR="0086543D">
        <w:rPr>
          <w:rFonts w:cs="Arial"/>
        </w:rPr>
        <w:t>ecies Information System (ISIS);</w:t>
      </w:r>
      <w:r w:rsidR="00057B7E">
        <w:rPr>
          <w:rFonts w:cs="Arial"/>
        </w:rPr>
        <w:t xml:space="preserve"> our educational licence allows our students to experience </w:t>
      </w:r>
      <w:proofErr w:type="spellStart"/>
      <w:r w:rsidR="00057B7E">
        <w:rPr>
          <w:rFonts w:cs="Arial"/>
        </w:rPr>
        <w:t>firsthand</w:t>
      </w:r>
      <w:proofErr w:type="spellEnd"/>
      <w:r w:rsidR="00057B7E">
        <w:rPr>
          <w:rFonts w:cs="Arial"/>
        </w:rPr>
        <w:t xml:space="preserve"> the software used to manage global species populations</w:t>
      </w:r>
      <w:r w:rsidR="00CD76D1">
        <w:rPr>
          <w:rFonts w:cs="Arial"/>
        </w:rPr>
        <w:t xml:space="preserve"> using the Zoological Information Management System (ZIMS).</w:t>
      </w:r>
      <w:r w:rsidR="00057B7E">
        <w:rPr>
          <w:rFonts w:cs="Arial"/>
        </w:rPr>
        <w:t xml:space="preserve">   </w:t>
      </w:r>
    </w:p>
    <w:p w:rsidR="002C6F6E" w:rsidRDefault="002C6F6E" w:rsidP="002C6F6E">
      <w:pPr>
        <w:spacing w:after="0" w:line="240" w:lineRule="auto"/>
        <w:rPr>
          <w:rFonts w:cs="Arial"/>
        </w:rPr>
      </w:pPr>
    </w:p>
    <w:p w:rsidR="002C6F6E" w:rsidRDefault="002C6F6E" w:rsidP="002C6F6E">
      <w:pPr>
        <w:spacing w:after="0" w:line="240" w:lineRule="auto"/>
        <w:rPr>
          <w:rFonts w:cs="Arial"/>
        </w:rPr>
      </w:pPr>
      <w:r>
        <w:rPr>
          <w:rFonts w:cs="Arial"/>
        </w:rPr>
        <w:t xml:space="preserve">On completion of the course students are equipped with the knowledge and skills necessary to support the start of their career in this competitive sector of the animal industry.  Many progress </w:t>
      </w:r>
      <w:proofErr w:type="spellStart"/>
      <w:r>
        <w:rPr>
          <w:rFonts w:cs="Arial"/>
        </w:rPr>
        <w:t>though</w:t>
      </w:r>
      <w:proofErr w:type="spellEnd"/>
      <w:r>
        <w:rPr>
          <w:rFonts w:cs="Arial"/>
        </w:rPr>
        <w:t xml:space="preserve"> to the BSc (Hons) Animal</w:t>
      </w:r>
      <w:r w:rsidR="00CD76D1">
        <w:rPr>
          <w:rFonts w:cs="Arial"/>
        </w:rPr>
        <w:t xml:space="preserve"> Behaviour and Welfare programme</w:t>
      </w:r>
      <w:r w:rsidR="0086543D">
        <w:rPr>
          <w:rFonts w:cs="Arial"/>
        </w:rPr>
        <w:t>.</w:t>
      </w:r>
      <w:r>
        <w:rPr>
          <w:rFonts w:cs="Arial"/>
        </w:rPr>
        <w:t xml:space="preserve">  Our graduates can be found working in a range of animal collections, welfare organisations and educational establishments.</w:t>
      </w:r>
    </w:p>
    <w:p w:rsidR="005B1266" w:rsidRDefault="005B1266" w:rsidP="005B1266">
      <w:pPr>
        <w:spacing w:after="0" w:line="240" w:lineRule="auto"/>
        <w:rPr>
          <w:rFonts w:cs="Arial"/>
          <w:i/>
          <w:sz w:val="18"/>
          <w:szCs w:val="18"/>
        </w:rPr>
      </w:pPr>
    </w:p>
    <w:p w:rsidR="001F70CA" w:rsidRDefault="001F70CA" w:rsidP="005B1266">
      <w:pPr>
        <w:spacing w:after="0" w:line="240" w:lineRule="auto"/>
        <w:rPr>
          <w:rFonts w:cs="Arial"/>
          <w:i/>
          <w:sz w:val="18"/>
          <w:szCs w:val="18"/>
        </w:rPr>
      </w:pPr>
    </w:p>
    <w:p w:rsidR="005B1266" w:rsidRPr="00042356" w:rsidRDefault="005B1266" w:rsidP="005B1266">
      <w:pPr>
        <w:pStyle w:val="ListParagraph"/>
        <w:numPr>
          <w:ilvl w:val="0"/>
          <w:numId w:val="1"/>
        </w:numPr>
        <w:spacing w:after="0" w:line="240" w:lineRule="auto"/>
        <w:rPr>
          <w:rFonts w:cs="Arial"/>
        </w:rPr>
      </w:pPr>
      <w:r>
        <w:rPr>
          <w:rFonts w:cs="Arial"/>
          <w:b/>
        </w:rPr>
        <w:lastRenderedPageBreak/>
        <w:t>Aims of the Programme</w:t>
      </w:r>
    </w:p>
    <w:p w:rsidR="00042356" w:rsidRPr="00A57F21" w:rsidRDefault="00042356" w:rsidP="00042356">
      <w:pPr>
        <w:pStyle w:val="ListParagraph"/>
        <w:spacing w:after="0" w:line="240" w:lineRule="auto"/>
        <w:ind w:left="360"/>
        <w:rPr>
          <w:rFonts w:cs="Arial"/>
        </w:rPr>
      </w:pPr>
    </w:p>
    <w:p w:rsidR="00C96435" w:rsidRPr="00315370" w:rsidRDefault="00C96435" w:rsidP="00042356">
      <w:pPr>
        <w:ind w:firstLine="360"/>
        <w:jc w:val="both"/>
      </w:pPr>
      <w:r w:rsidRPr="00315370">
        <w:t>The main aims of the field are to:</w:t>
      </w:r>
    </w:p>
    <w:p w:rsidR="00C96435" w:rsidRPr="00315370" w:rsidRDefault="00C96435" w:rsidP="00C96435">
      <w:pPr>
        <w:numPr>
          <w:ilvl w:val="0"/>
          <w:numId w:val="12"/>
        </w:numPr>
        <w:spacing w:after="0" w:line="240" w:lineRule="auto"/>
        <w:jc w:val="both"/>
        <w:rPr>
          <w:color w:val="000000"/>
        </w:rPr>
      </w:pPr>
      <w:r w:rsidRPr="00315370">
        <w:rPr>
          <w:color w:val="000000"/>
        </w:rPr>
        <w:t>provide excellence in terms of industry standards and prepare the learner for employment</w:t>
      </w:r>
    </w:p>
    <w:p w:rsidR="00C96435" w:rsidRPr="00315370" w:rsidRDefault="00C96435" w:rsidP="00C96435">
      <w:pPr>
        <w:numPr>
          <w:ilvl w:val="0"/>
          <w:numId w:val="13"/>
        </w:numPr>
        <w:spacing w:after="0" w:line="240" w:lineRule="auto"/>
        <w:rPr>
          <w:color w:val="000000"/>
        </w:rPr>
      </w:pPr>
      <w:r w:rsidRPr="00315370">
        <w:rPr>
          <w:color w:val="000000"/>
        </w:rPr>
        <w:t>achieve a recognised level five qualification enabling learners to progress to employment</w:t>
      </w:r>
      <w:r w:rsidR="00FA0365">
        <w:rPr>
          <w:color w:val="000000"/>
        </w:rPr>
        <w:t>.</w:t>
      </w:r>
      <w:r w:rsidRPr="00315370">
        <w:rPr>
          <w:color w:val="000000"/>
        </w:rPr>
        <w:t xml:space="preserve"> within the animal behaviour/welfare sector, or progress to a full honours degree qualification</w:t>
      </w:r>
      <w:r w:rsidR="00FA0365">
        <w:rPr>
          <w:color w:val="000000"/>
        </w:rPr>
        <w:t>.</w:t>
      </w:r>
    </w:p>
    <w:p w:rsidR="00C96435" w:rsidRPr="00315370" w:rsidRDefault="00C96435" w:rsidP="00C96435">
      <w:pPr>
        <w:numPr>
          <w:ilvl w:val="0"/>
          <w:numId w:val="13"/>
        </w:numPr>
        <w:spacing w:after="0" w:line="240" w:lineRule="auto"/>
        <w:rPr>
          <w:color w:val="000000"/>
        </w:rPr>
      </w:pPr>
      <w:r w:rsidRPr="00315370">
        <w:rPr>
          <w:color w:val="000000"/>
        </w:rPr>
        <w:t>enable learners to develop skills</w:t>
      </w:r>
      <w:r w:rsidR="00FA0365">
        <w:rPr>
          <w:color w:val="000000"/>
        </w:rPr>
        <w:t xml:space="preserve"> </w:t>
      </w:r>
      <w:r w:rsidRPr="00315370">
        <w:rPr>
          <w:color w:val="000000"/>
        </w:rPr>
        <w:t>for independent work and learning</w:t>
      </w:r>
      <w:r w:rsidR="00FA0365">
        <w:rPr>
          <w:color w:val="000000"/>
        </w:rPr>
        <w:t>.</w:t>
      </w:r>
    </w:p>
    <w:p w:rsidR="00C96435" w:rsidRPr="00315370" w:rsidRDefault="00C96435" w:rsidP="00C96435">
      <w:pPr>
        <w:numPr>
          <w:ilvl w:val="0"/>
          <w:numId w:val="13"/>
        </w:numPr>
        <w:spacing w:after="0" w:line="240" w:lineRule="auto"/>
        <w:rPr>
          <w:color w:val="000000"/>
        </w:rPr>
      </w:pPr>
      <w:r w:rsidRPr="00315370">
        <w:rPr>
          <w:color w:val="000000"/>
        </w:rPr>
        <w:t xml:space="preserve">create opportunities for learners to gain </w:t>
      </w:r>
      <w:r w:rsidR="00FA0365">
        <w:rPr>
          <w:color w:val="000000"/>
        </w:rPr>
        <w:t xml:space="preserve">practical </w:t>
      </w:r>
      <w:r w:rsidRPr="00315370">
        <w:rPr>
          <w:color w:val="000000"/>
        </w:rPr>
        <w:t>experience with a range of companion, exotic and commercial species</w:t>
      </w:r>
      <w:r w:rsidR="00FA0365">
        <w:rPr>
          <w:color w:val="000000"/>
        </w:rPr>
        <w:t>.</w:t>
      </w:r>
    </w:p>
    <w:p w:rsidR="00C96435" w:rsidRPr="00315370" w:rsidRDefault="00C96435" w:rsidP="00C96435">
      <w:pPr>
        <w:numPr>
          <w:ilvl w:val="0"/>
          <w:numId w:val="13"/>
        </w:numPr>
        <w:spacing w:after="0" w:line="240" w:lineRule="auto"/>
        <w:rPr>
          <w:color w:val="000000"/>
        </w:rPr>
      </w:pPr>
      <w:r w:rsidRPr="00315370">
        <w:rPr>
          <w:color w:val="000000"/>
        </w:rPr>
        <w:t>introduce learners to a breadth of topics related to the behaviour and welfare of animals in human care</w:t>
      </w:r>
      <w:r w:rsidR="00B12611">
        <w:rPr>
          <w:color w:val="000000"/>
        </w:rPr>
        <w:t>.</w:t>
      </w:r>
    </w:p>
    <w:p w:rsidR="00C96435" w:rsidRPr="00315370" w:rsidRDefault="00C96435" w:rsidP="00C96435">
      <w:pPr>
        <w:numPr>
          <w:ilvl w:val="0"/>
          <w:numId w:val="13"/>
        </w:numPr>
        <w:spacing w:after="0" w:line="240" w:lineRule="auto"/>
        <w:rPr>
          <w:color w:val="000000"/>
        </w:rPr>
      </w:pPr>
      <w:r w:rsidRPr="00315370">
        <w:rPr>
          <w:color w:val="000000"/>
        </w:rPr>
        <w:t xml:space="preserve">allow learners the opportunity to explore a range of career areas within the animal behaviour/welfare industry and develop aspirations in chosen fields through the use of </w:t>
      </w:r>
      <w:r w:rsidR="00B12611">
        <w:rPr>
          <w:color w:val="000000"/>
        </w:rPr>
        <w:t>professional development and module delivery.</w:t>
      </w:r>
    </w:p>
    <w:p w:rsidR="00C96435" w:rsidRPr="00315370" w:rsidRDefault="00C96435" w:rsidP="00C96435">
      <w:pPr>
        <w:numPr>
          <w:ilvl w:val="0"/>
          <w:numId w:val="13"/>
        </w:numPr>
        <w:spacing w:after="0" w:line="240" w:lineRule="auto"/>
        <w:rPr>
          <w:color w:val="000000"/>
        </w:rPr>
      </w:pPr>
      <w:r w:rsidRPr="00315370">
        <w:rPr>
          <w:color w:val="000000"/>
        </w:rPr>
        <w:t>refine skills and knowledge important in the development of the learners chosen career</w:t>
      </w:r>
      <w:r w:rsidR="00B12611">
        <w:rPr>
          <w:color w:val="000000"/>
        </w:rPr>
        <w:t>.</w:t>
      </w:r>
    </w:p>
    <w:p w:rsidR="00C96435" w:rsidRDefault="00C96435" w:rsidP="005B1266">
      <w:pPr>
        <w:pStyle w:val="ListParagraph"/>
        <w:ind w:left="0"/>
        <w:rPr>
          <w:rFonts w:cs="Arial"/>
        </w:rPr>
      </w:pPr>
    </w:p>
    <w:p w:rsidR="00C96435" w:rsidRDefault="00C96435" w:rsidP="005B1266">
      <w:pPr>
        <w:pStyle w:val="ListParagraph"/>
        <w:ind w:left="0"/>
        <w:rPr>
          <w:rFonts w:cs="Arial"/>
        </w:rPr>
      </w:pPr>
    </w:p>
    <w:p w:rsidR="002E68FE" w:rsidRPr="00C95514" w:rsidRDefault="002E68FE" w:rsidP="005B1266">
      <w:pPr>
        <w:pStyle w:val="ListParagraph"/>
        <w:ind w:left="0"/>
        <w:rPr>
          <w:rFonts w:cs="Arial"/>
        </w:rPr>
      </w:pPr>
    </w:p>
    <w:p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4370EB">
        <w:rPr>
          <w:rFonts w:cs="Arial"/>
        </w:rPr>
        <w:t>Agriculture, Forestry, Agricultural Sciences, Food Sciences</w:t>
      </w:r>
      <w:r>
        <w:rPr>
          <w:rFonts w:cs="Arial"/>
        </w:rPr>
        <w:t xml:space="preserve"> and </w:t>
      </w:r>
      <w:r w:rsidR="004370EB">
        <w:rPr>
          <w:rFonts w:cs="Arial"/>
        </w:rPr>
        <w:t xml:space="preserve">Consumer Sciences, </w:t>
      </w:r>
      <w:r>
        <w:rPr>
          <w:rFonts w:cs="Arial"/>
        </w:rPr>
        <w:t>the Framework for Higher Education Qualifications in England, Wales and Northern Ireland (2008), and relate to the typical student.</w:t>
      </w:r>
    </w:p>
    <w:p w:rsidR="005B1266" w:rsidRDefault="005B1266" w:rsidP="005B1266">
      <w:pPr>
        <w:spacing w:after="0" w:line="240" w:lineRule="auto"/>
        <w:rPr>
          <w:rFonts w:cs="Arial"/>
        </w:rPr>
      </w:pPr>
    </w:p>
    <w:p w:rsidR="005B1266" w:rsidRDefault="005B1266"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234583" w:rsidRDefault="00234583" w:rsidP="00E77E84">
      <w:pPr>
        <w:ind w:left="720"/>
        <w:contextualSpacing/>
        <w:rPr>
          <w:sz w:val="20"/>
          <w:szCs w:val="20"/>
        </w:rPr>
        <w:sectPr w:rsidR="00234583" w:rsidSect="00612718">
          <w:pgSz w:w="11906" w:h="16838"/>
          <w:pgMar w:top="1440" w:right="1440" w:bottom="1440" w:left="1440" w:header="708" w:footer="708" w:gutter="0"/>
          <w:cols w:space="708"/>
          <w:docGrid w:linePitch="360"/>
        </w:sectPr>
      </w:pPr>
    </w:p>
    <w:tbl>
      <w:tblPr>
        <w:tblpPr w:leftFromText="180" w:rightFromText="180" w:vertAnchor="page" w:horzAnchor="margin" w:tblpY="1171"/>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rsidTr="001465B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rsidTr="001465BF">
        <w:tc>
          <w:tcPr>
            <w:tcW w:w="675" w:type="dxa"/>
            <w:tcBorders>
              <w:left w:val="single" w:sz="4" w:space="0" w:color="auto"/>
              <w:bottom w:val="single" w:sz="4" w:space="0" w:color="auto"/>
              <w:right w:val="single" w:sz="4" w:space="0" w:color="auto"/>
            </w:tcBorders>
            <w:shd w:val="clear" w:color="auto" w:fill="DBE5F1"/>
          </w:tcPr>
          <w:p w:rsidR="00CA6EC8" w:rsidRPr="00BF580E" w:rsidRDefault="00CA6EC8" w:rsidP="001465BF">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Default="00CA6EC8" w:rsidP="001465BF">
            <w:pPr>
              <w:spacing w:after="0" w:line="240" w:lineRule="auto"/>
              <w:rPr>
                <w:rFonts w:cs="Arial"/>
                <w:b/>
                <w:sz w:val="20"/>
                <w:szCs w:val="20"/>
              </w:rPr>
            </w:pPr>
            <w:r w:rsidRPr="00BF580E">
              <w:rPr>
                <w:rFonts w:cs="Arial"/>
                <w:b/>
                <w:sz w:val="20"/>
                <w:szCs w:val="20"/>
              </w:rPr>
              <w:t>Knowledge and Understanding</w:t>
            </w:r>
          </w:p>
          <w:p w:rsidR="00CA6EC8" w:rsidRDefault="00CA6EC8" w:rsidP="001465BF">
            <w:pPr>
              <w:spacing w:after="0" w:line="240" w:lineRule="auto"/>
              <w:rPr>
                <w:rFonts w:cs="Arial"/>
                <w:b/>
                <w:sz w:val="20"/>
                <w:szCs w:val="20"/>
              </w:rPr>
            </w:pPr>
          </w:p>
          <w:p w:rsidR="00CA6EC8" w:rsidRPr="00BF580E" w:rsidRDefault="00CA6EC8" w:rsidP="001465BF">
            <w:pPr>
              <w:spacing w:after="0" w:line="240" w:lineRule="auto"/>
              <w:rPr>
                <w:rFonts w:cs="Arial"/>
                <w:sz w:val="20"/>
                <w:szCs w:val="20"/>
              </w:rPr>
            </w:pPr>
            <w:r>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BF580E" w:rsidRDefault="00CA6EC8" w:rsidP="001465BF">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Default="00CA6EC8" w:rsidP="001465BF">
            <w:pPr>
              <w:spacing w:after="0" w:line="240" w:lineRule="auto"/>
              <w:rPr>
                <w:rFonts w:cs="Arial"/>
                <w:b/>
                <w:sz w:val="20"/>
                <w:szCs w:val="20"/>
              </w:rPr>
            </w:pPr>
            <w:r w:rsidRPr="00BF580E">
              <w:rPr>
                <w:rFonts w:cs="Arial"/>
                <w:b/>
                <w:sz w:val="20"/>
                <w:szCs w:val="20"/>
              </w:rPr>
              <w:t>Intellectual skills – able to:</w:t>
            </w:r>
          </w:p>
          <w:p w:rsidR="00CA6EC8" w:rsidRDefault="00CA6EC8" w:rsidP="001465BF">
            <w:pPr>
              <w:spacing w:after="0" w:line="240" w:lineRule="auto"/>
              <w:rPr>
                <w:rFonts w:cs="Arial"/>
                <w:b/>
                <w:sz w:val="20"/>
                <w:szCs w:val="20"/>
              </w:rPr>
            </w:pPr>
          </w:p>
          <w:p w:rsidR="00CA6EC8" w:rsidRPr="00CB30E7" w:rsidRDefault="00CA6EC8" w:rsidP="001465BF">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BF580E" w:rsidRDefault="00CA6EC8" w:rsidP="001465BF">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Default="00CA6EC8" w:rsidP="001465BF">
            <w:pPr>
              <w:spacing w:after="0" w:line="240" w:lineRule="auto"/>
              <w:rPr>
                <w:rFonts w:cs="Arial"/>
                <w:b/>
                <w:sz w:val="20"/>
                <w:szCs w:val="20"/>
              </w:rPr>
            </w:pPr>
            <w:r w:rsidRPr="00BF580E">
              <w:rPr>
                <w:rFonts w:cs="Arial"/>
                <w:b/>
                <w:sz w:val="20"/>
                <w:szCs w:val="20"/>
              </w:rPr>
              <w:t xml:space="preserve">Subject Practical skills </w:t>
            </w:r>
          </w:p>
          <w:p w:rsidR="00CA6EC8" w:rsidRDefault="00CA6EC8" w:rsidP="001465BF">
            <w:pPr>
              <w:spacing w:after="0" w:line="240" w:lineRule="auto"/>
              <w:rPr>
                <w:rFonts w:cs="Arial"/>
                <w:b/>
                <w:sz w:val="20"/>
                <w:szCs w:val="20"/>
              </w:rPr>
            </w:pPr>
          </w:p>
          <w:p w:rsidR="00CA6EC8" w:rsidRPr="00BF580E" w:rsidRDefault="00CA6EC8" w:rsidP="001465BF">
            <w:pPr>
              <w:spacing w:after="0" w:line="240" w:lineRule="auto"/>
              <w:rPr>
                <w:rFonts w:cs="Arial"/>
                <w:sz w:val="20"/>
                <w:szCs w:val="20"/>
              </w:rPr>
            </w:pPr>
            <w:r>
              <w:rPr>
                <w:rFonts w:cs="Arial"/>
                <w:b/>
                <w:sz w:val="20"/>
                <w:szCs w:val="20"/>
              </w:rPr>
              <w:t>On completion of the course students will be able to:</w:t>
            </w:r>
          </w:p>
        </w:tc>
      </w:tr>
      <w:tr w:rsidR="00851845" w:rsidRPr="00BF580E" w:rsidTr="001465BF">
        <w:tc>
          <w:tcPr>
            <w:tcW w:w="675"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851845" w:rsidRPr="0031094F" w:rsidRDefault="00851845" w:rsidP="001465BF">
            <w:pPr>
              <w:autoSpaceDE w:val="0"/>
              <w:autoSpaceDN w:val="0"/>
              <w:adjustRightInd w:val="0"/>
              <w:spacing w:before="120" w:after="120" w:line="240" w:lineRule="auto"/>
              <w:rPr>
                <w:rFonts w:eastAsia="SimSun" w:cs="Arial"/>
                <w:sz w:val="20"/>
                <w:szCs w:val="20"/>
                <w:lang w:eastAsia="zh-CN"/>
              </w:rPr>
            </w:pPr>
            <w:r w:rsidRPr="0031094F">
              <w:rPr>
                <w:rFonts w:eastAsia="SimSun" w:cs="Arial"/>
                <w:sz w:val="20"/>
                <w:szCs w:val="20"/>
                <w:lang w:val="en-US" w:eastAsia="zh-CN"/>
              </w:rPr>
              <w:t xml:space="preserve">Draw from theory, </w:t>
            </w:r>
            <w:proofErr w:type="spellStart"/>
            <w:r>
              <w:rPr>
                <w:rFonts w:eastAsia="SimSun" w:cs="Arial"/>
                <w:sz w:val="20"/>
                <w:szCs w:val="20"/>
                <w:lang w:val="en-US" w:eastAsia="zh-CN"/>
              </w:rPr>
              <w:t>practicals</w:t>
            </w:r>
            <w:proofErr w:type="spellEnd"/>
            <w:r>
              <w:rPr>
                <w:rFonts w:eastAsia="SimSun" w:cs="Arial"/>
                <w:sz w:val="20"/>
                <w:szCs w:val="20"/>
                <w:lang w:val="en-US" w:eastAsia="zh-CN"/>
              </w:rPr>
              <w:t xml:space="preserve">, </w:t>
            </w:r>
            <w:r w:rsidRPr="0031094F">
              <w:rPr>
                <w:rFonts w:eastAsia="SimSun" w:cs="Arial"/>
                <w:sz w:val="20"/>
                <w:szCs w:val="20"/>
                <w:lang w:val="en-US" w:eastAsia="zh-CN"/>
              </w:rPr>
              <w:t>investigations</w:t>
            </w:r>
            <w:r>
              <w:rPr>
                <w:rFonts w:eastAsia="SimSun" w:cs="Arial"/>
                <w:sz w:val="20"/>
                <w:szCs w:val="20"/>
                <w:lang w:val="en-US" w:eastAsia="zh-CN"/>
              </w:rPr>
              <w:t>,</w:t>
            </w:r>
            <w:r w:rsidRPr="0031094F">
              <w:rPr>
                <w:rFonts w:eastAsia="SimSun" w:cs="Arial"/>
                <w:sz w:val="20"/>
                <w:szCs w:val="20"/>
                <w:lang w:val="en-US" w:eastAsia="zh-CN"/>
              </w:rPr>
              <w:t xml:space="preserve"> and application of principles to develop knowledge and understanding of Animal </w:t>
            </w:r>
            <w:proofErr w:type="spellStart"/>
            <w:r w:rsidRPr="0031094F">
              <w:rPr>
                <w:rFonts w:eastAsia="SimSun" w:cs="Arial"/>
                <w:sz w:val="20"/>
                <w:szCs w:val="20"/>
                <w:lang w:val="en-US" w:eastAsia="zh-CN"/>
              </w:rPr>
              <w:t>Behaviour</w:t>
            </w:r>
            <w:proofErr w:type="spellEnd"/>
            <w:r w:rsidRPr="0031094F">
              <w:rPr>
                <w:rFonts w:eastAsia="SimSun" w:cs="Arial"/>
                <w:sz w:val="20"/>
                <w:szCs w:val="20"/>
                <w:lang w:val="en-US" w:eastAsia="zh-CN"/>
              </w:rPr>
              <w:t xml:space="preserve"> </w:t>
            </w:r>
            <w:r>
              <w:rPr>
                <w:rFonts w:eastAsia="SimSun" w:cs="Arial"/>
                <w:sz w:val="20"/>
                <w:szCs w:val="20"/>
                <w:lang w:val="en-US" w:eastAsia="zh-CN"/>
              </w:rPr>
              <w:t>in a range of species.</w:t>
            </w:r>
          </w:p>
        </w:tc>
        <w:tc>
          <w:tcPr>
            <w:tcW w:w="709"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851845" w:rsidRPr="00851845" w:rsidRDefault="00851845" w:rsidP="001465BF">
            <w:pPr>
              <w:spacing w:before="120" w:after="120"/>
              <w:rPr>
                <w:rFonts w:cs="Arial"/>
                <w:sz w:val="20"/>
                <w:szCs w:val="20"/>
              </w:rPr>
            </w:pPr>
            <w:r w:rsidRPr="00851845">
              <w:rPr>
                <w:rFonts w:cs="Arial"/>
                <w:sz w:val="20"/>
                <w:szCs w:val="20"/>
              </w:rPr>
              <w:t>Recognise and apply theory, concepts and principles from diverse disciplines</w:t>
            </w:r>
            <w:r>
              <w:rPr>
                <w:rFonts w:cs="Arial"/>
                <w:sz w:val="20"/>
                <w:szCs w:val="20"/>
              </w:rPr>
              <w:t xml:space="preserve"> appropriately.</w:t>
            </w:r>
          </w:p>
        </w:tc>
        <w:tc>
          <w:tcPr>
            <w:tcW w:w="567"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851845" w:rsidRPr="00851845" w:rsidRDefault="00851845" w:rsidP="001465BF">
            <w:pPr>
              <w:spacing w:before="120" w:after="120"/>
              <w:rPr>
                <w:rFonts w:cs="Arial"/>
                <w:sz w:val="20"/>
                <w:szCs w:val="20"/>
              </w:rPr>
            </w:pPr>
            <w:r w:rsidRPr="00851845">
              <w:rPr>
                <w:rFonts w:cs="Arial"/>
                <w:sz w:val="20"/>
                <w:szCs w:val="20"/>
              </w:rPr>
              <w:t xml:space="preserve">Collect and record information or data from primary or secondary sources, summarizing it using appropriate qualitative and quantitative techniques. </w:t>
            </w:r>
          </w:p>
        </w:tc>
      </w:tr>
      <w:tr w:rsidR="00851845" w:rsidRPr="00BF580E" w:rsidTr="001465BF">
        <w:tc>
          <w:tcPr>
            <w:tcW w:w="675"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851845" w:rsidRPr="0031094F" w:rsidRDefault="00851845" w:rsidP="001465BF">
            <w:pPr>
              <w:autoSpaceDE w:val="0"/>
              <w:autoSpaceDN w:val="0"/>
              <w:adjustRightInd w:val="0"/>
              <w:spacing w:before="120" w:after="120" w:line="240" w:lineRule="auto"/>
              <w:rPr>
                <w:rFonts w:eastAsia="SimSun" w:cs="Arial"/>
                <w:sz w:val="20"/>
                <w:szCs w:val="20"/>
                <w:lang w:eastAsia="zh-CN"/>
              </w:rPr>
            </w:pPr>
            <w:r w:rsidRPr="0031094F">
              <w:rPr>
                <w:rFonts w:eastAsia="SimSun" w:cs="Arial"/>
                <w:sz w:val="20"/>
                <w:szCs w:val="20"/>
                <w:lang w:val="en-US" w:eastAsia="zh-CN"/>
              </w:rPr>
              <w:t xml:space="preserve">Appreciate the </w:t>
            </w:r>
            <w:r>
              <w:rPr>
                <w:rFonts w:eastAsia="SimSun" w:cs="Arial"/>
                <w:sz w:val="20"/>
                <w:szCs w:val="20"/>
                <w:lang w:val="en-US" w:eastAsia="zh-CN"/>
              </w:rPr>
              <w:t>welfare implications</w:t>
            </w:r>
            <w:r w:rsidRPr="0031094F">
              <w:rPr>
                <w:rFonts w:eastAsia="SimSun" w:cs="Arial"/>
                <w:sz w:val="20"/>
                <w:szCs w:val="20"/>
                <w:lang w:val="en-US" w:eastAsia="zh-CN"/>
              </w:rPr>
              <w:t xml:space="preserve"> of exploitation and concerns over ethical, legal, and cultural issues involving animals in the wild </w:t>
            </w:r>
            <w:r>
              <w:rPr>
                <w:rFonts w:eastAsia="SimSun" w:cs="Arial"/>
                <w:sz w:val="20"/>
                <w:szCs w:val="20"/>
                <w:lang w:val="en-US" w:eastAsia="zh-CN"/>
              </w:rPr>
              <w:t xml:space="preserve">captive </w:t>
            </w:r>
            <w:r w:rsidRPr="0031094F">
              <w:rPr>
                <w:rFonts w:eastAsia="SimSun" w:cs="Arial"/>
                <w:sz w:val="20"/>
                <w:szCs w:val="20"/>
                <w:lang w:val="en-US" w:eastAsia="zh-CN"/>
              </w:rPr>
              <w:t xml:space="preserve">or domesticated. </w:t>
            </w:r>
          </w:p>
        </w:tc>
        <w:tc>
          <w:tcPr>
            <w:tcW w:w="709"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851845" w:rsidRPr="00851845" w:rsidRDefault="00851845" w:rsidP="001465BF">
            <w:pPr>
              <w:spacing w:before="120" w:after="120"/>
              <w:rPr>
                <w:rFonts w:cs="Arial"/>
                <w:sz w:val="20"/>
                <w:szCs w:val="20"/>
              </w:rPr>
            </w:pPr>
            <w:r w:rsidRPr="00851845">
              <w:rPr>
                <w:rFonts w:cs="Arial"/>
                <w:sz w:val="20"/>
                <w:szCs w:val="20"/>
              </w:rPr>
              <w:t xml:space="preserve">Critically analyse information synthesizing and summarising the outcomes </w:t>
            </w:r>
          </w:p>
        </w:tc>
        <w:tc>
          <w:tcPr>
            <w:tcW w:w="567"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851845" w:rsidRPr="00851845" w:rsidRDefault="00851845" w:rsidP="001465BF">
            <w:pPr>
              <w:spacing w:before="120" w:after="120"/>
              <w:rPr>
                <w:rFonts w:cs="Arial"/>
                <w:sz w:val="20"/>
                <w:szCs w:val="20"/>
              </w:rPr>
            </w:pPr>
            <w:r w:rsidRPr="00851845">
              <w:rPr>
                <w:rFonts w:cs="Arial"/>
                <w:sz w:val="20"/>
                <w:szCs w:val="20"/>
              </w:rPr>
              <w:t xml:space="preserve">Devise, plan and undertake investigations in a responsible and safe manner, paying due attention to risk assessment, rights of access, relevant health and safety regulations, legal requirements and sensitivity to impact of investigations on the environment and stakeholders. </w:t>
            </w:r>
          </w:p>
        </w:tc>
      </w:tr>
      <w:tr w:rsidR="00851845" w:rsidRPr="00BF580E" w:rsidTr="001465BF">
        <w:tc>
          <w:tcPr>
            <w:tcW w:w="675"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851845" w:rsidRPr="0031094F" w:rsidRDefault="00851845" w:rsidP="001465BF">
            <w:pPr>
              <w:autoSpaceDE w:val="0"/>
              <w:autoSpaceDN w:val="0"/>
              <w:adjustRightInd w:val="0"/>
              <w:spacing w:before="120" w:after="120" w:line="240" w:lineRule="auto"/>
              <w:rPr>
                <w:rFonts w:eastAsia="SimSun" w:cs="Arial"/>
                <w:sz w:val="20"/>
                <w:szCs w:val="20"/>
                <w:lang w:eastAsia="zh-CN"/>
              </w:rPr>
            </w:pPr>
            <w:r w:rsidRPr="0031094F">
              <w:rPr>
                <w:rFonts w:eastAsia="SimSun" w:cs="Arial"/>
                <w:sz w:val="20"/>
                <w:szCs w:val="20"/>
                <w:lang w:val="en-US" w:eastAsia="zh-CN"/>
              </w:rPr>
              <w:t>Identify gaps in knowledge and understan</w:t>
            </w:r>
            <w:r>
              <w:rPr>
                <w:rFonts w:eastAsia="SimSun" w:cs="Arial"/>
                <w:sz w:val="20"/>
                <w:szCs w:val="20"/>
                <w:lang w:val="en-US" w:eastAsia="zh-CN"/>
              </w:rPr>
              <w:t>ding of</w:t>
            </w:r>
            <w:r w:rsidRPr="0031094F">
              <w:rPr>
                <w:rFonts w:eastAsia="SimSun" w:cs="Arial"/>
                <w:sz w:val="20"/>
                <w:szCs w:val="20"/>
                <w:lang w:val="en-US" w:eastAsia="zh-CN"/>
              </w:rPr>
              <w:t xml:space="preserve"> issues which are of current concern to society or the world</w:t>
            </w:r>
            <w:r>
              <w:rPr>
                <w:rFonts w:eastAsia="SimSun" w:cs="Arial"/>
                <w:sz w:val="20"/>
                <w:szCs w:val="20"/>
                <w:lang w:val="en-US" w:eastAsia="zh-CN"/>
              </w:rPr>
              <w:t xml:space="preserve"> in the field of </w:t>
            </w:r>
            <w:proofErr w:type="spellStart"/>
            <w:r>
              <w:rPr>
                <w:rFonts w:eastAsia="SimSun" w:cs="Arial"/>
                <w:sz w:val="20"/>
                <w:szCs w:val="20"/>
                <w:lang w:val="en-US" w:eastAsia="zh-CN"/>
              </w:rPr>
              <w:t>behaviour</w:t>
            </w:r>
            <w:proofErr w:type="spellEnd"/>
            <w:r>
              <w:rPr>
                <w:rFonts w:eastAsia="SimSun" w:cs="Arial"/>
                <w:sz w:val="20"/>
                <w:szCs w:val="20"/>
                <w:lang w:val="en-US" w:eastAsia="zh-CN"/>
              </w:rPr>
              <w:t xml:space="preserve"> and welfare</w:t>
            </w:r>
            <w:r w:rsidRPr="0031094F">
              <w:rPr>
                <w:rFonts w:eastAsia="SimSun" w:cs="Arial"/>
                <w:sz w:val="20"/>
                <w:szCs w:val="20"/>
                <w:lang w:val="en-US" w:eastAsia="zh-CN"/>
              </w:rPr>
              <w:t>.</w:t>
            </w:r>
          </w:p>
        </w:tc>
        <w:tc>
          <w:tcPr>
            <w:tcW w:w="709"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851845" w:rsidRPr="00851845" w:rsidRDefault="00851845" w:rsidP="001465BF">
            <w:pPr>
              <w:spacing w:before="120" w:after="120"/>
              <w:rPr>
                <w:rFonts w:cs="Arial"/>
                <w:sz w:val="20"/>
                <w:szCs w:val="20"/>
              </w:rPr>
            </w:pPr>
            <w:r w:rsidRPr="00851845">
              <w:rPr>
                <w:rFonts w:cs="Arial"/>
                <w:sz w:val="20"/>
                <w:szCs w:val="20"/>
              </w:rPr>
              <w:t>Apply knowledge and understanding to address both familiar and novel problems</w:t>
            </w:r>
          </w:p>
        </w:tc>
        <w:tc>
          <w:tcPr>
            <w:tcW w:w="567"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851845" w:rsidRPr="00851845" w:rsidRDefault="00851845" w:rsidP="001465BF">
            <w:pPr>
              <w:spacing w:before="120" w:after="120"/>
              <w:rPr>
                <w:rFonts w:cs="Arial"/>
                <w:sz w:val="20"/>
                <w:szCs w:val="20"/>
              </w:rPr>
            </w:pPr>
            <w:r w:rsidRPr="00851845">
              <w:rPr>
                <w:rFonts w:cs="Arial"/>
                <w:sz w:val="20"/>
                <w:szCs w:val="20"/>
              </w:rPr>
              <w:t xml:space="preserve">Appreciate and analyse </w:t>
            </w:r>
            <w:r w:rsidR="00854A30">
              <w:rPr>
                <w:rFonts w:cs="Arial"/>
                <w:sz w:val="20"/>
                <w:szCs w:val="20"/>
              </w:rPr>
              <w:t>animal behaviour</w:t>
            </w:r>
            <w:r w:rsidRPr="00851845">
              <w:rPr>
                <w:rFonts w:cs="Arial"/>
                <w:sz w:val="20"/>
                <w:szCs w:val="20"/>
              </w:rPr>
              <w:t xml:space="preserve"> and </w:t>
            </w:r>
            <w:r w:rsidR="00854A30">
              <w:rPr>
                <w:rFonts w:cs="Arial"/>
                <w:sz w:val="20"/>
                <w:szCs w:val="20"/>
              </w:rPr>
              <w:t>husbandry</w:t>
            </w:r>
            <w:r w:rsidRPr="00851845">
              <w:rPr>
                <w:rFonts w:cs="Arial"/>
                <w:sz w:val="20"/>
                <w:szCs w:val="20"/>
              </w:rPr>
              <w:t xml:space="preserve"> information and use in decision making</w:t>
            </w:r>
            <w:r w:rsidR="00854A30">
              <w:rPr>
                <w:rFonts w:cs="Arial"/>
                <w:sz w:val="20"/>
                <w:szCs w:val="20"/>
              </w:rPr>
              <w:t xml:space="preserve"> leading to enhanced welfare standards</w:t>
            </w:r>
            <w:r w:rsidRPr="00851845">
              <w:rPr>
                <w:rFonts w:cs="Arial"/>
                <w:sz w:val="20"/>
                <w:szCs w:val="20"/>
              </w:rPr>
              <w:t xml:space="preserve">. </w:t>
            </w:r>
          </w:p>
        </w:tc>
      </w:tr>
      <w:tr w:rsidR="00851845" w:rsidRPr="00BF580E" w:rsidTr="001465BF">
        <w:tc>
          <w:tcPr>
            <w:tcW w:w="675"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851845" w:rsidRPr="0031094F" w:rsidRDefault="00851845" w:rsidP="001465BF">
            <w:pPr>
              <w:autoSpaceDE w:val="0"/>
              <w:autoSpaceDN w:val="0"/>
              <w:adjustRightInd w:val="0"/>
              <w:spacing w:before="120" w:after="120" w:line="240" w:lineRule="auto"/>
              <w:rPr>
                <w:rFonts w:eastAsia="SimSun" w:cs="Arial"/>
                <w:sz w:val="20"/>
                <w:szCs w:val="20"/>
                <w:lang w:eastAsia="zh-CN"/>
              </w:rPr>
            </w:pPr>
            <w:proofErr w:type="spellStart"/>
            <w:r>
              <w:rPr>
                <w:rFonts w:eastAsia="SimSun" w:cs="Arial"/>
                <w:sz w:val="20"/>
                <w:szCs w:val="20"/>
                <w:lang w:val="en-US" w:eastAsia="zh-CN"/>
              </w:rPr>
              <w:t>Recognise</w:t>
            </w:r>
            <w:proofErr w:type="spellEnd"/>
            <w:r>
              <w:rPr>
                <w:rFonts w:eastAsia="SimSun" w:cs="Arial"/>
                <w:sz w:val="20"/>
                <w:szCs w:val="20"/>
                <w:lang w:val="en-US" w:eastAsia="zh-CN"/>
              </w:rPr>
              <w:t xml:space="preserve"> the links of the subject to</w:t>
            </w:r>
            <w:r w:rsidRPr="0031094F">
              <w:rPr>
                <w:rFonts w:eastAsia="SimSun" w:cs="Arial"/>
                <w:sz w:val="20"/>
                <w:szCs w:val="20"/>
                <w:lang w:val="en-US" w:eastAsia="zh-CN"/>
              </w:rPr>
              <w:t xml:space="preserve"> biology, </w:t>
            </w:r>
            <w:r>
              <w:rPr>
                <w:rFonts w:eastAsia="SimSun" w:cs="Arial"/>
                <w:sz w:val="20"/>
                <w:szCs w:val="20"/>
                <w:lang w:val="en-US" w:eastAsia="zh-CN"/>
              </w:rPr>
              <w:t xml:space="preserve">the </w:t>
            </w:r>
            <w:r w:rsidRPr="0031094F">
              <w:rPr>
                <w:rFonts w:eastAsia="SimSun" w:cs="Arial"/>
                <w:sz w:val="20"/>
                <w:szCs w:val="20"/>
                <w:lang w:val="en-US" w:eastAsia="zh-CN"/>
              </w:rPr>
              <w:t xml:space="preserve">environment, society and human </w:t>
            </w:r>
            <w:proofErr w:type="spellStart"/>
            <w:r w:rsidRPr="0031094F">
              <w:rPr>
                <w:rFonts w:eastAsia="SimSun" w:cs="Arial"/>
                <w:sz w:val="20"/>
                <w:szCs w:val="20"/>
                <w:lang w:val="en-US" w:eastAsia="zh-CN"/>
              </w:rPr>
              <w:t>behaviour</w:t>
            </w:r>
            <w:proofErr w:type="spellEnd"/>
            <w:r>
              <w:rPr>
                <w:rFonts w:eastAsia="SimSun" w:cs="Arial"/>
                <w:sz w:val="20"/>
                <w:szCs w:val="20"/>
                <w:lang w:val="en-US" w:eastAsia="zh-CN"/>
              </w:rPr>
              <w:t>.</w:t>
            </w:r>
          </w:p>
        </w:tc>
        <w:tc>
          <w:tcPr>
            <w:tcW w:w="709"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851845" w:rsidRPr="00BF580E" w:rsidRDefault="00851845" w:rsidP="001465BF">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851845" w:rsidRPr="00851845" w:rsidRDefault="00BB3003" w:rsidP="001465BF">
            <w:pPr>
              <w:spacing w:before="120" w:after="120"/>
              <w:rPr>
                <w:rFonts w:cs="Arial"/>
                <w:sz w:val="20"/>
                <w:szCs w:val="20"/>
              </w:rPr>
            </w:pPr>
            <w:r>
              <w:rPr>
                <w:rFonts w:cs="Arial"/>
                <w:sz w:val="20"/>
                <w:szCs w:val="20"/>
              </w:rPr>
              <w:t>Recognise and interpret animal behaviour to plan, develop and improve welfare standards</w:t>
            </w:r>
            <w:r w:rsidR="00854A30">
              <w:rPr>
                <w:rFonts w:cs="Arial"/>
                <w:sz w:val="20"/>
                <w:szCs w:val="20"/>
              </w:rPr>
              <w:t xml:space="preserve"> through training, behaviour modification and enrichment protocols</w:t>
            </w:r>
            <w:r>
              <w:rPr>
                <w:rFonts w:cs="Arial"/>
                <w:sz w:val="20"/>
                <w:szCs w:val="20"/>
              </w:rPr>
              <w:t xml:space="preserve">. </w:t>
            </w:r>
          </w:p>
        </w:tc>
      </w:tr>
      <w:tr w:rsidR="00CA6EC8" w:rsidRPr="00CB484C" w:rsidTr="001465B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jc w:val="center"/>
              <w:rPr>
                <w:rFonts w:cs="Arial"/>
                <w:b/>
                <w:sz w:val="20"/>
                <w:szCs w:val="20"/>
              </w:rPr>
            </w:pPr>
            <w:r w:rsidRPr="00CB484C">
              <w:rPr>
                <w:rFonts w:cs="Arial"/>
                <w:b/>
                <w:sz w:val="20"/>
                <w:szCs w:val="20"/>
              </w:rPr>
              <w:t>Key Skills</w:t>
            </w:r>
          </w:p>
        </w:tc>
      </w:tr>
      <w:tr w:rsidR="00CA6EC8" w:rsidRPr="00CB30E7" w:rsidTr="001465BF">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1465BF">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1465BF">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1465BF">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1465BF">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1465BF">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1465BF">
            <w:pPr>
              <w:spacing w:after="0" w:line="240" w:lineRule="auto"/>
              <w:rPr>
                <w:rFonts w:cs="Arial"/>
                <w:b/>
                <w:sz w:val="20"/>
                <w:szCs w:val="20"/>
              </w:rPr>
            </w:pPr>
            <w:r w:rsidRPr="00CB30E7">
              <w:rPr>
                <w:rFonts w:cs="Arial"/>
                <w:b/>
                <w:sz w:val="20"/>
                <w:szCs w:val="20"/>
              </w:rPr>
              <w:t>Interpersonal Skills</w:t>
            </w:r>
          </w:p>
        </w:tc>
      </w:tr>
      <w:tr w:rsidR="00CA6EC8" w:rsidRPr="00BF580E" w:rsidTr="001465BF">
        <w:tc>
          <w:tcPr>
            <w:tcW w:w="675"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r>
              <w:rPr>
                <w:rFonts w:cs="Arial"/>
                <w:sz w:val="20"/>
                <w:szCs w:val="20"/>
              </w:rPr>
              <w:t>Work well  with others in a group or team</w:t>
            </w:r>
          </w:p>
        </w:tc>
      </w:tr>
      <w:tr w:rsidR="00CA6EC8" w:rsidRPr="00BF580E" w:rsidTr="001465BF">
        <w:tc>
          <w:tcPr>
            <w:tcW w:w="675"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r>
              <w:rPr>
                <w:rFonts w:cs="Arial"/>
                <w:sz w:val="20"/>
                <w:szCs w:val="20"/>
              </w:rPr>
              <w:t xml:space="preserve">Recognise own academic strengths and weaknesses, reflect on performance and </w:t>
            </w:r>
            <w:r>
              <w:rPr>
                <w:rFonts w:cs="Arial"/>
                <w:sz w:val="20"/>
                <w:szCs w:val="20"/>
              </w:rPr>
              <w:lastRenderedPageBreak/>
              <w:t>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lastRenderedPageBreak/>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r>
              <w:rPr>
                <w:rFonts w:cs="Arial"/>
                <w:sz w:val="20"/>
                <w:szCs w:val="20"/>
              </w:rPr>
              <w:t>Work flexibly and respond to change</w:t>
            </w:r>
          </w:p>
        </w:tc>
      </w:tr>
      <w:tr w:rsidR="00CA6EC8" w:rsidRPr="00BF580E" w:rsidTr="001465BF">
        <w:tc>
          <w:tcPr>
            <w:tcW w:w="675"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lastRenderedPageBreak/>
              <w:t>AK3</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rsidTr="001465BF">
        <w:tc>
          <w:tcPr>
            <w:tcW w:w="675"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r>
              <w:rPr>
                <w:rFonts w:cs="Arial"/>
                <w:sz w:val="20"/>
                <w:szCs w:val="20"/>
              </w:rPr>
              <w:t>Give, accept and respond to constructive feedback</w:t>
            </w:r>
          </w:p>
        </w:tc>
      </w:tr>
      <w:tr w:rsidR="00CA6EC8" w:rsidRPr="00BF580E" w:rsidTr="001465BF">
        <w:tc>
          <w:tcPr>
            <w:tcW w:w="675"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1465B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Show sensitivity and respect for diverse values and beliefs</w:t>
            </w:r>
          </w:p>
        </w:tc>
      </w:tr>
      <w:tr w:rsidR="00CA6EC8" w:rsidRPr="00CB484C" w:rsidTr="001465BF">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2D2E18" w:rsidRDefault="00CA6EC8" w:rsidP="001465BF">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4B51D5" w:rsidRDefault="00CA6EC8" w:rsidP="001465BF">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r>
              <w:rPr>
                <w:rFonts w:cs="Arial"/>
                <w:b/>
                <w:sz w:val="20"/>
                <w:szCs w:val="20"/>
              </w:rPr>
              <w:t>Management &amp; Leadership Skills</w:t>
            </w:r>
          </w:p>
        </w:tc>
      </w:tr>
      <w:tr w:rsidR="00CA6EC8" w:rsidRPr="00CB484C" w:rsidTr="001465BF">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1465BF">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036775" w:rsidRDefault="00CA6EC8" w:rsidP="001465BF">
            <w:pPr>
              <w:spacing w:after="0" w:line="240" w:lineRule="auto"/>
              <w:rPr>
                <w:rFonts w:cs="Arial"/>
                <w:sz w:val="20"/>
                <w:szCs w:val="20"/>
              </w:rPr>
            </w:pPr>
            <w:r w:rsidRPr="00036775">
              <w:rPr>
                <w:rFonts w:cs="Arial"/>
                <w:sz w:val="20"/>
                <w:szCs w:val="20"/>
              </w:rPr>
              <w:t>Determine the scope of a task (or project)</w:t>
            </w:r>
          </w:p>
        </w:tc>
      </w:tr>
      <w:tr w:rsidR="00CA6EC8" w:rsidRPr="00CB484C" w:rsidTr="001465BF">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1465BF">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036775" w:rsidRDefault="00CA6EC8" w:rsidP="001465BF">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rsidTr="001465BF">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1465BF">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1465BF">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1465BF">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rsidTr="001465BF">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1465BF">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Be aware of issues of selection, accuracy an</w:t>
            </w:r>
            <w:r w:rsidR="00770C2F">
              <w:rPr>
                <w:rFonts w:cs="Arial"/>
                <w:sz w:val="20"/>
                <w:szCs w:val="20"/>
              </w:rPr>
              <w:t>d uncertainty in the collection/</w:t>
            </w:r>
            <w:r>
              <w:rPr>
                <w:rFonts w:cs="Arial"/>
                <w:sz w:val="20"/>
                <w:szCs w:val="20"/>
              </w:rPr>
              <w:t>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1465BF">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1465BF">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rsidTr="001465BF">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1465BF">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1465BF">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1465B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1465B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1465BF">
            <w:pPr>
              <w:spacing w:after="0" w:line="240" w:lineRule="auto"/>
              <w:rPr>
                <w:rFonts w:cs="Arial"/>
                <w:sz w:val="20"/>
                <w:szCs w:val="20"/>
              </w:rPr>
            </w:pPr>
          </w:p>
        </w:tc>
      </w:tr>
      <w:tr w:rsidR="00CA6EC8" w:rsidRPr="00CB484C" w:rsidTr="001465BF">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2D2E18" w:rsidRDefault="00CA6EC8" w:rsidP="001465BF">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1465BF">
            <w:pPr>
              <w:spacing w:after="0" w:line="240" w:lineRule="auto"/>
              <w:rPr>
                <w:rFonts w:cs="Arial"/>
                <w:sz w:val="20"/>
                <w:szCs w:val="20"/>
              </w:rPr>
            </w:pPr>
          </w:p>
        </w:tc>
      </w:tr>
      <w:tr w:rsidR="00CA6EC8" w:rsidRPr="00BF580E" w:rsidTr="001465BF">
        <w:tc>
          <w:tcPr>
            <w:tcW w:w="675"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CA6EC8" w:rsidRPr="00036775" w:rsidRDefault="00CA6EC8" w:rsidP="001465BF">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r>
      <w:tr w:rsidR="00CA6EC8" w:rsidRPr="00BF580E" w:rsidTr="001465BF">
        <w:tc>
          <w:tcPr>
            <w:tcW w:w="675"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CA6EC8" w:rsidRPr="00036775" w:rsidRDefault="00CA6EC8" w:rsidP="001465BF">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1465B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1465BF">
            <w:pPr>
              <w:spacing w:after="0" w:line="240" w:lineRule="auto"/>
              <w:rPr>
                <w:rFonts w:cs="Arial"/>
                <w:sz w:val="20"/>
                <w:szCs w:val="20"/>
              </w:rPr>
            </w:pPr>
          </w:p>
        </w:tc>
      </w:tr>
      <w:tr w:rsidR="00CA6EC8" w:rsidRPr="00BF580E" w:rsidTr="001465B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BF580E" w:rsidRDefault="00CA6EC8" w:rsidP="001465BF">
            <w:pPr>
              <w:spacing w:after="0" w:line="240" w:lineRule="auto"/>
              <w:rPr>
                <w:rFonts w:cs="Arial"/>
                <w:sz w:val="20"/>
                <w:szCs w:val="20"/>
              </w:rPr>
            </w:pPr>
            <w:r w:rsidRPr="00BF580E">
              <w:rPr>
                <w:b/>
                <w:sz w:val="20"/>
                <w:szCs w:val="20"/>
              </w:rPr>
              <w:t>Teaching/learning methods and strategies</w:t>
            </w:r>
          </w:p>
        </w:tc>
      </w:tr>
      <w:tr w:rsidR="00CA6EC8" w:rsidRPr="00BF580E" w:rsidTr="001465BF">
        <w:tc>
          <w:tcPr>
            <w:tcW w:w="14283" w:type="dxa"/>
            <w:gridSpan w:val="7"/>
            <w:tcBorders>
              <w:top w:val="single" w:sz="4" w:space="0" w:color="auto"/>
              <w:left w:val="single" w:sz="4" w:space="0" w:color="auto"/>
              <w:bottom w:val="single" w:sz="4" w:space="0" w:color="auto"/>
              <w:right w:val="single" w:sz="4" w:space="0" w:color="auto"/>
            </w:tcBorders>
          </w:tcPr>
          <w:p w:rsidR="00CA6EC8" w:rsidRPr="002D2E18" w:rsidRDefault="00CA6EC8" w:rsidP="001465BF">
            <w:pPr>
              <w:suppressAutoHyphens/>
              <w:spacing w:after="0" w:line="240" w:lineRule="auto"/>
              <w:jc w:val="both"/>
              <w:outlineLvl w:val="0"/>
              <w:rPr>
                <w:rFonts w:cs="Arial"/>
                <w:spacing w:val="-3"/>
                <w:sz w:val="20"/>
                <w:szCs w:val="20"/>
              </w:rPr>
            </w:pPr>
            <w:r w:rsidRPr="00CD7435">
              <w:rPr>
                <w:rFonts w:cs="Arial"/>
                <w:spacing w:val="-3"/>
                <w:sz w:val="20"/>
                <w:szCs w:val="20"/>
              </w:rPr>
              <w:t>The range of learning and teaching strategies includes</w:t>
            </w:r>
            <w:r w:rsidR="00C41577">
              <w:rPr>
                <w:rFonts w:cs="Arial"/>
                <w:spacing w:val="-3"/>
                <w:sz w:val="20"/>
                <w:szCs w:val="20"/>
              </w:rPr>
              <w:t xml:space="preserve"> classroom delivery through lectures, </w:t>
            </w:r>
            <w:proofErr w:type="spellStart"/>
            <w:r w:rsidR="00A070E8">
              <w:rPr>
                <w:rFonts w:cs="Arial"/>
                <w:spacing w:val="-3"/>
                <w:sz w:val="20"/>
                <w:szCs w:val="20"/>
              </w:rPr>
              <w:t>practicals</w:t>
            </w:r>
            <w:proofErr w:type="spellEnd"/>
            <w:r w:rsidR="00A070E8">
              <w:rPr>
                <w:rFonts w:cs="Arial"/>
                <w:spacing w:val="-3"/>
                <w:sz w:val="20"/>
                <w:szCs w:val="20"/>
              </w:rPr>
              <w:t xml:space="preserve">, </w:t>
            </w:r>
            <w:r w:rsidR="00880AAB">
              <w:rPr>
                <w:rFonts w:cs="Arial"/>
                <w:spacing w:val="-3"/>
                <w:sz w:val="20"/>
                <w:szCs w:val="20"/>
              </w:rPr>
              <w:t xml:space="preserve">guest speakers and the use of embedded </w:t>
            </w:r>
            <w:proofErr w:type="spellStart"/>
            <w:r w:rsidR="00880AAB">
              <w:rPr>
                <w:rFonts w:cs="Arial"/>
                <w:spacing w:val="-3"/>
                <w:sz w:val="20"/>
                <w:szCs w:val="20"/>
              </w:rPr>
              <w:t>elearning</w:t>
            </w:r>
            <w:proofErr w:type="spellEnd"/>
            <w:r w:rsidR="00880AAB">
              <w:rPr>
                <w:rFonts w:cs="Arial"/>
                <w:spacing w:val="-3"/>
                <w:sz w:val="20"/>
                <w:szCs w:val="20"/>
              </w:rPr>
              <w:t xml:space="preserve">.  In addition to individual </w:t>
            </w:r>
            <w:r w:rsidR="0029498A">
              <w:rPr>
                <w:rFonts w:cs="Arial"/>
                <w:spacing w:val="-3"/>
                <w:sz w:val="20"/>
                <w:szCs w:val="20"/>
              </w:rPr>
              <w:t>work, group work and peer learning are encouraged to develop key learning skills</w:t>
            </w:r>
            <w:r w:rsidR="008D1F71">
              <w:rPr>
                <w:rFonts w:cs="Arial"/>
                <w:spacing w:val="-3"/>
                <w:sz w:val="20"/>
                <w:szCs w:val="20"/>
              </w:rPr>
              <w:t>.  Industry led visits are integral to a wider appreciation of animal behaviour and welfare.</w:t>
            </w:r>
          </w:p>
        </w:tc>
      </w:tr>
      <w:tr w:rsidR="00CA6EC8" w:rsidRPr="00BF580E" w:rsidTr="001465B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BF580E" w:rsidRDefault="00CA6EC8" w:rsidP="001465BF">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CA6EC8" w:rsidRPr="00CD7435" w:rsidTr="001465BF">
        <w:tc>
          <w:tcPr>
            <w:tcW w:w="14283" w:type="dxa"/>
            <w:gridSpan w:val="7"/>
            <w:tcBorders>
              <w:top w:val="single" w:sz="4" w:space="0" w:color="auto"/>
              <w:left w:val="single" w:sz="4" w:space="0" w:color="auto"/>
              <w:right w:val="single" w:sz="4" w:space="0" w:color="auto"/>
            </w:tcBorders>
          </w:tcPr>
          <w:p w:rsidR="00CA6EC8" w:rsidRPr="00CD7435" w:rsidRDefault="00CA6EC8" w:rsidP="001465BF">
            <w:pPr>
              <w:suppressAutoHyphens/>
              <w:spacing w:after="0" w:line="240" w:lineRule="auto"/>
              <w:jc w:val="both"/>
              <w:rPr>
                <w:rFonts w:cs="Arial"/>
                <w:spacing w:val="-3"/>
                <w:sz w:val="20"/>
                <w:szCs w:val="20"/>
              </w:rPr>
            </w:pPr>
            <w:r w:rsidRPr="00CD7435">
              <w:rPr>
                <w:rFonts w:cs="Arial"/>
                <w:spacing w:val="-3"/>
                <w:sz w:val="20"/>
                <w:szCs w:val="20"/>
              </w:rPr>
              <w:t>The assessment strategies employed in t</w:t>
            </w:r>
            <w:r w:rsidR="002D0EC3">
              <w:rPr>
                <w:rFonts w:cs="Arial"/>
                <w:spacing w:val="-3"/>
                <w:sz w:val="20"/>
                <w:szCs w:val="20"/>
              </w:rPr>
              <w:t xml:space="preserve">he Fields include the following; research reports, examination (unseen and open book), poster presentation, PowerPoint presentations, </w:t>
            </w:r>
            <w:r w:rsidR="00770C2F">
              <w:rPr>
                <w:rFonts w:cs="Arial"/>
                <w:spacing w:val="-3"/>
                <w:sz w:val="20"/>
                <w:szCs w:val="20"/>
              </w:rPr>
              <w:t>essay, case study analysis and article writing.</w:t>
            </w:r>
          </w:p>
        </w:tc>
      </w:tr>
      <w:tr w:rsidR="00CA6EC8" w:rsidRPr="00CD7435" w:rsidTr="001465BF">
        <w:tc>
          <w:tcPr>
            <w:tcW w:w="7141" w:type="dxa"/>
            <w:gridSpan w:val="4"/>
            <w:tcBorders>
              <w:left w:val="single" w:sz="4" w:space="0" w:color="auto"/>
              <w:bottom w:val="single" w:sz="4" w:space="0" w:color="auto"/>
            </w:tcBorders>
          </w:tcPr>
          <w:p w:rsidR="00CA6EC8" w:rsidRPr="002D2E18" w:rsidRDefault="00CA6EC8" w:rsidP="001465BF">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rsidR="00CA6EC8" w:rsidRPr="00CD7435" w:rsidRDefault="00CA6EC8" w:rsidP="001465BF">
            <w:pPr>
              <w:suppressAutoHyphens/>
              <w:spacing w:after="0" w:line="240" w:lineRule="auto"/>
              <w:jc w:val="both"/>
              <w:outlineLvl w:val="0"/>
              <w:rPr>
                <w:rFonts w:cs="Arial"/>
                <w:spacing w:val="-3"/>
                <w:sz w:val="20"/>
                <w:szCs w:val="20"/>
              </w:rPr>
            </w:pPr>
          </w:p>
        </w:tc>
      </w:tr>
    </w:tbl>
    <w:p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rsidR="005B1266" w:rsidRPr="005045EB" w:rsidRDefault="005B1266" w:rsidP="005B1266">
      <w:pPr>
        <w:numPr>
          <w:ilvl w:val="0"/>
          <w:numId w:val="1"/>
        </w:numPr>
        <w:spacing w:after="0" w:line="240" w:lineRule="auto"/>
        <w:rPr>
          <w:rFonts w:cs="Arial"/>
        </w:rPr>
      </w:pPr>
      <w:r>
        <w:rPr>
          <w:rFonts w:cs="Arial"/>
          <w:b/>
        </w:rPr>
        <w:lastRenderedPageBreak/>
        <w:t>Entry Requirements</w:t>
      </w:r>
    </w:p>
    <w:p w:rsidR="005B1266" w:rsidRDefault="005B1266" w:rsidP="005B1266">
      <w:pPr>
        <w:spacing w:after="0" w:line="240" w:lineRule="auto"/>
        <w:rPr>
          <w:rFonts w:cs="Arial"/>
          <w:b/>
        </w:rPr>
      </w:pPr>
    </w:p>
    <w:p w:rsidR="005B1266" w:rsidRDefault="005B1266" w:rsidP="005B1266">
      <w:pPr>
        <w:spacing w:after="0" w:line="240" w:lineRule="auto"/>
        <w:rPr>
          <w:rFonts w:cs="Arial"/>
        </w:rPr>
      </w:pPr>
      <w:r>
        <w:rPr>
          <w:rFonts w:cs="Arial"/>
        </w:rPr>
        <w:t>The minimum entry qualifications for the programme are:</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From A levels:</w:t>
      </w:r>
      <w:r>
        <w:rPr>
          <w:rFonts w:cs="Arial"/>
        </w:rPr>
        <w:tab/>
      </w:r>
      <w:r w:rsidR="00345C64">
        <w:rPr>
          <w:rFonts w:cs="Arial"/>
        </w:rPr>
        <w:tab/>
        <w:t>160 UCAS points</w:t>
      </w:r>
      <w:r w:rsidR="003C150C">
        <w:rPr>
          <w:rFonts w:cs="Arial"/>
        </w:rPr>
        <w:t xml:space="preserve"> normally in science based subjects</w:t>
      </w:r>
    </w:p>
    <w:p w:rsidR="005B1266" w:rsidRDefault="00345C64" w:rsidP="005B1266">
      <w:pPr>
        <w:spacing w:after="0" w:line="240" w:lineRule="auto"/>
        <w:rPr>
          <w:rFonts w:cs="Arial"/>
        </w:rPr>
      </w:pPr>
      <w:r>
        <w:rPr>
          <w:rFonts w:cs="Arial"/>
        </w:rPr>
        <w:t>BTEC:</w:t>
      </w:r>
      <w:r>
        <w:rPr>
          <w:rFonts w:cs="Arial"/>
        </w:rPr>
        <w:tab/>
      </w:r>
      <w:r>
        <w:rPr>
          <w:rFonts w:cs="Arial"/>
        </w:rPr>
        <w:tab/>
      </w:r>
      <w:r>
        <w:rPr>
          <w:rFonts w:cs="Arial"/>
        </w:rPr>
        <w:tab/>
        <w:t>160 UCAS points</w:t>
      </w:r>
      <w:r w:rsidR="003C150C" w:rsidRPr="003C150C">
        <w:rPr>
          <w:rFonts w:cs="Arial"/>
        </w:rPr>
        <w:t xml:space="preserve"> </w:t>
      </w:r>
      <w:r w:rsidR="003C150C">
        <w:rPr>
          <w:rFonts w:cs="Arial"/>
        </w:rPr>
        <w:t>normally in science based subjects</w:t>
      </w:r>
      <w:r w:rsidR="00402286">
        <w:rPr>
          <w:rFonts w:cs="Arial"/>
        </w:rPr>
        <w:tab/>
      </w:r>
    </w:p>
    <w:p w:rsidR="00402286" w:rsidRPr="004370EB" w:rsidRDefault="00402286" w:rsidP="005B1266">
      <w:pPr>
        <w:spacing w:after="0" w:line="240" w:lineRule="auto"/>
        <w:rPr>
          <w:rFonts w:cs="Arial"/>
          <w:color w:val="FF0000"/>
        </w:rPr>
      </w:pPr>
      <w:r>
        <w:rPr>
          <w:rFonts w:cs="Arial"/>
        </w:rPr>
        <w:t>Access Diploma:</w:t>
      </w:r>
      <w:r w:rsidR="004370EB">
        <w:rPr>
          <w:rFonts w:cs="Arial"/>
        </w:rPr>
        <w:tab/>
      </w:r>
      <w:r w:rsidR="00042356">
        <w:rPr>
          <w:rFonts w:cs="Arial"/>
        </w:rPr>
        <w:t xml:space="preserve"> Pass</w:t>
      </w:r>
    </w:p>
    <w:p w:rsidR="005B1266" w:rsidRPr="005460B2" w:rsidRDefault="005B1266" w:rsidP="007D5A56">
      <w:pPr>
        <w:spacing w:after="0" w:line="240" w:lineRule="auto"/>
        <w:ind w:left="2160" w:hanging="2160"/>
        <w:rPr>
          <w:rFonts w:cs="Arial"/>
        </w:rPr>
      </w:pPr>
      <w:r>
        <w:rPr>
          <w:rFonts w:cs="Arial"/>
        </w:rPr>
        <w:t>Plus:</w:t>
      </w:r>
      <w:r>
        <w:rPr>
          <w:rFonts w:cs="Arial"/>
        </w:rPr>
        <w:tab/>
      </w:r>
      <w:r w:rsidR="007D5A56">
        <w:rPr>
          <w:rFonts w:cs="Arial"/>
          <w:color w:val="000000"/>
        </w:rPr>
        <w:t>English and maths GCSE and it is advantageous to have a science (biology) or psychology</w:t>
      </w:r>
    </w:p>
    <w:p w:rsidR="005B1266" w:rsidRDefault="005B1266" w:rsidP="005B1266">
      <w:pPr>
        <w:spacing w:after="0" w:line="240" w:lineRule="auto"/>
        <w:rPr>
          <w:rFonts w:cs="Arial"/>
        </w:rPr>
      </w:pPr>
    </w:p>
    <w:p w:rsidR="00ED7B35" w:rsidRDefault="005B1266" w:rsidP="00ED7B35">
      <w:pPr>
        <w:jc w:val="both"/>
        <w:rPr>
          <w:rFonts w:cs="Arial"/>
        </w:rPr>
      </w:pPr>
      <w:r>
        <w:rPr>
          <w:rFonts w:cs="Arial"/>
        </w:rPr>
        <w:t xml:space="preserve">A minimum IELTS score of </w:t>
      </w:r>
      <w:r w:rsidR="00ED7B35">
        <w:rPr>
          <w:rFonts w:cs="Arial"/>
        </w:rPr>
        <w:t>6</w:t>
      </w:r>
      <w:r w:rsidR="003C150C">
        <w:rPr>
          <w:rFonts w:cs="Arial"/>
        </w:rPr>
        <w:t>, TOEFL</w:t>
      </w:r>
      <w:r>
        <w:rPr>
          <w:rFonts w:cs="Arial"/>
        </w:rPr>
        <w:t xml:space="preserve"> equivalent is required for those for whom English is not their first language.</w:t>
      </w:r>
      <w:r w:rsidR="00ED7B35">
        <w:rPr>
          <w:rFonts w:cs="Arial"/>
        </w:rPr>
        <w:t xml:space="preserve">  </w:t>
      </w:r>
    </w:p>
    <w:p w:rsidR="00ED7B35" w:rsidRDefault="00ED7B35" w:rsidP="00ED7B35">
      <w:pPr>
        <w:jc w:val="both"/>
        <w:rPr>
          <w:rFonts w:cs="Arial"/>
        </w:rPr>
      </w:pPr>
    </w:p>
    <w:p w:rsidR="005B1266" w:rsidRPr="00F07C67" w:rsidRDefault="005B1266" w:rsidP="005B1266">
      <w:pPr>
        <w:numPr>
          <w:ilvl w:val="0"/>
          <w:numId w:val="1"/>
        </w:numPr>
        <w:spacing w:after="0" w:line="240" w:lineRule="auto"/>
        <w:rPr>
          <w:rFonts w:cs="Arial"/>
          <w:b/>
        </w:rPr>
      </w:pPr>
      <w:r>
        <w:rPr>
          <w:rFonts w:cs="Arial"/>
          <w:b/>
        </w:rPr>
        <w:t>Programme Structure</w:t>
      </w:r>
    </w:p>
    <w:p w:rsidR="005B1266" w:rsidRDefault="005B1266" w:rsidP="005B1266">
      <w:pPr>
        <w:spacing w:after="0" w:line="240" w:lineRule="auto"/>
        <w:rPr>
          <w:rFonts w:cs="Arial"/>
          <w:b/>
        </w:rPr>
      </w:pPr>
    </w:p>
    <w:p w:rsidR="005B1266" w:rsidRDefault="005B1266" w:rsidP="005B1266">
      <w:pPr>
        <w:spacing w:after="0" w:line="240" w:lineRule="auto"/>
        <w:rPr>
          <w:rFonts w:cs="Arial"/>
          <w:color w:val="FF0000"/>
        </w:rPr>
      </w:pPr>
      <w:r>
        <w:rPr>
          <w:rFonts w:cs="Arial"/>
        </w:rPr>
        <w:t xml:space="preserve">This programme is offered in </w:t>
      </w:r>
      <w:r w:rsidR="00402286">
        <w:rPr>
          <w:rFonts w:cs="Arial"/>
        </w:rPr>
        <w:t>full-time/part-time</w:t>
      </w:r>
      <w:r>
        <w:rPr>
          <w:rFonts w:cs="Arial"/>
        </w:rPr>
        <w:t xml:space="preserve"> mode, and leads to the award of </w:t>
      </w:r>
      <w:r w:rsidR="006C7C7A" w:rsidRPr="006C7C7A">
        <w:rPr>
          <w:rFonts w:cs="Arial"/>
        </w:rPr>
        <w:t>Foundation Degre</w:t>
      </w:r>
      <w:r w:rsidR="006C7C7A">
        <w:rPr>
          <w:rFonts w:cs="Arial"/>
        </w:rPr>
        <w:t>e</w:t>
      </w:r>
      <w:r>
        <w:rPr>
          <w:rFonts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Pr>
          <w:rFonts w:cs="Arial"/>
        </w:rPr>
        <w:t xml:space="preserve"> </w:t>
      </w:r>
    </w:p>
    <w:p w:rsidR="006C7C7A" w:rsidRDefault="006C7C7A"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rsidR="005B1266" w:rsidRPr="006C7C7A" w:rsidRDefault="005B1266" w:rsidP="005B1266">
      <w:pPr>
        <w:spacing w:after="0" w:line="240" w:lineRule="auto"/>
        <w:rPr>
          <w:rFonts w:cs="Arial"/>
        </w:rPr>
      </w:pPr>
      <w:r w:rsidRPr="00D21B77">
        <w:rPr>
          <w:rFonts w:cs="Arial"/>
          <w:i/>
        </w:rPr>
        <w:tab/>
      </w:r>
      <w:r w:rsidR="00935068">
        <w:rPr>
          <w:rFonts w:cs="Arial"/>
          <w:i/>
        </w:rPr>
        <w:t>N/A</w:t>
      </w:r>
    </w:p>
    <w:p w:rsidR="005B1266" w:rsidRDefault="005B1266"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 including sandwich programmes</w:t>
      </w:r>
    </w:p>
    <w:p w:rsidR="005B1266" w:rsidRDefault="00042356" w:rsidP="005B1266">
      <w:pPr>
        <w:spacing w:after="0" w:line="240" w:lineRule="auto"/>
        <w:ind w:left="720"/>
        <w:rPr>
          <w:rFonts w:cs="Arial"/>
        </w:rPr>
      </w:pPr>
      <w:r>
        <w:rPr>
          <w:rFonts w:cs="Arial"/>
        </w:rPr>
        <w:t xml:space="preserve">Work based learning is an essential component of the Foundation Degree </w:t>
      </w:r>
      <w:r w:rsidR="000D798D">
        <w:rPr>
          <w:rFonts w:cs="Arial"/>
        </w:rPr>
        <w:t>and each student must complete 200 hours at level 4 and</w:t>
      </w:r>
      <w:r>
        <w:rPr>
          <w:rFonts w:cs="Arial"/>
        </w:rPr>
        <w:t xml:space="preserve"> again at</w:t>
      </w:r>
      <w:r w:rsidR="000D798D">
        <w:rPr>
          <w:rFonts w:cs="Arial"/>
        </w:rPr>
        <w:t xml:space="preserve"> leve</w:t>
      </w:r>
      <w:r w:rsidR="00CF52F2">
        <w:rPr>
          <w:rFonts w:cs="Arial"/>
        </w:rPr>
        <w:t>l 5.  This is assessed through a 30 credit</w:t>
      </w:r>
      <w:r>
        <w:rPr>
          <w:rFonts w:cs="Arial"/>
        </w:rPr>
        <w:t xml:space="preserve"> Professional Development in the workplace</w:t>
      </w:r>
      <w:r w:rsidR="00CF52F2">
        <w:rPr>
          <w:rFonts w:cs="Arial"/>
        </w:rPr>
        <w:t xml:space="preserve"> module at each level.  I</w:t>
      </w:r>
      <w:r w:rsidR="005B1266">
        <w:rPr>
          <w:rFonts w:cs="Arial"/>
        </w:rPr>
        <w:t>t is the responsibility of individual students to s</w:t>
      </w:r>
      <w:r>
        <w:rPr>
          <w:rFonts w:cs="Arial"/>
        </w:rPr>
        <w:t>ource and secure such work-based learning experiences</w:t>
      </w:r>
      <w:r w:rsidR="005B1266">
        <w:rPr>
          <w:rFonts w:cs="Arial"/>
        </w:rPr>
        <w:t xml:space="preserve">.  </w:t>
      </w:r>
      <w:r>
        <w:rPr>
          <w:rFonts w:cs="Arial"/>
        </w:rPr>
        <w:t xml:space="preserve"> Assessment design facilitates student </w:t>
      </w:r>
      <w:r w:rsidR="005B1266">
        <w:rPr>
          <w:rFonts w:cs="Arial"/>
        </w:rPr>
        <w:t xml:space="preserve">reflect </w:t>
      </w:r>
      <w:r>
        <w:rPr>
          <w:rFonts w:cs="Arial"/>
        </w:rPr>
        <w:t xml:space="preserve">ion </w:t>
      </w:r>
      <w:r w:rsidR="005B1266">
        <w:rPr>
          <w:rFonts w:cs="Arial"/>
        </w:rPr>
        <w:t>upon their own personal experience of working in an applied setting, to focus on aspects of this experience that they can clearly relate to theoretical concepts and to evaluate the relationship between theory and practice.</w:t>
      </w:r>
    </w:p>
    <w:p w:rsidR="00316D9A" w:rsidRPr="005460B2" w:rsidRDefault="00316D9A" w:rsidP="005B1266">
      <w:pPr>
        <w:spacing w:after="0" w:line="240" w:lineRule="auto"/>
        <w:ind w:left="720"/>
        <w:rPr>
          <w:rFonts w:cs="Arial"/>
        </w:rPr>
      </w:pPr>
    </w:p>
    <w:p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rsidR="005B1266" w:rsidRDefault="005B1266" w:rsidP="005B1266">
      <w:pPr>
        <w:spacing w:after="0" w:line="240" w:lineRule="auto"/>
        <w:rPr>
          <w:rFonts w:cs="Arial"/>
          <w:i/>
        </w:rPr>
      </w:pPr>
    </w:p>
    <w:p w:rsidR="005B1266" w:rsidRDefault="005B1266" w:rsidP="005B1266">
      <w:pPr>
        <w:spacing w:after="0" w:line="240" w:lineRule="auto"/>
        <w:rPr>
          <w:rFonts w:cs="Arial"/>
        </w:rPr>
      </w:pPr>
      <w:r>
        <w:rPr>
          <w:rFonts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p w:rsidR="009D0032" w:rsidRDefault="009D0032" w:rsidP="005B1266">
      <w:pPr>
        <w:spacing w:after="0" w:line="240" w:lineRule="auto"/>
        <w:rPr>
          <w:rFonts w:cs="Arial"/>
          <w:color w:val="FF0000"/>
        </w:rPr>
      </w:pPr>
    </w:p>
    <w:p w:rsidR="009B6D75" w:rsidRDefault="009B6D75" w:rsidP="005B1266">
      <w:pPr>
        <w:spacing w:after="0" w:line="240" w:lineRule="auto"/>
        <w:rPr>
          <w:rFonts w:cs="Arial"/>
          <w:color w:val="FF0000"/>
        </w:rPr>
      </w:pPr>
    </w:p>
    <w:p w:rsidR="009B6D75" w:rsidRDefault="009B6D75" w:rsidP="005B1266">
      <w:pPr>
        <w:spacing w:after="0" w:line="240" w:lineRule="auto"/>
        <w:rPr>
          <w:rFonts w:cs="Arial"/>
          <w:color w:val="FF0000"/>
        </w:rPr>
      </w:pPr>
    </w:p>
    <w:p w:rsidR="009B6D75" w:rsidRDefault="009B6D75" w:rsidP="005B1266">
      <w:pPr>
        <w:spacing w:after="0" w:line="240" w:lineRule="auto"/>
        <w:rPr>
          <w:rFonts w:cs="Arial"/>
          <w:color w:val="FF0000"/>
        </w:rPr>
      </w:pPr>
    </w:p>
    <w:p w:rsidR="009B6D75" w:rsidRDefault="009B6D75" w:rsidP="005B1266">
      <w:pPr>
        <w:spacing w:after="0" w:line="240" w:lineRule="auto"/>
        <w:rPr>
          <w:rFonts w:cs="Arial"/>
          <w:color w:val="FF0000"/>
        </w:rPr>
      </w:pPr>
    </w:p>
    <w:p w:rsidR="009D0032" w:rsidRDefault="009D0032" w:rsidP="005B1266">
      <w:pPr>
        <w:spacing w:after="0" w:line="240" w:lineRule="auto"/>
        <w:rPr>
          <w:rFonts w:cs="Arial"/>
          <w:color w:val="FF0000"/>
        </w:rPr>
      </w:pPr>
    </w:p>
    <w:p w:rsidR="009D0032" w:rsidRDefault="009D0032" w:rsidP="005B1266">
      <w:pPr>
        <w:spacing w:after="0" w:line="240" w:lineRule="auto"/>
        <w:rPr>
          <w:rFonts w:cs="Arial"/>
          <w:color w:val="FF0000"/>
        </w:rPr>
      </w:pPr>
    </w:p>
    <w:p w:rsidR="00245DE3" w:rsidRDefault="00245DE3" w:rsidP="005B1266">
      <w:pPr>
        <w:spacing w:after="0" w:line="240" w:lineRule="auto"/>
        <w:rPr>
          <w:rFonts w:cs="Arial"/>
          <w:color w:val="FF0000"/>
        </w:rPr>
      </w:pPr>
    </w:p>
    <w:p w:rsidR="00245DE3" w:rsidRDefault="00245DE3" w:rsidP="005B1266">
      <w:pPr>
        <w:spacing w:after="0" w:line="240" w:lineRule="auto"/>
        <w:rPr>
          <w:rFonts w:cs="Arial"/>
          <w:color w:val="FF0000"/>
        </w:rPr>
      </w:pPr>
    </w:p>
    <w:p w:rsidR="00A8353A" w:rsidRDefault="00A8353A" w:rsidP="005B1266">
      <w:pPr>
        <w:spacing w:after="0" w:line="240" w:lineRule="auto"/>
        <w:rPr>
          <w:rFonts w:cs="Arial"/>
          <w:color w:val="FF0000"/>
        </w:rPr>
      </w:pPr>
    </w:p>
    <w:p w:rsidR="00245DE3" w:rsidRDefault="00245DE3" w:rsidP="005B1266">
      <w:pPr>
        <w:spacing w:after="0" w:line="240" w:lineRule="auto"/>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651"/>
        <w:gridCol w:w="1421"/>
        <w:gridCol w:w="1186"/>
        <w:gridCol w:w="1302"/>
        <w:gridCol w:w="1576"/>
      </w:tblGrid>
      <w:tr w:rsidR="005B1266" w:rsidRPr="00E965D4" w:rsidTr="003C64FE">
        <w:trPr>
          <w:trHeight w:val="80"/>
        </w:trPr>
        <w:tc>
          <w:tcPr>
            <w:tcW w:w="9135" w:type="dxa"/>
            <w:gridSpan w:val="5"/>
            <w:tcBorders>
              <w:bottom w:val="nil"/>
            </w:tcBorders>
            <w:shd w:val="clear" w:color="auto" w:fill="DBE5F1"/>
          </w:tcPr>
          <w:p w:rsidR="005B1266" w:rsidRPr="00D21B77" w:rsidRDefault="005B1266" w:rsidP="00EB7B51">
            <w:pPr>
              <w:spacing w:after="0" w:line="240" w:lineRule="auto"/>
              <w:rPr>
                <w:rFonts w:cs="Arial"/>
                <w:sz w:val="20"/>
                <w:szCs w:val="20"/>
              </w:rPr>
            </w:pPr>
            <w:r>
              <w:rPr>
                <w:rFonts w:cs="Arial"/>
                <w:b/>
                <w:sz w:val="20"/>
                <w:szCs w:val="20"/>
              </w:rPr>
              <w:lastRenderedPageBreak/>
              <w:t xml:space="preserve">Level 4 </w:t>
            </w:r>
          </w:p>
        </w:tc>
      </w:tr>
      <w:tr w:rsidR="003C64FE" w:rsidRPr="00E965D4" w:rsidTr="003C64FE">
        <w:trPr>
          <w:trHeight w:val="161"/>
        </w:trPr>
        <w:tc>
          <w:tcPr>
            <w:tcW w:w="3651" w:type="dxa"/>
          </w:tcPr>
          <w:p w:rsidR="003C64FE" w:rsidRPr="00E965D4" w:rsidRDefault="003C64FE" w:rsidP="00EB7B51">
            <w:pPr>
              <w:spacing w:after="0" w:line="240" w:lineRule="auto"/>
              <w:rPr>
                <w:rFonts w:cs="Arial"/>
                <w:b/>
                <w:sz w:val="20"/>
                <w:szCs w:val="20"/>
              </w:rPr>
            </w:pPr>
            <w:r w:rsidRPr="00E965D4">
              <w:rPr>
                <w:rFonts w:cs="Arial"/>
                <w:b/>
                <w:sz w:val="20"/>
                <w:szCs w:val="20"/>
              </w:rPr>
              <w:t>Compulsory modules</w:t>
            </w:r>
          </w:p>
          <w:p w:rsidR="003C64FE" w:rsidRPr="00E965D4" w:rsidRDefault="003C64FE" w:rsidP="00EB7B51">
            <w:pPr>
              <w:spacing w:after="0" w:line="240" w:lineRule="auto"/>
              <w:rPr>
                <w:rFonts w:cs="Arial"/>
                <w:b/>
                <w:sz w:val="20"/>
                <w:szCs w:val="20"/>
              </w:rPr>
            </w:pPr>
          </w:p>
        </w:tc>
        <w:tc>
          <w:tcPr>
            <w:tcW w:w="1421" w:type="dxa"/>
          </w:tcPr>
          <w:p w:rsidR="003C64FE" w:rsidRPr="00E965D4" w:rsidRDefault="003C64FE" w:rsidP="00EB7B51">
            <w:pPr>
              <w:spacing w:after="0" w:line="240" w:lineRule="auto"/>
              <w:jc w:val="center"/>
              <w:rPr>
                <w:rFonts w:cs="Arial"/>
                <w:b/>
                <w:sz w:val="20"/>
                <w:szCs w:val="20"/>
              </w:rPr>
            </w:pPr>
            <w:r w:rsidRPr="00E965D4">
              <w:rPr>
                <w:rFonts w:cs="Arial"/>
                <w:b/>
                <w:sz w:val="20"/>
                <w:szCs w:val="20"/>
              </w:rPr>
              <w:t>Module code</w:t>
            </w:r>
          </w:p>
        </w:tc>
        <w:tc>
          <w:tcPr>
            <w:tcW w:w="1186" w:type="dxa"/>
          </w:tcPr>
          <w:p w:rsidR="003C64FE" w:rsidRPr="00E965D4" w:rsidRDefault="003C64FE" w:rsidP="00EB7B51">
            <w:pPr>
              <w:spacing w:after="0" w:line="240" w:lineRule="auto"/>
              <w:jc w:val="center"/>
              <w:rPr>
                <w:rFonts w:cs="Arial"/>
                <w:b/>
                <w:sz w:val="20"/>
                <w:szCs w:val="20"/>
              </w:rPr>
            </w:pPr>
            <w:r w:rsidRPr="00E965D4">
              <w:rPr>
                <w:rFonts w:cs="Arial"/>
                <w:b/>
                <w:sz w:val="20"/>
                <w:szCs w:val="20"/>
              </w:rPr>
              <w:t xml:space="preserve">Credit </w:t>
            </w:r>
          </w:p>
          <w:p w:rsidR="003C64FE" w:rsidRPr="00E965D4" w:rsidRDefault="003C64FE" w:rsidP="00EB7B51">
            <w:pPr>
              <w:spacing w:after="0" w:line="240" w:lineRule="auto"/>
              <w:jc w:val="center"/>
              <w:rPr>
                <w:rFonts w:cs="Arial"/>
                <w:b/>
                <w:sz w:val="20"/>
                <w:szCs w:val="20"/>
              </w:rPr>
            </w:pPr>
            <w:r w:rsidRPr="00E965D4">
              <w:rPr>
                <w:rFonts w:cs="Arial"/>
                <w:b/>
                <w:sz w:val="20"/>
                <w:szCs w:val="20"/>
              </w:rPr>
              <w:t>Value</w:t>
            </w:r>
          </w:p>
        </w:tc>
        <w:tc>
          <w:tcPr>
            <w:tcW w:w="1302" w:type="dxa"/>
          </w:tcPr>
          <w:p w:rsidR="003C64FE" w:rsidRPr="00E965D4" w:rsidRDefault="003C64FE" w:rsidP="00EB7B51">
            <w:pPr>
              <w:spacing w:after="0" w:line="240" w:lineRule="auto"/>
              <w:jc w:val="center"/>
              <w:rPr>
                <w:rFonts w:cs="Arial"/>
                <w:b/>
                <w:sz w:val="20"/>
                <w:szCs w:val="20"/>
              </w:rPr>
            </w:pPr>
            <w:r>
              <w:rPr>
                <w:rFonts w:cs="Arial"/>
                <w:b/>
                <w:sz w:val="20"/>
                <w:szCs w:val="20"/>
              </w:rPr>
              <w:t xml:space="preserve">Level </w:t>
            </w:r>
          </w:p>
        </w:tc>
        <w:tc>
          <w:tcPr>
            <w:tcW w:w="1576" w:type="dxa"/>
          </w:tcPr>
          <w:p w:rsidR="003C64FE" w:rsidRPr="00E965D4" w:rsidRDefault="003C64FE" w:rsidP="001C2171">
            <w:pPr>
              <w:spacing w:after="0" w:line="240" w:lineRule="auto"/>
              <w:jc w:val="center"/>
              <w:rPr>
                <w:rFonts w:cs="Arial"/>
                <w:b/>
                <w:sz w:val="20"/>
                <w:szCs w:val="20"/>
              </w:rPr>
            </w:pPr>
            <w:r>
              <w:rPr>
                <w:rFonts w:cs="Arial"/>
                <w:b/>
                <w:sz w:val="20"/>
                <w:szCs w:val="20"/>
              </w:rPr>
              <w:t>Teaching Block</w:t>
            </w:r>
          </w:p>
        </w:tc>
      </w:tr>
      <w:tr w:rsidR="003C64FE" w:rsidRPr="00E965D4" w:rsidTr="003C64FE">
        <w:trPr>
          <w:trHeight w:val="327"/>
        </w:trPr>
        <w:tc>
          <w:tcPr>
            <w:tcW w:w="3651" w:type="dxa"/>
          </w:tcPr>
          <w:p w:rsidR="003C64FE" w:rsidRDefault="003C64FE" w:rsidP="00EB7B51">
            <w:pPr>
              <w:spacing w:after="0" w:line="240" w:lineRule="auto"/>
              <w:rPr>
                <w:rFonts w:cs="Arial"/>
                <w:sz w:val="20"/>
                <w:szCs w:val="20"/>
              </w:rPr>
            </w:pPr>
            <w:r>
              <w:rPr>
                <w:rFonts w:cs="Arial"/>
                <w:sz w:val="20"/>
                <w:szCs w:val="20"/>
              </w:rPr>
              <w:t>Professional Development in the Work Environment I</w:t>
            </w:r>
          </w:p>
          <w:p w:rsidR="003C64FE" w:rsidRDefault="003C64FE" w:rsidP="00EB7B51">
            <w:pPr>
              <w:spacing w:after="0" w:line="240" w:lineRule="auto"/>
              <w:rPr>
                <w:rFonts w:cs="Arial"/>
                <w:sz w:val="20"/>
                <w:szCs w:val="20"/>
              </w:rPr>
            </w:pPr>
          </w:p>
        </w:tc>
        <w:tc>
          <w:tcPr>
            <w:tcW w:w="1421" w:type="dxa"/>
          </w:tcPr>
          <w:p w:rsidR="003C64FE" w:rsidRDefault="003C64FE" w:rsidP="00EB7B51">
            <w:pPr>
              <w:spacing w:after="0" w:line="240" w:lineRule="auto"/>
              <w:jc w:val="center"/>
              <w:rPr>
                <w:rFonts w:cs="Arial"/>
                <w:sz w:val="20"/>
                <w:szCs w:val="20"/>
              </w:rPr>
            </w:pPr>
            <w:r>
              <w:rPr>
                <w:rFonts w:cs="Arial"/>
                <w:sz w:val="20"/>
                <w:szCs w:val="20"/>
              </w:rPr>
              <w:t>SG4001</w:t>
            </w:r>
          </w:p>
        </w:tc>
        <w:tc>
          <w:tcPr>
            <w:tcW w:w="1186" w:type="dxa"/>
          </w:tcPr>
          <w:p w:rsidR="003C64FE" w:rsidRDefault="003C64FE" w:rsidP="00EB7B51">
            <w:pPr>
              <w:spacing w:after="0" w:line="240" w:lineRule="auto"/>
              <w:jc w:val="center"/>
              <w:rPr>
                <w:rFonts w:cs="Arial"/>
                <w:sz w:val="20"/>
                <w:szCs w:val="20"/>
              </w:rPr>
            </w:pPr>
            <w:r>
              <w:rPr>
                <w:rFonts w:cs="Arial"/>
                <w:sz w:val="20"/>
                <w:szCs w:val="20"/>
              </w:rPr>
              <w:t>30</w:t>
            </w:r>
          </w:p>
        </w:tc>
        <w:tc>
          <w:tcPr>
            <w:tcW w:w="1302" w:type="dxa"/>
          </w:tcPr>
          <w:p w:rsidR="003C64FE" w:rsidRDefault="003C64FE" w:rsidP="00EB7B51">
            <w:pPr>
              <w:spacing w:after="0" w:line="240" w:lineRule="auto"/>
              <w:jc w:val="center"/>
              <w:rPr>
                <w:rFonts w:cs="Arial"/>
                <w:sz w:val="20"/>
                <w:szCs w:val="20"/>
              </w:rPr>
            </w:pPr>
            <w:r>
              <w:rPr>
                <w:rFonts w:cs="Arial"/>
                <w:sz w:val="20"/>
                <w:szCs w:val="20"/>
              </w:rPr>
              <w:t>4</w:t>
            </w:r>
          </w:p>
        </w:tc>
        <w:tc>
          <w:tcPr>
            <w:tcW w:w="1576" w:type="dxa"/>
          </w:tcPr>
          <w:p w:rsidR="003C64FE" w:rsidRDefault="003C64FE" w:rsidP="001C2171">
            <w:pPr>
              <w:spacing w:after="0" w:line="240" w:lineRule="auto"/>
              <w:jc w:val="center"/>
              <w:rPr>
                <w:rFonts w:cs="Arial"/>
                <w:sz w:val="20"/>
                <w:szCs w:val="20"/>
              </w:rPr>
            </w:pPr>
            <w:r>
              <w:rPr>
                <w:rFonts w:cs="Arial"/>
                <w:sz w:val="20"/>
                <w:szCs w:val="20"/>
              </w:rPr>
              <w:t>1 &amp; 2</w:t>
            </w:r>
          </w:p>
        </w:tc>
      </w:tr>
      <w:tr w:rsidR="003C64FE" w:rsidRPr="00E965D4" w:rsidTr="003C64FE">
        <w:trPr>
          <w:trHeight w:val="161"/>
        </w:trPr>
        <w:tc>
          <w:tcPr>
            <w:tcW w:w="3651" w:type="dxa"/>
          </w:tcPr>
          <w:p w:rsidR="003C64FE" w:rsidRDefault="003C64FE" w:rsidP="00EB7B51">
            <w:pPr>
              <w:spacing w:after="0" w:line="240" w:lineRule="auto"/>
              <w:rPr>
                <w:rFonts w:cs="Arial"/>
                <w:sz w:val="20"/>
                <w:szCs w:val="20"/>
              </w:rPr>
            </w:pPr>
            <w:r>
              <w:rPr>
                <w:rFonts w:cs="Arial"/>
                <w:sz w:val="20"/>
                <w:szCs w:val="20"/>
              </w:rPr>
              <w:t>Animal Behaviour</w:t>
            </w:r>
          </w:p>
        </w:tc>
        <w:tc>
          <w:tcPr>
            <w:tcW w:w="1421" w:type="dxa"/>
          </w:tcPr>
          <w:p w:rsidR="003C64FE" w:rsidRDefault="003C64FE" w:rsidP="00EB7B51">
            <w:pPr>
              <w:spacing w:after="0" w:line="240" w:lineRule="auto"/>
              <w:jc w:val="center"/>
              <w:rPr>
                <w:rFonts w:cs="Arial"/>
                <w:sz w:val="20"/>
                <w:szCs w:val="20"/>
              </w:rPr>
            </w:pPr>
            <w:r>
              <w:rPr>
                <w:rFonts w:cs="Arial"/>
                <w:sz w:val="20"/>
                <w:szCs w:val="20"/>
              </w:rPr>
              <w:t>SG4002</w:t>
            </w:r>
          </w:p>
          <w:p w:rsidR="003C64FE" w:rsidRDefault="003C64FE" w:rsidP="00EB7B51">
            <w:pPr>
              <w:spacing w:after="0" w:line="240" w:lineRule="auto"/>
              <w:jc w:val="center"/>
              <w:rPr>
                <w:rFonts w:cs="Arial"/>
                <w:sz w:val="20"/>
                <w:szCs w:val="20"/>
              </w:rPr>
            </w:pPr>
          </w:p>
        </w:tc>
        <w:tc>
          <w:tcPr>
            <w:tcW w:w="1186" w:type="dxa"/>
          </w:tcPr>
          <w:p w:rsidR="003C64FE" w:rsidRDefault="003C64FE" w:rsidP="00EB7B51">
            <w:pPr>
              <w:spacing w:after="0" w:line="240" w:lineRule="auto"/>
              <w:jc w:val="center"/>
              <w:rPr>
                <w:rFonts w:cs="Arial"/>
                <w:sz w:val="20"/>
                <w:szCs w:val="20"/>
              </w:rPr>
            </w:pPr>
            <w:r>
              <w:rPr>
                <w:rFonts w:cs="Arial"/>
                <w:sz w:val="20"/>
                <w:szCs w:val="20"/>
              </w:rPr>
              <w:t>30</w:t>
            </w:r>
          </w:p>
        </w:tc>
        <w:tc>
          <w:tcPr>
            <w:tcW w:w="1302" w:type="dxa"/>
          </w:tcPr>
          <w:p w:rsidR="003C64FE" w:rsidRDefault="003C64FE" w:rsidP="00EB7B51">
            <w:pPr>
              <w:spacing w:after="0" w:line="240" w:lineRule="auto"/>
              <w:jc w:val="center"/>
              <w:rPr>
                <w:rFonts w:cs="Arial"/>
                <w:sz w:val="20"/>
                <w:szCs w:val="20"/>
              </w:rPr>
            </w:pPr>
            <w:r>
              <w:rPr>
                <w:rFonts w:cs="Arial"/>
                <w:sz w:val="20"/>
                <w:szCs w:val="20"/>
              </w:rPr>
              <w:t>4</w:t>
            </w:r>
          </w:p>
        </w:tc>
        <w:tc>
          <w:tcPr>
            <w:tcW w:w="1576" w:type="dxa"/>
          </w:tcPr>
          <w:p w:rsidR="003C64FE" w:rsidRDefault="003C64FE" w:rsidP="001C2171">
            <w:r w:rsidRPr="00780E52">
              <w:rPr>
                <w:rFonts w:cs="Arial"/>
                <w:sz w:val="20"/>
                <w:szCs w:val="20"/>
              </w:rPr>
              <w:t>1 &amp; 2</w:t>
            </w:r>
          </w:p>
        </w:tc>
      </w:tr>
      <w:tr w:rsidR="003C64FE" w:rsidRPr="00E965D4" w:rsidTr="003C64FE">
        <w:trPr>
          <w:trHeight w:val="246"/>
        </w:trPr>
        <w:tc>
          <w:tcPr>
            <w:tcW w:w="3651" w:type="dxa"/>
          </w:tcPr>
          <w:p w:rsidR="003C64FE" w:rsidRDefault="003C64FE" w:rsidP="00EB7B51">
            <w:pPr>
              <w:spacing w:after="0" w:line="240" w:lineRule="auto"/>
              <w:rPr>
                <w:rFonts w:cs="Arial"/>
                <w:sz w:val="20"/>
                <w:szCs w:val="20"/>
              </w:rPr>
            </w:pPr>
            <w:r>
              <w:rPr>
                <w:rFonts w:cs="Arial"/>
                <w:sz w:val="20"/>
                <w:szCs w:val="20"/>
              </w:rPr>
              <w:t>Animal Welfare, Health and Husbandry</w:t>
            </w:r>
          </w:p>
          <w:p w:rsidR="003C64FE" w:rsidRDefault="003C64FE" w:rsidP="00EB7B51">
            <w:pPr>
              <w:spacing w:after="0" w:line="240" w:lineRule="auto"/>
              <w:rPr>
                <w:rFonts w:cs="Arial"/>
                <w:sz w:val="20"/>
                <w:szCs w:val="20"/>
              </w:rPr>
            </w:pPr>
          </w:p>
        </w:tc>
        <w:tc>
          <w:tcPr>
            <w:tcW w:w="1421" w:type="dxa"/>
          </w:tcPr>
          <w:p w:rsidR="003C64FE" w:rsidRDefault="003C64FE" w:rsidP="00EB7B51">
            <w:pPr>
              <w:spacing w:after="0" w:line="240" w:lineRule="auto"/>
              <w:jc w:val="center"/>
              <w:rPr>
                <w:rFonts w:cs="Arial"/>
                <w:sz w:val="20"/>
                <w:szCs w:val="20"/>
              </w:rPr>
            </w:pPr>
            <w:r>
              <w:rPr>
                <w:rFonts w:cs="Arial"/>
                <w:sz w:val="20"/>
                <w:szCs w:val="20"/>
              </w:rPr>
              <w:t>SG4003</w:t>
            </w:r>
          </w:p>
        </w:tc>
        <w:tc>
          <w:tcPr>
            <w:tcW w:w="1186" w:type="dxa"/>
          </w:tcPr>
          <w:p w:rsidR="003C64FE" w:rsidRDefault="003C64FE" w:rsidP="00EB7B51">
            <w:pPr>
              <w:spacing w:after="0" w:line="240" w:lineRule="auto"/>
              <w:jc w:val="center"/>
              <w:rPr>
                <w:rFonts w:cs="Arial"/>
                <w:sz w:val="20"/>
                <w:szCs w:val="20"/>
              </w:rPr>
            </w:pPr>
            <w:r>
              <w:rPr>
                <w:rFonts w:cs="Arial"/>
                <w:sz w:val="20"/>
                <w:szCs w:val="20"/>
              </w:rPr>
              <w:t>30</w:t>
            </w:r>
          </w:p>
        </w:tc>
        <w:tc>
          <w:tcPr>
            <w:tcW w:w="1302" w:type="dxa"/>
          </w:tcPr>
          <w:p w:rsidR="003C64FE" w:rsidRDefault="003C64FE" w:rsidP="00EB7B51">
            <w:pPr>
              <w:spacing w:after="0" w:line="240" w:lineRule="auto"/>
              <w:jc w:val="center"/>
              <w:rPr>
                <w:rFonts w:cs="Arial"/>
                <w:sz w:val="20"/>
                <w:szCs w:val="20"/>
              </w:rPr>
            </w:pPr>
            <w:r>
              <w:rPr>
                <w:rFonts w:cs="Arial"/>
                <w:sz w:val="20"/>
                <w:szCs w:val="20"/>
              </w:rPr>
              <w:t>4</w:t>
            </w:r>
          </w:p>
        </w:tc>
        <w:tc>
          <w:tcPr>
            <w:tcW w:w="1576" w:type="dxa"/>
          </w:tcPr>
          <w:p w:rsidR="003C64FE" w:rsidRDefault="003C64FE" w:rsidP="001C2171">
            <w:r w:rsidRPr="00780E52">
              <w:rPr>
                <w:rFonts w:cs="Arial"/>
                <w:sz w:val="20"/>
                <w:szCs w:val="20"/>
              </w:rPr>
              <w:t>1 &amp; 2</w:t>
            </w:r>
          </w:p>
        </w:tc>
      </w:tr>
      <w:tr w:rsidR="003C64FE" w:rsidRPr="00E965D4" w:rsidTr="003C64FE">
        <w:trPr>
          <w:trHeight w:val="241"/>
        </w:trPr>
        <w:tc>
          <w:tcPr>
            <w:tcW w:w="3651" w:type="dxa"/>
          </w:tcPr>
          <w:p w:rsidR="003C64FE" w:rsidRDefault="003C64FE" w:rsidP="00EB7B51">
            <w:pPr>
              <w:spacing w:after="0" w:line="240" w:lineRule="auto"/>
              <w:rPr>
                <w:rFonts w:cs="Arial"/>
                <w:sz w:val="20"/>
                <w:szCs w:val="20"/>
              </w:rPr>
            </w:pPr>
            <w:r>
              <w:rPr>
                <w:rFonts w:cs="Arial"/>
                <w:sz w:val="20"/>
                <w:szCs w:val="20"/>
              </w:rPr>
              <w:t>Practical Projects, Enrichment and Training</w:t>
            </w:r>
          </w:p>
          <w:p w:rsidR="003C64FE" w:rsidRPr="00E965D4" w:rsidRDefault="003C64FE" w:rsidP="00EB7B51">
            <w:pPr>
              <w:spacing w:after="0" w:line="240" w:lineRule="auto"/>
              <w:rPr>
                <w:rFonts w:cs="Arial"/>
                <w:sz w:val="20"/>
                <w:szCs w:val="20"/>
              </w:rPr>
            </w:pPr>
          </w:p>
        </w:tc>
        <w:tc>
          <w:tcPr>
            <w:tcW w:w="1421" w:type="dxa"/>
          </w:tcPr>
          <w:p w:rsidR="003C64FE" w:rsidRPr="00E965D4" w:rsidRDefault="003C64FE" w:rsidP="00EB7B51">
            <w:pPr>
              <w:spacing w:after="0" w:line="240" w:lineRule="auto"/>
              <w:jc w:val="center"/>
              <w:rPr>
                <w:rFonts w:cs="Arial"/>
                <w:sz w:val="20"/>
                <w:szCs w:val="20"/>
              </w:rPr>
            </w:pPr>
            <w:r>
              <w:rPr>
                <w:rFonts w:cs="Arial"/>
                <w:sz w:val="20"/>
                <w:szCs w:val="20"/>
              </w:rPr>
              <w:t>SG4005</w:t>
            </w:r>
          </w:p>
        </w:tc>
        <w:tc>
          <w:tcPr>
            <w:tcW w:w="1186" w:type="dxa"/>
          </w:tcPr>
          <w:p w:rsidR="003C64FE" w:rsidRPr="00E965D4" w:rsidRDefault="003C64FE" w:rsidP="00EB7B51">
            <w:pPr>
              <w:spacing w:after="0" w:line="240" w:lineRule="auto"/>
              <w:jc w:val="center"/>
              <w:rPr>
                <w:rFonts w:cs="Arial"/>
                <w:sz w:val="20"/>
                <w:szCs w:val="20"/>
              </w:rPr>
            </w:pPr>
            <w:r>
              <w:rPr>
                <w:rFonts w:cs="Arial"/>
                <w:sz w:val="20"/>
                <w:szCs w:val="20"/>
              </w:rPr>
              <w:t>30</w:t>
            </w:r>
          </w:p>
        </w:tc>
        <w:tc>
          <w:tcPr>
            <w:tcW w:w="1302" w:type="dxa"/>
          </w:tcPr>
          <w:p w:rsidR="003C64FE" w:rsidRPr="00E965D4" w:rsidRDefault="003C64FE" w:rsidP="00EB7B51">
            <w:pPr>
              <w:spacing w:after="0" w:line="240" w:lineRule="auto"/>
              <w:jc w:val="center"/>
              <w:rPr>
                <w:rFonts w:cs="Arial"/>
                <w:sz w:val="20"/>
                <w:szCs w:val="20"/>
              </w:rPr>
            </w:pPr>
            <w:r>
              <w:rPr>
                <w:rFonts w:cs="Arial"/>
                <w:sz w:val="20"/>
                <w:szCs w:val="20"/>
              </w:rPr>
              <w:t>4</w:t>
            </w:r>
          </w:p>
        </w:tc>
        <w:tc>
          <w:tcPr>
            <w:tcW w:w="1576" w:type="dxa"/>
          </w:tcPr>
          <w:p w:rsidR="003C64FE" w:rsidRDefault="003C64FE" w:rsidP="001C2171">
            <w:r w:rsidRPr="00780E52">
              <w:rPr>
                <w:rFonts w:cs="Arial"/>
                <w:sz w:val="20"/>
                <w:szCs w:val="20"/>
              </w:rPr>
              <w:t>1 &amp; 2</w:t>
            </w:r>
          </w:p>
        </w:tc>
      </w:tr>
      <w:tr w:rsidR="005B1266" w:rsidRPr="00E965D4" w:rsidTr="003C64FE">
        <w:trPr>
          <w:trHeight w:val="164"/>
        </w:trPr>
        <w:tc>
          <w:tcPr>
            <w:tcW w:w="9135" w:type="dxa"/>
            <w:gridSpan w:val="5"/>
            <w:tcBorders>
              <w:top w:val="nil"/>
            </w:tcBorders>
          </w:tcPr>
          <w:p w:rsidR="005B1266" w:rsidRPr="00F838B0" w:rsidRDefault="005B1266" w:rsidP="00EB7B51">
            <w:pPr>
              <w:spacing w:after="0" w:line="240" w:lineRule="auto"/>
              <w:rPr>
                <w:rFonts w:cs="Arial"/>
                <w:sz w:val="20"/>
                <w:szCs w:val="20"/>
              </w:rPr>
            </w:pPr>
          </w:p>
          <w:p w:rsidR="005B1266" w:rsidRPr="00F838B0" w:rsidRDefault="005B1266" w:rsidP="00EB7B51">
            <w:pPr>
              <w:spacing w:after="0" w:line="240" w:lineRule="auto"/>
              <w:rPr>
                <w:rFonts w:cs="Arial"/>
                <w:sz w:val="20"/>
                <w:szCs w:val="20"/>
              </w:rPr>
            </w:pPr>
            <w:r w:rsidRPr="00F838B0">
              <w:rPr>
                <w:rFonts w:cs="Arial"/>
                <w:sz w:val="20"/>
                <w:szCs w:val="20"/>
              </w:rPr>
              <w:t>Prog</w:t>
            </w:r>
            <w:r w:rsidR="0018782E">
              <w:rPr>
                <w:rFonts w:cs="Arial"/>
                <w:sz w:val="20"/>
                <w:szCs w:val="20"/>
              </w:rPr>
              <w:t>ression to level 5 requires passes in all modules.</w:t>
            </w:r>
            <w:r w:rsidRPr="00F838B0">
              <w:rPr>
                <w:rFonts w:cs="Arial"/>
                <w:sz w:val="20"/>
                <w:szCs w:val="20"/>
              </w:rPr>
              <w:t xml:space="preserve">    </w:t>
            </w:r>
          </w:p>
          <w:p w:rsidR="005B1266" w:rsidRPr="00F838B0" w:rsidRDefault="005B1266" w:rsidP="00EB7B51">
            <w:pPr>
              <w:spacing w:after="0" w:line="240" w:lineRule="auto"/>
              <w:rPr>
                <w:rFonts w:cs="Arial"/>
                <w:sz w:val="20"/>
                <w:szCs w:val="20"/>
              </w:rPr>
            </w:pPr>
          </w:p>
          <w:p w:rsidR="005B1266" w:rsidRDefault="005B1266" w:rsidP="00EB7B5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rsidR="00F838B0" w:rsidRDefault="00F838B0" w:rsidP="00EB7B51">
            <w:pPr>
              <w:spacing w:after="0" w:line="240" w:lineRule="auto"/>
              <w:rPr>
                <w:rFonts w:cs="Arial"/>
                <w:sz w:val="20"/>
                <w:szCs w:val="20"/>
              </w:rPr>
            </w:pPr>
          </w:p>
          <w:p w:rsidR="005B1266" w:rsidRDefault="005B1266" w:rsidP="0018782E">
            <w:pPr>
              <w:spacing w:after="0" w:line="240" w:lineRule="auto"/>
              <w:rPr>
                <w:rFonts w:cs="Arial"/>
                <w:sz w:val="20"/>
                <w:szCs w:val="20"/>
              </w:rPr>
            </w:pPr>
          </w:p>
        </w:tc>
      </w:tr>
    </w:tbl>
    <w:p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424"/>
        <w:gridCol w:w="1543"/>
        <w:gridCol w:w="1287"/>
        <w:gridCol w:w="1193"/>
        <w:gridCol w:w="1712"/>
      </w:tblGrid>
      <w:tr w:rsidR="005B1266" w:rsidRPr="00E965D4" w:rsidTr="003C64FE">
        <w:trPr>
          <w:trHeight w:val="81"/>
        </w:trPr>
        <w:tc>
          <w:tcPr>
            <w:tcW w:w="9159" w:type="dxa"/>
            <w:gridSpan w:val="5"/>
            <w:tcBorders>
              <w:top w:val="nil"/>
              <w:bottom w:val="nil"/>
            </w:tcBorders>
            <w:shd w:val="clear" w:color="auto" w:fill="DBE5F1"/>
          </w:tcPr>
          <w:p w:rsidR="005B1266" w:rsidRPr="00D21B77" w:rsidRDefault="005B1266" w:rsidP="00EB7B51">
            <w:pPr>
              <w:spacing w:after="0" w:line="240" w:lineRule="auto"/>
              <w:rPr>
                <w:rFonts w:cs="Arial"/>
                <w:sz w:val="20"/>
                <w:szCs w:val="20"/>
              </w:rPr>
            </w:pPr>
            <w:r>
              <w:rPr>
                <w:rFonts w:cs="Arial"/>
                <w:b/>
                <w:sz w:val="20"/>
                <w:szCs w:val="20"/>
              </w:rPr>
              <w:t xml:space="preserve">Level 5 </w:t>
            </w:r>
          </w:p>
        </w:tc>
      </w:tr>
      <w:tr w:rsidR="003C64FE" w:rsidRPr="00E965D4" w:rsidTr="003C64FE">
        <w:trPr>
          <w:trHeight w:val="230"/>
        </w:trPr>
        <w:tc>
          <w:tcPr>
            <w:tcW w:w="3424" w:type="dxa"/>
            <w:tcBorders>
              <w:top w:val="single" w:sz="4" w:space="0" w:color="auto"/>
              <w:bottom w:val="single" w:sz="4" w:space="0" w:color="auto"/>
              <w:right w:val="single" w:sz="4" w:space="0" w:color="auto"/>
            </w:tcBorders>
          </w:tcPr>
          <w:p w:rsidR="003C64FE" w:rsidRPr="00E965D4" w:rsidRDefault="003C64FE" w:rsidP="00EB7B51">
            <w:pPr>
              <w:spacing w:after="0" w:line="240" w:lineRule="auto"/>
              <w:rPr>
                <w:rFonts w:cs="Arial"/>
                <w:b/>
                <w:sz w:val="20"/>
                <w:szCs w:val="20"/>
              </w:rPr>
            </w:pPr>
            <w:r w:rsidRPr="00E965D4">
              <w:rPr>
                <w:rFonts w:cs="Arial"/>
                <w:b/>
                <w:sz w:val="20"/>
                <w:szCs w:val="20"/>
              </w:rPr>
              <w:t>Compulsory modules</w:t>
            </w:r>
          </w:p>
          <w:p w:rsidR="003C64FE" w:rsidRPr="00E965D4" w:rsidRDefault="003C64FE" w:rsidP="00EB7B51">
            <w:pPr>
              <w:spacing w:after="0" w:line="240" w:lineRule="auto"/>
              <w:rPr>
                <w:rFonts w:cs="Arial"/>
                <w:b/>
                <w:sz w:val="20"/>
                <w:szCs w:val="20"/>
              </w:rPr>
            </w:pPr>
          </w:p>
        </w:tc>
        <w:tc>
          <w:tcPr>
            <w:tcW w:w="1543"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b/>
                <w:sz w:val="20"/>
                <w:szCs w:val="20"/>
              </w:rPr>
            </w:pPr>
            <w:r w:rsidRPr="00E965D4">
              <w:rPr>
                <w:rFonts w:cs="Arial"/>
                <w:b/>
                <w:sz w:val="20"/>
                <w:szCs w:val="20"/>
              </w:rPr>
              <w:t>Module code</w:t>
            </w:r>
          </w:p>
        </w:tc>
        <w:tc>
          <w:tcPr>
            <w:tcW w:w="1287"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b/>
                <w:sz w:val="20"/>
                <w:szCs w:val="20"/>
              </w:rPr>
            </w:pPr>
            <w:r w:rsidRPr="00E965D4">
              <w:rPr>
                <w:rFonts w:cs="Arial"/>
                <w:b/>
                <w:sz w:val="20"/>
                <w:szCs w:val="20"/>
              </w:rPr>
              <w:t xml:space="preserve">Credit </w:t>
            </w:r>
          </w:p>
          <w:p w:rsidR="003C64FE" w:rsidRPr="00E965D4" w:rsidRDefault="003C64FE" w:rsidP="00EB7B51">
            <w:pPr>
              <w:spacing w:after="0" w:line="240" w:lineRule="auto"/>
              <w:jc w:val="center"/>
              <w:rPr>
                <w:rFonts w:cs="Arial"/>
                <w:b/>
                <w:sz w:val="20"/>
                <w:szCs w:val="20"/>
              </w:rPr>
            </w:pPr>
            <w:r w:rsidRPr="00E965D4">
              <w:rPr>
                <w:rFonts w:cs="Arial"/>
                <w:b/>
                <w:sz w:val="20"/>
                <w:szCs w:val="20"/>
              </w:rPr>
              <w:t>Value</w:t>
            </w:r>
          </w:p>
        </w:tc>
        <w:tc>
          <w:tcPr>
            <w:tcW w:w="1193"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b/>
                <w:sz w:val="20"/>
                <w:szCs w:val="20"/>
              </w:rPr>
            </w:pPr>
            <w:r>
              <w:rPr>
                <w:rFonts w:cs="Arial"/>
                <w:b/>
                <w:sz w:val="20"/>
                <w:szCs w:val="20"/>
              </w:rPr>
              <w:t xml:space="preserve">Level </w:t>
            </w:r>
          </w:p>
        </w:tc>
        <w:tc>
          <w:tcPr>
            <w:tcW w:w="1711"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b/>
                <w:sz w:val="20"/>
                <w:szCs w:val="20"/>
              </w:rPr>
            </w:pPr>
            <w:r>
              <w:rPr>
                <w:rFonts w:cs="Arial"/>
                <w:b/>
                <w:sz w:val="20"/>
                <w:szCs w:val="20"/>
              </w:rPr>
              <w:t>Teaching Block</w:t>
            </w:r>
            <w:r w:rsidRPr="00E965D4">
              <w:rPr>
                <w:rFonts w:cs="Arial"/>
                <w:b/>
                <w:sz w:val="20"/>
                <w:szCs w:val="20"/>
              </w:rPr>
              <w:t xml:space="preserve"> </w:t>
            </w:r>
          </w:p>
        </w:tc>
      </w:tr>
      <w:tr w:rsidR="003C64FE" w:rsidRPr="00E965D4" w:rsidTr="003C64FE">
        <w:trPr>
          <w:trHeight w:val="234"/>
        </w:trPr>
        <w:tc>
          <w:tcPr>
            <w:tcW w:w="3424" w:type="dxa"/>
            <w:tcBorders>
              <w:top w:val="single" w:sz="4" w:space="0" w:color="auto"/>
              <w:bottom w:val="single" w:sz="4" w:space="0" w:color="auto"/>
              <w:right w:val="single" w:sz="4" w:space="0" w:color="auto"/>
            </w:tcBorders>
          </w:tcPr>
          <w:p w:rsidR="003C64FE" w:rsidRPr="00E965D4" w:rsidRDefault="003C64FE" w:rsidP="00EB7B51">
            <w:pPr>
              <w:spacing w:after="0" w:line="240" w:lineRule="auto"/>
              <w:rPr>
                <w:rFonts w:cs="Arial"/>
                <w:sz w:val="20"/>
                <w:szCs w:val="20"/>
              </w:rPr>
            </w:pPr>
            <w:r>
              <w:rPr>
                <w:rFonts w:cs="Arial"/>
                <w:sz w:val="20"/>
                <w:szCs w:val="20"/>
              </w:rPr>
              <w:t>Professional Development in the Work Environment II</w:t>
            </w:r>
          </w:p>
        </w:tc>
        <w:tc>
          <w:tcPr>
            <w:tcW w:w="1543" w:type="dxa"/>
            <w:tcBorders>
              <w:top w:val="single" w:sz="4" w:space="0" w:color="auto"/>
              <w:left w:val="single" w:sz="4" w:space="0" w:color="auto"/>
              <w:bottom w:val="single" w:sz="4" w:space="0" w:color="auto"/>
              <w:right w:val="single" w:sz="4" w:space="0" w:color="auto"/>
            </w:tcBorders>
          </w:tcPr>
          <w:p w:rsidR="003C64FE" w:rsidRPr="00E965D4" w:rsidRDefault="003C64FE" w:rsidP="00ED7975">
            <w:pPr>
              <w:spacing w:after="0" w:line="240" w:lineRule="auto"/>
              <w:jc w:val="center"/>
              <w:rPr>
                <w:rFonts w:cs="Arial"/>
                <w:sz w:val="20"/>
                <w:szCs w:val="20"/>
              </w:rPr>
            </w:pPr>
            <w:r>
              <w:rPr>
                <w:rFonts w:cs="Arial"/>
                <w:sz w:val="20"/>
                <w:szCs w:val="20"/>
              </w:rPr>
              <w:t>SG5001</w:t>
            </w:r>
          </w:p>
        </w:tc>
        <w:tc>
          <w:tcPr>
            <w:tcW w:w="1287"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sz w:val="20"/>
                <w:szCs w:val="20"/>
              </w:rPr>
            </w:pPr>
            <w:r>
              <w:rPr>
                <w:rFonts w:cs="Arial"/>
                <w:sz w:val="20"/>
                <w:szCs w:val="20"/>
              </w:rPr>
              <w:t>30</w:t>
            </w:r>
          </w:p>
        </w:tc>
        <w:tc>
          <w:tcPr>
            <w:tcW w:w="1193"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sz w:val="20"/>
                <w:szCs w:val="20"/>
              </w:rPr>
            </w:pPr>
            <w:r>
              <w:rPr>
                <w:rFonts w:cs="Arial"/>
                <w:sz w:val="20"/>
                <w:szCs w:val="20"/>
              </w:rPr>
              <w:t>5</w:t>
            </w:r>
          </w:p>
        </w:tc>
        <w:tc>
          <w:tcPr>
            <w:tcW w:w="1711" w:type="dxa"/>
            <w:tcBorders>
              <w:top w:val="single" w:sz="4" w:space="0" w:color="auto"/>
              <w:left w:val="single" w:sz="4" w:space="0" w:color="auto"/>
              <w:bottom w:val="single" w:sz="4" w:space="0" w:color="auto"/>
              <w:right w:val="single" w:sz="4" w:space="0" w:color="auto"/>
            </w:tcBorders>
          </w:tcPr>
          <w:p w:rsidR="003C64FE" w:rsidRDefault="003C64FE" w:rsidP="001C2171">
            <w:r w:rsidRPr="00F37DB6">
              <w:rPr>
                <w:rFonts w:cs="Arial"/>
                <w:sz w:val="20"/>
                <w:szCs w:val="20"/>
              </w:rPr>
              <w:t>1 &amp; 2</w:t>
            </w:r>
          </w:p>
        </w:tc>
      </w:tr>
      <w:tr w:rsidR="003C64FE" w:rsidRPr="00E965D4" w:rsidTr="003C64FE">
        <w:trPr>
          <w:trHeight w:val="153"/>
        </w:trPr>
        <w:tc>
          <w:tcPr>
            <w:tcW w:w="3424" w:type="dxa"/>
            <w:tcBorders>
              <w:top w:val="single" w:sz="4" w:space="0" w:color="auto"/>
              <w:bottom w:val="single" w:sz="4" w:space="0" w:color="auto"/>
              <w:right w:val="single" w:sz="4" w:space="0" w:color="auto"/>
            </w:tcBorders>
          </w:tcPr>
          <w:p w:rsidR="003C64FE" w:rsidRDefault="003C64FE" w:rsidP="00EB7B51">
            <w:pPr>
              <w:spacing w:after="0" w:line="240" w:lineRule="auto"/>
              <w:rPr>
                <w:rFonts w:cs="Arial"/>
                <w:sz w:val="20"/>
                <w:szCs w:val="20"/>
              </w:rPr>
            </w:pPr>
            <w:r>
              <w:rPr>
                <w:rFonts w:cs="Arial"/>
                <w:sz w:val="20"/>
                <w:szCs w:val="20"/>
              </w:rPr>
              <w:t>Investigative Project</w:t>
            </w:r>
          </w:p>
          <w:p w:rsidR="003C64FE" w:rsidRPr="00E965D4" w:rsidRDefault="003C64FE" w:rsidP="00EB7B51">
            <w:pPr>
              <w:spacing w:after="0" w:line="240" w:lineRule="auto"/>
              <w:rPr>
                <w:rFonts w:cs="Arial"/>
                <w:sz w:val="20"/>
                <w:szCs w:val="20"/>
              </w:rPr>
            </w:pPr>
          </w:p>
        </w:tc>
        <w:tc>
          <w:tcPr>
            <w:tcW w:w="1543"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sz w:val="20"/>
                <w:szCs w:val="20"/>
              </w:rPr>
            </w:pPr>
            <w:r>
              <w:rPr>
                <w:rFonts w:cs="Arial"/>
                <w:sz w:val="20"/>
                <w:szCs w:val="20"/>
              </w:rPr>
              <w:t>SG5002</w:t>
            </w:r>
          </w:p>
        </w:tc>
        <w:tc>
          <w:tcPr>
            <w:tcW w:w="1287"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sz w:val="20"/>
                <w:szCs w:val="20"/>
              </w:rPr>
            </w:pPr>
            <w:r>
              <w:rPr>
                <w:rFonts w:cs="Arial"/>
                <w:sz w:val="20"/>
                <w:szCs w:val="20"/>
              </w:rPr>
              <w:t>30</w:t>
            </w:r>
          </w:p>
        </w:tc>
        <w:tc>
          <w:tcPr>
            <w:tcW w:w="1193"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sz w:val="20"/>
                <w:szCs w:val="20"/>
              </w:rPr>
            </w:pPr>
            <w:r>
              <w:rPr>
                <w:rFonts w:cs="Arial"/>
                <w:sz w:val="20"/>
                <w:szCs w:val="20"/>
              </w:rPr>
              <w:t>5</w:t>
            </w:r>
          </w:p>
        </w:tc>
        <w:tc>
          <w:tcPr>
            <w:tcW w:w="1711" w:type="dxa"/>
            <w:tcBorders>
              <w:top w:val="single" w:sz="4" w:space="0" w:color="auto"/>
              <w:left w:val="single" w:sz="4" w:space="0" w:color="auto"/>
              <w:bottom w:val="single" w:sz="4" w:space="0" w:color="auto"/>
              <w:right w:val="single" w:sz="4" w:space="0" w:color="auto"/>
            </w:tcBorders>
          </w:tcPr>
          <w:p w:rsidR="003C64FE" w:rsidRDefault="003C64FE" w:rsidP="001C2171">
            <w:r w:rsidRPr="00F37DB6">
              <w:rPr>
                <w:rFonts w:cs="Arial"/>
                <w:sz w:val="20"/>
                <w:szCs w:val="20"/>
              </w:rPr>
              <w:t>1 &amp; 2</w:t>
            </w:r>
          </w:p>
        </w:tc>
      </w:tr>
      <w:tr w:rsidR="003C64FE" w:rsidRPr="00E965D4" w:rsidTr="003C64FE">
        <w:trPr>
          <w:trHeight w:val="153"/>
        </w:trPr>
        <w:tc>
          <w:tcPr>
            <w:tcW w:w="3424" w:type="dxa"/>
            <w:tcBorders>
              <w:top w:val="single" w:sz="4" w:space="0" w:color="auto"/>
              <w:bottom w:val="single" w:sz="4" w:space="0" w:color="auto"/>
              <w:right w:val="single" w:sz="4" w:space="0" w:color="auto"/>
            </w:tcBorders>
          </w:tcPr>
          <w:p w:rsidR="003C64FE" w:rsidRPr="0038028A" w:rsidRDefault="003C64FE" w:rsidP="00EB7B51">
            <w:pPr>
              <w:spacing w:after="0" w:line="240" w:lineRule="auto"/>
              <w:rPr>
                <w:rFonts w:cs="Arial"/>
                <w:b/>
                <w:sz w:val="20"/>
                <w:szCs w:val="20"/>
              </w:rPr>
            </w:pPr>
            <w:r w:rsidRPr="0038028A">
              <w:rPr>
                <w:rFonts w:cs="Arial"/>
                <w:b/>
                <w:sz w:val="20"/>
                <w:szCs w:val="20"/>
              </w:rPr>
              <w:t>Optional Modules</w:t>
            </w:r>
          </w:p>
        </w:tc>
        <w:tc>
          <w:tcPr>
            <w:tcW w:w="1543"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sz w:val="20"/>
                <w:szCs w:val="20"/>
              </w:rPr>
            </w:pPr>
          </w:p>
        </w:tc>
        <w:tc>
          <w:tcPr>
            <w:tcW w:w="1193" w:type="dxa"/>
            <w:tcBorders>
              <w:top w:val="single" w:sz="4" w:space="0" w:color="auto"/>
              <w:left w:val="single" w:sz="4" w:space="0" w:color="auto"/>
              <w:bottom w:val="single" w:sz="4" w:space="0" w:color="auto"/>
              <w:right w:val="single" w:sz="4" w:space="0" w:color="auto"/>
            </w:tcBorders>
          </w:tcPr>
          <w:p w:rsidR="003C64FE" w:rsidRPr="00E965D4" w:rsidRDefault="003C64FE" w:rsidP="00EB7B51">
            <w:pPr>
              <w:spacing w:after="0" w:line="240" w:lineRule="auto"/>
              <w:jc w:val="center"/>
              <w:rPr>
                <w:rFonts w:cs="Arial"/>
                <w:sz w:val="20"/>
                <w:szCs w:val="20"/>
              </w:rPr>
            </w:pPr>
          </w:p>
        </w:tc>
        <w:tc>
          <w:tcPr>
            <w:tcW w:w="1711" w:type="dxa"/>
            <w:tcBorders>
              <w:top w:val="single" w:sz="4" w:space="0" w:color="auto"/>
              <w:left w:val="single" w:sz="4" w:space="0" w:color="auto"/>
              <w:bottom w:val="single" w:sz="4" w:space="0" w:color="auto"/>
              <w:right w:val="single" w:sz="4" w:space="0" w:color="auto"/>
            </w:tcBorders>
          </w:tcPr>
          <w:p w:rsidR="003C64FE" w:rsidRPr="00ED7975" w:rsidRDefault="003C64FE" w:rsidP="001C2171">
            <w:pPr>
              <w:rPr>
                <w:sz w:val="20"/>
                <w:szCs w:val="20"/>
              </w:rPr>
            </w:pPr>
          </w:p>
        </w:tc>
      </w:tr>
      <w:tr w:rsidR="003C64FE" w:rsidRPr="00E965D4" w:rsidTr="003C64FE">
        <w:trPr>
          <w:trHeight w:val="153"/>
        </w:trPr>
        <w:tc>
          <w:tcPr>
            <w:tcW w:w="3424" w:type="dxa"/>
            <w:tcBorders>
              <w:top w:val="single" w:sz="4" w:space="0" w:color="auto"/>
              <w:bottom w:val="single" w:sz="4" w:space="0" w:color="auto"/>
              <w:right w:val="single" w:sz="4" w:space="0" w:color="auto"/>
            </w:tcBorders>
          </w:tcPr>
          <w:p w:rsidR="003C64FE" w:rsidRPr="0063628A" w:rsidRDefault="003C64FE" w:rsidP="00A564B9">
            <w:pPr>
              <w:spacing w:after="0" w:line="240" w:lineRule="auto"/>
              <w:rPr>
                <w:rFonts w:cs="Arial"/>
                <w:color w:val="000000" w:themeColor="text1"/>
                <w:sz w:val="20"/>
                <w:szCs w:val="20"/>
              </w:rPr>
            </w:pPr>
            <w:r w:rsidRPr="0063628A">
              <w:rPr>
                <w:rFonts w:cs="Arial"/>
                <w:color w:val="000000" w:themeColor="text1"/>
                <w:sz w:val="20"/>
                <w:szCs w:val="20"/>
              </w:rPr>
              <w:t>Animal and Human Interactions</w:t>
            </w:r>
          </w:p>
        </w:tc>
        <w:tc>
          <w:tcPr>
            <w:tcW w:w="1543" w:type="dxa"/>
            <w:tcBorders>
              <w:top w:val="single" w:sz="4" w:space="0" w:color="auto"/>
              <w:left w:val="single" w:sz="4" w:space="0" w:color="auto"/>
              <w:bottom w:val="single" w:sz="4" w:space="0" w:color="auto"/>
              <w:right w:val="single" w:sz="4" w:space="0" w:color="auto"/>
            </w:tcBorders>
          </w:tcPr>
          <w:p w:rsidR="003C64FE" w:rsidRPr="0063628A" w:rsidRDefault="003C64FE" w:rsidP="00A564B9">
            <w:pPr>
              <w:spacing w:after="0" w:line="240" w:lineRule="auto"/>
              <w:jc w:val="center"/>
              <w:rPr>
                <w:rFonts w:cs="Arial"/>
                <w:color w:val="000000" w:themeColor="text1"/>
                <w:sz w:val="20"/>
                <w:szCs w:val="20"/>
              </w:rPr>
            </w:pPr>
            <w:r w:rsidRPr="0063628A">
              <w:rPr>
                <w:rFonts w:cs="Arial"/>
                <w:color w:val="000000" w:themeColor="text1"/>
                <w:sz w:val="20"/>
                <w:szCs w:val="20"/>
              </w:rPr>
              <w:t>SG5004</w:t>
            </w:r>
          </w:p>
        </w:tc>
        <w:tc>
          <w:tcPr>
            <w:tcW w:w="1287" w:type="dxa"/>
            <w:tcBorders>
              <w:top w:val="single" w:sz="4" w:space="0" w:color="auto"/>
              <w:left w:val="single" w:sz="4" w:space="0" w:color="auto"/>
              <w:bottom w:val="single" w:sz="4" w:space="0" w:color="auto"/>
              <w:right w:val="single" w:sz="4" w:space="0" w:color="auto"/>
            </w:tcBorders>
          </w:tcPr>
          <w:p w:rsidR="003C64FE" w:rsidRPr="0063628A" w:rsidRDefault="003C64FE" w:rsidP="00A564B9">
            <w:pPr>
              <w:spacing w:after="0" w:line="240" w:lineRule="auto"/>
              <w:jc w:val="center"/>
              <w:rPr>
                <w:rFonts w:cs="Arial"/>
                <w:color w:val="000000" w:themeColor="text1"/>
                <w:sz w:val="20"/>
                <w:szCs w:val="20"/>
              </w:rPr>
            </w:pPr>
            <w:r w:rsidRPr="0063628A">
              <w:rPr>
                <w:rFonts w:cs="Arial"/>
                <w:color w:val="000000" w:themeColor="text1"/>
                <w:sz w:val="20"/>
                <w:szCs w:val="20"/>
              </w:rPr>
              <w:t>30</w:t>
            </w:r>
          </w:p>
        </w:tc>
        <w:tc>
          <w:tcPr>
            <w:tcW w:w="1193" w:type="dxa"/>
            <w:tcBorders>
              <w:top w:val="single" w:sz="4" w:space="0" w:color="auto"/>
              <w:left w:val="single" w:sz="4" w:space="0" w:color="auto"/>
              <w:bottom w:val="single" w:sz="4" w:space="0" w:color="auto"/>
              <w:right w:val="single" w:sz="4" w:space="0" w:color="auto"/>
            </w:tcBorders>
          </w:tcPr>
          <w:p w:rsidR="003C64FE" w:rsidRPr="0063628A" w:rsidRDefault="003C64FE" w:rsidP="00A564B9">
            <w:pPr>
              <w:spacing w:after="0" w:line="240" w:lineRule="auto"/>
              <w:jc w:val="center"/>
              <w:rPr>
                <w:rFonts w:cs="Arial"/>
                <w:color w:val="000000" w:themeColor="text1"/>
                <w:sz w:val="20"/>
                <w:szCs w:val="20"/>
              </w:rPr>
            </w:pPr>
            <w:r w:rsidRPr="0063628A">
              <w:rPr>
                <w:rFonts w:cs="Arial"/>
                <w:color w:val="000000" w:themeColor="text1"/>
                <w:sz w:val="20"/>
                <w:szCs w:val="20"/>
              </w:rPr>
              <w:t>5</w:t>
            </w:r>
          </w:p>
        </w:tc>
        <w:tc>
          <w:tcPr>
            <w:tcW w:w="1711" w:type="dxa"/>
            <w:tcBorders>
              <w:top w:val="single" w:sz="4" w:space="0" w:color="auto"/>
              <w:left w:val="single" w:sz="4" w:space="0" w:color="auto"/>
              <w:bottom w:val="single" w:sz="4" w:space="0" w:color="auto"/>
              <w:right w:val="single" w:sz="4" w:space="0" w:color="auto"/>
            </w:tcBorders>
          </w:tcPr>
          <w:p w:rsidR="003C64FE" w:rsidRPr="0063628A" w:rsidRDefault="003C64FE" w:rsidP="001C2171">
            <w:pPr>
              <w:rPr>
                <w:color w:val="000000" w:themeColor="text1"/>
                <w:sz w:val="20"/>
                <w:szCs w:val="20"/>
              </w:rPr>
            </w:pPr>
            <w:r w:rsidRPr="0063628A">
              <w:rPr>
                <w:color w:val="000000" w:themeColor="text1"/>
                <w:sz w:val="20"/>
                <w:szCs w:val="20"/>
              </w:rPr>
              <w:t>1 &amp; 2</w:t>
            </w:r>
          </w:p>
        </w:tc>
      </w:tr>
      <w:tr w:rsidR="003C64FE" w:rsidRPr="00E965D4" w:rsidTr="003C64FE">
        <w:trPr>
          <w:trHeight w:val="311"/>
        </w:trPr>
        <w:tc>
          <w:tcPr>
            <w:tcW w:w="3424" w:type="dxa"/>
            <w:tcBorders>
              <w:top w:val="single" w:sz="4" w:space="0" w:color="auto"/>
              <w:bottom w:val="single" w:sz="4" w:space="0" w:color="auto"/>
              <w:right w:val="single" w:sz="4" w:space="0" w:color="auto"/>
            </w:tcBorders>
          </w:tcPr>
          <w:p w:rsidR="003C64FE" w:rsidRPr="0063628A" w:rsidRDefault="003C64FE" w:rsidP="00AE3B2E">
            <w:pPr>
              <w:spacing w:after="0" w:line="240" w:lineRule="auto"/>
              <w:rPr>
                <w:rFonts w:cs="Arial"/>
                <w:color w:val="000000" w:themeColor="text1"/>
                <w:sz w:val="20"/>
                <w:szCs w:val="20"/>
              </w:rPr>
            </w:pPr>
            <w:r w:rsidRPr="0063628A">
              <w:rPr>
                <w:rFonts w:cs="Arial"/>
                <w:color w:val="000000" w:themeColor="text1"/>
                <w:sz w:val="20"/>
                <w:szCs w:val="20"/>
              </w:rPr>
              <w:t xml:space="preserve">Management, behaviour and welfare of Captive Animals </w:t>
            </w:r>
          </w:p>
        </w:tc>
        <w:tc>
          <w:tcPr>
            <w:tcW w:w="1543" w:type="dxa"/>
            <w:tcBorders>
              <w:top w:val="single" w:sz="4" w:space="0" w:color="auto"/>
              <w:left w:val="single" w:sz="4" w:space="0" w:color="auto"/>
              <w:bottom w:val="single" w:sz="4" w:space="0" w:color="auto"/>
              <w:right w:val="single" w:sz="4" w:space="0" w:color="auto"/>
            </w:tcBorders>
          </w:tcPr>
          <w:p w:rsidR="003C64FE" w:rsidRPr="0063628A" w:rsidRDefault="003C64FE" w:rsidP="00AE3B2E">
            <w:pPr>
              <w:spacing w:after="0" w:line="240" w:lineRule="auto"/>
              <w:jc w:val="center"/>
              <w:rPr>
                <w:rFonts w:cs="Arial"/>
                <w:color w:val="000000" w:themeColor="text1"/>
                <w:sz w:val="20"/>
                <w:szCs w:val="20"/>
              </w:rPr>
            </w:pPr>
          </w:p>
          <w:p w:rsidR="003C64FE" w:rsidRPr="0063628A" w:rsidRDefault="003C64FE" w:rsidP="00AE3B2E">
            <w:pPr>
              <w:spacing w:after="0" w:line="240" w:lineRule="auto"/>
              <w:jc w:val="center"/>
              <w:rPr>
                <w:rFonts w:cs="Arial"/>
                <w:color w:val="000000" w:themeColor="text1"/>
                <w:sz w:val="20"/>
                <w:szCs w:val="20"/>
              </w:rPr>
            </w:pPr>
            <w:r w:rsidRPr="0063628A">
              <w:rPr>
                <w:rFonts w:cs="Arial"/>
                <w:color w:val="000000" w:themeColor="text1"/>
                <w:sz w:val="20"/>
                <w:szCs w:val="20"/>
              </w:rPr>
              <w:t>SG5003</w:t>
            </w:r>
          </w:p>
          <w:p w:rsidR="003C64FE" w:rsidRPr="0063628A" w:rsidRDefault="003C64FE" w:rsidP="00AE3B2E">
            <w:pPr>
              <w:spacing w:after="0" w:line="240" w:lineRule="auto"/>
              <w:jc w:val="center"/>
              <w:rPr>
                <w:rFonts w:cs="Arial"/>
                <w:color w:val="000000" w:themeColor="text1"/>
                <w:sz w:val="20"/>
                <w:szCs w:val="20"/>
              </w:rPr>
            </w:pPr>
          </w:p>
        </w:tc>
        <w:tc>
          <w:tcPr>
            <w:tcW w:w="1287" w:type="dxa"/>
            <w:tcBorders>
              <w:top w:val="single" w:sz="4" w:space="0" w:color="auto"/>
              <w:left w:val="single" w:sz="4" w:space="0" w:color="auto"/>
              <w:bottom w:val="single" w:sz="4" w:space="0" w:color="auto"/>
              <w:right w:val="single" w:sz="4" w:space="0" w:color="auto"/>
            </w:tcBorders>
          </w:tcPr>
          <w:p w:rsidR="003C64FE" w:rsidRPr="0063628A" w:rsidRDefault="003C64FE" w:rsidP="00AE3B2E">
            <w:pPr>
              <w:spacing w:after="0" w:line="240" w:lineRule="auto"/>
              <w:jc w:val="center"/>
              <w:rPr>
                <w:rFonts w:cs="Arial"/>
                <w:color w:val="000000" w:themeColor="text1"/>
                <w:sz w:val="20"/>
                <w:szCs w:val="20"/>
              </w:rPr>
            </w:pPr>
            <w:r w:rsidRPr="0063628A">
              <w:rPr>
                <w:rFonts w:cs="Arial"/>
                <w:color w:val="000000" w:themeColor="text1"/>
                <w:sz w:val="20"/>
                <w:szCs w:val="20"/>
              </w:rPr>
              <w:t>30</w:t>
            </w:r>
          </w:p>
        </w:tc>
        <w:tc>
          <w:tcPr>
            <w:tcW w:w="1193" w:type="dxa"/>
            <w:tcBorders>
              <w:top w:val="single" w:sz="4" w:space="0" w:color="auto"/>
              <w:left w:val="single" w:sz="4" w:space="0" w:color="auto"/>
              <w:bottom w:val="single" w:sz="4" w:space="0" w:color="auto"/>
              <w:right w:val="single" w:sz="4" w:space="0" w:color="auto"/>
            </w:tcBorders>
          </w:tcPr>
          <w:p w:rsidR="003C64FE" w:rsidRPr="0063628A" w:rsidRDefault="003C64FE" w:rsidP="00AE3B2E">
            <w:pPr>
              <w:spacing w:after="0" w:line="240" w:lineRule="auto"/>
              <w:jc w:val="center"/>
              <w:rPr>
                <w:rFonts w:cs="Arial"/>
                <w:color w:val="000000" w:themeColor="text1"/>
                <w:sz w:val="20"/>
                <w:szCs w:val="20"/>
              </w:rPr>
            </w:pPr>
            <w:r w:rsidRPr="0063628A">
              <w:rPr>
                <w:rFonts w:cs="Arial"/>
                <w:color w:val="000000" w:themeColor="text1"/>
                <w:sz w:val="20"/>
                <w:szCs w:val="20"/>
              </w:rPr>
              <w:t>5</w:t>
            </w:r>
          </w:p>
        </w:tc>
        <w:tc>
          <w:tcPr>
            <w:tcW w:w="1711" w:type="dxa"/>
            <w:tcBorders>
              <w:top w:val="single" w:sz="4" w:space="0" w:color="auto"/>
              <w:left w:val="single" w:sz="4" w:space="0" w:color="auto"/>
              <w:bottom w:val="single" w:sz="4" w:space="0" w:color="auto"/>
              <w:right w:val="single" w:sz="4" w:space="0" w:color="auto"/>
            </w:tcBorders>
          </w:tcPr>
          <w:p w:rsidR="003C64FE" w:rsidRPr="0063628A" w:rsidRDefault="003C64FE" w:rsidP="001C2171">
            <w:pPr>
              <w:rPr>
                <w:color w:val="000000" w:themeColor="text1"/>
              </w:rPr>
            </w:pPr>
            <w:r w:rsidRPr="0063628A">
              <w:rPr>
                <w:rFonts w:cs="Arial"/>
                <w:color w:val="000000" w:themeColor="text1"/>
                <w:sz w:val="20"/>
                <w:szCs w:val="20"/>
              </w:rPr>
              <w:t>1 &amp; 2</w:t>
            </w:r>
          </w:p>
        </w:tc>
      </w:tr>
      <w:tr w:rsidR="003C64FE" w:rsidRPr="00E965D4" w:rsidTr="003C64FE">
        <w:trPr>
          <w:trHeight w:val="306"/>
        </w:trPr>
        <w:tc>
          <w:tcPr>
            <w:tcW w:w="3424" w:type="dxa"/>
            <w:tcBorders>
              <w:top w:val="single" w:sz="4" w:space="0" w:color="auto"/>
              <w:bottom w:val="single" w:sz="4" w:space="0" w:color="auto"/>
              <w:right w:val="single" w:sz="4" w:space="0" w:color="auto"/>
            </w:tcBorders>
          </w:tcPr>
          <w:p w:rsidR="003C64FE" w:rsidRPr="0063628A" w:rsidRDefault="003C64FE" w:rsidP="00EB7B51">
            <w:pPr>
              <w:spacing w:after="0" w:line="240" w:lineRule="auto"/>
              <w:rPr>
                <w:rFonts w:cs="Arial"/>
                <w:color w:val="000000" w:themeColor="text1"/>
                <w:sz w:val="20"/>
                <w:szCs w:val="20"/>
              </w:rPr>
            </w:pPr>
            <w:r w:rsidRPr="0063628A">
              <w:rPr>
                <w:rFonts w:cs="Arial"/>
                <w:color w:val="000000" w:themeColor="text1"/>
                <w:sz w:val="20"/>
                <w:szCs w:val="20"/>
              </w:rPr>
              <w:t xml:space="preserve">Behaviour and Welfare of Companion Animals </w:t>
            </w:r>
          </w:p>
          <w:p w:rsidR="003C64FE" w:rsidRPr="0063628A" w:rsidRDefault="003C64FE" w:rsidP="00EB7B51">
            <w:pPr>
              <w:spacing w:after="0" w:line="240" w:lineRule="auto"/>
              <w:rPr>
                <w:rFonts w:cs="Arial"/>
                <w:color w:val="000000" w:themeColor="text1"/>
                <w:sz w:val="20"/>
                <w:szCs w:val="20"/>
              </w:rPr>
            </w:pPr>
          </w:p>
        </w:tc>
        <w:tc>
          <w:tcPr>
            <w:tcW w:w="1543" w:type="dxa"/>
            <w:tcBorders>
              <w:top w:val="single" w:sz="4" w:space="0" w:color="auto"/>
              <w:left w:val="single" w:sz="4" w:space="0" w:color="auto"/>
              <w:bottom w:val="single" w:sz="4" w:space="0" w:color="auto"/>
              <w:right w:val="single" w:sz="4" w:space="0" w:color="auto"/>
            </w:tcBorders>
          </w:tcPr>
          <w:p w:rsidR="003C64FE" w:rsidRPr="0063628A" w:rsidRDefault="003C64FE" w:rsidP="00EB7B51">
            <w:pPr>
              <w:spacing w:after="0" w:line="240" w:lineRule="auto"/>
              <w:jc w:val="center"/>
              <w:rPr>
                <w:rFonts w:cs="Arial"/>
                <w:color w:val="000000" w:themeColor="text1"/>
                <w:sz w:val="20"/>
                <w:szCs w:val="20"/>
              </w:rPr>
            </w:pPr>
          </w:p>
          <w:p w:rsidR="003C64FE" w:rsidRPr="0063628A" w:rsidRDefault="003C64FE" w:rsidP="00EB7B51">
            <w:pPr>
              <w:spacing w:after="0" w:line="240" w:lineRule="auto"/>
              <w:jc w:val="center"/>
              <w:rPr>
                <w:rFonts w:cs="Arial"/>
                <w:color w:val="000000" w:themeColor="text1"/>
                <w:sz w:val="20"/>
                <w:szCs w:val="20"/>
              </w:rPr>
            </w:pPr>
            <w:r w:rsidRPr="0063628A">
              <w:rPr>
                <w:rFonts w:cs="Arial"/>
                <w:color w:val="000000" w:themeColor="text1"/>
                <w:sz w:val="20"/>
                <w:szCs w:val="20"/>
              </w:rPr>
              <w:t>SG5007</w:t>
            </w:r>
          </w:p>
          <w:p w:rsidR="003C64FE" w:rsidRPr="0063628A" w:rsidRDefault="003C64FE" w:rsidP="00EB7B51">
            <w:pPr>
              <w:spacing w:after="0" w:line="240" w:lineRule="auto"/>
              <w:jc w:val="center"/>
              <w:rPr>
                <w:rFonts w:cs="Arial"/>
                <w:color w:val="000000" w:themeColor="text1"/>
                <w:sz w:val="20"/>
                <w:szCs w:val="20"/>
              </w:rPr>
            </w:pPr>
          </w:p>
        </w:tc>
        <w:tc>
          <w:tcPr>
            <w:tcW w:w="1287" w:type="dxa"/>
            <w:tcBorders>
              <w:top w:val="single" w:sz="4" w:space="0" w:color="auto"/>
              <w:left w:val="single" w:sz="4" w:space="0" w:color="auto"/>
              <w:bottom w:val="single" w:sz="4" w:space="0" w:color="auto"/>
              <w:right w:val="single" w:sz="4" w:space="0" w:color="auto"/>
            </w:tcBorders>
          </w:tcPr>
          <w:p w:rsidR="003C64FE" w:rsidRPr="0063628A" w:rsidRDefault="003C64FE" w:rsidP="00EB7B51">
            <w:pPr>
              <w:spacing w:after="0" w:line="240" w:lineRule="auto"/>
              <w:jc w:val="center"/>
              <w:rPr>
                <w:rFonts w:cs="Arial"/>
                <w:color w:val="000000" w:themeColor="text1"/>
                <w:sz w:val="20"/>
                <w:szCs w:val="20"/>
              </w:rPr>
            </w:pPr>
            <w:r w:rsidRPr="0063628A">
              <w:rPr>
                <w:rFonts w:cs="Arial"/>
                <w:color w:val="000000" w:themeColor="text1"/>
                <w:sz w:val="20"/>
                <w:szCs w:val="20"/>
              </w:rPr>
              <w:t>30</w:t>
            </w:r>
          </w:p>
        </w:tc>
        <w:tc>
          <w:tcPr>
            <w:tcW w:w="1193" w:type="dxa"/>
            <w:tcBorders>
              <w:top w:val="single" w:sz="4" w:space="0" w:color="auto"/>
              <w:left w:val="single" w:sz="4" w:space="0" w:color="auto"/>
              <w:bottom w:val="single" w:sz="4" w:space="0" w:color="auto"/>
              <w:right w:val="single" w:sz="4" w:space="0" w:color="auto"/>
            </w:tcBorders>
          </w:tcPr>
          <w:p w:rsidR="003C64FE" w:rsidRPr="0063628A" w:rsidRDefault="003C64FE" w:rsidP="00EB7B51">
            <w:pPr>
              <w:spacing w:after="0" w:line="240" w:lineRule="auto"/>
              <w:jc w:val="center"/>
              <w:rPr>
                <w:rFonts w:cs="Arial"/>
                <w:color w:val="000000" w:themeColor="text1"/>
                <w:sz w:val="20"/>
                <w:szCs w:val="20"/>
              </w:rPr>
            </w:pPr>
            <w:r w:rsidRPr="0063628A">
              <w:rPr>
                <w:rFonts w:cs="Arial"/>
                <w:color w:val="000000" w:themeColor="text1"/>
                <w:sz w:val="20"/>
                <w:szCs w:val="20"/>
              </w:rPr>
              <w:t>5</w:t>
            </w:r>
          </w:p>
        </w:tc>
        <w:tc>
          <w:tcPr>
            <w:tcW w:w="1711" w:type="dxa"/>
            <w:tcBorders>
              <w:top w:val="single" w:sz="4" w:space="0" w:color="auto"/>
              <w:left w:val="single" w:sz="4" w:space="0" w:color="auto"/>
              <w:bottom w:val="single" w:sz="4" w:space="0" w:color="auto"/>
              <w:right w:val="single" w:sz="4" w:space="0" w:color="auto"/>
            </w:tcBorders>
          </w:tcPr>
          <w:p w:rsidR="003C64FE" w:rsidRPr="0063628A" w:rsidRDefault="003C64FE" w:rsidP="001C2171">
            <w:pPr>
              <w:rPr>
                <w:color w:val="000000" w:themeColor="text1"/>
              </w:rPr>
            </w:pPr>
            <w:r w:rsidRPr="0063628A">
              <w:rPr>
                <w:rFonts w:cs="Arial"/>
                <w:color w:val="000000" w:themeColor="text1"/>
                <w:sz w:val="20"/>
                <w:szCs w:val="20"/>
              </w:rPr>
              <w:t>1 &amp; 2</w:t>
            </w:r>
          </w:p>
        </w:tc>
      </w:tr>
      <w:tr w:rsidR="005B1266" w:rsidRPr="00E965D4" w:rsidTr="003C64FE">
        <w:trPr>
          <w:trHeight w:val="780"/>
        </w:trPr>
        <w:tc>
          <w:tcPr>
            <w:tcW w:w="9159" w:type="dxa"/>
            <w:gridSpan w:val="5"/>
            <w:tcBorders>
              <w:top w:val="nil"/>
              <w:bottom w:val="single" w:sz="4" w:space="0" w:color="auto"/>
            </w:tcBorders>
          </w:tcPr>
          <w:p w:rsidR="005B1266" w:rsidRPr="00E72D56" w:rsidRDefault="005B1266" w:rsidP="00EB7B51">
            <w:pPr>
              <w:spacing w:after="0" w:line="240" w:lineRule="auto"/>
              <w:rPr>
                <w:rFonts w:cs="Arial"/>
                <w:sz w:val="20"/>
                <w:szCs w:val="20"/>
              </w:rPr>
            </w:pPr>
            <w:r w:rsidRPr="00E72D56">
              <w:rPr>
                <w:rFonts w:cs="Arial"/>
                <w:sz w:val="20"/>
                <w:szCs w:val="20"/>
              </w:rPr>
              <w:t xml:space="preserve">Progression to level 6 requires </w:t>
            </w:r>
            <w:r w:rsidR="00077F1D">
              <w:rPr>
                <w:rFonts w:cs="Arial"/>
                <w:sz w:val="20"/>
                <w:szCs w:val="20"/>
              </w:rPr>
              <w:t>a merit profile overall.</w:t>
            </w:r>
          </w:p>
          <w:p w:rsidR="005B1266" w:rsidRPr="00E72D56" w:rsidRDefault="005B1266" w:rsidP="00EB7B51">
            <w:pPr>
              <w:spacing w:after="0" w:line="240" w:lineRule="auto"/>
              <w:rPr>
                <w:rFonts w:cs="Arial"/>
                <w:sz w:val="20"/>
                <w:szCs w:val="20"/>
              </w:rPr>
            </w:pPr>
          </w:p>
          <w:p w:rsidR="005B1266" w:rsidRDefault="005B1266" w:rsidP="00EB7B51">
            <w:pPr>
              <w:spacing w:after="0" w:line="240" w:lineRule="auto"/>
              <w:rPr>
                <w:rFonts w:cs="Arial"/>
                <w:sz w:val="20"/>
                <w:szCs w:val="20"/>
              </w:rPr>
            </w:pPr>
            <w:r w:rsidRPr="00E72D56">
              <w:rPr>
                <w:rFonts w:cs="Arial"/>
                <w:sz w:val="20"/>
                <w:szCs w:val="20"/>
              </w:rPr>
              <w:t xml:space="preserve">Students exiting the programme at this point who have successfully completed 120 credits are eligible for the award of </w:t>
            </w:r>
            <w:r w:rsidR="009B6D75">
              <w:rPr>
                <w:rFonts w:cs="Arial"/>
                <w:sz w:val="20"/>
                <w:szCs w:val="20"/>
              </w:rPr>
              <w:t>Certificate</w:t>
            </w:r>
            <w:r w:rsidRPr="00E72D56">
              <w:rPr>
                <w:rFonts w:cs="Arial"/>
                <w:sz w:val="20"/>
                <w:szCs w:val="20"/>
              </w:rPr>
              <w:t xml:space="preserve"> of Higher Education.</w:t>
            </w:r>
          </w:p>
          <w:p w:rsidR="0038028A" w:rsidRPr="00E72D56" w:rsidRDefault="0038028A" w:rsidP="00EB7B51">
            <w:pPr>
              <w:spacing w:after="0" w:line="240" w:lineRule="auto"/>
              <w:rPr>
                <w:rFonts w:cs="Arial"/>
                <w:sz w:val="20"/>
                <w:szCs w:val="20"/>
              </w:rPr>
            </w:pPr>
          </w:p>
          <w:p w:rsidR="00F838B0" w:rsidRDefault="00F838B0" w:rsidP="00077F1D">
            <w:pPr>
              <w:spacing w:after="0" w:line="240" w:lineRule="auto"/>
              <w:rPr>
                <w:rFonts w:cs="Arial"/>
                <w:sz w:val="20"/>
                <w:szCs w:val="20"/>
              </w:rPr>
            </w:pPr>
          </w:p>
        </w:tc>
      </w:tr>
    </w:tbl>
    <w:p w:rsidR="005B1266" w:rsidRDefault="005B1266" w:rsidP="005B1266">
      <w:pPr>
        <w:numPr>
          <w:ilvl w:val="0"/>
          <w:numId w:val="1"/>
        </w:numPr>
        <w:spacing w:after="0" w:line="240" w:lineRule="auto"/>
        <w:rPr>
          <w:rFonts w:cs="Arial"/>
          <w:b/>
        </w:rPr>
      </w:pPr>
      <w:r>
        <w:rPr>
          <w:rFonts w:cs="Arial"/>
          <w:b/>
        </w:rPr>
        <w:t xml:space="preserve">Principles of Teaching Learning and Assessment </w:t>
      </w:r>
    </w:p>
    <w:p w:rsidR="005A41B3" w:rsidRPr="00876523" w:rsidRDefault="005A41B3" w:rsidP="005A41B3">
      <w:pPr>
        <w:spacing w:after="0" w:line="240" w:lineRule="auto"/>
        <w:rPr>
          <w:rFonts w:cs="Arial"/>
          <w:b/>
        </w:rPr>
      </w:pPr>
    </w:p>
    <w:p w:rsidR="005A41B3" w:rsidRPr="006F1681" w:rsidRDefault="005A41B3" w:rsidP="005A41B3">
      <w:pPr>
        <w:jc w:val="both"/>
        <w:rPr>
          <w:color w:val="000000"/>
        </w:rPr>
      </w:pPr>
      <w:r w:rsidRPr="006F1681">
        <w:rPr>
          <w:color w:val="000000"/>
        </w:rPr>
        <w:t>The Foundation Degree in Animal Behaviour is designed to develop a student’s knowledge, understanding, cognitive skills, practical skills</w:t>
      </w:r>
      <w:r>
        <w:rPr>
          <w:color w:val="000000"/>
        </w:rPr>
        <w:t xml:space="preserve"> and key transferable skills at</w:t>
      </w:r>
      <w:r w:rsidRPr="006F1681">
        <w:rPr>
          <w:color w:val="000000"/>
        </w:rPr>
        <w:t xml:space="preserve"> Level 4 </w:t>
      </w:r>
      <w:r>
        <w:rPr>
          <w:color w:val="000000"/>
        </w:rPr>
        <w:t>and</w:t>
      </w:r>
      <w:r w:rsidRPr="006F1681">
        <w:rPr>
          <w:color w:val="000000"/>
        </w:rPr>
        <w:t xml:space="preserve"> Level 5 and</w:t>
      </w:r>
      <w:r>
        <w:rPr>
          <w:color w:val="000000"/>
        </w:rPr>
        <w:t xml:space="preserve"> as a suitable progression into</w:t>
      </w:r>
      <w:r w:rsidRPr="006F1681">
        <w:rPr>
          <w:color w:val="000000"/>
        </w:rPr>
        <w:t xml:space="preserve"> Level 6</w:t>
      </w:r>
      <w:r>
        <w:rPr>
          <w:color w:val="000000"/>
        </w:rPr>
        <w:t xml:space="preserve"> honours level</w:t>
      </w:r>
      <w:r w:rsidRPr="006F1681">
        <w:rPr>
          <w:color w:val="000000"/>
        </w:rPr>
        <w:t xml:space="preserve"> in an appropriate discipline. A variety of teaching and learning strategies are employed to include formal lectures, group discussion, seminars, individual study, independent research, practical workshops and </w:t>
      </w:r>
      <w:r w:rsidR="005A202C">
        <w:rPr>
          <w:color w:val="000000"/>
        </w:rPr>
        <w:t>field</w:t>
      </w:r>
      <w:r w:rsidRPr="006F1681">
        <w:rPr>
          <w:color w:val="000000"/>
        </w:rPr>
        <w:t xml:space="preserve"> work. Where appropriate guest speakers and a range of working environments </w:t>
      </w:r>
      <w:r>
        <w:rPr>
          <w:color w:val="000000"/>
        </w:rPr>
        <w:t>are</w:t>
      </w:r>
      <w:r w:rsidRPr="006F1681">
        <w:rPr>
          <w:color w:val="000000"/>
        </w:rPr>
        <w:t xml:space="preserve"> used to support the learning. </w:t>
      </w:r>
    </w:p>
    <w:p w:rsidR="005A41B3" w:rsidRPr="00704E95" w:rsidRDefault="005A41B3" w:rsidP="005A41B3">
      <w:pPr>
        <w:jc w:val="both"/>
        <w:rPr>
          <w:color w:val="000000"/>
        </w:rPr>
      </w:pPr>
      <w:r w:rsidRPr="006F1681">
        <w:rPr>
          <w:color w:val="000000"/>
        </w:rPr>
        <w:lastRenderedPageBreak/>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sidRPr="00704E95">
        <w:rPr>
          <w:rFonts w:cs="Arial"/>
        </w:rPr>
        <w:t xml:space="preserve">Throughout the field emphasis is placed on developing </w:t>
      </w:r>
      <w:proofErr w:type="spellStart"/>
      <w:r w:rsidRPr="00704E95">
        <w:rPr>
          <w:rFonts w:cs="Arial"/>
        </w:rPr>
        <w:t>self awareness</w:t>
      </w:r>
      <w:proofErr w:type="spellEnd"/>
      <w:r w:rsidRPr="00704E95">
        <w:rPr>
          <w:rFonts w:cs="Arial"/>
        </w:rPr>
        <w:t xml:space="preserve"> skills, communication skills, interpersonal skills, research and information literacy skills, numeracy skills, management and leadership skills and creativity and problem solving skills.  </w:t>
      </w:r>
    </w:p>
    <w:p w:rsidR="005A41B3" w:rsidRPr="006F1681" w:rsidRDefault="005A41B3" w:rsidP="005A41B3">
      <w:pPr>
        <w:jc w:val="both"/>
        <w:rPr>
          <w:color w:val="000000"/>
        </w:rPr>
      </w:pPr>
      <w:r w:rsidRPr="006F1681">
        <w:rPr>
          <w:color w:val="000000"/>
        </w:rPr>
        <w:t xml:space="preserve">All students </w:t>
      </w:r>
      <w:r>
        <w:rPr>
          <w:color w:val="000000"/>
        </w:rPr>
        <w:t>are</w:t>
      </w:r>
      <w:r w:rsidRPr="006F1681">
        <w:rPr>
          <w:color w:val="000000"/>
        </w:rPr>
        <w:t xml:space="preserve"> provided with an opportunity to gain experience in a related workplace setting</w:t>
      </w:r>
      <w:r w:rsidR="005A202C">
        <w:rPr>
          <w:color w:val="000000"/>
        </w:rPr>
        <w:t xml:space="preserve"> through the Professional Development Modules in levels 4 and 5</w:t>
      </w:r>
      <w:r w:rsidRPr="006F1681">
        <w:rPr>
          <w:color w:val="000000"/>
        </w:rPr>
        <w:t xml:space="preserve">.  Expectations of the student experience in the workplace </w:t>
      </w:r>
      <w:r>
        <w:rPr>
          <w:color w:val="000000"/>
        </w:rPr>
        <w:t>are</w:t>
      </w:r>
      <w:r w:rsidRPr="006F1681">
        <w:rPr>
          <w:color w:val="000000"/>
        </w:rPr>
        <w:t xml:space="preserve"> fully articulated at the commencement of the placement.  This </w:t>
      </w:r>
      <w:r>
        <w:rPr>
          <w:color w:val="000000"/>
        </w:rPr>
        <w:t>is</w:t>
      </w:r>
      <w:r w:rsidRPr="006F1681">
        <w:rPr>
          <w:color w:val="000000"/>
        </w:rPr>
        <w:t xml:space="preserve"> by means of a workplace learning contract / agreement and handbook</w:t>
      </w:r>
      <w:r w:rsidR="005A202C">
        <w:rPr>
          <w:color w:val="000000"/>
        </w:rPr>
        <w:t>/feedback</w:t>
      </w:r>
      <w:r w:rsidRPr="006F1681">
        <w:rPr>
          <w:color w:val="000000"/>
        </w:rPr>
        <w:t xml:space="preserve"> for employers.  The modules relating to Professional Development in the Work Environment provide a mechanism for students to identify and apply self-awareness techniques fo</w:t>
      </w:r>
      <w:r w:rsidR="00F94CBB">
        <w:rPr>
          <w:color w:val="000000"/>
        </w:rPr>
        <w:t>r their own skill development and create a professional development plan to support career choices.</w:t>
      </w:r>
    </w:p>
    <w:p w:rsidR="0056607D" w:rsidRDefault="005A41B3" w:rsidP="005C5ACC">
      <w:pPr>
        <w:jc w:val="both"/>
        <w:rPr>
          <w:color w:val="000000"/>
        </w:rPr>
      </w:pPr>
      <w:r w:rsidRPr="006F1681">
        <w:rPr>
          <w:color w:val="000000"/>
        </w:rPr>
        <w:t xml:space="preserve">Students </w:t>
      </w:r>
      <w:r>
        <w:rPr>
          <w:color w:val="000000"/>
        </w:rPr>
        <w:t>are</w:t>
      </w:r>
      <w:r w:rsidRPr="006F1681">
        <w:rPr>
          <w:color w:val="000000"/>
        </w:rPr>
        <w:t xml:space="preserve"> encouraged to recognise the workplace as a learning environment and to apply the knowledge and skills gain</w:t>
      </w:r>
      <w:r w:rsidR="0056607D">
        <w:rPr>
          <w:color w:val="000000"/>
        </w:rPr>
        <w:t xml:space="preserve">ed to the other fields of study and taught modules. </w:t>
      </w:r>
      <w:r w:rsidRPr="006F1681">
        <w:rPr>
          <w:color w:val="000000"/>
        </w:rPr>
        <w:t xml:space="preserve"> </w:t>
      </w:r>
      <w:r w:rsidR="0056607D">
        <w:rPr>
          <w:color w:val="000000"/>
        </w:rPr>
        <w:t>Although learners may have specific career paths and aims</w:t>
      </w:r>
      <w:r w:rsidR="00234EC4">
        <w:rPr>
          <w:color w:val="000000"/>
        </w:rPr>
        <w:t>,</w:t>
      </w:r>
      <w:r w:rsidR="0056607D">
        <w:rPr>
          <w:color w:val="000000"/>
        </w:rPr>
        <w:t xml:space="preserve"> </w:t>
      </w:r>
      <w:r w:rsidR="00234EC4">
        <w:rPr>
          <w:color w:val="000000"/>
        </w:rPr>
        <w:t xml:space="preserve">the programme has been designed to reflect the necessary skills development leading to the autonomy required should they progress to level 6.  By liaising with industry professionals we have developed a programme with a sound grounding to specific animal behaviour and welfare needs at level 4.  At level 5 we develop the specifics of the two key industry sectors; zoological and companion.  The underpinning knowledge is developed in the classroom </w:t>
      </w:r>
      <w:r w:rsidR="006F14CD">
        <w:rPr>
          <w:color w:val="000000"/>
        </w:rPr>
        <w:t xml:space="preserve">and supported further with assessment, both formative and summative.  </w:t>
      </w:r>
    </w:p>
    <w:p w:rsidR="00CF11BA" w:rsidRPr="00C07FCE" w:rsidRDefault="00CF11BA" w:rsidP="005C5ACC">
      <w:pPr>
        <w:jc w:val="both"/>
      </w:pPr>
      <w:r w:rsidRPr="00C07FCE">
        <w:rPr>
          <w:rFonts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Feed forward opportunities will also be provided via </w:t>
      </w:r>
      <w:proofErr w:type="spellStart"/>
      <w:r w:rsidRPr="00C07FCE">
        <w:rPr>
          <w:rFonts w:cs="Arial"/>
          <w:lang w:val="en-US"/>
        </w:rPr>
        <w:t>self assessment</w:t>
      </w:r>
      <w:proofErr w:type="spellEnd"/>
      <w:r w:rsidRPr="00C07FCE">
        <w:rPr>
          <w:rFonts w:cs="Arial"/>
          <w:lang w:val="en-US"/>
        </w:rPr>
        <w:t xml:space="preserve"> and peer assessment following presentations.</w:t>
      </w:r>
    </w:p>
    <w:p w:rsidR="006F14CD" w:rsidRDefault="005A41B3" w:rsidP="006F14CD">
      <w:pPr>
        <w:jc w:val="both"/>
        <w:rPr>
          <w:color w:val="000000"/>
        </w:rPr>
      </w:pPr>
      <w:r w:rsidRPr="006F1681">
        <w:rPr>
          <w:color w:val="000000"/>
        </w:rPr>
        <w:t xml:space="preserve">The students </w:t>
      </w:r>
      <w:r>
        <w:rPr>
          <w:color w:val="000000"/>
        </w:rPr>
        <w:t>are</w:t>
      </w:r>
      <w:r w:rsidRPr="006F1681">
        <w:rPr>
          <w:color w:val="000000"/>
        </w:rPr>
        <w:t xml:space="preserve"> expected to exercise increasing autonomy in their</w:t>
      </w:r>
      <w:r>
        <w:rPr>
          <w:color w:val="000000"/>
        </w:rPr>
        <w:t xml:space="preserve"> learning as they progress from</w:t>
      </w:r>
      <w:r w:rsidRPr="006F1681">
        <w:rPr>
          <w:color w:val="000000"/>
        </w:rPr>
        <w:t xml:space="preserve"> Level 4 </w:t>
      </w:r>
      <w:r>
        <w:rPr>
          <w:color w:val="000000"/>
        </w:rPr>
        <w:t>to</w:t>
      </w:r>
      <w:r w:rsidRPr="006F1681">
        <w:rPr>
          <w:color w:val="000000"/>
        </w:rPr>
        <w:t xml:space="preserve"> Level 5 as</w:t>
      </w:r>
      <w:r>
        <w:rPr>
          <w:color w:val="000000"/>
        </w:rPr>
        <w:t xml:space="preserve"> preparation for progression to</w:t>
      </w:r>
      <w:r w:rsidR="005C5ACC">
        <w:rPr>
          <w:color w:val="000000"/>
        </w:rPr>
        <w:t xml:space="preserve"> Level 6 Honours. Up take for the level 6 is high so it is essential that the learners are equipped with the research and evaluative skills that are required to succeed.  </w:t>
      </w:r>
      <w:r w:rsidR="006F14CD">
        <w:rPr>
          <w:color w:val="000000"/>
        </w:rPr>
        <w:t>Independent research, critical thinking and scientific objectivity is developed further at level 5 where the learner undertakes an investigative project (SG5002).</w:t>
      </w:r>
      <w:r w:rsidR="006F14CD" w:rsidRPr="006F14CD">
        <w:rPr>
          <w:color w:val="000000"/>
        </w:rPr>
        <w:t xml:space="preserve"> </w:t>
      </w:r>
      <w:r w:rsidR="006F14CD">
        <w:rPr>
          <w:color w:val="000000"/>
        </w:rPr>
        <w:t>This prepares for the dissertation at BSc level.</w:t>
      </w:r>
    </w:p>
    <w:p w:rsidR="00E80CD1" w:rsidRDefault="00E80CD1" w:rsidP="00042356">
      <w:pPr>
        <w:jc w:val="both"/>
        <w:rPr>
          <w:color w:val="000000"/>
        </w:rPr>
      </w:pPr>
      <w:r>
        <w:rPr>
          <w:color w:val="000000"/>
        </w:rPr>
        <w:t xml:space="preserve">Throughout the programme of study, students are supported by a highly skilled and passionate team of tutors.  These tutors all take part in regular industrial updating to ensure their knowledge and skills are current within their area of expertise.  Practice informed teaching ensures that students are given the highest quality of lessons throughout the programme.  </w:t>
      </w:r>
      <w:r w:rsidR="00B62B74">
        <w:rPr>
          <w:color w:val="000000"/>
        </w:rPr>
        <w:t xml:space="preserve">To support teaching and learning the team remain committed to their relevant industry sectors and have embedded good practise.  One such recent development is the application and use of QR codes across the Animal Management Centre.  This project is continuously evolving and will give HE students the opportunity to embrace technology both as a learner and facilitator through the use of pod casts, audio clips and videos through our </w:t>
      </w:r>
      <w:proofErr w:type="spellStart"/>
      <w:r w:rsidR="00B62B74">
        <w:rPr>
          <w:color w:val="000000"/>
        </w:rPr>
        <w:t>Youtube</w:t>
      </w:r>
      <w:proofErr w:type="spellEnd"/>
      <w:r w:rsidR="00B62B74">
        <w:rPr>
          <w:color w:val="000000"/>
        </w:rPr>
        <w:t xml:space="preserve"> education channel.</w:t>
      </w:r>
      <w:r w:rsidR="005C5ACC">
        <w:rPr>
          <w:color w:val="000000"/>
        </w:rPr>
        <w:t xml:space="preserve">  </w:t>
      </w:r>
      <w:r>
        <w:rPr>
          <w:color w:val="000000"/>
        </w:rPr>
        <w:t>Technology is key to the learning opportunities available with embedded in taught sessions and though our VLE.  Behaviour and Welfare student</w:t>
      </w:r>
      <w:r w:rsidR="00944234">
        <w:rPr>
          <w:color w:val="000000"/>
        </w:rPr>
        <w:t xml:space="preserve">s </w:t>
      </w:r>
      <w:r w:rsidR="00944234">
        <w:rPr>
          <w:color w:val="000000"/>
        </w:rPr>
        <w:lastRenderedPageBreak/>
        <w:t>will have the opportunity to manage our animal collection</w:t>
      </w:r>
      <w:r>
        <w:rPr>
          <w:color w:val="000000"/>
        </w:rPr>
        <w:t xml:space="preserve"> on the Zoological Information Management System (ZIMS)</w:t>
      </w:r>
      <w:r w:rsidR="00944234">
        <w:rPr>
          <w:color w:val="000000"/>
        </w:rPr>
        <w:t>; an industry standard.  The rebuild also has the provision for behavioural studies with equipment for video recording, CCTV and nocturnal observation.</w:t>
      </w:r>
    </w:p>
    <w:p w:rsidR="00B62B74" w:rsidRDefault="005C5ACC" w:rsidP="00042356">
      <w:pPr>
        <w:jc w:val="both"/>
        <w:rPr>
          <w:color w:val="000000"/>
        </w:rPr>
      </w:pPr>
      <w:r>
        <w:rPr>
          <w:color w:val="000000"/>
        </w:rPr>
        <w:t>The programme manager sits on the</w:t>
      </w:r>
      <w:r w:rsidR="00E80CD1">
        <w:rPr>
          <w:color w:val="000000"/>
        </w:rPr>
        <w:t xml:space="preserve"> ethical review committee of a major animal collection and is an active member of the British and Irish Association of Zoos and Aquariums (BIAZA) South-east region education panel.  The teaching team all engage with their respective industries including animal cognition and learning, behavioural modification and wildlife management.</w:t>
      </w:r>
    </w:p>
    <w:p w:rsidR="005C5ACC" w:rsidRDefault="005C5ACC" w:rsidP="00042356">
      <w:pPr>
        <w:jc w:val="both"/>
        <w:rPr>
          <w:color w:val="000000"/>
        </w:rPr>
      </w:pPr>
    </w:p>
    <w:p w:rsidR="005C5ACC" w:rsidRPr="006F1681" w:rsidRDefault="005C5ACC" w:rsidP="00042356">
      <w:pPr>
        <w:jc w:val="both"/>
        <w:rPr>
          <w:color w:val="000000"/>
        </w:rPr>
      </w:pPr>
    </w:p>
    <w:p w:rsidR="005B1266" w:rsidRDefault="005B1266" w:rsidP="005B1266">
      <w:pPr>
        <w:numPr>
          <w:ilvl w:val="0"/>
          <w:numId w:val="1"/>
        </w:numPr>
        <w:spacing w:after="0" w:line="240" w:lineRule="auto"/>
        <w:rPr>
          <w:rFonts w:cs="Arial"/>
          <w:b/>
        </w:rPr>
      </w:pPr>
      <w:r>
        <w:rPr>
          <w:rFonts w:cs="Arial"/>
          <w:b/>
        </w:rPr>
        <w:t>Support for Students and their  Learning</w:t>
      </w:r>
    </w:p>
    <w:p w:rsidR="00944234" w:rsidRDefault="00944234" w:rsidP="00944234">
      <w:pPr>
        <w:spacing w:after="0" w:line="240" w:lineRule="auto"/>
        <w:ind w:left="360"/>
      </w:pPr>
    </w:p>
    <w:p w:rsidR="00944234" w:rsidRDefault="00944234" w:rsidP="00944234">
      <w:pPr>
        <w:spacing w:after="0" w:line="240" w:lineRule="auto"/>
      </w:pPr>
      <w:r>
        <w:t>Throughout the two year programme of study, students are allocated a personal tutor who is available to give support and guidance in relation to professional development, academic support and pastoral care.  In addition to this, Level 4 students are supported by a high achieving Level 5 student mentor who assists with study skills, professional development and general academic queries.  This mechanism was launched in September 2011 and feedback is positive and wholly constructive.  The mentor gives a ‘real feel’ to the learning experience and is approachable as a peer.</w:t>
      </w:r>
    </w:p>
    <w:p w:rsidR="005B1266" w:rsidRDefault="005B1266" w:rsidP="005B1266">
      <w:pPr>
        <w:spacing w:after="0" w:line="240" w:lineRule="auto"/>
        <w:rPr>
          <w:rFonts w:cs="Arial"/>
          <w:b/>
        </w:rPr>
      </w:pPr>
    </w:p>
    <w:p w:rsidR="005B1266" w:rsidRDefault="00944234" w:rsidP="005B1266">
      <w:pPr>
        <w:spacing w:after="0" w:line="240" w:lineRule="auto"/>
        <w:rPr>
          <w:rFonts w:cs="Arial"/>
        </w:rPr>
      </w:pPr>
      <w:r>
        <w:rPr>
          <w:rFonts w:cs="Arial"/>
        </w:rPr>
        <w:t>Students are supported by a wide range of means to include;</w:t>
      </w:r>
    </w:p>
    <w:p w:rsidR="00944234" w:rsidRDefault="00944234" w:rsidP="005B1266">
      <w:pPr>
        <w:spacing w:after="0" w:line="240" w:lineRule="auto"/>
        <w:rPr>
          <w:rFonts w:cs="Arial"/>
        </w:rPr>
      </w:pPr>
    </w:p>
    <w:p w:rsidR="00EC3D0D" w:rsidRDefault="00EC3D0D" w:rsidP="00EC3D0D">
      <w:pPr>
        <w:numPr>
          <w:ilvl w:val="0"/>
          <w:numId w:val="14"/>
        </w:numPr>
        <w:spacing w:after="0" w:line="240" w:lineRule="auto"/>
        <w:rPr>
          <w:rFonts w:cs="Arial"/>
        </w:rPr>
      </w:pPr>
      <w:r>
        <w:rPr>
          <w:rFonts w:cs="Arial"/>
        </w:rPr>
        <w:t>Module leader for each module studied</w:t>
      </w:r>
    </w:p>
    <w:p w:rsidR="00F838B0" w:rsidRDefault="002E68FE" w:rsidP="002E68FE">
      <w:pPr>
        <w:numPr>
          <w:ilvl w:val="0"/>
          <w:numId w:val="14"/>
        </w:numPr>
        <w:spacing w:after="0" w:line="240" w:lineRule="auto"/>
        <w:rPr>
          <w:rFonts w:cs="Arial"/>
        </w:rPr>
      </w:pPr>
      <w:r>
        <w:rPr>
          <w:rFonts w:cs="Arial"/>
        </w:rPr>
        <w:t>Individual tutorials</w:t>
      </w:r>
      <w:r w:rsidR="00EC3D0D">
        <w:rPr>
          <w:rFonts w:cs="Arial"/>
        </w:rPr>
        <w:t xml:space="preserve"> with the Programme manager to support academic progress and personal development</w:t>
      </w:r>
    </w:p>
    <w:p w:rsidR="002E68FE" w:rsidRDefault="002E68FE" w:rsidP="002E68FE">
      <w:pPr>
        <w:numPr>
          <w:ilvl w:val="0"/>
          <w:numId w:val="14"/>
        </w:numPr>
        <w:spacing w:after="0" w:line="240" w:lineRule="auto"/>
        <w:rPr>
          <w:rFonts w:cs="Arial"/>
        </w:rPr>
      </w:pPr>
      <w:r>
        <w:rPr>
          <w:rFonts w:cs="Arial"/>
        </w:rPr>
        <w:t>Group tutorials</w:t>
      </w:r>
      <w:r w:rsidR="00FA1CE7">
        <w:rPr>
          <w:rFonts w:cs="Arial"/>
        </w:rPr>
        <w:t xml:space="preserve"> to develop study skills and allow feedback</w:t>
      </w:r>
    </w:p>
    <w:p w:rsidR="00FA1CE7" w:rsidRDefault="00FA1CE7" w:rsidP="002E68FE">
      <w:pPr>
        <w:numPr>
          <w:ilvl w:val="0"/>
          <w:numId w:val="14"/>
        </w:numPr>
        <w:spacing w:after="0" w:line="240" w:lineRule="auto"/>
        <w:rPr>
          <w:rFonts w:cs="Arial"/>
        </w:rPr>
      </w:pPr>
      <w:r>
        <w:rPr>
          <w:rFonts w:cs="Arial"/>
        </w:rPr>
        <w:t>A professional development coordinator to assist with placements</w:t>
      </w:r>
      <w:r w:rsidR="0056607D">
        <w:rPr>
          <w:rFonts w:cs="Arial"/>
        </w:rPr>
        <w:t xml:space="preserve"> across level 4 and 5</w:t>
      </w:r>
    </w:p>
    <w:p w:rsidR="002E68FE" w:rsidRDefault="002E68FE" w:rsidP="002E68FE">
      <w:pPr>
        <w:numPr>
          <w:ilvl w:val="0"/>
          <w:numId w:val="14"/>
        </w:numPr>
        <w:spacing w:after="0" w:line="240" w:lineRule="auto"/>
        <w:rPr>
          <w:rFonts w:cs="Arial"/>
        </w:rPr>
      </w:pPr>
      <w:r>
        <w:rPr>
          <w:rFonts w:cs="Arial"/>
        </w:rPr>
        <w:t xml:space="preserve">Professional development and study skills </w:t>
      </w:r>
      <w:r w:rsidR="0056607D">
        <w:rPr>
          <w:rFonts w:cs="Arial"/>
        </w:rPr>
        <w:t>timetabled weekly</w:t>
      </w:r>
    </w:p>
    <w:p w:rsidR="002E68FE" w:rsidRDefault="002E68FE" w:rsidP="002E68FE">
      <w:pPr>
        <w:numPr>
          <w:ilvl w:val="0"/>
          <w:numId w:val="14"/>
        </w:numPr>
        <w:spacing w:after="0" w:line="240" w:lineRule="auto"/>
        <w:rPr>
          <w:rFonts w:cs="Arial"/>
        </w:rPr>
      </w:pPr>
      <w:r>
        <w:rPr>
          <w:rFonts w:cs="Arial"/>
        </w:rPr>
        <w:t>Additional learner support</w:t>
      </w:r>
      <w:r w:rsidR="00944234">
        <w:rPr>
          <w:rFonts w:cs="Arial"/>
        </w:rPr>
        <w:t>.  Students are introduced to this department during induction and again during initial tutorials</w:t>
      </w:r>
      <w:r w:rsidR="009033D6">
        <w:rPr>
          <w:rFonts w:cs="Arial"/>
        </w:rPr>
        <w:t>.  This department extensively supports those students with a DSA and offers guidance to though needing to refine their studentship skills at level 4/5.  This can be support with organisation, effective research or structural issues.</w:t>
      </w:r>
    </w:p>
    <w:p w:rsidR="00FA1CE7" w:rsidRDefault="00FA1CE7" w:rsidP="002E68FE">
      <w:pPr>
        <w:numPr>
          <w:ilvl w:val="0"/>
          <w:numId w:val="14"/>
        </w:numPr>
        <w:spacing w:after="0" w:line="240" w:lineRule="auto"/>
        <w:rPr>
          <w:rFonts w:cs="Arial"/>
        </w:rPr>
      </w:pPr>
      <w:r>
        <w:rPr>
          <w:rFonts w:cs="Arial"/>
        </w:rPr>
        <w:t>Comprehensive induction and handbook</w:t>
      </w:r>
      <w:r w:rsidR="0056607D">
        <w:rPr>
          <w:rFonts w:cs="Arial"/>
        </w:rPr>
        <w:t xml:space="preserve"> issued </w:t>
      </w:r>
    </w:p>
    <w:p w:rsidR="00FA1CE7" w:rsidRDefault="00FA1CE7" w:rsidP="002E68FE">
      <w:pPr>
        <w:numPr>
          <w:ilvl w:val="0"/>
          <w:numId w:val="14"/>
        </w:numPr>
        <w:spacing w:after="0" w:line="240" w:lineRule="auto"/>
        <w:rPr>
          <w:rFonts w:cs="Arial"/>
        </w:rPr>
      </w:pPr>
      <w:r>
        <w:rPr>
          <w:rFonts w:cs="Arial"/>
        </w:rPr>
        <w:t>Level 5 student mentor to support and guide</w:t>
      </w:r>
    </w:p>
    <w:p w:rsidR="00FA1CE7" w:rsidRDefault="00FA1CE7" w:rsidP="002E68FE">
      <w:pPr>
        <w:numPr>
          <w:ilvl w:val="0"/>
          <w:numId w:val="14"/>
        </w:numPr>
        <w:spacing w:after="0" w:line="240" w:lineRule="auto"/>
        <w:rPr>
          <w:rFonts w:cs="Arial"/>
        </w:rPr>
      </w:pPr>
      <w:r>
        <w:rPr>
          <w:rFonts w:cs="Arial"/>
        </w:rPr>
        <w:t>HE centre</w:t>
      </w:r>
      <w:r w:rsidR="0056607D">
        <w:rPr>
          <w:rFonts w:cs="Arial"/>
        </w:rPr>
        <w:t xml:space="preserve"> for taught sessions and independent research</w:t>
      </w:r>
    </w:p>
    <w:p w:rsidR="002E68FE" w:rsidRDefault="003A6E20" w:rsidP="002E68FE">
      <w:pPr>
        <w:numPr>
          <w:ilvl w:val="0"/>
          <w:numId w:val="14"/>
        </w:numPr>
        <w:spacing w:after="0" w:line="240" w:lineRule="auto"/>
        <w:rPr>
          <w:rFonts w:cs="Arial"/>
        </w:rPr>
      </w:pPr>
      <w:r>
        <w:rPr>
          <w:rFonts w:cs="Arial"/>
        </w:rPr>
        <w:t xml:space="preserve">Learning Resource centre and induction to </w:t>
      </w:r>
      <w:proofErr w:type="spellStart"/>
      <w:r>
        <w:rPr>
          <w:rFonts w:cs="Arial"/>
        </w:rPr>
        <w:t>elearning</w:t>
      </w:r>
      <w:proofErr w:type="spellEnd"/>
    </w:p>
    <w:p w:rsidR="003A6E20" w:rsidRDefault="003A6E20" w:rsidP="002E68FE">
      <w:pPr>
        <w:numPr>
          <w:ilvl w:val="0"/>
          <w:numId w:val="14"/>
        </w:numPr>
        <w:spacing w:after="0" w:line="240" w:lineRule="auto"/>
        <w:rPr>
          <w:rFonts w:cs="Arial"/>
        </w:rPr>
      </w:pPr>
      <w:r>
        <w:rPr>
          <w:rFonts w:cs="Arial"/>
        </w:rPr>
        <w:t>Moodle site for course specific material</w:t>
      </w:r>
    </w:p>
    <w:p w:rsidR="003A6E20" w:rsidRDefault="00FA1CE7" w:rsidP="002E68FE">
      <w:pPr>
        <w:numPr>
          <w:ilvl w:val="0"/>
          <w:numId w:val="14"/>
        </w:numPr>
        <w:spacing w:after="0" w:line="240" w:lineRule="auto"/>
        <w:rPr>
          <w:rFonts w:cs="Arial"/>
        </w:rPr>
      </w:pPr>
      <w:r>
        <w:rPr>
          <w:rFonts w:cs="Arial"/>
        </w:rPr>
        <w:t xml:space="preserve">Staff student </w:t>
      </w:r>
      <w:r w:rsidR="003A6E20">
        <w:rPr>
          <w:rFonts w:cs="Arial"/>
        </w:rPr>
        <w:t>Course Consultative meetings</w:t>
      </w:r>
    </w:p>
    <w:p w:rsidR="00F103D9" w:rsidRDefault="00F103D9" w:rsidP="002E68FE">
      <w:pPr>
        <w:numPr>
          <w:ilvl w:val="0"/>
          <w:numId w:val="14"/>
        </w:numPr>
        <w:spacing w:after="0" w:line="240" w:lineRule="auto"/>
        <w:rPr>
          <w:rFonts w:cs="Arial"/>
        </w:rPr>
      </w:pPr>
      <w:r>
        <w:rPr>
          <w:rFonts w:cs="Arial"/>
        </w:rPr>
        <w:t xml:space="preserve">Students </w:t>
      </w:r>
      <w:smartTag w:uri="urn:schemas-microsoft-com:office:smarttags" w:element="place">
        <w:r>
          <w:rPr>
            <w:rFonts w:cs="Arial"/>
          </w:rPr>
          <w:t>Union</w:t>
        </w:r>
      </w:smartTag>
    </w:p>
    <w:p w:rsidR="00F103D9" w:rsidRDefault="00F103D9" w:rsidP="002E68FE">
      <w:pPr>
        <w:numPr>
          <w:ilvl w:val="0"/>
          <w:numId w:val="14"/>
        </w:numPr>
        <w:spacing w:after="0" w:line="240" w:lineRule="auto"/>
        <w:rPr>
          <w:rFonts w:cs="Arial"/>
        </w:rPr>
      </w:pPr>
      <w:r>
        <w:rPr>
          <w:rFonts w:cs="Arial"/>
        </w:rPr>
        <w:t>Careers Service</w:t>
      </w:r>
      <w:r w:rsidR="0056607D">
        <w:rPr>
          <w:rFonts w:cs="Arial"/>
        </w:rPr>
        <w:t xml:space="preserve"> supporting job application and CV development.</w:t>
      </w:r>
    </w:p>
    <w:p w:rsidR="003A6E20" w:rsidRDefault="003A6E20" w:rsidP="003A6E20">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t>Ensuring and Enhancing the Quality of the Course</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rsidR="005B1266" w:rsidRDefault="005B1266" w:rsidP="005B1266">
      <w:pPr>
        <w:spacing w:after="0" w:line="240" w:lineRule="auto"/>
        <w:ind w:left="360"/>
        <w:rPr>
          <w:rFonts w:cs="Arial"/>
        </w:rPr>
      </w:pPr>
    </w:p>
    <w:p w:rsidR="005B1266" w:rsidRDefault="005B1266" w:rsidP="005B1266">
      <w:pPr>
        <w:numPr>
          <w:ilvl w:val="0"/>
          <w:numId w:val="9"/>
        </w:numPr>
        <w:spacing w:after="0" w:line="240" w:lineRule="auto"/>
        <w:rPr>
          <w:rFonts w:cs="Arial"/>
        </w:rPr>
      </w:pPr>
      <w:r>
        <w:rPr>
          <w:rFonts w:cs="Arial"/>
        </w:rPr>
        <w:t>External examiners</w:t>
      </w:r>
    </w:p>
    <w:p w:rsidR="005B1266" w:rsidRDefault="005B1266" w:rsidP="005B1266">
      <w:pPr>
        <w:numPr>
          <w:ilvl w:val="0"/>
          <w:numId w:val="9"/>
        </w:numPr>
        <w:spacing w:after="0" w:line="240" w:lineRule="auto"/>
        <w:rPr>
          <w:rFonts w:cs="Arial"/>
        </w:rPr>
      </w:pPr>
      <w:r>
        <w:rPr>
          <w:rFonts w:cs="Arial"/>
        </w:rPr>
        <w:t>Boards of study with student representation</w:t>
      </w:r>
    </w:p>
    <w:p w:rsidR="005B1266" w:rsidRDefault="005B1266" w:rsidP="005B1266">
      <w:pPr>
        <w:numPr>
          <w:ilvl w:val="0"/>
          <w:numId w:val="9"/>
        </w:numPr>
        <w:spacing w:after="0" w:line="240" w:lineRule="auto"/>
        <w:rPr>
          <w:rFonts w:cs="Arial"/>
        </w:rPr>
      </w:pPr>
      <w:r>
        <w:rPr>
          <w:rFonts w:cs="Arial"/>
        </w:rPr>
        <w:lastRenderedPageBreak/>
        <w:t>Annual review and development</w:t>
      </w:r>
      <w:r w:rsidR="003A6E20">
        <w:rPr>
          <w:rFonts w:cs="Arial"/>
        </w:rPr>
        <w:t xml:space="preserve"> plan</w:t>
      </w:r>
    </w:p>
    <w:p w:rsidR="005B1266" w:rsidRDefault="005B1266" w:rsidP="005B1266">
      <w:pPr>
        <w:numPr>
          <w:ilvl w:val="0"/>
          <w:numId w:val="9"/>
        </w:numPr>
        <w:spacing w:after="0" w:line="240" w:lineRule="auto"/>
        <w:rPr>
          <w:rFonts w:cs="Arial"/>
        </w:rPr>
      </w:pPr>
      <w:r>
        <w:rPr>
          <w:rFonts w:cs="Arial"/>
        </w:rPr>
        <w:t>Periodic review undertaken at the subject level</w:t>
      </w:r>
    </w:p>
    <w:p w:rsidR="005B1266" w:rsidRDefault="005B1266" w:rsidP="005B1266">
      <w:pPr>
        <w:numPr>
          <w:ilvl w:val="0"/>
          <w:numId w:val="9"/>
        </w:numPr>
        <w:spacing w:after="0" w:line="240" w:lineRule="auto"/>
        <w:rPr>
          <w:rFonts w:cs="Arial"/>
        </w:rPr>
      </w:pPr>
      <w:r>
        <w:rPr>
          <w:rFonts w:cs="Arial"/>
        </w:rPr>
        <w:t>Student evaluation</w:t>
      </w:r>
    </w:p>
    <w:p w:rsidR="005B1266" w:rsidRDefault="005B1266" w:rsidP="005B1266">
      <w:pPr>
        <w:numPr>
          <w:ilvl w:val="0"/>
          <w:numId w:val="9"/>
        </w:numPr>
        <w:spacing w:after="0" w:line="240" w:lineRule="auto"/>
        <w:rPr>
          <w:rFonts w:cs="Arial"/>
        </w:rPr>
      </w:pPr>
      <w:r>
        <w:rPr>
          <w:rFonts w:cs="Arial"/>
        </w:rPr>
        <w:t>Moderation policies</w:t>
      </w:r>
      <w:r w:rsidR="00450E5B">
        <w:rPr>
          <w:rFonts w:cs="Arial"/>
        </w:rPr>
        <w:t xml:space="preserve"> for assignment briefs and cross marking</w:t>
      </w:r>
    </w:p>
    <w:p w:rsidR="00F838B0" w:rsidRDefault="00F838B0" w:rsidP="00F838B0">
      <w:pPr>
        <w:spacing w:after="0" w:line="240" w:lineRule="auto"/>
        <w:rPr>
          <w:rFonts w:cs="Arial"/>
        </w:rPr>
      </w:pPr>
    </w:p>
    <w:p w:rsidR="005B1266" w:rsidRPr="005460B2" w:rsidRDefault="005B1266" w:rsidP="005B1266">
      <w:pPr>
        <w:spacing w:after="0" w:line="240" w:lineRule="auto"/>
        <w:rPr>
          <w:rFonts w:cs="Arial"/>
        </w:rPr>
      </w:pPr>
    </w:p>
    <w:p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rsidR="009B6D75" w:rsidRDefault="009B6D75" w:rsidP="005B1266">
      <w:pPr>
        <w:spacing w:after="0" w:line="240" w:lineRule="auto"/>
        <w:ind w:left="360"/>
        <w:rPr>
          <w:rFonts w:cs="Arial"/>
          <w:i/>
          <w:sz w:val="18"/>
          <w:szCs w:val="18"/>
        </w:rPr>
      </w:pPr>
    </w:p>
    <w:p w:rsidR="009B6D75" w:rsidRDefault="009B6D75" w:rsidP="005B1266">
      <w:pPr>
        <w:spacing w:after="0" w:line="240" w:lineRule="auto"/>
        <w:ind w:left="360"/>
        <w:rPr>
          <w:rFonts w:cs="Arial"/>
        </w:rPr>
      </w:pPr>
      <w:r>
        <w:rPr>
          <w:rFonts w:cs="Arial"/>
        </w:rPr>
        <w:t xml:space="preserve">Graduates from this programme are entering a very competitive field where the importance of practical experience to support the qualification cannot be underestimated.  With this in mind each </w:t>
      </w:r>
      <w:r w:rsidR="00603DC8">
        <w:rPr>
          <w:rFonts w:cs="Arial"/>
        </w:rPr>
        <w:t>student is</w:t>
      </w:r>
      <w:r>
        <w:rPr>
          <w:rFonts w:cs="Arial"/>
        </w:rPr>
        <w:t xml:space="preserve"> </w:t>
      </w:r>
      <w:r w:rsidR="00603DC8">
        <w:rPr>
          <w:rFonts w:cs="Arial"/>
        </w:rPr>
        <w:t xml:space="preserve">fully briefed on the limitations within the field and supported with their career path through the professional development module and </w:t>
      </w:r>
      <w:r w:rsidR="000C7464">
        <w:rPr>
          <w:rFonts w:cs="Arial"/>
        </w:rPr>
        <w:t>the tutorial process.  Each year level 5 students support the level 4 students with skills workshops</w:t>
      </w:r>
      <w:r w:rsidR="00A33002">
        <w:rPr>
          <w:rFonts w:cs="Arial"/>
        </w:rPr>
        <w:t xml:space="preserve"> that allow transferable skills to be taken into the work place.  </w:t>
      </w:r>
    </w:p>
    <w:p w:rsidR="00603DC8" w:rsidRDefault="00603DC8" w:rsidP="005B1266">
      <w:pPr>
        <w:spacing w:after="0" w:line="240" w:lineRule="auto"/>
        <w:ind w:left="360"/>
        <w:rPr>
          <w:rFonts w:cs="Arial"/>
        </w:rPr>
      </w:pPr>
    </w:p>
    <w:p w:rsidR="00603DC8" w:rsidRDefault="00603DC8" w:rsidP="005B1266">
      <w:pPr>
        <w:spacing w:after="0" w:line="240" w:lineRule="auto"/>
        <w:ind w:left="360"/>
        <w:rPr>
          <w:rFonts w:cs="Arial"/>
        </w:rPr>
      </w:pPr>
      <w:r>
        <w:rPr>
          <w:rFonts w:cs="Arial"/>
        </w:rPr>
        <w:t xml:space="preserve">Guest speakers and industry visits are integral throughout the qualification to ensure that each learner has the opportunity to </w:t>
      </w:r>
      <w:r w:rsidR="000C7464">
        <w:rPr>
          <w:rFonts w:cs="Arial"/>
        </w:rPr>
        <w:t xml:space="preserve">explore the diversity of employment pathways or specialise further.  Realistic assignments supported by industry links are praised by the external examiners.  </w:t>
      </w:r>
      <w:r w:rsidR="00A33002">
        <w:rPr>
          <w:rFonts w:cs="Arial"/>
        </w:rPr>
        <w:t xml:space="preserve">The professional development module provides an excellent platform for refining career choice and links to modules and </w:t>
      </w:r>
      <w:proofErr w:type="spellStart"/>
      <w:r w:rsidR="00A33002">
        <w:rPr>
          <w:rFonts w:cs="Arial"/>
        </w:rPr>
        <w:t>practicals</w:t>
      </w:r>
      <w:proofErr w:type="spellEnd"/>
      <w:r w:rsidR="00A33002">
        <w:rPr>
          <w:rFonts w:cs="Arial"/>
        </w:rPr>
        <w:t xml:space="preserve"> taught at </w:t>
      </w:r>
      <w:proofErr w:type="spellStart"/>
      <w:r w:rsidR="00A33002">
        <w:rPr>
          <w:rFonts w:cs="Arial"/>
        </w:rPr>
        <w:t>Merrist</w:t>
      </w:r>
      <w:proofErr w:type="spellEnd"/>
      <w:r w:rsidR="00A33002">
        <w:rPr>
          <w:rFonts w:cs="Arial"/>
        </w:rPr>
        <w:t xml:space="preserve"> Wood.  A dedicated coordinator supports students to secure relevant placements </w:t>
      </w:r>
      <w:r w:rsidR="002360BB">
        <w:rPr>
          <w:rFonts w:cs="Arial"/>
        </w:rPr>
        <w:t>and provides an excellent link to these providers.</w:t>
      </w:r>
    </w:p>
    <w:p w:rsidR="002360BB" w:rsidRDefault="002360BB" w:rsidP="005B1266">
      <w:pPr>
        <w:spacing w:after="0" w:line="240" w:lineRule="auto"/>
        <w:ind w:left="360"/>
        <w:rPr>
          <w:rFonts w:cs="Arial"/>
        </w:rPr>
      </w:pPr>
    </w:p>
    <w:p w:rsidR="006F14CD" w:rsidRDefault="004A7869" w:rsidP="006F14CD">
      <w:pPr>
        <w:spacing w:after="0" w:line="240" w:lineRule="auto"/>
        <w:ind w:left="360"/>
      </w:pPr>
      <w:r>
        <w:t>G</w:t>
      </w:r>
      <w:r w:rsidR="006F14CD">
        <w:t>uest speakers include</w:t>
      </w:r>
      <w:r>
        <w:t xml:space="preserve"> but are not limited to</w:t>
      </w:r>
      <w:r w:rsidR="006F14CD">
        <w:t>;</w:t>
      </w:r>
    </w:p>
    <w:p w:rsidR="006F14CD" w:rsidRDefault="006F14CD" w:rsidP="006F14CD">
      <w:pPr>
        <w:spacing w:after="0" w:line="240" w:lineRule="auto"/>
        <w:ind w:left="360"/>
      </w:pPr>
    </w:p>
    <w:p w:rsidR="006F14CD" w:rsidRDefault="006F14CD" w:rsidP="006F14CD">
      <w:pPr>
        <w:numPr>
          <w:ilvl w:val="0"/>
          <w:numId w:val="15"/>
        </w:numPr>
        <w:spacing w:after="0" w:line="240" w:lineRule="auto"/>
      </w:pPr>
      <w:r>
        <w:t>Canine behaviourists</w:t>
      </w:r>
    </w:p>
    <w:p w:rsidR="006F14CD" w:rsidRDefault="006F14CD" w:rsidP="006F14CD">
      <w:pPr>
        <w:numPr>
          <w:ilvl w:val="0"/>
          <w:numId w:val="15"/>
        </w:numPr>
        <w:spacing w:after="0" w:line="240" w:lineRule="auto"/>
      </w:pPr>
      <w:r>
        <w:t>Wild animal trainers</w:t>
      </w:r>
    </w:p>
    <w:p w:rsidR="006F14CD" w:rsidRDefault="006F14CD" w:rsidP="006F14CD">
      <w:pPr>
        <w:numPr>
          <w:ilvl w:val="0"/>
          <w:numId w:val="15"/>
        </w:numPr>
        <w:spacing w:after="0" w:line="240" w:lineRule="auto"/>
      </w:pPr>
      <w:r>
        <w:t>Wildlife managers</w:t>
      </w:r>
    </w:p>
    <w:p w:rsidR="004A7869" w:rsidRDefault="004A7869" w:rsidP="006F14CD">
      <w:pPr>
        <w:numPr>
          <w:ilvl w:val="0"/>
          <w:numId w:val="15"/>
        </w:numPr>
        <w:spacing w:after="0" w:line="240" w:lineRule="auto"/>
      </w:pPr>
      <w:r>
        <w:t>Zoo vet</w:t>
      </w:r>
    </w:p>
    <w:p w:rsidR="004A7869" w:rsidRDefault="006F14CD" w:rsidP="006F14CD">
      <w:pPr>
        <w:numPr>
          <w:ilvl w:val="0"/>
          <w:numId w:val="15"/>
        </w:numPr>
        <w:spacing w:after="0" w:line="240" w:lineRule="auto"/>
      </w:pPr>
      <w:r>
        <w:t xml:space="preserve">Surrey Police Wildlife Officer </w:t>
      </w:r>
    </w:p>
    <w:p w:rsidR="004A7869" w:rsidRDefault="004A7869" w:rsidP="004A7869">
      <w:pPr>
        <w:spacing w:after="0" w:line="240" w:lineRule="auto"/>
        <w:ind w:left="1113"/>
      </w:pPr>
    </w:p>
    <w:p w:rsidR="004A7869" w:rsidRDefault="004A7869" w:rsidP="004A7869">
      <w:pPr>
        <w:spacing w:after="0" w:line="240" w:lineRule="auto"/>
      </w:pPr>
    </w:p>
    <w:p w:rsidR="004A7869" w:rsidRDefault="004A7869" w:rsidP="004A7869">
      <w:pPr>
        <w:spacing w:after="0" w:line="240" w:lineRule="auto"/>
      </w:pPr>
    </w:p>
    <w:p w:rsidR="004A7869" w:rsidRDefault="004A7869" w:rsidP="004A7869">
      <w:pPr>
        <w:spacing w:after="0" w:line="240" w:lineRule="auto"/>
      </w:pPr>
      <w:r>
        <w:t>Industry visits include;</w:t>
      </w:r>
    </w:p>
    <w:p w:rsidR="004A7869" w:rsidRDefault="004A7869" w:rsidP="004A7869">
      <w:pPr>
        <w:spacing w:after="0" w:line="240" w:lineRule="auto"/>
      </w:pPr>
    </w:p>
    <w:p w:rsidR="004A7869" w:rsidRDefault="004A7869" w:rsidP="006F14CD">
      <w:pPr>
        <w:numPr>
          <w:ilvl w:val="0"/>
          <w:numId w:val="15"/>
        </w:numPr>
        <w:spacing w:after="0" w:line="240" w:lineRule="auto"/>
      </w:pPr>
      <w:r>
        <w:t>Chessington Zoo</w:t>
      </w:r>
    </w:p>
    <w:p w:rsidR="009651F1" w:rsidRDefault="009651F1" w:rsidP="006F14CD">
      <w:pPr>
        <w:numPr>
          <w:ilvl w:val="0"/>
          <w:numId w:val="15"/>
        </w:numPr>
        <w:spacing w:after="0" w:line="240" w:lineRule="auto"/>
      </w:pPr>
      <w:proofErr w:type="spellStart"/>
      <w:r>
        <w:t>Birdworld</w:t>
      </w:r>
      <w:proofErr w:type="spellEnd"/>
    </w:p>
    <w:p w:rsidR="004A7869" w:rsidRDefault="004A7869" w:rsidP="006F14CD">
      <w:pPr>
        <w:numPr>
          <w:ilvl w:val="0"/>
          <w:numId w:val="15"/>
        </w:numPr>
        <w:spacing w:after="0" w:line="240" w:lineRule="auto"/>
      </w:pPr>
      <w:r>
        <w:t>ZSL - London Zoo &amp; Whipsnade Zoo</w:t>
      </w:r>
    </w:p>
    <w:p w:rsidR="004A7869" w:rsidRDefault="004A7869" w:rsidP="006F14CD">
      <w:pPr>
        <w:numPr>
          <w:ilvl w:val="0"/>
          <w:numId w:val="15"/>
        </w:numPr>
        <w:spacing w:after="0" w:line="240" w:lineRule="auto"/>
      </w:pPr>
      <w:r>
        <w:t>UK Wolf Trust</w:t>
      </w:r>
    </w:p>
    <w:p w:rsidR="004A7869" w:rsidRDefault="004A7869" w:rsidP="006F14CD">
      <w:pPr>
        <w:numPr>
          <w:ilvl w:val="0"/>
          <w:numId w:val="15"/>
        </w:numPr>
        <w:spacing w:after="0" w:line="240" w:lineRule="auto"/>
      </w:pPr>
      <w:r>
        <w:t>WWT Arundel</w:t>
      </w:r>
    </w:p>
    <w:p w:rsidR="004A7869" w:rsidRDefault="004A7869" w:rsidP="006F14CD">
      <w:pPr>
        <w:numPr>
          <w:ilvl w:val="0"/>
          <w:numId w:val="15"/>
        </w:numPr>
        <w:spacing w:after="0" w:line="240" w:lineRule="auto"/>
      </w:pPr>
      <w:proofErr w:type="spellStart"/>
      <w:r>
        <w:t>Petworth</w:t>
      </w:r>
      <w:proofErr w:type="spellEnd"/>
      <w:r>
        <w:t xml:space="preserve"> Park</w:t>
      </w:r>
    </w:p>
    <w:p w:rsidR="004A7869" w:rsidRDefault="006F14CD" w:rsidP="006F14CD">
      <w:pPr>
        <w:numPr>
          <w:ilvl w:val="0"/>
          <w:numId w:val="15"/>
        </w:numPr>
        <w:spacing w:after="0" w:line="240" w:lineRule="auto"/>
      </w:pPr>
      <w:proofErr w:type="spellStart"/>
      <w:r>
        <w:t>Pirbright</w:t>
      </w:r>
      <w:proofErr w:type="spellEnd"/>
      <w:r>
        <w:t xml:space="preserve"> Vet Labs</w:t>
      </w:r>
      <w:r w:rsidR="004A7869">
        <w:t xml:space="preserve"> (Institute Animal Health)</w:t>
      </w:r>
    </w:p>
    <w:p w:rsidR="004A7869" w:rsidRDefault="006F14CD" w:rsidP="006F14CD">
      <w:pPr>
        <w:numPr>
          <w:ilvl w:val="0"/>
          <w:numId w:val="15"/>
        </w:numPr>
        <w:spacing w:after="0" w:line="240" w:lineRule="auto"/>
      </w:pPr>
      <w:proofErr w:type="spellStart"/>
      <w:r>
        <w:t>Laverstoke</w:t>
      </w:r>
      <w:proofErr w:type="spellEnd"/>
      <w:r>
        <w:t xml:space="preserve"> Park </w:t>
      </w:r>
    </w:p>
    <w:p w:rsidR="004A7869" w:rsidRDefault="004A7869" w:rsidP="004A7869">
      <w:pPr>
        <w:spacing w:after="0" w:line="240" w:lineRule="auto"/>
        <w:ind w:left="1113"/>
      </w:pPr>
    </w:p>
    <w:p w:rsidR="006F14CD" w:rsidRDefault="006F14CD" w:rsidP="005B1266">
      <w:pPr>
        <w:spacing w:after="0" w:line="240" w:lineRule="auto"/>
        <w:ind w:left="360"/>
        <w:rPr>
          <w:rFonts w:cs="Arial"/>
        </w:rPr>
      </w:pPr>
    </w:p>
    <w:p w:rsidR="006F14CD" w:rsidRDefault="006F14CD" w:rsidP="005B1266">
      <w:pPr>
        <w:spacing w:after="0" w:line="240" w:lineRule="auto"/>
        <w:ind w:left="360"/>
        <w:rPr>
          <w:rFonts w:cs="Arial"/>
        </w:rPr>
      </w:pPr>
    </w:p>
    <w:p w:rsidR="007474D3" w:rsidRDefault="002360BB" w:rsidP="007474D3">
      <w:pPr>
        <w:spacing w:after="0" w:line="240" w:lineRule="auto"/>
        <w:ind w:left="360"/>
      </w:pPr>
      <w:r>
        <w:rPr>
          <w:rFonts w:cs="Arial"/>
        </w:rPr>
        <w:t xml:space="preserve">Many of the level 5 students continue onto level 6.  Others seek employment within animal collections or follow </w:t>
      </w:r>
      <w:proofErr w:type="spellStart"/>
      <w:r>
        <w:rPr>
          <w:rFonts w:cs="Arial"/>
        </w:rPr>
        <w:t>a</w:t>
      </w:r>
      <w:proofErr w:type="spellEnd"/>
      <w:r>
        <w:rPr>
          <w:rFonts w:cs="Arial"/>
        </w:rPr>
        <w:t xml:space="preserve"> animal training/behaviour route.  Some follow a welfare pathway and others secure positions with charities.</w:t>
      </w:r>
      <w:r w:rsidR="004A7869">
        <w:rPr>
          <w:rFonts w:cs="Arial"/>
        </w:rPr>
        <w:t xml:space="preserve">  The NSS data for 2012 indicated that 95% of our students </w:t>
      </w:r>
      <w:r w:rsidR="007474D3">
        <w:rPr>
          <w:rFonts w:cs="Arial"/>
        </w:rPr>
        <w:t xml:space="preserve">who did not progress to level 6 </w:t>
      </w:r>
      <w:r w:rsidR="004A7869">
        <w:rPr>
          <w:rFonts w:cs="Arial"/>
        </w:rPr>
        <w:t>were in employment.</w:t>
      </w:r>
      <w:r w:rsidR="007474D3">
        <w:rPr>
          <w:rFonts w:cs="Arial"/>
        </w:rPr>
        <w:t xml:space="preserve">  </w:t>
      </w:r>
      <w:r w:rsidR="007474D3">
        <w:t xml:space="preserve">Approximately 50% of the level 5 students choose to continue onto the level 6 programme of study.  Others seek employment within animal industry going on to open their own business, work in collections and animal rescue </w:t>
      </w:r>
      <w:r w:rsidR="007474D3">
        <w:lastRenderedPageBreak/>
        <w:t>whilst others follow the conservation route.  To date, Level 5 students who have entered employment within the animal industry have gone on to work at Chessington World of Adventures, Compassion in World Farming, RSPCA and Battersea Cats and Dogs home.</w:t>
      </w:r>
    </w:p>
    <w:p w:rsidR="002360BB" w:rsidRDefault="002360BB" w:rsidP="005B1266">
      <w:pPr>
        <w:spacing w:after="0" w:line="240" w:lineRule="auto"/>
        <w:ind w:left="360"/>
        <w:rPr>
          <w:rFonts w:cs="Arial"/>
        </w:rPr>
      </w:pPr>
    </w:p>
    <w:p w:rsidR="00A33002" w:rsidRDefault="00A33002" w:rsidP="005B1266">
      <w:pPr>
        <w:spacing w:after="0" w:line="240" w:lineRule="auto"/>
        <w:ind w:left="360"/>
        <w:rPr>
          <w:rFonts w:cs="Arial"/>
        </w:rPr>
      </w:pPr>
    </w:p>
    <w:p w:rsidR="00A33002" w:rsidRPr="009B6D75" w:rsidRDefault="00A33002" w:rsidP="005B1266">
      <w:pPr>
        <w:spacing w:after="0" w:line="240" w:lineRule="auto"/>
        <w:ind w:left="360"/>
        <w:rPr>
          <w:rFonts w:cs="Arial"/>
        </w:rPr>
      </w:pPr>
    </w:p>
    <w:p w:rsidR="005B1266" w:rsidRDefault="005B1266" w:rsidP="005B1266">
      <w:pPr>
        <w:numPr>
          <w:ilvl w:val="0"/>
          <w:numId w:val="1"/>
        </w:numPr>
        <w:spacing w:after="0" w:line="240" w:lineRule="auto"/>
        <w:rPr>
          <w:rFonts w:cs="Arial"/>
          <w:b/>
        </w:rPr>
      </w:pPr>
      <w:r>
        <w:rPr>
          <w:rFonts w:cs="Arial"/>
          <w:b/>
        </w:rPr>
        <w:t xml:space="preserve">Approved Variants from the </w:t>
      </w:r>
      <w:r w:rsidR="00874C2C">
        <w:rPr>
          <w:rFonts w:cs="Arial"/>
          <w:b/>
        </w:rPr>
        <w:t>UR</w:t>
      </w:r>
    </w:p>
    <w:p w:rsidR="00E916DE" w:rsidRDefault="00E916DE" w:rsidP="00E916DE">
      <w:pPr>
        <w:spacing w:after="0" w:line="240" w:lineRule="auto"/>
        <w:rPr>
          <w:rFonts w:cs="Arial"/>
          <w:b/>
        </w:rPr>
      </w:pPr>
    </w:p>
    <w:p w:rsidR="00E916DE" w:rsidRPr="00E916DE" w:rsidRDefault="00E916DE" w:rsidP="00E916DE">
      <w:pPr>
        <w:spacing w:after="0" w:line="240" w:lineRule="auto"/>
        <w:rPr>
          <w:rFonts w:cs="Arial"/>
        </w:rPr>
      </w:pPr>
      <w:r w:rsidRPr="00E916DE">
        <w:rPr>
          <w:rFonts w:cs="Arial"/>
        </w:rPr>
        <w:t>There are no variants.</w:t>
      </w:r>
    </w:p>
    <w:p w:rsidR="005B1266" w:rsidRDefault="005B1266" w:rsidP="005B1266">
      <w:pPr>
        <w:spacing w:after="0" w:line="240" w:lineRule="auto"/>
        <w:rPr>
          <w:rFonts w:cs="Arial"/>
          <w:b/>
        </w:rPr>
      </w:pPr>
    </w:p>
    <w:p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rsidR="003518D1" w:rsidRDefault="003518D1" w:rsidP="00316D9A">
      <w:pPr>
        <w:spacing w:after="0" w:line="240" w:lineRule="auto"/>
        <w:ind w:left="360"/>
        <w:rPr>
          <w:rFonts w:cs="Arial"/>
          <w:i/>
          <w:sz w:val="18"/>
          <w:szCs w:val="18"/>
        </w:rPr>
      </w:pPr>
    </w:p>
    <w:p w:rsidR="003518D1" w:rsidRPr="0029342C" w:rsidRDefault="003518D1" w:rsidP="00316D9A">
      <w:pPr>
        <w:spacing w:after="0" w:line="240" w:lineRule="auto"/>
        <w:ind w:left="360"/>
        <w:rPr>
          <w:rFonts w:cs="Arial"/>
        </w:rPr>
      </w:pPr>
      <w:r w:rsidRPr="0029342C">
        <w:rPr>
          <w:rFonts w:cs="Arial"/>
        </w:rPr>
        <w:t xml:space="preserve">Please visit the </w:t>
      </w:r>
      <w:proofErr w:type="spellStart"/>
      <w:r w:rsidRPr="0029342C">
        <w:rPr>
          <w:rFonts w:cs="Arial"/>
        </w:rPr>
        <w:t>Unistats</w:t>
      </w:r>
      <w:proofErr w:type="spellEnd"/>
      <w:r w:rsidRPr="0029342C">
        <w:rPr>
          <w:rFonts w:cs="Arial"/>
        </w:rPr>
        <w:t xml:space="preserve"> site</w:t>
      </w:r>
      <w:r w:rsidR="00154815">
        <w:rPr>
          <w:rFonts w:cs="Arial"/>
        </w:rPr>
        <w:t xml:space="preserve"> (</w:t>
      </w:r>
      <w:hyperlink r:id="rId10" w:history="1">
        <w:r w:rsidR="00154815" w:rsidRPr="00963E4A">
          <w:rPr>
            <w:rStyle w:val="Hyperlink"/>
            <w:rFonts w:cs="Arial"/>
          </w:rPr>
          <w:t>www.unistats.co.uk</w:t>
        </w:r>
      </w:hyperlink>
      <w:r w:rsidR="00154815">
        <w:rPr>
          <w:rFonts w:cs="Arial"/>
        </w:rPr>
        <w:t xml:space="preserve">) </w:t>
      </w:r>
      <w:r w:rsidRPr="0029342C">
        <w:rPr>
          <w:rFonts w:cs="Arial"/>
        </w:rPr>
        <w:t>for</w:t>
      </w:r>
      <w:r w:rsidR="0029342C" w:rsidRPr="0029342C">
        <w:rPr>
          <w:rFonts w:cs="Arial"/>
        </w:rPr>
        <w:t xml:space="preserve"> our most current feedback.</w:t>
      </w:r>
      <w:r w:rsidR="00154815">
        <w:rPr>
          <w:rFonts w:cs="Arial"/>
        </w:rPr>
        <w:t xml:space="preserve">  That published in </w:t>
      </w:r>
      <w:r w:rsidR="00935068">
        <w:rPr>
          <w:rFonts w:cs="Arial"/>
        </w:rPr>
        <w:t xml:space="preserve">2011 and </w:t>
      </w:r>
      <w:r w:rsidR="00154815">
        <w:rPr>
          <w:rFonts w:cs="Arial"/>
        </w:rPr>
        <w:t>2012 gives a 100% satisfaction on the course, with teaching, personal development and organisation being key strengths.</w:t>
      </w:r>
    </w:p>
    <w:p w:rsidR="003518D1" w:rsidRDefault="003518D1" w:rsidP="00316D9A">
      <w:pPr>
        <w:spacing w:after="0" w:line="240" w:lineRule="auto"/>
        <w:ind w:left="360"/>
        <w:rPr>
          <w:rFonts w:cs="Arial"/>
          <w:i/>
          <w:sz w:val="18"/>
          <w:szCs w:val="18"/>
        </w:rPr>
      </w:pPr>
    </w:p>
    <w:p w:rsidR="005B1266" w:rsidRPr="00E43015" w:rsidRDefault="00F838B0" w:rsidP="00316D9A">
      <w:pPr>
        <w:spacing w:after="0" w:line="240" w:lineRule="auto"/>
        <w:ind w:left="360"/>
        <w:rPr>
          <w:rFonts w:cs="Arial"/>
          <w:b/>
        </w:rPr>
        <w:sectPr w:rsidR="005B1266" w:rsidRPr="00E43015" w:rsidSect="00612718">
          <w:pgSz w:w="11906" w:h="16838"/>
          <w:pgMar w:top="1440" w:right="1440" w:bottom="1440" w:left="1440" w:header="708" w:footer="708" w:gutter="0"/>
          <w:cols w:space="708"/>
          <w:docGrid w:linePitch="360"/>
        </w:sectPr>
      </w:pPr>
      <w:r>
        <w:rPr>
          <w:rFonts w:cs="Arial"/>
          <w:b/>
        </w:rPr>
        <w:tab/>
      </w:r>
    </w:p>
    <w:p w:rsidR="005B1266" w:rsidRDefault="005B1266" w:rsidP="005B1266">
      <w:pPr>
        <w:spacing w:after="0" w:line="240" w:lineRule="auto"/>
        <w:rPr>
          <w:rFonts w:cs="Arial"/>
          <w:b/>
        </w:rPr>
      </w:pPr>
      <w:r>
        <w:rPr>
          <w:rFonts w:cs="Arial"/>
          <w:b/>
        </w:rPr>
        <w:lastRenderedPageBreak/>
        <w:t>Development of Programme Learning Outcomes in Modules</w:t>
      </w:r>
    </w:p>
    <w:p w:rsidR="008C3ABD" w:rsidRDefault="008C3ABD" w:rsidP="005B1266">
      <w:pPr>
        <w:spacing w:after="0" w:line="240" w:lineRule="auto"/>
        <w:rPr>
          <w:rFonts w:cs="Arial"/>
          <w:b/>
        </w:rPr>
      </w:pPr>
    </w:p>
    <w:p w:rsidR="005B1266" w:rsidRDefault="005B1266" w:rsidP="005B1266">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Include both core and option modules.</w:t>
      </w:r>
    </w:p>
    <w:p w:rsidR="008C3ABD" w:rsidRDefault="008C3ABD" w:rsidP="005B1266">
      <w:pPr>
        <w:spacing w:after="0" w:line="240" w:lineRule="auto"/>
        <w:rPr>
          <w:rFonts w:cs="Arial"/>
        </w:rPr>
      </w:pPr>
    </w:p>
    <w:p w:rsidR="004A34CB" w:rsidRDefault="004A34CB" w:rsidP="005B1266">
      <w:pPr>
        <w:spacing w:after="0" w:line="240" w:lineRule="auto"/>
        <w:rPr>
          <w:rFonts w:cs="Arial"/>
        </w:rPr>
      </w:pPr>
    </w:p>
    <w:tbl>
      <w:tblPr>
        <w:tblW w:w="0" w:type="auto"/>
        <w:tblLayout w:type="fixed"/>
        <w:tblLook w:val="04A0" w:firstRow="1" w:lastRow="0" w:firstColumn="1" w:lastColumn="0" w:noHBand="0" w:noVBand="1"/>
      </w:tblPr>
      <w:tblGrid>
        <w:gridCol w:w="852"/>
        <w:gridCol w:w="4753"/>
        <w:gridCol w:w="905"/>
        <w:gridCol w:w="897"/>
        <w:gridCol w:w="900"/>
        <w:gridCol w:w="897"/>
        <w:gridCol w:w="904"/>
        <w:gridCol w:w="904"/>
        <w:gridCol w:w="904"/>
        <w:gridCol w:w="904"/>
        <w:gridCol w:w="904"/>
        <w:gridCol w:w="904"/>
      </w:tblGrid>
      <w:tr w:rsidR="00ED7975" w:rsidRPr="00CD6D92" w:rsidTr="004A7869">
        <w:trPr>
          <w:cantSplit/>
          <w:trHeight w:val="645"/>
        </w:trPr>
        <w:tc>
          <w:tcPr>
            <w:tcW w:w="852" w:type="dxa"/>
          </w:tcPr>
          <w:p w:rsidR="00ED7975" w:rsidRPr="00CD6D92" w:rsidRDefault="00ED7975" w:rsidP="00CD6D92">
            <w:pPr>
              <w:spacing w:after="0" w:line="240" w:lineRule="auto"/>
              <w:rPr>
                <w:rFonts w:cs="Arial"/>
                <w:b/>
                <w:sz w:val="20"/>
                <w:szCs w:val="20"/>
              </w:rPr>
            </w:pPr>
          </w:p>
        </w:tc>
        <w:tc>
          <w:tcPr>
            <w:tcW w:w="4753" w:type="dxa"/>
            <w:tcBorders>
              <w:bottom w:val="single" w:sz="4" w:space="0" w:color="auto"/>
            </w:tcBorders>
          </w:tcPr>
          <w:p w:rsidR="00ED7975" w:rsidRPr="00CD6D92" w:rsidRDefault="00ED7975" w:rsidP="00CD6D92">
            <w:pPr>
              <w:spacing w:after="0" w:line="240" w:lineRule="auto"/>
              <w:rPr>
                <w:rFonts w:cs="Arial"/>
                <w:b/>
                <w:sz w:val="20"/>
                <w:szCs w:val="20"/>
              </w:rPr>
            </w:pPr>
          </w:p>
        </w:tc>
        <w:tc>
          <w:tcPr>
            <w:tcW w:w="905" w:type="dxa"/>
            <w:tcBorders>
              <w:left w:val="nil"/>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3598" w:type="dxa"/>
            <w:gridSpan w:val="4"/>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4A34CB">
            <w:pPr>
              <w:spacing w:after="0" w:line="240" w:lineRule="auto"/>
              <w:jc w:val="center"/>
              <w:rPr>
                <w:rFonts w:cs="Arial"/>
                <w:b/>
                <w:sz w:val="20"/>
                <w:szCs w:val="20"/>
              </w:rPr>
            </w:pPr>
            <w:r w:rsidRPr="00CD6D92">
              <w:rPr>
                <w:rFonts w:cs="Arial"/>
                <w:b/>
                <w:sz w:val="20"/>
                <w:szCs w:val="20"/>
              </w:rPr>
              <w:t>Level 4</w:t>
            </w:r>
          </w:p>
        </w:tc>
        <w:tc>
          <w:tcPr>
            <w:tcW w:w="3616" w:type="dxa"/>
            <w:gridSpan w:val="4"/>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4A34CB">
            <w:pPr>
              <w:spacing w:after="0" w:line="240" w:lineRule="auto"/>
              <w:jc w:val="center"/>
              <w:rPr>
                <w:rFonts w:cs="Arial"/>
                <w:b/>
                <w:sz w:val="20"/>
                <w:szCs w:val="20"/>
              </w:rPr>
            </w:pPr>
            <w:r>
              <w:rPr>
                <w:rFonts w:cs="Arial"/>
                <w:b/>
                <w:sz w:val="20"/>
                <w:szCs w:val="20"/>
              </w:rPr>
              <w:t>Level 5</w:t>
            </w:r>
          </w:p>
        </w:tc>
        <w:tc>
          <w:tcPr>
            <w:tcW w:w="904" w:type="dxa"/>
            <w:tcBorders>
              <w:top w:val="single" w:sz="4" w:space="0" w:color="auto"/>
              <w:left w:val="single" w:sz="4" w:space="0" w:color="auto"/>
              <w:bottom w:val="single" w:sz="4" w:space="0" w:color="auto"/>
              <w:right w:val="single" w:sz="4" w:space="0" w:color="auto"/>
            </w:tcBorders>
            <w:shd w:val="clear" w:color="auto" w:fill="DBE5F1"/>
          </w:tcPr>
          <w:p w:rsidR="00ED7975" w:rsidRDefault="00ED7975" w:rsidP="004A34CB">
            <w:pPr>
              <w:spacing w:after="0" w:line="240" w:lineRule="auto"/>
              <w:jc w:val="center"/>
              <w:rPr>
                <w:rFonts w:cs="Arial"/>
                <w:b/>
                <w:sz w:val="20"/>
                <w:szCs w:val="20"/>
              </w:rPr>
            </w:pPr>
          </w:p>
        </w:tc>
      </w:tr>
      <w:tr w:rsidR="00ED7975" w:rsidRPr="00CD6D92" w:rsidTr="004A7869">
        <w:trPr>
          <w:cantSplit/>
          <w:trHeight w:val="2341"/>
        </w:trPr>
        <w:tc>
          <w:tcPr>
            <w:tcW w:w="852" w:type="dxa"/>
            <w:tcBorders>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4753" w:type="dxa"/>
            <w:tcBorders>
              <w:top w:val="single" w:sz="4" w:space="0" w:color="auto"/>
              <w:left w:val="single" w:sz="4" w:space="0" w:color="auto"/>
              <w:bottom w:val="single" w:sz="4" w:space="0" w:color="auto"/>
              <w:right w:val="single" w:sz="4" w:space="0" w:color="auto"/>
            </w:tcBorders>
            <w:shd w:val="clear" w:color="auto" w:fill="DBE5F1"/>
            <w:vAlign w:val="center"/>
          </w:tcPr>
          <w:p w:rsidR="00ED7975" w:rsidRPr="00CD6D92" w:rsidRDefault="00ED7975" w:rsidP="00CD6D92">
            <w:pPr>
              <w:spacing w:after="0" w:line="240" w:lineRule="auto"/>
              <w:rPr>
                <w:rFonts w:cs="Arial"/>
                <w:b/>
                <w:sz w:val="20"/>
                <w:szCs w:val="20"/>
              </w:rPr>
            </w:pPr>
            <w:r w:rsidRPr="00CD6D92">
              <w:rPr>
                <w:rFonts w:cs="Arial"/>
                <w:b/>
                <w:sz w:val="20"/>
                <w:szCs w:val="20"/>
              </w:rPr>
              <w:t>Module Code</w:t>
            </w: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extDirection w:val="btLr"/>
          </w:tcPr>
          <w:p w:rsidR="00ED7975" w:rsidRPr="002F7E4F" w:rsidRDefault="00ED7975" w:rsidP="00AE3B2E">
            <w:pPr>
              <w:spacing w:after="0" w:line="240" w:lineRule="auto"/>
              <w:ind w:left="113" w:right="113"/>
              <w:rPr>
                <w:rFonts w:cs="Arial"/>
                <w:sz w:val="20"/>
                <w:szCs w:val="20"/>
              </w:rPr>
            </w:pPr>
            <w:r w:rsidRPr="002F7E4F">
              <w:rPr>
                <w:rFonts w:cs="Arial"/>
                <w:sz w:val="20"/>
                <w:szCs w:val="20"/>
              </w:rPr>
              <w:t>SG</w:t>
            </w:r>
            <w:r w:rsidR="00AE3B2E">
              <w:rPr>
                <w:rFonts w:cs="Arial"/>
                <w:sz w:val="20"/>
                <w:szCs w:val="20"/>
              </w:rPr>
              <w:t>4</w:t>
            </w:r>
            <w:r w:rsidRPr="002F7E4F">
              <w:rPr>
                <w:rFonts w:cs="Arial"/>
                <w:sz w:val="20"/>
                <w:szCs w:val="20"/>
              </w:rPr>
              <w:t>001</w:t>
            </w:r>
          </w:p>
        </w:tc>
        <w:tc>
          <w:tcPr>
            <w:tcW w:w="900" w:type="dxa"/>
            <w:tcBorders>
              <w:top w:val="single" w:sz="4" w:space="0" w:color="auto"/>
              <w:left w:val="single" w:sz="4" w:space="0" w:color="auto"/>
              <w:bottom w:val="single" w:sz="4" w:space="0" w:color="auto"/>
              <w:right w:val="single" w:sz="4" w:space="0" w:color="auto"/>
            </w:tcBorders>
            <w:textDirection w:val="btLr"/>
          </w:tcPr>
          <w:p w:rsidR="00ED7975" w:rsidRPr="00CD6D92" w:rsidRDefault="00ED7975" w:rsidP="00AE3B2E">
            <w:pPr>
              <w:spacing w:after="0" w:line="240" w:lineRule="auto"/>
              <w:ind w:left="113" w:right="113"/>
              <w:rPr>
                <w:rFonts w:cs="Arial"/>
                <w:sz w:val="20"/>
                <w:szCs w:val="20"/>
              </w:rPr>
            </w:pPr>
            <w:r>
              <w:rPr>
                <w:rFonts w:cs="Arial"/>
                <w:sz w:val="20"/>
                <w:szCs w:val="20"/>
              </w:rPr>
              <w:t>SG</w:t>
            </w:r>
            <w:r w:rsidR="00AE3B2E">
              <w:rPr>
                <w:rFonts w:cs="Arial"/>
                <w:sz w:val="20"/>
                <w:szCs w:val="20"/>
              </w:rPr>
              <w:t>4</w:t>
            </w:r>
            <w:r>
              <w:rPr>
                <w:rFonts w:cs="Arial"/>
                <w:sz w:val="20"/>
                <w:szCs w:val="20"/>
              </w:rPr>
              <w:t>002</w:t>
            </w:r>
          </w:p>
        </w:tc>
        <w:tc>
          <w:tcPr>
            <w:tcW w:w="897" w:type="dxa"/>
            <w:tcBorders>
              <w:top w:val="single" w:sz="4" w:space="0" w:color="auto"/>
              <w:left w:val="single" w:sz="4" w:space="0" w:color="auto"/>
              <w:bottom w:val="single" w:sz="4" w:space="0" w:color="auto"/>
              <w:right w:val="single" w:sz="4" w:space="0" w:color="auto"/>
            </w:tcBorders>
            <w:textDirection w:val="btLr"/>
          </w:tcPr>
          <w:p w:rsidR="00ED7975" w:rsidRPr="00CD6D92" w:rsidRDefault="00ED7975" w:rsidP="00AE3B2E">
            <w:pPr>
              <w:spacing w:after="0" w:line="240" w:lineRule="auto"/>
              <w:ind w:left="113" w:right="113"/>
              <w:rPr>
                <w:rFonts w:cs="Arial"/>
                <w:sz w:val="20"/>
                <w:szCs w:val="20"/>
              </w:rPr>
            </w:pPr>
            <w:r>
              <w:rPr>
                <w:rFonts w:cs="Arial"/>
                <w:sz w:val="20"/>
                <w:szCs w:val="20"/>
              </w:rPr>
              <w:t>SG</w:t>
            </w:r>
            <w:r w:rsidR="00AE3B2E">
              <w:rPr>
                <w:rFonts w:cs="Arial"/>
                <w:sz w:val="20"/>
                <w:szCs w:val="20"/>
              </w:rPr>
              <w:t>4</w:t>
            </w:r>
            <w:r>
              <w:rPr>
                <w:rFonts w:cs="Arial"/>
                <w:sz w:val="20"/>
                <w:szCs w:val="20"/>
              </w:rPr>
              <w:t>00</w:t>
            </w:r>
            <w:r w:rsidR="00AE3B2E">
              <w:rPr>
                <w:rFonts w:cs="Arial"/>
                <w:sz w:val="20"/>
                <w:szCs w:val="20"/>
              </w:rPr>
              <w:t>3</w:t>
            </w:r>
          </w:p>
        </w:tc>
        <w:tc>
          <w:tcPr>
            <w:tcW w:w="904" w:type="dxa"/>
            <w:tcBorders>
              <w:top w:val="single" w:sz="4" w:space="0" w:color="auto"/>
              <w:left w:val="single" w:sz="4" w:space="0" w:color="auto"/>
              <w:bottom w:val="single" w:sz="4" w:space="0" w:color="auto"/>
              <w:right w:val="single" w:sz="4" w:space="0" w:color="auto"/>
            </w:tcBorders>
            <w:textDirection w:val="btLr"/>
          </w:tcPr>
          <w:p w:rsidR="00ED7975" w:rsidRPr="00CD6D92" w:rsidRDefault="00ED7975" w:rsidP="00ED7975">
            <w:pPr>
              <w:spacing w:after="0" w:line="240" w:lineRule="auto"/>
              <w:ind w:left="113" w:right="113"/>
              <w:rPr>
                <w:rFonts w:cs="Arial"/>
                <w:sz w:val="20"/>
                <w:szCs w:val="20"/>
              </w:rPr>
            </w:pPr>
            <w:r>
              <w:rPr>
                <w:rFonts w:cs="Arial"/>
                <w:sz w:val="20"/>
                <w:szCs w:val="20"/>
              </w:rPr>
              <w:t>SG4005</w:t>
            </w:r>
          </w:p>
        </w:tc>
        <w:tc>
          <w:tcPr>
            <w:tcW w:w="904" w:type="dxa"/>
            <w:tcBorders>
              <w:top w:val="single" w:sz="4" w:space="0" w:color="auto"/>
              <w:left w:val="single" w:sz="4" w:space="0" w:color="auto"/>
              <w:bottom w:val="single" w:sz="4" w:space="0" w:color="auto"/>
              <w:right w:val="single" w:sz="4" w:space="0" w:color="auto"/>
            </w:tcBorders>
            <w:textDirection w:val="btLr"/>
          </w:tcPr>
          <w:p w:rsidR="00ED7975" w:rsidRPr="00CD6D92" w:rsidRDefault="00ED7975" w:rsidP="00ED7975">
            <w:pPr>
              <w:spacing w:after="0" w:line="240" w:lineRule="auto"/>
              <w:ind w:left="113" w:right="113"/>
              <w:rPr>
                <w:rFonts w:cs="Arial"/>
                <w:sz w:val="20"/>
                <w:szCs w:val="20"/>
              </w:rPr>
            </w:pPr>
            <w:r>
              <w:rPr>
                <w:rFonts w:cs="Arial"/>
                <w:sz w:val="20"/>
                <w:szCs w:val="20"/>
              </w:rPr>
              <w:t>SG5001</w:t>
            </w:r>
          </w:p>
        </w:tc>
        <w:tc>
          <w:tcPr>
            <w:tcW w:w="904" w:type="dxa"/>
            <w:tcBorders>
              <w:top w:val="single" w:sz="4" w:space="0" w:color="auto"/>
              <w:left w:val="single" w:sz="4" w:space="0" w:color="auto"/>
              <w:bottom w:val="single" w:sz="4" w:space="0" w:color="auto"/>
              <w:right w:val="single" w:sz="4" w:space="0" w:color="auto"/>
            </w:tcBorders>
            <w:textDirection w:val="btLr"/>
          </w:tcPr>
          <w:p w:rsidR="00ED7975" w:rsidRPr="00CD6D92" w:rsidRDefault="00ED7975" w:rsidP="00ED7975">
            <w:pPr>
              <w:spacing w:after="0" w:line="240" w:lineRule="auto"/>
              <w:ind w:left="113" w:right="113"/>
              <w:rPr>
                <w:rFonts w:cs="Arial"/>
                <w:sz w:val="20"/>
                <w:szCs w:val="20"/>
              </w:rPr>
            </w:pPr>
            <w:r>
              <w:rPr>
                <w:rFonts w:cs="Arial"/>
                <w:sz w:val="20"/>
                <w:szCs w:val="20"/>
              </w:rPr>
              <w:t>SG5002</w:t>
            </w:r>
          </w:p>
        </w:tc>
        <w:tc>
          <w:tcPr>
            <w:tcW w:w="904" w:type="dxa"/>
            <w:tcBorders>
              <w:top w:val="single" w:sz="4" w:space="0" w:color="auto"/>
              <w:left w:val="single" w:sz="4" w:space="0" w:color="auto"/>
              <w:bottom w:val="single" w:sz="4" w:space="0" w:color="auto"/>
              <w:right w:val="single" w:sz="4" w:space="0" w:color="auto"/>
            </w:tcBorders>
            <w:textDirection w:val="btLr"/>
          </w:tcPr>
          <w:p w:rsidR="00ED7975" w:rsidRPr="00CD6D92" w:rsidRDefault="00ED7975" w:rsidP="00ED7975">
            <w:pPr>
              <w:spacing w:after="0" w:line="240" w:lineRule="auto"/>
              <w:ind w:left="113" w:right="113"/>
              <w:rPr>
                <w:rFonts w:cs="Arial"/>
                <w:sz w:val="20"/>
                <w:szCs w:val="20"/>
              </w:rPr>
            </w:pPr>
            <w:r>
              <w:rPr>
                <w:rFonts w:cs="Arial"/>
                <w:sz w:val="20"/>
                <w:szCs w:val="20"/>
              </w:rPr>
              <w:t>SG5004</w:t>
            </w:r>
          </w:p>
        </w:tc>
        <w:tc>
          <w:tcPr>
            <w:tcW w:w="904" w:type="dxa"/>
            <w:tcBorders>
              <w:top w:val="single" w:sz="4" w:space="0" w:color="auto"/>
              <w:left w:val="single" w:sz="4" w:space="0" w:color="auto"/>
              <w:bottom w:val="single" w:sz="4" w:space="0" w:color="auto"/>
              <w:right w:val="single" w:sz="4" w:space="0" w:color="auto"/>
            </w:tcBorders>
            <w:textDirection w:val="btLr"/>
          </w:tcPr>
          <w:p w:rsidR="00ED7975" w:rsidRPr="00CD6D92" w:rsidRDefault="00ED7975" w:rsidP="00AE3B2E">
            <w:pPr>
              <w:spacing w:after="0" w:line="240" w:lineRule="auto"/>
              <w:ind w:left="113" w:right="113"/>
              <w:rPr>
                <w:rFonts w:cs="Arial"/>
                <w:sz w:val="20"/>
                <w:szCs w:val="20"/>
              </w:rPr>
            </w:pPr>
            <w:r>
              <w:rPr>
                <w:rFonts w:cs="Arial"/>
                <w:sz w:val="20"/>
                <w:szCs w:val="20"/>
              </w:rPr>
              <w:t>SG5003</w:t>
            </w:r>
          </w:p>
        </w:tc>
        <w:tc>
          <w:tcPr>
            <w:tcW w:w="904" w:type="dxa"/>
            <w:tcBorders>
              <w:top w:val="single" w:sz="4" w:space="0" w:color="auto"/>
              <w:left w:val="single" w:sz="4" w:space="0" w:color="auto"/>
              <w:bottom w:val="single" w:sz="4" w:space="0" w:color="auto"/>
              <w:right w:val="single" w:sz="4" w:space="0" w:color="auto"/>
            </w:tcBorders>
            <w:textDirection w:val="btLr"/>
          </w:tcPr>
          <w:p w:rsidR="00ED7975" w:rsidRPr="00CD6D92" w:rsidRDefault="00ED7975" w:rsidP="00AE3B2E">
            <w:pPr>
              <w:spacing w:after="0" w:line="240" w:lineRule="auto"/>
              <w:ind w:left="113" w:right="113"/>
              <w:rPr>
                <w:rFonts w:cs="Arial"/>
                <w:sz w:val="20"/>
                <w:szCs w:val="20"/>
              </w:rPr>
            </w:pPr>
            <w:r>
              <w:rPr>
                <w:rFonts w:cs="Arial"/>
                <w:sz w:val="20"/>
                <w:szCs w:val="20"/>
              </w:rPr>
              <w:t>SG5007</w:t>
            </w:r>
          </w:p>
        </w:tc>
      </w:tr>
      <w:tr w:rsidR="00ED7975" w:rsidRPr="00CD6D92" w:rsidTr="004A7869">
        <w:trPr>
          <w:trHeight w:val="411"/>
        </w:trPr>
        <w:tc>
          <w:tcPr>
            <w:tcW w:w="852"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D7975" w:rsidRPr="00CD6D92" w:rsidRDefault="00ED7975" w:rsidP="00CD6D92">
            <w:pPr>
              <w:spacing w:after="0" w:line="240" w:lineRule="auto"/>
              <w:ind w:left="113" w:right="113"/>
              <w:jc w:val="center"/>
              <w:rPr>
                <w:rFonts w:cs="Arial"/>
                <w:sz w:val="20"/>
                <w:szCs w:val="20"/>
              </w:rPr>
            </w:pPr>
            <w:r w:rsidRPr="00CD6D92">
              <w:rPr>
                <w:rFonts w:cs="Arial"/>
                <w:b/>
                <w:sz w:val="20"/>
                <w:szCs w:val="20"/>
              </w:rPr>
              <w:t>Programme Learning Outcomes</w:t>
            </w:r>
          </w:p>
        </w:tc>
        <w:tc>
          <w:tcPr>
            <w:tcW w:w="4753" w:type="dxa"/>
            <w:vMerge w:val="restart"/>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r w:rsidRPr="00CD6D92">
              <w:rPr>
                <w:rFonts w:cs="Arial"/>
                <w:b/>
                <w:sz w:val="20"/>
                <w:szCs w:val="20"/>
              </w:rPr>
              <w:t>Knowledge &amp; Understanding</w:t>
            </w: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A1</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245DE3"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FS</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A2</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245DE3" w:rsidP="00CD6D92">
            <w:pPr>
              <w:spacing w:after="0" w:line="240" w:lineRule="auto"/>
              <w:rPr>
                <w:rFonts w:cs="Arial"/>
                <w:sz w:val="20"/>
                <w:szCs w:val="20"/>
              </w:rPr>
            </w:pPr>
            <w:r>
              <w:rPr>
                <w:rFonts w:cs="Arial"/>
                <w:sz w:val="20"/>
                <w:szCs w:val="20"/>
              </w:rPr>
              <w:t>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FS</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A3</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r>
              <w:rPr>
                <w:rFonts w:cs="Arial"/>
                <w:sz w:val="20"/>
                <w:szCs w:val="20"/>
              </w:rPr>
              <w:t>FS</w:t>
            </w: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245DE3" w:rsidP="00CD6D92">
            <w:pPr>
              <w:spacing w:after="0" w:line="240" w:lineRule="auto"/>
              <w:rPr>
                <w:rFonts w:cs="Arial"/>
                <w:sz w:val="20"/>
                <w:szCs w:val="20"/>
              </w:rPr>
            </w:pPr>
            <w:r>
              <w:rPr>
                <w:rFonts w:cs="Arial"/>
                <w:sz w:val="20"/>
                <w:szCs w:val="20"/>
              </w:rPr>
              <w:t>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FS</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A4</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FS</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val="restart"/>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r w:rsidRPr="00CD6D92">
              <w:rPr>
                <w:rFonts w:cs="Arial"/>
                <w:b/>
                <w:sz w:val="20"/>
                <w:szCs w:val="20"/>
              </w:rPr>
              <w:t>Intellectual Skills</w:t>
            </w: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B1</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245DE3"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FS</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B2</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245DE3"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FS</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B3</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r>
              <w:rPr>
                <w:rFonts w:cs="Arial"/>
                <w:sz w:val="20"/>
                <w:szCs w:val="20"/>
              </w:rPr>
              <w:t>FS</w:t>
            </w: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245DE3"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S</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B4</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val="restart"/>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r w:rsidRPr="00CD6D92">
              <w:rPr>
                <w:rFonts w:cs="Arial"/>
                <w:b/>
                <w:sz w:val="20"/>
                <w:szCs w:val="20"/>
              </w:rPr>
              <w:t>Practical Skills</w:t>
            </w: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C1</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r>
              <w:rPr>
                <w:rFonts w:cs="Arial"/>
                <w:sz w:val="20"/>
                <w:szCs w:val="20"/>
              </w:rPr>
              <w:t>F</w:t>
            </w: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C2</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FS</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245DE3"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C3</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r>
              <w:rPr>
                <w:rFonts w:cs="Arial"/>
                <w:sz w:val="20"/>
                <w:szCs w:val="20"/>
              </w:rPr>
              <w:t>F</w:t>
            </w: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w:t>
            </w: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r>
              <w:rPr>
                <w:rFonts w:cs="Arial"/>
                <w:sz w:val="20"/>
                <w:szCs w:val="20"/>
              </w:rPr>
              <w:t>F</w:t>
            </w:r>
          </w:p>
        </w:tc>
      </w:tr>
      <w:tr w:rsidR="00ED7975" w:rsidRPr="00CD6D92" w:rsidTr="004A7869">
        <w:trPr>
          <w:trHeight w:val="263"/>
        </w:trPr>
        <w:tc>
          <w:tcPr>
            <w:tcW w:w="852" w:type="dxa"/>
            <w:vMerge/>
            <w:tcBorders>
              <w:top w:val="single" w:sz="4" w:space="0" w:color="auto"/>
              <w:left w:val="single" w:sz="4" w:space="0" w:color="auto"/>
              <w:bottom w:val="single" w:sz="4" w:space="0" w:color="auto"/>
              <w:right w:val="single" w:sz="4" w:space="0" w:color="auto"/>
            </w:tcBorders>
            <w:shd w:val="clear" w:color="auto" w:fill="DBE5F1"/>
          </w:tcPr>
          <w:p w:rsidR="00ED7975" w:rsidRPr="00CD6D92" w:rsidRDefault="00ED7975" w:rsidP="00CD6D92">
            <w:pPr>
              <w:spacing w:after="0" w:line="240" w:lineRule="auto"/>
              <w:rPr>
                <w:rFonts w:cs="Arial"/>
                <w:b/>
                <w:sz w:val="20"/>
                <w:szCs w:val="20"/>
              </w:rPr>
            </w:pPr>
          </w:p>
        </w:tc>
        <w:tc>
          <w:tcPr>
            <w:tcW w:w="4753" w:type="dxa"/>
            <w:vMerge/>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b/>
                <w:sz w:val="20"/>
                <w:szCs w:val="20"/>
              </w:rPr>
            </w:pPr>
          </w:p>
        </w:tc>
        <w:tc>
          <w:tcPr>
            <w:tcW w:w="905"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r w:rsidRPr="00CD6D92">
              <w:rPr>
                <w:rFonts w:cs="Arial"/>
                <w:sz w:val="20"/>
                <w:szCs w:val="20"/>
              </w:rPr>
              <w:t>C4</w:t>
            </w:r>
          </w:p>
        </w:tc>
        <w:tc>
          <w:tcPr>
            <w:tcW w:w="897" w:type="dxa"/>
            <w:tcBorders>
              <w:top w:val="single" w:sz="4" w:space="0" w:color="auto"/>
              <w:left w:val="single" w:sz="4" w:space="0" w:color="auto"/>
              <w:bottom w:val="single" w:sz="4" w:space="0" w:color="auto"/>
              <w:right w:val="single" w:sz="4" w:space="0" w:color="auto"/>
            </w:tcBorders>
          </w:tcPr>
          <w:p w:rsidR="00ED7975" w:rsidRPr="002F7E4F" w:rsidRDefault="00ED7975" w:rsidP="00CD6D92">
            <w:pPr>
              <w:spacing w:after="0" w:line="240" w:lineRule="auto"/>
              <w:rPr>
                <w:rFonts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CD6D92">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ED7975" w:rsidRPr="00CD6D92" w:rsidRDefault="00ED7975" w:rsidP="00AE3B2E">
            <w:pPr>
              <w:spacing w:after="0" w:line="240" w:lineRule="auto"/>
              <w:rPr>
                <w:rFonts w:cs="Arial"/>
                <w:sz w:val="20"/>
                <w:szCs w:val="20"/>
              </w:rPr>
            </w:pPr>
          </w:p>
        </w:tc>
      </w:tr>
    </w:tbl>
    <w:p w:rsidR="00316D9A" w:rsidRDefault="00316D9A" w:rsidP="005B1266">
      <w:pPr>
        <w:spacing w:after="0" w:line="240" w:lineRule="auto"/>
        <w:rPr>
          <w:rFonts w:cs="Arial"/>
        </w:rPr>
      </w:pPr>
    </w:p>
    <w:p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p w:rsidR="009F6305" w:rsidRDefault="009F6305" w:rsidP="005B1266">
      <w:pPr>
        <w:spacing w:after="0" w:line="240" w:lineRule="auto"/>
        <w:rPr>
          <w:rFonts w:cs="Arial"/>
          <w:b/>
        </w:rPr>
      </w:pPr>
    </w:p>
    <w:p w:rsidR="009F6305" w:rsidRDefault="009F6305" w:rsidP="005B1266">
      <w:pPr>
        <w:spacing w:after="0" w:line="240" w:lineRule="auto"/>
        <w:rPr>
          <w:rFonts w:cs="Arial"/>
          <w:b/>
        </w:rPr>
      </w:pP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tbl>
      <w:tblPr>
        <w:tblW w:w="15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2"/>
        <w:gridCol w:w="552"/>
        <w:gridCol w:w="552"/>
        <w:gridCol w:w="552"/>
        <w:gridCol w:w="553"/>
        <w:gridCol w:w="6"/>
        <w:gridCol w:w="547"/>
        <w:gridCol w:w="553"/>
        <w:gridCol w:w="554"/>
        <w:gridCol w:w="553"/>
        <w:gridCol w:w="553"/>
        <w:gridCol w:w="553"/>
        <w:gridCol w:w="554"/>
        <w:gridCol w:w="542"/>
        <w:gridCol w:w="11"/>
        <w:gridCol w:w="553"/>
        <w:gridCol w:w="554"/>
        <w:gridCol w:w="553"/>
        <w:gridCol w:w="553"/>
        <w:gridCol w:w="548"/>
        <w:gridCol w:w="6"/>
        <w:gridCol w:w="553"/>
        <w:gridCol w:w="553"/>
        <w:gridCol w:w="553"/>
        <w:gridCol w:w="554"/>
        <w:gridCol w:w="6"/>
        <w:gridCol w:w="547"/>
        <w:gridCol w:w="553"/>
        <w:gridCol w:w="554"/>
        <w:gridCol w:w="558"/>
        <w:gridCol w:w="553"/>
        <w:gridCol w:w="556"/>
      </w:tblGrid>
      <w:tr w:rsidR="00245DE3" w:rsidTr="005A2069">
        <w:trPr>
          <w:jc w:val="center"/>
        </w:trPr>
        <w:tc>
          <w:tcPr>
            <w:tcW w:w="992" w:type="dxa"/>
            <w:tcBorders>
              <w:top w:val="single" w:sz="12" w:space="0" w:color="auto"/>
              <w:left w:val="single" w:sz="12" w:space="0" w:color="auto"/>
              <w:right w:val="single" w:sz="12" w:space="0" w:color="auto"/>
            </w:tcBorders>
            <w:shd w:val="clear" w:color="auto" w:fill="BFBFBF"/>
            <w:vAlign w:val="center"/>
          </w:tcPr>
          <w:p w:rsidR="00245DE3" w:rsidRDefault="00245DE3" w:rsidP="005A2069">
            <w:pPr>
              <w:spacing w:after="0"/>
              <w:jc w:val="center"/>
            </w:pPr>
          </w:p>
        </w:tc>
        <w:tc>
          <w:tcPr>
            <w:tcW w:w="2215" w:type="dxa"/>
            <w:gridSpan w:val="5"/>
            <w:tcBorders>
              <w:top w:val="single" w:sz="12" w:space="0" w:color="auto"/>
              <w:left w:val="single" w:sz="12" w:space="0" w:color="auto"/>
              <w:right w:val="single" w:sz="12" w:space="0" w:color="auto"/>
            </w:tcBorders>
            <w:vAlign w:val="center"/>
          </w:tcPr>
          <w:p w:rsidR="00245DE3" w:rsidRDefault="00245DE3" w:rsidP="005A2069">
            <w:pPr>
              <w:spacing w:after="0"/>
              <w:jc w:val="center"/>
            </w:pPr>
            <w:proofErr w:type="spellStart"/>
            <w:r>
              <w:t>Self Awareness</w:t>
            </w:r>
            <w:proofErr w:type="spellEnd"/>
            <w:r>
              <w:t xml:space="preserve"> Skills</w:t>
            </w:r>
          </w:p>
        </w:tc>
        <w:tc>
          <w:tcPr>
            <w:tcW w:w="1654" w:type="dxa"/>
            <w:gridSpan w:val="3"/>
            <w:tcBorders>
              <w:top w:val="single" w:sz="12" w:space="0" w:color="auto"/>
              <w:left w:val="single" w:sz="12" w:space="0" w:color="auto"/>
              <w:right w:val="single" w:sz="12" w:space="0" w:color="auto"/>
            </w:tcBorders>
            <w:vAlign w:val="center"/>
          </w:tcPr>
          <w:p w:rsidR="00245DE3" w:rsidRDefault="00245DE3" w:rsidP="005A2069">
            <w:pPr>
              <w:spacing w:after="0"/>
              <w:jc w:val="center"/>
            </w:pPr>
            <w:r>
              <w:t>Communication Skills</w:t>
            </w:r>
          </w:p>
        </w:tc>
        <w:tc>
          <w:tcPr>
            <w:tcW w:w="2755" w:type="dxa"/>
            <w:gridSpan w:val="5"/>
            <w:tcBorders>
              <w:top w:val="single" w:sz="12" w:space="0" w:color="auto"/>
              <w:left w:val="single" w:sz="12" w:space="0" w:color="auto"/>
              <w:right w:val="single" w:sz="12" w:space="0" w:color="auto"/>
            </w:tcBorders>
            <w:vAlign w:val="center"/>
          </w:tcPr>
          <w:p w:rsidR="00245DE3" w:rsidRDefault="00245DE3" w:rsidP="005A2069">
            <w:pPr>
              <w:spacing w:after="0"/>
              <w:jc w:val="center"/>
            </w:pPr>
            <w:r>
              <w:t>Interpersonal Skills</w:t>
            </w:r>
          </w:p>
        </w:tc>
        <w:tc>
          <w:tcPr>
            <w:tcW w:w="2772" w:type="dxa"/>
            <w:gridSpan w:val="6"/>
            <w:tcBorders>
              <w:top w:val="single" w:sz="12" w:space="0" w:color="auto"/>
              <w:left w:val="single" w:sz="12" w:space="0" w:color="auto"/>
              <w:right w:val="single" w:sz="12" w:space="0" w:color="auto"/>
            </w:tcBorders>
            <w:vAlign w:val="center"/>
          </w:tcPr>
          <w:p w:rsidR="00245DE3" w:rsidRDefault="00245DE3" w:rsidP="005A2069">
            <w:pPr>
              <w:spacing w:after="0"/>
              <w:jc w:val="center"/>
            </w:pPr>
            <w:r>
              <w:t>Research &amp; Information Literacy Skills</w:t>
            </w:r>
          </w:p>
        </w:tc>
        <w:tc>
          <w:tcPr>
            <w:tcW w:w="2225" w:type="dxa"/>
            <w:gridSpan w:val="6"/>
            <w:tcBorders>
              <w:top w:val="single" w:sz="12" w:space="0" w:color="auto"/>
              <w:left w:val="single" w:sz="12" w:space="0" w:color="auto"/>
              <w:right w:val="single" w:sz="12" w:space="0" w:color="auto"/>
            </w:tcBorders>
            <w:vAlign w:val="center"/>
          </w:tcPr>
          <w:p w:rsidR="00245DE3" w:rsidRDefault="00245DE3" w:rsidP="005A2069">
            <w:pPr>
              <w:spacing w:after="0"/>
              <w:jc w:val="center"/>
            </w:pPr>
            <w:r>
              <w:t>Numeracy Skills</w:t>
            </w:r>
          </w:p>
        </w:tc>
        <w:tc>
          <w:tcPr>
            <w:tcW w:w="2212" w:type="dxa"/>
            <w:gridSpan w:val="4"/>
            <w:tcBorders>
              <w:top w:val="single" w:sz="12" w:space="0" w:color="auto"/>
              <w:left w:val="single" w:sz="12" w:space="0" w:color="auto"/>
              <w:right w:val="single" w:sz="12" w:space="0" w:color="auto"/>
            </w:tcBorders>
            <w:vAlign w:val="center"/>
          </w:tcPr>
          <w:p w:rsidR="00245DE3" w:rsidRDefault="00245DE3" w:rsidP="005A2069">
            <w:pPr>
              <w:spacing w:after="0"/>
              <w:jc w:val="center"/>
            </w:pPr>
            <w:r>
              <w:t>Management &amp; Leadership Skills</w:t>
            </w:r>
          </w:p>
        </w:tc>
        <w:tc>
          <w:tcPr>
            <w:tcW w:w="1109" w:type="dxa"/>
            <w:gridSpan w:val="2"/>
            <w:tcBorders>
              <w:top w:val="single" w:sz="12" w:space="0" w:color="auto"/>
              <w:left w:val="single" w:sz="12" w:space="0" w:color="auto"/>
              <w:right w:val="single" w:sz="12" w:space="0" w:color="auto"/>
            </w:tcBorders>
            <w:vAlign w:val="center"/>
          </w:tcPr>
          <w:p w:rsidR="00245DE3" w:rsidRDefault="00245DE3" w:rsidP="005A2069">
            <w:pPr>
              <w:spacing w:after="0"/>
              <w:jc w:val="center"/>
            </w:pPr>
            <w:r>
              <w:t>Creativity&amp; Problem Solving Skills</w:t>
            </w:r>
          </w:p>
        </w:tc>
      </w:tr>
      <w:tr w:rsidR="00245DE3" w:rsidTr="005A2069">
        <w:trPr>
          <w:cantSplit/>
          <w:trHeight w:val="1134"/>
          <w:jc w:val="center"/>
        </w:trPr>
        <w:tc>
          <w:tcPr>
            <w:tcW w:w="992" w:type="dxa"/>
            <w:tcBorders>
              <w:left w:val="single" w:sz="12" w:space="0" w:color="auto"/>
              <w:right w:val="single" w:sz="12" w:space="0" w:color="auto"/>
            </w:tcBorders>
            <w:vAlign w:val="center"/>
          </w:tcPr>
          <w:p w:rsidR="00245DE3" w:rsidRPr="0059226A" w:rsidRDefault="00245DE3" w:rsidP="005A2069">
            <w:pPr>
              <w:spacing w:after="0"/>
              <w:jc w:val="center"/>
            </w:pPr>
            <w:r w:rsidRPr="0059226A">
              <w:t>Module Ref</w:t>
            </w:r>
          </w:p>
        </w:tc>
        <w:tc>
          <w:tcPr>
            <w:tcW w:w="552" w:type="dxa"/>
            <w:tcBorders>
              <w:left w:val="single" w:sz="12" w:space="0" w:color="auto"/>
            </w:tcBorders>
            <w:textDirection w:val="tbRl"/>
            <w:vAlign w:val="center"/>
          </w:tcPr>
          <w:p w:rsidR="00245DE3" w:rsidRDefault="00245DE3" w:rsidP="005A2069">
            <w:pPr>
              <w:spacing w:after="0"/>
              <w:ind w:left="113" w:right="113"/>
              <w:jc w:val="center"/>
            </w:pPr>
            <w:r>
              <w:t>AK1</w:t>
            </w:r>
          </w:p>
        </w:tc>
        <w:tc>
          <w:tcPr>
            <w:tcW w:w="552" w:type="dxa"/>
            <w:textDirection w:val="tbRl"/>
            <w:vAlign w:val="center"/>
          </w:tcPr>
          <w:p w:rsidR="00245DE3" w:rsidRDefault="00245DE3" w:rsidP="005A2069">
            <w:pPr>
              <w:spacing w:after="0"/>
              <w:ind w:left="113" w:right="113"/>
              <w:jc w:val="center"/>
            </w:pPr>
            <w:r>
              <w:t>AK2</w:t>
            </w:r>
          </w:p>
        </w:tc>
        <w:tc>
          <w:tcPr>
            <w:tcW w:w="552" w:type="dxa"/>
            <w:textDirection w:val="tbRl"/>
            <w:vAlign w:val="center"/>
          </w:tcPr>
          <w:p w:rsidR="00245DE3" w:rsidRDefault="00245DE3" w:rsidP="005A2069">
            <w:pPr>
              <w:spacing w:after="0"/>
              <w:ind w:left="113" w:right="113"/>
              <w:jc w:val="center"/>
            </w:pPr>
            <w:r>
              <w:t>AK3</w:t>
            </w:r>
          </w:p>
        </w:tc>
        <w:tc>
          <w:tcPr>
            <w:tcW w:w="553" w:type="dxa"/>
            <w:tcBorders>
              <w:right w:val="single" w:sz="12" w:space="0" w:color="auto"/>
            </w:tcBorders>
            <w:textDirection w:val="tbRl"/>
            <w:vAlign w:val="center"/>
          </w:tcPr>
          <w:p w:rsidR="00245DE3" w:rsidRDefault="00245DE3" w:rsidP="005A2069">
            <w:pPr>
              <w:spacing w:after="0"/>
              <w:ind w:left="113" w:right="113"/>
              <w:jc w:val="center"/>
            </w:pPr>
            <w:r>
              <w:t>AK4</w:t>
            </w:r>
          </w:p>
        </w:tc>
        <w:tc>
          <w:tcPr>
            <w:tcW w:w="553" w:type="dxa"/>
            <w:gridSpan w:val="2"/>
            <w:tcBorders>
              <w:left w:val="single" w:sz="12" w:space="0" w:color="auto"/>
            </w:tcBorders>
            <w:textDirection w:val="tbRl"/>
            <w:vAlign w:val="center"/>
          </w:tcPr>
          <w:p w:rsidR="00245DE3" w:rsidRDefault="00245DE3" w:rsidP="005A2069">
            <w:pPr>
              <w:spacing w:after="0"/>
              <w:ind w:left="113" w:right="113"/>
              <w:jc w:val="center"/>
            </w:pPr>
            <w:r>
              <w:t>BK1</w:t>
            </w:r>
          </w:p>
        </w:tc>
        <w:tc>
          <w:tcPr>
            <w:tcW w:w="553" w:type="dxa"/>
            <w:textDirection w:val="tbRl"/>
            <w:vAlign w:val="center"/>
          </w:tcPr>
          <w:p w:rsidR="00245DE3" w:rsidRDefault="00245DE3" w:rsidP="005A2069">
            <w:pPr>
              <w:spacing w:after="0"/>
              <w:ind w:left="113" w:right="113"/>
              <w:jc w:val="center"/>
            </w:pPr>
            <w:r>
              <w:t>BK2</w:t>
            </w:r>
          </w:p>
        </w:tc>
        <w:tc>
          <w:tcPr>
            <w:tcW w:w="554" w:type="dxa"/>
            <w:tcBorders>
              <w:right w:val="single" w:sz="12" w:space="0" w:color="auto"/>
            </w:tcBorders>
            <w:textDirection w:val="tbRl"/>
            <w:vAlign w:val="center"/>
          </w:tcPr>
          <w:p w:rsidR="00245DE3" w:rsidRDefault="00245DE3" w:rsidP="005A2069">
            <w:pPr>
              <w:spacing w:after="0"/>
              <w:ind w:left="113" w:right="113"/>
              <w:jc w:val="center"/>
            </w:pPr>
            <w:r>
              <w:t>BK3</w:t>
            </w:r>
          </w:p>
        </w:tc>
        <w:tc>
          <w:tcPr>
            <w:tcW w:w="553" w:type="dxa"/>
            <w:tcBorders>
              <w:left w:val="single" w:sz="12" w:space="0" w:color="auto"/>
            </w:tcBorders>
            <w:textDirection w:val="tbRl"/>
            <w:vAlign w:val="center"/>
          </w:tcPr>
          <w:p w:rsidR="00245DE3" w:rsidRDefault="00245DE3" w:rsidP="005A2069">
            <w:pPr>
              <w:spacing w:after="0"/>
              <w:ind w:left="113" w:right="113"/>
              <w:jc w:val="center"/>
            </w:pPr>
            <w:r>
              <w:t>CK1</w:t>
            </w:r>
          </w:p>
        </w:tc>
        <w:tc>
          <w:tcPr>
            <w:tcW w:w="553" w:type="dxa"/>
            <w:textDirection w:val="tbRl"/>
            <w:vAlign w:val="center"/>
          </w:tcPr>
          <w:p w:rsidR="00245DE3" w:rsidRDefault="00245DE3" w:rsidP="005A2069">
            <w:pPr>
              <w:spacing w:after="0"/>
              <w:ind w:left="113" w:right="113"/>
              <w:jc w:val="center"/>
            </w:pPr>
            <w:r>
              <w:t>CK2</w:t>
            </w:r>
          </w:p>
        </w:tc>
        <w:tc>
          <w:tcPr>
            <w:tcW w:w="553" w:type="dxa"/>
            <w:textDirection w:val="tbRl"/>
            <w:vAlign w:val="center"/>
          </w:tcPr>
          <w:p w:rsidR="00245DE3" w:rsidRDefault="00245DE3" w:rsidP="005A2069">
            <w:pPr>
              <w:spacing w:after="0"/>
              <w:ind w:left="113" w:right="113"/>
              <w:jc w:val="center"/>
            </w:pPr>
            <w:r>
              <w:t>CK3</w:t>
            </w:r>
          </w:p>
        </w:tc>
        <w:tc>
          <w:tcPr>
            <w:tcW w:w="554" w:type="dxa"/>
            <w:textDirection w:val="tbRl"/>
            <w:vAlign w:val="center"/>
          </w:tcPr>
          <w:p w:rsidR="00245DE3" w:rsidRDefault="00245DE3" w:rsidP="005A2069">
            <w:pPr>
              <w:spacing w:after="0"/>
              <w:ind w:left="113" w:right="113"/>
              <w:jc w:val="center"/>
            </w:pPr>
            <w:r>
              <w:t>CK4</w:t>
            </w:r>
          </w:p>
        </w:tc>
        <w:tc>
          <w:tcPr>
            <w:tcW w:w="553" w:type="dxa"/>
            <w:gridSpan w:val="2"/>
            <w:tcBorders>
              <w:right w:val="single" w:sz="12" w:space="0" w:color="auto"/>
            </w:tcBorders>
            <w:textDirection w:val="tbRl"/>
            <w:vAlign w:val="center"/>
          </w:tcPr>
          <w:p w:rsidR="00245DE3" w:rsidRDefault="00245DE3" w:rsidP="005A2069">
            <w:pPr>
              <w:spacing w:after="0"/>
              <w:ind w:left="113" w:right="113"/>
              <w:jc w:val="center"/>
            </w:pPr>
            <w:r>
              <w:t>CK5</w:t>
            </w:r>
          </w:p>
        </w:tc>
        <w:tc>
          <w:tcPr>
            <w:tcW w:w="553" w:type="dxa"/>
            <w:tcBorders>
              <w:left w:val="single" w:sz="12" w:space="0" w:color="auto"/>
            </w:tcBorders>
            <w:textDirection w:val="tbRl"/>
            <w:vAlign w:val="center"/>
          </w:tcPr>
          <w:p w:rsidR="00245DE3" w:rsidRDefault="00245DE3" w:rsidP="005A2069">
            <w:pPr>
              <w:spacing w:after="0"/>
              <w:ind w:left="113" w:right="113"/>
              <w:jc w:val="center"/>
            </w:pPr>
            <w:r>
              <w:t>DK1</w:t>
            </w:r>
          </w:p>
        </w:tc>
        <w:tc>
          <w:tcPr>
            <w:tcW w:w="554" w:type="dxa"/>
            <w:textDirection w:val="tbRl"/>
            <w:vAlign w:val="center"/>
          </w:tcPr>
          <w:p w:rsidR="00245DE3" w:rsidRDefault="00245DE3" w:rsidP="005A2069">
            <w:pPr>
              <w:spacing w:after="0"/>
              <w:ind w:left="113" w:right="113"/>
              <w:jc w:val="center"/>
            </w:pPr>
            <w:r>
              <w:t>DK2</w:t>
            </w:r>
          </w:p>
        </w:tc>
        <w:tc>
          <w:tcPr>
            <w:tcW w:w="553" w:type="dxa"/>
            <w:textDirection w:val="tbRl"/>
            <w:vAlign w:val="center"/>
          </w:tcPr>
          <w:p w:rsidR="00245DE3" w:rsidRDefault="00245DE3" w:rsidP="005A2069">
            <w:pPr>
              <w:spacing w:after="0"/>
              <w:ind w:left="113" w:right="113"/>
              <w:jc w:val="center"/>
            </w:pPr>
            <w:r>
              <w:t>DK3</w:t>
            </w:r>
          </w:p>
        </w:tc>
        <w:tc>
          <w:tcPr>
            <w:tcW w:w="553" w:type="dxa"/>
            <w:textDirection w:val="tbRl"/>
            <w:vAlign w:val="center"/>
          </w:tcPr>
          <w:p w:rsidR="00245DE3" w:rsidRDefault="00245DE3" w:rsidP="005A2069">
            <w:pPr>
              <w:spacing w:after="0"/>
              <w:ind w:left="113" w:right="113"/>
              <w:jc w:val="center"/>
            </w:pPr>
            <w:r>
              <w:t>DK4</w:t>
            </w:r>
          </w:p>
        </w:tc>
        <w:tc>
          <w:tcPr>
            <w:tcW w:w="554" w:type="dxa"/>
            <w:gridSpan w:val="2"/>
            <w:tcBorders>
              <w:right w:val="single" w:sz="12" w:space="0" w:color="auto"/>
            </w:tcBorders>
            <w:textDirection w:val="tbRl"/>
            <w:vAlign w:val="center"/>
          </w:tcPr>
          <w:p w:rsidR="00245DE3" w:rsidRDefault="00245DE3" w:rsidP="005A2069">
            <w:pPr>
              <w:spacing w:after="0"/>
              <w:ind w:left="113" w:right="113"/>
              <w:jc w:val="center"/>
            </w:pPr>
            <w:r>
              <w:t>DK5</w:t>
            </w:r>
          </w:p>
        </w:tc>
        <w:tc>
          <w:tcPr>
            <w:tcW w:w="553" w:type="dxa"/>
            <w:tcBorders>
              <w:left w:val="single" w:sz="12" w:space="0" w:color="auto"/>
            </w:tcBorders>
            <w:textDirection w:val="tbRl"/>
            <w:vAlign w:val="center"/>
          </w:tcPr>
          <w:p w:rsidR="00245DE3" w:rsidRDefault="00245DE3" w:rsidP="005A2069">
            <w:pPr>
              <w:spacing w:after="0"/>
              <w:ind w:left="113" w:right="113"/>
              <w:jc w:val="center"/>
            </w:pPr>
            <w:r>
              <w:t>EK1</w:t>
            </w:r>
          </w:p>
        </w:tc>
        <w:tc>
          <w:tcPr>
            <w:tcW w:w="553" w:type="dxa"/>
            <w:textDirection w:val="tbRl"/>
            <w:vAlign w:val="center"/>
          </w:tcPr>
          <w:p w:rsidR="00245DE3" w:rsidRDefault="00245DE3" w:rsidP="005A2069">
            <w:pPr>
              <w:spacing w:after="0"/>
              <w:ind w:left="113" w:right="113"/>
              <w:jc w:val="center"/>
            </w:pPr>
            <w:r>
              <w:t>EK2</w:t>
            </w:r>
          </w:p>
        </w:tc>
        <w:tc>
          <w:tcPr>
            <w:tcW w:w="553" w:type="dxa"/>
            <w:textDirection w:val="tbRl"/>
            <w:vAlign w:val="center"/>
          </w:tcPr>
          <w:p w:rsidR="00245DE3" w:rsidRDefault="00245DE3" w:rsidP="005A2069">
            <w:pPr>
              <w:spacing w:after="0"/>
              <w:ind w:left="113" w:right="113"/>
              <w:jc w:val="center"/>
            </w:pPr>
            <w:r>
              <w:t>EK3</w:t>
            </w:r>
          </w:p>
        </w:tc>
        <w:tc>
          <w:tcPr>
            <w:tcW w:w="554" w:type="dxa"/>
            <w:tcBorders>
              <w:right w:val="single" w:sz="12" w:space="0" w:color="auto"/>
            </w:tcBorders>
            <w:textDirection w:val="tbRl"/>
            <w:vAlign w:val="center"/>
          </w:tcPr>
          <w:p w:rsidR="00245DE3" w:rsidRDefault="00245DE3" w:rsidP="005A2069">
            <w:pPr>
              <w:spacing w:after="0"/>
              <w:ind w:left="113" w:right="113"/>
              <w:jc w:val="center"/>
            </w:pPr>
            <w:r>
              <w:t>EK4</w:t>
            </w:r>
          </w:p>
        </w:tc>
        <w:tc>
          <w:tcPr>
            <w:tcW w:w="553" w:type="dxa"/>
            <w:gridSpan w:val="2"/>
            <w:tcBorders>
              <w:left w:val="single" w:sz="12" w:space="0" w:color="auto"/>
            </w:tcBorders>
            <w:textDirection w:val="tbRl"/>
            <w:vAlign w:val="center"/>
          </w:tcPr>
          <w:p w:rsidR="00245DE3" w:rsidRDefault="00245DE3" w:rsidP="005A2069">
            <w:pPr>
              <w:spacing w:after="0"/>
              <w:ind w:left="113" w:right="113"/>
              <w:jc w:val="center"/>
            </w:pPr>
            <w:r>
              <w:t>FK1</w:t>
            </w:r>
          </w:p>
        </w:tc>
        <w:tc>
          <w:tcPr>
            <w:tcW w:w="553" w:type="dxa"/>
            <w:textDirection w:val="tbRl"/>
            <w:vAlign w:val="center"/>
          </w:tcPr>
          <w:p w:rsidR="00245DE3" w:rsidRDefault="00245DE3" w:rsidP="005A2069">
            <w:pPr>
              <w:spacing w:after="0"/>
              <w:ind w:left="113" w:right="113"/>
              <w:jc w:val="center"/>
            </w:pPr>
            <w:r>
              <w:t>FK2</w:t>
            </w:r>
          </w:p>
        </w:tc>
        <w:tc>
          <w:tcPr>
            <w:tcW w:w="554" w:type="dxa"/>
            <w:textDirection w:val="tbRl"/>
            <w:vAlign w:val="center"/>
          </w:tcPr>
          <w:p w:rsidR="00245DE3" w:rsidRDefault="00245DE3" w:rsidP="005A2069">
            <w:pPr>
              <w:spacing w:after="0"/>
              <w:ind w:left="113" w:right="113"/>
              <w:jc w:val="center"/>
            </w:pPr>
            <w:r>
              <w:t>FK3</w:t>
            </w:r>
          </w:p>
        </w:tc>
        <w:tc>
          <w:tcPr>
            <w:tcW w:w="558" w:type="dxa"/>
            <w:tcBorders>
              <w:right w:val="single" w:sz="12" w:space="0" w:color="auto"/>
            </w:tcBorders>
            <w:textDirection w:val="tbRl"/>
            <w:vAlign w:val="center"/>
          </w:tcPr>
          <w:p w:rsidR="00245DE3" w:rsidRDefault="00245DE3" w:rsidP="005A2069">
            <w:pPr>
              <w:spacing w:after="0"/>
              <w:ind w:left="113" w:right="113"/>
              <w:jc w:val="center"/>
            </w:pPr>
            <w:r>
              <w:t>FK4</w:t>
            </w:r>
          </w:p>
        </w:tc>
        <w:tc>
          <w:tcPr>
            <w:tcW w:w="553" w:type="dxa"/>
            <w:tcBorders>
              <w:left w:val="single" w:sz="12" w:space="0" w:color="auto"/>
            </w:tcBorders>
            <w:textDirection w:val="tbRl"/>
            <w:vAlign w:val="center"/>
          </w:tcPr>
          <w:p w:rsidR="00245DE3" w:rsidRDefault="00245DE3" w:rsidP="005A2069">
            <w:pPr>
              <w:spacing w:after="0"/>
              <w:ind w:left="113" w:right="113"/>
              <w:jc w:val="center"/>
            </w:pPr>
            <w:r>
              <w:t>GK1</w:t>
            </w:r>
          </w:p>
        </w:tc>
        <w:tc>
          <w:tcPr>
            <w:tcW w:w="556" w:type="dxa"/>
            <w:tcBorders>
              <w:right w:val="single" w:sz="12" w:space="0" w:color="auto"/>
            </w:tcBorders>
            <w:textDirection w:val="tbRl"/>
            <w:vAlign w:val="center"/>
          </w:tcPr>
          <w:p w:rsidR="00245DE3" w:rsidRDefault="00245DE3" w:rsidP="005A2069">
            <w:pPr>
              <w:spacing w:after="0"/>
              <w:ind w:left="113" w:right="113"/>
              <w:jc w:val="center"/>
            </w:pPr>
            <w:r>
              <w:t>GK2</w:t>
            </w:r>
          </w:p>
        </w:tc>
      </w:tr>
      <w:tr w:rsidR="00245DE3" w:rsidTr="005A2069">
        <w:trPr>
          <w:trHeight w:val="624"/>
          <w:jc w:val="center"/>
        </w:trPr>
        <w:tc>
          <w:tcPr>
            <w:tcW w:w="992" w:type="dxa"/>
            <w:tcBorders>
              <w:left w:val="single" w:sz="12" w:space="0" w:color="auto"/>
              <w:right w:val="single" w:sz="12" w:space="0" w:color="auto"/>
            </w:tcBorders>
            <w:vAlign w:val="center"/>
          </w:tcPr>
          <w:p w:rsidR="00245DE3" w:rsidRDefault="00245DE3" w:rsidP="005A2069">
            <w:pPr>
              <w:spacing w:after="0" w:line="240" w:lineRule="auto"/>
              <w:jc w:val="center"/>
              <w:rPr>
                <w:rFonts w:cs="Arial"/>
                <w:sz w:val="20"/>
                <w:szCs w:val="20"/>
              </w:rPr>
            </w:pPr>
            <w:r>
              <w:rPr>
                <w:rFonts w:cs="Arial"/>
                <w:sz w:val="20"/>
                <w:szCs w:val="20"/>
              </w:rPr>
              <w:t>SG4001</w:t>
            </w:r>
          </w:p>
        </w:tc>
        <w:tc>
          <w:tcPr>
            <w:tcW w:w="552" w:type="dxa"/>
            <w:tcBorders>
              <w:left w:val="single" w:sz="12" w:space="0" w:color="auto"/>
            </w:tcBorders>
            <w:vAlign w:val="center"/>
          </w:tcPr>
          <w:p w:rsidR="00245DE3" w:rsidRDefault="00245DE3" w:rsidP="005A2069">
            <w:pPr>
              <w:spacing w:after="0" w:line="240" w:lineRule="auto"/>
              <w:jc w:val="center"/>
            </w:pPr>
            <w:r>
              <w:t>FS</w:t>
            </w:r>
          </w:p>
        </w:tc>
        <w:tc>
          <w:tcPr>
            <w:tcW w:w="552" w:type="dxa"/>
            <w:vAlign w:val="center"/>
          </w:tcPr>
          <w:p w:rsidR="00245DE3" w:rsidRDefault="00245DE3" w:rsidP="005A2069">
            <w:pPr>
              <w:spacing w:after="0" w:line="240" w:lineRule="auto"/>
              <w:jc w:val="center"/>
            </w:pPr>
            <w:r>
              <w:t>FS</w:t>
            </w:r>
          </w:p>
        </w:tc>
        <w:tc>
          <w:tcPr>
            <w:tcW w:w="552" w:type="dxa"/>
            <w:vAlign w:val="center"/>
          </w:tcPr>
          <w:p w:rsidR="00245DE3" w:rsidRDefault="00245DE3" w:rsidP="005A2069">
            <w:pPr>
              <w:spacing w:after="0" w:line="240" w:lineRule="auto"/>
              <w:jc w:val="center"/>
            </w:pPr>
            <w:r>
              <w:t>FS</w:t>
            </w:r>
          </w:p>
        </w:tc>
        <w:tc>
          <w:tcPr>
            <w:tcW w:w="553" w:type="dxa"/>
            <w:tcBorders>
              <w:right w:val="single" w:sz="12" w:space="0" w:color="auto"/>
            </w:tcBorders>
            <w:vAlign w:val="center"/>
          </w:tcPr>
          <w:p w:rsidR="00245DE3" w:rsidRDefault="00245DE3" w:rsidP="005A2069">
            <w:pPr>
              <w:spacing w:after="0" w:line="240" w:lineRule="auto"/>
              <w:jc w:val="center"/>
            </w:pPr>
            <w:r>
              <w:t>F</w:t>
            </w:r>
          </w:p>
        </w:tc>
        <w:tc>
          <w:tcPr>
            <w:tcW w:w="553" w:type="dxa"/>
            <w:gridSpan w:val="2"/>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p>
        </w:tc>
        <w:tc>
          <w:tcPr>
            <w:tcW w:w="554" w:type="dxa"/>
            <w:tcBorders>
              <w:right w:val="single" w:sz="12" w:space="0" w:color="auto"/>
            </w:tcBorders>
            <w:vAlign w:val="center"/>
          </w:tcPr>
          <w:p w:rsidR="00245DE3" w:rsidRDefault="00245DE3" w:rsidP="005A2069">
            <w:pPr>
              <w:spacing w:after="0" w:line="240" w:lineRule="auto"/>
              <w:jc w:val="center"/>
            </w:pPr>
            <w:r>
              <w:t>S</w:t>
            </w: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w:t>
            </w:r>
          </w:p>
        </w:tc>
        <w:tc>
          <w:tcPr>
            <w:tcW w:w="554" w:type="dxa"/>
            <w:vAlign w:val="center"/>
          </w:tcPr>
          <w:p w:rsidR="00245DE3" w:rsidRDefault="00245DE3" w:rsidP="005A2069">
            <w:pPr>
              <w:spacing w:after="0" w:line="240" w:lineRule="auto"/>
              <w:jc w:val="center"/>
            </w:pPr>
            <w:r>
              <w:t>F</w:t>
            </w:r>
          </w:p>
        </w:tc>
        <w:tc>
          <w:tcPr>
            <w:tcW w:w="553" w:type="dxa"/>
            <w:gridSpan w:val="2"/>
            <w:tcBorders>
              <w:right w:val="single" w:sz="12" w:space="0" w:color="auto"/>
            </w:tcBorders>
            <w:vAlign w:val="center"/>
          </w:tcPr>
          <w:p w:rsidR="00245DE3" w:rsidRDefault="00245DE3" w:rsidP="005A2069">
            <w:pPr>
              <w:spacing w:after="0" w:line="240" w:lineRule="auto"/>
              <w:jc w:val="center"/>
            </w:pPr>
            <w:r>
              <w:t>F</w:t>
            </w:r>
          </w:p>
        </w:tc>
        <w:tc>
          <w:tcPr>
            <w:tcW w:w="553" w:type="dxa"/>
            <w:tcBorders>
              <w:left w:val="single" w:sz="12" w:space="0" w:color="auto"/>
            </w:tcBorders>
            <w:vAlign w:val="center"/>
          </w:tcPr>
          <w:p w:rsidR="00245DE3" w:rsidRDefault="00245DE3" w:rsidP="005A2069">
            <w:pPr>
              <w:spacing w:after="0" w:line="240" w:lineRule="auto"/>
              <w:jc w:val="center"/>
            </w:pPr>
          </w:p>
        </w:tc>
        <w:tc>
          <w:tcPr>
            <w:tcW w:w="554" w:type="dxa"/>
            <w:vAlign w:val="center"/>
          </w:tcPr>
          <w:p w:rsidR="00245DE3" w:rsidRDefault="00245DE3" w:rsidP="005A2069">
            <w:pPr>
              <w:spacing w:after="0" w:line="240" w:lineRule="auto"/>
              <w:jc w:val="center"/>
            </w:pPr>
            <w:r>
              <w:t>F</w:t>
            </w:r>
          </w:p>
        </w:tc>
        <w:tc>
          <w:tcPr>
            <w:tcW w:w="553" w:type="dxa"/>
            <w:vAlign w:val="center"/>
          </w:tcPr>
          <w:p w:rsidR="00245DE3" w:rsidRDefault="00245DE3" w:rsidP="005A2069">
            <w:pPr>
              <w:spacing w:after="0" w:line="240" w:lineRule="auto"/>
              <w:jc w:val="center"/>
            </w:pPr>
            <w:r>
              <w:t>F</w:t>
            </w:r>
          </w:p>
        </w:tc>
        <w:tc>
          <w:tcPr>
            <w:tcW w:w="553" w:type="dxa"/>
            <w:vAlign w:val="center"/>
          </w:tcPr>
          <w:p w:rsidR="00245DE3" w:rsidRDefault="00245DE3" w:rsidP="005A2069">
            <w:pPr>
              <w:spacing w:after="0" w:line="240" w:lineRule="auto"/>
              <w:jc w:val="center"/>
            </w:pPr>
          </w:p>
        </w:tc>
        <w:tc>
          <w:tcPr>
            <w:tcW w:w="554" w:type="dxa"/>
            <w:gridSpan w:val="2"/>
            <w:tcBorders>
              <w:right w:val="single" w:sz="12" w:space="0" w:color="auto"/>
            </w:tcBorders>
            <w:vAlign w:val="center"/>
          </w:tcPr>
          <w:p w:rsidR="00245DE3" w:rsidRDefault="00245DE3" w:rsidP="005A2069">
            <w:pPr>
              <w:spacing w:after="0" w:line="240" w:lineRule="auto"/>
              <w:jc w:val="center"/>
            </w:pPr>
          </w:p>
        </w:tc>
        <w:tc>
          <w:tcPr>
            <w:tcW w:w="553" w:type="dxa"/>
            <w:tcBorders>
              <w:left w:val="single" w:sz="12" w:space="0" w:color="auto"/>
            </w:tcBorders>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4" w:type="dxa"/>
            <w:tcBorders>
              <w:right w:val="single" w:sz="12" w:space="0" w:color="auto"/>
            </w:tcBorders>
            <w:vAlign w:val="center"/>
          </w:tcPr>
          <w:p w:rsidR="00245DE3" w:rsidRDefault="00245DE3" w:rsidP="005A2069">
            <w:pPr>
              <w:spacing w:after="0" w:line="240" w:lineRule="auto"/>
              <w:jc w:val="center"/>
            </w:pPr>
            <w:r>
              <w:t>F</w:t>
            </w:r>
          </w:p>
        </w:tc>
        <w:tc>
          <w:tcPr>
            <w:tcW w:w="553" w:type="dxa"/>
            <w:gridSpan w:val="2"/>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4" w:type="dxa"/>
            <w:vAlign w:val="center"/>
          </w:tcPr>
          <w:p w:rsidR="00245DE3" w:rsidRDefault="00245DE3" w:rsidP="005A2069">
            <w:pPr>
              <w:spacing w:after="0" w:line="240" w:lineRule="auto"/>
              <w:jc w:val="center"/>
            </w:pPr>
            <w:r>
              <w:t>FS</w:t>
            </w:r>
          </w:p>
        </w:tc>
        <w:tc>
          <w:tcPr>
            <w:tcW w:w="558" w:type="dxa"/>
            <w:tcBorders>
              <w:right w:val="single" w:sz="12" w:space="0" w:color="auto"/>
            </w:tcBorders>
            <w:vAlign w:val="center"/>
          </w:tcPr>
          <w:p w:rsidR="00245DE3" w:rsidRDefault="00245DE3" w:rsidP="005A2069">
            <w:pPr>
              <w:spacing w:after="0" w:line="240" w:lineRule="auto"/>
              <w:jc w:val="center"/>
            </w:pPr>
            <w:r>
              <w:t>FS</w:t>
            </w: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6" w:type="dxa"/>
            <w:tcBorders>
              <w:right w:val="single" w:sz="12" w:space="0" w:color="auto"/>
            </w:tcBorders>
            <w:vAlign w:val="center"/>
          </w:tcPr>
          <w:p w:rsidR="00245DE3" w:rsidRDefault="00245DE3" w:rsidP="005A2069">
            <w:pPr>
              <w:spacing w:after="0" w:line="240" w:lineRule="auto"/>
              <w:jc w:val="center"/>
            </w:pPr>
            <w:r>
              <w:t>FS</w:t>
            </w:r>
          </w:p>
        </w:tc>
      </w:tr>
      <w:tr w:rsidR="00245DE3" w:rsidTr="005A2069">
        <w:trPr>
          <w:trHeight w:val="624"/>
          <w:jc w:val="center"/>
        </w:trPr>
        <w:tc>
          <w:tcPr>
            <w:tcW w:w="992" w:type="dxa"/>
            <w:tcBorders>
              <w:left w:val="single" w:sz="12" w:space="0" w:color="auto"/>
              <w:right w:val="single" w:sz="12" w:space="0" w:color="auto"/>
            </w:tcBorders>
            <w:vAlign w:val="center"/>
          </w:tcPr>
          <w:p w:rsidR="00245DE3" w:rsidRDefault="00245DE3" w:rsidP="005A2069">
            <w:pPr>
              <w:spacing w:after="0" w:line="240" w:lineRule="auto"/>
              <w:jc w:val="center"/>
              <w:rPr>
                <w:rFonts w:cs="Arial"/>
                <w:sz w:val="20"/>
                <w:szCs w:val="20"/>
              </w:rPr>
            </w:pPr>
            <w:r>
              <w:rPr>
                <w:rFonts w:cs="Arial"/>
                <w:sz w:val="20"/>
                <w:szCs w:val="20"/>
              </w:rPr>
              <w:t>SG4002</w:t>
            </w:r>
          </w:p>
        </w:tc>
        <w:tc>
          <w:tcPr>
            <w:tcW w:w="552" w:type="dxa"/>
            <w:tcBorders>
              <w:left w:val="single" w:sz="12" w:space="0" w:color="auto"/>
            </w:tcBorders>
            <w:vAlign w:val="center"/>
          </w:tcPr>
          <w:p w:rsidR="00245DE3" w:rsidRDefault="00245DE3" w:rsidP="005A2069">
            <w:pPr>
              <w:spacing w:after="0" w:line="240" w:lineRule="auto"/>
              <w:jc w:val="center"/>
            </w:pPr>
            <w:r>
              <w:t>F</w:t>
            </w:r>
          </w:p>
        </w:tc>
        <w:tc>
          <w:tcPr>
            <w:tcW w:w="552" w:type="dxa"/>
            <w:vAlign w:val="center"/>
          </w:tcPr>
          <w:p w:rsidR="00245DE3" w:rsidRDefault="00245DE3" w:rsidP="005A2069">
            <w:pPr>
              <w:spacing w:after="0" w:line="240" w:lineRule="auto"/>
              <w:jc w:val="center"/>
            </w:pPr>
            <w:r>
              <w:t>F</w:t>
            </w:r>
          </w:p>
        </w:tc>
        <w:tc>
          <w:tcPr>
            <w:tcW w:w="552" w:type="dxa"/>
            <w:vAlign w:val="center"/>
          </w:tcPr>
          <w:p w:rsidR="00245DE3" w:rsidRDefault="00245DE3" w:rsidP="005A2069">
            <w:pPr>
              <w:spacing w:after="0" w:line="240" w:lineRule="auto"/>
              <w:jc w:val="center"/>
            </w:pPr>
            <w:r>
              <w:t>FS</w:t>
            </w:r>
          </w:p>
        </w:tc>
        <w:tc>
          <w:tcPr>
            <w:tcW w:w="553" w:type="dxa"/>
            <w:tcBorders>
              <w:right w:val="single" w:sz="12" w:space="0" w:color="auto"/>
            </w:tcBorders>
            <w:vAlign w:val="center"/>
          </w:tcPr>
          <w:p w:rsidR="00245DE3" w:rsidRDefault="00245DE3" w:rsidP="005A2069">
            <w:pPr>
              <w:spacing w:after="0" w:line="240" w:lineRule="auto"/>
              <w:jc w:val="center"/>
            </w:pPr>
            <w:r>
              <w:t>F</w:t>
            </w:r>
          </w:p>
        </w:tc>
        <w:tc>
          <w:tcPr>
            <w:tcW w:w="553" w:type="dxa"/>
            <w:gridSpan w:val="2"/>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4" w:type="dxa"/>
            <w:tcBorders>
              <w:right w:val="single" w:sz="12" w:space="0" w:color="auto"/>
            </w:tcBorders>
            <w:vAlign w:val="center"/>
          </w:tcPr>
          <w:p w:rsidR="00245DE3" w:rsidRDefault="00245DE3" w:rsidP="005A2069">
            <w:pPr>
              <w:spacing w:after="0" w:line="240" w:lineRule="auto"/>
              <w:jc w:val="center"/>
            </w:pPr>
            <w:r>
              <w:t>F</w:t>
            </w:r>
          </w:p>
        </w:tc>
        <w:tc>
          <w:tcPr>
            <w:tcW w:w="553" w:type="dxa"/>
            <w:tcBorders>
              <w:left w:val="single" w:sz="12" w:space="0" w:color="auto"/>
            </w:tcBorders>
            <w:vAlign w:val="center"/>
          </w:tcPr>
          <w:p w:rsidR="00245DE3" w:rsidRDefault="00245DE3" w:rsidP="005A2069">
            <w:pPr>
              <w:spacing w:after="0" w:line="240" w:lineRule="auto"/>
              <w:jc w:val="center"/>
            </w:pPr>
            <w:r>
              <w:t>F</w:t>
            </w:r>
          </w:p>
        </w:tc>
        <w:tc>
          <w:tcPr>
            <w:tcW w:w="553" w:type="dxa"/>
            <w:vAlign w:val="center"/>
          </w:tcPr>
          <w:p w:rsidR="00245DE3" w:rsidRDefault="00245DE3" w:rsidP="005A2069">
            <w:pPr>
              <w:spacing w:after="0" w:line="240" w:lineRule="auto"/>
              <w:jc w:val="center"/>
            </w:pPr>
            <w:r>
              <w:t>F</w:t>
            </w:r>
          </w:p>
        </w:tc>
        <w:tc>
          <w:tcPr>
            <w:tcW w:w="553" w:type="dxa"/>
            <w:vAlign w:val="center"/>
          </w:tcPr>
          <w:p w:rsidR="00245DE3" w:rsidRDefault="00245DE3" w:rsidP="005A2069">
            <w:pPr>
              <w:spacing w:after="0" w:line="240" w:lineRule="auto"/>
              <w:jc w:val="center"/>
            </w:pPr>
            <w:r>
              <w:t>F</w:t>
            </w:r>
          </w:p>
        </w:tc>
        <w:tc>
          <w:tcPr>
            <w:tcW w:w="554" w:type="dxa"/>
            <w:vAlign w:val="center"/>
          </w:tcPr>
          <w:p w:rsidR="00245DE3" w:rsidRDefault="00245DE3" w:rsidP="005A2069">
            <w:pPr>
              <w:spacing w:after="0" w:line="240" w:lineRule="auto"/>
              <w:jc w:val="center"/>
            </w:pPr>
            <w:r>
              <w:t>F</w:t>
            </w:r>
          </w:p>
        </w:tc>
        <w:tc>
          <w:tcPr>
            <w:tcW w:w="553" w:type="dxa"/>
            <w:gridSpan w:val="2"/>
            <w:tcBorders>
              <w:right w:val="single" w:sz="12" w:space="0" w:color="auto"/>
            </w:tcBorders>
            <w:vAlign w:val="center"/>
          </w:tcPr>
          <w:p w:rsidR="00245DE3" w:rsidRDefault="00245DE3" w:rsidP="005A2069">
            <w:pPr>
              <w:spacing w:after="0" w:line="240" w:lineRule="auto"/>
              <w:jc w:val="center"/>
            </w:pPr>
            <w:r>
              <w:t>F</w:t>
            </w: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4" w:type="dxa"/>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r>
              <w:t>FS</w:t>
            </w:r>
          </w:p>
        </w:tc>
        <w:tc>
          <w:tcPr>
            <w:tcW w:w="554" w:type="dxa"/>
            <w:gridSpan w:val="2"/>
            <w:tcBorders>
              <w:right w:val="single" w:sz="12" w:space="0" w:color="auto"/>
            </w:tcBorders>
            <w:vAlign w:val="center"/>
          </w:tcPr>
          <w:p w:rsidR="00245DE3" w:rsidRDefault="00245DE3" w:rsidP="005A2069">
            <w:pPr>
              <w:spacing w:after="0" w:line="240" w:lineRule="auto"/>
              <w:jc w:val="center"/>
            </w:pPr>
            <w:r>
              <w:t>FS</w:t>
            </w: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4" w:type="dxa"/>
            <w:tcBorders>
              <w:right w:val="single" w:sz="12" w:space="0" w:color="auto"/>
            </w:tcBorders>
            <w:vAlign w:val="center"/>
          </w:tcPr>
          <w:p w:rsidR="00245DE3" w:rsidRDefault="00245DE3" w:rsidP="005A2069">
            <w:pPr>
              <w:spacing w:after="0" w:line="240" w:lineRule="auto"/>
              <w:jc w:val="center"/>
            </w:pPr>
            <w:r>
              <w:t>F</w:t>
            </w:r>
          </w:p>
        </w:tc>
        <w:tc>
          <w:tcPr>
            <w:tcW w:w="553" w:type="dxa"/>
            <w:gridSpan w:val="2"/>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4" w:type="dxa"/>
            <w:vAlign w:val="center"/>
          </w:tcPr>
          <w:p w:rsidR="00245DE3" w:rsidRDefault="00245DE3" w:rsidP="005A2069">
            <w:pPr>
              <w:spacing w:after="0" w:line="240" w:lineRule="auto"/>
              <w:jc w:val="center"/>
            </w:pPr>
            <w:r>
              <w:t>FS</w:t>
            </w:r>
          </w:p>
        </w:tc>
        <w:tc>
          <w:tcPr>
            <w:tcW w:w="558" w:type="dxa"/>
            <w:tcBorders>
              <w:right w:val="single" w:sz="12" w:space="0" w:color="auto"/>
            </w:tcBorders>
            <w:vAlign w:val="center"/>
          </w:tcPr>
          <w:p w:rsidR="00245DE3" w:rsidRDefault="00245DE3" w:rsidP="005A2069">
            <w:pPr>
              <w:spacing w:after="0" w:line="240" w:lineRule="auto"/>
              <w:jc w:val="center"/>
            </w:pPr>
            <w:r>
              <w:t>FS</w:t>
            </w: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6" w:type="dxa"/>
            <w:tcBorders>
              <w:right w:val="single" w:sz="12" w:space="0" w:color="auto"/>
            </w:tcBorders>
            <w:vAlign w:val="center"/>
          </w:tcPr>
          <w:p w:rsidR="00245DE3" w:rsidRDefault="00245DE3" w:rsidP="005A2069">
            <w:pPr>
              <w:spacing w:after="0" w:line="240" w:lineRule="auto"/>
              <w:jc w:val="center"/>
            </w:pPr>
            <w:r>
              <w:t>F</w:t>
            </w:r>
          </w:p>
        </w:tc>
      </w:tr>
      <w:tr w:rsidR="00245DE3" w:rsidTr="005A2069">
        <w:trPr>
          <w:trHeight w:val="624"/>
          <w:jc w:val="center"/>
        </w:trPr>
        <w:tc>
          <w:tcPr>
            <w:tcW w:w="992" w:type="dxa"/>
            <w:tcBorders>
              <w:left w:val="single" w:sz="12" w:space="0" w:color="auto"/>
              <w:right w:val="single" w:sz="12" w:space="0" w:color="auto"/>
            </w:tcBorders>
            <w:vAlign w:val="center"/>
          </w:tcPr>
          <w:p w:rsidR="00245DE3" w:rsidRDefault="00245DE3" w:rsidP="005A2069">
            <w:pPr>
              <w:spacing w:after="0" w:line="240" w:lineRule="auto"/>
              <w:jc w:val="center"/>
              <w:rPr>
                <w:rFonts w:cs="Arial"/>
                <w:sz w:val="20"/>
                <w:szCs w:val="20"/>
              </w:rPr>
            </w:pPr>
            <w:r>
              <w:rPr>
                <w:rFonts w:cs="Arial"/>
                <w:sz w:val="20"/>
                <w:szCs w:val="20"/>
              </w:rPr>
              <w:t>SG4003</w:t>
            </w:r>
          </w:p>
        </w:tc>
        <w:tc>
          <w:tcPr>
            <w:tcW w:w="552" w:type="dxa"/>
            <w:tcBorders>
              <w:left w:val="single" w:sz="12" w:space="0" w:color="auto"/>
            </w:tcBorders>
            <w:vAlign w:val="center"/>
          </w:tcPr>
          <w:p w:rsidR="00245DE3" w:rsidRDefault="0089555A" w:rsidP="005A2069">
            <w:pPr>
              <w:spacing w:after="0" w:line="240" w:lineRule="auto"/>
              <w:jc w:val="center"/>
            </w:pPr>
            <w:r>
              <w:t>F</w:t>
            </w:r>
          </w:p>
        </w:tc>
        <w:tc>
          <w:tcPr>
            <w:tcW w:w="552" w:type="dxa"/>
            <w:vAlign w:val="center"/>
          </w:tcPr>
          <w:p w:rsidR="00245DE3" w:rsidRDefault="0089555A" w:rsidP="005A2069">
            <w:pPr>
              <w:spacing w:after="0" w:line="240" w:lineRule="auto"/>
              <w:jc w:val="center"/>
            </w:pPr>
            <w:r>
              <w:t>F</w:t>
            </w:r>
          </w:p>
        </w:tc>
        <w:tc>
          <w:tcPr>
            <w:tcW w:w="552" w:type="dxa"/>
            <w:vAlign w:val="center"/>
          </w:tcPr>
          <w:p w:rsidR="00245DE3" w:rsidRDefault="0089555A" w:rsidP="005A2069">
            <w:pPr>
              <w:spacing w:after="0" w:line="240" w:lineRule="auto"/>
              <w:jc w:val="center"/>
            </w:pPr>
            <w:r>
              <w:t>FS</w:t>
            </w:r>
          </w:p>
        </w:tc>
        <w:tc>
          <w:tcPr>
            <w:tcW w:w="553" w:type="dxa"/>
            <w:tcBorders>
              <w:right w:val="single" w:sz="12" w:space="0" w:color="auto"/>
            </w:tcBorders>
            <w:vAlign w:val="center"/>
          </w:tcPr>
          <w:p w:rsidR="00245DE3" w:rsidRDefault="00245DE3" w:rsidP="005A2069">
            <w:pPr>
              <w:spacing w:after="0" w:line="240" w:lineRule="auto"/>
              <w:jc w:val="center"/>
            </w:pPr>
          </w:p>
        </w:tc>
        <w:tc>
          <w:tcPr>
            <w:tcW w:w="553" w:type="dxa"/>
            <w:gridSpan w:val="2"/>
            <w:tcBorders>
              <w:left w:val="single" w:sz="12" w:space="0" w:color="auto"/>
            </w:tcBorders>
            <w:vAlign w:val="center"/>
          </w:tcPr>
          <w:p w:rsidR="00245DE3" w:rsidRDefault="0089555A" w:rsidP="005A2069">
            <w:pPr>
              <w:spacing w:after="0" w:line="240" w:lineRule="auto"/>
              <w:jc w:val="center"/>
            </w:pPr>
            <w:r>
              <w:t>FS</w:t>
            </w:r>
          </w:p>
        </w:tc>
        <w:tc>
          <w:tcPr>
            <w:tcW w:w="553" w:type="dxa"/>
            <w:vAlign w:val="center"/>
          </w:tcPr>
          <w:p w:rsidR="00245DE3" w:rsidRDefault="0089555A" w:rsidP="005A2069">
            <w:pPr>
              <w:spacing w:after="0" w:line="240" w:lineRule="auto"/>
              <w:jc w:val="center"/>
            </w:pPr>
            <w:r>
              <w:t>FS</w:t>
            </w:r>
          </w:p>
        </w:tc>
        <w:tc>
          <w:tcPr>
            <w:tcW w:w="554" w:type="dxa"/>
            <w:tcBorders>
              <w:right w:val="single" w:sz="12" w:space="0" w:color="auto"/>
            </w:tcBorders>
            <w:vAlign w:val="center"/>
          </w:tcPr>
          <w:p w:rsidR="00245DE3" w:rsidRDefault="0089555A" w:rsidP="005A2069">
            <w:pPr>
              <w:spacing w:after="0" w:line="240" w:lineRule="auto"/>
              <w:jc w:val="center"/>
            </w:pPr>
            <w:r>
              <w:t>FS</w:t>
            </w:r>
          </w:p>
        </w:tc>
        <w:tc>
          <w:tcPr>
            <w:tcW w:w="553" w:type="dxa"/>
            <w:tcBorders>
              <w:left w:val="single" w:sz="12" w:space="0" w:color="auto"/>
            </w:tcBorders>
            <w:vAlign w:val="center"/>
          </w:tcPr>
          <w:p w:rsidR="00245DE3" w:rsidRDefault="0089555A" w:rsidP="005A2069">
            <w:pPr>
              <w:spacing w:after="0" w:line="240" w:lineRule="auto"/>
              <w:jc w:val="center"/>
            </w:pPr>
            <w:r>
              <w:t>FS</w:t>
            </w:r>
          </w:p>
        </w:tc>
        <w:tc>
          <w:tcPr>
            <w:tcW w:w="553" w:type="dxa"/>
            <w:vAlign w:val="center"/>
          </w:tcPr>
          <w:p w:rsidR="00245DE3" w:rsidRDefault="0089555A" w:rsidP="005A2069">
            <w:pPr>
              <w:spacing w:after="0" w:line="240" w:lineRule="auto"/>
              <w:jc w:val="center"/>
            </w:pPr>
            <w:r>
              <w:t>F</w:t>
            </w:r>
          </w:p>
        </w:tc>
        <w:tc>
          <w:tcPr>
            <w:tcW w:w="553" w:type="dxa"/>
            <w:vAlign w:val="center"/>
          </w:tcPr>
          <w:p w:rsidR="00245DE3" w:rsidRDefault="0089555A" w:rsidP="005A2069">
            <w:pPr>
              <w:spacing w:after="0" w:line="240" w:lineRule="auto"/>
              <w:jc w:val="center"/>
            </w:pPr>
            <w:r>
              <w:t>F</w:t>
            </w:r>
          </w:p>
        </w:tc>
        <w:tc>
          <w:tcPr>
            <w:tcW w:w="554" w:type="dxa"/>
            <w:vAlign w:val="center"/>
          </w:tcPr>
          <w:p w:rsidR="00245DE3" w:rsidRDefault="0089555A" w:rsidP="005A2069">
            <w:pPr>
              <w:spacing w:after="0" w:line="240" w:lineRule="auto"/>
              <w:jc w:val="center"/>
            </w:pPr>
            <w:r>
              <w:t>FS</w:t>
            </w:r>
          </w:p>
        </w:tc>
        <w:tc>
          <w:tcPr>
            <w:tcW w:w="553" w:type="dxa"/>
            <w:gridSpan w:val="2"/>
            <w:tcBorders>
              <w:right w:val="single" w:sz="12" w:space="0" w:color="auto"/>
            </w:tcBorders>
            <w:vAlign w:val="center"/>
          </w:tcPr>
          <w:p w:rsidR="00245DE3" w:rsidRDefault="00245DE3" w:rsidP="005A2069">
            <w:pPr>
              <w:spacing w:after="0" w:line="240" w:lineRule="auto"/>
              <w:jc w:val="center"/>
            </w:pPr>
          </w:p>
        </w:tc>
        <w:tc>
          <w:tcPr>
            <w:tcW w:w="553" w:type="dxa"/>
            <w:tcBorders>
              <w:left w:val="single" w:sz="12" w:space="0" w:color="auto"/>
            </w:tcBorders>
            <w:vAlign w:val="center"/>
          </w:tcPr>
          <w:p w:rsidR="00245DE3" w:rsidRDefault="0089555A" w:rsidP="005A2069">
            <w:pPr>
              <w:spacing w:after="0" w:line="240" w:lineRule="auto"/>
              <w:jc w:val="center"/>
            </w:pPr>
            <w:r>
              <w:t>FS</w:t>
            </w:r>
          </w:p>
        </w:tc>
        <w:tc>
          <w:tcPr>
            <w:tcW w:w="554" w:type="dxa"/>
            <w:vAlign w:val="center"/>
          </w:tcPr>
          <w:p w:rsidR="00245DE3" w:rsidRDefault="0089555A" w:rsidP="005A2069">
            <w:pPr>
              <w:spacing w:after="0" w:line="240" w:lineRule="auto"/>
              <w:jc w:val="center"/>
            </w:pPr>
            <w:r>
              <w:t>FS</w:t>
            </w:r>
          </w:p>
        </w:tc>
        <w:tc>
          <w:tcPr>
            <w:tcW w:w="553" w:type="dxa"/>
            <w:vAlign w:val="center"/>
          </w:tcPr>
          <w:p w:rsidR="00245DE3" w:rsidRDefault="0089555A" w:rsidP="005A2069">
            <w:pPr>
              <w:spacing w:after="0" w:line="240" w:lineRule="auto"/>
              <w:jc w:val="center"/>
            </w:pPr>
            <w:r>
              <w:t>F</w:t>
            </w:r>
          </w:p>
        </w:tc>
        <w:tc>
          <w:tcPr>
            <w:tcW w:w="553" w:type="dxa"/>
            <w:vAlign w:val="center"/>
          </w:tcPr>
          <w:p w:rsidR="00245DE3" w:rsidRDefault="0089555A" w:rsidP="005A2069">
            <w:pPr>
              <w:spacing w:after="0" w:line="240" w:lineRule="auto"/>
              <w:jc w:val="center"/>
            </w:pPr>
            <w:r>
              <w:t>FS</w:t>
            </w:r>
          </w:p>
        </w:tc>
        <w:tc>
          <w:tcPr>
            <w:tcW w:w="554" w:type="dxa"/>
            <w:gridSpan w:val="2"/>
            <w:tcBorders>
              <w:right w:val="single" w:sz="12" w:space="0" w:color="auto"/>
            </w:tcBorders>
            <w:vAlign w:val="center"/>
          </w:tcPr>
          <w:p w:rsidR="00245DE3" w:rsidRDefault="0089555A" w:rsidP="005A2069">
            <w:pPr>
              <w:spacing w:after="0" w:line="240" w:lineRule="auto"/>
              <w:jc w:val="center"/>
            </w:pPr>
            <w:r>
              <w:t>F</w:t>
            </w:r>
          </w:p>
        </w:tc>
        <w:tc>
          <w:tcPr>
            <w:tcW w:w="553" w:type="dxa"/>
            <w:tcBorders>
              <w:left w:val="single" w:sz="12" w:space="0" w:color="auto"/>
            </w:tcBorders>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4" w:type="dxa"/>
            <w:tcBorders>
              <w:right w:val="single" w:sz="12" w:space="0" w:color="auto"/>
            </w:tcBorders>
            <w:vAlign w:val="center"/>
          </w:tcPr>
          <w:p w:rsidR="00245DE3" w:rsidRDefault="00245DE3" w:rsidP="005A2069">
            <w:pPr>
              <w:spacing w:after="0" w:line="240" w:lineRule="auto"/>
              <w:jc w:val="center"/>
            </w:pPr>
          </w:p>
        </w:tc>
        <w:tc>
          <w:tcPr>
            <w:tcW w:w="553" w:type="dxa"/>
            <w:gridSpan w:val="2"/>
            <w:tcBorders>
              <w:left w:val="single" w:sz="12" w:space="0" w:color="auto"/>
            </w:tcBorders>
            <w:vAlign w:val="center"/>
          </w:tcPr>
          <w:p w:rsidR="00245DE3" w:rsidRDefault="0089555A" w:rsidP="005A2069">
            <w:pPr>
              <w:spacing w:after="0" w:line="240" w:lineRule="auto"/>
              <w:jc w:val="center"/>
            </w:pPr>
            <w:r>
              <w:t>F</w:t>
            </w:r>
          </w:p>
        </w:tc>
        <w:tc>
          <w:tcPr>
            <w:tcW w:w="553" w:type="dxa"/>
            <w:vAlign w:val="center"/>
          </w:tcPr>
          <w:p w:rsidR="00245DE3" w:rsidRDefault="0089555A" w:rsidP="005A2069">
            <w:pPr>
              <w:spacing w:after="0" w:line="240" w:lineRule="auto"/>
              <w:jc w:val="center"/>
            </w:pPr>
            <w:r>
              <w:t>F</w:t>
            </w:r>
          </w:p>
        </w:tc>
        <w:tc>
          <w:tcPr>
            <w:tcW w:w="554" w:type="dxa"/>
            <w:vAlign w:val="center"/>
          </w:tcPr>
          <w:p w:rsidR="00245DE3" w:rsidRDefault="0089555A" w:rsidP="005A2069">
            <w:pPr>
              <w:spacing w:after="0" w:line="240" w:lineRule="auto"/>
              <w:jc w:val="center"/>
            </w:pPr>
            <w:r>
              <w:t>F</w:t>
            </w:r>
          </w:p>
        </w:tc>
        <w:tc>
          <w:tcPr>
            <w:tcW w:w="558" w:type="dxa"/>
            <w:tcBorders>
              <w:right w:val="single" w:sz="12" w:space="0" w:color="auto"/>
            </w:tcBorders>
            <w:vAlign w:val="center"/>
          </w:tcPr>
          <w:p w:rsidR="00245DE3" w:rsidRDefault="0089555A" w:rsidP="005A2069">
            <w:pPr>
              <w:spacing w:after="0" w:line="240" w:lineRule="auto"/>
              <w:jc w:val="center"/>
            </w:pPr>
            <w:r>
              <w:t>F</w:t>
            </w:r>
          </w:p>
        </w:tc>
        <w:tc>
          <w:tcPr>
            <w:tcW w:w="553" w:type="dxa"/>
            <w:tcBorders>
              <w:left w:val="single" w:sz="12" w:space="0" w:color="auto"/>
            </w:tcBorders>
            <w:vAlign w:val="center"/>
          </w:tcPr>
          <w:p w:rsidR="00245DE3" w:rsidRDefault="0089555A" w:rsidP="005A2069">
            <w:pPr>
              <w:spacing w:after="0" w:line="240" w:lineRule="auto"/>
              <w:jc w:val="center"/>
            </w:pPr>
            <w:r>
              <w:t>FS</w:t>
            </w:r>
          </w:p>
        </w:tc>
        <w:tc>
          <w:tcPr>
            <w:tcW w:w="556" w:type="dxa"/>
            <w:tcBorders>
              <w:right w:val="single" w:sz="12" w:space="0" w:color="auto"/>
            </w:tcBorders>
            <w:vAlign w:val="center"/>
          </w:tcPr>
          <w:p w:rsidR="00245DE3" w:rsidRDefault="0089555A" w:rsidP="005A2069">
            <w:pPr>
              <w:spacing w:after="0" w:line="240" w:lineRule="auto"/>
              <w:jc w:val="center"/>
            </w:pPr>
            <w:r>
              <w:t>F</w:t>
            </w:r>
          </w:p>
        </w:tc>
      </w:tr>
      <w:tr w:rsidR="00245DE3" w:rsidTr="005A2069">
        <w:trPr>
          <w:trHeight w:val="624"/>
          <w:jc w:val="center"/>
        </w:trPr>
        <w:tc>
          <w:tcPr>
            <w:tcW w:w="992" w:type="dxa"/>
            <w:tcBorders>
              <w:left w:val="single" w:sz="12" w:space="0" w:color="auto"/>
              <w:right w:val="single" w:sz="12" w:space="0" w:color="auto"/>
            </w:tcBorders>
            <w:vAlign w:val="center"/>
          </w:tcPr>
          <w:p w:rsidR="00245DE3" w:rsidRPr="00E965D4" w:rsidRDefault="00245DE3" w:rsidP="005A2069">
            <w:pPr>
              <w:spacing w:after="0" w:line="240" w:lineRule="auto"/>
              <w:jc w:val="center"/>
              <w:rPr>
                <w:rFonts w:cs="Arial"/>
                <w:sz w:val="20"/>
                <w:szCs w:val="20"/>
              </w:rPr>
            </w:pPr>
            <w:r>
              <w:rPr>
                <w:rFonts w:cs="Arial"/>
                <w:sz w:val="20"/>
                <w:szCs w:val="20"/>
              </w:rPr>
              <w:t>SG4005</w:t>
            </w:r>
          </w:p>
        </w:tc>
        <w:tc>
          <w:tcPr>
            <w:tcW w:w="552" w:type="dxa"/>
            <w:tcBorders>
              <w:left w:val="single" w:sz="12" w:space="0" w:color="auto"/>
            </w:tcBorders>
            <w:vAlign w:val="center"/>
          </w:tcPr>
          <w:p w:rsidR="00245DE3" w:rsidRDefault="0089555A" w:rsidP="005A2069">
            <w:pPr>
              <w:spacing w:after="0" w:line="240" w:lineRule="auto"/>
              <w:jc w:val="center"/>
            </w:pPr>
            <w:r>
              <w:t>FS</w:t>
            </w:r>
          </w:p>
        </w:tc>
        <w:tc>
          <w:tcPr>
            <w:tcW w:w="552" w:type="dxa"/>
            <w:vAlign w:val="center"/>
          </w:tcPr>
          <w:p w:rsidR="00245DE3" w:rsidRDefault="00245DE3" w:rsidP="005A2069">
            <w:pPr>
              <w:spacing w:after="0" w:line="240" w:lineRule="auto"/>
              <w:jc w:val="center"/>
            </w:pPr>
          </w:p>
        </w:tc>
        <w:tc>
          <w:tcPr>
            <w:tcW w:w="552" w:type="dxa"/>
            <w:vAlign w:val="center"/>
          </w:tcPr>
          <w:p w:rsidR="00245DE3" w:rsidRDefault="00245DE3" w:rsidP="005A2069">
            <w:pPr>
              <w:spacing w:after="0" w:line="240" w:lineRule="auto"/>
              <w:jc w:val="center"/>
            </w:pPr>
          </w:p>
        </w:tc>
        <w:tc>
          <w:tcPr>
            <w:tcW w:w="553" w:type="dxa"/>
            <w:tcBorders>
              <w:right w:val="single" w:sz="12" w:space="0" w:color="auto"/>
            </w:tcBorders>
            <w:vAlign w:val="center"/>
          </w:tcPr>
          <w:p w:rsidR="00245DE3" w:rsidRDefault="00245DE3" w:rsidP="005A2069">
            <w:pPr>
              <w:spacing w:after="0" w:line="240" w:lineRule="auto"/>
              <w:jc w:val="center"/>
            </w:pPr>
          </w:p>
        </w:tc>
        <w:tc>
          <w:tcPr>
            <w:tcW w:w="553" w:type="dxa"/>
            <w:gridSpan w:val="2"/>
            <w:tcBorders>
              <w:left w:val="single" w:sz="12" w:space="0" w:color="auto"/>
            </w:tcBorders>
            <w:vAlign w:val="center"/>
          </w:tcPr>
          <w:p w:rsidR="0089555A" w:rsidRDefault="0089555A" w:rsidP="0089555A">
            <w:pPr>
              <w:spacing w:after="0" w:line="240" w:lineRule="auto"/>
              <w:jc w:val="center"/>
            </w:pPr>
            <w:r>
              <w:t>FS</w:t>
            </w:r>
          </w:p>
        </w:tc>
        <w:tc>
          <w:tcPr>
            <w:tcW w:w="553" w:type="dxa"/>
            <w:vAlign w:val="center"/>
          </w:tcPr>
          <w:p w:rsidR="00245DE3" w:rsidRDefault="0089555A" w:rsidP="005A2069">
            <w:pPr>
              <w:spacing w:after="0" w:line="240" w:lineRule="auto"/>
              <w:jc w:val="center"/>
            </w:pPr>
            <w:r>
              <w:t>F</w:t>
            </w:r>
          </w:p>
        </w:tc>
        <w:tc>
          <w:tcPr>
            <w:tcW w:w="554" w:type="dxa"/>
            <w:tcBorders>
              <w:right w:val="single" w:sz="12" w:space="0" w:color="auto"/>
            </w:tcBorders>
            <w:vAlign w:val="center"/>
          </w:tcPr>
          <w:p w:rsidR="00245DE3" w:rsidRDefault="00245DE3" w:rsidP="005A2069">
            <w:pPr>
              <w:spacing w:after="0" w:line="240" w:lineRule="auto"/>
              <w:jc w:val="center"/>
            </w:pPr>
          </w:p>
        </w:tc>
        <w:tc>
          <w:tcPr>
            <w:tcW w:w="553" w:type="dxa"/>
            <w:tcBorders>
              <w:left w:val="single" w:sz="12" w:space="0" w:color="auto"/>
            </w:tcBorders>
            <w:vAlign w:val="center"/>
          </w:tcPr>
          <w:p w:rsidR="00245DE3" w:rsidRDefault="0089555A" w:rsidP="005A2069">
            <w:pPr>
              <w:spacing w:after="0" w:line="240" w:lineRule="auto"/>
              <w:jc w:val="center"/>
            </w:pPr>
            <w:r>
              <w:t>FS</w:t>
            </w:r>
          </w:p>
        </w:tc>
        <w:tc>
          <w:tcPr>
            <w:tcW w:w="553" w:type="dxa"/>
            <w:vAlign w:val="center"/>
          </w:tcPr>
          <w:p w:rsidR="00245DE3" w:rsidRDefault="0089555A" w:rsidP="005A2069">
            <w:pPr>
              <w:spacing w:after="0" w:line="240" w:lineRule="auto"/>
              <w:jc w:val="center"/>
            </w:pPr>
            <w:r>
              <w:t>F</w:t>
            </w:r>
          </w:p>
        </w:tc>
        <w:tc>
          <w:tcPr>
            <w:tcW w:w="553" w:type="dxa"/>
            <w:vAlign w:val="center"/>
          </w:tcPr>
          <w:p w:rsidR="00245DE3" w:rsidRDefault="0089555A" w:rsidP="005A2069">
            <w:pPr>
              <w:spacing w:after="0" w:line="240" w:lineRule="auto"/>
              <w:jc w:val="center"/>
            </w:pPr>
            <w:r>
              <w:t>F</w:t>
            </w:r>
          </w:p>
        </w:tc>
        <w:tc>
          <w:tcPr>
            <w:tcW w:w="554" w:type="dxa"/>
            <w:vAlign w:val="center"/>
          </w:tcPr>
          <w:p w:rsidR="00245DE3" w:rsidRDefault="0089555A" w:rsidP="005A2069">
            <w:pPr>
              <w:spacing w:after="0" w:line="240" w:lineRule="auto"/>
              <w:jc w:val="center"/>
            </w:pPr>
            <w:r>
              <w:t>F</w:t>
            </w:r>
          </w:p>
        </w:tc>
        <w:tc>
          <w:tcPr>
            <w:tcW w:w="553" w:type="dxa"/>
            <w:gridSpan w:val="2"/>
            <w:tcBorders>
              <w:right w:val="single" w:sz="12" w:space="0" w:color="auto"/>
            </w:tcBorders>
            <w:vAlign w:val="center"/>
          </w:tcPr>
          <w:p w:rsidR="00245DE3" w:rsidRDefault="00245DE3" w:rsidP="005A2069">
            <w:pPr>
              <w:spacing w:after="0" w:line="240" w:lineRule="auto"/>
              <w:jc w:val="center"/>
            </w:pPr>
          </w:p>
        </w:tc>
        <w:tc>
          <w:tcPr>
            <w:tcW w:w="553" w:type="dxa"/>
            <w:tcBorders>
              <w:left w:val="single" w:sz="12" w:space="0" w:color="auto"/>
            </w:tcBorders>
            <w:vAlign w:val="center"/>
          </w:tcPr>
          <w:p w:rsidR="00245DE3" w:rsidRDefault="0089555A" w:rsidP="005A2069">
            <w:pPr>
              <w:spacing w:after="0" w:line="240" w:lineRule="auto"/>
              <w:jc w:val="center"/>
            </w:pPr>
            <w:r>
              <w:t>FS</w:t>
            </w:r>
          </w:p>
        </w:tc>
        <w:tc>
          <w:tcPr>
            <w:tcW w:w="554" w:type="dxa"/>
            <w:vAlign w:val="center"/>
          </w:tcPr>
          <w:p w:rsidR="00245DE3" w:rsidRDefault="0089555A" w:rsidP="005A2069">
            <w:pPr>
              <w:spacing w:after="0" w:line="240" w:lineRule="auto"/>
              <w:jc w:val="center"/>
            </w:pPr>
            <w:r>
              <w:t>F</w:t>
            </w:r>
          </w:p>
        </w:tc>
        <w:tc>
          <w:tcPr>
            <w:tcW w:w="553" w:type="dxa"/>
            <w:vAlign w:val="center"/>
          </w:tcPr>
          <w:p w:rsidR="00245DE3" w:rsidRDefault="0089555A" w:rsidP="005A2069">
            <w:pPr>
              <w:spacing w:after="0" w:line="240" w:lineRule="auto"/>
              <w:jc w:val="center"/>
            </w:pPr>
            <w:r>
              <w:t>F</w:t>
            </w:r>
          </w:p>
        </w:tc>
        <w:tc>
          <w:tcPr>
            <w:tcW w:w="553" w:type="dxa"/>
            <w:vAlign w:val="center"/>
          </w:tcPr>
          <w:p w:rsidR="00245DE3" w:rsidRDefault="0089555A" w:rsidP="005A2069">
            <w:pPr>
              <w:spacing w:after="0" w:line="240" w:lineRule="auto"/>
              <w:jc w:val="center"/>
            </w:pPr>
            <w:r>
              <w:t>FS</w:t>
            </w:r>
          </w:p>
        </w:tc>
        <w:tc>
          <w:tcPr>
            <w:tcW w:w="554" w:type="dxa"/>
            <w:gridSpan w:val="2"/>
            <w:tcBorders>
              <w:right w:val="single" w:sz="12" w:space="0" w:color="auto"/>
            </w:tcBorders>
            <w:vAlign w:val="center"/>
          </w:tcPr>
          <w:p w:rsidR="00245DE3" w:rsidRDefault="0089555A" w:rsidP="005A2069">
            <w:pPr>
              <w:spacing w:after="0" w:line="240" w:lineRule="auto"/>
              <w:jc w:val="center"/>
            </w:pPr>
            <w:r>
              <w:t>S</w:t>
            </w:r>
          </w:p>
        </w:tc>
        <w:tc>
          <w:tcPr>
            <w:tcW w:w="553" w:type="dxa"/>
            <w:tcBorders>
              <w:left w:val="single" w:sz="12" w:space="0" w:color="auto"/>
            </w:tcBorders>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4" w:type="dxa"/>
            <w:tcBorders>
              <w:right w:val="single" w:sz="12" w:space="0" w:color="auto"/>
            </w:tcBorders>
            <w:vAlign w:val="center"/>
          </w:tcPr>
          <w:p w:rsidR="00245DE3" w:rsidRDefault="00245DE3" w:rsidP="005A2069">
            <w:pPr>
              <w:spacing w:after="0" w:line="240" w:lineRule="auto"/>
              <w:jc w:val="center"/>
            </w:pPr>
          </w:p>
        </w:tc>
        <w:tc>
          <w:tcPr>
            <w:tcW w:w="553" w:type="dxa"/>
            <w:gridSpan w:val="2"/>
            <w:tcBorders>
              <w:left w:val="single" w:sz="12" w:space="0" w:color="auto"/>
            </w:tcBorders>
            <w:vAlign w:val="center"/>
          </w:tcPr>
          <w:p w:rsidR="00245DE3" w:rsidRDefault="0089555A" w:rsidP="005A2069">
            <w:pPr>
              <w:spacing w:after="0" w:line="240" w:lineRule="auto"/>
              <w:jc w:val="center"/>
            </w:pPr>
            <w:r>
              <w:t>FS</w:t>
            </w:r>
          </w:p>
        </w:tc>
        <w:tc>
          <w:tcPr>
            <w:tcW w:w="553" w:type="dxa"/>
            <w:vAlign w:val="center"/>
          </w:tcPr>
          <w:p w:rsidR="00245DE3" w:rsidRDefault="0089555A" w:rsidP="005A2069">
            <w:pPr>
              <w:spacing w:after="0" w:line="240" w:lineRule="auto"/>
              <w:jc w:val="center"/>
            </w:pPr>
            <w:r>
              <w:t>FS</w:t>
            </w:r>
          </w:p>
        </w:tc>
        <w:tc>
          <w:tcPr>
            <w:tcW w:w="554" w:type="dxa"/>
            <w:vAlign w:val="center"/>
          </w:tcPr>
          <w:p w:rsidR="00245DE3" w:rsidRDefault="0089555A" w:rsidP="005A2069">
            <w:pPr>
              <w:spacing w:after="0" w:line="240" w:lineRule="auto"/>
              <w:jc w:val="center"/>
            </w:pPr>
            <w:r>
              <w:t>FS</w:t>
            </w:r>
          </w:p>
        </w:tc>
        <w:tc>
          <w:tcPr>
            <w:tcW w:w="558" w:type="dxa"/>
            <w:tcBorders>
              <w:right w:val="single" w:sz="12" w:space="0" w:color="auto"/>
            </w:tcBorders>
            <w:vAlign w:val="center"/>
          </w:tcPr>
          <w:p w:rsidR="00245DE3" w:rsidRDefault="0089555A" w:rsidP="005A2069">
            <w:pPr>
              <w:spacing w:after="0" w:line="240" w:lineRule="auto"/>
              <w:jc w:val="center"/>
            </w:pPr>
            <w:r>
              <w:t>FS</w:t>
            </w:r>
          </w:p>
        </w:tc>
        <w:tc>
          <w:tcPr>
            <w:tcW w:w="553" w:type="dxa"/>
            <w:tcBorders>
              <w:left w:val="single" w:sz="12" w:space="0" w:color="auto"/>
            </w:tcBorders>
            <w:vAlign w:val="center"/>
          </w:tcPr>
          <w:p w:rsidR="00245DE3" w:rsidRDefault="0089555A" w:rsidP="005A2069">
            <w:pPr>
              <w:spacing w:after="0" w:line="240" w:lineRule="auto"/>
              <w:jc w:val="center"/>
            </w:pPr>
            <w:r>
              <w:t>F</w:t>
            </w:r>
          </w:p>
        </w:tc>
        <w:tc>
          <w:tcPr>
            <w:tcW w:w="556" w:type="dxa"/>
            <w:tcBorders>
              <w:right w:val="single" w:sz="12" w:space="0" w:color="auto"/>
            </w:tcBorders>
            <w:vAlign w:val="center"/>
          </w:tcPr>
          <w:p w:rsidR="00245DE3" w:rsidRDefault="0089555A" w:rsidP="005A2069">
            <w:pPr>
              <w:spacing w:after="0" w:line="240" w:lineRule="auto"/>
              <w:jc w:val="center"/>
            </w:pPr>
            <w:r>
              <w:t>F</w:t>
            </w:r>
          </w:p>
        </w:tc>
      </w:tr>
      <w:tr w:rsidR="00245DE3" w:rsidTr="005A2069">
        <w:trPr>
          <w:trHeight w:val="624"/>
          <w:jc w:val="center"/>
        </w:trPr>
        <w:tc>
          <w:tcPr>
            <w:tcW w:w="992" w:type="dxa"/>
            <w:tcBorders>
              <w:left w:val="single" w:sz="12" w:space="0" w:color="auto"/>
              <w:right w:val="single" w:sz="12" w:space="0" w:color="auto"/>
            </w:tcBorders>
            <w:vAlign w:val="center"/>
          </w:tcPr>
          <w:p w:rsidR="00245DE3" w:rsidRPr="00E965D4" w:rsidRDefault="00245DE3" w:rsidP="005A2069">
            <w:pPr>
              <w:spacing w:after="0" w:line="240" w:lineRule="auto"/>
              <w:jc w:val="center"/>
              <w:rPr>
                <w:rFonts w:cs="Arial"/>
                <w:sz w:val="20"/>
                <w:szCs w:val="20"/>
              </w:rPr>
            </w:pPr>
            <w:r>
              <w:rPr>
                <w:rFonts w:cs="Arial"/>
                <w:sz w:val="20"/>
                <w:szCs w:val="20"/>
              </w:rPr>
              <w:t>SG5001</w:t>
            </w:r>
          </w:p>
        </w:tc>
        <w:tc>
          <w:tcPr>
            <w:tcW w:w="552" w:type="dxa"/>
            <w:tcBorders>
              <w:left w:val="single" w:sz="12" w:space="0" w:color="auto"/>
            </w:tcBorders>
            <w:vAlign w:val="center"/>
          </w:tcPr>
          <w:p w:rsidR="00245DE3" w:rsidRDefault="00245DE3" w:rsidP="005A2069">
            <w:pPr>
              <w:spacing w:after="0" w:line="240" w:lineRule="auto"/>
              <w:jc w:val="center"/>
            </w:pPr>
            <w:r>
              <w:t>FS</w:t>
            </w:r>
          </w:p>
        </w:tc>
        <w:tc>
          <w:tcPr>
            <w:tcW w:w="552" w:type="dxa"/>
            <w:vAlign w:val="center"/>
          </w:tcPr>
          <w:p w:rsidR="00245DE3" w:rsidRDefault="00245DE3" w:rsidP="005A2069">
            <w:pPr>
              <w:spacing w:after="0" w:line="240" w:lineRule="auto"/>
              <w:jc w:val="center"/>
            </w:pPr>
            <w:r>
              <w:t>FS</w:t>
            </w:r>
          </w:p>
        </w:tc>
        <w:tc>
          <w:tcPr>
            <w:tcW w:w="552" w:type="dxa"/>
            <w:vAlign w:val="center"/>
          </w:tcPr>
          <w:p w:rsidR="00245DE3" w:rsidRDefault="00245DE3" w:rsidP="005A2069">
            <w:pPr>
              <w:spacing w:after="0" w:line="240" w:lineRule="auto"/>
              <w:jc w:val="center"/>
            </w:pPr>
            <w:r>
              <w:t>FS</w:t>
            </w:r>
          </w:p>
        </w:tc>
        <w:tc>
          <w:tcPr>
            <w:tcW w:w="553" w:type="dxa"/>
            <w:tcBorders>
              <w:right w:val="single" w:sz="12" w:space="0" w:color="auto"/>
            </w:tcBorders>
            <w:vAlign w:val="center"/>
          </w:tcPr>
          <w:p w:rsidR="00245DE3" w:rsidRDefault="00245DE3" w:rsidP="005A2069">
            <w:pPr>
              <w:spacing w:after="0" w:line="240" w:lineRule="auto"/>
              <w:jc w:val="center"/>
            </w:pPr>
            <w:r>
              <w:t>F</w:t>
            </w:r>
          </w:p>
        </w:tc>
        <w:tc>
          <w:tcPr>
            <w:tcW w:w="553" w:type="dxa"/>
            <w:gridSpan w:val="2"/>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p>
        </w:tc>
        <w:tc>
          <w:tcPr>
            <w:tcW w:w="554" w:type="dxa"/>
            <w:tcBorders>
              <w:right w:val="single" w:sz="12" w:space="0" w:color="auto"/>
            </w:tcBorders>
            <w:vAlign w:val="center"/>
          </w:tcPr>
          <w:p w:rsidR="00245DE3" w:rsidRDefault="00245DE3" w:rsidP="005A2069">
            <w:pPr>
              <w:spacing w:after="0" w:line="240" w:lineRule="auto"/>
              <w:jc w:val="center"/>
            </w:pPr>
            <w:r>
              <w:t>F</w:t>
            </w: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w:t>
            </w:r>
          </w:p>
        </w:tc>
        <w:tc>
          <w:tcPr>
            <w:tcW w:w="554" w:type="dxa"/>
            <w:vAlign w:val="center"/>
          </w:tcPr>
          <w:p w:rsidR="00245DE3" w:rsidRDefault="00245DE3" w:rsidP="005A2069">
            <w:pPr>
              <w:spacing w:after="0" w:line="240" w:lineRule="auto"/>
              <w:jc w:val="center"/>
            </w:pPr>
            <w:r>
              <w:t>FS</w:t>
            </w:r>
          </w:p>
        </w:tc>
        <w:tc>
          <w:tcPr>
            <w:tcW w:w="553" w:type="dxa"/>
            <w:gridSpan w:val="2"/>
            <w:tcBorders>
              <w:right w:val="single" w:sz="12" w:space="0" w:color="auto"/>
            </w:tcBorders>
            <w:vAlign w:val="center"/>
          </w:tcPr>
          <w:p w:rsidR="00245DE3" w:rsidRDefault="00245DE3" w:rsidP="005A2069">
            <w:pPr>
              <w:spacing w:after="0" w:line="240" w:lineRule="auto"/>
              <w:jc w:val="center"/>
            </w:pPr>
            <w:r>
              <w:t>F</w:t>
            </w:r>
          </w:p>
        </w:tc>
        <w:tc>
          <w:tcPr>
            <w:tcW w:w="553" w:type="dxa"/>
            <w:tcBorders>
              <w:left w:val="single" w:sz="12" w:space="0" w:color="auto"/>
            </w:tcBorders>
            <w:vAlign w:val="center"/>
          </w:tcPr>
          <w:p w:rsidR="00245DE3" w:rsidRDefault="00245DE3" w:rsidP="005A2069">
            <w:pPr>
              <w:spacing w:after="0" w:line="240" w:lineRule="auto"/>
              <w:jc w:val="center"/>
            </w:pPr>
          </w:p>
        </w:tc>
        <w:tc>
          <w:tcPr>
            <w:tcW w:w="554" w:type="dxa"/>
            <w:vAlign w:val="center"/>
          </w:tcPr>
          <w:p w:rsidR="00245DE3" w:rsidRDefault="00245DE3" w:rsidP="005A2069">
            <w:pPr>
              <w:spacing w:after="0" w:line="240" w:lineRule="auto"/>
              <w:jc w:val="center"/>
            </w:pPr>
            <w:r>
              <w:t>F</w:t>
            </w:r>
          </w:p>
        </w:tc>
        <w:tc>
          <w:tcPr>
            <w:tcW w:w="553" w:type="dxa"/>
            <w:vAlign w:val="center"/>
          </w:tcPr>
          <w:p w:rsidR="00245DE3" w:rsidRDefault="00245DE3" w:rsidP="005A2069">
            <w:pPr>
              <w:spacing w:after="0" w:line="240" w:lineRule="auto"/>
              <w:jc w:val="center"/>
            </w:pPr>
            <w:r>
              <w:t>F</w:t>
            </w:r>
          </w:p>
        </w:tc>
        <w:tc>
          <w:tcPr>
            <w:tcW w:w="553" w:type="dxa"/>
            <w:vAlign w:val="center"/>
          </w:tcPr>
          <w:p w:rsidR="00245DE3" w:rsidRDefault="00245DE3" w:rsidP="005A2069">
            <w:pPr>
              <w:spacing w:after="0" w:line="240" w:lineRule="auto"/>
              <w:jc w:val="center"/>
            </w:pPr>
          </w:p>
        </w:tc>
        <w:tc>
          <w:tcPr>
            <w:tcW w:w="554" w:type="dxa"/>
            <w:gridSpan w:val="2"/>
            <w:tcBorders>
              <w:right w:val="single" w:sz="12" w:space="0" w:color="auto"/>
            </w:tcBorders>
            <w:vAlign w:val="center"/>
          </w:tcPr>
          <w:p w:rsidR="00245DE3" w:rsidRDefault="00245DE3" w:rsidP="005A2069">
            <w:pPr>
              <w:spacing w:after="0" w:line="240" w:lineRule="auto"/>
              <w:jc w:val="center"/>
            </w:pPr>
          </w:p>
        </w:tc>
        <w:tc>
          <w:tcPr>
            <w:tcW w:w="553" w:type="dxa"/>
            <w:tcBorders>
              <w:left w:val="single" w:sz="12" w:space="0" w:color="auto"/>
            </w:tcBorders>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4" w:type="dxa"/>
            <w:tcBorders>
              <w:right w:val="single" w:sz="12" w:space="0" w:color="auto"/>
            </w:tcBorders>
            <w:vAlign w:val="center"/>
          </w:tcPr>
          <w:p w:rsidR="00245DE3" w:rsidRDefault="00245DE3" w:rsidP="005A2069">
            <w:pPr>
              <w:spacing w:after="0" w:line="240" w:lineRule="auto"/>
              <w:jc w:val="center"/>
            </w:pPr>
            <w:r>
              <w:t>F</w:t>
            </w:r>
          </w:p>
        </w:tc>
        <w:tc>
          <w:tcPr>
            <w:tcW w:w="553" w:type="dxa"/>
            <w:gridSpan w:val="2"/>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4" w:type="dxa"/>
            <w:vAlign w:val="center"/>
          </w:tcPr>
          <w:p w:rsidR="00245DE3" w:rsidRDefault="00245DE3" w:rsidP="005A2069">
            <w:pPr>
              <w:spacing w:after="0" w:line="240" w:lineRule="auto"/>
              <w:jc w:val="center"/>
            </w:pPr>
            <w:r>
              <w:t>FS</w:t>
            </w:r>
          </w:p>
        </w:tc>
        <w:tc>
          <w:tcPr>
            <w:tcW w:w="558" w:type="dxa"/>
            <w:tcBorders>
              <w:right w:val="single" w:sz="12" w:space="0" w:color="auto"/>
            </w:tcBorders>
            <w:vAlign w:val="center"/>
          </w:tcPr>
          <w:p w:rsidR="00245DE3" w:rsidRDefault="00245DE3" w:rsidP="005A2069">
            <w:pPr>
              <w:spacing w:after="0" w:line="240" w:lineRule="auto"/>
              <w:jc w:val="center"/>
            </w:pPr>
            <w:r>
              <w:t>FS</w:t>
            </w: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6" w:type="dxa"/>
            <w:tcBorders>
              <w:right w:val="single" w:sz="12" w:space="0" w:color="auto"/>
            </w:tcBorders>
            <w:vAlign w:val="center"/>
          </w:tcPr>
          <w:p w:rsidR="00245DE3" w:rsidRDefault="00245DE3" w:rsidP="005A2069">
            <w:pPr>
              <w:spacing w:after="0" w:line="240" w:lineRule="auto"/>
              <w:jc w:val="center"/>
            </w:pPr>
            <w:r>
              <w:t>FS</w:t>
            </w:r>
          </w:p>
        </w:tc>
      </w:tr>
      <w:tr w:rsidR="00245DE3" w:rsidTr="005A2069">
        <w:trPr>
          <w:trHeight w:val="624"/>
          <w:jc w:val="center"/>
        </w:trPr>
        <w:tc>
          <w:tcPr>
            <w:tcW w:w="992" w:type="dxa"/>
            <w:tcBorders>
              <w:left w:val="single" w:sz="12" w:space="0" w:color="auto"/>
              <w:right w:val="single" w:sz="12" w:space="0" w:color="auto"/>
            </w:tcBorders>
            <w:vAlign w:val="center"/>
          </w:tcPr>
          <w:p w:rsidR="00245DE3" w:rsidRPr="00E965D4" w:rsidRDefault="00245DE3" w:rsidP="005A2069">
            <w:pPr>
              <w:spacing w:after="0" w:line="240" w:lineRule="auto"/>
              <w:jc w:val="center"/>
              <w:rPr>
                <w:rFonts w:cs="Arial"/>
                <w:sz w:val="20"/>
                <w:szCs w:val="20"/>
              </w:rPr>
            </w:pPr>
            <w:r>
              <w:rPr>
                <w:rFonts w:cs="Arial"/>
                <w:sz w:val="20"/>
                <w:szCs w:val="20"/>
              </w:rPr>
              <w:t>SG5002</w:t>
            </w:r>
          </w:p>
        </w:tc>
        <w:tc>
          <w:tcPr>
            <w:tcW w:w="552" w:type="dxa"/>
            <w:tcBorders>
              <w:left w:val="single" w:sz="12" w:space="0" w:color="auto"/>
            </w:tcBorders>
            <w:vAlign w:val="center"/>
          </w:tcPr>
          <w:p w:rsidR="00245DE3" w:rsidRDefault="00245DE3" w:rsidP="005A2069">
            <w:pPr>
              <w:spacing w:after="0" w:line="240" w:lineRule="auto"/>
              <w:jc w:val="center"/>
            </w:pPr>
            <w:r>
              <w:t>FS</w:t>
            </w:r>
          </w:p>
        </w:tc>
        <w:tc>
          <w:tcPr>
            <w:tcW w:w="552" w:type="dxa"/>
            <w:vAlign w:val="center"/>
          </w:tcPr>
          <w:p w:rsidR="00245DE3" w:rsidRDefault="00245DE3" w:rsidP="005A2069">
            <w:pPr>
              <w:spacing w:after="0" w:line="240" w:lineRule="auto"/>
              <w:jc w:val="center"/>
            </w:pPr>
            <w:r>
              <w:t>FS</w:t>
            </w:r>
          </w:p>
        </w:tc>
        <w:tc>
          <w:tcPr>
            <w:tcW w:w="552" w:type="dxa"/>
            <w:vAlign w:val="center"/>
          </w:tcPr>
          <w:p w:rsidR="00245DE3" w:rsidRDefault="00245DE3" w:rsidP="005A2069">
            <w:pPr>
              <w:spacing w:after="0" w:line="240" w:lineRule="auto"/>
              <w:jc w:val="center"/>
            </w:pPr>
            <w:r>
              <w:t>FS</w:t>
            </w:r>
          </w:p>
        </w:tc>
        <w:tc>
          <w:tcPr>
            <w:tcW w:w="553" w:type="dxa"/>
            <w:tcBorders>
              <w:right w:val="single" w:sz="12" w:space="0" w:color="auto"/>
            </w:tcBorders>
            <w:vAlign w:val="center"/>
          </w:tcPr>
          <w:p w:rsidR="00245DE3" w:rsidRDefault="00245DE3" w:rsidP="005A2069">
            <w:pPr>
              <w:spacing w:after="0" w:line="240" w:lineRule="auto"/>
              <w:jc w:val="center"/>
            </w:pPr>
            <w:r>
              <w:t>F</w:t>
            </w:r>
          </w:p>
        </w:tc>
        <w:tc>
          <w:tcPr>
            <w:tcW w:w="553" w:type="dxa"/>
            <w:gridSpan w:val="2"/>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4" w:type="dxa"/>
            <w:tcBorders>
              <w:right w:val="single" w:sz="12" w:space="0" w:color="auto"/>
            </w:tcBorders>
            <w:vAlign w:val="center"/>
          </w:tcPr>
          <w:p w:rsidR="00245DE3" w:rsidRDefault="00245DE3" w:rsidP="005A2069">
            <w:pPr>
              <w:spacing w:after="0" w:line="240" w:lineRule="auto"/>
              <w:jc w:val="center"/>
            </w:pPr>
          </w:p>
        </w:tc>
        <w:tc>
          <w:tcPr>
            <w:tcW w:w="553" w:type="dxa"/>
            <w:tcBorders>
              <w:left w:val="single" w:sz="12" w:space="0" w:color="auto"/>
            </w:tcBorders>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p>
        </w:tc>
        <w:tc>
          <w:tcPr>
            <w:tcW w:w="554" w:type="dxa"/>
            <w:vAlign w:val="center"/>
          </w:tcPr>
          <w:p w:rsidR="00245DE3" w:rsidRPr="00091EBE" w:rsidRDefault="00245DE3" w:rsidP="005A2069">
            <w:pPr>
              <w:spacing w:after="0" w:line="240" w:lineRule="auto"/>
              <w:jc w:val="center"/>
            </w:pPr>
            <w:r w:rsidRPr="00091EBE">
              <w:t>F</w:t>
            </w:r>
          </w:p>
        </w:tc>
        <w:tc>
          <w:tcPr>
            <w:tcW w:w="553" w:type="dxa"/>
            <w:gridSpan w:val="2"/>
            <w:tcBorders>
              <w:right w:val="single" w:sz="12" w:space="0" w:color="auto"/>
            </w:tcBorders>
            <w:vAlign w:val="center"/>
          </w:tcPr>
          <w:p w:rsidR="00245DE3" w:rsidRPr="00091EBE" w:rsidRDefault="00245DE3" w:rsidP="005A2069">
            <w:pPr>
              <w:spacing w:after="0" w:line="240" w:lineRule="auto"/>
              <w:jc w:val="center"/>
            </w:pPr>
          </w:p>
        </w:tc>
        <w:tc>
          <w:tcPr>
            <w:tcW w:w="553" w:type="dxa"/>
            <w:tcBorders>
              <w:left w:val="single" w:sz="12" w:space="0" w:color="auto"/>
            </w:tcBorders>
            <w:vAlign w:val="center"/>
          </w:tcPr>
          <w:p w:rsidR="00245DE3" w:rsidRPr="00091EBE" w:rsidRDefault="00245DE3" w:rsidP="005A2069">
            <w:pPr>
              <w:spacing w:after="0" w:line="240" w:lineRule="auto"/>
              <w:jc w:val="center"/>
            </w:pPr>
            <w:r w:rsidRPr="00091EBE">
              <w:t>FS</w:t>
            </w:r>
          </w:p>
        </w:tc>
        <w:tc>
          <w:tcPr>
            <w:tcW w:w="554" w:type="dxa"/>
            <w:vAlign w:val="center"/>
          </w:tcPr>
          <w:p w:rsidR="00245DE3" w:rsidRPr="00091EBE" w:rsidRDefault="00245DE3" w:rsidP="005A2069">
            <w:pPr>
              <w:spacing w:after="0" w:line="240" w:lineRule="auto"/>
              <w:jc w:val="center"/>
            </w:pPr>
            <w:r w:rsidRPr="00091EBE">
              <w:t>FS</w:t>
            </w:r>
          </w:p>
        </w:tc>
        <w:tc>
          <w:tcPr>
            <w:tcW w:w="553" w:type="dxa"/>
            <w:vAlign w:val="center"/>
          </w:tcPr>
          <w:p w:rsidR="00245DE3" w:rsidRPr="00091EBE" w:rsidRDefault="00245DE3" w:rsidP="005A2069">
            <w:pPr>
              <w:spacing w:after="0" w:line="240" w:lineRule="auto"/>
              <w:jc w:val="center"/>
            </w:pPr>
            <w:r w:rsidRPr="00091EBE">
              <w:t>FS</w:t>
            </w:r>
          </w:p>
        </w:tc>
        <w:tc>
          <w:tcPr>
            <w:tcW w:w="553" w:type="dxa"/>
            <w:vAlign w:val="center"/>
          </w:tcPr>
          <w:p w:rsidR="00245DE3" w:rsidRPr="00091EBE" w:rsidRDefault="00245DE3" w:rsidP="005A2069">
            <w:pPr>
              <w:spacing w:after="0" w:line="240" w:lineRule="auto"/>
              <w:jc w:val="center"/>
            </w:pPr>
            <w:r w:rsidRPr="00091EBE">
              <w:t>FS</w:t>
            </w:r>
          </w:p>
        </w:tc>
        <w:tc>
          <w:tcPr>
            <w:tcW w:w="554" w:type="dxa"/>
            <w:gridSpan w:val="2"/>
            <w:tcBorders>
              <w:right w:val="single" w:sz="12" w:space="0" w:color="auto"/>
            </w:tcBorders>
            <w:vAlign w:val="center"/>
          </w:tcPr>
          <w:p w:rsidR="00245DE3" w:rsidRDefault="00245DE3" w:rsidP="005A2069">
            <w:pPr>
              <w:spacing w:after="0" w:line="240" w:lineRule="auto"/>
              <w:jc w:val="center"/>
            </w:pPr>
            <w:r>
              <w:t>FS</w:t>
            </w: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4" w:type="dxa"/>
            <w:tcBorders>
              <w:right w:val="single" w:sz="12" w:space="0" w:color="auto"/>
            </w:tcBorders>
            <w:vAlign w:val="center"/>
          </w:tcPr>
          <w:p w:rsidR="00245DE3" w:rsidRDefault="00245DE3" w:rsidP="005A2069">
            <w:pPr>
              <w:spacing w:after="0" w:line="240" w:lineRule="auto"/>
              <w:jc w:val="center"/>
            </w:pPr>
            <w:r>
              <w:t>F</w:t>
            </w:r>
          </w:p>
        </w:tc>
        <w:tc>
          <w:tcPr>
            <w:tcW w:w="553" w:type="dxa"/>
            <w:gridSpan w:val="2"/>
            <w:tcBorders>
              <w:left w:val="single" w:sz="12" w:space="0" w:color="auto"/>
            </w:tcBorders>
            <w:vAlign w:val="center"/>
          </w:tcPr>
          <w:p w:rsidR="00245DE3" w:rsidRDefault="00245DE3" w:rsidP="005A2069">
            <w:pPr>
              <w:spacing w:after="0" w:line="240" w:lineRule="auto"/>
              <w:jc w:val="center"/>
            </w:pPr>
            <w:r>
              <w:t>FS</w:t>
            </w:r>
          </w:p>
        </w:tc>
        <w:tc>
          <w:tcPr>
            <w:tcW w:w="553" w:type="dxa"/>
            <w:vAlign w:val="center"/>
          </w:tcPr>
          <w:p w:rsidR="00245DE3" w:rsidRDefault="00245DE3" w:rsidP="005A2069">
            <w:pPr>
              <w:spacing w:after="0" w:line="240" w:lineRule="auto"/>
              <w:jc w:val="center"/>
            </w:pPr>
            <w:r>
              <w:t>FS</w:t>
            </w:r>
          </w:p>
        </w:tc>
        <w:tc>
          <w:tcPr>
            <w:tcW w:w="554" w:type="dxa"/>
            <w:vAlign w:val="center"/>
          </w:tcPr>
          <w:p w:rsidR="00245DE3" w:rsidRDefault="00245DE3" w:rsidP="005A2069">
            <w:pPr>
              <w:spacing w:after="0" w:line="240" w:lineRule="auto"/>
              <w:jc w:val="center"/>
            </w:pPr>
            <w:r>
              <w:t>FS</w:t>
            </w:r>
          </w:p>
        </w:tc>
        <w:tc>
          <w:tcPr>
            <w:tcW w:w="558" w:type="dxa"/>
            <w:tcBorders>
              <w:right w:val="single" w:sz="12" w:space="0" w:color="auto"/>
            </w:tcBorders>
            <w:vAlign w:val="center"/>
          </w:tcPr>
          <w:p w:rsidR="00245DE3" w:rsidRDefault="00245DE3" w:rsidP="005A2069">
            <w:pPr>
              <w:spacing w:after="0" w:line="240" w:lineRule="auto"/>
              <w:jc w:val="center"/>
            </w:pPr>
          </w:p>
        </w:tc>
        <w:tc>
          <w:tcPr>
            <w:tcW w:w="553" w:type="dxa"/>
            <w:tcBorders>
              <w:left w:val="single" w:sz="12" w:space="0" w:color="auto"/>
            </w:tcBorders>
            <w:vAlign w:val="center"/>
          </w:tcPr>
          <w:p w:rsidR="00245DE3" w:rsidRDefault="00245DE3" w:rsidP="005A2069">
            <w:pPr>
              <w:spacing w:after="0" w:line="240" w:lineRule="auto"/>
              <w:jc w:val="center"/>
            </w:pPr>
            <w:r>
              <w:t>FS</w:t>
            </w:r>
          </w:p>
        </w:tc>
        <w:tc>
          <w:tcPr>
            <w:tcW w:w="556" w:type="dxa"/>
            <w:tcBorders>
              <w:right w:val="single" w:sz="12" w:space="0" w:color="auto"/>
            </w:tcBorders>
            <w:vAlign w:val="center"/>
          </w:tcPr>
          <w:p w:rsidR="00245DE3" w:rsidRDefault="00245DE3" w:rsidP="005A2069">
            <w:pPr>
              <w:spacing w:after="0" w:line="240" w:lineRule="auto"/>
              <w:jc w:val="center"/>
            </w:pPr>
            <w:r>
              <w:t>FS</w:t>
            </w:r>
          </w:p>
        </w:tc>
      </w:tr>
      <w:tr w:rsidR="00245DE3" w:rsidTr="005A2069">
        <w:trPr>
          <w:trHeight w:val="624"/>
          <w:jc w:val="center"/>
        </w:trPr>
        <w:tc>
          <w:tcPr>
            <w:tcW w:w="992" w:type="dxa"/>
            <w:tcBorders>
              <w:left w:val="single" w:sz="12" w:space="0" w:color="auto"/>
              <w:right w:val="single" w:sz="12" w:space="0" w:color="auto"/>
            </w:tcBorders>
            <w:vAlign w:val="center"/>
          </w:tcPr>
          <w:p w:rsidR="00245DE3" w:rsidRPr="00E965D4" w:rsidRDefault="00245DE3" w:rsidP="005A2069">
            <w:pPr>
              <w:spacing w:after="0" w:line="240" w:lineRule="auto"/>
              <w:jc w:val="center"/>
              <w:rPr>
                <w:rFonts w:cs="Arial"/>
                <w:sz w:val="20"/>
                <w:szCs w:val="20"/>
              </w:rPr>
            </w:pPr>
            <w:r>
              <w:rPr>
                <w:rFonts w:cs="Arial"/>
                <w:sz w:val="20"/>
                <w:szCs w:val="20"/>
              </w:rPr>
              <w:t>SG5003</w:t>
            </w:r>
          </w:p>
        </w:tc>
        <w:tc>
          <w:tcPr>
            <w:tcW w:w="552" w:type="dxa"/>
            <w:tcBorders>
              <w:left w:val="single" w:sz="12" w:space="0" w:color="auto"/>
            </w:tcBorders>
            <w:vAlign w:val="center"/>
          </w:tcPr>
          <w:p w:rsidR="00245DE3" w:rsidRDefault="0089555A" w:rsidP="006D7937">
            <w:pPr>
              <w:spacing w:after="0" w:line="240" w:lineRule="auto"/>
              <w:jc w:val="center"/>
            </w:pPr>
            <w:r>
              <w:t>F</w:t>
            </w:r>
          </w:p>
        </w:tc>
        <w:tc>
          <w:tcPr>
            <w:tcW w:w="552" w:type="dxa"/>
            <w:vAlign w:val="center"/>
          </w:tcPr>
          <w:p w:rsidR="00245DE3" w:rsidRDefault="006D7937" w:rsidP="005A2069">
            <w:pPr>
              <w:spacing w:after="0" w:line="240" w:lineRule="auto"/>
              <w:jc w:val="center"/>
            </w:pPr>
            <w:r>
              <w:t>F</w:t>
            </w:r>
          </w:p>
        </w:tc>
        <w:tc>
          <w:tcPr>
            <w:tcW w:w="552" w:type="dxa"/>
            <w:vAlign w:val="center"/>
          </w:tcPr>
          <w:p w:rsidR="00245DE3" w:rsidRDefault="006D7937" w:rsidP="005A2069">
            <w:pPr>
              <w:spacing w:after="0" w:line="240" w:lineRule="auto"/>
              <w:jc w:val="center"/>
            </w:pPr>
            <w:r>
              <w:t>FS</w:t>
            </w:r>
          </w:p>
        </w:tc>
        <w:tc>
          <w:tcPr>
            <w:tcW w:w="553" w:type="dxa"/>
            <w:tcBorders>
              <w:right w:val="single" w:sz="12" w:space="0" w:color="auto"/>
            </w:tcBorders>
            <w:vAlign w:val="center"/>
          </w:tcPr>
          <w:p w:rsidR="00245DE3" w:rsidRDefault="006D7937" w:rsidP="005A2069">
            <w:pPr>
              <w:spacing w:after="0" w:line="240" w:lineRule="auto"/>
              <w:jc w:val="center"/>
            </w:pPr>
            <w:r>
              <w:t>F</w:t>
            </w:r>
          </w:p>
        </w:tc>
        <w:tc>
          <w:tcPr>
            <w:tcW w:w="553" w:type="dxa"/>
            <w:gridSpan w:val="2"/>
            <w:tcBorders>
              <w:left w:val="single" w:sz="12" w:space="0" w:color="auto"/>
            </w:tcBorders>
            <w:vAlign w:val="center"/>
          </w:tcPr>
          <w:p w:rsidR="00245DE3" w:rsidRDefault="006D7937" w:rsidP="005A2069">
            <w:pPr>
              <w:spacing w:after="0" w:line="240" w:lineRule="auto"/>
              <w:jc w:val="center"/>
            </w:pPr>
            <w:r>
              <w:t>FS</w:t>
            </w:r>
          </w:p>
        </w:tc>
        <w:tc>
          <w:tcPr>
            <w:tcW w:w="553" w:type="dxa"/>
            <w:vAlign w:val="center"/>
          </w:tcPr>
          <w:p w:rsidR="00245DE3" w:rsidRDefault="006D7937" w:rsidP="005A2069">
            <w:pPr>
              <w:spacing w:after="0" w:line="240" w:lineRule="auto"/>
              <w:jc w:val="center"/>
            </w:pPr>
            <w:r>
              <w:t>F</w:t>
            </w:r>
          </w:p>
        </w:tc>
        <w:tc>
          <w:tcPr>
            <w:tcW w:w="554" w:type="dxa"/>
            <w:tcBorders>
              <w:right w:val="single" w:sz="12" w:space="0" w:color="auto"/>
            </w:tcBorders>
            <w:vAlign w:val="center"/>
          </w:tcPr>
          <w:p w:rsidR="00245DE3" w:rsidRDefault="00245DE3" w:rsidP="005A2069">
            <w:pPr>
              <w:spacing w:after="0" w:line="240" w:lineRule="auto"/>
              <w:jc w:val="center"/>
            </w:pPr>
          </w:p>
        </w:tc>
        <w:tc>
          <w:tcPr>
            <w:tcW w:w="553" w:type="dxa"/>
            <w:tcBorders>
              <w:left w:val="single" w:sz="12" w:space="0" w:color="auto"/>
            </w:tcBorders>
            <w:vAlign w:val="center"/>
          </w:tcPr>
          <w:p w:rsidR="00245DE3" w:rsidRDefault="006D7937" w:rsidP="005A2069">
            <w:pPr>
              <w:spacing w:after="0" w:line="240" w:lineRule="auto"/>
              <w:jc w:val="center"/>
            </w:pPr>
            <w:r>
              <w:t>F</w:t>
            </w:r>
          </w:p>
        </w:tc>
        <w:tc>
          <w:tcPr>
            <w:tcW w:w="553" w:type="dxa"/>
            <w:vAlign w:val="center"/>
          </w:tcPr>
          <w:p w:rsidR="00245DE3" w:rsidRDefault="00245DE3" w:rsidP="005A2069">
            <w:pPr>
              <w:spacing w:after="0" w:line="240" w:lineRule="auto"/>
              <w:jc w:val="center"/>
            </w:pPr>
          </w:p>
        </w:tc>
        <w:tc>
          <w:tcPr>
            <w:tcW w:w="553" w:type="dxa"/>
            <w:vAlign w:val="center"/>
          </w:tcPr>
          <w:p w:rsidR="00245DE3" w:rsidRDefault="006D7937" w:rsidP="005A2069">
            <w:pPr>
              <w:spacing w:after="0" w:line="240" w:lineRule="auto"/>
              <w:jc w:val="center"/>
            </w:pPr>
            <w:r>
              <w:t>F</w:t>
            </w:r>
          </w:p>
        </w:tc>
        <w:tc>
          <w:tcPr>
            <w:tcW w:w="554" w:type="dxa"/>
            <w:vAlign w:val="center"/>
          </w:tcPr>
          <w:p w:rsidR="00245DE3" w:rsidRPr="00091EBE" w:rsidRDefault="00245DE3" w:rsidP="005A2069">
            <w:pPr>
              <w:spacing w:after="0" w:line="240" w:lineRule="auto"/>
              <w:jc w:val="center"/>
            </w:pPr>
          </w:p>
        </w:tc>
        <w:tc>
          <w:tcPr>
            <w:tcW w:w="553" w:type="dxa"/>
            <w:gridSpan w:val="2"/>
            <w:tcBorders>
              <w:right w:val="single" w:sz="12" w:space="0" w:color="auto"/>
            </w:tcBorders>
            <w:vAlign w:val="center"/>
          </w:tcPr>
          <w:p w:rsidR="00245DE3" w:rsidRPr="00091EBE" w:rsidRDefault="0038028A" w:rsidP="005A2069">
            <w:pPr>
              <w:spacing w:after="0" w:line="240" w:lineRule="auto"/>
              <w:jc w:val="center"/>
            </w:pPr>
            <w:r w:rsidRPr="00091EBE">
              <w:t>FS</w:t>
            </w:r>
          </w:p>
        </w:tc>
        <w:tc>
          <w:tcPr>
            <w:tcW w:w="553" w:type="dxa"/>
            <w:tcBorders>
              <w:left w:val="single" w:sz="12" w:space="0" w:color="auto"/>
            </w:tcBorders>
            <w:vAlign w:val="center"/>
          </w:tcPr>
          <w:p w:rsidR="00245DE3" w:rsidRPr="00091EBE" w:rsidRDefault="006D7937" w:rsidP="005A2069">
            <w:pPr>
              <w:spacing w:after="0" w:line="240" w:lineRule="auto"/>
              <w:jc w:val="center"/>
            </w:pPr>
            <w:r w:rsidRPr="00091EBE">
              <w:t>FS</w:t>
            </w:r>
          </w:p>
        </w:tc>
        <w:tc>
          <w:tcPr>
            <w:tcW w:w="554" w:type="dxa"/>
            <w:vAlign w:val="center"/>
          </w:tcPr>
          <w:p w:rsidR="00245DE3" w:rsidRPr="00091EBE" w:rsidRDefault="006D7937" w:rsidP="005A2069">
            <w:pPr>
              <w:spacing w:after="0" w:line="240" w:lineRule="auto"/>
              <w:jc w:val="center"/>
            </w:pPr>
            <w:r w:rsidRPr="00091EBE">
              <w:t>FS</w:t>
            </w:r>
          </w:p>
        </w:tc>
        <w:tc>
          <w:tcPr>
            <w:tcW w:w="553" w:type="dxa"/>
            <w:vAlign w:val="center"/>
          </w:tcPr>
          <w:p w:rsidR="00245DE3" w:rsidRPr="00091EBE" w:rsidRDefault="00245DE3" w:rsidP="005A2069">
            <w:pPr>
              <w:spacing w:after="0" w:line="240" w:lineRule="auto"/>
              <w:jc w:val="center"/>
            </w:pPr>
          </w:p>
        </w:tc>
        <w:tc>
          <w:tcPr>
            <w:tcW w:w="553" w:type="dxa"/>
            <w:vAlign w:val="center"/>
          </w:tcPr>
          <w:p w:rsidR="00245DE3" w:rsidRPr="00091EBE" w:rsidRDefault="006D7937" w:rsidP="005A2069">
            <w:pPr>
              <w:spacing w:after="0" w:line="240" w:lineRule="auto"/>
              <w:jc w:val="center"/>
            </w:pPr>
            <w:r w:rsidRPr="00091EBE">
              <w:t>FS</w:t>
            </w:r>
          </w:p>
        </w:tc>
        <w:tc>
          <w:tcPr>
            <w:tcW w:w="554" w:type="dxa"/>
            <w:gridSpan w:val="2"/>
            <w:tcBorders>
              <w:right w:val="single" w:sz="12" w:space="0" w:color="auto"/>
            </w:tcBorders>
            <w:vAlign w:val="center"/>
          </w:tcPr>
          <w:p w:rsidR="00245DE3" w:rsidRDefault="006D7937" w:rsidP="005A2069">
            <w:pPr>
              <w:spacing w:after="0" w:line="240" w:lineRule="auto"/>
              <w:jc w:val="center"/>
            </w:pPr>
            <w:r>
              <w:t>FS</w:t>
            </w:r>
          </w:p>
        </w:tc>
        <w:tc>
          <w:tcPr>
            <w:tcW w:w="553" w:type="dxa"/>
            <w:tcBorders>
              <w:left w:val="single" w:sz="12" w:space="0" w:color="auto"/>
            </w:tcBorders>
            <w:vAlign w:val="center"/>
          </w:tcPr>
          <w:p w:rsidR="00245DE3" w:rsidRDefault="006D7937" w:rsidP="005A2069">
            <w:pPr>
              <w:spacing w:after="0" w:line="240" w:lineRule="auto"/>
              <w:jc w:val="center"/>
            </w:pPr>
            <w:r>
              <w:t>F</w:t>
            </w:r>
          </w:p>
        </w:tc>
        <w:tc>
          <w:tcPr>
            <w:tcW w:w="553" w:type="dxa"/>
            <w:vAlign w:val="center"/>
          </w:tcPr>
          <w:p w:rsidR="00245DE3" w:rsidRDefault="006D7937" w:rsidP="005A2069">
            <w:pPr>
              <w:spacing w:after="0" w:line="240" w:lineRule="auto"/>
              <w:jc w:val="center"/>
            </w:pPr>
            <w:r>
              <w:t>F</w:t>
            </w:r>
          </w:p>
        </w:tc>
        <w:tc>
          <w:tcPr>
            <w:tcW w:w="553" w:type="dxa"/>
            <w:vAlign w:val="center"/>
          </w:tcPr>
          <w:p w:rsidR="00245DE3" w:rsidRDefault="006D7937" w:rsidP="005A2069">
            <w:pPr>
              <w:spacing w:after="0" w:line="240" w:lineRule="auto"/>
              <w:jc w:val="center"/>
            </w:pPr>
            <w:r>
              <w:t>F</w:t>
            </w:r>
          </w:p>
        </w:tc>
        <w:tc>
          <w:tcPr>
            <w:tcW w:w="554" w:type="dxa"/>
            <w:tcBorders>
              <w:right w:val="single" w:sz="12" w:space="0" w:color="auto"/>
            </w:tcBorders>
            <w:vAlign w:val="center"/>
          </w:tcPr>
          <w:p w:rsidR="00245DE3" w:rsidRDefault="006D7937" w:rsidP="005A2069">
            <w:pPr>
              <w:spacing w:after="0" w:line="240" w:lineRule="auto"/>
              <w:jc w:val="center"/>
            </w:pPr>
            <w:r>
              <w:t>F</w:t>
            </w:r>
          </w:p>
        </w:tc>
        <w:tc>
          <w:tcPr>
            <w:tcW w:w="553" w:type="dxa"/>
            <w:gridSpan w:val="2"/>
            <w:tcBorders>
              <w:left w:val="single" w:sz="12" w:space="0" w:color="auto"/>
            </w:tcBorders>
            <w:vAlign w:val="center"/>
          </w:tcPr>
          <w:p w:rsidR="00245DE3" w:rsidRDefault="006D7937" w:rsidP="005A2069">
            <w:pPr>
              <w:spacing w:after="0" w:line="240" w:lineRule="auto"/>
              <w:jc w:val="center"/>
            </w:pPr>
            <w:r>
              <w:t>F</w:t>
            </w:r>
          </w:p>
        </w:tc>
        <w:tc>
          <w:tcPr>
            <w:tcW w:w="553" w:type="dxa"/>
            <w:vAlign w:val="center"/>
          </w:tcPr>
          <w:p w:rsidR="00245DE3" w:rsidRDefault="00245DE3" w:rsidP="005A2069">
            <w:pPr>
              <w:spacing w:after="0" w:line="240" w:lineRule="auto"/>
              <w:jc w:val="center"/>
            </w:pPr>
          </w:p>
        </w:tc>
        <w:tc>
          <w:tcPr>
            <w:tcW w:w="554" w:type="dxa"/>
            <w:vAlign w:val="center"/>
          </w:tcPr>
          <w:p w:rsidR="00245DE3" w:rsidRDefault="006D7937" w:rsidP="005A2069">
            <w:pPr>
              <w:spacing w:after="0" w:line="240" w:lineRule="auto"/>
              <w:jc w:val="center"/>
            </w:pPr>
            <w:r>
              <w:t>FS</w:t>
            </w:r>
          </w:p>
        </w:tc>
        <w:tc>
          <w:tcPr>
            <w:tcW w:w="558" w:type="dxa"/>
            <w:tcBorders>
              <w:right w:val="single" w:sz="12" w:space="0" w:color="auto"/>
            </w:tcBorders>
            <w:vAlign w:val="center"/>
          </w:tcPr>
          <w:p w:rsidR="00245DE3" w:rsidRDefault="006D7937" w:rsidP="005A2069">
            <w:pPr>
              <w:spacing w:after="0" w:line="240" w:lineRule="auto"/>
              <w:jc w:val="center"/>
            </w:pPr>
            <w:r>
              <w:t>F</w:t>
            </w:r>
          </w:p>
        </w:tc>
        <w:tc>
          <w:tcPr>
            <w:tcW w:w="553" w:type="dxa"/>
            <w:tcBorders>
              <w:left w:val="single" w:sz="12" w:space="0" w:color="auto"/>
            </w:tcBorders>
            <w:vAlign w:val="center"/>
          </w:tcPr>
          <w:p w:rsidR="00245DE3" w:rsidRDefault="006D7937" w:rsidP="005A2069">
            <w:pPr>
              <w:spacing w:after="0" w:line="240" w:lineRule="auto"/>
              <w:jc w:val="center"/>
            </w:pPr>
            <w:r>
              <w:t>FS</w:t>
            </w:r>
          </w:p>
        </w:tc>
        <w:tc>
          <w:tcPr>
            <w:tcW w:w="556" w:type="dxa"/>
            <w:tcBorders>
              <w:right w:val="single" w:sz="12" w:space="0" w:color="auto"/>
            </w:tcBorders>
            <w:vAlign w:val="center"/>
          </w:tcPr>
          <w:p w:rsidR="00245DE3" w:rsidRDefault="006D7937" w:rsidP="005A2069">
            <w:pPr>
              <w:spacing w:after="0" w:line="240" w:lineRule="auto"/>
              <w:jc w:val="center"/>
            </w:pPr>
            <w:r>
              <w:t>FS</w:t>
            </w:r>
          </w:p>
        </w:tc>
      </w:tr>
      <w:tr w:rsidR="00245DE3" w:rsidTr="00245DE3">
        <w:trPr>
          <w:trHeight w:val="624"/>
          <w:jc w:val="center"/>
        </w:trPr>
        <w:tc>
          <w:tcPr>
            <w:tcW w:w="992" w:type="dxa"/>
            <w:tcBorders>
              <w:left w:val="single" w:sz="12" w:space="0" w:color="auto"/>
              <w:right w:val="single" w:sz="12" w:space="0" w:color="auto"/>
            </w:tcBorders>
            <w:vAlign w:val="center"/>
          </w:tcPr>
          <w:p w:rsidR="00245DE3" w:rsidRDefault="00245DE3" w:rsidP="005A2069">
            <w:pPr>
              <w:spacing w:after="0" w:line="240" w:lineRule="auto"/>
              <w:jc w:val="center"/>
              <w:rPr>
                <w:rFonts w:cs="Arial"/>
                <w:sz w:val="20"/>
                <w:szCs w:val="20"/>
              </w:rPr>
            </w:pPr>
            <w:r>
              <w:rPr>
                <w:rFonts w:cs="Arial"/>
                <w:sz w:val="20"/>
                <w:szCs w:val="20"/>
              </w:rPr>
              <w:t>SG5004</w:t>
            </w:r>
          </w:p>
        </w:tc>
        <w:tc>
          <w:tcPr>
            <w:tcW w:w="552" w:type="dxa"/>
            <w:tcBorders>
              <w:left w:val="single" w:sz="12" w:space="0" w:color="auto"/>
            </w:tcBorders>
            <w:vAlign w:val="center"/>
          </w:tcPr>
          <w:p w:rsidR="00245DE3" w:rsidRDefault="0089555A" w:rsidP="006D7937">
            <w:pPr>
              <w:spacing w:after="0" w:line="240" w:lineRule="auto"/>
              <w:jc w:val="center"/>
            </w:pPr>
            <w:r>
              <w:t>F</w:t>
            </w:r>
          </w:p>
        </w:tc>
        <w:tc>
          <w:tcPr>
            <w:tcW w:w="552" w:type="dxa"/>
            <w:vAlign w:val="center"/>
          </w:tcPr>
          <w:p w:rsidR="00245DE3" w:rsidRDefault="006D7937" w:rsidP="005A2069">
            <w:pPr>
              <w:spacing w:after="0" w:line="240" w:lineRule="auto"/>
              <w:jc w:val="center"/>
            </w:pPr>
            <w:r>
              <w:t>F</w:t>
            </w:r>
          </w:p>
        </w:tc>
        <w:tc>
          <w:tcPr>
            <w:tcW w:w="552" w:type="dxa"/>
            <w:vAlign w:val="center"/>
          </w:tcPr>
          <w:p w:rsidR="00245DE3" w:rsidRDefault="006D7937" w:rsidP="005A2069">
            <w:pPr>
              <w:spacing w:after="0" w:line="240" w:lineRule="auto"/>
              <w:jc w:val="center"/>
            </w:pPr>
            <w:r>
              <w:t>FS</w:t>
            </w:r>
          </w:p>
        </w:tc>
        <w:tc>
          <w:tcPr>
            <w:tcW w:w="553" w:type="dxa"/>
            <w:tcBorders>
              <w:right w:val="single" w:sz="12" w:space="0" w:color="auto"/>
            </w:tcBorders>
            <w:vAlign w:val="center"/>
          </w:tcPr>
          <w:p w:rsidR="00245DE3" w:rsidRDefault="006D7937" w:rsidP="005A2069">
            <w:pPr>
              <w:spacing w:after="0" w:line="240" w:lineRule="auto"/>
              <w:jc w:val="center"/>
            </w:pPr>
            <w:r>
              <w:t>FS</w:t>
            </w:r>
          </w:p>
        </w:tc>
        <w:tc>
          <w:tcPr>
            <w:tcW w:w="553" w:type="dxa"/>
            <w:gridSpan w:val="2"/>
            <w:tcBorders>
              <w:left w:val="single" w:sz="12" w:space="0" w:color="auto"/>
            </w:tcBorders>
            <w:vAlign w:val="center"/>
          </w:tcPr>
          <w:p w:rsidR="00245DE3" w:rsidRDefault="006D7937" w:rsidP="005A2069">
            <w:pPr>
              <w:spacing w:after="0" w:line="240" w:lineRule="auto"/>
              <w:jc w:val="center"/>
            </w:pPr>
            <w:r>
              <w:t>FS</w:t>
            </w:r>
          </w:p>
        </w:tc>
        <w:tc>
          <w:tcPr>
            <w:tcW w:w="553" w:type="dxa"/>
            <w:vAlign w:val="center"/>
          </w:tcPr>
          <w:p w:rsidR="00245DE3" w:rsidRDefault="006D7937" w:rsidP="005A2069">
            <w:pPr>
              <w:spacing w:after="0" w:line="240" w:lineRule="auto"/>
              <w:jc w:val="center"/>
            </w:pPr>
            <w:r>
              <w:t>FS</w:t>
            </w:r>
          </w:p>
        </w:tc>
        <w:tc>
          <w:tcPr>
            <w:tcW w:w="554" w:type="dxa"/>
            <w:tcBorders>
              <w:right w:val="single" w:sz="12" w:space="0" w:color="auto"/>
            </w:tcBorders>
            <w:vAlign w:val="center"/>
          </w:tcPr>
          <w:p w:rsidR="00245DE3" w:rsidRDefault="006D7937" w:rsidP="005A2069">
            <w:pPr>
              <w:spacing w:after="0" w:line="240" w:lineRule="auto"/>
              <w:jc w:val="center"/>
            </w:pPr>
            <w:r>
              <w:t>F</w:t>
            </w:r>
          </w:p>
        </w:tc>
        <w:tc>
          <w:tcPr>
            <w:tcW w:w="553" w:type="dxa"/>
            <w:tcBorders>
              <w:left w:val="single" w:sz="12" w:space="0" w:color="auto"/>
            </w:tcBorders>
            <w:vAlign w:val="center"/>
          </w:tcPr>
          <w:p w:rsidR="00245DE3" w:rsidRDefault="006D7937" w:rsidP="005A2069">
            <w:pPr>
              <w:spacing w:after="0" w:line="240" w:lineRule="auto"/>
              <w:jc w:val="center"/>
            </w:pPr>
            <w:r>
              <w:t>F</w:t>
            </w:r>
          </w:p>
        </w:tc>
        <w:tc>
          <w:tcPr>
            <w:tcW w:w="553" w:type="dxa"/>
            <w:vAlign w:val="center"/>
          </w:tcPr>
          <w:p w:rsidR="00245DE3" w:rsidRDefault="006D7937" w:rsidP="005A2069">
            <w:pPr>
              <w:spacing w:after="0" w:line="240" w:lineRule="auto"/>
              <w:jc w:val="center"/>
            </w:pPr>
            <w:r>
              <w:t>F</w:t>
            </w:r>
          </w:p>
        </w:tc>
        <w:tc>
          <w:tcPr>
            <w:tcW w:w="553" w:type="dxa"/>
            <w:vAlign w:val="center"/>
          </w:tcPr>
          <w:p w:rsidR="00245DE3" w:rsidRDefault="006D7937" w:rsidP="005A2069">
            <w:pPr>
              <w:spacing w:after="0" w:line="240" w:lineRule="auto"/>
              <w:jc w:val="center"/>
            </w:pPr>
            <w:r>
              <w:t>F</w:t>
            </w:r>
          </w:p>
        </w:tc>
        <w:tc>
          <w:tcPr>
            <w:tcW w:w="554" w:type="dxa"/>
            <w:vAlign w:val="center"/>
          </w:tcPr>
          <w:p w:rsidR="00245DE3" w:rsidRPr="00091EBE" w:rsidRDefault="00245DE3" w:rsidP="005A2069">
            <w:pPr>
              <w:spacing w:after="0" w:line="240" w:lineRule="auto"/>
              <w:jc w:val="center"/>
            </w:pPr>
          </w:p>
        </w:tc>
        <w:tc>
          <w:tcPr>
            <w:tcW w:w="553" w:type="dxa"/>
            <w:gridSpan w:val="2"/>
            <w:tcBorders>
              <w:right w:val="single" w:sz="12" w:space="0" w:color="auto"/>
            </w:tcBorders>
            <w:vAlign w:val="center"/>
          </w:tcPr>
          <w:p w:rsidR="00245DE3" w:rsidRPr="00091EBE" w:rsidRDefault="006D7937" w:rsidP="005A2069">
            <w:pPr>
              <w:spacing w:after="0" w:line="240" w:lineRule="auto"/>
              <w:jc w:val="center"/>
            </w:pPr>
            <w:r w:rsidRPr="00091EBE">
              <w:t>FS</w:t>
            </w:r>
          </w:p>
        </w:tc>
        <w:tc>
          <w:tcPr>
            <w:tcW w:w="553" w:type="dxa"/>
            <w:tcBorders>
              <w:left w:val="single" w:sz="12" w:space="0" w:color="auto"/>
            </w:tcBorders>
            <w:vAlign w:val="center"/>
          </w:tcPr>
          <w:p w:rsidR="00245DE3" w:rsidRPr="00091EBE" w:rsidRDefault="006D7937" w:rsidP="005A2069">
            <w:pPr>
              <w:spacing w:after="0" w:line="240" w:lineRule="auto"/>
              <w:jc w:val="center"/>
            </w:pPr>
            <w:r w:rsidRPr="00091EBE">
              <w:t>FS</w:t>
            </w:r>
          </w:p>
        </w:tc>
        <w:tc>
          <w:tcPr>
            <w:tcW w:w="554" w:type="dxa"/>
            <w:vAlign w:val="center"/>
          </w:tcPr>
          <w:p w:rsidR="00245DE3" w:rsidRPr="00091EBE" w:rsidRDefault="006D7937" w:rsidP="005A2069">
            <w:pPr>
              <w:spacing w:after="0" w:line="240" w:lineRule="auto"/>
              <w:jc w:val="center"/>
            </w:pPr>
            <w:r w:rsidRPr="00091EBE">
              <w:t>FS</w:t>
            </w:r>
          </w:p>
        </w:tc>
        <w:tc>
          <w:tcPr>
            <w:tcW w:w="553" w:type="dxa"/>
            <w:vAlign w:val="center"/>
          </w:tcPr>
          <w:p w:rsidR="00245DE3" w:rsidRPr="00091EBE" w:rsidRDefault="006D7937" w:rsidP="005A2069">
            <w:pPr>
              <w:spacing w:after="0" w:line="240" w:lineRule="auto"/>
              <w:jc w:val="center"/>
            </w:pPr>
            <w:r w:rsidRPr="00091EBE">
              <w:t>F</w:t>
            </w:r>
          </w:p>
        </w:tc>
        <w:tc>
          <w:tcPr>
            <w:tcW w:w="553" w:type="dxa"/>
            <w:vAlign w:val="center"/>
          </w:tcPr>
          <w:p w:rsidR="00245DE3" w:rsidRPr="00091EBE" w:rsidRDefault="006D7937" w:rsidP="005A2069">
            <w:pPr>
              <w:spacing w:after="0" w:line="240" w:lineRule="auto"/>
              <w:jc w:val="center"/>
            </w:pPr>
            <w:r w:rsidRPr="00091EBE">
              <w:t>FS</w:t>
            </w:r>
          </w:p>
        </w:tc>
        <w:tc>
          <w:tcPr>
            <w:tcW w:w="554" w:type="dxa"/>
            <w:gridSpan w:val="2"/>
            <w:tcBorders>
              <w:right w:val="single" w:sz="12" w:space="0" w:color="auto"/>
            </w:tcBorders>
            <w:vAlign w:val="center"/>
          </w:tcPr>
          <w:p w:rsidR="00245DE3" w:rsidRDefault="006D7937" w:rsidP="005A2069">
            <w:pPr>
              <w:spacing w:after="0" w:line="240" w:lineRule="auto"/>
              <w:jc w:val="center"/>
            </w:pPr>
            <w:r>
              <w:t>FS</w:t>
            </w:r>
          </w:p>
        </w:tc>
        <w:tc>
          <w:tcPr>
            <w:tcW w:w="553" w:type="dxa"/>
            <w:tcBorders>
              <w:left w:val="single" w:sz="12" w:space="0" w:color="auto"/>
            </w:tcBorders>
            <w:vAlign w:val="center"/>
          </w:tcPr>
          <w:p w:rsidR="00245DE3" w:rsidRDefault="00245DE3" w:rsidP="005A2069">
            <w:pPr>
              <w:spacing w:after="0" w:line="240" w:lineRule="auto"/>
              <w:jc w:val="center"/>
            </w:pPr>
          </w:p>
        </w:tc>
        <w:tc>
          <w:tcPr>
            <w:tcW w:w="553" w:type="dxa"/>
            <w:vAlign w:val="center"/>
          </w:tcPr>
          <w:p w:rsidR="00245DE3" w:rsidRDefault="00245DE3" w:rsidP="005A2069">
            <w:pPr>
              <w:spacing w:after="0" w:line="240" w:lineRule="auto"/>
              <w:jc w:val="center"/>
            </w:pPr>
          </w:p>
        </w:tc>
        <w:tc>
          <w:tcPr>
            <w:tcW w:w="553" w:type="dxa"/>
            <w:vAlign w:val="center"/>
          </w:tcPr>
          <w:p w:rsidR="00245DE3" w:rsidRDefault="006D7937" w:rsidP="005A2069">
            <w:pPr>
              <w:spacing w:after="0" w:line="240" w:lineRule="auto"/>
              <w:jc w:val="center"/>
            </w:pPr>
            <w:r>
              <w:t>F</w:t>
            </w:r>
          </w:p>
        </w:tc>
        <w:tc>
          <w:tcPr>
            <w:tcW w:w="554" w:type="dxa"/>
            <w:tcBorders>
              <w:right w:val="single" w:sz="12" w:space="0" w:color="auto"/>
            </w:tcBorders>
            <w:vAlign w:val="center"/>
          </w:tcPr>
          <w:p w:rsidR="00245DE3" w:rsidRDefault="006D7937" w:rsidP="005A2069">
            <w:pPr>
              <w:spacing w:after="0" w:line="240" w:lineRule="auto"/>
              <w:jc w:val="center"/>
            </w:pPr>
            <w:r>
              <w:t>F</w:t>
            </w:r>
          </w:p>
        </w:tc>
        <w:tc>
          <w:tcPr>
            <w:tcW w:w="553" w:type="dxa"/>
            <w:gridSpan w:val="2"/>
            <w:tcBorders>
              <w:left w:val="single" w:sz="12" w:space="0" w:color="auto"/>
            </w:tcBorders>
            <w:vAlign w:val="center"/>
          </w:tcPr>
          <w:p w:rsidR="00245DE3" w:rsidRDefault="006D7937" w:rsidP="005A2069">
            <w:pPr>
              <w:spacing w:after="0" w:line="240" w:lineRule="auto"/>
              <w:jc w:val="center"/>
            </w:pPr>
            <w:r>
              <w:t>F</w:t>
            </w:r>
          </w:p>
        </w:tc>
        <w:tc>
          <w:tcPr>
            <w:tcW w:w="553" w:type="dxa"/>
            <w:vAlign w:val="center"/>
          </w:tcPr>
          <w:p w:rsidR="00245DE3" w:rsidRDefault="006D7937" w:rsidP="005A2069">
            <w:pPr>
              <w:spacing w:after="0" w:line="240" w:lineRule="auto"/>
              <w:jc w:val="center"/>
            </w:pPr>
            <w:r>
              <w:t>F</w:t>
            </w:r>
          </w:p>
        </w:tc>
        <w:tc>
          <w:tcPr>
            <w:tcW w:w="554" w:type="dxa"/>
            <w:vAlign w:val="center"/>
          </w:tcPr>
          <w:p w:rsidR="00245DE3" w:rsidRDefault="006D7937" w:rsidP="005A2069">
            <w:pPr>
              <w:spacing w:after="0" w:line="240" w:lineRule="auto"/>
              <w:jc w:val="center"/>
            </w:pPr>
            <w:r>
              <w:t>FS</w:t>
            </w:r>
          </w:p>
        </w:tc>
        <w:tc>
          <w:tcPr>
            <w:tcW w:w="558" w:type="dxa"/>
            <w:tcBorders>
              <w:right w:val="single" w:sz="12" w:space="0" w:color="auto"/>
            </w:tcBorders>
            <w:vAlign w:val="center"/>
          </w:tcPr>
          <w:p w:rsidR="00245DE3" w:rsidRDefault="006D7937" w:rsidP="005A2069">
            <w:pPr>
              <w:spacing w:after="0" w:line="240" w:lineRule="auto"/>
              <w:jc w:val="center"/>
            </w:pPr>
            <w:r>
              <w:t>F</w:t>
            </w:r>
          </w:p>
        </w:tc>
        <w:tc>
          <w:tcPr>
            <w:tcW w:w="553" w:type="dxa"/>
            <w:tcBorders>
              <w:left w:val="single" w:sz="12" w:space="0" w:color="auto"/>
            </w:tcBorders>
            <w:vAlign w:val="center"/>
          </w:tcPr>
          <w:p w:rsidR="00245DE3" w:rsidRDefault="006D7937" w:rsidP="005A2069">
            <w:pPr>
              <w:spacing w:after="0" w:line="240" w:lineRule="auto"/>
              <w:jc w:val="center"/>
            </w:pPr>
            <w:r>
              <w:t>FS</w:t>
            </w:r>
          </w:p>
        </w:tc>
        <w:tc>
          <w:tcPr>
            <w:tcW w:w="556" w:type="dxa"/>
            <w:tcBorders>
              <w:right w:val="single" w:sz="12" w:space="0" w:color="auto"/>
            </w:tcBorders>
            <w:vAlign w:val="center"/>
          </w:tcPr>
          <w:p w:rsidR="00245DE3" w:rsidRDefault="006D7937" w:rsidP="005A2069">
            <w:pPr>
              <w:spacing w:after="0" w:line="240" w:lineRule="auto"/>
              <w:jc w:val="center"/>
            </w:pPr>
            <w:r>
              <w:t>FS</w:t>
            </w:r>
          </w:p>
        </w:tc>
      </w:tr>
      <w:tr w:rsidR="00245DE3" w:rsidTr="005A2069">
        <w:trPr>
          <w:trHeight w:val="624"/>
          <w:jc w:val="center"/>
        </w:trPr>
        <w:tc>
          <w:tcPr>
            <w:tcW w:w="992" w:type="dxa"/>
            <w:tcBorders>
              <w:left w:val="single" w:sz="12" w:space="0" w:color="auto"/>
              <w:bottom w:val="single" w:sz="12" w:space="0" w:color="auto"/>
              <w:right w:val="single" w:sz="12" w:space="0" w:color="auto"/>
            </w:tcBorders>
            <w:vAlign w:val="center"/>
          </w:tcPr>
          <w:p w:rsidR="00245DE3" w:rsidRDefault="0089555A" w:rsidP="005A2069">
            <w:pPr>
              <w:spacing w:after="0" w:line="240" w:lineRule="auto"/>
              <w:jc w:val="center"/>
              <w:rPr>
                <w:rFonts w:cs="Arial"/>
                <w:sz w:val="20"/>
                <w:szCs w:val="20"/>
              </w:rPr>
            </w:pPr>
            <w:r>
              <w:rPr>
                <w:rFonts w:cs="Arial"/>
                <w:sz w:val="20"/>
                <w:szCs w:val="20"/>
              </w:rPr>
              <w:t>SG2007</w:t>
            </w:r>
          </w:p>
        </w:tc>
        <w:tc>
          <w:tcPr>
            <w:tcW w:w="552" w:type="dxa"/>
            <w:tcBorders>
              <w:left w:val="single" w:sz="12" w:space="0" w:color="auto"/>
              <w:bottom w:val="single" w:sz="12" w:space="0" w:color="auto"/>
            </w:tcBorders>
            <w:vAlign w:val="center"/>
          </w:tcPr>
          <w:p w:rsidR="00245DE3" w:rsidRDefault="0089555A" w:rsidP="006D7937">
            <w:pPr>
              <w:spacing w:after="0" w:line="240" w:lineRule="auto"/>
              <w:jc w:val="center"/>
            </w:pPr>
            <w:r>
              <w:t>F</w:t>
            </w:r>
          </w:p>
        </w:tc>
        <w:tc>
          <w:tcPr>
            <w:tcW w:w="552" w:type="dxa"/>
            <w:tcBorders>
              <w:bottom w:val="single" w:sz="12" w:space="0" w:color="auto"/>
            </w:tcBorders>
            <w:vAlign w:val="center"/>
          </w:tcPr>
          <w:p w:rsidR="00245DE3" w:rsidRDefault="006D7937" w:rsidP="005A2069">
            <w:pPr>
              <w:spacing w:after="0" w:line="240" w:lineRule="auto"/>
              <w:jc w:val="center"/>
            </w:pPr>
            <w:r>
              <w:t>F</w:t>
            </w:r>
          </w:p>
        </w:tc>
        <w:tc>
          <w:tcPr>
            <w:tcW w:w="552" w:type="dxa"/>
            <w:tcBorders>
              <w:bottom w:val="single" w:sz="12" w:space="0" w:color="auto"/>
            </w:tcBorders>
            <w:vAlign w:val="center"/>
          </w:tcPr>
          <w:p w:rsidR="00245DE3" w:rsidRDefault="006D7937" w:rsidP="005A2069">
            <w:pPr>
              <w:spacing w:after="0" w:line="240" w:lineRule="auto"/>
              <w:jc w:val="center"/>
            </w:pPr>
            <w:r>
              <w:t>F</w:t>
            </w:r>
          </w:p>
        </w:tc>
        <w:tc>
          <w:tcPr>
            <w:tcW w:w="553" w:type="dxa"/>
            <w:tcBorders>
              <w:bottom w:val="single" w:sz="12" w:space="0" w:color="auto"/>
              <w:right w:val="single" w:sz="12" w:space="0" w:color="auto"/>
            </w:tcBorders>
            <w:vAlign w:val="center"/>
          </w:tcPr>
          <w:p w:rsidR="00245DE3" w:rsidRDefault="006D7937" w:rsidP="005A2069">
            <w:pPr>
              <w:spacing w:after="0" w:line="240" w:lineRule="auto"/>
              <w:jc w:val="center"/>
            </w:pPr>
            <w:r>
              <w:t>FS</w:t>
            </w:r>
          </w:p>
        </w:tc>
        <w:tc>
          <w:tcPr>
            <w:tcW w:w="553" w:type="dxa"/>
            <w:gridSpan w:val="2"/>
            <w:tcBorders>
              <w:left w:val="single" w:sz="12" w:space="0" w:color="auto"/>
              <w:bottom w:val="single" w:sz="12" w:space="0" w:color="auto"/>
            </w:tcBorders>
            <w:vAlign w:val="center"/>
          </w:tcPr>
          <w:p w:rsidR="00245DE3" w:rsidRDefault="006D7937" w:rsidP="005A2069">
            <w:pPr>
              <w:spacing w:after="0" w:line="240" w:lineRule="auto"/>
              <w:jc w:val="center"/>
            </w:pPr>
            <w:r>
              <w:t>FS</w:t>
            </w:r>
          </w:p>
        </w:tc>
        <w:tc>
          <w:tcPr>
            <w:tcW w:w="553" w:type="dxa"/>
            <w:tcBorders>
              <w:bottom w:val="single" w:sz="12" w:space="0" w:color="auto"/>
            </w:tcBorders>
            <w:vAlign w:val="center"/>
          </w:tcPr>
          <w:p w:rsidR="00245DE3" w:rsidRDefault="006D7937" w:rsidP="005A2069">
            <w:pPr>
              <w:spacing w:after="0" w:line="240" w:lineRule="auto"/>
              <w:jc w:val="center"/>
            </w:pPr>
            <w:r>
              <w:t>FS</w:t>
            </w:r>
          </w:p>
        </w:tc>
        <w:tc>
          <w:tcPr>
            <w:tcW w:w="554" w:type="dxa"/>
            <w:tcBorders>
              <w:bottom w:val="single" w:sz="12" w:space="0" w:color="auto"/>
              <w:right w:val="single" w:sz="12" w:space="0" w:color="auto"/>
            </w:tcBorders>
            <w:vAlign w:val="center"/>
          </w:tcPr>
          <w:p w:rsidR="00245DE3" w:rsidRDefault="006D7937" w:rsidP="005A2069">
            <w:pPr>
              <w:spacing w:after="0" w:line="240" w:lineRule="auto"/>
              <w:jc w:val="center"/>
            </w:pPr>
            <w:r>
              <w:t>FS</w:t>
            </w:r>
          </w:p>
        </w:tc>
        <w:tc>
          <w:tcPr>
            <w:tcW w:w="553" w:type="dxa"/>
            <w:tcBorders>
              <w:left w:val="single" w:sz="12" w:space="0" w:color="auto"/>
              <w:bottom w:val="single" w:sz="12" w:space="0" w:color="auto"/>
            </w:tcBorders>
            <w:vAlign w:val="center"/>
          </w:tcPr>
          <w:p w:rsidR="00245DE3" w:rsidRDefault="006D7937" w:rsidP="005A2069">
            <w:pPr>
              <w:spacing w:after="0" w:line="240" w:lineRule="auto"/>
              <w:jc w:val="center"/>
            </w:pPr>
            <w:r>
              <w:t>F</w:t>
            </w:r>
          </w:p>
        </w:tc>
        <w:tc>
          <w:tcPr>
            <w:tcW w:w="553" w:type="dxa"/>
            <w:tcBorders>
              <w:bottom w:val="single" w:sz="12" w:space="0" w:color="auto"/>
            </w:tcBorders>
            <w:vAlign w:val="center"/>
          </w:tcPr>
          <w:p w:rsidR="00245DE3" w:rsidRDefault="00245DE3" w:rsidP="005A2069">
            <w:pPr>
              <w:spacing w:after="0" w:line="240" w:lineRule="auto"/>
              <w:jc w:val="center"/>
            </w:pPr>
          </w:p>
        </w:tc>
        <w:tc>
          <w:tcPr>
            <w:tcW w:w="553" w:type="dxa"/>
            <w:tcBorders>
              <w:bottom w:val="single" w:sz="12" w:space="0" w:color="auto"/>
            </w:tcBorders>
            <w:vAlign w:val="center"/>
          </w:tcPr>
          <w:p w:rsidR="00245DE3" w:rsidRDefault="006D7937" w:rsidP="005A2069">
            <w:pPr>
              <w:spacing w:after="0" w:line="240" w:lineRule="auto"/>
              <w:jc w:val="center"/>
            </w:pPr>
            <w:r>
              <w:t>F</w:t>
            </w:r>
          </w:p>
        </w:tc>
        <w:tc>
          <w:tcPr>
            <w:tcW w:w="554" w:type="dxa"/>
            <w:tcBorders>
              <w:bottom w:val="single" w:sz="12" w:space="0" w:color="auto"/>
            </w:tcBorders>
            <w:vAlign w:val="center"/>
          </w:tcPr>
          <w:p w:rsidR="00245DE3" w:rsidRPr="00091EBE" w:rsidRDefault="006D7937" w:rsidP="005A2069">
            <w:pPr>
              <w:spacing w:after="0" w:line="240" w:lineRule="auto"/>
              <w:jc w:val="center"/>
            </w:pPr>
            <w:r w:rsidRPr="00091EBE">
              <w:t>F</w:t>
            </w:r>
          </w:p>
        </w:tc>
        <w:tc>
          <w:tcPr>
            <w:tcW w:w="553" w:type="dxa"/>
            <w:gridSpan w:val="2"/>
            <w:tcBorders>
              <w:bottom w:val="single" w:sz="12" w:space="0" w:color="auto"/>
              <w:right w:val="single" w:sz="12" w:space="0" w:color="auto"/>
            </w:tcBorders>
            <w:vAlign w:val="center"/>
          </w:tcPr>
          <w:p w:rsidR="00245DE3" w:rsidRPr="00091EBE" w:rsidRDefault="0038028A" w:rsidP="005A2069">
            <w:pPr>
              <w:spacing w:after="0" w:line="240" w:lineRule="auto"/>
              <w:jc w:val="center"/>
            </w:pPr>
            <w:r w:rsidRPr="00091EBE">
              <w:t>FS</w:t>
            </w:r>
          </w:p>
        </w:tc>
        <w:tc>
          <w:tcPr>
            <w:tcW w:w="553" w:type="dxa"/>
            <w:tcBorders>
              <w:left w:val="single" w:sz="12" w:space="0" w:color="auto"/>
              <w:bottom w:val="single" w:sz="12" w:space="0" w:color="auto"/>
            </w:tcBorders>
            <w:vAlign w:val="center"/>
          </w:tcPr>
          <w:p w:rsidR="00245DE3" w:rsidRPr="00091EBE" w:rsidRDefault="006D7937" w:rsidP="005A2069">
            <w:pPr>
              <w:spacing w:after="0" w:line="240" w:lineRule="auto"/>
              <w:jc w:val="center"/>
            </w:pPr>
            <w:r w:rsidRPr="00091EBE">
              <w:t>FS</w:t>
            </w:r>
          </w:p>
        </w:tc>
        <w:tc>
          <w:tcPr>
            <w:tcW w:w="554" w:type="dxa"/>
            <w:tcBorders>
              <w:bottom w:val="single" w:sz="12" w:space="0" w:color="auto"/>
            </w:tcBorders>
            <w:vAlign w:val="center"/>
          </w:tcPr>
          <w:p w:rsidR="00245DE3" w:rsidRPr="00091EBE" w:rsidRDefault="006D7937" w:rsidP="005A2069">
            <w:pPr>
              <w:spacing w:after="0" w:line="240" w:lineRule="auto"/>
              <w:jc w:val="center"/>
            </w:pPr>
            <w:r w:rsidRPr="00091EBE">
              <w:t>FS</w:t>
            </w:r>
          </w:p>
        </w:tc>
        <w:tc>
          <w:tcPr>
            <w:tcW w:w="553" w:type="dxa"/>
            <w:tcBorders>
              <w:bottom w:val="single" w:sz="12" w:space="0" w:color="auto"/>
            </w:tcBorders>
            <w:vAlign w:val="center"/>
          </w:tcPr>
          <w:p w:rsidR="00245DE3" w:rsidRPr="00091EBE" w:rsidRDefault="00245DE3" w:rsidP="005A2069">
            <w:pPr>
              <w:spacing w:after="0" w:line="240" w:lineRule="auto"/>
              <w:jc w:val="center"/>
            </w:pPr>
          </w:p>
        </w:tc>
        <w:tc>
          <w:tcPr>
            <w:tcW w:w="553" w:type="dxa"/>
            <w:tcBorders>
              <w:bottom w:val="single" w:sz="12" w:space="0" w:color="auto"/>
            </w:tcBorders>
            <w:vAlign w:val="center"/>
          </w:tcPr>
          <w:p w:rsidR="00245DE3" w:rsidRPr="00091EBE" w:rsidRDefault="006D7937" w:rsidP="005A2069">
            <w:pPr>
              <w:spacing w:after="0" w:line="240" w:lineRule="auto"/>
              <w:jc w:val="center"/>
            </w:pPr>
            <w:r w:rsidRPr="00091EBE">
              <w:t>FS</w:t>
            </w:r>
          </w:p>
        </w:tc>
        <w:tc>
          <w:tcPr>
            <w:tcW w:w="554" w:type="dxa"/>
            <w:gridSpan w:val="2"/>
            <w:tcBorders>
              <w:bottom w:val="single" w:sz="12" w:space="0" w:color="auto"/>
              <w:right w:val="single" w:sz="12" w:space="0" w:color="auto"/>
            </w:tcBorders>
            <w:vAlign w:val="center"/>
          </w:tcPr>
          <w:p w:rsidR="00245DE3" w:rsidRDefault="006D7937" w:rsidP="005A2069">
            <w:pPr>
              <w:spacing w:after="0" w:line="240" w:lineRule="auto"/>
              <w:jc w:val="center"/>
            </w:pPr>
            <w:r>
              <w:t>FS</w:t>
            </w:r>
          </w:p>
        </w:tc>
        <w:tc>
          <w:tcPr>
            <w:tcW w:w="553" w:type="dxa"/>
            <w:tcBorders>
              <w:left w:val="single" w:sz="12" w:space="0" w:color="auto"/>
              <w:bottom w:val="single" w:sz="12" w:space="0" w:color="auto"/>
            </w:tcBorders>
            <w:vAlign w:val="center"/>
          </w:tcPr>
          <w:p w:rsidR="00245DE3" w:rsidRDefault="006D7937" w:rsidP="005A2069">
            <w:pPr>
              <w:spacing w:after="0" w:line="240" w:lineRule="auto"/>
              <w:jc w:val="center"/>
            </w:pPr>
            <w:r>
              <w:t>FS</w:t>
            </w:r>
          </w:p>
        </w:tc>
        <w:tc>
          <w:tcPr>
            <w:tcW w:w="553" w:type="dxa"/>
            <w:tcBorders>
              <w:bottom w:val="single" w:sz="12" w:space="0" w:color="auto"/>
            </w:tcBorders>
            <w:vAlign w:val="center"/>
          </w:tcPr>
          <w:p w:rsidR="00245DE3" w:rsidRDefault="006D7937" w:rsidP="005A2069">
            <w:pPr>
              <w:spacing w:after="0" w:line="240" w:lineRule="auto"/>
              <w:jc w:val="center"/>
            </w:pPr>
            <w:r>
              <w:t>FS</w:t>
            </w:r>
          </w:p>
        </w:tc>
        <w:tc>
          <w:tcPr>
            <w:tcW w:w="553" w:type="dxa"/>
            <w:tcBorders>
              <w:bottom w:val="single" w:sz="12" w:space="0" w:color="auto"/>
            </w:tcBorders>
            <w:vAlign w:val="center"/>
          </w:tcPr>
          <w:p w:rsidR="00245DE3" w:rsidRDefault="006D7937" w:rsidP="005A2069">
            <w:pPr>
              <w:spacing w:after="0" w:line="240" w:lineRule="auto"/>
              <w:jc w:val="center"/>
            </w:pPr>
            <w:r>
              <w:t>FS</w:t>
            </w:r>
          </w:p>
        </w:tc>
        <w:tc>
          <w:tcPr>
            <w:tcW w:w="554" w:type="dxa"/>
            <w:tcBorders>
              <w:bottom w:val="single" w:sz="12" w:space="0" w:color="auto"/>
              <w:right w:val="single" w:sz="12" w:space="0" w:color="auto"/>
            </w:tcBorders>
            <w:vAlign w:val="center"/>
          </w:tcPr>
          <w:p w:rsidR="00245DE3" w:rsidRDefault="006D7937" w:rsidP="005A2069">
            <w:pPr>
              <w:spacing w:after="0" w:line="240" w:lineRule="auto"/>
              <w:jc w:val="center"/>
            </w:pPr>
            <w:r>
              <w:t>F</w:t>
            </w:r>
          </w:p>
        </w:tc>
        <w:tc>
          <w:tcPr>
            <w:tcW w:w="553" w:type="dxa"/>
            <w:gridSpan w:val="2"/>
            <w:tcBorders>
              <w:left w:val="single" w:sz="12" w:space="0" w:color="auto"/>
              <w:bottom w:val="single" w:sz="12" w:space="0" w:color="auto"/>
            </w:tcBorders>
            <w:vAlign w:val="center"/>
          </w:tcPr>
          <w:p w:rsidR="00245DE3" w:rsidRDefault="006D7937" w:rsidP="005A2069">
            <w:pPr>
              <w:spacing w:after="0" w:line="240" w:lineRule="auto"/>
              <w:jc w:val="center"/>
            </w:pPr>
            <w:r>
              <w:t>FS</w:t>
            </w:r>
          </w:p>
        </w:tc>
        <w:tc>
          <w:tcPr>
            <w:tcW w:w="553" w:type="dxa"/>
            <w:tcBorders>
              <w:bottom w:val="single" w:sz="12" w:space="0" w:color="auto"/>
            </w:tcBorders>
            <w:vAlign w:val="center"/>
          </w:tcPr>
          <w:p w:rsidR="00245DE3" w:rsidRDefault="00245DE3" w:rsidP="005A2069">
            <w:pPr>
              <w:spacing w:after="0" w:line="240" w:lineRule="auto"/>
              <w:jc w:val="center"/>
            </w:pPr>
          </w:p>
        </w:tc>
        <w:tc>
          <w:tcPr>
            <w:tcW w:w="554" w:type="dxa"/>
            <w:tcBorders>
              <w:bottom w:val="single" w:sz="12" w:space="0" w:color="auto"/>
            </w:tcBorders>
            <w:vAlign w:val="center"/>
          </w:tcPr>
          <w:p w:rsidR="00245DE3" w:rsidRDefault="006D7937" w:rsidP="005A2069">
            <w:pPr>
              <w:spacing w:after="0" w:line="240" w:lineRule="auto"/>
              <w:jc w:val="center"/>
            </w:pPr>
            <w:r>
              <w:t>FS</w:t>
            </w:r>
          </w:p>
        </w:tc>
        <w:tc>
          <w:tcPr>
            <w:tcW w:w="558" w:type="dxa"/>
            <w:tcBorders>
              <w:bottom w:val="single" w:sz="12" w:space="0" w:color="auto"/>
              <w:right w:val="single" w:sz="12" w:space="0" w:color="auto"/>
            </w:tcBorders>
            <w:vAlign w:val="center"/>
          </w:tcPr>
          <w:p w:rsidR="00245DE3" w:rsidRDefault="006D7937" w:rsidP="005A2069">
            <w:pPr>
              <w:spacing w:after="0" w:line="240" w:lineRule="auto"/>
              <w:jc w:val="center"/>
            </w:pPr>
            <w:r>
              <w:t>F</w:t>
            </w:r>
          </w:p>
        </w:tc>
        <w:tc>
          <w:tcPr>
            <w:tcW w:w="553" w:type="dxa"/>
            <w:tcBorders>
              <w:left w:val="single" w:sz="12" w:space="0" w:color="auto"/>
              <w:bottom w:val="single" w:sz="12" w:space="0" w:color="auto"/>
            </w:tcBorders>
            <w:vAlign w:val="center"/>
          </w:tcPr>
          <w:p w:rsidR="00245DE3" w:rsidRDefault="006D7937" w:rsidP="005A2069">
            <w:pPr>
              <w:spacing w:after="0" w:line="240" w:lineRule="auto"/>
              <w:jc w:val="center"/>
            </w:pPr>
            <w:r>
              <w:t>FS</w:t>
            </w:r>
          </w:p>
        </w:tc>
        <w:tc>
          <w:tcPr>
            <w:tcW w:w="556" w:type="dxa"/>
            <w:tcBorders>
              <w:bottom w:val="single" w:sz="12" w:space="0" w:color="auto"/>
              <w:right w:val="single" w:sz="12" w:space="0" w:color="auto"/>
            </w:tcBorders>
            <w:vAlign w:val="center"/>
          </w:tcPr>
          <w:p w:rsidR="00245DE3" w:rsidRDefault="006D7937" w:rsidP="005A2069">
            <w:pPr>
              <w:spacing w:after="0" w:line="240" w:lineRule="auto"/>
              <w:jc w:val="center"/>
            </w:pPr>
            <w:r>
              <w:t>FS</w:t>
            </w:r>
          </w:p>
        </w:tc>
      </w:tr>
    </w:tbl>
    <w:p w:rsidR="00A8353A" w:rsidRDefault="003C64FE" w:rsidP="003C64FE">
      <w:pPr>
        <w:spacing w:after="0" w:line="240" w:lineRule="auto"/>
        <w:rPr>
          <w:rFonts w:cs="Arial"/>
        </w:rPr>
        <w:sectPr w:rsidR="00A8353A" w:rsidSect="00EB7B51">
          <w:pgSz w:w="16838" w:h="11906" w:orient="landscape"/>
          <w:pgMar w:top="720" w:right="720" w:bottom="720" w:left="720" w:header="709" w:footer="709" w:gutter="0"/>
          <w:cols w:space="708"/>
          <w:docGrid w:linePitch="360"/>
        </w:sectPr>
      </w:pPr>
      <w:r>
        <w:rPr>
          <w:rFonts w:cs="Arial"/>
        </w:rPr>
        <w:t xml:space="preserve"> </w:t>
      </w:r>
    </w:p>
    <w:p w:rsidR="005B1266" w:rsidRDefault="005B1266" w:rsidP="005B1266">
      <w:pPr>
        <w:spacing w:after="0" w:line="240" w:lineRule="auto"/>
        <w:rPr>
          <w:rFonts w:cs="Arial"/>
          <w:b/>
        </w:rPr>
      </w:pPr>
      <w:r>
        <w:rPr>
          <w:rFonts w:cs="Arial"/>
          <w:b/>
        </w:rPr>
        <w:lastRenderedPageBreak/>
        <w:t>Technical Annex</w:t>
      </w:r>
    </w:p>
    <w:p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936"/>
        <w:gridCol w:w="5306"/>
      </w:tblGrid>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Final Award(s):</w:t>
            </w:r>
          </w:p>
          <w:p w:rsidR="005B1266" w:rsidRPr="00A57F21" w:rsidRDefault="005B1266" w:rsidP="00EB7B51">
            <w:pPr>
              <w:spacing w:after="0" w:line="240" w:lineRule="auto"/>
              <w:rPr>
                <w:rFonts w:cs="Arial"/>
                <w:b/>
              </w:rPr>
            </w:pPr>
          </w:p>
        </w:tc>
        <w:tc>
          <w:tcPr>
            <w:tcW w:w="5306" w:type="dxa"/>
          </w:tcPr>
          <w:p w:rsidR="005B1266" w:rsidRPr="00A57F21" w:rsidRDefault="00802501" w:rsidP="00EB7B51">
            <w:pPr>
              <w:spacing w:after="0" w:line="240" w:lineRule="auto"/>
              <w:rPr>
                <w:rFonts w:cs="Arial"/>
                <w:i/>
              </w:rPr>
            </w:pPr>
            <w:r>
              <w:rPr>
                <w:rFonts w:cs="Arial"/>
                <w:i/>
              </w:rPr>
              <w:t>Foundation Degree</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Intermediate Award(s):</w:t>
            </w:r>
          </w:p>
          <w:p w:rsidR="005B1266" w:rsidRPr="00A57F21" w:rsidRDefault="005B1266" w:rsidP="00EB7B51">
            <w:pPr>
              <w:spacing w:after="0" w:line="240" w:lineRule="auto"/>
              <w:rPr>
                <w:rFonts w:cs="Arial"/>
                <w:b/>
              </w:rPr>
            </w:pPr>
          </w:p>
        </w:tc>
        <w:tc>
          <w:tcPr>
            <w:tcW w:w="5306" w:type="dxa"/>
          </w:tcPr>
          <w:p w:rsidR="005B1266" w:rsidRPr="00A57F21" w:rsidRDefault="00802501" w:rsidP="00EB7B51">
            <w:pPr>
              <w:spacing w:after="0" w:line="240" w:lineRule="auto"/>
              <w:rPr>
                <w:rFonts w:cs="Arial"/>
                <w:i/>
              </w:rPr>
            </w:pPr>
            <w:r>
              <w:rPr>
                <w:rFonts w:cs="Arial"/>
                <w:i/>
              </w:rPr>
              <w:t>Cert HE</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Minimum period of registration:</w:t>
            </w:r>
          </w:p>
        </w:tc>
        <w:tc>
          <w:tcPr>
            <w:tcW w:w="5306" w:type="dxa"/>
          </w:tcPr>
          <w:p w:rsidR="005B1266" w:rsidRPr="00A57F21" w:rsidRDefault="00551368" w:rsidP="00EB7B51">
            <w:pPr>
              <w:spacing w:after="0" w:line="240" w:lineRule="auto"/>
              <w:rPr>
                <w:rFonts w:cs="Arial"/>
                <w:i/>
              </w:rPr>
            </w:pPr>
            <w:r>
              <w:rPr>
                <w:rFonts w:cs="Arial"/>
                <w:i/>
              </w:rPr>
              <w:t>Min</w:t>
            </w:r>
            <w:r w:rsidR="00E3399A">
              <w:rPr>
                <w:rFonts w:cs="Arial"/>
                <w:i/>
              </w:rPr>
              <w:t>:</w:t>
            </w:r>
            <w:r>
              <w:rPr>
                <w:rFonts w:cs="Arial"/>
                <w:i/>
              </w:rPr>
              <w:t xml:space="preserve"> </w:t>
            </w:r>
            <w:r w:rsidR="00E3399A">
              <w:rPr>
                <w:rFonts w:cs="Arial"/>
                <w:i/>
              </w:rPr>
              <w:t>FT</w:t>
            </w:r>
            <w:r>
              <w:rPr>
                <w:rFonts w:cs="Arial"/>
                <w:i/>
              </w:rPr>
              <w:t xml:space="preserve"> 2years</w:t>
            </w:r>
            <w:r w:rsidR="00E3399A">
              <w:rPr>
                <w:rFonts w:cs="Arial"/>
                <w:i/>
              </w:rPr>
              <w:t xml:space="preserve">       PT 3years</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Maximum period of registration:</w:t>
            </w:r>
          </w:p>
        </w:tc>
        <w:tc>
          <w:tcPr>
            <w:tcW w:w="5306" w:type="dxa"/>
          </w:tcPr>
          <w:p w:rsidR="005B1266" w:rsidRPr="00A57F21" w:rsidRDefault="00E3399A" w:rsidP="00EB7B51">
            <w:pPr>
              <w:spacing w:after="0" w:line="240" w:lineRule="auto"/>
              <w:rPr>
                <w:rFonts w:cs="Arial"/>
                <w:i/>
              </w:rPr>
            </w:pPr>
            <w:r>
              <w:rPr>
                <w:rFonts w:cs="Arial"/>
                <w:i/>
              </w:rPr>
              <w:t>Max: FT 4 years    PT 6 years</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FHEQ Level for the Final Award:</w:t>
            </w:r>
          </w:p>
          <w:p w:rsidR="005B1266" w:rsidRPr="00A57F21" w:rsidRDefault="005B1266" w:rsidP="00EB7B51">
            <w:pPr>
              <w:spacing w:after="0" w:line="240" w:lineRule="auto"/>
              <w:rPr>
                <w:rFonts w:cs="Arial"/>
                <w:b/>
              </w:rPr>
            </w:pPr>
          </w:p>
        </w:tc>
        <w:tc>
          <w:tcPr>
            <w:tcW w:w="5306" w:type="dxa"/>
          </w:tcPr>
          <w:p w:rsidR="005B1266" w:rsidRPr="00A57F21" w:rsidRDefault="00802501" w:rsidP="00EB7B51">
            <w:pPr>
              <w:spacing w:after="0" w:line="240" w:lineRule="auto"/>
              <w:rPr>
                <w:rFonts w:cs="Arial"/>
                <w:i/>
              </w:rPr>
            </w:pPr>
            <w:r>
              <w:rPr>
                <w:rFonts w:cs="Arial"/>
                <w:i/>
              </w:rPr>
              <w:t>5</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QAA Subject Benchmark:</w:t>
            </w:r>
          </w:p>
        </w:tc>
        <w:tc>
          <w:tcPr>
            <w:tcW w:w="5306" w:type="dxa"/>
          </w:tcPr>
          <w:p w:rsidR="005B1266" w:rsidRPr="00A070E8" w:rsidRDefault="00A070E8" w:rsidP="00EB7B51">
            <w:pPr>
              <w:spacing w:after="0" w:line="240" w:lineRule="auto"/>
              <w:rPr>
                <w:rFonts w:cs="Arial"/>
                <w:i/>
              </w:rPr>
            </w:pPr>
            <w:r w:rsidRPr="00A070E8">
              <w:rPr>
                <w:rFonts w:cs="Arial"/>
                <w:i/>
              </w:rPr>
              <w:t>Agriculture, Forestry, Agricultural Sciences, Food Sciences and Consumer Sciences</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005B1266" w:rsidRPr="00A57F21" w:rsidRDefault="00A070E8" w:rsidP="00EB7B51">
            <w:pPr>
              <w:spacing w:after="0" w:line="240" w:lineRule="auto"/>
              <w:rPr>
                <w:rFonts w:cs="Arial"/>
                <w:i/>
              </w:rPr>
            </w:pPr>
            <w:r>
              <w:rPr>
                <w:rFonts w:cs="Arial"/>
                <w:i/>
              </w:rPr>
              <w:t>2 years full-time or up to 4 years part-time</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Language of Delivery:</w:t>
            </w:r>
          </w:p>
        </w:tc>
        <w:tc>
          <w:tcPr>
            <w:tcW w:w="5306" w:type="dxa"/>
          </w:tcPr>
          <w:p w:rsidR="005B1266" w:rsidRPr="00A57F21" w:rsidRDefault="00802501" w:rsidP="00EB7B51">
            <w:pPr>
              <w:spacing w:after="0" w:line="240" w:lineRule="auto"/>
              <w:rPr>
                <w:rFonts w:cs="Arial"/>
                <w:i/>
              </w:rPr>
            </w:pPr>
            <w:r>
              <w:rPr>
                <w:rFonts w:cs="Arial"/>
                <w:i/>
              </w:rPr>
              <w:t>English</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Faculty:</w:t>
            </w:r>
          </w:p>
        </w:tc>
        <w:tc>
          <w:tcPr>
            <w:tcW w:w="5306" w:type="dxa"/>
          </w:tcPr>
          <w:p w:rsidR="005B1266" w:rsidRPr="00A57F21" w:rsidRDefault="00A070E8" w:rsidP="00A070E8">
            <w:pPr>
              <w:spacing w:after="0" w:line="240" w:lineRule="auto"/>
              <w:rPr>
                <w:rFonts w:cs="Arial"/>
                <w:i/>
              </w:rPr>
            </w:pPr>
            <w:r>
              <w:rPr>
                <w:rFonts w:cs="Arial"/>
                <w:i/>
              </w:rPr>
              <w:t>Science, Engineering and Computing</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School:</w:t>
            </w:r>
          </w:p>
        </w:tc>
        <w:tc>
          <w:tcPr>
            <w:tcW w:w="5306" w:type="dxa"/>
          </w:tcPr>
          <w:p w:rsidR="005B1266" w:rsidRPr="00A57F21" w:rsidRDefault="00A070E8" w:rsidP="00EB7B51">
            <w:pPr>
              <w:spacing w:after="0" w:line="240" w:lineRule="auto"/>
              <w:rPr>
                <w:rFonts w:cs="Arial"/>
                <w:i/>
              </w:rPr>
            </w:pPr>
            <w:r>
              <w:rPr>
                <w:rFonts w:cs="Arial"/>
                <w:i/>
              </w:rPr>
              <w:t>Geography, Geology and Earth Science</w:t>
            </w:r>
          </w:p>
        </w:tc>
      </w:tr>
      <w:tr w:rsidR="005B1266" w:rsidRPr="00A57F21" w:rsidTr="00EB7B51">
        <w:tc>
          <w:tcPr>
            <w:tcW w:w="3936" w:type="dxa"/>
          </w:tcPr>
          <w:p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Pr>
          <w:p w:rsidR="005B1266" w:rsidRPr="00A57F21" w:rsidRDefault="00A070E8" w:rsidP="00EB7B51">
            <w:pPr>
              <w:spacing w:after="0" w:line="240" w:lineRule="auto"/>
              <w:rPr>
                <w:rFonts w:cs="Arial"/>
                <w:i/>
              </w:rPr>
            </w:pPr>
            <w:r>
              <w:rPr>
                <w:rFonts w:cs="Arial"/>
                <w:i/>
              </w:rPr>
              <w:t>D300</w:t>
            </w:r>
            <w:r w:rsidR="005B1266">
              <w:rPr>
                <w:rFonts w:cs="Arial"/>
                <w:i/>
              </w:rPr>
              <w:t xml:space="preserve">  </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UCAS Code:</w:t>
            </w:r>
          </w:p>
        </w:tc>
        <w:tc>
          <w:tcPr>
            <w:tcW w:w="5306" w:type="dxa"/>
          </w:tcPr>
          <w:p w:rsidR="005B1266" w:rsidRPr="00A57F21" w:rsidRDefault="00154815" w:rsidP="00EB7B51">
            <w:pPr>
              <w:spacing w:after="0" w:line="240" w:lineRule="auto"/>
              <w:rPr>
                <w:rFonts w:cs="Arial"/>
                <w:i/>
              </w:rPr>
            </w:pPr>
            <w:r>
              <w:rPr>
                <w:rFonts w:cs="Arial"/>
                <w:i/>
              </w:rPr>
              <w:t>CD33</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Course Code:</w:t>
            </w: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Route Code:</w:t>
            </w: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4B9" w:rsidRDefault="00A564B9" w:rsidP="00E3399A">
      <w:pPr>
        <w:spacing w:after="0" w:line="240" w:lineRule="auto"/>
      </w:pPr>
      <w:r>
        <w:separator/>
      </w:r>
    </w:p>
  </w:endnote>
  <w:endnote w:type="continuationSeparator" w:id="0">
    <w:p w:rsidR="00A564B9" w:rsidRDefault="00A564B9" w:rsidP="00E3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4B9" w:rsidRDefault="00A564B9" w:rsidP="00E3399A">
      <w:pPr>
        <w:spacing w:after="0" w:line="240" w:lineRule="auto"/>
      </w:pPr>
      <w:r>
        <w:separator/>
      </w:r>
    </w:p>
  </w:footnote>
  <w:footnote w:type="continuationSeparator" w:id="0">
    <w:p w:rsidR="00A564B9" w:rsidRDefault="00A564B9" w:rsidP="00E339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8D428BF"/>
    <w:multiLevelType w:val="hybridMultilevel"/>
    <w:tmpl w:val="C4161174"/>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3">
    <w:nsid w:val="2508695B"/>
    <w:multiLevelType w:val="hybridMultilevel"/>
    <w:tmpl w:val="3F866E1E"/>
    <w:lvl w:ilvl="0" w:tplc="B78634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E3A1373"/>
    <w:multiLevelType w:val="hybridMultilevel"/>
    <w:tmpl w:val="F294C5B4"/>
    <w:lvl w:ilvl="0" w:tplc="AAEA45D8">
      <w:start w:val="1"/>
      <w:numFmt w:val="upperLetter"/>
      <w:lvlText w:val="%1."/>
      <w:lvlJc w:val="left"/>
      <w:pPr>
        <w:ind w:left="360" w:hanging="360"/>
      </w:pPr>
      <w:rPr>
        <w:rFonts w:hint="default"/>
        <w:b/>
      </w:rPr>
    </w:lvl>
    <w:lvl w:ilvl="1" w:tplc="B7863492">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5E76F73"/>
    <w:multiLevelType w:val="hybridMultilevel"/>
    <w:tmpl w:val="9DDA4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C380D21"/>
    <w:multiLevelType w:val="hybridMultilevel"/>
    <w:tmpl w:val="A2146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5"/>
  </w:num>
  <w:num w:numId="2">
    <w:abstractNumId w:val="8"/>
  </w:num>
  <w:num w:numId="3">
    <w:abstractNumId w:val="4"/>
  </w:num>
  <w:num w:numId="4">
    <w:abstractNumId w:val="7"/>
  </w:num>
  <w:num w:numId="5">
    <w:abstractNumId w:val="0"/>
  </w:num>
  <w:num w:numId="6">
    <w:abstractNumId w:val="10"/>
  </w:num>
  <w:num w:numId="7">
    <w:abstractNumId w:val="6"/>
  </w:num>
  <w:num w:numId="8">
    <w:abstractNumId w:val="1"/>
  </w:num>
  <w:num w:numId="9">
    <w:abstractNumId w:val="13"/>
  </w:num>
  <w:num w:numId="10">
    <w:abstractNumId w:val="11"/>
  </w:num>
  <w:num w:numId="11">
    <w:abstractNumId w:val="14"/>
  </w:num>
  <w:num w:numId="12">
    <w:abstractNumId w:val="12"/>
  </w:num>
  <w:num w:numId="13">
    <w:abstractNumId w:val="9"/>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5FD4"/>
    <w:rsid w:val="00010B05"/>
    <w:rsid w:val="00024161"/>
    <w:rsid w:val="00033F43"/>
    <w:rsid w:val="00042356"/>
    <w:rsid w:val="000424C9"/>
    <w:rsid w:val="00044509"/>
    <w:rsid w:val="000508FC"/>
    <w:rsid w:val="00057B7E"/>
    <w:rsid w:val="00066EEE"/>
    <w:rsid w:val="00067802"/>
    <w:rsid w:val="0007148B"/>
    <w:rsid w:val="00077F1D"/>
    <w:rsid w:val="00091EBE"/>
    <w:rsid w:val="00095468"/>
    <w:rsid w:val="000A1C11"/>
    <w:rsid w:val="000A7506"/>
    <w:rsid w:val="000B6591"/>
    <w:rsid w:val="000C7464"/>
    <w:rsid w:val="000D0C00"/>
    <w:rsid w:val="000D798D"/>
    <w:rsid w:val="000E39E7"/>
    <w:rsid w:val="000E6267"/>
    <w:rsid w:val="0010089D"/>
    <w:rsid w:val="00101DC6"/>
    <w:rsid w:val="001109B1"/>
    <w:rsid w:val="001465BF"/>
    <w:rsid w:val="00152E2D"/>
    <w:rsid w:val="00154815"/>
    <w:rsid w:val="001575A2"/>
    <w:rsid w:val="0018782E"/>
    <w:rsid w:val="001A02EF"/>
    <w:rsid w:val="001A27DE"/>
    <w:rsid w:val="001F70CA"/>
    <w:rsid w:val="001F7BB3"/>
    <w:rsid w:val="0020121A"/>
    <w:rsid w:val="00206576"/>
    <w:rsid w:val="00234583"/>
    <w:rsid w:val="00234EC4"/>
    <w:rsid w:val="002360BB"/>
    <w:rsid w:val="00245DE3"/>
    <w:rsid w:val="00251F9A"/>
    <w:rsid w:val="002649AE"/>
    <w:rsid w:val="00281E40"/>
    <w:rsid w:val="0028247D"/>
    <w:rsid w:val="00291F8D"/>
    <w:rsid w:val="0029342C"/>
    <w:rsid w:val="0029498A"/>
    <w:rsid w:val="00295787"/>
    <w:rsid w:val="002B46B2"/>
    <w:rsid w:val="002C6F6E"/>
    <w:rsid w:val="002D0EC3"/>
    <w:rsid w:val="002E68FE"/>
    <w:rsid w:val="002E6A3A"/>
    <w:rsid w:val="002E6BB9"/>
    <w:rsid w:val="002F7E4F"/>
    <w:rsid w:val="0031094F"/>
    <w:rsid w:val="00316D9A"/>
    <w:rsid w:val="00345C64"/>
    <w:rsid w:val="00346B64"/>
    <w:rsid w:val="003518D1"/>
    <w:rsid w:val="00360836"/>
    <w:rsid w:val="0037782B"/>
    <w:rsid w:val="0038028A"/>
    <w:rsid w:val="00392A02"/>
    <w:rsid w:val="003A6E20"/>
    <w:rsid w:val="003A7CA4"/>
    <w:rsid w:val="003C150C"/>
    <w:rsid w:val="003C64FE"/>
    <w:rsid w:val="003D6DE3"/>
    <w:rsid w:val="00402286"/>
    <w:rsid w:val="004135D2"/>
    <w:rsid w:val="0042719A"/>
    <w:rsid w:val="004356C0"/>
    <w:rsid w:val="004370EB"/>
    <w:rsid w:val="00450E5B"/>
    <w:rsid w:val="00453D98"/>
    <w:rsid w:val="00467463"/>
    <w:rsid w:val="00481E85"/>
    <w:rsid w:val="0048318D"/>
    <w:rsid w:val="00487389"/>
    <w:rsid w:val="004A0A90"/>
    <w:rsid w:val="004A34CB"/>
    <w:rsid w:val="004A7869"/>
    <w:rsid w:val="004C3C3B"/>
    <w:rsid w:val="00536823"/>
    <w:rsid w:val="00540D98"/>
    <w:rsid w:val="0055072F"/>
    <w:rsid w:val="00551368"/>
    <w:rsid w:val="0056607D"/>
    <w:rsid w:val="005A0E26"/>
    <w:rsid w:val="005A202C"/>
    <w:rsid w:val="005A2069"/>
    <w:rsid w:val="005A41B3"/>
    <w:rsid w:val="005B1266"/>
    <w:rsid w:val="005B364A"/>
    <w:rsid w:val="005C5ACC"/>
    <w:rsid w:val="005E0257"/>
    <w:rsid w:val="005E7BA7"/>
    <w:rsid w:val="00603DC8"/>
    <w:rsid w:val="00604A59"/>
    <w:rsid w:val="00607596"/>
    <w:rsid w:val="00612718"/>
    <w:rsid w:val="00622FD2"/>
    <w:rsid w:val="0063628A"/>
    <w:rsid w:val="00666A96"/>
    <w:rsid w:val="0066757E"/>
    <w:rsid w:val="006B0973"/>
    <w:rsid w:val="006C10FF"/>
    <w:rsid w:val="006C7C7A"/>
    <w:rsid w:val="006D39FD"/>
    <w:rsid w:val="006D7937"/>
    <w:rsid w:val="006F14CD"/>
    <w:rsid w:val="00703EAD"/>
    <w:rsid w:val="00744E25"/>
    <w:rsid w:val="007474D3"/>
    <w:rsid w:val="007574F4"/>
    <w:rsid w:val="00766FDD"/>
    <w:rsid w:val="00770C2F"/>
    <w:rsid w:val="00790D77"/>
    <w:rsid w:val="007A04D8"/>
    <w:rsid w:val="007A4D2C"/>
    <w:rsid w:val="007B3C73"/>
    <w:rsid w:val="007C16DC"/>
    <w:rsid w:val="007D5A56"/>
    <w:rsid w:val="007E5BE5"/>
    <w:rsid w:val="007E7C3B"/>
    <w:rsid w:val="007F4D5A"/>
    <w:rsid w:val="007F6411"/>
    <w:rsid w:val="00802501"/>
    <w:rsid w:val="008236F5"/>
    <w:rsid w:val="00831984"/>
    <w:rsid w:val="00842C12"/>
    <w:rsid w:val="0084354B"/>
    <w:rsid w:val="00851845"/>
    <w:rsid w:val="00852D94"/>
    <w:rsid w:val="00854A30"/>
    <w:rsid w:val="00856BEB"/>
    <w:rsid w:val="0086543D"/>
    <w:rsid w:val="00874C2C"/>
    <w:rsid w:val="0088061A"/>
    <w:rsid w:val="00880AAB"/>
    <w:rsid w:val="0089555A"/>
    <w:rsid w:val="008A53E3"/>
    <w:rsid w:val="008B4037"/>
    <w:rsid w:val="008C3ABD"/>
    <w:rsid w:val="008D1F71"/>
    <w:rsid w:val="008E7D33"/>
    <w:rsid w:val="008F52D5"/>
    <w:rsid w:val="009033D6"/>
    <w:rsid w:val="0090424F"/>
    <w:rsid w:val="009063DA"/>
    <w:rsid w:val="009064AD"/>
    <w:rsid w:val="009064FA"/>
    <w:rsid w:val="00911315"/>
    <w:rsid w:val="00911BDA"/>
    <w:rsid w:val="0091545E"/>
    <w:rsid w:val="00922334"/>
    <w:rsid w:val="00923D60"/>
    <w:rsid w:val="00935068"/>
    <w:rsid w:val="009355D7"/>
    <w:rsid w:val="00944234"/>
    <w:rsid w:val="00960898"/>
    <w:rsid w:val="0096116F"/>
    <w:rsid w:val="009651F1"/>
    <w:rsid w:val="00967B82"/>
    <w:rsid w:val="00977337"/>
    <w:rsid w:val="0099579B"/>
    <w:rsid w:val="009A2372"/>
    <w:rsid w:val="009B695C"/>
    <w:rsid w:val="009B6D75"/>
    <w:rsid w:val="009D0032"/>
    <w:rsid w:val="009D5805"/>
    <w:rsid w:val="009F6305"/>
    <w:rsid w:val="009F7F2B"/>
    <w:rsid w:val="00A02A97"/>
    <w:rsid w:val="00A03A7B"/>
    <w:rsid w:val="00A05DB5"/>
    <w:rsid w:val="00A070E8"/>
    <w:rsid w:val="00A172D9"/>
    <w:rsid w:val="00A33002"/>
    <w:rsid w:val="00A40BC2"/>
    <w:rsid w:val="00A517A1"/>
    <w:rsid w:val="00A564B9"/>
    <w:rsid w:val="00A60782"/>
    <w:rsid w:val="00A673D4"/>
    <w:rsid w:val="00A81EC3"/>
    <w:rsid w:val="00A8353A"/>
    <w:rsid w:val="00A85BB1"/>
    <w:rsid w:val="00A944ED"/>
    <w:rsid w:val="00AC0598"/>
    <w:rsid w:val="00AC378C"/>
    <w:rsid w:val="00AD4258"/>
    <w:rsid w:val="00AE3B2E"/>
    <w:rsid w:val="00AF5F24"/>
    <w:rsid w:val="00AF6646"/>
    <w:rsid w:val="00B12611"/>
    <w:rsid w:val="00B44D04"/>
    <w:rsid w:val="00B62B74"/>
    <w:rsid w:val="00BB23D0"/>
    <w:rsid w:val="00BB3003"/>
    <w:rsid w:val="00BC5DD0"/>
    <w:rsid w:val="00BD1599"/>
    <w:rsid w:val="00BF580E"/>
    <w:rsid w:val="00C01CA3"/>
    <w:rsid w:val="00C07FCE"/>
    <w:rsid w:val="00C25360"/>
    <w:rsid w:val="00C41577"/>
    <w:rsid w:val="00C41698"/>
    <w:rsid w:val="00C43CF7"/>
    <w:rsid w:val="00C52783"/>
    <w:rsid w:val="00C76104"/>
    <w:rsid w:val="00C96435"/>
    <w:rsid w:val="00CA6EC8"/>
    <w:rsid w:val="00CD6D92"/>
    <w:rsid w:val="00CD76D1"/>
    <w:rsid w:val="00CF11BA"/>
    <w:rsid w:val="00CF2597"/>
    <w:rsid w:val="00CF52F2"/>
    <w:rsid w:val="00CF52F9"/>
    <w:rsid w:val="00D3782A"/>
    <w:rsid w:val="00D4454B"/>
    <w:rsid w:val="00D523E8"/>
    <w:rsid w:val="00D551D2"/>
    <w:rsid w:val="00D672D5"/>
    <w:rsid w:val="00D7476F"/>
    <w:rsid w:val="00DA296A"/>
    <w:rsid w:val="00DA6005"/>
    <w:rsid w:val="00DC4A35"/>
    <w:rsid w:val="00DD0C42"/>
    <w:rsid w:val="00DF768E"/>
    <w:rsid w:val="00E00A79"/>
    <w:rsid w:val="00E1335A"/>
    <w:rsid w:val="00E3399A"/>
    <w:rsid w:val="00E546C6"/>
    <w:rsid w:val="00E62545"/>
    <w:rsid w:val="00E77E84"/>
    <w:rsid w:val="00E80CD1"/>
    <w:rsid w:val="00E916DE"/>
    <w:rsid w:val="00E93B31"/>
    <w:rsid w:val="00EB7B51"/>
    <w:rsid w:val="00EC3D0D"/>
    <w:rsid w:val="00EC589A"/>
    <w:rsid w:val="00EC76F9"/>
    <w:rsid w:val="00ED15C0"/>
    <w:rsid w:val="00ED346F"/>
    <w:rsid w:val="00ED45B5"/>
    <w:rsid w:val="00ED7975"/>
    <w:rsid w:val="00ED7B35"/>
    <w:rsid w:val="00EF4AEF"/>
    <w:rsid w:val="00F103D9"/>
    <w:rsid w:val="00F15FB7"/>
    <w:rsid w:val="00F25306"/>
    <w:rsid w:val="00F43FE8"/>
    <w:rsid w:val="00F47C17"/>
    <w:rsid w:val="00F52002"/>
    <w:rsid w:val="00F54E94"/>
    <w:rsid w:val="00F63CD0"/>
    <w:rsid w:val="00F655E6"/>
    <w:rsid w:val="00F7643B"/>
    <w:rsid w:val="00F838B0"/>
    <w:rsid w:val="00F85BCB"/>
    <w:rsid w:val="00F871EF"/>
    <w:rsid w:val="00F91F06"/>
    <w:rsid w:val="00F94CBB"/>
    <w:rsid w:val="00F971F0"/>
    <w:rsid w:val="00FA0365"/>
    <w:rsid w:val="00FA192E"/>
    <w:rsid w:val="00FA1CE7"/>
    <w:rsid w:val="00FB2C66"/>
    <w:rsid w:val="00FB6728"/>
    <w:rsid w:val="00FC7100"/>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semiHidden/>
    <w:unhideWhenUsed/>
    <w:rsid w:val="00E3399A"/>
    <w:pPr>
      <w:tabs>
        <w:tab w:val="center" w:pos="4680"/>
        <w:tab w:val="right" w:pos="9360"/>
      </w:tabs>
    </w:pPr>
  </w:style>
  <w:style w:type="character" w:customStyle="1" w:styleId="HeaderChar">
    <w:name w:val="Header Char"/>
    <w:basedOn w:val="DefaultParagraphFont"/>
    <w:link w:val="Header"/>
    <w:uiPriority w:val="99"/>
    <w:semiHidden/>
    <w:rsid w:val="00E3399A"/>
    <w:rPr>
      <w:sz w:val="22"/>
      <w:szCs w:val="22"/>
      <w:lang w:eastAsia="en-US"/>
    </w:rPr>
  </w:style>
  <w:style w:type="paragraph" w:styleId="Footer">
    <w:name w:val="footer"/>
    <w:basedOn w:val="Normal"/>
    <w:link w:val="FooterChar"/>
    <w:uiPriority w:val="99"/>
    <w:unhideWhenUsed/>
    <w:rsid w:val="00E3399A"/>
    <w:pPr>
      <w:tabs>
        <w:tab w:val="center" w:pos="4680"/>
        <w:tab w:val="right" w:pos="9360"/>
      </w:tabs>
    </w:pPr>
  </w:style>
  <w:style w:type="character" w:customStyle="1" w:styleId="FooterChar">
    <w:name w:val="Footer Char"/>
    <w:basedOn w:val="DefaultParagraphFont"/>
    <w:link w:val="Footer"/>
    <w:uiPriority w:val="99"/>
    <w:rsid w:val="00E3399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semiHidden/>
    <w:unhideWhenUsed/>
    <w:rsid w:val="00E3399A"/>
    <w:pPr>
      <w:tabs>
        <w:tab w:val="center" w:pos="4680"/>
        <w:tab w:val="right" w:pos="9360"/>
      </w:tabs>
    </w:pPr>
  </w:style>
  <w:style w:type="character" w:customStyle="1" w:styleId="HeaderChar">
    <w:name w:val="Header Char"/>
    <w:basedOn w:val="DefaultParagraphFont"/>
    <w:link w:val="Header"/>
    <w:uiPriority w:val="99"/>
    <w:semiHidden/>
    <w:rsid w:val="00E3399A"/>
    <w:rPr>
      <w:sz w:val="22"/>
      <w:szCs w:val="22"/>
      <w:lang w:eastAsia="en-US"/>
    </w:rPr>
  </w:style>
  <w:style w:type="paragraph" w:styleId="Footer">
    <w:name w:val="footer"/>
    <w:basedOn w:val="Normal"/>
    <w:link w:val="FooterChar"/>
    <w:uiPriority w:val="99"/>
    <w:unhideWhenUsed/>
    <w:rsid w:val="00E3399A"/>
    <w:pPr>
      <w:tabs>
        <w:tab w:val="center" w:pos="4680"/>
        <w:tab w:val="right" w:pos="9360"/>
      </w:tabs>
    </w:pPr>
  </w:style>
  <w:style w:type="character" w:customStyle="1" w:styleId="FooterChar">
    <w:name w:val="Footer Char"/>
    <w:basedOn w:val="DefaultParagraphFont"/>
    <w:link w:val="Footer"/>
    <w:uiPriority w:val="99"/>
    <w:rsid w:val="00E339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3125">
      <w:bodyDiv w:val="1"/>
      <w:marLeft w:val="0"/>
      <w:marRight w:val="0"/>
      <w:marTop w:val="0"/>
      <w:marBottom w:val="0"/>
      <w:divBdr>
        <w:top w:val="none" w:sz="0" w:space="0" w:color="auto"/>
        <w:left w:val="none" w:sz="0" w:space="0" w:color="auto"/>
        <w:bottom w:val="none" w:sz="0" w:space="0" w:color="auto"/>
        <w:right w:val="none" w:sz="0" w:space="0" w:color="auto"/>
      </w:divBdr>
    </w:div>
    <w:div w:id="87779999">
      <w:bodyDiv w:val="1"/>
      <w:marLeft w:val="0"/>
      <w:marRight w:val="0"/>
      <w:marTop w:val="0"/>
      <w:marBottom w:val="0"/>
      <w:divBdr>
        <w:top w:val="none" w:sz="0" w:space="0" w:color="auto"/>
        <w:left w:val="none" w:sz="0" w:space="0" w:color="auto"/>
        <w:bottom w:val="none" w:sz="0" w:space="0" w:color="auto"/>
        <w:right w:val="none" w:sz="0" w:space="0" w:color="auto"/>
      </w:divBdr>
    </w:div>
    <w:div w:id="1115827238">
      <w:bodyDiv w:val="1"/>
      <w:marLeft w:val="0"/>
      <w:marRight w:val="0"/>
      <w:marTop w:val="0"/>
      <w:marBottom w:val="0"/>
      <w:divBdr>
        <w:top w:val="none" w:sz="0" w:space="0" w:color="auto"/>
        <w:left w:val="none" w:sz="0" w:space="0" w:color="auto"/>
        <w:bottom w:val="none" w:sz="0" w:space="0" w:color="auto"/>
        <w:right w:val="none" w:sz="0" w:space="0" w:color="auto"/>
      </w:divBdr>
    </w:div>
    <w:div w:id="1599212722">
      <w:bodyDiv w:val="1"/>
      <w:marLeft w:val="0"/>
      <w:marRight w:val="0"/>
      <w:marTop w:val="0"/>
      <w:marBottom w:val="0"/>
      <w:divBdr>
        <w:top w:val="none" w:sz="0" w:space="0" w:color="auto"/>
        <w:left w:val="none" w:sz="0" w:space="0" w:color="auto"/>
        <w:bottom w:val="none" w:sz="0" w:space="0" w:color="auto"/>
        <w:right w:val="none" w:sz="0" w:space="0" w:color="auto"/>
      </w:divBdr>
    </w:div>
    <w:div w:id="1652053214">
      <w:bodyDiv w:val="1"/>
      <w:marLeft w:val="0"/>
      <w:marRight w:val="0"/>
      <w:marTop w:val="0"/>
      <w:marBottom w:val="0"/>
      <w:divBdr>
        <w:top w:val="none" w:sz="0" w:space="0" w:color="auto"/>
        <w:left w:val="none" w:sz="0" w:space="0" w:color="auto"/>
        <w:bottom w:val="none" w:sz="0" w:space="0" w:color="auto"/>
        <w:right w:val="none" w:sz="0" w:space="0" w:color="auto"/>
      </w:divBdr>
    </w:div>
    <w:div w:id="21184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unistat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Props1.xml><?xml version="1.0" encoding="utf-8"?>
<ds:datastoreItem xmlns:ds="http://schemas.openxmlformats.org/officeDocument/2006/customXml" ds:itemID="{3480464A-3291-4AEA-919D-859716118B30}"/>
</file>

<file path=customXml/itemProps2.xml><?xml version="1.0" encoding="utf-8"?>
<ds:datastoreItem xmlns:ds="http://schemas.openxmlformats.org/officeDocument/2006/customXml" ds:itemID="{6D94038E-2552-48B5-9ED3-ABF987E0C9FD}"/>
</file>

<file path=customXml/itemProps3.xml><?xml version="1.0" encoding="utf-8"?>
<ds:datastoreItem xmlns:ds="http://schemas.openxmlformats.org/officeDocument/2006/customXml" ds:itemID="{0EE58768-7202-4749-B9BD-E802809C26D0}"/>
</file>

<file path=customXml/itemProps4.xml><?xml version="1.0" encoding="utf-8"?>
<ds:datastoreItem xmlns:ds="http://schemas.openxmlformats.org/officeDocument/2006/customXml" ds:itemID="{B205D107-AA67-44F3-9DBF-1983CCAF314C}"/>
</file>

<file path=docProps/app.xml><?xml version="1.0" encoding="utf-8"?>
<Properties xmlns="http://schemas.openxmlformats.org/officeDocument/2006/extended-properties" xmlns:vt="http://schemas.openxmlformats.org/officeDocument/2006/docPropsVTypes">
  <Template>Normal</Template>
  <TotalTime>1</TotalTime>
  <Pages>14</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25980</CharactersWithSpaces>
  <SharedDoc>false</SharedDoc>
  <HLinks>
    <vt:vector size="6" baseType="variant">
      <vt:variant>
        <vt:i4>2883705</vt:i4>
      </vt:variant>
      <vt:variant>
        <vt:i4>0</vt:i4>
      </vt:variant>
      <vt:variant>
        <vt:i4>0</vt:i4>
      </vt:variant>
      <vt:variant>
        <vt:i4>5</vt:i4>
      </vt:variant>
      <vt:variant>
        <vt:lpwstr>http://www.unistats.co.uk/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Carter, Clare</cp:lastModifiedBy>
  <cp:revision>2</cp:revision>
  <cp:lastPrinted>2013-06-05T14:44:00Z</cp:lastPrinted>
  <dcterms:created xsi:type="dcterms:W3CDTF">2016-11-01T16:22:00Z</dcterms:created>
  <dcterms:modified xsi:type="dcterms:W3CDTF">2016-11-01T16:22:00Z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TaxKeyword">
    <vt:lpwstr/>
  </property>
</Properties>
</file>