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Financial Technology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Financial Technology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in Financial Technology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Certificate in Financial Technology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PFFIT1FIT20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Financial Technology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in Financial Technology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Certificate in Financial Technology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Association to Advance Collegiate Schools of Business (AACSB)</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none</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this course are: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in students the knowledge and skills necessary for a career in FinTech and continuing professional development through lifelong learning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examine the objectives, role, and scope of financial technology within the broader context of the global business environment and management practice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explore how theory, academic concepts, and the related empirical evidence in the fields of financial technology may be applied to create competitive advantage in a practical organisational context characterised by complexity and unpredictability.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critical examination of the field of finance and financial technologies, to develop practical application skills and to provide the opportunity for course members to originate, plan, undertake and present the findings of a substantial independent research or consultancy project in the field of financial technology.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solid understanding of navigating an increasingly complex, dynamic, and global financial market, shaping technological innovation, and contributing positively towards sustainability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transformative impact of fintech and the role of innovation on traditional financial institutions and the financial industry as a whole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critical thinking, problem solving, and communication related to fintech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range of fintech application tools and techniques across a range of platforms for financial analysis and decision 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of the key trends and emerging issues, and the core concepts underpinning finance, financial services, and financial markets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to generate novel and innovative solutions to contemporary issues in the financial technology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analytical and statistical techniques to issues and problems associated with financial technology, and in the broader context of business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apply a range of analytical tools, programming applications and technologies relevant to the field of financial technology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and evaluate, their own development to be an independent, critically reflective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research and consultancy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and debate the ethical and regulatory considerations of using financial technologies in financial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exercise clear judgement in individual and group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an advanced knowledge of contemporary issues in blockchain, cryptocurrencies, artificial intelligence and machine learning and their application to the financial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Financial Technology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Financial Technology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Big Data and Analytics in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Blockchain FinTech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Finance, Regulation and Ethics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FinTech, Funding and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 and FinTech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Programming and Data in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BB7033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4</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4</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PgCert in Financial Technology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PgDip in Financial Technology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Financial Technology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BA7041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BB7041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2DF99E1-D6EA-42E3-97EF-D3E82362CB4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