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NET 24.12.0 -->
  <w:body>
    <w:p w:rsidR="00A92C9B" w:rsidRPr="00DA2044" w:rsidP="00A92C9B" w14:paraId="2322E545" w14:textId="20FFBD0E">
      <w:pPr>
        <w:rPr>
          <w:rFonts w:ascii="Arial" w:hAnsi="Arial" w:cs="Arial"/>
          <w:b/>
        </w:rPr>
      </w:pPr>
      <w:r>
        <w:rPr>
          <w:rFonts w:ascii="Arial" w:hAnsi="Arial" w:cs="Arial"/>
          <w:b/>
        </w:rPr>
        <w:t>Template C4</w:t>
      </w:r>
    </w:p>
    <w:p w:rsidR="00A92C9B" w:rsidRPr="00DA2044" w:rsidP="00A92C9B" w14:paraId="0CC25924" w14:textId="77777777">
      <w:pPr>
        <w:rPr>
          <w:rFonts w:ascii="Arial" w:hAnsi="Arial" w:cs="Arial"/>
          <w:noProof/>
        </w:rPr>
      </w:pPr>
    </w:p>
    <w:p w:rsidR="00A92C9B" w:rsidRPr="00DA2044" w:rsidP="00A92C9B" w14:paraId="16E28216" w14:textId="77777777">
      <w:pPr>
        <w:rPr>
          <w:rFonts w:ascii="Arial" w:hAnsi="Arial" w:cs="Arial"/>
          <w:b/>
        </w:rPr>
      </w:pPr>
      <w:r w:rsidRPr="00DA2044">
        <w:rPr>
          <w:rFonts w:ascii="Arial" w:hAnsi="Arial" w:cs="Arial"/>
          <w:noProof/>
          <w:sz w:val="36"/>
          <w:szCs w:val="36"/>
        </w:rPr>
        <w:drawing>
          <wp:inline distT="0" distB="0" distL="0" distR="0">
            <wp:extent cx="704850" cy="70485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3"/>
                    <pic:cNvPicPr>
                      <a:picLocks noChangeAspect="1" noChangeArrowheads="1"/>
                    </pic:cNvPicPr>
                  </pic:nvPicPr>
                  <pic:blipFill>
                    <a:blip xmlns:r="http://schemas.openxmlformats.org/officeDocument/2006/relationships" r:embed="rId8">
                      <a:extLst>
                        <a:ext xmlns:a="http://schemas.openxmlformats.org/drawingml/2006/main" uri="{28A0092B-C50C-407E-A947-70E740481C1C}">
                          <a14:useLocalDpi xmlns:a14="http://schemas.microsoft.com/office/drawing/2010/main" val="0"/>
                        </a:ext>
                      </a:extLst>
                    </a:blip>
                    <a:stretch>
                      <a:fillRect/>
                    </a:stretch>
                  </pic:blipFill>
                  <pic:spPr bwMode="auto">
                    <a:xfrm>
                      <a:off x="0" y="0"/>
                      <a:ext cx="704850" cy="704850"/>
                    </a:xfrm>
                    <a:prstGeom prst="rect">
                      <a:avLst/>
                    </a:prstGeom>
                    <a:noFill/>
                    <a:ln>
                      <a:noFill/>
                    </a:ln>
                  </pic:spPr>
                </pic:pic>
              </a:graphicData>
            </a:graphic>
          </wp:inline>
        </w:drawing>
      </w:r>
    </w:p>
    <w:p w:rsidR="00A92C9B" w:rsidRPr="00DA2044" w:rsidP="00A92C9B" w14:paraId="0AA54ED3" w14:textId="77777777">
      <w:pPr>
        <w:jc w:val="right"/>
        <w:rPr>
          <w:rFonts w:ascii="Arial" w:hAnsi="Arial" w:cs="Arial"/>
          <w:b/>
        </w:rPr>
      </w:pPr>
    </w:p>
    <w:p w:rsidR="00A92C9B" w:rsidRPr="00DA2044" w:rsidP="00A92C9B" w14:paraId="02CDBD69" w14:textId="77777777">
      <w:pPr>
        <w:rPr>
          <w:rFonts w:ascii="Arial" w:hAnsi="Arial" w:cs="Arial"/>
          <w:b/>
        </w:rPr>
      </w:pPr>
    </w:p>
    <w:p w:rsidR="00A92C9B" w:rsidRPr="00DA2044" w:rsidP="00A92C9B" w14:paraId="29E826EF" w14:textId="77777777">
      <w:pPr>
        <w:rPr>
          <w:rFonts w:ascii="Arial" w:hAnsi="Arial" w:cs="Arial"/>
          <w:b/>
        </w:rPr>
      </w:pPr>
    </w:p>
    <w:p w:rsidR="00A92C9B" w:rsidRPr="00DA2044" w:rsidP="00A92C9B" w14:paraId="4A2A64BC" w14:textId="77777777">
      <w:pPr>
        <w:rPr>
          <w:rFonts w:ascii="Arial" w:hAnsi="Arial" w:cs="Arial"/>
          <w:b/>
        </w:rPr>
      </w:pPr>
    </w:p>
    <w:p w:rsidR="00A92C9B" w:rsidRPr="00DA2044" w:rsidP="00A92C9B" w14:paraId="57675CD5" w14:textId="77777777">
      <w:pPr>
        <w:rPr>
          <w:rFonts w:ascii="Arial" w:hAnsi="Arial" w:cs="Arial"/>
          <w:b/>
          <w:sz w:val="28"/>
        </w:rPr>
      </w:pPr>
      <w:r w:rsidRPr="00DA2044">
        <w:rPr>
          <w:rFonts w:ascii="Arial" w:hAnsi="Arial" w:cs="Arial"/>
          <w:b/>
          <w:sz w:val="36"/>
        </w:rPr>
        <w:t>Programme Specification</w:t>
      </w:r>
      <w:r>
        <w:rPr>
          <w:rFonts w:ascii="Arial" w:hAnsi="Arial" w:cs="Arial"/>
          <w:b/>
          <w:sz w:val="36"/>
        </w:rPr>
        <w:fldChar w:fldCharType="begin"/>
      </w:r>
      <w:r w:rsidRPr="00DA2044">
        <w:rPr>
          <w:rFonts w:ascii="Arial" w:hAnsi="Arial" w:cs="Arial"/>
        </w:rPr>
        <w:instrText xml:space="preserve"> XE "</w:instrText>
      </w:r>
      <w:r w:rsidRPr="00DA2044">
        <w:rPr>
          <w:rFonts w:ascii="Arial" w:hAnsi="Arial" w:cs="Arial"/>
          <w:noProof/>
        </w:rPr>
        <w:instrText>Programme Specification</w:instrText>
      </w:r>
      <w:r w:rsidRPr="00DA2044">
        <w:rPr>
          <w:rFonts w:ascii="Arial" w:hAnsi="Arial" w:cs="Arial"/>
        </w:rPr>
        <w:instrText xml:space="preserve">" </w:instrText>
      </w:r>
      <w:r>
        <w:rPr>
          <w:rFonts w:ascii="Arial" w:hAnsi="Arial" w:cs="Arial"/>
          <w:b/>
          <w:sz w:val="36"/>
        </w:rPr>
        <w:fldChar w:fldCharType="end"/>
      </w:r>
    </w:p>
    <w:p w:rsidR="00A92C9B" w:rsidRPr="00DA2044" w:rsidP="00A92C9B" w14:paraId="33613DBB" w14:textId="77777777">
      <w:pPr>
        <w:rPr>
          <w:rFonts w:ascii="Arial" w:hAnsi="Arial" w:cs="Arial"/>
          <w:b/>
          <w:sz w:val="28"/>
        </w:rPr>
      </w:pPr>
    </w:p>
    <w:p w:rsidR="00A92C9B" w:rsidRPr="00DA2044" w:rsidP="00A92C9B" w14:paraId="348A0D6B" w14:textId="77777777">
      <w:pPr>
        <w:rPr>
          <w:rFonts w:ascii="Arial" w:hAnsi="Arial" w:cs="Arial"/>
          <w:b/>
          <w:sz w:val="28"/>
        </w:rPr>
      </w:pPr>
    </w:p>
    <w:p w:rsidR="00A92C9B" w:rsidRPr="00DA2044" w:rsidP="2030048C" w14:paraId="2F319D96" w14:textId="6BE612D7">
      <w:pPr>
        <w:rPr>
          <w:rFonts w:ascii="Arial" w:hAnsi="Arial" w:cs="Arial"/>
          <w:b/>
          <w:bCs/>
          <w:sz w:val="28"/>
          <w:szCs w:val="28"/>
          <w:lang w:val="en-GB"/>
        </w:rPr>
      </w:pPr>
      <w:r w:rsidRPr="2030048C">
        <w:rPr>
          <w:rFonts w:ascii="Arial" w:hAnsi="Arial" w:cs="Arial"/>
          <w:b/>
          <w:bCs/>
          <w:sz w:val="28"/>
          <w:szCs w:val="28"/>
          <w:lang w:val="en-GB"/>
        </w:rPr>
        <w:t>Title of Course:</w:t>
      </w:r>
      <w:r w:rsidRPr="2030048C" w:rsidR="00E561A2">
        <w:rPr>
          <w:rFonts w:ascii="Arial" w:hAnsi="Arial" w:cs="Arial"/>
          <w:i/>
          <w:iCs/>
          <w:color w:val="000000"/>
          <w:sz w:val="22"/>
          <w:szCs w:val="22"/>
          <w:shd w:val="clear" w:color="auto" w:fill="FFFFFF"/>
          <w:lang w:val="en-GB"/>
        </w:rPr>
        <w:t xml:space="preserve"> </w:t>
      </w:r>
      <w:r w:rsidRPr="2030048C" w:rsidR="00E561A2">
        <w:rPr>
          <w:rStyle w:val="normaltextrun"/>
          <w:rFonts w:ascii="Arial" w:hAnsi="Arial" w:cs="Arial"/>
          <w:i/>
          <w:iCs/>
          <w:color w:val="000000"/>
          <w:sz w:val="22"/>
          <w:szCs w:val="22"/>
          <w:shd w:val="clear" w:color="auto" w:fill="FFFFFF"/>
          <w:lang w:val="en-GB"/>
        </w:rPr>
        <w:t>LLB (Hons)</w:t>
      </w:r>
      <w:r w:rsidRPr="2030048C" w:rsidR="00E561A2">
        <w:rPr>
          <w:rStyle w:val="normaltextrun"/>
          <w:rFonts w:ascii="Arial" w:hAnsi="Arial" w:cs="Arial"/>
          <w:i/>
          <w:iCs/>
          <w:color w:val="000000"/>
          <w:sz w:val="22"/>
          <w:szCs w:val="22"/>
          <w:shd w:val="clear" w:color="auto" w:fill="FFFFFF"/>
          <w:lang w:val="en-GB"/>
        </w:rPr>
        <w:t xml:space="preserve"> </w:t>
      </w:r>
      <w:r w:rsidRPr="2030048C" w:rsidR="00E561A2">
        <w:rPr>
          <w:rStyle w:val="normaltextrun"/>
          <w:rFonts w:ascii="Arial" w:hAnsi="Arial" w:cs="Arial"/>
          <w:i/>
          <w:iCs/>
          <w:color w:val="000000"/>
          <w:sz w:val="22"/>
          <w:szCs w:val="22"/>
          <w:shd w:val="clear" w:color="auto" w:fill="FFFFFF"/>
          <w:lang w:val="en-GB"/>
        </w:rPr>
        <w:t>International Law with Professional Experience</w:t>
      </w:r>
    </w:p>
    <w:p w:rsidR="00A92C9B" w:rsidRPr="00DA2044" w:rsidP="00A92C9B" w14:paraId="1D77438F" w14:textId="77777777">
      <w:pPr>
        <w:rPr>
          <w:rFonts w:ascii="Arial" w:hAnsi="Arial" w:cs="Arial"/>
          <w:b/>
          <w:sz w:val="28"/>
        </w:rPr>
      </w:pPr>
    </w:p>
    <w:p w:rsidR="00A92C9B" w:rsidP="00A92C9B" w14:paraId="0367840B" w14:textId="77777777">
      <w:pPr>
        <w:rPr>
          <w:rFonts w:ascii="Arial" w:hAnsi="Arial" w:cs="Arial"/>
          <w:b/>
          <w:sz w:val="28"/>
        </w:rPr>
      </w:pPr>
    </w:p>
    <w:p w:rsidR="00970D87" w:rsidP="00A92C9B" w14:paraId="35414B3A" w14:textId="77777777">
      <w:pPr>
        <w:rPr>
          <w:rFonts w:ascii="Arial" w:hAnsi="Arial" w:cs="Arial"/>
          <w:b/>
          <w:sz w:val="28"/>
        </w:rPr>
      </w:pPr>
    </w:p>
    <w:p w:rsidR="00970D87" w:rsidP="540725A5" w14:paraId="24EFB083" w14:textId="77777777">
      <w:pPr>
        <w:rPr>
          <w:rFonts w:ascii="Arial" w:hAnsi="Arial" w:cs="Arial"/>
          <w:b w:val="0"/>
          <w:bCs w:val="0"/>
          <w:sz w:val="24"/>
          <w:szCs w:val="24"/>
        </w:rPr>
      </w:pPr>
    </w:p>
    <w:p w:rsidR="00970D87" w:rsidRPr="00DA2044" w:rsidP="540725A5" w14:paraId="1A534D29" w14:textId="77777777">
      <w:pPr>
        <w:rPr>
          <w:rFonts w:ascii="Arial" w:hAnsi="Arial" w:cs="Arial"/>
          <w:b w:val="0"/>
          <w:bCs w:val="0"/>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490"/>
        <w:gridCol w:w="6526"/>
      </w:tblGrid>
      <w:tr w14:paraId="04F7B2D6" w14:textId="77777777" w:rsidTr="22ACACF3">
        <w:tblPrEx>
          <w:tblW w:w="0" w:type="auto"/>
          <w:tblLook w:val="04A0"/>
        </w:tblPrEx>
        <w:tc>
          <w:tcPr>
            <w:tcW w:w="2689" w:type="dxa"/>
            <w:shd w:val="clear" w:color="auto" w:fill="auto"/>
          </w:tcPr>
          <w:p w:rsidR="00A92C9B" w:rsidRPr="00970D87" w:rsidP="22ACACF3" w14:paraId="08C3E0E2" w14:textId="77777777">
            <w:pPr>
              <w:widowControl w:val="0"/>
              <w:suppressLineNumbers w:val="0"/>
              <w:tabs>
                <w:tab w:val="center" w:pos="4153"/>
                <w:tab w:val="right" w:pos="9072"/>
              </w:tabs>
              <w:bidi w:val="0"/>
              <w:spacing w:before="0" w:beforeAutospacing="0" w:after="0" w:afterAutospacing="0" w:line="240" w:lineRule="auto"/>
              <w:ind w:left="0" w:right="0"/>
              <w:jc w:val="left"/>
              <w:rPr>
                <w:rStyle w:val="normaltextrun"/>
                <w:rFonts w:ascii="Arial" w:hAnsi="Arial" w:cs="Arial"/>
                <w:b w:val="0"/>
                <w:bCs w:val="0"/>
                <w:color w:val="000000" w:themeColor="text1" w:themeShade="FF" w:themeTint="FF"/>
                <w:sz w:val="24"/>
                <w:szCs w:val="24"/>
              </w:rPr>
            </w:pPr>
            <w:r w:rsidRPr="22ACACF3">
              <w:rPr>
                <w:rStyle w:val="normaltextrun"/>
                <w:rFonts w:ascii="Arial" w:hAnsi="Arial" w:cs="Arial"/>
                <w:b w:val="0"/>
                <w:bCs w:val="0"/>
                <w:color w:val="000000" w:themeColor="text1" w:themeShade="FF" w:themeTint="FF"/>
                <w:sz w:val="24"/>
                <w:szCs w:val="24"/>
              </w:rPr>
              <w:t xml:space="preserve">Date </w:t>
            </w:r>
            <w:r w:rsidRPr="22ACACF3" w:rsidR="00970D87">
              <w:rPr>
                <w:rStyle w:val="normaltextrun"/>
                <w:rFonts w:ascii="Arial" w:hAnsi="Arial" w:cs="Arial"/>
                <w:b w:val="0"/>
                <w:bCs w:val="0"/>
                <w:color w:val="000000" w:themeColor="text1" w:themeShade="FF" w:themeTint="FF"/>
                <w:sz w:val="24"/>
                <w:szCs w:val="24"/>
              </w:rPr>
              <w:t>f</w:t>
            </w:r>
            <w:r w:rsidRPr="22ACACF3">
              <w:rPr>
                <w:rStyle w:val="normaltextrun"/>
                <w:rFonts w:ascii="Arial" w:hAnsi="Arial" w:cs="Arial"/>
                <w:b w:val="0"/>
                <w:bCs w:val="0"/>
                <w:color w:val="000000" w:themeColor="text1" w:themeShade="FF" w:themeTint="FF"/>
                <w:sz w:val="24"/>
                <w:szCs w:val="24"/>
              </w:rPr>
              <w:t xml:space="preserve">irst </w:t>
            </w:r>
            <w:r w:rsidRPr="22ACACF3" w:rsidR="00970D87">
              <w:rPr>
                <w:rStyle w:val="normaltextrun"/>
                <w:rFonts w:ascii="Arial" w:hAnsi="Arial" w:cs="Arial"/>
                <w:b w:val="0"/>
                <w:bCs w:val="0"/>
                <w:color w:val="000000" w:themeColor="text1" w:themeShade="FF" w:themeTint="FF"/>
                <w:sz w:val="24"/>
                <w:szCs w:val="24"/>
              </w:rPr>
              <w:t>produced</w:t>
            </w:r>
          </w:p>
        </w:tc>
        <w:tc>
          <w:tcPr>
            <w:tcW w:w="6327" w:type="dxa"/>
            <w:shd w:val="clear" w:color="auto" w:fill="auto"/>
          </w:tcPr>
          <w:p w:rsidR="00A92C9B" w:rsidRPr="00970D87" w:rsidP="2030048C" w14:paraId="5D970069" w14:textId="5345D3B4">
            <w:pPr>
              <w:widowControl w:val="0"/>
              <w:tabs>
                <w:tab w:val="center" w:pos="4153"/>
                <w:tab w:val="right" w:pos="9072"/>
              </w:tabs>
              <w:rPr>
                <w:rFonts w:ascii="Arial" w:hAnsi="Arial" w:cs="Arial"/>
                <w:b w:val="0"/>
                <w:bCs w:val="0"/>
                <w:snapToGrid w:val="0"/>
                <w:sz w:val="24"/>
                <w:szCs w:val="24"/>
                <w:lang w:val="en-GB"/>
              </w:rPr>
            </w:pPr>
            <w:r w:rsidRPr="2030048C">
              <w:rPr>
                <w:rStyle w:val="normaltextrun"/>
                <w:rFonts w:ascii="Arial" w:hAnsi="Arial" w:cs="Arial"/>
                <w:b w:val="0"/>
                <w:bCs w:val="0"/>
                <w:color w:val="000000"/>
                <w:sz w:val="24"/>
                <w:szCs w:val="24"/>
                <w:shd w:val="clear" w:color="auto" w:fill="FFFFFF"/>
                <w:lang w:val="en-GB"/>
              </w:rPr>
              <w:t>01/01/2013</w:t>
            </w:r>
          </w:p>
        </w:tc>
      </w:tr>
      <w:tr w14:paraId="40A8A796" w14:textId="77777777" w:rsidTr="22ACACF3">
        <w:tblPrEx>
          <w:tblW w:w="0" w:type="auto"/>
          <w:tblLook w:val="04A0"/>
        </w:tblPrEx>
        <w:tc>
          <w:tcPr>
            <w:tcW w:w="2689" w:type="dxa"/>
            <w:shd w:val="clear" w:color="auto" w:fill="auto"/>
          </w:tcPr>
          <w:p w:rsidR="00A92C9B" w:rsidRPr="00970D87" w:rsidP="22ACACF3" w14:paraId="2D94646E" w14:textId="77777777">
            <w:pPr>
              <w:widowControl w:val="0"/>
              <w:suppressLineNumbers w:val="0"/>
              <w:tabs>
                <w:tab w:val="center" w:pos="4153"/>
                <w:tab w:val="right" w:pos="9072"/>
              </w:tabs>
              <w:bidi w:val="0"/>
              <w:spacing w:before="0" w:beforeAutospacing="0" w:after="0" w:afterAutospacing="0" w:line="240" w:lineRule="auto"/>
              <w:ind w:left="0" w:right="0"/>
              <w:jc w:val="left"/>
              <w:rPr>
                <w:rStyle w:val="normaltextrun"/>
                <w:rFonts w:ascii="Arial" w:hAnsi="Arial" w:cs="Arial"/>
                <w:b w:val="0"/>
                <w:bCs w:val="0"/>
                <w:color w:val="000000" w:themeColor="text1" w:themeShade="FF" w:themeTint="FF"/>
                <w:sz w:val="24"/>
                <w:szCs w:val="24"/>
              </w:rPr>
            </w:pPr>
            <w:r w:rsidRPr="22ACACF3">
              <w:rPr>
                <w:rStyle w:val="normaltextrun"/>
                <w:rFonts w:ascii="Arial" w:hAnsi="Arial" w:cs="Arial"/>
                <w:b w:val="0"/>
                <w:bCs w:val="0"/>
                <w:color w:val="000000" w:themeColor="text1" w:themeShade="FF" w:themeTint="FF"/>
                <w:sz w:val="24"/>
                <w:szCs w:val="24"/>
              </w:rPr>
              <w:t>Dat</w:t>
            </w:r>
            <w:r w:rsidRPr="22ACACF3">
              <w:rPr>
                <w:rStyle w:val="normaltextrun"/>
                <w:rFonts w:ascii="Arial" w:hAnsi="Arial" w:cs="Arial"/>
                <w:b w:val="0"/>
                <w:bCs w:val="0"/>
                <w:color w:val="000000" w:themeColor="text1" w:themeShade="FF" w:themeTint="FF"/>
                <w:sz w:val="24"/>
                <w:szCs w:val="24"/>
              </w:rPr>
              <w:t xml:space="preserve">e </w:t>
            </w:r>
            <w:r w:rsidRPr="22ACACF3" w:rsidR="00970D87">
              <w:rPr>
                <w:rStyle w:val="normaltextrun"/>
                <w:rFonts w:ascii="Arial" w:hAnsi="Arial" w:cs="Arial"/>
                <w:b w:val="0"/>
                <w:bCs w:val="0"/>
                <w:color w:val="000000" w:themeColor="text1" w:themeShade="FF" w:themeTint="FF"/>
                <w:sz w:val="24"/>
                <w:szCs w:val="24"/>
              </w:rPr>
              <w:t>l</w:t>
            </w:r>
            <w:r w:rsidRPr="22ACACF3">
              <w:rPr>
                <w:rStyle w:val="normaltextrun"/>
                <w:rFonts w:ascii="Arial" w:hAnsi="Arial" w:cs="Arial"/>
                <w:b w:val="0"/>
                <w:bCs w:val="0"/>
                <w:color w:val="000000" w:themeColor="text1" w:themeShade="FF" w:themeTint="FF"/>
                <w:sz w:val="24"/>
                <w:szCs w:val="24"/>
              </w:rPr>
              <w:t xml:space="preserve">ast </w:t>
            </w:r>
            <w:r w:rsidRPr="22ACACF3" w:rsidR="00970D87">
              <w:rPr>
                <w:rStyle w:val="normaltextrun"/>
                <w:rFonts w:ascii="Arial" w:hAnsi="Arial" w:cs="Arial"/>
                <w:b w:val="0"/>
                <w:bCs w:val="0"/>
                <w:color w:val="000000" w:themeColor="text1" w:themeShade="FF" w:themeTint="FF"/>
                <w:sz w:val="24"/>
                <w:szCs w:val="24"/>
              </w:rPr>
              <w:t>revised</w:t>
            </w:r>
          </w:p>
        </w:tc>
        <w:tc>
          <w:tcPr>
            <w:tcW w:w="6327" w:type="dxa"/>
            <w:shd w:val="clear" w:color="auto" w:fill="auto"/>
          </w:tcPr>
          <w:p w:rsidR="00A92C9B" w:rsidRPr="00970D87" w:rsidP="2030048C" w14:paraId="30DD9BA4" w14:textId="79A98C9A">
            <w:pPr>
              <w:widowControl w:val="0"/>
              <w:tabs>
                <w:tab w:val="center" w:pos="4153"/>
                <w:tab w:val="right" w:pos="9072"/>
              </w:tabs>
              <w:rPr>
                <w:rFonts w:ascii="Arial" w:hAnsi="Arial" w:cs="Arial"/>
                <w:b w:val="0"/>
                <w:bCs w:val="0"/>
                <w:i/>
                <w:iCs/>
                <w:snapToGrid w:val="0"/>
                <w:sz w:val="24"/>
                <w:szCs w:val="24"/>
                <w:lang w:val="en-GB"/>
              </w:rPr>
            </w:pPr>
            <w:r w:rsidRPr="2030048C">
              <w:rPr>
                <w:rStyle w:val="normaltextrun"/>
                <w:rFonts w:ascii="Arial" w:hAnsi="Arial" w:cs="Arial"/>
                <w:b w:val="0"/>
                <w:bCs w:val="0"/>
                <w:color w:val="000000"/>
                <w:sz w:val="24"/>
                <w:szCs w:val="24"/>
                <w:shd w:val="clear" w:color="auto" w:fill="FFFFFF"/>
                <w:lang w:val="en-GB"/>
              </w:rPr>
              <w:t>06/03/2026</w:t>
            </w:r>
            <w:r w:rsidRPr="2030048C">
              <w:rPr>
                <w:rStyle w:val="eop"/>
                <w:rFonts w:ascii="Arial" w:eastAsia="Calibri" w:hAnsi="Arial" w:cs="Arial"/>
                <w:b w:val="0"/>
                <w:bCs w:val="0"/>
                <w:color w:val="000000"/>
                <w:sz w:val="24"/>
                <w:szCs w:val="24"/>
                <w:shd w:val="clear" w:color="auto" w:fill="FFFFFF"/>
                <w:lang w:val="en-GB"/>
              </w:rPr>
              <w:t> </w:t>
            </w:r>
          </w:p>
        </w:tc>
      </w:tr>
      <w:tr w14:paraId="604C923A" w:rsidTr="22ACACF3">
        <w:tblPrEx>
          <w:tblW w:w="0" w:type="auto"/>
          <w:tblLook w:val="04A0"/>
        </w:tblPrEx>
        <w:trPr>
          <w:trHeight w:val="300"/>
        </w:trPr>
        <w:tc>
          <w:tcPr>
            <w:tcW w:w="2490" w:type="dxa"/>
            <w:shd w:val="clear" w:color="auto" w:fill="auto"/>
          </w:tcPr>
          <w:p w:rsidR="2553D289" w:rsidP="22ACACF3" w14:paraId="40A88D84" w14:textId="75A99FC5">
            <w:pPr>
              <w:suppressLineNumbers w:val="0"/>
              <w:bidi w:val="0"/>
              <w:spacing w:before="0" w:beforeAutospacing="0" w:after="0" w:afterAutospacing="0" w:line="240" w:lineRule="auto"/>
              <w:ind w:left="0" w:right="0"/>
              <w:jc w:val="left"/>
              <w:rPr>
                <w:rStyle w:val="normaltextrun"/>
                <w:rFonts w:ascii="Arial" w:hAnsi="Arial" w:cs="Arial"/>
                <w:b w:val="0"/>
                <w:bCs w:val="0"/>
                <w:color w:val="000000" w:themeColor="text1" w:themeShade="FF" w:themeTint="FF"/>
                <w:sz w:val="24"/>
                <w:szCs w:val="24"/>
              </w:rPr>
            </w:pPr>
            <w:r w:rsidRPr="22ACACF3">
              <w:rPr>
                <w:rStyle w:val="normaltextrun"/>
                <w:rFonts w:ascii="Arial" w:hAnsi="Arial" w:cs="Arial"/>
                <w:b w:val="0"/>
                <w:bCs w:val="0"/>
                <w:color w:val="000000" w:themeColor="text1" w:themeShade="FF" w:themeTint="FF"/>
                <w:sz w:val="24"/>
                <w:szCs w:val="24"/>
              </w:rPr>
              <w:t>Status</w:t>
            </w:r>
          </w:p>
        </w:tc>
        <w:tc>
          <w:tcPr>
            <w:tcW w:w="6526" w:type="dxa"/>
            <w:shd w:val="clear" w:color="auto" w:fill="auto"/>
          </w:tcPr>
          <w:p w:rsidR="2553D289" w:rsidP="6A5AD418" w14:paraId="39DDF437" w14:textId="1DAF331F">
            <w:pPr>
              <w:widowControl w:val="0"/>
              <w:tabs>
                <w:tab w:val="center" w:pos="4153"/>
                <w:tab w:val="right" w:pos="9072"/>
              </w:tabs>
              <w:spacing w:after="0" w:line="240" w:lineRule="auto"/>
              <w:rPr>
                <w:rFonts w:ascii="Arial" w:eastAsia="Arial" w:hAnsi="Arial" w:cs="Arial"/>
                <w:noProof w:val="0"/>
                <w:sz w:val="24"/>
                <w:szCs w:val="24"/>
                <w:lang w:val="en-GB"/>
              </w:rPr>
            </w:pPr>
            <w:r w:rsidRPr="14E3DF2C" w:rsidR="377BB78E">
              <w:rPr>
                <w:rStyle w:val="normaltextrun"/>
                <w:rFonts w:ascii="Arial" w:eastAsia="Arial" w:hAnsi="Arial" w:cs="Arial"/>
                <w:b w:val="0"/>
                <w:bCs w:val="0"/>
                <w:i w:val="0"/>
                <w:iCs w:val="0"/>
                <w:caps w:val="0"/>
                <w:smallCaps w:val="0"/>
                <w:noProof w:val="0"/>
                <w:color w:val="000000" w:themeColor="text1" w:themeShade="FF" w:themeTint="FF"/>
                <w:sz w:val="24"/>
                <w:szCs w:val="24"/>
                <w:lang w:val="en-GB"/>
              </w:rPr>
              <w:t xml:space="preserve">Teaching Out </w:t>
            </w:r>
          </w:p>
        </w:tc>
      </w:tr>
      <w:tr w14:paraId="27FE6953" w14:textId="77777777" w:rsidTr="22ACACF3">
        <w:tblPrEx>
          <w:tblW w:w="0" w:type="auto"/>
          <w:tblLook w:val="04A0"/>
        </w:tblPrEx>
        <w:tc>
          <w:tcPr>
            <w:tcW w:w="2689" w:type="dxa"/>
            <w:shd w:val="clear" w:color="auto" w:fill="auto"/>
          </w:tcPr>
          <w:p w:rsidR="00A92C9B" w:rsidRPr="00970D87" w:rsidP="22ACACF3" w14:paraId="21320A7F" w14:textId="77777777">
            <w:pPr>
              <w:widowControl w:val="0"/>
              <w:suppressLineNumbers w:val="0"/>
              <w:tabs>
                <w:tab w:val="center" w:pos="4153"/>
                <w:tab w:val="right" w:pos="9072"/>
              </w:tabs>
              <w:bidi w:val="0"/>
              <w:spacing w:before="0" w:beforeAutospacing="0" w:after="0" w:afterAutospacing="0" w:line="240" w:lineRule="auto"/>
              <w:ind w:left="0" w:right="0"/>
              <w:jc w:val="left"/>
              <w:rPr>
                <w:rStyle w:val="normaltextrun"/>
                <w:rFonts w:ascii="Arial" w:hAnsi="Arial" w:cs="Arial"/>
                <w:b w:val="0"/>
                <w:bCs w:val="0"/>
                <w:color w:val="000000" w:themeColor="text1" w:themeShade="FF" w:themeTint="FF"/>
                <w:sz w:val="24"/>
                <w:szCs w:val="24"/>
              </w:rPr>
            </w:pPr>
            <w:r w:rsidRPr="22ACACF3">
              <w:rPr>
                <w:rStyle w:val="normaltextrun"/>
                <w:rFonts w:ascii="Arial" w:hAnsi="Arial" w:cs="Arial"/>
                <w:b w:val="0"/>
                <w:bCs w:val="0"/>
                <w:color w:val="000000" w:themeColor="text1" w:themeShade="FF" w:themeTint="FF"/>
                <w:sz w:val="24"/>
                <w:szCs w:val="24"/>
              </w:rPr>
              <w:t xml:space="preserve">Date of </w:t>
            </w:r>
            <w:r w:rsidRPr="22ACACF3" w:rsidR="00970D87">
              <w:rPr>
                <w:rStyle w:val="normaltextrun"/>
                <w:rFonts w:ascii="Arial" w:hAnsi="Arial" w:cs="Arial"/>
                <w:b w:val="0"/>
                <w:bCs w:val="0"/>
                <w:color w:val="000000" w:themeColor="text1" w:themeShade="FF" w:themeTint="FF"/>
                <w:sz w:val="24"/>
                <w:szCs w:val="24"/>
              </w:rPr>
              <w:t>i</w:t>
            </w:r>
            <w:r w:rsidRPr="22ACACF3">
              <w:rPr>
                <w:rStyle w:val="normaltextrun"/>
                <w:rFonts w:ascii="Arial" w:hAnsi="Arial" w:cs="Arial"/>
                <w:b w:val="0"/>
                <w:bCs w:val="0"/>
                <w:color w:val="000000" w:themeColor="text1" w:themeShade="FF" w:themeTint="FF"/>
                <w:sz w:val="24"/>
                <w:szCs w:val="24"/>
              </w:rPr>
              <w:t>mplementation</w:t>
            </w:r>
            <w:r w:rsidRPr="22ACACF3" w:rsidR="00970D87">
              <w:rPr>
                <w:rStyle w:val="normaltextrun"/>
                <w:rFonts w:ascii="Arial" w:hAnsi="Arial" w:cs="Arial"/>
                <w:b w:val="0"/>
                <w:bCs w:val="0"/>
                <w:color w:val="000000" w:themeColor="text1" w:themeShade="FF" w:themeTint="FF"/>
                <w:sz w:val="24"/>
                <w:szCs w:val="24"/>
              </w:rPr>
              <w:t xml:space="preserve"> of current version</w:t>
            </w:r>
          </w:p>
        </w:tc>
        <w:tc>
          <w:tcPr>
            <w:tcW w:w="6327" w:type="dxa"/>
            <w:shd w:val="clear" w:color="auto" w:fill="auto"/>
          </w:tcPr>
          <w:p w:rsidR="00A92C9B" w:rsidRPr="00970D87" w:rsidP="2030048C" w14:paraId="17C97E49" w14:textId="58CC3232">
            <w:pPr>
              <w:widowControl w:val="0"/>
              <w:tabs>
                <w:tab w:val="center" w:pos="4153"/>
                <w:tab w:val="right" w:pos="9072"/>
              </w:tabs>
              <w:rPr>
                <w:rFonts w:ascii="Arial" w:hAnsi="Arial" w:cs="Arial"/>
                <w:b w:val="0"/>
                <w:bCs w:val="0"/>
                <w:snapToGrid w:val="0"/>
                <w:sz w:val="24"/>
                <w:szCs w:val="24"/>
                <w:lang w:val="en-GB"/>
              </w:rPr>
            </w:pPr>
            <w:r w:rsidRPr="2030048C">
              <w:rPr>
                <w:rStyle w:val="normaltextrun"/>
                <w:rFonts w:ascii="Arial" w:hAnsi="Arial" w:cs="Arial"/>
                <w:b w:val="0"/>
                <w:bCs w:val="0"/>
                <w:color w:val="000000"/>
                <w:sz w:val="24"/>
                <w:szCs w:val="24"/>
                <w:shd w:val="clear" w:color="auto" w:fill="FFFFFF"/>
                <w:lang w:val="en-GB"/>
              </w:rPr>
              <w:t>01/09/2025</w:t>
            </w:r>
            <w:r w:rsidRPr="2030048C">
              <w:rPr>
                <w:rStyle w:val="eop"/>
                <w:rFonts w:ascii="Arial" w:eastAsia="Calibri" w:hAnsi="Arial" w:cs="Arial"/>
                <w:b w:val="0"/>
                <w:bCs w:val="0"/>
                <w:color w:val="000000"/>
                <w:sz w:val="24"/>
                <w:szCs w:val="24"/>
                <w:shd w:val="clear" w:color="auto" w:fill="FFFFFF"/>
                <w:lang w:val="en-GB"/>
              </w:rPr>
              <w:t> </w:t>
            </w:r>
          </w:p>
        </w:tc>
      </w:tr>
      <w:tr w14:paraId="1472B3C2" w14:textId="77777777" w:rsidTr="22ACACF3">
        <w:tblPrEx>
          <w:tblW w:w="0" w:type="auto"/>
          <w:tblLook w:val="04A0"/>
        </w:tblPrEx>
        <w:tc>
          <w:tcPr>
            <w:tcW w:w="2689" w:type="dxa"/>
            <w:shd w:val="clear" w:color="auto" w:fill="auto"/>
          </w:tcPr>
          <w:p w:rsidR="00A92C9B" w:rsidRPr="00970D87" w:rsidP="22ACACF3" w14:paraId="661B4E78" w14:textId="77777777">
            <w:pPr>
              <w:widowControl w:val="0"/>
              <w:suppressLineNumbers w:val="0"/>
              <w:tabs>
                <w:tab w:val="center" w:pos="4153"/>
                <w:tab w:val="right" w:pos="9072"/>
              </w:tabs>
              <w:bidi w:val="0"/>
              <w:spacing w:before="0" w:beforeAutospacing="0" w:after="0" w:afterAutospacing="0" w:line="240" w:lineRule="auto"/>
              <w:ind w:left="0" w:right="0"/>
              <w:jc w:val="left"/>
              <w:rPr>
                <w:rStyle w:val="normaltextrun"/>
                <w:rFonts w:ascii="Arial" w:hAnsi="Arial" w:cs="Arial"/>
                <w:b w:val="0"/>
                <w:bCs w:val="0"/>
                <w:color w:val="000000" w:themeColor="text1" w:themeShade="FF" w:themeTint="FF"/>
                <w:sz w:val="24"/>
                <w:szCs w:val="24"/>
              </w:rPr>
            </w:pPr>
            <w:r w:rsidRPr="22ACACF3">
              <w:rPr>
                <w:rStyle w:val="normaltextrun"/>
                <w:rFonts w:ascii="Arial" w:hAnsi="Arial" w:cs="Arial"/>
                <w:b w:val="0"/>
                <w:bCs w:val="0"/>
                <w:color w:val="000000" w:themeColor="text1" w:themeShade="FF" w:themeTint="FF"/>
                <w:sz w:val="24"/>
                <w:szCs w:val="24"/>
              </w:rPr>
              <w:t xml:space="preserve">Version </w:t>
            </w:r>
            <w:r w:rsidRPr="22ACACF3" w:rsidR="00970D87">
              <w:rPr>
                <w:rStyle w:val="normaltextrun"/>
                <w:rFonts w:ascii="Arial" w:hAnsi="Arial" w:cs="Arial"/>
                <w:b w:val="0"/>
                <w:bCs w:val="0"/>
                <w:color w:val="000000" w:themeColor="text1" w:themeShade="FF" w:themeTint="FF"/>
                <w:sz w:val="24"/>
                <w:szCs w:val="24"/>
              </w:rPr>
              <w:t>number</w:t>
            </w:r>
          </w:p>
        </w:tc>
        <w:tc>
          <w:tcPr>
            <w:tcW w:w="6327" w:type="dxa"/>
            <w:shd w:val="clear" w:color="auto" w:fill="auto"/>
          </w:tcPr>
          <w:p w:rsidR="00A92C9B" w:rsidRPr="00970D87" w:rsidP="2030048C" w14:paraId="409E5013" w14:textId="34AADFA2">
            <w:pPr>
              <w:widowControl w:val="0"/>
              <w:tabs>
                <w:tab w:val="center" w:pos="4153"/>
                <w:tab w:val="right" w:pos="9072"/>
              </w:tabs>
              <w:rPr>
                <w:rFonts w:ascii="Arial" w:hAnsi="Arial" w:cs="Arial"/>
                <w:b w:val="0"/>
                <w:bCs w:val="0"/>
                <w:snapToGrid w:val="0"/>
                <w:sz w:val="24"/>
                <w:szCs w:val="24"/>
                <w:lang w:val="en-GB"/>
              </w:rPr>
            </w:pPr>
            <w:r w:rsidRPr="2030048C">
              <w:rPr>
                <w:rStyle w:val="normaltextrun"/>
                <w:rFonts w:ascii="Arial" w:hAnsi="Arial" w:cs="Arial"/>
                <w:b w:val="0"/>
                <w:bCs w:val="0"/>
                <w:color w:val="000000"/>
                <w:sz w:val="24"/>
                <w:szCs w:val="24"/>
                <w:shd w:val="clear" w:color="auto" w:fill="FFFFFF"/>
                <w:lang w:val="en-GB"/>
              </w:rPr>
              <w:t>14</w:t>
            </w:r>
            <w:r w:rsidRPr="2030048C">
              <w:rPr>
                <w:rStyle w:val="eop"/>
                <w:rFonts w:ascii="Arial" w:eastAsia="Calibri" w:hAnsi="Arial" w:cs="Arial"/>
                <w:b w:val="0"/>
                <w:bCs w:val="0"/>
                <w:color w:val="000000"/>
                <w:sz w:val="24"/>
                <w:szCs w:val="24"/>
                <w:shd w:val="clear" w:color="auto" w:fill="FFFFFF"/>
                <w:lang w:val="en-GB"/>
              </w:rPr>
              <w:t> </w:t>
            </w:r>
          </w:p>
        </w:tc>
      </w:tr>
      <w:tr w14:paraId="3B8AD0C2" w14:textId="77777777" w:rsidTr="22ACACF3">
        <w:tblPrEx>
          <w:tblW w:w="0" w:type="auto"/>
          <w:tblLook w:val="04A0"/>
        </w:tblPrEx>
        <w:tc>
          <w:tcPr>
            <w:tcW w:w="2689" w:type="dxa"/>
            <w:shd w:val="clear" w:color="auto" w:fill="auto"/>
          </w:tcPr>
          <w:p w:rsidR="00A92C9B" w:rsidRPr="00970D87" w:rsidP="22ACACF3" w14:paraId="0F66DE90" w14:textId="77777777">
            <w:pPr>
              <w:widowControl w:val="0"/>
              <w:suppressLineNumbers w:val="0"/>
              <w:tabs>
                <w:tab w:val="center" w:pos="4153"/>
                <w:tab w:val="right" w:pos="9072"/>
              </w:tabs>
              <w:bidi w:val="0"/>
              <w:spacing w:before="0" w:beforeAutospacing="0" w:after="0" w:afterAutospacing="0" w:line="240" w:lineRule="auto"/>
              <w:ind w:left="0" w:right="0"/>
              <w:jc w:val="left"/>
              <w:rPr>
                <w:rStyle w:val="normaltextrun"/>
                <w:rFonts w:ascii="Arial" w:hAnsi="Arial" w:cs="Arial"/>
                <w:b w:val="0"/>
                <w:bCs w:val="0"/>
                <w:color w:val="000000" w:themeColor="text1" w:themeShade="FF" w:themeTint="FF"/>
                <w:sz w:val="24"/>
                <w:szCs w:val="24"/>
              </w:rPr>
            </w:pPr>
            <w:r w:rsidRPr="22ACACF3">
              <w:rPr>
                <w:rStyle w:val="normaltextrun"/>
                <w:rFonts w:ascii="Arial" w:hAnsi="Arial" w:cs="Arial"/>
                <w:b w:val="0"/>
                <w:bCs w:val="0"/>
                <w:color w:val="000000" w:themeColor="text1" w:themeShade="FF" w:themeTint="FF"/>
                <w:sz w:val="24"/>
                <w:szCs w:val="24"/>
              </w:rPr>
              <w:t>Faculty</w:t>
            </w:r>
          </w:p>
        </w:tc>
        <w:tc>
          <w:tcPr>
            <w:tcW w:w="6327" w:type="dxa"/>
            <w:shd w:val="clear" w:color="auto" w:fill="auto"/>
          </w:tcPr>
          <w:p w:rsidR="00A92C9B" w:rsidRPr="00970D87" w:rsidP="2030048C" w14:paraId="7874FFEB" w14:textId="07E75934">
            <w:pPr>
              <w:widowControl w:val="0"/>
              <w:tabs>
                <w:tab w:val="center" w:pos="4153"/>
                <w:tab w:val="right" w:pos="9072"/>
              </w:tabs>
              <w:rPr>
                <w:rFonts w:ascii="Arial" w:hAnsi="Arial" w:cs="Arial"/>
                <w:b w:val="0"/>
                <w:bCs w:val="0"/>
                <w:snapToGrid w:val="0"/>
                <w:sz w:val="24"/>
                <w:szCs w:val="24"/>
                <w:lang w:val="en-GB"/>
              </w:rPr>
            </w:pPr>
            <w:r w:rsidRPr="2030048C">
              <w:rPr>
                <w:rStyle w:val="normaltextrun"/>
                <w:rFonts w:ascii="Arial" w:hAnsi="Arial" w:cs="Arial"/>
                <w:b w:val="0"/>
                <w:bCs w:val="0"/>
                <w:color w:val="000000"/>
                <w:sz w:val="24"/>
                <w:szCs w:val="24"/>
                <w:shd w:val="clear" w:color="auto" w:fill="FFFFFF"/>
                <w:lang w:val="en-GB"/>
              </w:rPr>
              <w:t>Faculty of Business and Social Sciences</w:t>
            </w:r>
            <w:r w:rsidRPr="2030048C">
              <w:rPr>
                <w:rStyle w:val="eop"/>
                <w:rFonts w:ascii="Arial" w:eastAsia="Calibri" w:hAnsi="Arial" w:cs="Arial"/>
                <w:b w:val="0"/>
                <w:bCs w:val="0"/>
                <w:color w:val="000000"/>
                <w:sz w:val="24"/>
                <w:szCs w:val="24"/>
                <w:shd w:val="clear" w:color="auto" w:fill="FFFFFF"/>
                <w:lang w:val="en-GB"/>
              </w:rPr>
              <w:t> </w:t>
            </w:r>
          </w:p>
        </w:tc>
      </w:tr>
      <w:tr w14:paraId="48AC9DD0" w:rsidTr="22ACACF3">
        <w:tblPrEx>
          <w:tblW w:w="0" w:type="auto"/>
          <w:tblLook w:val="04A0"/>
        </w:tblPrEx>
        <w:trPr>
          <w:trHeight w:val="300"/>
        </w:trPr>
        <w:tc>
          <w:tcPr>
            <w:tcW w:w="2490" w:type="dxa"/>
            <w:shd w:val="clear" w:color="auto" w:fill="auto"/>
          </w:tcPr>
          <w:p w:rsidR="5A4D2B0D" w:rsidP="22ACACF3" w14:paraId="22C3962A" w14:textId="1E0B6284">
            <w:pPr>
              <w:suppressLineNumbers w:val="0"/>
              <w:bidi w:val="0"/>
              <w:spacing w:before="0" w:beforeAutospacing="0" w:after="0" w:afterAutospacing="0" w:line="240" w:lineRule="auto"/>
              <w:ind w:left="0" w:right="0"/>
              <w:jc w:val="left"/>
              <w:rPr>
                <w:rStyle w:val="normaltextrun"/>
                <w:rFonts w:ascii="Arial" w:hAnsi="Arial" w:cs="Arial"/>
                <w:b w:val="0"/>
                <w:bCs w:val="0"/>
                <w:color w:val="000000" w:themeColor="text1" w:themeShade="FF" w:themeTint="FF"/>
                <w:sz w:val="24"/>
                <w:szCs w:val="24"/>
              </w:rPr>
            </w:pPr>
            <w:r w:rsidRPr="22ACACF3">
              <w:rPr>
                <w:rStyle w:val="normaltextrun"/>
                <w:rFonts w:ascii="Arial" w:hAnsi="Arial" w:cs="Arial"/>
                <w:b w:val="0"/>
                <w:bCs w:val="0"/>
                <w:color w:val="000000" w:themeColor="text1" w:themeShade="FF" w:themeTint="FF"/>
                <w:sz w:val="24"/>
                <w:szCs w:val="24"/>
              </w:rPr>
              <w:t>Cross-disciplinary</w:t>
            </w:r>
          </w:p>
        </w:tc>
        <w:tc>
          <w:tcPr>
            <w:tcW w:w="6526" w:type="dxa"/>
            <w:shd w:val="clear" w:color="auto" w:fill="auto"/>
          </w:tcPr>
          <w:p w:rsidR="171D9A98" w:rsidP="2030048C" w14:paraId="092CFDD5" w14:textId="7B2D330E">
            <w:pPr>
              <w:widowControl w:val="0"/>
              <w:tabs>
                <w:tab w:val="center" w:pos="4153"/>
                <w:tab w:val="right" w:pos="9072"/>
              </w:tabs>
              <w:rPr>
                <w:rFonts w:ascii="Arial" w:hAnsi="Arial" w:cs="Arial"/>
                <w:b w:val="0"/>
                <w:bCs w:val="0"/>
                <w:sz w:val="24"/>
                <w:szCs w:val="24"/>
                <w:lang w:val="en-GB"/>
              </w:rPr>
            </w:pPr>
            <w:r w:rsidRPr="2030048C">
              <w:rPr>
                <w:rStyle w:val="eop"/>
                <w:rFonts w:ascii="Arial" w:eastAsia="Calibri" w:hAnsi="Arial" w:cs="Arial"/>
                <w:b w:val="0"/>
                <w:bCs w:val="0"/>
                <w:color w:val="000000" w:themeColor="text1" w:themeShade="FF" w:themeTint="FF"/>
                <w:sz w:val="24"/>
                <w:szCs w:val="24"/>
                <w:lang w:val="en-GB"/>
              </w:rPr>
              <w:t> </w:t>
            </w:r>
          </w:p>
        </w:tc>
      </w:tr>
      <w:tr w14:paraId="55C24DE8" w14:textId="77777777" w:rsidTr="22ACACF3">
        <w:tblPrEx>
          <w:tblW w:w="0" w:type="auto"/>
          <w:tblLook w:val="04A0"/>
        </w:tblPrEx>
        <w:tc>
          <w:tcPr>
            <w:tcW w:w="2689" w:type="dxa"/>
            <w:shd w:val="clear" w:color="auto" w:fill="auto"/>
          </w:tcPr>
          <w:p w:rsidR="00A92C9B" w:rsidRPr="00970D87" w:rsidP="22ACACF3" w14:paraId="57777C04" w14:textId="77777777">
            <w:pPr>
              <w:widowControl w:val="0"/>
              <w:suppressLineNumbers w:val="0"/>
              <w:tabs>
                <w:tab w:val="center" w:pos="4153"/>
                <w:tab w:val="right" w:pos="9072"/>
              </w:tabs>
              <w:bidi w:val="0"/>
              <w:spacing w:before="0" w:beforeAutospacing="0" w:after="0" w:afterAutospacing="0" w:line="240" w:lineRule="auto"/>
              <w:ind w:left="0" w:right="0"/>
              <w:jc w:val="left"/>
              <w:rPr>
                <w:rStyle w:val="normaltextrun"/>
                <w:rFonts w:ascii="Arial" w:hAnsi="Arial" w:cs="Arial"/>
                <w:b w:val="0"/>
                <w:bCs w:val="0"/>
                <w:color w:val="000000" w:themeColor="text1" w:themeShade="FF" w:themeTint="FF"/>
                <w:sz w:val="24"/>
                <w:szCs w:val="24"/>
              </w:rPr>
            </w:pPr>
            <w:r w:rsidRPr="22ACACF3">
              <w:rPr>
                <w:rStyle w:val="normaltextrun"/>
                <w:rFonts w:ascii="Arial" w:hAnsi="Arial" w:cs="Arial"/>
                <w:b w:val="0"/>
                <w:bCs w:val="0"/>
                <w:color w:val="000000" w:themeColor="text1" w:themeShade="FF" w:themeTint="FF"/>
                <w:sz w:val="24"/>
                <w:szCs w:val="24"/>
              </w:rPr>
              <w:t>School</w:t>
            </w:r>
          </w:p>
        </w:tc>
        <w:tc>
          <w:tcPr>
            <w:tcW w:w="6327" w:type="dxa"/>
            <w:shd w:val="clear" w:color="auto" w:fill="auto"/>
          </w:tcPr>
          <w:p w:rsidR="00A92C9B" w:rsidRPr="00970D87" w:rsidP="2030048C" w14:paraId="1DDD819E" w14:textId="0AE45B02">
            <w:pPr>
              <w:widowControl w:val="0"/>
              <w:tabs>
                <w:tab w:val="center" w:pos="4153"/>
                <w:tab w:val="right" w:pos="9072"/>
              </w:tabs>
              <w:rPr>
                <w:rFonts w:ascii="Arial" w:hAnsi="Arial" w:cs="Arial"/>
                <w:b w:val="0"/>
                <w:bCs w:val="0"/>
                <w:snapToGrid w:val="0"/>
                <w:sz w:val="24"/>
                <w:szCs w:val="24"/>
                <w:lang w:val="en-GB"/>
              </w:rPr>
            </w:pPr>
            <w:r w:rsidRPr="2030048C">
              <w:rPr>
                <w:rStyle w:val="normaltextrun"/>
                <w:rFonts w:ascii="Arial" w:hAnsi="Arial" w:cs="Arial"/>
                <w:b w:val="0"/>
                <w:bCs w:val="0"/>
                <w:color w:val="000000"/>
                <w:sz w:val="24"/>
                <w:szCs w:val="24"/>
                <w:shd w:val="clear" w:color="auto" w:fill="FFFFFF"/>
                <w:lang w:val="en-GB"/>
              </w:rPr>
              <w:t>School of Law, Social and Behavioural Sciences</w:t>
            </w:r>
            <w:r w:rsidRPr="2030048C">
              <w:rPr>
                <w:rStyle w:val="eop"/>
                <w:rFonts w:ascii="Arial" w:eastAsia="Calibri" w:hAnsi="Arial" w:cs="Arial"/>
                <w:b w:val="0"/>
                <w:bCs w:val="0"/>
                <w:color w:val="000000"/>
                <w:sz w:val="24"/>
                <w:szCs w:val="24"/>
                <w:shd w:val="clear" w:color="auto" w:fill="FFFFFF"/>
                <w:lang w:val="en-GB"/>
              </w:rPr>
              <w:t> </w:t>
            </w:r>
          </w:p>
        </w:tc>
      </w:tr>
      <w:tr w14:paraId="04BA7C5F" w14:textId="77777777" w:rsidTr="22ACACF3">
        <w:tblPrEx>
          <w:tblW w:w="0" w:type="auto"/>
          <w:tblLook w:val="04A0"/>
        </w:tblPrEx>
        <w:tc>
          <w:tcPr>
            <w:tcW w:w="2689" w:type="dxa"/>
            <w:shd w:val="clear" w:color="auto" w:fill="auto"/>
          </w:tcPr>
          <w:p w:rsidR="00A92C9B" w:rsidRPr="00970D87" w:rsidP="22ACACF3" w14:paraId="1A33B060" w14:textId="77777777">
            <w:pPr>
              <w:widowControl w:val="0"/>
              <w:suppressLineNumbers w:val="0"/>
              <w:tabs>
                <w:tab w:val="center" w:pos="4153"/>
                <w:tab w:val="right" w:pos="9072"/>
              </w:tabs>
              <w:bidi w:val="0"/>
              <w:spacing w:before="0" w:beforeAutospacing="0" w:after="0" w:afterAutospacing="0" w:line="240" w:lineRule="auto"/>
              <w:ind w:left="0" w:right="0"/>
              <w:jc w:val="left"/>
              <w:rPr>
                <w:rStyle w:val="normaltextrun"/>
                <w:rFonts w:ascii="Arial" w:hAnsi="Arial" w:cs="Arial"/>
                <w:b w:val="0"/>
                <w:bCs w:val="0"/>
                <w:color w:val="000000" w:themeColor="text1" w:themeShade="FF" w:themeTint="FF"/>
                <w:sz w:val="24"/>
                <w:szCs w:val="24"/>
              </w:rPr>
            </w:pPr>
            <w:r w:rsidRPr="22ACACF3">
              <w:rPr>
                <w:rStyle w:val="normaltextrun"/>
                <w:rFonts w:ascii="Arial" w:hAnsi="Arial" w:cs="Arial"/>
                <w:b w:val="0"/>
                <w:bCs w:val="0"/>
                <w:color w:val="000000" w:themeColor="text1" w:themeShade="FF" w:themeTint="FF"/>
                <w:sz w:val="24"/>
                <w:szCs w:val="24"/>
              </w:rPr>
              <w:t xml:space="preserve">Department </w:t>
            </w:r>
          </w:p>
        </w:tc>
        <w:tc>
          <w:tcPr>
            <w:tcW w:w="6327" w:type="dxa"/>
            <w:shd w:val="clear" w:color="auto" w:fill="auto"/>
          </w:tcPr>
          <w:p w:rsidR="00A92C9B" w:rsidRPr="00970D87" w:rsidP="2030048C" w14:paraId="4C02065A" w14:textId="20669742">
            <w:pPr>
              <w:widowControl w:val="0"/>
              <w:tabs>
                <w:tab w:val="center" w:pos="4153"/>
                <w:tab w:val="right" w:pos="9072"/>
              </w:tabs>
              <w:rPr>
                <w:rFonts w:ascii="Arial" w:hAnsi="Arial" w:cs="Arial"/>
                <w:b w:val="0"/>
                <w:bCs w:val="0"/>
                <w:snapToGrid w:val="0"/>
                <w:sz w:val="24"/>
                <w:szCs w:val="24"/>
                <w:lang w:val="en-GB"/>
              </w:rPr>
            </w:pPr>
            <w:r w:rsidRPr="2030048C">
              <w:rPr>
                <w:rStyle w:val="normaltextrun"/>
                <w:rFonts w:ascii="Arial" w:hAnsi="Arial" w:cs="Arial"/>
                <w:b w:val="0"/>
                <w:bCs w:val="0"/>
                <w:color w:val="000000"/>
                <w:sz w:val="24"/>
                <w:szCs w:val="24"/>
                <w:shd w:val="clear" w:color="auto" w:fill="FFFFFF"/>
                <w:lang w:val="en-GB"/>
              </w:rPr>
              <w:t>Department of Law</w:t>
            </w:r>
            <w:r w:rsidRPr="2030048C">
              <w:rPr>
                <w:rStyle w:val="eop"/>
                <w:rFonts w:ascii="Arial" w:eastAsia="Calibri" w:hAnsi="Arial" w:cs="Arial"/>
                <w:b w:val="0"/>
                <w:bCs w:val="0"/>
                <w:color w:val="000000"/>
                <w:sz w:val="24"/>
                <w:szCs w:val="24"/>
                <w:shd w:val="clear" w:color="auto" w:fill="FFFFFF"/>
                <w:lang w:val="en-GB"/>
              </w:rPr>
              <w:t> </w:t>
            </w:r>
          </w:p>
        </w:tc>
      </w:tr>
      <w:tr w14:paraId="66C9B42C" w14:textId="77777777" w:rsidTr="22ACACF3">
        <w:tblPrEx>
          <w:tblW w:w="0" w:type="auto"/>
          <w:tblLook w:val="04A0"/>
        </w:tblPrEx>
        <w:tc>
          <w:tcPr>
            <w:tcW w:w="2689" w:type="dxa"/>
            <w:shd w:val="clear" w:color="auto" w:fill="auto"/>
          </w:tcPr>
          <w:p w:rsidR="00A92C9B" w:rsidRPr="00970D87" w:rsidP="22ACACF3" w14:paraId="0141FB8B" w14:textId="77777777">
            <w:pPr>
              <w:widowControl w:val="0"/>
              <w:suppressLineNumbers w:val="0"/>
              <w:tabs>
                <w:tab w:val="center" w:pos="4153"/>
                <w:tab w:val="right" w:pos="9072"/>
              </w:tabs>
              <w:bidi w:val="0"/>
              <w:spacing w:before="0" w:beforeAutospacing="0" w:after="0" w:afterAutospacing="0" w:line="240" w:lineRule="auto"/>
              <w:ind w:left="0" w:right="0"/>
              <w:jc w:val="left"/>
              <w:rPr>
                <w:rStyle w:val="normaltextrun"/>
                <w:rFonts w:ascii="Arial" w:hAnsi="Arial" w:cs="Arial"/>
                <w:b w:val="0"/>
                <w:bCs w:val="0"/>
                <w:color w:val="000000" w:themeColor="text1" w:themeShade="FF" w:themeTint="FF"/>
                <w:sz w:val="24"/>
                <w:szCs w:val="24"/>
              </w:rPr>
            </w:pPr>
            <w:r w:rsidRPr="22ACACF3">
              <w:rPr>
                <w:rStyle w:val="normaltextrun"/>
                <w:rFonts w:ascii="Arial" w:hAnsi="Arial" w:cs="Arial"/>
                <w:b w:val="0"/>
                <w:bCs w:val="0"/>
                <w:color w:val="000000" w:themeColor="text1" w:themeShade="FF" w:themeTint="FF"/>
                <w:sz w:val="24"/>
                <w:szCs w:val="24"/>
              </w:rPr>
              <w:t>Delivery Institution</w:t>
            </w:r>
          </w:p>
        </w:tc>
        <w:tc>
          <w:tcPr>
            <w:tcW w:w="6327" w:type="dxa"/>
            <w:shd w:val="clear" w:color="auto" w:fill="auto"/>
          </w:tcPr>
          <w:p w:rsidR="00A92C9B" w:rsidRPr="00970D87" w:rsidP="2030048C" w14:paraId="5B5BAB5B" w14:textId="3697DFCC">
            <w:pPr>
              <w:widowControl w:val="0"/>
              <w:tabs>
                <w:tab w:val="center" w:pos="4153"/>
                <w:tab w:val="right" w:pos="9072"/>
              </w:tabs>
              <w:rPr>
                <w:rStyle w:val="eop"/>
                <w:rFonts w:ascii="Arial" w:eastAsia="Calibri" w:hAnsi="Arial" w:cs="Arial"/>
                <w:b w:val="0"/>
                <w:bCs w:val="0"/>
                <w:snapToGrid w:val="0"/>
                <w:color w:val="000000" w:themeColor="text1"/>
                <w:sz w:val="24"/>
                <w:szCs w:val="24"/>
                <w:lang w:val="en-GB"/>
              </w:rPr>
            </w:pPr>
            <w:r w:rsidRPr="2030048C">
              <w:rPr>
                <w:rStyle w:val="normaltextrun"/>
                <w:rFonts w:ascii="Arial" w:hAnsi="Arial" w:cs="Arial"/>
                <w:b w:val="0"/>
                <w:bCs w:val="0"/>
                <w:color w:val="000000" w:themeColor="text1" w:themeShade="FF" w:themeTint="FF"/>
                <w:sz w:val="24"/>
                <w:szCs w:val="24"/>
                <w:lang w:val="en-GB"/>
              </w:rPr>
              <w:t>Kingston University</w:t>
            </w:r>
          </w:p>
        </w:tc>
      </w:tr>
    </w:tbl>
    <w:p w:rsidR="00A92C9B" w:rsidRPr="00DA2044" w:rsidP="540725A5" w14:paraId="6311F9CA" w14:textId="77777777">
      <w:pPr>
        <w:rPr>
          <w:rFonts w:ascii="Arial" w:hAnsi="Arial" w:cs="Arial"/>
          <w:b w:val="0"/>
          <w:bCs w:val="0"/>
          <w:sz w:val="24"/>
          <w:szCs w:val="24"/>
        </w:rPr>
      </w:pPr>
    </w:p>
    <w:p w:rsidR="00A92C9B" w:rsidRPr="00DA2044" w:rsidP="540725A5" w14:paraId="43A8933F" w14:textId="77777777">
      <w:pPr>
        <w:rPr>
          <w:rFonts w:ascii="Arial" w:hAnsi="Arial" w:cs="Arial"/>
          <w:b w:val="0"/>
          <w:bCs w:val="0"/>
          <w:sz w:val="24"/>
          <w:szCs w:val="24"/>
        </w:rPr>
      </w:pPr>
    </w:p>
    <w:p w:rsidR="00A92C9B" w:rsidRPr="00DA2044" w:rsidP="540725A5" w14:paraId="3525C210" w14:textId="77777777">
      <w:pPr>
        <w:jc w:val="both"/>
        <w:rPr>
          <w:rFonts w:ascii="Arial" w:hAnsi="Arial" w:cs="Arial"/>
          <w:b w:val="0"/>
          <w:bCs w:val="0"/>
          <w:sz w:val="24"/>
          <w:szCs w:val="24"/>
        </w:rPr>
      </w:pPr>
    </w:p>
    <w:p w:rsidR="00A92C9B" w:rsidRPr="00DA2044" w:rsidP="00A92C9B" w14:paraId="0492A20E" w14:textId="77777777">
      <w:pPr>
        <w:jc w:val="both"/>
        <w:rPr>
          <w:rFonts w:ascii="Arial" w:hAnsi="Arial" w:cs="Arial"/>
        </w:rPr>
      </w:pPr>
    </w:p>
    <w:p w:rsidR="00A92C9B" w:rsidRPr="00DA2044" w:rsidP="00A92C9B" w14:paraId="560D506F" w14:textId="77777777">
      <w:pPr>
        <w:rPr>
          <w:rFonts w:ascii="Arial" w:hAnsi="Arial" w:cs="Arial"/>
          <w:color w:val="FF0000"/>
        </w:rPr>
      </w:pPr>
    </w:p>
    <w:p w:rsidR="00A92C9B" w:rsidRPr="00DA2044" w:rsidP="00A92C9B" w14:paraId="57D3A3FD" w14:textId="77777777">
      <w:pPr>
        <w:rPr>
          <w:rFonts w:ascii="Arial" w:hAnsi="Arial" w:cs="Arial"/>
        </w:rPr>
      </w:pPr>
    </w:p>
    <w:p w:rsidR="00A92C9B" w:rsidRPr="00DA2044" w:rsidP="00A92C9B" w14:paraId="6D470FCD" w14:textId="77777777">
      <w:pPr>
        <w:rPr>
          <w:rFonts w:ascii="Arial" w:hAnsi="Arial" w:cs="Arial"/>
        </w:rPr>
      </w:pPr>
    </w:p>
    <w:p w:rsidR="00A92C9B" w:rsidRPr="00DA2044" w:rsidP="00A92C9B" w14:paraId="5A362514" w14:textId="77777777">
      <w:pPr>
        <w:rPr>
          <w:rFonts w:ascii="Arial" w:hAnsi="Arial" w:cs="Arial"/>
        </w:rPr>
      </w:pPr>
    </w:p>
    <w:p w:rsidR="00A92C9B" w:rsidRPr="00DA2044" w:rsidP="00A92C9B" w14:paraId="6A3968F9" w14:textId="77777777">
      <w:pPr>
        <w:rPr>
          <w:rFonts w:ascii="Arial" w:hAnsi="Arial" w:cs="Arial"/>
        </w:rPr>
      </w:pPr>
    </w:p>
    <w:p w:rsidR="00A92C9B" w:rsidRPr="00DA2044" w:rsidP="00A92C9B" w14:paraId="377D0A33" w14:textId="77777777">
      <w:pPr>
        <w:rPr>
          <w:rFonts w:ascii="Arial" w:hAnsi="Arial" w:cs="Arial"/>
        </w:rPr>
      </w:pPr>
    </w:p>
    <w:p w:rsidR="00A92C9B" w:rsidRPr="000765B1" w:rsidP="2030048C" w14:paraId="52FD1607" w14:textId="4FAA0913">
      <w:pPr>
        <w:rPr>
          <w:rFonts w:ascii="Arial" w:hAnsi="Arial" w:cs="Arial"/>
          <w:sz w:val="22"/>
          <w:szCs w:val="22"/>
          <w:lang w:val="en-GB"/>
        </w:rPr>
      </w:pPr>
      <w:r w:rsidRPr="2030048C">
        <w:rPr>
          <w:rFonts w:ascii="Arial" w:hAnsi="Arial" w:cs="Arial"/>
          <w:sz w:val="22"/>
          <w:szCs w:val="22"/>
          <w:lang w:val="en-GB"/>
        </w:rPr>
        <w:t>This Programme Specification</w:t>
      </w:r>
      <w:r>
        <w:rPr>
          <w:rFonts w:ascii="Arial" w:hAnsi="Arial" w:cs="Arial"/>
          <w:sz w:val="22"/>
          <w:szCs w:val="22"/>
        </w:rPr>
        <w:fldChar w:fldCharType="begin"/>
      </w:r>
      <w:r w:rsidRPr="2030048C">
        <w:rPr>
          <w:rFonts w:ascii="Arial" w:hAnsi="Arial" w:cs="Arial"/>
          <w:sz w:val="22"/>
          <w:szCs w:val="22"/>
        </w:rPr>
        <w:instrText xml:space="preserve"> XE "</w:instrText>
      </w:r>
      <w:r w:rsidRPr="2030048C">
        <w:rPr>
          <w:rFonts w:ascii="Arial" w:hAnsi="Arial" w:cs="Arial"/>
          <w:noProof/>
          <w:sz w:val="22"/>
          <w:szCs w:val="22"/>
        </w:rPr>
        <w:instrText>Programme Specification</w:instrText>
      </w:r>
      <w:r w:rsidRPr="2030048C">
        <w:rPr>
          <w:rFonts w:ascii="Arial" w:hAnsi="Arial" w:cs="Arial"/>
          <w:sz w:val="22"/>
          <w:szCs w:val="22"/>
        </w:rPr>
        <w:instrText xml:space="preserve">" </w:instrText>
      </w:r>
      <w:r>
        <w:rPr>
          <w:rFonts w:ascii="Arial" w:hAnsi="Arial" w:cs="Arial"/>
          <w:sz w:val="22"/>
          <w:szCs w:val="22"/>
        </w:rPr>
        <w:fldChar w:fldCharType="end"/>
      </w:r>
      <w:r w:rsidRPr="2030048C">
        <w:rPr>
          <w:rFonts w:ascii="Arial" w:hAnsi="Arial" w:cs="Arial"/>
          <w:sz w:val="22"/>
          <w:szCs w:val="22"/>
          <w:lang w:val="en-GB"/>
        </w:rPr>
        <w:t xml:space="preserve"> is designed for prospective students, current students, academic </w:t>
      </w:r>
      <w:r w:rsidRPr="2030048C">
        <w:rPr>
          <w:rFonts w:ascii="Arial" w:hAnsi="Arial" w:cs="Arial"/>
          <w:sz w:val="22"/>
          <w:szCs w:val="22"/>
          <w:lang w:val="en-GB"/>
        </w:rPr>
        <w:t>staff</w:t>
      </w:r>
      <w:r w:rsidRPr="2030048C">
        <w:rPr>
          <w:rFonts w:ascii="Arial" w:hAnsi="Arial" w:cs="Arial"/>
          <w:sz w:val="22"/>
          <w:szCs w:val="22"/>
          <w:lang w:val="en-GB"/>
        </w:rPr>
        <w:t xml:space="preserve"> and employers</w:t>
      </w:r>
      <w:r w:rsidRPr="2030048C">
        <w:rPr>
          <w:rFonts w:ascii="Arial" w:hAnsi="Arial" w:cs="Arial"/>
          <w:sz w:val="22"/>
          <w:szCs w:val="22"/>
          <w:lang w:val="en-GB"/>
        </w:rPr>
        <w:t xml:space="preserve">.  </w:t>
      </w:r>
      <w:r w:rsidRPr="2030048C">
        <w:rPr>
          <w:rFonts w:ascii="Arial" w:hAnsi="Arial" w:cs="Arial"/>
          <w:sz w:val="22"/>
          <w:szCs w:val="22"/>
          <w:lang w:val="en-GB"/>
        </w:rPr>
        <w:t xml:space="preserve">It provides a concise summary of the </w:t>
      </w:r>
      <w:r w:rsidRPr="2030048C">
        <w:rPr>
          <w:rFonts w:ascii="Arial" w:hAnsi="Arial" w:cs="Arial"/>
          <w:sz w:val="22"/>
          <w:szCs w:val="22"/>
          <w:lang w:val="en-GB"/>
        </w:rPr>
        <w:t>main features</w:t>
      </w:r>
      <w:r w:rsidRPr="2030048C">
        <w:rPr>
          <w:rFonts w:ascii="Arial" w:hAnsi="Arial" w:cs="Arial"/>
          <w:sz w:val="22"/>
          <w:szCs w:val="22"/>
          <w:lang w:val="en-GB"/>
        </w:rPr>
        <w:t xml:space="preserve"> of the programme and the intended learning outcomes that a typical student might </w:t>
      </w:r>
      <w:r w:rsidRPr="2030048C">
        <w:rPr>
          <w:rFonts w:ascii="Arial" w:hAnsi="Arial" w:cs="Arial"/>
          <w:sz w:val="22"/>
          <w:szCs w:val="22"/>
          <w:lang w:val="en-GB"/>
        </w:rPr>
        <w:t>reasonably be</w:t>
      </w:r>
      <w:r w:rsidRPr="2030048C">
        <w:rPr>
          <w:rFonts w:ascii="Arial" w:hAnsi="Arial" w:cs="Arial"/>
          <w:sz w:val="22"/>
          <w:szCs w:val="22"/>
          <w:lang w:val="en-GB"/>
        </w:rPr>
        <w:t xml:space="preserve"> expected to achieve and </w:t>
      </w:r>
      <w:r w:rsidRPr="2030048C">
        <w:rPr>
          <w:rFonts w:ascii="Arial" w:hAnsi="Arial" w:cs="Arial"/>
          <w:sz w:val="22"/>
          <w:szCs w:val="22"/>
          <w:lang w:val="en-GB"/>
        </w:rPr>
        <w:t>demonstrate</w:t>
      </w:r>
      <w:r w:rsidRPr="2030048C">
        <w:rPr>
          <w:rFonts w:ascii="Arial" w:hAnsi="Arial" w:cs="Arial"/>
          <w:sz w:val="22"/>
          <w:szCs w:val="22"/>
          <w:lang w:val="en-GB"/>
        </w:rPr>
        <w:t xml:space="preserve"> if they take full advantage of the learning opportunities that are provided</w:t>
      </w:r>
      <w:r w:rsidRPr="2030048C">
        <w:rPr>
          <w:rFonts w:ascii="Arial" w:hAnsi="Arial" w:cs="Arial"/>
          <w:sz w:val="22"/>
          <w:szCs w:val="22"/>
          <w:lang w:val="en-GB"/>
        </w:rPr>
        <w:t xml:space="preserve">.  </w:t>
      </w:r>
      <w:r w:rsidRPr="2030048C">
        <w:rPr>
          <w:rFonts w:ascii="Arial" w:hAnsi="Arial" w:cs="Arial"/>
          <w:sz w:val="22"/>
          <w:szCs w:val="22"/>
          <w:lang w:val="en-GB"/>
        </w:rPr>
        <w:t xml:space="preserve">More detailed information on the learning outcomes and content of each </w:t>
      </w:r>
      <w:r w:rsidRPr="2030048C">
        <w:rPr>
          <w:rFonts w:ascii="Arial" w:hAnsi="Arial" w:cs="Arial"/>
          <w:sz w:val="22"/>
          <w:szCs w:val="22"/>
          <w:lang w:val="en-GB"/>
        </w:rPr>
        <w:t>module</w:t>
      </w:r>
      <w:r w:rsidRPr="2030048C" w:rsidR="00C70212">
        <w:rPr>
          <w:rFonts w:ascii="Arial" w:hAnsi="Arial" w:cs="Arial"/>
          <w:sz w:val="22"/>
          <w:szCs w:val="22"/>
          <w:lang w:val="en-GB"/>
        </w:rPr>
        <w:t>s</w:t>
      </w:r>
      <w:r w:rsidRPr="2030048C">
        <w:rPr>
          <w:rFonts w:ascii="Arial" w:hAnsi="Arial" w:cs="Arial"/>
          <w:sz w:val="22"/>
          <w:szCs w:val="22"/>
          <w:lang w:val="en-GB"/>
        </w:rPr>
        <w:t xml:space="preserve"> can be found in</w:t>
      </w:r>
      <w:r w:rsidRPr="2030048C" w:rsidR="00C70212">
        <w:rPr>
          <w:rFonts w:ascii="Arial" w:hAnsi="Arial" w:cs="Arial"/>
          <w:sz w:val="22"/>
          <w:szCs w:val="22"/>
          <w:lang w:val="en-GB"/>
        </w:rPr>
        <w:t xml:space="preserve"> the course VLE site and </w:t>
      </w:r>
      <w:r w:rsidRPr="2030048C">
        <w:rPr>
          <w:rFonts w:ascii="Arial" w:hAnsi="Arial" w:cs="Arial"/>
          <w:sz w:val="22"/>
          <w:szCs w:val="22"/>
          <w:lang w:val="en-GB"/>
        </w:rPr>
        <w:t>in individual Module Descriptors.</w:t>
      </w:r>
    </w:p>
    <w:p w:rsidR="00A92C9B" w:rsidRPr="00DA2044" w:rsidP="00A92C9B" w14:paraId="5242D9AB" w14:textId="77777777">
      <w:pPr>
        <w:rPr>
          <w:rFonts w:ascii="Arial" w:hAnsi="Arial" w:cs="Arial"/>
        </w:rPr>
      </w:pPr>
    </w:p>
    <w:p w:rsidR="00A92C9B" w:rsidRPr="00DA2044" w:rsidP="2030048C" w14:paraId="69A547C4" w14:textId="77777777">
      <w:pPr>
        <w:rPr>
          <w:rFonts w:ascii="Arial" w:eastAsia="Arial" w:hAnsi="Arial" w:cs="Arial"/>
          <w:b w:val="0"/>
          <w:bCs w:val="0"/>
          <w:sz w:val="24"/>
          <w:szCs w:val="24"/>
          <w:lang w:val="en-GB"/>
        </w:rPr>
      </w:pPr>
      <w:r w:rsidRPr="2030048C">
        <w:rPr>
          <w:rFonts w:ascii="Arial" w:hAnsi="Arial" w:cs="Arial"/>
          <w:i/>
          <w:iCs/>
          <w:color w:val="FF0000"/>
          <w:lang w:val="en-GB"/>
        </w:rPr>
        <w:br w:type="page"/>
      </w:r>
      <w:r w:rsidRPr="2030048C">
        <w:rPr>
          <w:rFonts w:ascii="Arial" w:eastAsia="Arial" w:hAnsi="Arial" w:cs="Arial"/>
          <w:b/>
          <w:bCs/>
          <w:sz w:val="24"/>
          <w:szCs w:val="24"/>
          <w:lang w:val="en-GB"/>
        </w:rPr>
        <w:t xml:space="preserve">SECTION </w:t>
      </w:r>
      <w:r w:rsidRPr="2030048C">
        <w:rPr>
          <w:rFonts w:ascii="Arial" w:eastAsia="Arial" w:hAnsi="Arial" w:cs="Arial"/>
          <w:b/>
          <w:bCs/>
          <w:sz w:val="24"/>
          <w:szCs w:val="24"/>
          <w:lang w:val="en-GB"/>
        </w:rPr>
        <w:t>1:</w:t>
      </w:r>
      <w:r>
        <w:tab/>
      </w:r>
      <w:r w:rsidRPr="2030048C">
        <w:rPr>
          <w:rFonts w:ascii="Arial" w:eastAsia="Arial" w:hAnsi="Arial" w:cs="Arial"/>
          <w:b/>
          <w:bCs/>
          <w:sz w:val="24"/>
          <w:szCs w:val="24"/>
          <w:lang w:val="en-GB"/>
        </w:rPr>
        <w:t>GENERAL INFORMATION</w:t>
      </w:r>
    </w:p>
    <w:p w:rsidR="00A92C9B" w:rsidRPr="00DA2044" w:rsidP="540725A5" w14:paraId="04BF1175" w14:textId="77777777">
      <w:pPr>
        <w:rPr>
          <w:rFonts w:ascii="Arial" w:eastAsia="Arial" w:hAnsi="Arial" w:cs="Arial"/>
          <w:b w:val="0"/>
          <w:bCs w:val="0"/>
          <w:sz w:val="24"/>
          <w:szCs w:val="24"/>
        </w:rPr>
      </w:pPr>
    </w:p>
    <w:p w:rsidR="00928A20" w:rsidP="540725A5" w14:paraId="42B177A2" w14:textId="17B97034">
      <w:pPr>
        <w:rPr>
          <w:rFonts w:ascii="Arial" w:eastAsia="Arial" w:hAnsi="Arial" w:cs="Arial"/>
          <w:b w:val="0"/>
          <w:bCs w:val="0"/>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186"/>
        <w:gridCol w:w="5830"/>
      </w:tblGrid>
      <w:tr w14:paraId="0B728FCA" w14:textId="77777777" w:rsidTr="2030048C">
        <w:tblPrEx>
          <w:tblW w:w="0" w:type="auto"/>
          <w:tblLook w:val="04A0"/>
        </w:tblPrEx>
        <w:tc>
          <w:tcPr>
            <w:tcW w:w="3186" w:type="dxa"/>
          </w:tcPr>
          <w:p w:rsidR="72431AC7" w:rsidP="5C72847F" w14:paraId="07007643" w14:textId="3D1DE6EC">
            <w:pPr>
              <w:rPr>
                <w:rFonts w:ascii="Arial" w:eastAsia="Arial" w:hAnsi="Arial" w:cs="Arial"/>
                <w:b w:val="0"/>
                <w:bCs w:val="0"/>
                <w:sz w:val="24"/>
                <w:szCs w:val="24"/>
              </w:rPr>
            </w:pPr>
            <w:r w:rsidRPr="5C72847F">
              <w:rPr>
                <w:rFonts w:ascii="Arial" w:eastAsia="Arial" w:hAnsi="Arial" w:cs="Arial"/>
                <w:b w:val="0"/>
                <w:bCs w:val="0"/>
                <w:sz w:val="24"/>
                <w:szCs w:val="24"/>
              </w:rPr>
              <w:t>Award(s) and Title(s):</w:t>
            </w:r>
          </w:p>
        </w:tc>
        <w:tc>
          <w:tcPr>
            <w:tcW w:w="5830" w:type="dxa"/>
          </w:tcPr>
          <w:p w:rsidR="7876F204" w:rsidP="2030048C" w14:paraId="32865235" w14:textId="0DB103F2">
            <w:pPr>
              <w:rPr>
                <w:rFonts w:ascii="Arial" w:eastAsia="Arial" w:hAnsi="Arial" w:cs="Arial"/>
                <w:b w:val="0"/>
                <w:bCs w:val="0"/>
                <w:sz w:val="24"/>
                <w:szCs w:val="24"/>
                <w:lang w:val="en-GB"/>
              </w:rPr>
            </w:pPr>
            <w:r w:rsidRPr="2030048C">
              <w:rPr>
                <w:rFonts w:ascii="Arial" w:eastAsia="Arial" w:hAnsi="Arial" w:cs="Arial"/>
                <w:b w:val="0"/>
                <w:bCs w:val="0"/>
                <w:sz w:val="24"/>
                <w:szCs w:val="24"/>
                <w:lang w:val="en-GB"/>
              </w:rPr>
              <w:t>LLB (Hons)</w:t>
            </w:r>
            <w:r w:rsidRPr="2030048C">
              <w:rPr>
                <w:rFonts w:ascii="Arial" w:eastAsia="Arial" w:hAnsi="Arial" w:cs="Arial"/>
                <w:b w:val="0"/>
                <w:bCs w:val="0"/>
                <w:sz w:val="24"/>
                <w:szCs w:val="24"/>
                <w:lang w:val="en-GB"/>
              </w:rPr>
              <w:t xml:space="preserve"> </w:t>
            </w:r>
            <w:r w:rsidRPr="2030048C">
              <w:rPr>
                <w:rFonts w:ascii="Arial" w:eastAsia="Arial" w:hAnsi="Arial" w:cs="Arial"/>
                <w:b w:val="0"/>
                <w:bCs w:val="0"/>
                <w:sz w:val="24"/>
                <w:szCs w:val="24"/>
                <w:lang w:val="en-GB"/>
              </w:rPr>
              <w:t>International Law with Professional Experience</w:t>
            </w:r>
          </w:p>
          <w:p w:rsidR="72431AC7" w:rsidP="540725A5" w14:paraId="632C67E4" w14:textId="77777777">
            <w:pPr>
              <w:rPr>
                <w:rFonts w:ascii="Arial" w:eastAsia="Arial" w:hAnsi="Arial" w:cs="Arial"/>
                <w:b w:val="0"/>
                <w:bCs w:val="0"/>
                <w:sz w:val="24"/>
                <w:szCs w:val="24"/>
              </w:rPr>
            </w:pPr>
          </w:p>
        </w:tc>
      </w:tr>
      <w:tr w14:paraId="34BB979B" w14:textId="77777777" w:rsidTr="2030048C">
        <w:tblPrEx>
          <w:tblW w:w="0" w:type="auto"/>
          <w:tblLook w:val="04A0"/>
        </w:tblPrEx>
        <w:tc>
          <w:tcPr>
            <w:tcW w:w="3186" w:type="dxa"/>
          </w:tcPr>
          <w:p w:rsidR="72431AC7" w:rsidP="5C72847F" w14:paraId="199BE603" w14:textId="1E9FB28A">
            <w:pPr>
              <w:rPr>
                <w:rFonts w:ascii="Arial" w:eastAsia="Arial" w:hAnsi="Arial" w:cs="Arial"/>
                <w:b w:val="0"/>
                <w:bCs w:val="0"/>
                <w:sz w:val="24"/>
                <w:szCs w:val="24"/>
              </w:rPr>
            </w:pPr>
            <w:r w:rsidRPr="5E999977" w:rsidR="63EC30DE">
              <w:rPr>
                <w:rFonts w:ascii="Arial" w:eastAsia="Arial" w:hAnsi="Arial" w:cs="Arial"/>
                <w:b w:val="0"/>
                <w:bCs w:val="0"/>
                <w:sz w:val="24"/>
                <w:szCs w:val="24"/>
              </w:rPr>
              <w:t>Exit</w:t>
            </w:r>
            <w:r w:rsidRPr="5E999977">
              <w:rPr>
                <w:rFonts w:ascii="Arial" w:eastAsia="Arial" w:hAnsi="Arial" w:cs="Arial"/>
                <w:b w:val="0"/>
                <w:bCs w:val="0"/>
                <w:sz w:val="24"/>
                <w:szCs w:val="24"/>
              </w:rPr>
              <w:t xml:space="preserve"> Award(s) and Title(s):</w:t>
            </w:r>
          </w:p>
        </w:tc>
        <w:tc>
          <w:tcPr>
            <w:tcW w:w="5830" w:type="dxa"/>
          </w:tcPr>
          <w:p w:rsidR="72431AC7" w:rsidP="2030048C" w14:paraId="02788A9B" w14:textId="7F194330">
            <w:pPr>
              <w:rPr>
                <w:rFonts w:ascii="Arial" w:eastAsia="Arial" w:hAnsi="Arial" w:cs="Arial"/>
                <w:b w:val="0"/>
                <w:bCs w:val="0"/>
                <w:sz w:val="24"/>
                <w:szCs w:val="24"/>
                <w:lang w:val="en-GB"/>
              </w:rPr>
            </w:pPr>
            <w:r w:rsidRPr="2030048C" w:rsidR="31402173">
              <w:rPr>
                <w:rFonts w:ascii="Arial" w:eastAsia="Arial" w:hAnsi="Arial" w:cs="Arial"/>
                <w:b w:val="0"/>
                <w:bCs w:val="0"/>
                <w:sz w:val="24"/>
                <w:szCs w:val="24"/>
                <w:lang w:val="en-GB"/>
              </w:rPr>
              <w:t>Cert HE International Law with Professional Experience</w:t>
            </w:r>
          </w:p>
          <w:p w:rsidR="72431AC7" w:rsidP="2030048C" w14:paraId="3E314738" w14:textId="6100E87F">
            <w:pPr>
              <w:rPr>
                <w:rFonts w:ascii="Arial" w:eastAsia="Arial" w:hAnsi="Arial" w:cs="Arial"/>
                <w:b w:val="0"/>
                <w:bCs w:val="0"/>
                <w:sz w:val="24"/>
                <w:szCs w:val="24"/>
                <w:lang w:val="en-GB"/>
              </w:rPr>
            </w:pPr>
            <w:r w:rsidRPr="2030048C" w:rsidR="0D67476B">
              <w:rPr>
                <w:rFonts w:ascii="Arial" w:eastAsia="Arial" w:hAnsi="Arial" w:cs="Arial"/>
                <w:b w:val="0"/>
                <w:bCs w:val="0"/>
                <w:sz w:val="24"/>
                <w:szCs w:val="24"/>
                <w:lang w:val="en-GB"/>
              </w:rPr>
              <w:t>Ordinary degree International Law with Professional Experience</w:t>
            </w:r>
          </w:p>
          <w:p w:rsidR="72431AC7" w:rsidP="2030048C" w14:paraId="7ABC1166" w14:textId="7E0F963D">
            <w:pPr>
              <w:rPr>
                <w:rFonts w:ascii="Arial" w:eastAsia="Arial" w:hAnsi="Arial" w:cs="Arial"/>
                <w:b w:val="0"/>
                <w:bCs w:val="0"/>
                <w:sz w:val="24"/>
                <w:szCs w:val="24"/>
                <w:lang w:val="en-GB"/>
              </w:rPr>
            </w:pPr>
            <w:r w:rsidRPr="2030048C" w:rsidR="6626DDAF">
              <w:rPr>
                <w:rFonts w:ascii="Arial" w:eastAsia="Arial" w:hAnsi="Arial" w:cs="Arial"/>
                <w:b w:val="0"/>
                <w:bCs w:val="0"/>
                <w:sz w:val="24"/>
                <w:szCs w:val="24"/>
                <w:lang w:val="en-GB"/>
              </w:rPr>
              <w:t>Dip HE International Law with Professional Experience</w:t>
            </w:r>
            <w:r>
              <w:br/>
            </w:r>
            <w:r w:rsidRPr="2030048C" w:rsidR="71C545CA">
              <w:rPr>
                <w:rFonts w:ascii="Arial" w:eastAsia="Arial" w:hAnsi="Arial" w:cs="Arial"/>
                <w:b w:val="0"/>
                <w:bCs w:val="0"/>
                <w:sz w:val="24"/>
                <w:szCs w:val="24"/>
                <w:lang w:val="en-GB"/>
              </w:rPr>
              <w:t>BA (Hons) International Law</w:t>
            </w:r>
          </w:p>
        </w:tc>
      </w:tr>
      <w:tr w14:paraId="2A120392" w14:textId="77777777" w:rsidTr="2030048C">
        <w:tblPrEx>
          <w:tblW w:w="0" w:type="auto"/>
          <w:tblLook w:val="04A0"/>
        </w:tblPrEx>
        <w:tc>
          <w:tcPr>
            <w:tcW w:w="3186" w:type="dxa"/>
          </w:tcPr>
          <w:p w:rsidR="72431AC7" w:rsidP="540725A5" w14:paraId="519DBC7D" w14:textId="77777777">
            <w:pPr>
              <w:rPr>
                <w:rFonts w:ascii="Arial" w:eastAsia="Arial" w:hAnsi="Arial" w:cs="Arial"/>
                <w:b w:val="0"/>
                <w:bCs w:val="0"/>
                <w:sz w:val="24"/>
                <w:szCs w:val="24"/>
              </w:rPr>
            </w:pPr>
            <w:r w:rsidRPr="540725A5">
              <w:rPr>
                <w:rFonts w:ascii="Arial" w:eastAsia="Arial" w:hAnsi="Arial" w:cs="Arial"/>
                <w:b w:val="0"/>
                <w:bCs w:val="0"/>
                <w:sz w:val="24"/>
                <w:szCs w:val="24"/>
              </w:rPr>
              <w:t xml:space="preserve">Course Code </w:t>
            </w:r>
          </w:p>
          <w:p w:rsidR="72431AC7" w:rsidP="540725A5" w14:paraId="36302318" w14:textId="05FA9D39">
            <w:pPr>
              <w:rPr>
                <w:rFonts w:ascii="Arial" w:eastAsia="Arial" w:hAnsi="Arial" w:cs="Arial"/>
                <w:b w:val="0"/>
                <w:bCs w:val="0"/>
                <w:i/>
                <w:iCs/>
                <w:sz w:val="24"/>
                <w:szCs w:val="24"/>
              </w:rPr>
            </w:pPr>
            <w:r w:rsidRPr="540725A5">
              <w:rPr>
                <w:rFonts w:ascii="Arial" w:eastAsia="Arial" w:hAnsi="Arial" w:cs="Arial"/>
                <w:b w:val="0"/>
                <w:bCs w:val="0"/>
                <w:i/>
                <w:iCs/>
                <w:sz w:val="24"/>
                <w:szCs w:val="24"/>
              </w:rPr>
              <w:t>For each pathway and mode of delivery</w:t>
            </w:r>
          </w:p>
        </w:tc>
        <w:tc>
          <w:tcPr>
            <w:tcW w:w="5830" w:type="dxa"/>
          </w:tcPr>
          <w:p w:rsidR="72431AC7" w:rsidP="2030048C" w14:paraId="71598A2A" w14:textId="01874922">
            <w:pPr>
              <w:rPr>
                <w:rFonts w:ascii="Arial" w:eastAsia="Arial" w:hAnsi="Arial" w:cs="Arial"/>
                <w:b w:val="0"/>
                <w:bCs w:val="0"/>
                <w:sz w:val="24"/>
                <w:szCs w:val="24"/>
                <w:lang w:val="en-GB"/>
              </w:rPr>
            </w:pPr>
          </w:p>
          <w:p w:rsidR="72431AC7" w:rsidP="2030048C" w14:paraId="6CCD9CAD" w14:textId="7FB53094">
            <w:pPr>
              <w:rPr>
                <w:rFonts w:ascii="Arial" w:eastAsia="Arial" w:hAnsi="Arial" w:cs="Arial"/>
                <w:b w:val="0"/>
                <w:bCs w:val="0"/>
                <w:sz w:val="24"/>
                <w:szCs w:val="24"/>
                <w:lang w:val="en-GB"/>
              </w:rPr>
            </w:pPr>
            <w:r w:rsidRPr="2030048C">
              <w:rPr>
                <w:rFonts w:ascii="Arial" w:eastAsia="Arial" w:hAnsi="Arial" w:cs="Arial"/>
                <w:b w:val="0"/>
                <w:bCs w:val="0"/>
                <w:sz w:val="24"/>
                <w:szCs w:val="24"/>
                <w:lang w:val="en-GB"/>
              </w:rPr>
              <w:t>UWLLB1LLB04</w:t>
            </w:r>
          </w:p>
        </w:tc>
      </w:tr>
      <w:tr w14:paraId="78C565E8" w14:textId="77777777" w:rsidTr="2030048C">
        <w:tblPrEx>
          <w:tblW w:w="0" w:type="auto"/>
          <w:tblLook w:val="04A0"/>
        </w:tblPrEx>
        <w:tc>
          <w:tcPr>
            <w:tcW w:w="3186" w:type="dxa"/>
          </w:tcPr>
          <w:p w:rsidR="00420254" w:rsidP="540725A5" w14:paraId="5623AF7F" w14:textId="77777777">
            <w:pPr>
              <w:rPr>
                <w:rFonts w:ascii="Arial" w:eastAsia="Arial" w:hAnsi="Arial" w:cs="Arial"/>
                <w:b w:val="0"/>
                <w:bCs w:val="0"/>
                <w:sz w:val="24"/>
                <w:szCs w:val="24"/>
              </w:rPr>
            </w:pPr>
            <w:r w:rsidRPr="540725A5">
              <w:rPr>
                <w:rFonts w:ascii="Arial" w:eastAsia="Arial" w:hAnsi="Arial" w:cs="Arial"/>
                <w:b w:val="0"/>
                <w:bCs w:val="0"/>
                <w:sz w:val="24"/>
                <w:szCs w:val="24"/>
              </w:rPr>
              <w:t xml:space="preserve">UCAS code </w:t>
            </w:r>
          </w:p>
          <w:p w:rsidR="72431AC7" w:rsidP="540725A5" w14:paraId="27BB2497" w14:textId="43F88348">
            <w:pPr>
              <w:rPr>
                <w:rFonts w:ascii="Arial" w:eastAsia="Arial" w:hAnsi="Arial" w:cs="Arial"/>
                <w:b w:val="0"/>
                <w:bCs w:val="0"/>
                <w:i/>
                <w:iCs/>
                <w:sz w:val="24"/>
                <w:szCs w:val="24"/>
              </w:rPr>
            </w:pPr>
            <w:r w:rsidRPr="540725A5">
              <w:rPr>
                <w:rFonts w:ascii="Arial" w:eastAsia="Arial" w:hAnsi="Arial" w:cs="Arial"/>
                <w:b w:val="0"/>
                <w:bCs w:val="0"/>
                <w:i/>
                <w:iCs/>
                <w:sz w:val="24"/>
                <w:szCs w:val="24"/>
              </w:rPr>
              <w:t>For each pathway</w:t>
            </w:r>
          </w:p>
        </w:tc>
        <w:tc>
          <w:tcPr>
            <w:tcW w:w="5830" w:type="dxa"/>
          </w:tcPr>
          <w:p w:rsidR="72431AC7" w:rsidP="2030048C" w14:paraId="7D7C39D0" w14:textId="5E5181C9">
            <w:pPr>
              <w:rPr>
                <w:rFonts w:ascii="Arial" w:eastAsia="Arial" w:hAnsi="Arial" w:cs="Arial"/>
                <w:b w:val="0"/>
                <w:bCs w:val="0"/>
                <w:sz w:val="24"/>
                <w:szCs w:val="24"/>
                <w:lang w:val="en-GB"/>
              </w:rPr>
            </w:pPr>
            <w:r w:rsidRPr="2030048C">
              <w:rPr>
                <w:rFonts w:ascii="Arial" w:eastAsia="Arial" w:hAnsi="Arial" w:cs="Arial"/>
                <w:b w:val="0"/>
                <w:bCs w:val="0"/>
                <w:sz w:val="24"/>
                <w:szCs w:val="24"/>
                <w:lang w:val="en-GB"/>
              </w:rPr>
              <w:t>3 years full-time (code M100), 4 years sandwich (with year in industry) (code M102); 4 years full-time (with year abroad) (code M103)</w:t>
            </w:r>
          </w:p>
        </w:tc>
      </w:tr>
    </w:tbl>
    <w:p w:rsidR="72431AC7" w:rsidP="540725A5" w14:paraId="3FADA4BB" w14:textId="4A7B45DD">
      <w:pPr>
        <w:rPr>
          <w:rFonts w:ascii="Arial" w:eastAsia="Arial" w:hAnsi="Arial" w:cs="Arial"/>
          <w:b w:val="0"/>
          <w:bCs w:val="0"/>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186"/>
        <w:gridCol w:w="5830"/>
      </w:tblGrid>
      <w:tr w14:paraId="097980E5" w14:textId="77777777" w:rsidTr="158602C4">
        <w:tblPrEx>
          <w:tblW w:w="0" w:type="auto"/>
          <w:tblLook w:val="04A0"/>
        </w:tblPrEx>
        <w:tc>
          <w:tcPr>
            <w:tcW w:w="3436" w:type="dxa"/>
          </w:tcPr>
          <w:p w:rsidR="00A92C9B" w:rsidRPr="00BF1022" w:rsidP="540725A5" w14:paraId="7BD48904" w14:textId="77777777">
            <w:pPr>
              <w:rPr>
                <w:rFonts w:ascii="Arial" w:eastAsia="Arial" w:hAnsi="Arial" w:cs="Arial"/>
                <w:b w:val="0"/>
                <w:bCs w:val="0"/>
                <w:sz w:val="24"/>
                <w:szCs w:val="24"/>
              </w:rPr>
            </w:pPr>
            <w:r w:rsidRPr="540725A5">
              <w:rPr>
                <w:rFonts w:ascii="Arial" w:eastAsia="Arial" w:hAnsi="Arial" w:cs="Arial"/>
                <w:b w:val="0"/>
                <w:bCs w:val="0"/>
                <w:sz w:val="24"/>
                <w:szCs w:val="24"/>
              </w:rPr>
              <w:t>Awarding Institution:</w:t>
            </w:r>
          </w:p>
          <w:p w:rsidR="00A92C9B" w:rsidRPr="00BF1022" w:rsidP="540725A5" w14:paraId="23994CAD" w14:textId="77777777">
            <w:pPr>
              <w:rPr>
                <w:rFonts w:ascii="Arial" w:eastAsia="Arial" w:hAnsi="Arial" w:cs="Arial"/>
                <w:b w:val="0"/>
                <w:bCs w:val="0"/>
                <w:sz w:val="24"/>
                <w:szCs w:val="24"/>
              </w:rPr>
            </w:pPr>
          </w:p>
        </w:tc>
        <w:tc>
          <w:tcPr>
            <w:tcW w:w="5580" w:type="dxa"/>
          </w:tcPr>
          <w:p w:rsidR="00A92C9B" w:rsidRPr="00BF1022" w:rsidP="540725A5" w14:paraId="4B1F43D1" w14:textId="77777777">
            <w:pPr>
              <w:rPr>
                <w:rFonts w:ascii="Arial" w:eastAsia="Arial" w:hAnsi="Arial" w:cs="Arial"/>
                <w:b w:val="0"/>
                <w:bCs w:val="0"/>
                <w:sz w:val="24"/>
                <w:szCs w:val="24"/>
              </w:rPr>
            </w:pPr>
            <w:r w:rsidRPr="540725A5">
              <w:rPr>
                <w:rFonts w:ascii="Arial" w:eastAsia="Arial" w:hAnsi="Arial" w:cs="Arial"/>
                <w:b w:val="0"/>
                <w:bCs w:val="0"/>
                <w:sz w:val="24"/>
                <w:szCs w:val="24"/>
              </w:rPr>
              <w:t>Kingston University</w:t>
            </w:r>
          </w:p>
        </w:tc>
      </w:tr>
      <w:tr w14:paraId="721D6BCB" w14:textId="77777777" w:rsidTr="158602C4">
        <w:tblPrEx>
          <w:tblW w:w="0" w:type="auto"/>
          <w:tblLook w:val="04A0"/>
        </w:tblPrEx>
        <w:tc>
          <w:tcPr>
            <w:tcW w:w="3436" w:type="dxa"/>
          </w:tcPr>
          <w:p w:rsidR="00A92C9B" w:rsidRPr="00BF1022" w:rsidP="540725A5" w14:paraId="15528E1C" w14:textId="77777777">
            <w:pPr>
              <w:rPr>
                <w:rFonts w:ascii="Arial" w:eastAsia="Arial" w:hAnsi="Arial" w:cs="Arial"/>
                <w:b w:val="0"/>
                <w:bCs w:val="0"/>
                <w:sz w:val="24"/>
                <w:szCs w:val="24"/>
              </w:rPr>
            </w:pPr>
            <w:r w:rsidRPr="540725A5">
              <w:rPr>
                <w:rFonts w:ascii="Arial" w:eastAsia="Arial" w:hAnsi="Arial" w:cs="Arial"/>
                <w:b w:val="0"/>
                <w:bCs w:val="0"/>
                <w:sz w:val="24"/>
                <w:szCs w:val="24"/>
              </w:rPr>
              <w:t>Teaching Institution:</w:t>
            </w:r>
          </w:p>
          <w:p w:rsidR="00A92C9B" w:rsidRPr="00BF1022" w:rsidP="540725A5" w14:paraId="1B229580" w14:textId="77777777">
            <w:pPr>
              <w:rPr>
                <w:rFonts w:ascii="Arial" w:eastAsia="Arial" w:hAnsi="Arial" w:cs="Arial"/>
                <w:b w:val="0"/>
                <w:bCs w:val="0"/>
                <w:sz w:val="24"/>
                <w:szCs w:val="24"/>
              </w:rPr>
            </w:pPr>
          </w:p>
        </w:tc>
        <w:tc>
          <w:tcPr>
            <w:tcW w:w="5580" w:type="dxa"/>
          </w:tcPr>
          <w:p w:rsidR="00A92C9B" w:rsidRPr="00BF1022" w:rsidP="2030048C" w14:paraId="34EFE47D" w14:textId="4719F17C">
            <w:pPr>
              <w:rPr>
                <w:rFonts w:ascii="Arial" w:eastAsia="Arial" w:hAnsi="Arial" w:cs="Arial"/>
                <w:b w:val="0"/>
                <w:bCs w:val="0"/>
                <w:i/>
                <w:iCs/>
                <w:color w:val="FF0000"/>
                <w:sz w:val="24"/>
                <w:szCs w:val="24"/>
                <w:lang w:val="en-GB"/>
              </w:rPr>
            </w:pPr>
            <w:r w:rsidRPr="2030048C">
              <w:rPr>
                <w:rStyle w:val="normaltextrun"/>
                <w:rFonts w:ascii="Arial" w:eastAsia="Arial" w:hAnsi="Arial" w:cs="Arial"/>
                <w:b w:val="0"/>
                <w:bCs w:val="0"/>
                <w:color w:val="000000"/>
                <w:sz w:val="24"/>
                <w:szCs w:val="24"/>
                <w:shd w:val="clear" w:color="auto" w:fill="FFFFFF"/>
                <w:lang w:val="en-GB"/>
              </w:rPr>
              <w:t>Kingston University</w:t>
            </w:r>
            <w:r w:rsidRPr="2030048C">
              <w:rPr>
                <w:rStyle w:val="eop"/>
                <w:rFonts w:ascii="Arial" w:eastAsia="Arial" w:hAnsi="Arial" w:cs="Arial"/>
                <w:b w:val="0"/>
                <w:bCs w:val="0"/>
                <w:color w:val="000000"/>
                <w:sz w:val="24"/>
                <w:szCs w:val="24"/>
                <w:shd w:val="clear" w:color="auto" w:fill="FFFFFF"/>
                <w:lang w:val="en-GB"/>
              </w:rPr>
              <w:t> </w:t>
            </w:r>
          </w:p>
        </w:tc>
      </w:tr>
      <w:tr w14:paraId="490F765D" w14:textId="77777777" w:rsidTr="158602C4">
        <w:tblPrEx>
          <w:tblW w:w="0" w:type="auto"/>
          <w:tblLook w:val="04A0"/>
        </w:tblPrEx>
        <w:tc>
          <w:tcPr>
            <w:tcW w:w="3436" w:type="dxa"/>
          </w:tcPr>
          <w:p w:rsidR="00A92C9B" w:rsidRPr="00BF1022" w:rsidP="540725A5" w14:paraId="6DBD4986" w14:textId="77777777">
            <w:pPr>
              <w:rPr>
                <w:rFonts w:ascii="Arial" w:eastAsia="Arial" w:hAnsi="Arial" w:cs="Arial"/>
                <w:b w:val="0"/>
                <w:bCs w:val="0"/>
                <w:sz w:val="24"/>
                <w:szCs w:val="24"/>
              </w:rPr>
            </w:pPr>
            <w:r w:rsidRPr="540725A5">
              <w:rPr>
                <w:rFonts w:ascii="Arial" w:eastAsia="Arial" w:hAnsi="Arial" w:cs="Arial"/>
                <w:b w:val="0"/>
                <w:bCs w:val="0"/>
                <w:sz w:val="24"/>
                <w:szCs w:val="24"/>
              </w:rPr>
              <w:t>Location:</w:t>
            </w:r>
          </w:p>
        </w:tc>
        <w:tc>
          <w:tcPr>
            <w:tcW w:w="5580" w:type="dxa"/>
          </w:tcPr>
          <w:p w:rsidR="00A92C9B" w:rsidRPr="00BF1022" w:rsidP="2030048C" w14:paraId="3ADCF0D2" w14:textId="4DD0A3AB">
            <w:pPr>
              <w:rPr>
                <w:rFonts w:ascii="Arial" w:eastAsia="Arial" w:hAnsi="Arial" w:cs="Arial"/>
                <w:b w:val="0"/>
                <w:bCs w:val="0"/>
                <w:color w:val="FF0000"/>
                <w:sz w:val="24"/>
                <w:szCs w:val="24"/>
                <w:lang w:val="en-GB"/>
              </w:rPr>
            </w:pPr>
            <w:r w:rsidRPr="2030048C">
              <w:rPr>
                <w:rStyle w:val="normaltextrun"/>
                <w:rFonts w:ascii="Arial" w:eastAsia="Arial" w:hAnsi="Arial" w:cs="Arial"/>
                <w:b w:val="0"/>
                <w:bCs w:val="0"/>
                <w:color w:val="000000"/>
                <w:sz w:val="24"/>
                <w:szCs w:val="24"/>
                <w:shd w:val="clear" w:color="auto" w:fill="FFFFFF"/>
                <w:lang w:val="en-GB"/>
              </w:rPr>
              <w:t>Kingston School of Law, Social and Behavioural Sciences, Kingston Hill / Penrhyn Road</w:t>
            </w:r>
            <w:r w:rsidRPr="2030048C">
              <w:rPr>
                <w:rStyle w:val="eop"/>
                <w:rFonts w:ascii="Arial" w:eastAsia="Arial" w:hAnsi="Arial" w:cs="Arial"/>
                <w:b w:val="0"/>
                <w:bCs w:val="0"/>
                <w:color w:val="000000"/>
                <w:sz w:val="24"/>
                <w:szCs w:val="24"/>
                <w:shd w:val="clear" w:color="auto" w:fill="FFFFFF"/>
                <w:lang w:val="en-GB"/>
              </w:rPr>
              <w:t> </w:t>
            </w:r>
          </w:p>
        </w:tc>
      </w:tr>
      <w:tr w14:paraId="5F54BDB5" w14:textId="77777777" w:rsidTr="158602C4">
        <w:tblPrEx>
          <w:tblW w:w="0" w:type="auto"/>
          <w:tblLook w:val="04A0"/>
        </w:tblPrEx>
        <w:tc>
          <w:tcPr>
            <w:tcW w:w="3436" w:type="dxa"/>
          </w:tcPr>
          <w:p w:rsidR="00A92C9B" w:rsidRPr="00BF1022" w:rsidP="540725A5" w14:paraId="408424F3" w14:textId="48FE20FF">
            <w:pPr>
              <w:rPr>
                <w:rFonts w:ascii="Arial" w:eastAsia="Arial" w:hAnsi="Arial" w:cs="Arial"/>
                <w:b w:val="0"/>
                <w:bCs w:val="0"/>
                <w:sz w:val="24"/>
                <w:szCs w:val="24"/>
              </w:rPr>
            </w:pPr>
            <w:r w:rsidRPr="5C72847F">
              <w:rPr>
                <w:rFonts w:ascii="Arial" w:eastAsia="Arial" w:hAnsi="Arial" w:cs="Arial"/>
                <w:b w:val="0"/>
                <w:bCs w:val="0"/>
                <w:sz w:val="24"/>
                <w:szCs w:val="24"/>
              </w:rPr>
              <w:t>Language of Delivery:</w:t>
            </w:r>
          </w:p>
        </w:tc>
        <w:tc>
          <w:tcPr>
            <w:tcW w:w="5580" w:type="dxa"/>
          </w:tcPr>
          <w:p w:rsidR="00A92C9B" w:rsidRPr="00BF1022" w:rsidP="2030048C" w14:paraId="288A5E69" w14:textId="254E3C67">
            <w:pPr>
              <w:rPr>
                <w:rFonts w:ascii="Arial" w:eastAsia="Arial" w:hAnsi="Arial" w:cs="Arial"/>
                <w:b w:val="0"/>
                <w:bCs w:val="0"/>
                <w:i/>
                <w:iCs/>
                <w:color w:val="FF0000"/>
                <w:sz w:val="24"/>
                <w:szCs w:val="24"/>
                <w:lang w:val="en-GB"/>
              </w:rPr>
            </w:pPr>
            <w:r w:rsidRPr="2030048C">
              <w:rPr>
                <w:rStyle w:val="normaltextrun"/>
                <w:rFonts w:ascii="Arial" w:eastAsia="Arial" w:hAnsi="Arial" w:cs="Arial"/>
                <w:b w:val="0"/>
                <w:bCs w:val="0"/>
                <w:color w:val="000000"/>
                <w:sz w:val="24"/>
                <w:szCs w:val="24"/>
                <w:shd w:val="clear" w:color="auto" w:fill="FFFFFF"/>
                <w:lang w:val="en-GB"/>
              </w:rPr>
              <w:t>English</w:t>
            </w:r>
            <w:r w:rsidRPr="2030048C">
              <w:rPr>
                <w:rStyle w:val="eop"/>
                <w:rFonts w:ascii="Arial" w:eastAsia="Arial" w:hAnsi="Arial" w:cs="Arial"/>
                <w:b w:val="0"/>
                <w:bCs w:val="0"/>
                <w:color w:val="000000"/>
                <w:sz w:val="24"/>
                <w:szCs w:val="24"/>
                <w:shd w:val="clear" w:color="auto" w:fill="FFFFFF"/>
                <w:lang w:val="en-GB"/>
              </w:rPr>
              <w:t> </w:t>
            </w:r>
          </w:p>
        </w:tc>
      </w:tr>
      <w:tr w14:paraId="0156AC2C" w:rsidTr="158602C4">
        <w:tblPrEx>
          <w:tblW w:w="0" w:type="auto"/>
          <w:tblLook w:val="04A0"/>
        </w:tblPrEx>
        <w:trPr>
          <w:trHeight w:val="300"/>
        </w:trPr>
        <w:tc>
          <w:tcPr>
            <w:tcW w:w="3186" w:type="dxa"/>
          </w:tcPr>
          <w:p w:rsidR="5E39550A" w:rsidP="5C72847F" w14:paraId="1A36E5E1" w14:textId="70AB17F8">
            <w:pPr>
              <w:rPr>
                <w:rFonts w:ascii="Arial" w:eastAsia="Arial" w:hAnsi="Arial" w:cs="Arial"/>
                <w:b w:val="0"/>
                <w:bCs w:val="0"/>
                <w:sz w:val="24"/>
                <w:szCs w:val="24"/>
              </w:rPr>
            </w:pPr>
            <w:r w:rsidRPr="5C72847F">
              <w:rPr>
                <w:rFonts w:ascii="Arial" w:eastAsia="Arial" w:hAnsi="Arial" w:cs="Arial"/>
                <w:b w:val="0"/>
                <w:bCs w:val="0"/>
                <w:sz w:val="24"/>
                <w:szCs w:val="24"/>
              </w:rPr>
              <w:t>Delivery mode:</w:t>
            </w:r>
          </w:p>
        </w:tc>
        <w:tc>
          <w:tcPr>
            <w:tcW w:w="5830" w:type="dxa"/>
            <w:shd w:val="clear" w:color="auto" w:fill="auto"/>
          </w:tcPr>
          <w:p w:rsidR="5E39550A" w:rsidP="2030048C" w14:paraId="4A8A0451" w14:textId="3109EBE3">
            <w:pPr>
              <w:pStyle w:val="paragraph"/>
              <w:rPr>
                <w:rStyle w:val="normaltextrun"/>
                <w:rFonts w:ascii="Arial" w:eastAsia="Arial" w:hAnsi="Arial" w:cs="Arial"/>
                <w:b w:val="0"/>
                <w:bCs w:val="0"/>
                <w:color w:val="000000" w:themeColor="text1" w:themeShade="FF" w:themeTint="FF"/>
                <w:sz w:val="24"/>
                <w:szCs w:val="24"/>
                <w:lang w:val="en-GB"/>
              </w:rPr>
            </w:pPr>
          </w:p>
        </w:tc>
      </w:tr>
      <w:tr w14:paraId="421784EB" w14:textId="77777777" w:rsidTr="158602C4">
        <w:tblPrEx>
          <w:tblW w:w="0" w:type="auto"/>
          <w:tblLook w:val="04A0"/>
        </w:tblPrEx>
        <w:tc>
          <w:tcPr>
            <w:tcW w:w="3436" w:type="dxa"/>
          </w:tcPr>
          <w:p w:rsidR="00A92C9B" w:rsidRPr="00BF1022" w:rsidP="540725A5" w14:paraId="50FEA13E" w14:textId="52E40AE4">
            <w:pPr>
              <w:rPr>
                <w:rFonts w:ascii="Arial" w:eastAsia="Arial" w:hAnsi="Arial" w:cs="Arial"/>
                <w:b w:val="0"/>
                <w:bCs w:val="0"/>
                <w:sz w:val="24"/>
                <w:szCs w:val="24"/>
              </w:rPr>
            </w:pPr>
            <w:r w:rsidRPr="540725A5" w:rsidR="3D0F7CBD">
              <w:rPr>
                <w:rFonts w:ascii="Arial" w:eastAsia="Arial" w:hAnsi="Arial" w:cs="Arial"/>
                <w:b w:val="0"/>
                <w:bCs w:val="0"/>
                <w:sz w:val="24"/>
                <w:szCs w:val="24"/>
              </w:rPr>
              <w:t>Learning mode(s)</w:t>
            </w:r>
            <w:r w:rsidRPr="540725A5" w:rsidR="401310E5">
              <w:rPr>
                <w:rFonts w:ascii="Arial" w:eastAsia="Arial" w:hAnsi="Arial" w:cs="Arial"/>
                <w:b w:val="0"/>
                <w:bCs w:val="0"/>
                <w:sz w:val="24"/>
                <w:szCs w:val="24"/>
              </w:rPr>
              <w:t>:</w:t>
            </w:r>
          </w:p>
          <w:p w:rsidR="00A92C9B" w:rsidRPr="00BF1022" w:rsidP="540725A5" w14:paraId="537CB538" w14:textId="77777777">
            <w:pPr>
              <w:rPr>
                <w:rFonts w:ascii="Arial" w:eastAsia="Arial" w:hAnsi="Arial" w:cs="Arial"/>
                <w:b w:val="0"/>
                <w:bCs w:val="0"/>
                <w:sz w:val="24"/>
                <w:szCs w:val="24"/>
              </w:rPr>
            </w:pPr>
          </w:p>
        </w:tc>
        <w:tc>
          <w:tcPr>
            <w:tcW w:w="5580" w:type="dxa"/>
            <w:shd w:val="clear" w:color="auto" w:fill="auto"/>
          </w:tcPr>
          <w:p w:rsidR="00E561A2" w:rsidP="2030048C" w14:paraId="15C42159" w14:textId="77777777">
            <w:pPr>
              <w:pStyle w:val="paragraph"/>
              <w:spacing w:before="0" w:beforeAutospacing="0" w:after="0" w:afterAutospacing="0"/>
              <w:textAlignment w:val="baseline"/>
              <w:rPr>
                <w:rFonts w:ascii="Arial" w:eastAsia="Arial" w:hAnsi="Arial" w:cs="Arial"/>
                <w:b w:val="0"/>
                <w:bCs w:val="0"/>
                <w:sz w:val="24"/>
                <w:szCs w:val="24"/>
                <w:lang w:val="en-GB"/>
              </w:rPr>
            </w:pPr>
            <w:r w:rsidRPr="2030048C">
              <w:rPr>
                <w:rStyle w:val="normaltextrun"/>
                <w:rFonts w:ascii="Arial" w:eastAsia="Arial" w:hAnsi="Arial" w:cs="Arial"/>
                <w:b w:val="0"/>
                <w:bCs w:val="0"/>
                <w:color w:val="000000" w:themeColor="text1" w:themeShade="FF" w:themeTint="FF"/>
                <w:sz w:val="24"/>
                <w:szCs w:val="24"/>
                <w:lang w:val="en-GB"/>
              </w:rPr>
              <w:t xml:space="preserve"> </w:t>
            </w:r>
            <w:r w:rsidRPr="2030048C">
              <w:rPr>
                <w:rStyle w:val="normaltextrun"/>
                <w:rFonts w:ascii="Arial" w:eastAsia="Arial" w:hAnsi="Arial" w:cs="Arial"/>
                <w:b w:val="0"/>
                <w:bCs w:val="0"/>
                <w:color w:val="000000" w:themeColor="text1" w:themeShade="FF" w:themeTint="FF"/>
                <w:sz w:val="24"/>
                <w:szCs w:val="24"/>
                <w:lang w:val="en-GB"/>
              </w:rPr>
              <w:t>Full-time</w:t>
            </w:r>
            <w:r w:rsidRPr="2030048C">
              <w:rPr>
                <w:rStyle w:val="eop"/>
                <w:rFonts w:ascii="Arial" w:eastAsia="Arial" w:hAnsi="Arial" w:cs="Arial"/>
                <w:b w:val="0"/>
                <w:bCs w:val="0"/>
                <w:color w:val="000000" w:themeColor="text1" w:themeShade="FF" w:themeTint="FF"/>
                <w:sz w:val="24"/>
                <w:szCs w:val="24"/>
                <w:lang w:val="en-GB"/>
              </w:rPr>
              <w:t> </w:t>
            </w:r>
          </w:p>
          <w:p w:rsidR="00E561A2" w:rsidP="2030048C" w14:textId="77777777">
            <w:pPr>
              <w:pStyle w:val="paragraph"/>
              <w:spacing w:before="0" w:beforeAutospacing="0" w:after="0" w:afterAutospacing="0"/>
              <w:textAlignment w:val="baseline"/>
              <w:rPr>
                <w:rFonts w:ascii="Arial" w:eastAsia="Arial" w:hAnsi="Arial" w:cs="Arial"/>
                <w:b w:val="0"/>
                <w:bCs w:val="0"/>
                <w:sz w:val="24"/>
                <w:szCs w:val="24"/>
                <w:lang w:val="en-GB"/>
              </w:rPr>
            </w:pPr>
            <w:r w:rsidRPr="2030048C">
              <w:rPr>
                <w:rStyle w:val="normaltextrun"/>
                <w:rFonts w:ascii="Arial" w:eastAsia="Arial" w:hAnsi="Arial" w:cs="Arial"/>
                <w:b w:val="0"/>
                <w:bCs w:val="0"/>
                <w:color w:val="000000" w:themeColor="text1" w:themeShade="FF" w:themeTint="FF"/>
                <w:sz w:val="24"/>
                <w:szCs w:val="24"/>
                <w:lang w:val="en-GB"/>
              </w:rPr>
              <w:t xml:space="preserve"> </w:t>
            </w:r>
            <w:r w:rsidRPr="2030048C">
              <w:rPr>
                <w:rStyle w:val="normaltextrun"/>
                <w:rFonts w:ascii="Arial" w:eastAsia="Arial" w:hAnsi="Arial" w:cs="Arial"/>
                <w:b w:val="0"/>
                <w:bCs w:val="0"/>
                <w:color w:val="000000" w:themeColor="text1" w:themeShade="FF" w:themeTint="FF"/>
                <w:sz w:val="24"/>
                <w:szCs w:val="24"/>
                <w:lang w:val="en-GB"/>
              </w:rPr>
              <w:t>With professional placement</w:t>
            </w:r>
            <w:r w:rsidRPr="2030048C">
              <w:rPr>
                <w:rStyle w:val="eop"/>
                <w:rFonts w:ascii="Arial" w:eastAsia="Arial" w:hAnsi="Arial" w:cs="Arial"/>
                <w:b w:val="0"/>
                <w:bCs w:val="0"/>
                <w:color w:val="000000" w:themeColor="text1" w:themeShade="FF" w:themeTint="FF"/>
                <w:sz w:val="24"/>
                <w:szCs w:val="24"/>
                <w:lang w:val="en-GB"/>
              </w:rPr>
              <w:t> </w:t>
            </w:r>
          </w:p>
          <w:p w:rsidR="00A92C9B" w:rsidRPr="00E561A2" w:rsidP="540725A5" w14:paraId="7240FC2F" w14:textId="58C00D85">
            <w:pPr>
              <w:pStyle w:val="paragraph"/>
              <w:spacing w:before="0" w:beforeAutospacing="0" w:after="0" w:afterAutospacing="0"/>
              <w:textAlignment w:val="baseline"/>
              <w:rPr>
                <w:rFonts w:ascii="Arial" w:eastAsia="Arial" w:hAnsi="Arial" w:cs="Arial"/>
                <w:b w:val="0"/>
                <w:bCs w:val="0"/>
                <w:sz w:val="24"/>
                <w:szCs w:val="24"/>
              </w:rPr>
            </w:pPr>
            <w:r w:rsidRPr="540725A5">
              <w:rPr>
                <w:rStyle w:val="eop"/>
                <w:rFonts w:ascii="Arial" w:eastAsia="Arial" w:hAnsi="Arial" w:cs="Arial"/>
                <w:b w:val="0"/>
                <w:bCs w:val="0"/>
                <w:color w:val="000000" w:themeColor="text1" w:themeShade="FF" w:themeTint="FF"/>
                <w:sz w:val="24"/>
                <w:szCs w:val="24"/>
              </w:rPr>
              <w:t> </w:t>
            </w:r>
          </w:p>
        </w:tc>
      </w:tr>
      <w:tr w14:paraId="0AB42F90" w14:textId="77777777" w:rsidTr="158602C4">
        <w:tblPrEx>
          <w:tblW w:w="0" w:type="auto"/>
          <w:tblLook w:val="04A0"/>
        </w:tblPrEx>
        <w:tc>
          <w:tcPr>
            <w:tcW w:w="3436" w:type="dxa"/>
          </w:tcPr>
          <w:p w:rsidR="00A92C9B" w:rsidRPr="00BF1022" w:rsidP="2030048C" w14:paraId="3CDE1E3A" w14:textId="77777777">
            <w:pPr>
              <w:rPr>
                <w:rFonts w:ascii="Arial" w:eastAsia="Arial" w:hAnsi="Arial" w:cs="Arial"/>
                <w:b w:val="0"/>
                <w:bCs w:val="0"/>
                <w:sz w:val="24"/>
                <w:szCs w:val="24"/>
                <w:lang w:val="en-GB"/>
              </w:rPr>
            </w:pPr>
            <w:r w:rsidRPr="2030048C">
              <w:rPr>
                <w:rFonts w:ascii="Arial" w:eastAsia="Arial" w:hAnsi="Arial" w:cs="Arial"/>
                <w:b w:val="0"/>
                <w:bCs w:val="0"/>
                <w:sz w:val="24"/>
                <w:szCs w:val="24"/>
                <w:lang w:val="en-GB"/>
              </w:rPr>
              <w:t>Minimum</w:t>
            </w:r>
            <w:r w:rsidRPr="2030048C">
              <w:rPr>
                <w:rFonts w:ascii="Arial" w:eastAsia="Arial" w:hAnsi="Arial" w:cs="Arial"/>
                <w:b w:val="0"/>
                <w:bCs w:val="0"/>
                <w:sz w:val="24"/>
                <w:szCs w:val="24"/>
                <w:lang w:val="en-GB"/>
              </w:rPr>
              <w:t xml:space="preserve"> period of registration:</w:t>
            </w:r>
          </w:p>
        </w:tc>
        <w:tc>
          <w:tcPr>
            <w:tcW w:w="5580" w:type="dxa"/>
          </w:tcPr>
          <w:p w:rsidR="00E561A2" w:rsidP="2030048C" w14:paraId="440A0C04" w14:textId="77777777">
            <w:pPr>
              <w:pStyle w:val="paragraph"/>
              <w:spacing w:before="0" w:beforeAutospacing="0" w:after="0" w:afterAutospacing="0"/>
              <w:textAlignment w:val="baseline"/>
              <w:rPr>
                <w:rFonts w:ascii="Arial" w:eastAsia="Arial" w:hAnsi="Arial" w:cs="Arial"/>
                <w:b w:val="0"/>
                <w:bCs w:val="0"/>
                <w:sz w:val="24"/>
                <w:szCs w:val="24"/>
                <w:lang w:val="en-GB"/>
              </w:rPr>
            </w:pPr>
            <w:r w:rsidRPr="2030048C">
              <w:rPr>
                <w:rStyle w:val="normaltextrun"/>
                <w:rFonts w:ascii="Arial" w:eastAsia="Arial" w:hAnsi="Arial" w:cs="Arial"/>
                <w:b w:val="0"/>
                <w:bCs w:val="0"/>
                <w:color w:val="000000" w:themeColor="text1" w:themeShade="FF" w:themeTint="FF"/>
                <w:sz w:val="24"/>
                <w:szCs w:val="24"/>
                <w:lang w:val="en-GB"/>
              </w:rPr>
              <w:t xml:space="preserve"> </w:t>
            </w:r>
            <w:r w:rsidRPr="2030048C">
              <w:rPr>
                <w:rStyle w:val="normaltextrun"/>
                <w:rFonts w:ascii="Arial" w:eastAsia="Arial" w:hAnsi="Arial" w:cs="Arial"/>
                <w:b w:val="0"/>
                <w:bCs w:val="0"/>
                <w:color w:val="000000" w:themeColor="text1" w:themeShade="FF" w:themeTint="FF"/>
                <w:sz w:val="24"/>
                <w:szCs w:val="24"/>
                <w:lang w:val="en-GB"/>
              </w:rPr>
              <w:t>Full-time</w:t>
            </w:r>
            <w:r w:rsidRPr="2030048C">
              <w:rPr>
                <w:rStyle w:val="normaltextrun"/>
                <w:rFonts w:ascii="Arial" w:eastAsia="Arial" w:hAnsi="Arial" w:cs="Arial"/>
                <w:b w:val="0"/>
                <w:bCs w:val="0"/>
                <w:color w:val="000000" w:themeColor="text1" w:themeShade="FF" w:themeTint="FF"/>
                <w:sz w:val="24"/>
                <w:szCs w:val="24"/>
                <w:lang w:val="en-GB"/>
              </w:rPr>
              <w:t xml:space="preserve"> - </w:t>
            </w:r>
            <w:r w:rsidRPr="2030048C">
              <w:rPr>
                <w:rStyle w:val="normaltextrun"/>
                <w:rFonts w:ascii="Arial" w:eastAsia="Arial" w:hAnsi="Arial" w:cs="Arial"/>
                <w:b w:val="0"/>
                <w:bCs w:val="0"/>
                <w:color w:val="000000" w:themeColor="text1" w:themeShade="FF" w:themeTint="FF"/>
                <w:sz w:val="24"/>
                <w:szCs w:val="24"/>
                <w:lang w:val="en-GB"/>
              </w:rPr>
              <w:t>3</w:t>
            </w:r>
            <w:r w:rsidRPr="2030048C">
              <w:rPr>
                <w:rStyle w:val="normaltextrun"/>
                <w:rFonts w:ascii="Arial" w:eastAsia="Arial" w:hAnsi="Arial" w:cs="Arial"/>
                <w:b w:val="0"/>
                <w:bCs w:val="0"/>
                <w:color w:val="000000" w:themeColor="text1" w:themeShade="FF" w:themeTint="FF"/>
                <w:sz w:val="24"/>
                <w:szCs w:val="24"/>
                <w:lang w:val="en-GB"/>
              </w:rPr>
              <w:t> </w:t>
            </w:r>
            <w:r w:rsidRPr="2030048C">
              <w:rPr>
                <w:rStyle w:val="eop"/>
                <w:rFonts w:ascii="Arial" w:eastAsia="Arial" w:hAnsi="Arial" w:cs="Arial"/>
                <w:b w:val="0"/>
                <w:bCs w:val="0"/>
                <w:color w:val="000000" w:themeColor="text1" w:themeShade="FF" w:themeTint="FF"/>
                <w:sz w:val="24"/>
                <w:szCs w:val="24"/>
                <w:lang w:val="en-GB"/>
              </w:rPr>
              <w:t> </w:t>
            </w:r>
          </w:p>
          <w:p w:rsidR="00E561A2" w:rsidP="2030048C" w14:textId="77777777">
            <w:pPr>
              <w:pStyle w:val="paragraph"/>
              <w:spacing w:before="0" w:beforeAutospacing="0" w:after="0" w:afterAutospacing="0"/>
              <w:textAlignment w:val="baseline"/>
              <w:rPr>
                <w:rFonts w:ascii="Arial" w:eastAsia="Arial" w:hAnsi="Arial" w:cs="Arial"/>
                <w:b w:val="0"/>
                <w:bCs w:val="0"/>
                <w:sz w:val="24"/>
                <w:szCs w:val="24"/>
                <w:lang w:val="en-GB"/>
              </w:rPr>
            </w:pPr>
            <w:r w:rsidRPr="2030048C">
              <w:rPr>
                <w:rStyle w:val="normaltextrun"/>
                <w:rFonts w:ascii="Arial" w:eastAsia="Arial" w:hAnsi="Arial" w:cs="Arial"/>
                <w:b w:val="0"/>
                <w:bCs w:val="0"/>
                <w:color w:val="000000" w:themeColor="text1" w:themeShade="FF" w:themeTint="FF"/>
                <w:sz w:val="24"/>
                <w:szCs w:val="24"/>
                <w:lang w:val="en-GB"/>
              </w:rPr>
              <w:t xml:space="preserve"> </w:t>
            </w:r>
            <w:r w:rsidRPr="2030048C">
              <w:rPr>
                <w:rStyle w:val="normaltextrun"/>
                <w:rFonts w:ascii="Arial" w:eastAsia="Arial" w:hAnsi="Arial" w:cs="Arial"/>
                <w:b w:val="0"/>
                <w:bCs w:val="0"/>
                <w:color w:val="000000" w:themeColor="text1" w:themeShade="FF" w:themeTint="FF"/>
                <w:sz w:val="24"/>
                <w:szCs w:val="24"/>
                <w:lang w:val="en-GB"/>
              </w:rPr>
              <w:t>With professional placement</w:t>
            </w:r>
            <w:r w:rsidRPr="2030048C">
              <w:rPr>
                <w:rStyle w:val="normaltextrun"/>
                <w:rFonts w:ascii="Arial" w:eastAsia="Arial" w:hAnsi="Arial" w:cs="Arial"/>
                <w:b w:val="0"/>
                <w:bCs w:val="0"/>
                <w:color w:val="000000" w:themeColor="text1" w:themeShade="FF" w:themeTint="FF"/>
                <w:sz w:val="24"/>
                <w:szCs w:val="24"/>
                <w:lang w:val="en-GB"/>
              </w:rPr>
              <w:t xml:space="preserve"> - </w:t>
            </w:r>
            <w:r w:rsidRPr="2030048C">
              <w:rPr>
                <w:rStyle w:val="normaltextrun"/>
                <w:rFonts w:ascii="Arial" w:eastAsia="Arial" w:hAnsi="Arial" w:cs="Arial"/>
                <w:b w:val="0"/>
                <w:bCs w:val="0"/>
                <w:color w:val="000000" w:themeColor="text1" w:themeShade="FF" w:themeTint="FF"/>
                <w:sz w:val="24"/>
                <w:szCs w:val="24"/>
                <w:lang w:val="en-GB"/>
              </w:rPr>
              <w:t>4</w:t>
            </w:r>
            <w:r w:rsidRPr="2030048C">
              <w:rPr>
                <w:rStyle w:val="normaltextrun"/>
                <w:rFonts w:ascii="Arial" w:eastAsia="Arial" w:hAnsi="Arial" w:cs="Arial"/>
                <w:b w:val="0"/>
                <w:bCs w:val="0"/>
                <w:color w:val="000000" w:themeColor="text1" w:themeShade="FF" w:themeTint="FF"/>
                <w:sz w:val="24"/>
                <w:szCs w:val="24"/>
                <w:lang w:val="en-GB"/>
              </w:rPr>
              <w:t> </w:t>
            </w:r>
            <w:r w:rsidRPr="2030048C">
              <w:rPr>
                <w:rStyle w:val="eop"/>
                <w:rFonts w:ascii="Arial" w:eastAsia="Arial" w:hAnsi="Arial" w:cs="Arial"/>
                <w:b w:val="0"/>
                <w:bCs w:val="0"/>
                <w:color w:val="000000" w:themeColor="text1" w:themeShade="FF" w:themeTint="FF"/>
                <w:sz w:val="24"/>
                <w:szCs w:val="24"/>
                <w:lang w:val="en-GB"/>
              </w:rPr>
              <w:t> </w:t>
            </w:r>
          </w:p>
          <w:p w:rsidR="00A92C9B" w:rsidRPr="00E561A2" w:rsidP="540725A5" w14:paraId="4AB48737" w14:textId="343EDD06">
            <w:pPr>
              <w:pStyle w:val="paragraph"/>
              <w:spacing w:before="0" w:beforeAutospacing="0" w:after="0" w:afterAutospacing="0"/>
              <w:textAlignment w:val="baseline"/>
              <w:rPr>
                <w:rFonts w:ascii="Arial" w:eastAsia="Arial" w:hAnsi="Arial" w:cs="Arial"/>
                <w:b w:val="0"/>
                <w:bCs w:val="0"/>
                <w:sz w:val="24"/>
                <w:szCs w:val="24"/>
              </w:rPr>
            </w:pPr>
          </w:p>
        </w:tc>
      </w:tr>
      <w:tr w14:paraId="2056D785" w14:textId="77777777" w:rsidTr="158602C4">
        <w:tblPrEx>
          <w:tblW w:w="0" w:type="auto"/>
          <w:tblLook w:val="04A0"/>
        </w:tblPrEx>
        <w:tc>
          <w:tcPr>
            <w:tcW w:w="3436" w:type="dxa"/>
          </w:tcPr>
          <w:p w:rsidR="00A92C9B" w:rsidRPr="00BF1022" w:rsidP="2030048C" w14:paraId="3D914DFA" w14:textId="77777777">
            <w:pPr>
              <w:rPr>
                <w:rFonts w:ascii="Arial" w:eastAsia="Arial" w:hAnsi="Arial" w:cs="Arial"/>
                <w:b w:val="0"/>
                <w:bCs w:val="0"/>
                <w:sz w:val="24"/>
                <w:szCs w:val="24"/>
                <w:lang w:val="en-GB"/>
              </w:rPr>
            </w:pPr>
            <w:r w:rsidRPr="2030048C">
              <w:rPr>
                <w:rFonts w:ascii="Arial" w:eastAsia="Arial" w:hAnsi="Arial" w:cs="Arial"/>
                <w:b w:val="0"/>
                <w:bCs w:val="0"/>
                <w:sz w:val="24"/>
                <w:szCs w:val="24"/>
                <w:lang w:val="en-GB"/>
              </w:rPr>
              <w:t>Maximum</w:t>
            </w:r>
            <w:r w:rsidRPr="2030048C">
              <w:rPr>
                <w:rFonts w:ascii="Arial" w:eastAsia="Arial" w:hAnsi="Arial" w:cs="Arial"/>
                <w:b w:val="0"/>
                <w:bCs w:val="0"/>
                <w:sz w:val="24"/>
                <w:szCs w:val="24"/>
                <w:lang w:val="en-GB"/>
              </w:rPr>
              <w:t xml:space="preserve"> period of registration:</w:t>
            </w:r>
          </w:p>
          <w:p w:rsidR="00A92C9B" w:rsidRPr="00BF1022" w:rsidP="540725A5" w14:paraId="0A693F2C" w14:textId="77777777">
            <w:pPr>
              <w:rPr>
                <w:rFonts w:ascii="Arial" w:eastAsia="Arial" w:hAnsi="Arial" w:cs="Arial"/>
                <w:b w:val="0"/>
                <w:bCs w:val="0"/>
                <w:sz w:val="24"/>
                <w:szCs w:val="24"/>
              </w:rPr>
            </w:pPr>
          </w:p>
        </w:tc>
        <w:tc>
          <w:tcPr>
            <w:tcW w:w="5580" w:type="dxa"/>
          </w:tcPr>
          <w:p w:rsidR="00E561A2" w:rsidP="2030048C" w14:paraId="3D3D717C" w14:textId="77777777">
            <w:pPr>
              <w:pStyle w:val="paragraph"/>
              <w:spacing w:before="0" w:beforeAutospacing="0" w:after="0" w:afterAutospacing="0"/>
              <w:textAlignment w:val="baseline"/>
              <w:rPr>
                <w:rFonts w:ascii="Arial" w:eastAsia="Arial" w:hAnsi="Arial" w:cs="Arial"/>
                <w:b w:val="0"/>
                <w:bCs w:val="0"/>
                <w:sz w:val="24"/>
                <w:szCs w:val="24"/>
                <w:lang w:val="en-GB"/>
              </w:rPr>
            </w:pPr>
            <w:r w:rsidRPr="2030048C">
              <w:rPr>
                <w:rStyle w:val="normaltextrun"/>
                <w:rFonts w:ascii="Arial" w:eastAsia="Arial" w:hAnsi="Arial" w:cs="Arial"/>
                <w:b w:val="0"/>
                <w:bCs w:val="0"/>
                <w:color w:val="000000" w:themeColor="text1" w:themeShade="FF" w:themeTint="FF"/>
                <w:sz w:val="24"/>
                <w:szCs w:val="24"/>
                <w:lang w:val="en-GB"/>
              </w:rPr>
              <w:t xml:space="preserve"> </w:t>
            </w:r>
            <w:r w:rsidRPr="2030048C">
              <w:rPr>
                <w:rStyle w:val="normaltextrun"/>
                <w:rFonts w:ascii="Arial" w:eastAsia="Arial" w:hAnsi="Arial" w:cs="Arial"/>
                <w:b w:val="0"/>
                <w:bCs w:val="0"/>
                <w:color w:val="000000" w:themeColor="text1" w:themeShade="FF" w:themeTint="FF"/>
                <w:sz w:val="24"/>
                <w:szCs w:val="24"/>
                <w:lang w:val="en-GB"/>
              </w:rPr>
              <w:t>Full-time</w:t>
            </w:r>
            <w:r w:rsidRPr="2030048C">
              <w:rPr>
                <w:rStyle w:val="normaltextrun"/>
                <w:rFonts w:ascii="Arial" w:eastAsia="Arial" w:hAnsi="Arial" w:cs="Arial"/>
                <w:b w:val="0"/>
                <w:bCs w:val="0"/>
                <w:color w:val="000000" w:themeColor="text1" w:themeShade="FF" w:themeTint="FF"/>
                <w:sz w:val="24"/>
                <w:szCs w:val="24"/>
                <w:lang w:val="en-GB"/>
              </w:rPr>
              <w:t xml:space="preserve"> - </w:t>
            </w:r>
            <w:r w:rsidRPr="2030048C">
              <w:rPr>
                <w:rStyle w:val="normaltextrun"/>
                <w:rFonts w:ascii="Arial" w:eastAsia="Arial" w:hAnsi="Arial" w:cs="Arial"/>
                <w:b w:val="0"/>
                <w:bCs w:val="0"/>
                <w:color w:val="000000" w:themeColor="text1" w:themeShade="FF" w:themeTint="FF"/>
                <w:sz w:val="24"/>
                <w:szCs w:val="24"/>
                <w:lang w:val="en-GB"/>
              </w:rPr>
              <w:t>6</w:t>
            </w:r>
            <w:r w:rsidRPr="2030048C">
              <w:rPr>
                <w:rStyle w:val="normaltextrun"/>
                <w:rFonts w:ascii="Arial" w:eastAsia="Arial" w:hAnsi="Arial" w:cs="Arial"/>
                <w:b w:val="0"/>
                <w:bCs w:val="0"/>
                <w:color w:val="000000" w:themeColor="text1" w:themeShade="FF" w:themeTint="FF"/>
                <w:sz w:val="24"/>
                <w:szCs w:val="24"/>
                <w:lang w:val="en-GB"/>
              </w:rPr>
              <w:t> </w:t>
            </w:r>
            <w:r w:rsidRPr="2030048C">
              <w:rPr>
                <w:rStyle w:val="eop"/>
                <w:rFonts w:ascii="Arial" w:eastAsia="Arial" w:hAnsi="Arial" w:cs="Arial"/>
                <w:b w:val="0"/>
                <w:bCs w:val="0"/>
                <w:color w:val="000000" w:themeColor="text1" w:themeShade="FF" w:themeTint="FF"/>
                <w:sz w:val="24"/>
                <w:szCs w:val="24"/>
                <w:lang w:val="en-GB"/>
              </w:rPr>
              <w:t> </w:t>
            </w:r>
          </w:p>
          <w:p w:rsidR="00E561A2" w:rsidP="2030048C" w14:textId="77777777">
            <w:pPr>
              <w:pStyle w:val="paragraph"/>
              <w:spacing w:before="0" w:beforeAutospacing="0" w:after="0" w:afterAutospacing="0"/>
              <w:textAlignment w:val="baseline"/>
              <w:rPr>
                <w:rFonts w:ascii="Arial" w:eastAsia="Arial" w:hAnsi="Arial" w:cs="Arial"/>
                <w:b w:val="0"/>
                <w:bCs w:val="0"/>
                <w:sz w:val="24"/>
                <w:szCs w:val="24"/>
                <w:lang w:val="en-GB"/>
              </w:rPr>
            </w:pPr>
            <w:r w:rsidRPr="2030048C">
              <w:rPr>
                <w:rStyle w:val="normaltextrun"/>
                <w:rFonts w:ascii="Arial" w:eastAsia="Arial" w:hAnsi="Arial" w:cs="Arial"/>
                <w:b w:val="0"/>
                <w:bCs w:val="0"/>
                <w:color w:val="000000" w:themeColor="text1" w:themeShade="FF" w:themeTint="FF"/>
                <w:sz w:val="24"/>
                <w:szCs w:val="24"/>
                <w:lang w:val="en-GB"/>
              </w:rPr>
              <w:t xml:space="preserve"> </w:t>
            </w:r>
            <w:r w:rsidRPr="2030048C">
              <w:rPr>
                <w:rStyle w:val="normaltextrun"/>
                <w:rFonts w:ascii="Arial" w:eastAsia="Arial" w:hAnsi="Arial" w:cs="Arial"/>
                <w:b w:val="0"/>
                <w:bCs w:val="0"/>
                <w:color w:val="000000" w:themeColor="text1" w:themeShade="FF" w:themeTint="FF"/>
                <w:sz w:val="24"/>
                <w:szCs w:val="24"/>
                <w:lang w:val="en-GB"/>
              </w:rPr>
              <w:t>With professional placement</w:t>
            </w:r>
            <w:r w:rsidRPr="2030048C">
              <w:rPr>
                <w:rStyle w:val="normaltextrun"/>
                <w:rFonts w:ascii="Arial" w:eastAsia="Arial" w:hAnsi="Arial" w:cs="Arial"/>
                <w:b w:val="0"/>
                <w:bCs w:val="0"/>
                <w:color w:val="000000" w:themeColor="text1" w:themeShade="FF" w:themeTint="FF"/>
                <w:sz w:val="24"/>
                <w:szCs w:val="24"/>
                <w:lang w:val="en-GB"/>
              </w:rPr>
              <w:t xml:space="preserve"> - </w:t>
            </w:r>
            <w:r w:rsidRPr="2030048C">
              <w:rPr>
                <w:rStyle w:val="normaltextrun"/>
                <w:rFonts w:ascii="Arial" w:eastAsia="Arial" w:hAnsi="Arial" w:cs="Arial"/>
                <w:b w:val="0"/>
                <w:bCs w:val="0"/>
                <w:color w:val="000000" w:themeColor="text1" w:themeShade="FF" w:themeTint="FF"/>
                <w:sz w:val="24"/>
                <w:szCs w:val="24"/>
                <w:lang w:val="en-GB"/>
              </w:rPr>
              <w:t>7</w:t>
            </w:r>
            <w:r w:rsidRPr="2030048C">
              <w:rPr>
                <w:rStyle w:val="normaltextrun"/>
                <w:rFonts w:ascii="Arial" w:eastAsia="Arial" w:hAnsi="Arial" w:cs="Arial"/>
                <w:b w:val="0"/>
                <w:bCs w:val="0"/>
                <w:color w:val="000000" w:themeColor="text1" w:themeShade="FF" w:themeTint="FF"/>
                <w:sz w:val="24"/>
                <w:szCs w:val="24"/>
                <w:lang w:val="en-GB"/>
              </w:rPr>
              <w:t> </w:t>
            </w:r>
            <w:r w:rsidRPr="2030048C">
              <w:rPr>
                <w:rStyle w:val="eop"/>
                <w:rFonts w:ascii="Arial" w:eastAsia="Arial" w:hAnsi="Arial" w:cs="Arial"/>
                <w:b w:val="0"/>
                <w:bCs w:val="0"/>
                <w:color w:val="000000" w:themeColor="text1" w:themeShade="FF" w:themeTint="FF"/>
                <w:sz w:val="24"/>
                <w:szCs w:val="24"/>
                <w:lang w:val="en-GB"/>
              </w:rPr>
              <w:t> </w:t>
            </w:r>
          </w:p>
          <w:p w:rsidR="00A92C9B" w:rsidRPr="00E561A2" w:rsidP="540725A5" w14:paraId="31763EE0" w14:textId="61A04F40">
            <w:pPr>
              <w:pStyle w:val="paragraph"/>
              <w:spacing w:before="0" w:beforeAutospacing="0" w:after="0" w:afterAutospacing="0"/>
              <w:textAlignment w:val="baseline"/>
              <w:rPr>
                <w:rFonts w:ascii="Arial" w:eastAsia="Arial" w:hAnsi="Arial" w:cs="Arial"/>
                <w:b w:val="0"/>
                <w:bCs w:val="0"/>
                <w:sz w:val="24"/>
                <w:szCs w:val="24"/>
              </w:rPr>
            </w:pPr>
          </w:p>
        </w:tc>
      </w:tr>
      <w:tr w14:paraId="315211C4" w14:textId="77777777" w:rsidTr="158602C4">
        <w:tblPrEx>
          <w:tblW w:w="0" w:type="auto"/>
          <w:tblLook w:val="04A0"/>
        </w:tblPrEx>
        <w:tc>
          <w:tcPr>
            <w:tcW w:w="3436" w:type="dxa"/>
          </w:tcPr>
          <w:p w:rsidR="00A92C9B" w:rsidRPr="00BF1022" w:rsidP="5C72847F" w14:paraId="3E96C004" w14:textId="1F78C630">
            <w:pPr>
              <w:suppressLineNumbers w:val="0"/>
              <w:bidi w:val="0"/>
              <w:spacing w:before="0" w:beforeAutospacing="0" w:after="0" w:afterAutospacing="0" w:line="240" w:lineRule="auto"/>
              <w:ind w:left="0" w:right="0"/>
              <w:jc w:val="left"/>
            </w:pPr>
            <w:r w:rsidRPr="5C72847F" w:rsidR="20CB304B">
              <w:rPr>
                <w:rFonts w:ascii="Arial" w:eastAsia="Arial" w:hAnsi="Arial" w:cs="Arial"/>
                <w:b w:val="0"/>
                <w:bCs w:val="0"/>
                <w:i w:val="0"/>
                <w:iCs w:val="0"/>
                <w:caps w:val="0"/>
                <w:smallCaps w:val="0"/>
                <w:strike w:val="0"/>
                <w:dstrike w:val="0"/>
                <w:noProof w:val="0"/>
                <w:sz w:val="24"/>
                <w:szCs w:val="24"/>
                <w:u w:val="none"/>
                <w:lang w:val="en-GB"/>
              </w:rPr>
              <w:t>Entry requirements</w:t>
            </w:r>
          </w:p>
        </w:tc>
        <w:tc>
          <w:tcPr>
            <w:tcW w:w="5580" w:type="dxa"/>
          </w:tcPr>
          <w:p w:rsidRPr="2030048C" w:rsidP="2030048C" w14:paraId="4B08F2A9" w14:textId="36373671">
            <w:pPr>
              <w:rPr>
                <w:rStyle w:val="normaltextrun"/>
                <w:rFonts w:ascii="Arial" w:eastAsia="Arial" w:hAnsi="Arial" w:cs="Arial"/>
                <w:b w:val="0"/>
                <w:bCs w:val="0"/>
                <w:color w:val="000000"/>
                <w:sz w:val="24"/>
                <w:szCs w:val="24"/>
                <w:shd w:val="clear" w:color="auto" w:fill="FFFFFF"/>
              </w:rPr>
            </w:pPr>
            <w:r w:rsidRPr="2030048C">
              <w:rPr>
                <w:rStyle w:val="normaltextrun"/>
                <w:rFonts w:ascii="Arial" w:eastAsia="Arial" w:hAnsi="Arial" w:cs="Arial"/>
                <w:b w:val="0"/>
                <w:bCs w:val="0"/>
                <w:color w:val="000000"/>
                <w:sz w:val="24"/>
                <w:szCs w:val="24"/>
                <w:shd w:val="clear" w:color="auto" w:fill="FFFFFF"/>
              </w:rPr>
              <w:t>Kingston University typically uses a range of entry requirements to assess an applicant's suitability for our courses. Most course requirements are based on UCAS Tariff points, usually stipulated as a range, and are sometimes coupled with minimum grades in specific relevant subjects. We may also use interview, portfolio and performance pieces to assess an applicant's suitability for the course. We recognise that every person's journey to Higher Education is different and unique and in some cases we may take into account work experience and other non-standard pathways onto University level study.</w:t>
            </w:r>
          </w:p>
          <w:p w:rsidRPr="2030048C" w:rsidP="2030048C">
            <w:pPr>
              <w:rPr>
                <w:rStyle w:val="normaltextrun"/>
                <w:rFonts w:ascii="Arial" w:eastAsia="Arial" w:hAnsi="Arial" w:cs="Arial"/>
                <w:b w:val="0"/>
                <w:bCs w:val="0"/>
                <w:color w:val="000000"/>
                <w:sz w:val="24"/>
                <w:szCs w:val="24"/>
                <w:shd w:val="clear" w:color="auto" w:fill="FFFFFF"/>
              </w:rPr>
            </w:pPr>
            <w:r w:rsidRPr="2030048C">
              <w:rPr>
                <w:rStyle w:val="normaltextrun"/>
                <w:rFonts w:ascii="Arial" w:eastAsia="Arial" w:hAnsi="Arial" w:cs="Arial"/>
                <w:b w:val="0"/>
                <w:bCs w:val="0"/>
                <w:color w:val="000000"/>
                <w:sz w:val="24"/>
                <w:szCs w:val="24"/>
                <w:shd w:val="clear" w:color="auto" w:fill="FFFFFF"/>
              </w:rPr>
              <w:t>Additionally, all non-UK applicants must meet our English language requirements.</w:t>
            </w:r>
          </w:p>
          <w:p w:rsidRPr="2030048C" w:rsidP="2030048C">
            <w:pPr>
              <w:rPr>
                <w:rStyle w:val="normaltextrun"/>
                <w:rFonts w:ascii="Arial" w:eastAsia="Arial" w:hAnsi="Arial" w:cs="Arial"/>
                <w:b w:val="0"/>
                <w:bCs w:val="0"/>
                <w:color w:val="000000"/>
                <w:sz w:val="24"/>
                <w:szCs w:val="24"/>
                <w:shd w:val="clear" w:color="auto" w:fill="FFFFFF"/>
              </w:rPr>
            </w:pPr>
            <w:r w:rsidRPr="2030048C">
              <w:rPr>
                <w:rStyle w:val="normaltextrun"/>
                <w:rFonts w:ascii="Arial" w:eastAsia="Arial" w:hAnsi="Arial" w:cs="Arial"/>
                <w:b w:val="0"/>
                <w:bCs w:val="0"/>
                <w:color w:val="000000"/>
                <w:sz w:val="24"/>
                <w:szCs w:val="24"/>
                <w:shd w:val="clear" w:color="auto" w:fill="FFFFFF"/>
              </w:rPr>
              <w:t>Please see our course pages on the Kingston University website for the most up to date entry requirements</w:t>
            </w:r>
          </w:p>
          <w:p w:rsidR="00C447A7" w:rsidRPr="00BF1022" w:rsidP="2030048C" w14:textId="36373671">
            <w:pPr>
              <w:rPr>
                <w:rFonts w:ascii="Arial" w:eastAsia="Arial" w:hAnsi="Arial" w:cs="Arial"/>
                <w:b w:val="0"/>
                <w:bCs w:val="0"/>
                <w:i/>
                <w:iCs/>
                <w:color w:val="FF0000"/>
                <w:sz w:val="24"/>
                <w:szCs w:val="24"/>
                <w:lang w:val="en-GB"/>
              </w:rPr>
            </w:pPr>
          </w:p>
        </w:tc>
      </w:tr>
      <w:tr w14:paraId="1C566DA7" w:rsidTr="158602C4">
        <w:tblPrEx>
          <w:tblW w:w="0" w:type="auto"/>
          <w:tblLook w:val="04A0"/>
        </w:tblPrEx>
        <w:trPr>
          <w:trHeight w:val="300"/>
        </w:trPr>
        <w:tc>
          <w:tcPr>
            <w:tcW w:w="3186" w:type="dxa"/>
          </w:tcPr>
          <w:p w:rsidR="3967FDBC" w:rsidP="540725A5" w14:paraId="0D285D2A" w14:textId="2E4509AB">
            <w:pPr>
              <w:rPr>
                <w:rFonts w:ascii="Arial" w:eastAsia="Arial" w:hAnsi="Arial" w:cs="Arial"/>
                <w:b w:val="0"/>
                <w:bCs w:val="0"/>
                <w:sz w:val="24"/>
                <w:szCs w:val="24"/>
              </w:rPr>
            </w:pPr>
            <w:r w:rsidRPr="540725A5">
              <w:rPr>
                <w:rFonts w:ascii="Arial" w:eastAsia="Arial" w:hAnsi="Arial" w:cs="Arial"/>
                <w:b w:val="0"/>
                <w:bCs w:val="0"/>
                <w:sz w:val="24"/>
                <w:szCs w:val="24"/>
              </w:rPr>
              <w:t>Regulated by</w:t>
            </w:r>
          </w:p>
        </w:tc>
        <w:tc>
          <w:tcPr>
            <w:tcW w:w="5830" w:type="dxa"/>
          </w:tcPr>
          <w:p w:rsidR="3967FDBC" w:rsidP="2030048C" w14:paraId="4474832E" w14:textId="17951E7D">
            <w:pPr>
              <w:rPr>
                <w:rFonts w:ascii="Arial" w:eastAsia="Arial" w:hAnsi="Arial" w:cs="Arial"/>
                <w:b w:val="0"/>
                <w:bCs w:val="0"/>
                <w:i/>
                <w:iCs/>
                <w:color w:val="FF0000"/>
                <w:sz w:val="24"/>
                <w:szCs w:val="24"/>
                <w:lang w:val="en-GB"/>
              </w:rPr>
            </w:pPr>
            <w:r w:rsidRPr="2030048C">
              <w:rPr>
                <w:rStyle w:val="normaltextrun"/>
                <w:rFonts w:ascii="Arial" w:eastAsia="Arial" w:hAnsi="Arial" w:cs="Arial"/>
                <w:b w:val="0"/>
                <w:bCs w:val="0"/>
                <w:color w:val="000000" w:themeColor="text1" w:themeShade="FF" w:themeTint="FF"/>
                <w:sz w:val="24"/>
                <w:szCs w:val="24"/>
                <w:lang w:val="en-GB"/>
              </w:rPr>
              <w:t>The University and its courses are regulated by the Office for Students</w:t>
            </w:r>
            <w:r w:rsidRPr="2030048C">
              <w:rPr>
                <w:rStyle w:val="eop"/>
                <w:rFonts w:ascii="Arial" w:eastAsia="Arial" w:hAnsi="Arial" w:cs="Arial"/>
                <w:b w:val="0"/>
                <w:bCs w:val="0"/>
                <w:color w:val="000000" w:themeColor="text1" w:themeShade="FF" w:themeTint="FF"/>
                <w:sz w:val="24"/>
                <w:szCs w:val="24"/>
                <w:lang w:val="en-GB"/>
              </w:rPr>
              <w:t> </w:t>
            </w:r>
          </w:p>
        </w:tc>
      </w:tr>
      <w:tr w14:paraId="2D5500BF" w14:textId="77777777" w:rsidTr="158602C4">
        <w:tblPrEx>
          <w:tblW w:w="0" w:type="auto"/>
          <w:tblLook w:val="04A0"/>
        </w:tblPrEx>
        <w:tc>
          <w:tcPr>
            <w:tcW w:w="3436" w:type="dxa"/>
          </w:tcPr>
          <w:p w:rsidR="00A92C9B" w:rsidRPr="00BF1022" w:rsidP="540725A5" w14:paraId="3A1FE4F7" w14:textId="33D0DA07">
            <w:pPr>
              <w:rPr>
                <w:rFonts w:ascii="Arial" w:eastAsia="Arial" w:hAnsi="Arial" w:cs="Arial"/>
                <w:b w:val="0"/>
                <w:bCs w:val="0"/>
                <w:sz w:val="24"/>
                <w:szCs w:val="24"/>
              </w:rPr>
            </w:pPr>
            <w:r w:rsidRPr="540725A5" w:rsidR="401310E5">
              <w:rPr>
                <w:rFonts w:ascii="Arial" w:eastAsia="Arial" w:hAnsi="Arial" w:cs="Arial"/>
                <w:b w:val="0"/>
                <w:bCs w:val="0"/>
                <w:sz w:val="24"/>
                <w:szCs w:val="24"/>
              </w:rPr>
              <w:t>Programme Accredited by:</w:t>
            </w:r>
          </w:p>
        </w:tc>
        <w:tc>
          <w:tcPr>
            <w:tcW w:w="5580" w:type="dxa"/>
          </w:tcPr>
          <w:p w:rsidRPr="2030048C" w:rsidP="2030048C" w14:paraId="749FB0F8" w14:textId="47CAF514">
            <w:pPr>
              <w:pStyle w:val="p"/>
              <w:spacing w:before="0" w:after="0"/>
              <w:ind w:left="0" w:right="0"/>
              <w:jc w:val="both"/>
              <w:rPr>
                <w:rStyle w:val="normaltextrun"/>
                <w:rFonts w:ascii="Times New Roman" w:eastAsia="Times New Roman" w:hAnsi="Times New Roman" w:cs="Times New Roman"/>
                <w:b w:val="0"/>
                <w:bCs w:val="0"/>
                <w:color w:val="000000"/>
                <w:sz w:val="22"/>
                <w:szCs w:val="22"/>
                <w:shd w:val="clear" w:color="auto" w:fill="FFFFFF"/>
              </w:rPr>
            </w:pPr>
            <w:r w:rsidRPr="2030048C">
              <w:rPr>
                <w:rStyle w:val="normaltextrun"/>
                <w:rFonts w:ascii="Arial" w:eastAsia="Arial" w:hAnsi="Arial" w:cs="Arial"/>
                <w:b w:val="0"/>
                <w:bCs w:val="0"/>
                <w:color w:val="000000"/>
                <w:sz w:val="22"/>
                <w:szCs w:val="22"/>
                <w:shd w:val="clear" w:color="auto" w:fill="FFFFFF"/>
              </w:rPr>
              <w:t xml:space="preserve">The Solicitors’ Regulatory Authority and Bar Standards Board </w:t>
            </w:r>
          </w:p>
          <w:p w:rsidR="00A92C9B" w:rsidRPr="00BF1022" w:rsidP="2030048C" w14:textId="47CAF514">
            <w:pPr>
              <w:rPr>
                <w:rFonts w:ascii="Arial" w:eastAsia="Arial" w:hAnsi="Arial" w:cs="Arial"/>
                <w:b w:val="0"/>
                <w:bCs w:val="0"/>
                <w:i/>
                <w:iCs/>
                <w:color w:val="FF0000"/>
                <w:sz w:val="24"/>
                <w:szCs w:val="24"/>
                <w:lang w:val="en-GB"/>
              </w:rPr>
            </w:pPr>
          </w:p>
        </w:tc>
      </w:tr>
      <w:tr w14:paraId="4A3A7FAD" w:rsidTr="158602C4">
        <w:tblPrEx>
          <w:tblW w:w="0" w:type="auto"/>
          <w:tblLook w:val="04A0"/>
        </w:tblPrEx>
        <w:trPr>
          <w:trHeight w:val="300"/>
        </w:trPr>
        <w:tc>
          <w:tcPr>
            <w:tcW w:w="3186" w:type="dxa"/>
          </w:tcPr>
          <w:p w:rsidR="792E11A3" w:rsidP="540725A5" w14:paraId="278B5136" w14:textId="1B232E70">
            <w:pPr>
              <w:spacing w:line="240" w:lineRule="auto"/>
              <w:rPr>
                <w:rFonts w:ascii="Arial" w:eastAsia="Arial" w:hAnsi="Arial" w:cs="Arial"/>
                <w:b w:val="0"/>
                <w:bCs w:val="0"/>
                <w:noProof w:val="0"/>
                <w:sz w:val="24"/>
                <w:szCs w:val="24"/>
                <w:lang w:val="en-GB"/>
              </w:rPr>
            </w:pPr>
            <w:r w:rsidRPr="158602C4" w:rsidR="5D711985">
              <w:rPr>
                <w:rFonts w:ascii="Arial" w:eastAsia="Arial" w:hAnsi="Arial" w:cs="Arial"/>
                <w:b w:val="0"/>
                <w:bCs w:val="0"/>
                <w:i w:val="0"/>
                <w:iCs w:val="0"/>
                <w:caps w:val="0"/>
                <w:smallCaps w:val="0"/>
                <w:noProof w:val="0"/>
                <w:color w:val="000000" w:themeColor="text1" w:themeShade="FF" w:themeTint="FF"/>
                <w:sz w:val="24"/>
                <w:szCs w:val="24"/>
                <w:lang w:val="en-GB"/>
              </w:rPr>
              <w:t>Approved Variants:</w:t>
            </w:r>
          </w:p>
        </w:tc>
        <w:tc>
          <w:tcPr>
            <w:tcW w:w="5830" w:type="dxa"/>
          </w:tcPr>
          <w:tbl>
            <w:tblPr>
              <w:tblStyle w:val="Table"/>
              <w:tblCellSpacing w:w="15" w:type="dxa"/>
              <w:tblCellMar>
                <w:top w:w="15" w:type="dxa"/>
                <w:left w:w="15" w:type="dxa"/>
                <w:bottom w:w="15" w:type="dxa"/>
                <w:right w:w="15" w:type="dxa"/>
              </w:tblCellMar>
              <w:tblLook w:val="05E0"/>
            </w:tblPr>
            <w:tblGrid>
              <w:gridCol w:w="5674"/>
            </w:tblGrid>
            <w:tr>
              <w:tblPrEx>
                <w:tblLook w:val="05E0"/>
              </w:tblPrEx>
              <w:tc>
                <w:tcPr>
                  <w:noWrap w:val="0"/>
                  <w:tcMar>
                    <w:top w:w="15" w:type="dxa"/>
                    <w:left w:w="15" w:type="dxa"/>
                    <w:bottom w:w="15" w:type="dxa"/>
                    <w:right w:w="15" w:type="dxa"/>
                  </w:tcMar>
                  <w:vAlign w:val="center"/>
                  <w:hideMark/>
                </w:tcPr>
                <w:p w:rsidR="5D711985" w:rsidRPr="158602C4" w:rsidP="158602C4">
                  <w:pPr>
                    <w:shd w:val="clear" w:color="auto" w:fill="FFFFFE"/>
                    <w:spacing w:before="0" w:beforeAutospacing="0" w:after="0" w:afterAutospacing="0" w:line="285" w:lineRule="auto"/>
                    <w:rPr>
                      <w:rStyle w:val="normaltextrun"/>
                      <w:rFonts w:ascii="Arial" w:eastAsia="Arial" w:hAnsi="Arial" w:cs="Arial"/>
                      <w:b w:val="0"/>
                      <w:bCs w:val="0"/>
                      <w:color w:val="000000" w:themeColor="text1" w:themeShade="FF" w:themeTint="FF"/>
                      <w:sz w:val="24"/>
                      <w:szCs w:val="24"/>
                    </w:rPr>
                  </w:pPr>
                  <w:r w:rsidRPr="158602C4">
                    <w:rPr>
                      <w:rStyle w:val="normaltextrun"/>
                      <w:rFonts w:ascii="Arial" w:eastAsia="Arial" w:hAnsi="Arial" w:cs="Arial"/>
                      <w:b w:val="0"/>
                      <w:bCs w:val="0"/>
                      <w:color w:val="000000"/>
                      <w:sz w:val="24"/>
                      <w:szCs w:val="24"/>
                    </w:rPr>
                    <w:t>Law, Qualifying Law Degrees (QLD):</w:t>
                  </w:r>
                </w:p>
                <w:p w:rsidR="5D711985" w:rsidRPr="158602C4" w:rsidP="158602C4">
                  <w:pPr>
                    <w:shd w:val="clear" w:color="auto" w:fill="FFFFFE"/>
                    <w:spacing w:before="0" w:beforeAutospacing="0" w:after="0" w:afterAutospacing="0" w:line="285" w:lineRule="auto"/>
                    <w:rPr>
                      <w:rStyle w:val="normaltextrun"/>
                      <w:rFonts w:ascii="Arial" w:eastAsia="Arial" w:hAnsi="Arial" w:cs="Arial"/>
                      <w:b w:val="0"/>
                      <w:bCs w:val="0"/>
                      <w:color w:val="000000" w:themeColor="text1" w:themeShade="FF" w:themeTint="FF"/>
                      <w:sz w:val="24"/>
                      <w:szCs w:val="24"/>
                    </w:rPr>
                  </w:pPr>
                  <w:r w:rsidRPr="158602C4">
                    <w:rPr>
                      <w:rStyle w:val="normaltextrun"/>
                      <w:rFonts w:ascii="Arial" w:eastAsia="Arial" w:hAnsi="Arial" w:cs="Arial"/>
                      <w:b w:val="0"/>
                      <w:bCs w:val="0"/>
                      <w:color w:val="000000"/>
                      <w:sz w:val="24"/>
                      <w:szCs w:val="24"/>
                    </w:rPr>
                    <w:t>The Solicitors Regulation Authority and the Bar Standards Board provide that the maximum number of attempts permitted for each of the Foundations of Legal Knowledge within a Qualifying Law Degree (QLD) is normally 3. Therefore, contrary to the Undergraduate Regulations, the maximum number of attempts in the Core modules is 3 for any student wishing to have their LLB recognised as a QLD.</w:t>
                  </w:r>
                </w:p>
                <w:p w:rsidR="5D711985" w:rsidRPr="158602C4" w:rsidP="158602C4">
                  <w:pPr>
                    <w:shd w:val="clear" w:color="auto" w:fill="FFFFFE"/>
                    <w:spacing w:before="0" w:beforeAutospacing="0" w:after="0" w:afterAutospacing="0" w:line="285" w:lineRule="auto"/>
                    <w:rPr>
                      <w:rStyle w:val="normaltextrun"/>
                      <w:rFonts w:ascii="Arial" w:eastAsia="Arial" w:hAnsi="Arial" w:cs="Arial"/>
                      <w:b w:val="0"/>
                      <w:bCs w:val="0"/>
                      <w:color w:val="000000" w:themeColor="text1" w:themeShade="FF" w:themeTint="FF"/>
                      <w:sz w:val="24"/>
                      <w:szCs w:val="24"/>
                    </w:rPr>
                  </w:pPr>
                  <w:r w:rsidRPr="158602C4">
                    <w:rPr>
                      <w:rStyle w:val="normaltextrun"/>
                      <w:rFonts w:ascii="Arial" w:eastAsia="Arial" w:hAnsi="Arial" w:cs="Arial"/>
                      <w:b w:val="0"/>
                      <w:bCs w:val="0"/>
                      <w:color w:val="000000" w:themeColor="text1" w:themeShade="FF" w:themeTint="FF"/>
                      <w:sz w:val="24"/>
                      <w:szCs w:val="24"/>
                    </w:rPr>
                    <w:t> </w:t>
                  </w:r>
                </w:p>
                <w:p w:rsidR="5D711985" w:rsidRPr="158602C4" w:rsidP="158602C4">
                  <w:pPr>
                    <w:shd w:val="clear" w:color="auto" w:fill="FFFFFE"/>
                    <w:spacing w:before="0" w:beforeAutospacing="0" w:after="0" w:afterAutospacing="0" w:line="285" w:lineRule="auto"/>
                    <w:rPr>
                      <w:rStyle w:val="normaltextrun"/>
                      <w:rFonts w:ascii="Arial" w:eastAsia="Arial" w:hAnsi="Arial" w:cs="Arial"/>
                      <w:b w:val="0"/>
                      <w:bCs w:val="0"/>
                      <w:color w:val="000000" w:themeColor="text1" w:themeShade="FF" w:themeTint="FF"/>
                      <w:sz w:val="24"/>
                      <w:szCs w:val="24"/>
                    </w:rPr>
                  </w:pPr>
                  <w:r w:rsidRPr="158602C4">
                    <w:rPr>
                      <w:rStyle w:val="normaltextrun"/>
                      <w:rFonts w:ascii="Arial" w:eastAsia="Arial" w:hAnsi="Arial" w:cs="Arial"/>
                      <w:b w:val="0"/>
                      <w:bCs w:val="0"/>
                      <w:color w:val="000000"/>
                      <w:sz w:val="24"/>
                      <w:szCs w:val="24"/>
                    </w:rPr>
                    <w:t>Law, Qualifying Law Degrees (QLD):</w:t>
                  </w:r>
                </w:p>
                <w:p w:rsidR="5D711985" w:rsidRPr="158602C4" w:rsidP="158602C4">
                  <w:pPr>
                    <w:shd w:val="clear" w:color="auto" w:fill="FFFFFE"/>
                    <w:spacing w:before="0" w:beforeAutospacing="0" w:after="0" w:afterAutospacing="0" w:line="285" w:lineRule="auto"/>
                    <w:rPr>
                      <w:rStyle w:val="normaltextrun"/>
                      <w:rFonts w:ascii="Arial" w:eastAsia="Arial" w:hAnsi="Arial" w:cs="Arial"/>
                      <w:b w:val="0"/>
                      <w:bCs w:val="0"/>
                      <w:color w:val="000000" w:themeColor="text1" w:themeShade="FF" w:themeTint="FF"/>
                      <w:sz w:val="24"/>
                      <w:szCs w:val="24"/>
                    </w:rPr>
                  </w:pPr>
                  <w:r w:rsidRPr="158602C4">
                    <w:rPr>
                      <w:rStyle w:val="normaltextrun"/>
                      <w:rFonts w:ascii="Arial" w:eastAsia="Arial" w:hAnsi="Arial" w:cs="Arial"/>
                      <w:b w:val="0"/>
                      <w:bCs w:val="0"/>
                      <w:color w:val="000000"/>
                      <w:sz w:val="24"/>
                      <w:szCs w:val="24"/>
                    </w:rPr>
                    <w:t>The Solicitors Regulation Authority and the Bar Standards Board provide that no LLB student may be compensated for more than one of the Foundations of Legal Knowledge over the degree as a whole for a QLD. Therefore, contrary to the Undergraduate Regulations, compensation will only be permitted exceptionally in relation to any Core module of the degree.</w:t>
                  </w:r>
                </w:p>
                <w:p w:rsidR="5D711985" w:rsidRPr="158602C4" w:rsidP="158602C4">
                  <w:pPr>
                    <w:shd w:val="clear" w:color="auto" w:fill="FFFFFE"/>
                    <w:spacing w:before="0" w:beforeAutospacing="0" w:after="0" w:afterAutospacing="0" w:line="285" w:lineRule="auto"/>
                    <w:rPr>
                      <w:rStyle w:val="normaltextrun"/>
                      <w:rFonts w:ascii="Arial" w:eastAsia="Arial" w:hAnsi="Arial" w:cs="Arial"/>
                      <w:b w:val="0"/>
                      <w:bCs w:val="0"/>
                      <w:color w:val="000000" w:themeColor="text1" w:themeShade="FF" w:themeTint="FF"/>
                      <w:sz w:val="24"/>
                      <w:szCs w:val="24"/>
                    </w:rPr>
                  </w:pPr>
                  <w:r w:rsidRPr="158602C4">
                    <w:rPr>
                      <w:rStyle w:val="normaltextrun"/>
                      <w:rFonts w:ascii="Arial" w:eastAsia="Arial" w:hAnsi="Arial" w:cs="Arial"/>
                      <w:b w:val="0"/>
                      <w:bCs w:val="0"/>
                      <w:color w:val="000000" w:themeColor="text1" w:themeShade="FF" w:themeTint="FF"/>
                      <w:sz w:val="24"/>
                      <w:szCs w:val="24"/>
                    </w:rPr>
                    <w:t> </w:t>
                  </w:r>
                </w:p>
              </w:tc>
            </w:tr>
          </w:tbl>
          <w:p w:rsidR="792E11A3" w:rsidP="158602C4" w14:paraId="155FC85F" w14:textId="09EF0155">
            <w:pPr>
              <w:shd w:val="clear" w:color="auto" w:fill="FFFFFE"/>
              <w:spacing w:before="0" w:beforeAutospacing="0" w:after="0" w:afterAutospacing="0" w:line="285" w:lineRule="auto"/>
              <w:rPr>
                <w:rFonts w:ascii="Arial" w:eastAsia="Arial" w:hAnsi="Arial" w:cs="Arial"/>
                <w:b w:val="0"/>
                <w:bCs w:val="0"/>
                <w:i/>
                <w:iCs/>
                <w:color w:val="FF0000"/>
                <w:sz w:val="24"/>
                <w:szCs w:val="24"/>
              </w:rPr>
            </w:pPr>
            <w:r w:rsidRPr="158602C4" w:rsidR="5D711985">
              <w:rPr>
                <w:rStyle w:val="normaltextrun"/>
                <w:rFonts w:ascii="Arial" w:eastAsia="Arial" w:hAnsi="Arial" w:cs="Arial"/>
                <w:b w:val="0"/>
                <w:bCs w:val="0"/>
                <w:color w:val="000000" w:themeColor="text1" w:themeShade="FF" w:themeTint="FF"/>
                <w:sz w:val="24"/>
                <w:szCs w:val="24"/>
              </w:rPr>
              <w:t> </w:t>
            </w:r>
          </w:p>
        </w:tc>
      </w:tr>
      <w:tr w14:paraId="4944A69E" w14:textId="77777777" w:rsidTr="158602C4">
        <w:tblPrEx>
          <w:tblW w:w="0" w:type="auto"/>
          <w:tblLook w:val="04A0"/>
        </w:tblPrEx>
        <w:tc>
          <w:tcPr>
            <w:tcW w:w="3436" w:type="dxa"/>
          </w:tcPr>
          <w:p w:rsidR="00713302" w:rsidRPr="00BF1022" w:rsidP="540725A5" w14:paraId="63663C07" w14:textId="3072F474">
            <w:pPr>
              <w:rPr>
                <w:rFonts w:ascii="Arial" w:eastAsia="Arial" w:hAnsi="Arial" w:cs="Arial"/>
                <w:b w:val="0"/>
                <w:bCs w:val="0"/>
                <w:sz w:val="24"/>
                <w:szCs w:val="24"/>
              </w:rPr>
            </w:pPr>
            <w:r w:rsidRPr="540725A5">
              <w:rPr>
                <w:rFonts w:ascii="Arial" w:eastAsia="Arial" w:hAnsi="Arial" w:cs="Arial"/>
                <w:b w:val="0"/>
                <w:bCs w:val="0"/>
                <w:sz w:val="24"/>
                <w:szCs w:val="24"/>
              </w:rPr>
              <w:t>Is this Higher or Degree Apprenticeship course?</w:t>
            </w:r>
          </w:p>
        </w:tc>
        <w:tc>
          <w:tcPr>
            <w:tcW w:w="5580" w:type="dxa"/>
          </w:tcPr>
          <w:p w:rsidR="00713302" w:rsidRPr="00BF1022" w:rsidP="540725A5" w14:paraId="1B40E7A0" w14:textId="7C00DAE5">
            <w:pPr>
              <w:rPr>
                <w:rFonts w:ascii="Arial" w:eastAsia="Arial" w:hAnsi="Arial" w:cs="Arial"/>
                <w:b w:val="0"/>
                <w:bCs w:val="0"/>
                <w:i/>
                <w:iCs/>
                <w:color w:val="auto"/>
                <w:sz w:val="24"/>
                <w:szCs w:val="24"/>
              </w:rPr>
            </w:pPr>
            <w:r w:rsidRPr="540725A5" w:rsidR="31855560">
              <w:rPr>
                <w:rStyle w:val="normaltextrun"/>
                <w:rFonts w:ascii="Arial" w:eastAsia="Arial" w:hAnsi="Arial" w:cs="Arial"/>
                <w:b w:val="0"/>
                <w:bCs w:val="0"/>
                <w:color w:val="auto"/>
                <w:sz w:val="24"/>
                <w:szCs w:val="24"/>
              </w:rPr>
              <w:t>No</w:t>
            </w:r>
            <w:r w:rsidRPr="540725A5" w:rsidR="31855560">
              <w:rPr>
                <w:rStyle w:val="eop"/>
                <w:rFonts w:ascii="Arial" w:eastAsia="Arial" w:hAnsi="Arial" w:cs="Arial"/>
                <w:b w:val="0"/>
                <w:bCs w:val="0"/>
                <w:color w:val="auto"/>
                <w:sz w:val="24"/>
                <w:szCs w:val="24"/>
              </w:rPr>
              <w:t> </w:t>
            </w:r>
          </w:p>
          <w:p w:rsidR="00713302" w:rsidRPr="00BF1022" w:rsidP="540725A5" w14:paraId="6419B514" w14:textId="710A6B00">
            <w:pPr>
              <w:rPr>
                <w:rFonts w:ascii="Arial" w:eastAsia="Arial" w:hAnsi="Arial" w:cs="Arial"/>
                <w:b w:val="0"/>
                <w:bCs w:val="0"/>
                <w:i/>
                <w:iCs/>
                <w:color w:val="FF0000"/>
                <w:sz w:val="24"/>
                <w:szCs w:val="24"/>
              </w:rPr>
            </w:pPr>
          </w:p>
        </w:tc>
      </w:tr>
    </w:tbl>
    <w:p w:rsidR="00A92C9B" w:rsidRPr="00DA2044" w:rsidP="540725A5" w14:paraId="505F05A6" w14:textId="0815A08E">
      <w:pPr>
        <w:rPr>
          <w:rFonts w:ascii="Arial" w:eastAsia="Arial" w:hAnsi="Arial" w:cs="Arial"/>
          <w:sz w:val="24"/>
          <w:szCs w:val="24"/>
        </w:rPr>
      </w:pPr>
    </w:p>
    <w:p w:rsidR="00DC72A8" w:rsidP="3F857433" w14:paraId="0E3DE34A" w14:textId="650E3DA2">
      <w:pPr>
        <w:spacing w:after="160" w:line="259" w:lineRule="auto"/>
        <w:rPr>
          <w:rFonts w:ascii="Arial" w:eastAsia="Arial" w:hAnsi="Arial" w:cs="Arial"/>
          <w:b w:val="0"/>
          <w:bCs w:val="0"/>
          <w:sz w:val="24"/>
          <w:szCs w:val="24"/>
        </w:rPr>
      </w:pPr>
      <w:r w:rsidRPr="3F857433">
        <w:rPr>
          <w:rFonts w:ascii="Arial" w:eastAsia="Arial" w:hAnsi="Arial" w:cs="Arial"/>
          <w:b w:val="0"/>
          <w:bCs w:val="0"/>
          <w:sz w:val="24"/>
          <w:szCs w:val="24"/>
        </w:rPr>
        <w:br w:type="page"/>
      </w:r>
    </w:p>
    <w:p w:rsidR="00A92C9B" w:rsidRPr="000765B1" w:rsidP="540725A5" w14:paraId="68688226" w14:textId="4942442A">
      <w:pPr>
        <w:rPr>
          <w:rFonts w:ascii="Arial" w:hAnsi="Arial" w:cs="Arial"/>
          <w:b/>
          <w:bCs/>
          <w:sz w:val="24"/>
          <w:szCs w:val="24"/>
        </w:rPr>
      </w:pPr>
      <w:r w:rsidRPr="540725A5">
        <w:rPr>
          <w:rFonts w:ascii="Arial" w:hAnsi="Arial" w:cs="Arial"/>
          <w:b/>
          <w:bCs/>
          <w:sz w:val="24"/>
          <w:szCs w:val="24"/>
        </w:rPr>
        <w:t>SECTION 2: THE COURSE</w:t>
      </w:r>
    </w:p>
    <w:p w:rsidR="00A92C9B" w:rsidRPr="000765B1" w:rsidP="540725A5" w14:paraId="0C55EBA3" w14:textId="77777777">
      <w:pPr>
        <w:rPr>
          <w:rFonts w:ascii="Arial" w:hAnsi="Arial" w:cs="Arial"/>
          <w:b/>
          <w:bCs/>
          <w:sz w:val="24"/>
          <w:szCs w:val="24"/>
        </w:rPr>
      </w:pPr>
    </w:p>
    <w:p w:rsidR="00A92C9B" w:rsidRPr="00124DD2" w:rsidP="540725A5" w14:paraId="573D7B0B" w14:textId="55CECDE6">
      <w:pPr>
        <w:pStyle w:val="ListParagraph"/>
        <w:numPr>
          <w:ilvl w:val="0"/>
          <w:numId w:val="10"/>
        </w:numPr>
        <w:rPr>
          <w:rFonts w:ascii="Arial" w:hAnsi="Arial" w:cs="Arial"/>
          <w:sz w:val="24"/>
          <w:szCs w:val="24"/>
        </w:rPr>
      </w:pPr>
      <w:r w:rsidRPr="540725A5">
        <w:rPr>
          <w:rFonts w:ascii="Arial" w:hAnsi="Arial" w:cs="Arial"/>
          <w:b/>
          <w:bCs/>
          <w:sz w:val="24"/>
          <w:szCs w:val="24"/>
        </w:rPr>
        <w:t>Aims of the Course</w:t>
      </w:r>
    </w:p>
    <w:p w:rsidR="00124DD2" w:rsidRPr="000A1AB3" w:rsidP="540725A5" w14:paraId="64D95C4D" w14:textId="77777777">
      <w:pPr>
        <w:rPr>
          <w:rFonts w:ascii="Arial" w:hAnsi="Arial" w:cs="Arial"/>
          <w:sz w:val="24"/>
          <w:szCs w:val="24"/>
        </w:rPr>
      </w:pPr>
    </w:p>
    <w:p w:rsidRPr="2030048C" w:rsidP="2030048C" w14:paraId="0A6BC257" w14:textId="709140E1">
      <w:pPr>
        <w:pStyle w:val="ListParagraph"/>
        <w:ind w:left="0"/>
        <w:jc w:val="both"/>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sz w:val="24"/>
          <w:szCs w:val="24"/>
          <w:shd w:val="clear" w:color="auto" w:fill="FFFFFF"/>
        </w:rPr>
        <w:t xml:space="preserve">The LLB </w:t>
      </w:r>
      <w:r w:rsidRPr="2030048C">
        <w:rPr>
          <w:rStyle w:val="normaltextrun"/>
          <w:rFonts w:ascii="Arial" w:hAnsi="Arial" w:cs="Arial"/>
          <w:color w:val="000000" w:themeColor="text1"/>
          <w:sz w:val="24"/>
          <w:szCs w:val="24"/>
          <w:shd w:val="clear" w:color="auto" w:fill="FFFFFF"/>
        </w:rPr>
        <w:t>International Law</w:t>
      </w:r>
      <w:r w:rsidRPr="2030048C">
        <w:rPr>
          <w:rStyle w:val="normaltextrun"/>
          <w:rFonts w:ascii="Arial" w:hAnsi="Arial" w:cs="Arial"/>
          <w:color w:val="000000"/>
          <w:sz w:val="24"/>
          <w:szCs w:val="24"/>
          <w:shd w:val="clear" w:color="auto" w:fill="FFFFFF"/>
        </w:rPr>
        <w:t xml:space="preserve"> has been designed for those who may wish to pursue a career in the legal profession by providing an opportunity to meet the requirement of the professional bodies for the academic stage of legal education. This is achieved by the incorporation of the Foundations of Legal Knowledge as compulsory core modules on the Course. In order to develop legal proficiency, we offer a wide range of legal specialisms in the second (Level 5) and final (Level 6) year.  </w:t>
      </w:r>
      <w:r w:rsidRPr="2030048C">
        <w:rPr>
          <w:rStyle w:val="normaltextrun"/>
          <w:rFonts w:ascii="Arial" w:hAnsi="Arial" w:cs="Arial"/>
          <w:color w:val="000000" w:themeColor="text1"/>
          <w:sz w:val="24"/>
          <w:szCs w:val="24"/>
          <w:shd w:val="clear" w:color="auto" w:fill="FFFFFF"/>
        </w:rPr>
        <w:t>The Course also allows students to specialise in international law.</w:t>
      </w:r>
    </w:p>
    <w:p w:rsidRPr="2030048C" w:rsidP="2030048C">
      <w:pPr>
        <w:pStyle w:val="ListParagraph"/>
        <w:ind w:left="0"/>
        <w:jc w:val="both"/>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sz w:val="24"/>
          <w:szCs w:val="24"/>
          <w:shd w:val="clear" w:color="auto" w:fill="FFFFFF"/>
        </w:rPr>
        <w:t xml:space="preserve">The LLB International Law allows students to develop transferable employability skills, which means it is also appropriate for those who may wish to pursue careers not only the legal sector but also in other professions, thus providing a wide range of career opportunities. Students take part in the three tiers of the Future Skills Programme of Kingston University. </w:t>
      </w:r>
    </w:p>
    <w:p w:rsidRPr="2030048C" w:rsidP="2030048C">
      <w:pPr>
        <w:pStyle w:val="ListParagraph"/>
        <w:ind w:left="0"/>
        <w:jc w:val="both"/>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sz w:val="24"/>
          <w:szCs w:val="24"/>
          <w:shd w:val="clear" w:color="auto" w:fill="FFFFFF"/>
        </w:rPr>
        <w:t>The programme prioritises inclusion and diversity, and students are provided with a very high level of support so that they can achieve their potential. This support is not only towards academic achievement but also in developing key skills for confidence and employability.</w:t>
      </w:r>
    </w:p>
    <w:p w:rsidR="00B400F2" w:rsidRPr="007C4290" w:rsidP="2030048C" w14:textId="709140E1">
      <w:pPr>
        <w:pStyle w:val="ListParagraph"/>
        <w:ind w:left="0"/>
        <w:rPr>
          <w:rStyle w:val="eop"/>
          <w:rFonts w:ascii="Arial" w:hAnsi="Arial" w:cs="Arial"/>
          <w:color w:val="000000" w:themeColor="text1"/>
          <w:sz w:val="24"/>
          <w:szCs w:val="24"/>
          <w:shd w:val="clear" w:color="auto" w:fill="FFFFFF"/>
          <w:lang w:val="en-GB"/>
        </w:rPr>
      </w:pPr>
      <w:r w:rsidRPr="2030048C">
        <w:rPr>
          <w:rStyle w:val="eop"/>
          <w:rFonts w:ascii="Arial" w:hAnsi="Arial" w:cs="Arial"/>
          <w:color w:val="000000" w:themeColor="text1"/>
          <w:sz w:val="24"/>
          <w:szCs w:val="24"/>
          <w:shd w:val="clear" w:color="auto" w:fill="FFFFFF"/>
          <w:lang w:val="en-GB"/>
        </w:rPr>
        <w:t> </w:t>
      </w:r>
    </w:p>
    <w:p w:rsidR="00E561A2" w:rsidRPr="000765B1" w:rsidP="540725A5" w14:paraId="0F72DA6C" w14:textId="77777777">
      <w:pPr>
        <w:pStyle w:val="ListParagraph"/>
        <w:ind w:left="0"/>
        <w:rPr>
          <w:rFonts w:ascii="Arial" w:hAnsi="Arial" w:cs="Arial"/>
          <w:sz w:val="24"/>
          <w:szCs w:val="24"/>
        </w:rPr>
      </w:pPr>
    </w:p>
    <w:p w:rsidR="00A92C9B" w:rsidRPr="00124DD2" w:rsidP="540725A5" w14:paraId="63987C31" w14:textId="6EA4D24E">
      <w:pPr>
        <w:pStyle w:val="ListParagraph"/>
        <w:numPr>
          <w:ilvl w:val="0"/>
          <w:numId w:val="10"/>
        </w:numPr>
        <w:rPr>
          <w:rFonts w:ascii="Arial" w:hAnsi="Arial" w:cs="Arial"/>
          <w:sz w:val="24"/>
          <w:szCs w:val="24"/>
        </w:rPr>
      </w:pPr>
      <w:r w:rsidRPr="1380B70E" w:rsidR="20037E3E">
        <w:rPr>
          <w:rFonts w:ascii="Arial" w:hAnsi="Arial" w:cs="Arial"/>
          <w:b/>
          <w:bCs/>
          <w:sz w:val="24"/>
          <w:szCs w:val="24"/>
        </w:rPr>
        <w:t xml:space="preserve">Programme </w:t>
      </w:r>
      <w:r w:rsidRPr="1380B70E" w:rsidR="7288AA95">
        <w:rPr>
          <w:rFonts w:ascii="Arial" w:hAnsi="Arial" w:cs="Arial"/>
          <w:b/>
          <w:bCs/>
          <w:sz w:val="24"/>
          <w:szCs w:val="24"/>
        </w:rPr>
        <w:t>Learning Outcomes</w:t>
      </w:r>
    </w:p>
    <w:p w:rsidR="1380B70E" w:rsidP="1380B70E" w14:paraId="63940BD9" w14:textId="3DFC3B3B">
      <w:pPr>
        <w:pStyle w:val="ListParagraph"/>
        <w:ind w:left="360"/>
        <w:rPr>
          <w:rFonts w:ascii="Arial" w:hAnsi="Arial" w:cs="Arial"/>
          <w:sz w:val="24"/>
          <w:szCs w:val="24"/>
        </w:rPr>
      </w:pPr>
    </w:p>
    <w:p w:rsidRPr="2030048C" w:rsidP="2030048C" w14:paraId="4F3658D9" w14:textId="4ECCC5BE">
      <w:pPr>
        <w:rPr>
          <w:rStyle w:val="normaltextrun"/>
          <w:rFonts w:ascii="Arial" w:eastAsia="Arial" w:hAnsi="Arial" w:cs="Arial"/>
          <w:b w:val="0"/>
          <w:bCs w:val="0"/>
          <w:color w:val="000000" w:themeColor="text1" w:themeShade="FF" w:themeTint="FF"/>
          <w:sz w:val="24"/>
          <w:szCs w:val="24"/>
        </w:rPr>
      </w:pPr>
      <w:r w:rsidRPr="2030048C">
        <w:rPr>
          <w:rStyle w:val="normaltextrun"/>
          <w:rFonts w:ascii="Arial" w:eastAsia="Arial" w:hAnsi="Arial" w:cs="Arial"/>
          <w:b w:val="0"/>
          <w:bCs w:val="0"/>
          <w:color w:val="000000" w:themeColor="text1" w:themeShade="FF" w:themeTint="FF"/>
          <w:sz w:val="24"/>
          <w:szCs w:val="24"/>
        </w:rPr>
        <w:t xml:space="preserve">The programme learning outcomes are the high-level learning outcomes that will have been achieved by all students receiving this award. They have been aligned to the levels set out in </w:t>
      </w:r>
      <w:hyperlink r:id="rId9" w:history="1">
        <w:r w:rsidRPr="2030048C">
          <w:rPr>
            <w:rStyle w:val="normaltextrun"/>
            <w:rFonts w:ascii="Arial" w:eastAsia="Arial" w:hAnsi="Arial" w:cs="Arial"/>
            <w:b w:val="0"/>
            <w:bCs w:val="0"/>
            <w:color w:val="000000" w:themeColor="text1" w:themeShade="FF" w:themeTint="FF"/>
            <w:sz w:val="24"/>
            <w:szCs w:val="24"/>
          </w:rPr>
          <w:t>‘Sector Recognised Standards in England’ (OFS 2022).</w:t>
        </w:r>
      </w:hyperlink>
    </w:p>
    <w:p w:rsidR="2B838820" w:rsidP="2030048C" w14:textId="4ECCC5BE">
      <w:pPr>
        <w:rPr>
          <w:rFonts w:ascii="Arial" w:eastAsia="Arial" w:hAnsi="Arial" w:cs="Arial"/>
          <w:b w:val="0"/>
          <w:bCs w:val="0"/>
          <w:i/>
          <w:iCs/>
          <w:color w:val="FF0000"/>
          <w:sz w:val="24"/>
          <w:szCs w:val="24"/>
          <w:lang w:val="en-GB"/>
        </w:rPr>
      </w:pPr>
      <w:r w:rsidRPr="2030048C">
        <w:rPr>
          <w:rStyle w:val="normaltextrun"/>
          <w:rFonts w:ascii="Arial" w:eastAsia="Arial" w:hAnsi="Arial" w:cs="Arial"/>
          <w:b w:val="0"/>
          <w:bCs w:val="0"/>
          <w:color w:val="000000" w:themeColor="text1" w:themeShade="FF" w:themeTint="FF"/>
          <w:sz w:val="24"/>
          <w:szCs w:val="24"/>
          <w:lang w:val="en-GB"/>
        </w:rPr>
        <w:t> </w:t>
      </w:r>
    </w:p>
    <w:p w:rsidR="1380B70E" w:rsidP="1380B70E" w14:paraId="70DC7D14" w14:textId="2D93DF8F">
      <w:pPr>
        <w:rPr>
          <w:rFonts w:ascii="Arial" w:hAnsi="Arial" w:cs="Arial"/>
          <w:sz w:val="24"/>
          <w:szCs w:val="24"/>
        </w:rPr>
      </w:pPr>
    </w:p>
    <w:p w:rsidR="00124DD2" w:rsidRPr="000A1AB3" w:rsidP="540725A5" w14:paraId="5F68B80C" w14:textId="77777777">
      <w:pPr>
        <w:rPr>
          <w:rFonts w:ascii="Arial" w:hAnsi="Arial" w:cs="Arial"/>
          <w:sz w:val="24"/>
          <w:szCs w:val="24"/>
        </w:rPr>
      </w:pPr>
    </w:p>
    <w:p w:rsidR="1FD01BFD" w:rsidP="540725A5" w14:paraId="3B495FF6" w14:textId="36718689">
      <w:pPr>
        <w:rPr>
          <w:rFonts w:ascii="Arial" w:eastAsia="Arial" w:hAnsi="Arial" w:cs="Arial"/>
          <w:sz w:val="24"/>
          <w:szCs w:val="24"/>
        </w:rPr>
      </w:pPr>
    </w:p>
    <w:p w:rsidR="246B9CB6" w:rsidP="246B9CB6" w14:paraId="73DD8C52" w14:textId="6DF43ADB">
      <w:pPr>
        <w:rPr>
          <w:rFonts w:ascii="Arial" w:eastAsia="Arial" w:hAnsi="Arial" w:cs="Arial"/>
        </w:rPr>
      </w:pPr>
    </w:p>
    <w:p w:rsidR="246B9CB6" w:rsidP="246B9CB6" w14:paraId="3ABE1438" w14:textId="268A2BDA">
      <w:pPr>
        <w:rPr>
          <w:rFonts w:ascii="Arial" w:eastAsia="Arial" w:hAnsi="Arial" w:cs="Arial"/>
        </w:rPr>
        <w:sectPr w:rsidSect="00363792">
          <w:footerReference w:type="default" r:id="rId10"/>
          <w:pgSz w:w="11906" w:h="16838" w:orient="portrait"/>
          <w:pgMar w:top="1440" w:right="1440" w:bottom="1440" w:left="1440" w:header="708" w:footer="708" w:gutter="0"/>
          <w:cols w:space="708"/>
          <w:docGrid w:linePitch="360"/>
        </w:sect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1271"/>
        <w:gridCol w:w="3686"/>
        <w:gridCol w:w="1417"/>
        <w:gridCol w:w="3686"/>
        <w:gridCol w:w="1417"/>
        <w:gridCol w:w="3649"/>
      </w:tblGrid>
      <w:tr w14:paraId="239FDEAA" w14:textId="77777777" w:rsidTr="22ACACF3">
        <w:tblPrEx>
          <w:tblW w:w="0" w:type="auto"/>
          <w:tblLayout w:type="fixed"/>
          <w:tblLook w:val="04A0"/>
        </w:tblPrEx>
        <w:tc>
          <w:tcPr>
            <w:tcW w:w="15126" w:type="dxa"/>
            <w:gridSpan w:val="6"/>
            <w:shd w:val="clear" w:color="auto" w:fill="DBE5F1"/>
          </w:tcPr>
          <w:p w:rsidR="00A92C9B" w:rsidRPr="000765B1" w:rsidP="540725A5" w14:paraId="28811048" w14:textId="77777777">
            <w:pPr>
              <w:rPr>
                <w:rFonts w:ascii="Arial" w:eastAsia="Arial" w:hAnsi="Arial" w:cs="Arial"/>
                <w:b/>
                <w:bCs/>
                <w:sz w:val="24"/>
                <w:szCs w:val="24"/>
              </w:rPr>
            </w:pPr>
            <w:r w:rsidRPr="540725A5">
              <w:rPr>
                <w:rFonts w:ascii="Arial" w:eastAsia="Arial" w:hAnsi="Arial" w:cs="Arial"/>
                <w:b/>
                <w:bCs/>
                <w:sz w:val="24"/>
                <w:szCs w:val="24"/>
              </w:rPr>
              <w:t>Programme Learning Outcomes</w:t>
            </w:r>
          </w:p>
          <w:p w:rsidR="00A92C9B" w:rsidRPr="000765B1" w:rsidP="540725A5" w14:paraId="777D7935" w14:textId="77777777">
            <w:pPr>
              <w:rPr>
                <w:rFonts w:ascii="Arial" w:eastAsia="Arial" w:hAnsi="Arial" w:cs="Arial"/>
                <w:b/>
                <w:bCs/>
                <w:sz w:val="24"/>
                <w:szCs w:val="24"/>
              </w:rPr>
            </w:pPr>
          </w:p>
        </w:tc>
      </w:tr>
      <w:tr w14:paraId="12B4F4E8" w14:textId="77777777" w:rsidTr="22ACACF3">
        <w:tblPrEx>
          <w:tblW w:w="0" w:type="auto"/>
          <w:tblLayout w:type="fixed"/>
          <w:tblLook w:val="04A0"/>
        </w:tblPrEx>
        <w:tc>
          <w:tcPr>
            <w:tcW w:w="1271" w:type="dxa"/>
            <w:shd w:val="clear" w:color="auto" w:fill="DBE5F1"/>
          </w:tcPr>
          <w:p w:rsidR="00A92C9B" w:rsidRPr="000765B1" w:rsidP="540725A5" w14:paraId="472DF5B3" w14:textId="77777777">
            <w:pPr>
              <w:rPr>
                <w:rFonts w:ascii="Arial" w:eastAsia="Arial" w:hAnsi="Arial" w:cs="Arial"/>
                <w:b/>
                <w:bCs/>
                <w:sz w:val="24"/>
                <w:szCs w:val="24"/>
              </w:rPr>
            </w:pPr>
          </w:p>
        </w:tc>
        <w:tc>
          <w:tcPr>
            <w:tcW w:w="3686" w:type="dxa"/>
            <w:shd w:val="clear" w:color="auto" w:fill="DBE5F1"/>
          </w:tcPr>
          <w:p w:rsidR="00A92C9B" w:rsidRPr="000765B1" w:rsidP="540725A5" w14:paraId="4937BAFB" w14:textId="77777777">
            <w:pPr>
              <w:rPr>
                <w:rFonts w:ascii="Arial" w:eastAsia="Arial" w:hAnsi="Arial" w:cs="Arial"/>
                <w:b/>
                <w:bCs/>
                <w:sz w:val="24"/>
                <w:szCs w:val="24"/>
              </w:rPr>
            </w:pPr>
            <w:r w:rsidRPr="540725A5">
              <w:rPr>
                <w:rFonts w:ascii="Arial" w:eastAsia="Arial" w:hAnsi="Arial" w:cs="Arial"/>
                <w:b/>
                <w:bCs/>
                <w:sz w:val="24"/>
                <w:szCs w:val="24"/>
              </w:rPr>
              <w:t>Knowledge and Understanding</w:t>
            </w:r>
          </w:p>
          <w:p w:rsidR="00A92C9B" w:rsidRPr="000765B1" w:rsidP="540725A5" w14:paraId="7A0CF8AF" w14:textId="77777777">
            <w:pPr>
              <w:rPr>
                <w:rFonts w:ascii="Arial" w:eastAsia="Arial" w:hAnsi="Arial" w:cs="Arial"/>
                <w:b/>
                <w:bCs/>
                <w:sz w:val="24"/>
                <w:szCs w:val="24"/>
              </w:rPr>
            </w:pPr>
          </w:p>
          <w:p w:rsidR="00A92C9B" w:rsidRPr="000765B1" w:rsidP="540725A5" w14:paraId="5EAD590B" w14:textId="77777777">
            <w:pPr>
              <w:rPr>
                <w:rFonts w:ascii="Arial" w:eastAsia="Arial" w:hAnsi="Arial" w:cs="Arial"/>
                <w:sz w:val="24"/>
                <w:szCs w:val="24"/>
              </w:rPr>
            </w:pPr>
            <w:r w:rsidRPr="540725A5">
              <w:rPr>
                <w:rFonts w:ascii="Arial" w:eastAsia="Arial" w:hAnsi="Arial" w:cs="Arial"/>
                <w:sz w:val="24"/>
                <w:szCs w:val="24"/>
              </w:rPr>
              <w:t>On completion of the course students will be able to:</w:t>
            </w:r>
          </w:p>
        </w:tc>
        <w:tc>
          <w:tcPr>
            <w:tcW w:w="1417" w:type="dxa"/>
            <w:shd w:val="clear" w:color="auto" w:fill="DBE5F1"/>
          </w:tcPr>
          <w:p w:rsidR="00A92C9B" w:rsidRPr="000765B1" w:rsidP="540725A5" w14:paraId="3B3DE46C" w14:textId="77777777">
            <w:pPr>
              <w:rPr>
                <w:rFonts w:ascii="Arial" w:eastAsia="Arial" w:hAnsi="Arial" w:cs="Arial"/>
                <w:b/>
                <w:bCs/>
                <w:sz w:val="24"/>
                <w:szCs w:val="24"/>
              </w:rPr>
            </w:pPr>
          </w:p>
        </w:tc>
        <w:tc>
          <w:tcPr>
            <w:tcW w:w="3686" w:type="dxa"/>
            <w:shd w:val="clear" w:color="auto" w:fill="DBE5F1"/>
          </w:tcPr>
          <w:p w:rsidR="00A92C9B" w:rsidRPr="000765B1" w:rsidP="540725A5" w14:paraId="5070CC83" w14:textId="77777777">
            <w:pPr>
              <w:rPr>
                <w:rFonts w:ascii="Arial" w:eastAsia="Arial" w:hAnsi="Arial" w:cs="Arial"/>
                <w:b/>
                <w:bCs/>
                <w:sz w:val="24"/>
                <w:szCs w:val="24"/>
              </w:rPr>
            </w:pPr>
            <w:r w:rsidRPr="540725A5">
              <w:rPr>
                <w:rFonts w:ascii="Arial" w:eastAsia="Arial" w:hAnsi="Arial" w:cs="Arial"/>
                <w:b/>
                <w:bCs/>
                <w:sz w:val="24"/>
                <w:szCs w:val="24"/>
              </w:rPr>
              <w:t>Intellectual Skills</w:t>
            </w:r>
          </w:p>
          <w:p w:rsidR="00A92C9B" w:rsidRPr="000765B1" w:rsidP="540725A5" w14:paraId="1262B029" w14:textId="77777777">
            <w:pPr>
              <w:rPr>
                <w:rFonts w:ascii="Arial" w:eastAsia="Arial" w:hAnsi="Arial" w:cs="Arial"/>
                <w:b/>
                <w:bCs/>
                <w:sz w:val="24"/>
                <w:szCs w:val="24"/>
              </w:rPr>
            </w:pPr>
          </w:p>
          <w:p w:rsidR="00A92C9B" w:rsidRPr="000765B1" w:rsidP="540725A5" w14:paraId="6F0CBDF4" w14:textId="77777777">
            <w:pPr>
              <w:rPr>
                <w:rFonts w:ascii="Arial" w:eastAsia="Arial" w:hAnsi="Arial" w:cs="Arial"/>
                <w:sz w:val="24"/>
                <w:szCs w:val="24"/>
              </w:rPr>
            </w:pPr>
            <w:r w:rsidRPr="540725A5">
              <w:rPr>
                <w:rFonts w:ascii="Arial" w:eastAsia="Arial" w:hAnsi="Arial" w:cs="Arial"/>
                <w:sz w:val="24"/>
                <w:szCs w:val="24"/>
              </w:rPr>
              <w:t>On completion of the course students will be able to</w:t>
            </w:r>
          </w:p>
        </w:tc>
        <w:tc>
          <w:tcPr>
            <w:tcW w:w="1417" w:type="dxa"/>
            <w:shd w:val="clear" w:color="auto" w:fill="DBE5F1"/>
          </w:tcPr>
          <w:p w:rsidR="00A92C9B" w:rsidRPr="000765B1" w:rsidP="540725A5" w14:paraId="56E02829" w14:textId="77777777">
            <w:pPr>
              <w:rPr>
                <w:rFonts w:ascii="Arial" w:eastAsia="Arial" w:hAnsi="Arial" w:cs="Arial"/>
                <w:b/>
                <w:bCs/>
                <w:sz w:val="24"/>
                <w:szCs w:val="24"/>
              </w:rPr>
            </w:pPr>
          </w:p>
        </w:tc>
        <w:tc>
          <w:tcPr>
            <w:tcW w:w="3649" w:type="dxa"/>
            <w:shd w:val="clear" w:color="auto" w:fill="DBE5F1"/>
          </w:tcPr>
          <w:p w:rsidR="00A92C9B" w:rsidRPr="000765B1" w:rsidP="540725A5" w14:paraId="707183BC" w14:textId="77777777">
            <w:pPr>
              <w:rPr>
                <w:rFonts w:ascii="Arial" w:eastAsia="Arial" w:hAnsi="Arial" w:cs="Arial"/>
                <w:b/>
                <w:bCs/>
                <w:sz w:val="24"/>
                <w:szCs w:val="24"/>
              </w:rPr>
            </w:pPr>
            <w:r w:rsidRPr="540725A5">
              <w:rPr>
                <w:rFonts w:ascii="Arial" w:eastAsia="Arial" w:hAnsi="Arial" w:cs="Arial"/>
                <w:b/>
                <w:bCs/>
                <w:sz w:val="24"/>
                <w:szCs w:val="24"/>
              </w:rPr>
              <w:t>Subject Practical Skills</w:t>
            </w:r>
          </w:p>
          <w:p w:rsidR="00A92C9B" w:rsidRPr="000765B1" w:rsidP="540725A5" w14:paraId="4DD7B124" w14:textId="77777777">
            <w:pPr>
              <w:rPr>
                <w:rFonts w:ascii="Arial" w:eastAsia="Arial" w:hAnsi="Arial" w:cs="Arial"/>
                <w:b/>
                <w:bCs/>
                <w:sz w:val="24"/>
                <w:szCs w:val="24"/>
              </w:rPr>
            </w:pPr>
          </w:p>
          <w:p w:rsidR="00A92C9B" w:rsidRPr="000765B1" w:rsidP="540725A5" w14:paraId="66B39701" w14:textId="77777777">
            <w:pPr>
              <w:rPr>
                <w:rFonts w:ascii="Arial" w:eastAsia="Arial" w:hAnsi="Arial" w:cs="Arial"/>
                <w:b/>
                <w:bCs/>
                <w:sz w:val="24"/>
                <w:szCs w:val="24"/>
              </w:rPr>
            </w:pPr>
            <w:r w:rsidRPr="540725A5">
              <w:rPr>
                <w:rFonts w:ascii="Arial" w:eastAsia="Arial" w:hAnsi="Arial" w:cs="Arial"/>
                <w:sz w:val="24"/>
                <w:szCs w:val="24"/>
              </w:rPr>
              <w:t>On completion of the course students will be able to</w:t>
            </w:r>
          </w:p>
        </w:tc>
      </w:tr>
      <w:tr w14:paraId="326EC52B" w14:textId="77777777" w:rsidTr="22ACACF3">
        <w:tblPrEx>
          <w:tblW w:w="0" w:type="auto"/>
          <w:tblLayout w:type="fixed"/>
          <w:tblLook w:val="04A0"/>
        </w:tblPrEx>
        <w:tc>
          <w:tcPr>
            <w:tcW w:w="1271" w:type="dxa"/>
            <w:shd w:val="clear" w:color="auto" w:fill="auto"/>
          </w:tcPr>
          <w:p w:rsidR="00A92C9B" w:rsidRPr="000765B1" w:rsidP="2030048C" w14:paraId="43241F34" w14:textId="181B6E16">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 </w:t>
            </w:r>
            <w:r w:rsidRPr="2030048C" w:rsidR="3A9B68BE">
              <w:rPr>
                <w:rStyle w:val="normaltextrun"/>
                <w:rFonts w:ascii="Arial" w:eastAsia="Arial" w:hAnsi="Arial" w:cs="Arial"/>
                <w:color w:val="000000"/>
                <w:sz w:val="24"/>
                <w:szCs w:val="24"/>
                <w:shd w:val="clear" w:color="auto" w:fill="FFFFFF"/>
                <w:lang w:val="en-GB"/>
              </w:rPr>
              <w:t>A1</w:t>
            </w:r>
          </w:p>
        </w:tc>
        <w:tc>
          <w:tcPr>
            <w:tcW w:w="3686" w:type="dxa"/>
            <w:shd w:val="clear" w:color="auto" w:fill="auto"/>
          </w:tcPr>
          <w:p w:rsidR="00A92C9B" w:rsidRPr="000765B1" w:rsidP="2030048C" w14:paraId="5BCDED33" w14:textId="220BC7D1">
            <w:pPr>
              <w:rPr>
                <w:rFonts w:ascii="Arial" w:eastAsia="Arial" w:hAnsi="Arial" w:cs="Arial"/>
                <w:i/>
                <w:iCs/>
                <w:color w:val="FF0000"/>
                <w:sz w:val="24"/>
                <w:szCs w:val="24"/>
                <w:lang w:val="en-GB"/>
              </w:rPr>
            </w:pPr>
            <w:r w:rsidRPr="2030048C" w:rsidR="3A9B68BE">
              <w:rPr>
                <w:rStyle w:val="normaltextrun"/>
                <w:rFonts w:ascii="Arial" w:eastAsia="Arial" w:hAnsi="Arial" w:cs="Arial"/>
                <w:color w:val="000000"/>
                <w:sz w:val="24"/>
                <w:szCs w:val="24"/>
                <w:shd w:val="clear" w:color="auto" w:fill="FFFFFF"/>
                <w:lang w:val="en-GB"/>
              </w:rPr>
              <w:t>Understand the fundamental</w:t>
            </w:r>
          </w:p>
          <w:p w:rsidR="3A9B68BE" w:rsidRPr="2030048C" w:rsidP="2030048C">
            <w:pPr>
              <w:rPr>
                <w:rStyle w:val="normaltextrun"/>
                <w:rFonts w:ascii="Arial" w:eastAsia="Arial" w:hAnsi="Arial" w:cs="Arial"/>
                <w:color w:val="000000"/>
                <w:sz w:val="24"/>
                <w:szCs w:val="24"/>
                <w:shd w:val="clear" w:color="auto" w:fill="FFFFFF"/>
                <w:lang w:val="en-GB"/>
              </w:rPr>
            </w:pPr>
            <w:r w:rsidRPr="2030048C">
              <w:rPr>
                <w:rStyle w:val="normaltextrun"/>
                <w:rFonts w:ascii="Arial" w:eastAsia="Arial" w:hAnsi="Arial" w:cs="Arial"/>
                <w:color w:val="000000"/>
                <w:sz w:val="24"/>
                <w:szCs w:val="24"/>
                <w:shd w:val="clear" w:color="auto" w:fill="FFFFFF"/>
                <w:lang w:val="en-GB"/>
              </w:rPr>
              <w:t>doctrines and principles which</w:t>
            </w:r>
          </w:p>
          <w:p w:rsidR="3A9B68BE" w:rsidRPr="2030048C" w:rsidP="2030048C">
            <w:pPr>
              <w:rPr>
                <w:rStyle w:val="normaltextrun"/>
                <w:rFonts w:ascii="Arial" w:eastAsia="Arial" w:hAnsi="Arial" w:cs="Arial"/>
                <w:color w:val="000000"/>
                <w:sz w:val="24"/>
                <w:szCs w:val="24"/>
                <w:shd w:val="clear" w:color="auto" w:fill="FFFFFF"/>
                <w:lang w:val="en-GB"/>
              </w:rPr>
            </w:pPr>
            <w:r w:rsidRPr="2030048C">
              <w:rPr>
                <w:rStyle w:val="normaltextrun"/>
                <w:rFonts w:ascii="Arial" w:eastAsia="Arial" w:hAnsi="Arial" w:cs="Arial"/>
                <w:color w:val="000000"/>
                <w:sz w:val="24"/>
                <w:szCs w:val="24"/>
                <w:shd w:val="clear" w:color="auto" w:fill="FFFFFF"/>
                <w:lang w:val="en-GB"/>
              </w:rPr>
              <w:t>underpin the law of England and</w:t>
            </w:r>
          </w:p>
          <w:p w:rsidR="3A9B68BE" w:rsidRPr="2030048C" w:rsidP="2030048C">
            <w:pPr>
              <w:rPr>
                <w:rStyle w:val="normaltextrun"/>
                <w:rFonts w:ascii="Arial" w:eastAsia="Arial" w:hAnsi="Arial" w:cs="Arial"/>
                <w:color w:val="000000"/>
                <w:sz w:val="24"/>
                <w:szCs w:val="24"/>
                <w:shd w:val="clear" w:color="auto" w:fill="FFFFFF"/>
                <w:lang w:val="en-GB"/>
              </w:rPr>
            </w:pPr>
            <w:r w:rsidRPr="2030048C">
              <w:rPr>
                <w:rStyle w:val="normaltextrun"/>
                <w:rFonts w:ascii="Arial" w:eastAsia="Arial" w:hAnsi="Arial" w:cs="Arial"/>
                <w:color w:val="000000"/>
                <w:sz w:val="24"/>
                <w:szCs w:val="24"/>
                <w:shd w:val="clear" w:color="auto" w:fill="FFFFFF"/>
                <w:lang w:val="en-GB"/>
              </w:rPr>
              <w:t>Wales; demonstrate a knowledge of</w:t>
            </w:r>
          </w:p>
          <w:p w:rsidR="3A9B68BE" w:rsidRPr="2030048C" w:rsidP="2030048C">
            <w:pPr>
              <w:rPr>
                <w:rStyle w:val="normaltextrun"/>
                <w:rFonts w:ascii="Arial" w:eastAsia="Arial" w:hAnsi="Arial" w:cs="Arial"/>
                <w:color w:val="000000"/>
                <w:sz w:val="24"/>
                <w:szCs w:val="24"/>
                <w:shd w:val="clear" w:color="auto" w:fill="FFFFFF"/>
                <w:lang w:val="en-GB"/>
              </w:rPr>
            </w:pPr>
            <w:r w:rsidRPr="2030048C">
              <w:rPr>
                <w:rStyle w:val="normaltextrun"/>
                <w:rFonts w:ascii="Arial" w:eastAsia="Arial" w:hAnsi="Arial" w:cs="Arial"/>
                <w:color w:val="000000"/>
                <w:sz w:val="24"/>
                <w:szCs w:val="24"/>
                <w:shd w:val="clear" w:color="auto" w:fill="FFFFFF"/>
                <w:lang w:val="en-GB"/>
              </w:rPr>
              <w:t>the sources of that law, and how it is made and developed.</w:t>
            </w:r>
            <w:r w:rsidRPr="2030048C">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paraId="0611992B" w14:textId="3044137D">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B2</w:t>
            </w:r>
            <w:r w:rsidRPr="2030048C" w:rsidR="3A9B68BE">
              <w:rPr>
                <w:rStyle w:val="eop"/>
                <w:rFonts w:ascii="Arial" w:eastAsia="Arial" w:hAnsi="Arial" w:cs="Arial"/>
                <w:color w:val="000000"/>
                <w:sz w:val="24"/>
                <w:szCs w:val="24"/>
                <w:shd w:val="clear" w:color="auto" w:fill="FFFFFF"/>
                <w:lang w:val="en-GB"/>
              </w:rPr>
              <w:t> </w:t>
            </w:r>
          </w:p>
        </w:tc>
        <w:tc>
          <w:tcPr>
            <w:tcW w:w="3686" w:type="dxa"/>
            <w:shd w:val="clear" w:color="auto" w:fill="auto"/>
          </w:tcPr>
          <w:p w:rsidR="00A92C9B" w:rsidRPr="000765B1" w:rsidP="2030048C" w14:paraId="6C2DBFB7" w14:textId="4D49E7E3">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Develop the capacity for abstract manipulation of complex ideas</w:t>
            </w: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paraId="3220B90E" w14:textId="18C7CC2D">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C4</w:t>
            </w:r>
            <w:r w:rsidRPr="2030048C" w:rsidR="3A9B68BE">
              <w:rPr>
                <w:rStyle w:val="eop"/>
                <w:rFonts w:ascii="Arial" w:eastAsia="Arial" w:hAnsi="Arial" w:cs="Arial"/>
                <w:color w:val="000000"/>
                <w:sz w:val="24"/>
                <w:szCs w:val="24"/>
                <w:shd w:val="clear" w:color="auto" w:fill="FFFFFF"/>
                <w:lang w:val="en-GB"/>
              </w:rPr>
              <w:t> </w:t>
            </w:r>
          </w:p>
        </w:tc>
        <w:tc>
          <w:tcPr>
            <w:tcW w:w="3649" w:type="dxa"/>
            <w:shd w:val="clear" w:color="auto" w:fill="auto"/>
          </w:tcPr>
          <w:p w:rsidR="007E57D4" w:rsidP="22ACACF3" w14:paraId="3B3CB779" w14:textId="77777777">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lang w:val="en-GB"/>
              </w:rPr>
            </w:pPr>
            <w:r w:rsidRPr="22ACACF3" w:rsidR="3A9B68BE">
              <w:rPr>
                <w:rStyle w:val="normaltextrun"/>
                <w:rFonts w:ascii="Arial" w:eastAsia="Arial" w:hAnsi="Arial" w:cs="Arial"/>
                <w:color w:val="000000" w:themeColor="text1" w:themeShade="FF" w:themeTint="FF"/>
                <w:sz w:val="24"/>
                <w:szCs w:val="24"/>
                <w:lang w:val="en-GB"/>
              </w:rPr>
              <w:t> </w:t>
            </w:r>
            <w:r w:rsidRPr="22ACACF3" w:rsidR="3A9B68BE">
              <w:rPr>
                <w:rStyle w:val="normaltextrun"/>
                <w:rFonts w:ascii="Arial" w:eastAsia="Arial" w:hAnsi="Arial" w:cs="Arial"/>
                <w:color w:val="000000" w:themeColor="text1" w:themeShade="FF" w:themeTint="FF"/>
                <w:sz w:val="24"/>
                <w:szCs w:val="24"/>
                <w:lang w:val="en-GB"/>
              </w:rPr>
              <w:t>Be an effective and communicative member of a team. Work as part of a team. Review and evaluate progress of groups and collective performanceIdentify ways of improving the performance of groups and their own contribution to groups</w:t>
            </w:r>
            <w:r w:rsidRPr="22ACACF3" w:rsidR="3A9B68BE">
              <w:rPr>
                <w:rStyle w:val="normaltextrun"/>
                <w:rFonts w:ascii="Arial" w:eastAsia="Arial" w:hAnsi="Arial" w:cs="Arial"/>
                <w:color w:val="000000" w:themeColor="text1" w:themeShade="FF" w:themeTint="FF"/>
                <w:sz w:val="24"/>
                <w:szCs w:val="24"/>
                <w:lang w:val="en-GB"/>
              </w:rPr>
              <w:t> </w:t>
            </w:r>
          </w:p>
          <w:p w:rsidR="00A92C9B" w:rsidRPr="007E57D4" w:rsidP="22ACACF3" w14:paraId="2C682561" w14:textId="00AB388B">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rPr>
            </w:pPr>
            <w:r w:rsidRPr="22ACACF3" w:rsidR="3A9B68BE">
              <w:rPr>
                <w:rStyle w:val="normaltextrun"/>
                <w:rFonts w:ascii="Arial" w:eastAsia="Arial" w:hAnsi="Arial" w:cs="Arial"/>
                <w:color w:val="000000" w:themeColor="text1" w:themeShade="FF" w:themeTint="FF"/>
                <w:sz w:val="24"/>
                <w:szCs w:val="24"/>
              </w:rPr>
              <w:t> </w:t>
            </w:r>
          </w:p>
        </w:tc>
      </w:tr>
      <w:tr w14:paraId="326EC52C" w14:textId="77777777" w:rsidTr="22ACACF3">
        <w:tblPrEx>
          <w:tblW w:w="0" w:type="auto"/>
          <w:tblLayout w:type="fixed"/>
          <w:tblLook w:val="04A0"/>
        </w:tblPrEx>
        <w:tc>
          <w:tcPr>
            <w:tcW w:w="1271" w:type="dxa"/>
            <w:shd w:val="clear" w:color="auto" w:fill="auto"/>
          </w:tcPr>
          <w:p w:rsidR="00A92C9B" w:rsidRPr="000765B1" w:rsidP="2030048C" w14:textId="181B6E16">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 </w:t>
            </w:r>
            <w:r w:rsidRPr="2030048C" w:rsidR="3A9B68BE">
              <w:rPr>
                <w:rStyle w:val="normaltextrun"/>
                <w:rFonts w:ascii="Arial" w:eastAsia="Arial" w:hAnsi="Arial" w:cs="Arial"/>
                <w:color w:val="000000"/>
                <w:sz w:val="24"/>
                <w:szCs w:val="24"/>
                <w:shd w:val="clear" w:color="auto" w:fill="FFFFFF"/>
                <w:lang w:val="en-GB"/>
              </w:rPr>
              <w:t>A2</w:t>
            </w:r>
          </w:p>
        </w:tc>
        <w:tc>
          <w:tcPr>
            <w:tcW w:w="3686" w:type="dxa"/>
            <w:shd w:val="clear" w:color="auto" w:fill="auto"/>
          </w:tcPr>
          <w:p w:rsidR="00A92C9B" w:rsidRPr="000765B1" w:rsidP="2030048C" w14:textId="220BC7D1">
            <w:pPr>
              <w:rPr>
                <w:rFonts w:ascii="Arial" w:eastAsia="Arial" w:hAnsi="Arial" w:cs="Arial"/>
                <w:i/>
                <w:iCs/>
                <w:color w:val="FF0000"/>
                <w:sz w:val="24"/>
                <w:szCs w:val="24"/>
                <w:lang w:val="en-GB"/>
              </w:rPr>
            </w:pPr>
            <w:r w:rsidRPr="2030048C" w:rsidR="3A9B68BE">
              <w:rPr>
                <w:rStyle w:val="normaltextrun"/>
                <w:rFonts w:ascii="Arial" w:eastAsia="Arial" w:hAnsi="Arial" w:cs="Arial"/>
                <w:color w:val="000000"/>
                <w:sz w:val="24"/>
                <w:szCs w:val="24"/>
                <w:shd w:val="clear" w:color="auto" w:fill="FFFFFF"/>
                <w:lang w:val="en-GB"/>
              </w:rPr>
              <w:t>Understand the doctrines and principles which underpin the specialised areas of law which they have chosen to study and an appreciation of the social and other pressures that shape the development of the law.</w:t>
            </w: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textId="3044137D">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B3</w:t>
            </w:r>
            <w:r w:rsidRPr="2030048C" w:rsidR="3A9B68BE">
              <w:rPr>
                <w:rStyle w:val="eop"/>
                <w:rFonts w:ascii="Arial" w:eastAsia="Arial" w:hAnsi="Arial" w:cs="Arial"/>
                <w:color w:val="000000"/>
                <w:sz w:val="24"/>
                <w:szCs w:val="24"/>
                <w:shd w:val="clear" w:color="auto" w:fill="FFFFFF"/>
                <w:lang w:val="en-GB"/>
              </w:rPr>
              <w:t> </w:t>
            </w:r>
          </w:p>
        </w:tc>
        <w:tc>
          <w:tcPr>
            <w:tcW w:w="3686" w:type="dxa"/>
            <w:shd w:val="clear" w:color="auto" w:fill="auto"/>
          </w:tcPr>
          <w:p w:rsidR="00A92C9B" w:rsidRPr="000765B1" w:rsidP="2030048C" w14:textId="4D49E7E3">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undertake systematic management of complex factual information</w:t>
            </w: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textId="18C7CC2D">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C1</w:t>
            </w:r>
            <w:r w:rsidRPr="2030048C" w:rsidR="3A9B68BE">
              <w:rPr>
                <w:rStyle w:val="eop"/>
                <w:rFonts w:ascii="Arial" w:eastAsia="Arial" w:hAnsi="Arial" w:cs="Arial"/>
                <w:color w:val="000000"/>
                <w:sz w:val="24"/>
                <w:szCs w:val="24"/>
                <w:shd w:val="clear" w:color="auto" w:fill="FFFFFF"/>
                <w:lang w:val="en-GB"/>
              </w:rPr>
              <w:t> </w:t>
            </w:r>
          </w:p>
        </w:tc>
        <w:tc>
          <w:tcPr>
            <w:tcW w:w="3649" w:type="dxa"/>
            <w:shd w:val="clear" w:color="auto" w:fill="auto"/>
          </w:tcPr>
          <w:p w:rsidR="007E57D4" w:rsidP="22ACACF3" w14:textId="77777777">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lang w:val="en-GB"/>
              </w:rPr>
            </w:pPr>
            <w:r w:rsidRPr="22ACACF3" w:rsidR="3A9B68BE">
              <w:rPr>
                <w:rStyle w:val="normaltextrun"/>
                <w:rFonts w:ascii="Arial" w:eastAsia="Arial" w:hAnsi="Arial" w:cs="Arial"/>
                <w:color w:val="000000" w:themeColor="text1" w:themeShade="FF" w:themeTint="FF"/>
                <w:sz w:val="24"/>
                <w:szCs w:val="24"/>
                <w:lang w:val="en-GB"/>
              </w:rPr>
              <w:t> </w:t>
            </w:r>
            <w:r w:rsidRPr="22ACACF3" w:rsidR="3A9B68BE">
              <w:rPr>
                <w:rStyle w:val="normaltextrun"/>
                <w:rFonts w:ascii="Arial" w:eastAsia="Arial" w:hAnsi="Arial" w:cs="Arial"/>
                <w:color w:val="000000" w:themeColor="text1" w:themeShade="FF" w:themeTint="FF"/>
                <w:sz w:val="24"/>
                <w:szCs w:val="24"/>
                <w:lang w:val="en-GB"/>
              </w:rPr>
              <w:t>Contribute effectively to group discussionMake an oral presentation and be able participate in mooting scenariosRead, select, extract and collate information from written, spoken or other appropriate sourcesProduce written materials in a variety of formats using the English language at all times with scrupulous care and accuracyIncorporate in documents either tables, charts, graphs or diagramsBe able to make appropriate use of electronic communication</w:t>
            </w:r>
            <w:r w:rsidRPr="22ACACF3" w:rsidR="3A9B68BE">
              <w:rPr>
                <w:rStyle w:val="normaltextrun"/>
                <w:rFonts w:ascii="Arial" w:eastAsia="Arial" w:hAnsi="Arial" w:cs="Arial"/>
                <w:color w:val="000000" w:themeColor="text1" w:themeShade="FF" w:themeTint="FF"/>
                <w:sz w:val="24"/>
                <w:szCs w:val="24"/>
                <w:lang w:val="en-GB"/>
              </w:rPr>
              <w:t> </w:t>
            </w:r>
          </w:p>
          <w:p w:rsidR="00A92C9B" w:rsidRPr="007E57D4" w:rsidP="22ACACF3" w14:textId="00AB388B">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rPr>
            </w:pPr>
            <w:r w:rsidRPr="22ACACF3" w:rsidR="3A9B68BE">
              <w:rPr>
                <w:rStyle w:val="normaltextrun"/>
                <w:rFonts w:ascii="Arial" w:eastAsia="Arial" w:hAnsi="Arial" w:cs="Arial"/>
                <w:color w:val="000000" w:themeColor="text1" w:themeShade="FF" w:themeTint="FF"/>
                <w:sz w:val="24"/>
                <w:szCs w:val="24"/>
              </w:rPr>
              <w:t> </w:t>
            </w:r>
          </w:p>
        </w:tc>
      </w:tr>
      <w:tr w14:paraId="326EC52D" w14:textId="77777777" w:rsidTr="22ACACF3">
        <w:tblPrEx>
          <w:tblW w:w="0" w:type="auto"/>
          <w:tblLayout w:type="fixed"/>
          <w:tblLook w:val="04A0"/>
        </w:tblPrEx>
        <w:tc>
          <w:tcPr>
            <w:tcW w:w="1271" w:type="dxa"/>
            <w:shd w:val="clear" w:color="auto" w:fill="auto"/>
          </w:tcPr>
          <w:p w:rsidR="00A92C9B" w:rsidRPr="000765B1" w:rsidP="2030048C" w14:textId="181B6E16">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 </w:t>
            </w:r>
            <w:r w:rsidRPr="2030048C" w:rsidR="3A9B68BE">
              <w:rPr>
                <w:rStyle w:val="normaltextrun"/>
                <w:rFonts w:ascii="Arial" w:eastAsia="Arial" w:hAnsi="Arial" w:cs="Arial"/>
                <w:color w:val="000000"/>
                <w:sz w:val="24"/>
                <w:szCs w:val="24"/>
                <w:shd w:val="clear" w:color="auto" w:fill="FFFFFF"/>
                <w:lang w:val="en-GB"/>
              </w:rPr>
              <w:t>A3</w:t>
            </w:r>
          </w:p>
        </w:tc>
        <w:tc>
          <w:tcPr>
            <w:tcW w:w="3686" w:type="dxa"/>
            <w:shd w:val="clear" w:color="auto" w:fill="auto"/>
          </w:tcPr>
          <w:p w:rsidR="00A92C9B" w:rsidRPr="000765B1" w:rsidP="2030048C" w14:textId="220BC7D1">
            <w:pPr>
              <w:rPr>
                <w:rFonts w:ascii="Arial" w:eastAsia="Arial" w:hAnsi="Arial" w:cs="Arial"/>
                <w:i/>
                <w:iCs/>
                <w:color w:val="FF0000"/>
                <w:sz w:val="24"/>
                <w:szCs w:val="24"/>
                <w:lang w:val="en-GB"/>
              </w:rPr>
            </w:pPr>
            <w:r w:rsidRPr="2030048C" w:rsidR="3A9B68BE">
              <w:rPr>
                <w:rStyle w:val="normaltextrun"/>
                <w:rFonts w:ascii="Arial" w:eastAsia="Arial" w:hAnsi="Arial" w:cs="Arial"/>
                <w:color w:val="000000"/>
                <w:sz w:val="24"/>
                <w:szCs w:val="24"/>
                <w:shd w:val="clear" w:color="auto" w:fill="FFFFFF"/>
                <w:lang w:val="en-GB"/>
              </w:rPr>
              <w:t>Acquire intellectual and practical skills needed to research the law on specific matters and to analyse both statute and case law, to apply it to the solution of legal problems.</w:t>
            </w: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textId="3044137D">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B4</w:t>
            </w:r>
            <w:r w:rsidRPr="2030048C" w:rsidR="3A9B68BE">
              <w:rPr>
                <w:rStyle w:val="eop"/>
                <w:rFonts w:ascii="Arial" w:eastAsia="Arial" w:hAnsi="Arial" w:cs="Arial"/>
                <w:color w:val="000000"/>
                <w:sz w:val="24"/>
                <w:szCs w:val="24"/>
                <w:shd w:val="clear" w:color="auto" w:fill="FFFFFF"/>
                <w:lang w:val="en-GB"/>
              </w:rPr>
              <w:t> </w:t>
            </w:r>
          </w:p>
        </w:tc>
        <w:tc>
          <w:tcPr>
            <w:tcW w:w="3686" w:type="dxa"/>
            <w:shd w:val="clear" w:color="auto" w:fill="auto"/>
          </w:tcPr>
          <w:p w:rsidR="00A92C9B" w:rsidRPr="000765B1" w:rsidP="2030048C" w14:textId="4D49E7E3">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Evidence intelligent critical reading of texts</w:t>
            </w: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textId="18C7CC2D">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C2</w:t>
            </w:r>
            <w:r w:rsidRPr="2030048C" w:rsidR="3A9B68BE">
              <w:rPr>
                <w:rStyle w:val="eop"/>
                <w:rFonts w:ascii="Arial" w:eastAsia="Arial" w:hAnsi="Arial" w:cs="Arial"/>
                <w:color w:val="000000"/>
                <w:sz w:val="24"/>
                <w:szCs w:val="24"/>
                <w:shd w:val="clear" w:color="auto" w:fill="FFFFFF"/>
                <w:lang w:val="en-GB"/>
              </w:rPr>
              <w:t> </w:t>
            </w:r>
          </w:p>
        </w:tc>
        <w:tc>
          <w:tcPr>
            <w:tcW w:w="3649" w:type="dxa"/>
            <w:shd w:val="clear" w:color="auto" w:fill="auto"/>
          </w:tcPr>
          <w:p w:rsidR="007E57D4" w:rsidP="22ACACF3" w14:textId="77777777">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lang w:val="en-GB"/>
              </w:rPr>
            </w:pPr>
            <w:r w:rsidRPr="22ACACF3" w:rsidR="3A9B68BE">
              <w:rPr>
                <w:rStyle w:val="normaltextrun"/>
                <w:rFonts w:ascii="Arial" w:eastAsia="Arial" w:hAnsi="Arial" w:cs="Arial"/>
                <w:color w:val="000000" w:themeColor="text1" w:themeShade="FF" w:themeTint="FF"/>
                <w:sz w:val="24"/>
                <w:szCs w:val="24"/>
                <w:lang w:val="en-GB"/>
              </w:rPr>
              <w:t> </w:t>
            </w:r>
            <w:r w:rsidRPr="22ACACF3" w:rsidR="3A9B68BE">
              <w:rPr>
                <w:rStyle w:val="normaltextrun"/>
                <w:rFonts w:ascii="Arial" w:eastAsia="Arial" w:hAnsi="Arial" w:cs="Arial"/>
                <w:color w:val="000000" w:themeColor="text1" w:themeShade="FF" w:themeTint="FF"/>
                <w:sz w:val="24"/>
                <w:szCs w:val="24"/>
                <w:lang w:val="en-GB"/>
              </w:rPr>
              <w:t>Collect data from primary and secondary sources selectivelyEvaluate and present data in suitable formatsRecord data in an appropriate formatBe able to appreciate  issues of selection, accuracy and uncertainty in the collection and analysis of data</w:t>
            </w:r>
            <w:r w:rsidRPr="22ACACF3" w:rsidR="3A9B68BE">
              <w:rPr>
                <w:rStyle w:val="normaltextrun"/>
                <w:rFonts w:ascii="Arial" w:eastAsia="Arial" w:hAnsi="Arial" w:cs="Arial"/>
                <w:color w:val="000000" w:themeColor="text1" w:themeShade="FF" w:themeTint="FF"/>
                <w:sz w:val="24"/>
                <w:szCs w:val="24"/>
                <w:lang w:val="en-GB"/>
              </w:rPr>
              <w:t> </w:t>
            </w:r>
          </w:p>
          <w:p w:rsidR="00A92C9B" w:rsidRPr="007E57D4" w:rsidP="22ACACF3" w14:textId="00AB388B">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rPr>
            </w:pPr>
            <w:r w:rsidRPr="22ACACF3" w:rsidR="3A9B68BE">
              <w:rPr>
                <w:rStyle w:val="normaltextrun"/>
                <w:rFonts w:ascii="Arial" w:eastAsia="Arial" w:hAnsi="Arial" w:cs="Arial"/>
                <w:color w:val="000000" w:themeColor="text1" w:themeShade="FF" w:themeTint="FF"/>
                <w:sz w:val="24"/>
                <w:szCs w:val="24"/>
              </w:rPr>
              <w:t> </w:t>
            </w:r>
          </w:p>
        </w:tc>
      </w:tr>
      <w:tr w14:paraId="326EC52E" w14:textId="77777777" w:rsidTr="22ACACF3">
        <w:tblPrEx>
          <w:tblW w:w="0" w:type="auto"/>
          <w:tblLayout w:type="fixed"/>
          <w:tblLook w:val="04A0"/>
        </w:tblPrEx>
        <w:tc>
          <w:tcPr>
            <w:tcW w:w="1271" w:type="dxa"/>
            <w:shd w:val="clear" w:color="auto" w:fill="auto"/>
          </w:tcPr>
          <w:p w:rsidR="00A92C9B" w:rsidRPr="000765B1" w:rsidP="2030048C" w14:textId="181B6E16">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 </w:t>
            </w:r>
            <w:r w:rsidRPr="2030048C" w:rsidR="3A9B68BE">
              <w:rPr>
                <w:rStyle w:val="normaltextrun"/>
                <w:rFonts w:ascii="Arial" w:eastAsia="Arial" w:hAnsi="Arial" w:cs="Arial"/>
                <w:color w:val="000000"/>
                <w:sz w:val="24"/>
                <w:szCs w:val="24"/>
                <w:shd w:val="clear" w:color="auto" w:fill="FFFFFF"/>
                <w:lang w:val="en-GB"/>
              </w:rPr>
              <w:t>A4</w:t>
            </w:r>
          </w:p>
        </w:tc>
        <w:tc>
          <w:tcPr>
            <w:tcW w:w="3686" w:type="dxa"/>
            <w:shd w:val="clear" w:color="auto" w:fill="auto"/>
          </w:tcPr>
          <w:p w:rsidR="00A92C9B" w:rsidRPr="000765B1" w:rsidP="2030048C" w14:textId="220BC7D1">
            <w:pPr>
              <w:rPr>
                <w:rFonts w:ascii="Arial" w:eastAsia="Arial" w:hAnsi="Arial" w:cs="Arial"/>
                <w:i/>
                <w:iCs/>
                <w:color w:val="FF0000"/>
                <w:sz w:val="24"/>
                <w:szCs w:val="24"/>
                <w:lang w:val="en-GB"/>
              </w:rPr>
            </w:pPr>
            <w:r w:rsidRPr="2030048C" w:rsidR="3A9B68BE">
              <w:rPr>
                <w:rStyle w:val="normaltextrun"/>
                <w:rFonts w:ascii="Arial" w:eastAsia="Arial" w:hAnsi="Arial" w:cs="Arial"/>
                <w:color w:val="000000"/>
                <w:sz w:val="24"/>
                <w:szCs w:val="24"/>
                <w:shd w:val="clear" w:color="auto" w:fill="FFFFFF"/>
                <w:lang w:val="en-GB"/>
              </w:rPr>
              <w:t>Demonstrate a knowledge of the institutions within which that law is administered</w:t>
            </w: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textId="3044137D">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B1</w:t>
            </w:r>
            <w:r w:rsidRPr="2030048C" w:rsidR="3A9B68BE">
              <w:rPr>
                <w:rStyle w:val="eop"/>
                <w:rFonts w:ascii="Arial" w:eastAsia="Arial" w:hAnsi="Arial" w:cs="Arial"/>
                <w:color w:val="000000"/>
                <w:sz w:val="24"/>
                <w:szCs w:val="24"/>
                <w:shd w:val="clear" w:color="auto" w:fill="FFFFFF"/>
                <w:lang w:val="en-GB"/>
              </w:rPr>
              <w:t> </w:t>
            </w:r>
          </w:p>
        </w:tc>
        <w:tc>
          <w:tcPr>
            <w:tcW w:w="3686" w:type="dxa"/>
            <w:shd w:val="clear" w:color="auto" w:fill="auto"/>
          </w:tcPr>
          <w:p w:rsidR="00A92C9B" w:rsidRPr="000765B1" w:rsidP="2030048C" w14:textId="4D49E7E3">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Construct a logical argument</w:t>
            </w: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textId="18C7CC2D">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C3</w:t>
            </w:r>
            <w:r w:rsidRPr="2030048C" w:rsidR="3A9B68BE">
              <w:rPr>
                <w:rStyle w:val="eop"/>
                <w:rFonts w:ascii="Arial" w:eastAsia="Arial" w:hAnsi="Arial" w:cs="Arial"/>
                <w:color w:val="000000"/>
                <w:sz w:val="24"/>
                <w:szCs w:val="24"/>
                <w:shd w:val="clear" w:color="auto" w:fill="FFFFFF"/>
                <w:lang w:val="en-GB"/>
              </w:rPr>
              <w:t> </w:t>
            </w:r>
          </w:p>
        </w:tc>
        <w:tc>
          <w:tcPr>
            <w:tcW w:w="3649" w:type="dxa"/>
            <w:shd w:val="clear" w:color="auto" w:fill="auto"/>
          </w:tcPr>
          <w:p w:rsidR="007E57D4" w:rsidP="22ACACF3" w14:textId="77777777">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lang w:val="en-GB"/>
              </w:rPr>
            </w:pPr>
            <w:r w:rsidRPr="22ACACF3" w:rsidR="3A9B68BE">
              <w:rPr>
                <w:rStyle w:val="normaltextrun"/>
                <w:rFonts w:ascii="Arial" w:eastAsia="Arial" w:hAnsi="Arial" w:cs="Arial"/>
                <w:color w:val="000000" w:themeColor="text1" w:themeShade="FF" w:themeTint="FF"/>
                <w:sz w:val="24"/>
                <w:szCs w:val="24"/>
                <w:lang w:val="en-GB"/>
              </w:rPr>
              <w:t> </w:t>
            </w:r>
            <w:r w:rsidRPr="22ACACF3" w:rsidR="3A9B68BE">
              <w:rPr>
                <w:rStyle w:val="normaltextrun"/>
                <w:rFonts w:ascii="Arial" w:eastAsia="Arial" w:hAnsi="Arial" w:cs="Arial"/>
                <w:color w:val="000000" w:themeColor="text1" w:themeShade="FF" w:themeTint="FF"/>
                <w:sz w:val="24"/>
                <w:szCs w:val="24"/>
                <w:lang w:val="en-GB"/>
              </w:rPr>
              <w:t>Use ICT to present text/numerical data and imagesProduce a document that incorporates and combines different types of informationSearch for, retrieve and store information using ICT resourcesUse on-line communications systems, including the learning management system, to obtain and send information</w:t>
            </w:r>
            <w:r w:rsidRPr="22ACACF3" w:rsidR="3A9B68BE">
              <w:rPr>
                <w:rStyle w:val="normaltextrun"/>
                <w:rFonts w:ascii="Arial" w:eastAsia="Arial" w:hAnsi="Arial" w:cs="Arial"/>
                <w:color w:val="000000" w:themeColor="text1" w:themeShade="FF" w:themeTint="FF"/>
                <w:sz w:val="24"/>
                <w:szCs w:val="24"/>
                <w:lang w:val="en-GB"/>
              </w:rPr>
              <w:t> </w:t>
            </w:r>
          </w:p>
          <w:p w:rsidR="00A92C9B" w:rsidRPr="007E57D4" w:rsidP="22ACACF3" w14:textId="00AB388B">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rPr>
            </w:pPr>
            <w:r w:rsidRPr="22ACACF3" w:rsidR="3A9B68BE">
              <w:rPr>
                <w:rStyle w:val="normaltextrun"/>
                <w:rFonts w:ascii="Arial" w:eastAsia="Arial" w:hAnsi="Arial" w:cs="Arial"/>
                <w:color w:val="000000" w:themeColor="text1" w:themeShade="FF" w:themeTint="FF"/>
                <w:sz w:val="24"/>
                <w:szCs w:val="24"/>
              </w:rPr>
              <w:t> </w:t>
            </w:r>
          </w:p>
        </w:tc>
      </w:tr>
    </w:tbl>
    <w:p w:rsidR="00A92C9B" w:rsidRPr="00DA2044" w:rsidP="00A92C9B" w14:paraId="08C47344" w14:textId="77777777">
      <w:pPr>
        <w:rPr>
          <w:rFonts w:ascii="Arial" w:hAnsi="Arial" w:cs="Arial"/>
        </w:rPr>
      </w:pPr>
    </w:p>
    <w:p w:rsidR="00FB38EB" w14:paraId="51C553BB" w14:textId="77777777">
      <w:pPr>
        <w:spacing w:after="160" w:line="259" w:lineRule="auto"/>
        <w:rPr>
          <w:rFonts w:ascii="Arial" w:hAnsi="Arial" w:cs="Arial"/>
        </w:rPr>
        <w:sectPr w:rsidSect="00363792">
          <w:pgSz w:w="16838" w:h="11906" w:orient="landscape"/>
          <w:pgMar w:top="851" w:right="851" w:bottom="851" w:left="851" w:header="709" w:footer="709" w:gutter="0"/>
          <w:cols w:space="708"/>
          <w:docGrid w:linePitch="360"/>
        </w:sectPr>
      </w:pPr>
      <w:r w:rsidRPr="246B9CB6">
        <w:rPr>
          <w:rFonts w:ascii="Arial" w:hAnsi="Arial" w:cs="Arial"/>
        </w:rPr>
        <w:br w:type="page"/>
      </w:r>
    </w:p>
    <w:p w:rsidR="00AD6C25" w:rsidP="1FD01BFD" w14:paraId="00DCAB6E" w14:textId="4C7711B5">
      <w:pPr>
        <w:autoSpaceDE w:val="0"/>
        <w:autoSpaceDN w:val="0"/>
        <w:contextualSpacing w:val="0"/>
        <w:rPr>
          <w:rFonts w:ascii="Arial" w:eastAsia="Arial" w:hAnsi="Arial" w:cs="Arial"/>
          <w:sz w:val="24"/>
          <w:szCs w:val="24"/>
        </w:rPr>
      </w:pPr>
    </w:p>
    <w:p w:rsidR="00AD6C25" w:rsidRPr="00AD6C25" w:rsidP="540725A5" w14:paraId="7313D44F" w14:textId="77777777">
      <w:pPr>
        <w:pStyle w:val="ListParagraph"/>
        <w:autoSpaceDE w:val="0"/>
        <w:autoSpaceDN w:val="0"/>
        <w:ind w:left="360"/>
        <w:rPr>
          <w:rFonts w:ascii="Arial" w:hAnsi="Arial" w:cs="Arial"/>
          <w:sz w:val="24"/>
          <w:szCs w:val="24"/>
        </w:rPr>
      </w:pPr>
    </w:p>
    <w:p w:rsidR="00A92C9B" w:rsidRPr="000765B1" w:rsidP="540725A5" w14:paraId="60F833BA" w14:textId="5E2F419E">
      <w:pPr>
        <w:pStyle w:val="ListParagraph"/>
        <w:numPr>
          <w:ilvl w:val="0"/>
          <w:numId w:val="10"/>
        </w:numPr>
        <w:autoSpaceDE w:val="0"/>
        <w:autoSpaceDN w:val="0"/>
        <w:rPr>
          <w:rFonts w:ascii="Arial" w:hAnsi="Arial" w:cs="Arial"/>
          <w:sz w:val="24"/>
          <w:szCs w:val="24"/>
        </w:rPr>
      </w:pPr>
      <w:r w:rsidRPr="540725A5" w:rsidR="67B695CF">
        <w:rPr>
          <w:rFonts w:ascii="Arial" w:hAnsi="Arial" w:cs="Arial"/>
          <w:b/>
          <w:bCs/>
          <w:sz w:val="24"/>
          <w:szCs w:val="24"/>
        </w:rPr>
        <w:t>Future Skills Graduate Attributes</w:t>
      </w:r>
    </w:p>
    <w:p w:rsidR="7DA7B7E2" w:rsidP="540725A5" w14:paraId="0865C842" w14:textId="7B6D9FA6">
      <w:pPr>
        <w:pStyle w:val="ListParagraph"/>
        <w:ind w:left="360"/>
        <w:rPr>
          <w:rFonts w:ascii="Arial" w:eastAsia="Arial" w:hAnsi="Arial" w:cs="Arial"/>
          <w:color w:val="000000" w:themeColor="text1" w:themeShade="FF" w:themeTint="FF"/>
          <w:sz w:val="24"/>
          <w:szCs w:val="24"/>
        </w:rPr>
      </w:pPr>
    </w:p>
    <w:p w:rsidRPr="2030048C" w:rsidP="2030048C" w14:paraId="3393B820" w14:textId="787D9BDE">
      <w:pPr>
        <w:ind w:left="0"/>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In addition to the programme learning outcomes, the programme of study defined in this programme specification will engage students in developing their Future Skills Graduate Attributes:</w:t>
      </w:r>
    </w:p>
    <w:p w:rsidRPr="2030048C" w:rsidP="2030048C">
      <w:pPr>
        <w:numPr>
          <w:ilvl w:val="0"/>
          <w:numId w:val="12"/>
        </w:numPr>
        <w:ind w:left="720" w:hanging="360"/>
        <w:jc w:val="left"/>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Creative Problem Solving</w:t>
      </w:r>
    </w:p>
    <w:p w:rsidRPr="2030048C" w:rsidP="2030048C">
      <w:pPr>
        <w:numPr>
          <w:ilvl w:val="0"/>
          <w:numId w:val="12"/>
        </w:numPr>
        <w:ind w:left="720" w:hanging="360"/>
        <w:jc w:val="left"/>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Digital Competency</w:t>
      </w:r>
    </w:p>
    <w:p w:rsidRPr="2030048C" w:rsidP="2030048C">
      <w:pPr>
        <w:numPr>
          <w:ilvl w:val="0"/>
          <w:numId w:val="12"/>
        </w:numPr>
        <w:ind w:left="720" w:hanging="360"/>
        <w:jc w:val="left"/>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Enterprise</w:t>
      </w:r>
    </w:p>
    <w:p w:rsidRPr="2030048C" w:rsidP="2030048C">
      <w:pPr>
        <w:numPr>
          <w:ilvl w:val="0"/>
          <w:numId w:val="12"/>
        </w:numPr>
        <w:ind w:left="720" w:hanging="360"/>
        <w:jc w:val="left"/>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Questioning Mindset</w:t>
      </w:r>
    </w:p>
    <w:p w:rsidRPr="2030048C" w:rsidP="2030048C">
      <w:pPr>
        <w:numPr>
          <w:ilvl w:val="0"/>
          <w:numId w:val="12"/>
        </w:numPr>
        <w:ind w:left="720" w:hanging="360"/>
        <w:jc w:val="left"/>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Adaptability</w:t>
      </w:r>
    </w:p>
    <w:p w:rsidRPr="2030048C" w:rsidP="2030048C">
      <w:pPr>
        <w:numPr>
          <w:ilvl w:val="0"/>
          <w:numId w:val="12"/>
        </w:numPr>
        <w:ind w:left="720" w:hanging="360"/>
        <w:jc w:val="left"/>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Empathy</w:t>
      </w:r>
    </w:p>
    <w:p w:rsidRPr="2030048C" w:rsidP="2030048C">
      <w:pPr>
        <w:numPr>
          <w:ilvl w:val="0"/>
          <w:numId w:val="12"/>
        </w:numPr>
        <w:ind w:left="720" w:hanging="360"/>
        <w:jc w:val="left"/>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Collaboration</w:t>
      </w:r>
    </w:p>
    <w:p w:rsidRPr="2030048C" w:rsidP="2030048C">
      <w:pPr>
        <w:numPr>
          <w:ilvl w:val="0"/>
          <w:numId w:val="12"/>
        </w:numPr>
        <w:ind w:left="720" w:hanging="360"/>
        <w:jc w:val="left"/>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Resilience</w:t>
      </w:r>
    </w:p>
    <w:p w:rsidRPr="2030048C" w:rsidP="2030048C">
      <w:pPr>
        <w:numPr>
          <w:ilvl w:val="0"/>
          <w:numId w:val="12"/>
        </w:numPr>
        <w:ind w:left="720" w:hanging="360"/>
        <w:jc w:val="left"/>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Self-Awareness</w:t>
      </w:r>
    </w:p>
    <w:p w:rsidR="67B695CF" w:rsidP="2030048C" w14:textId="787D9BDE">
      <w:pPr>
        <w:ind w:left="0"/>
        <w:rPr>
          <w:rFonts w:ascii="Arial" w:eastAsia="Arial" w:hAnsi="Arial" w:cs="Arial"/>
          <w:color w:val="000000" w:themeColor="text1" w:themeShade="FF" w:themeTint="FF"/>
          <w:sz w:val="24"/>
          <w:szCs w:val="24"/>
          <w:lang w:val="en-GB"/>
        </w:rPr>
      </w:pPr>
    </w:p>
    <w:p w:rsidR="7DA7B7E2" w:rsidP="540725A5" w14:paraId="0D5B9F9B" w14:textId="0D812ED7">
      <w:pPr>
        <w:pStyle w:val="ListParagraph"/>
        <w:ind w:left="360"/>
        <w:rPr>
          <w:rFonts w:ascii="Arial" w:hAnsi="Arial" w:cs="Arial"/>
          <w:sz w:val="24"/>
          <w:szCs w:val="24"/>
        </w:rPr>
      </w:pPr>
    </w:p>
    <w:p w:rsidR="67B695CF" w:rsidP="540725A5" w14:paraId="08CC4BB8" w14:textId="76C47AAA">
      <w:pPr>
        <w:pStyle w:val="ListParagraph"/>
        <w:numPr>
          <w:ilvl w:val="0"/>
          <w:numId w:val="10"/>
        </w:numPr>
        <w:rPr>
          <w:rFonts w:ascii="Arial" w:hAnsi="Arial" w:cs="Arial"/>
          <w:sz w:val="24"/>
          <w:szCs w:val="24"/>
        </w:rPr>
      </w:pPr>
      <w:r w:rsidRPr="540725A5">
        <w:rPr>
          <w:rFonts w:ascii="Arial" w:hAnsi="Arial" w:cs="Arial"/>
          <w:b/>
          <w:bCs/>
          <w:sz w:val="24"/>
          <w:szCs w:val="24"/>
        </w:rPr>
        <w:t>Outline Programme Structure</w:t>
      </w:r>
    </w:p>
    <w:p w:rsidR="00A92C9B" w:rsidRPr="008F70B4" w:rsidP="540725A5" w14:paraId="00EFC4D5" w14:textId="77777777">
      <w:pPr>
        <w:rPr>
          <w:rFonts w:ascii="Arial" w:hAnsi="Arial" w:cs="Arial"/>
          <w:sz w:val="24"/>
          <w:szCs w:val="24"/>
        </w:rPr>
      </w:pPr>
    </w:p>
    <w:p w:rsidRPr="2030048C" w:rsidP="2030048C" w14:paraId="4EB69E2E" w14:textId="0E939E20">
      <w:pPr>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All students are provided with the University regulations and specific additions that are </w:t>
      </w:r>
      <w:r w:rsidRPr="2030048C">
        <w:rPr>
          <w:rFonts w:ascii="Arial" w:eastAsia="Arial" w:hAnsi="Arial" w:cs="Arial"/>
          <w:color w:val="000000" w:themeColor="text1" w:themeShade="FF" w:themeTint="FF"/>
          <w:sz w:val="24"/>
          <w:szCs w:val="24"/>
        </w:rPr>
        <w:t>sometimes required for accreditation by outside bodies (e.g. professional or statutory </w:t>
      </w:r>
      <w:r w:rsidRPr="2030048C">
        <w:rPr>
          <w:rFonts w:ascii="Arial" w:eastAsia="Arial" w:hAnsi="Arial" w:cs="Arial"/>
          <w:color w:val="000000" w:themeColor="text1" w:themeShade="FF" w:themeTint="FF"/>
          <w:sz w:val="24"/>
          <w:szCs w:val="24"/>
        </w:rPr>
        <w:t>bodies that confer professional accreditation). Full details of each module will be </w:t>
      </w:r>
      <w:r w:rsidRPr="2030048C">
        <w:rPr>
          <w:rFonts w:ascii="Arial" w:eastAsia="Arial" w:hAnsi="Arial" w:cs="Arial"/>
          <w:color w:val="000000" w:themeColor="text1" w:themeShade="FF" w:themeTint="FF"/>
          <w:sz w:val="24"/>
          <w:szCs w:val="24"/>
        </w:rPr>
        <w:t>provided in module descriptors and in the module canvas pages.</w:t>
      </w:r>
    </w:p>
    <w:p w:rsidRPr="2030048C" w:rsidP="2030048C">
      <w:pPr>
        <w:jc w:val="both"/>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 xml:space="preserve">Note: As per </w:t>
      </w:r>
      <w:hyperlink r:id="rId11" w:anchor="blockid21000" w:history="1">
        <w:r w:rsidRPr="2030048C">
          <w:rPr>
            <w:rFonts w:ascii="Arial" w:eastAsia="Arial" w:hAnsi="Arial" w:cs="Arial"/>
            <w:color w:val="000000" w:themeColor="text1" w:themeShade="FF" w:themeTint="FF"/>
            <w:sz w:val="24"/>
            <w:szCs w:val="24"/>
          </w:rPr>
          <w:t>GR5</w:t>
        </w:r>
      </w:hyperlink>
      <w:r w:rsidRPr="2030048C">
        <w:rPr>
          <w:rFonts w:ascii="Arial" w:eastAsia="Arial" w:hAnsi="Arial" w:cs="Arial"/>
          <w:color w:val="000000" w:themeColor="text1" w:themeShade="FF" w:themeTint="FF"/>
          <w:sz w:val="24"/>
          <w:szCs w:val="24"/>
        </w:rPr>
        <w:t xml:space="preserve"> within the general regulations, the University aims to ensure that all option modules listed below are delivered. However, for various reasons, such as demand, the availability of option modules may vary from year to year or between teaching blocks. Students will be informed of the availability of option modules through the Online Module Selection process.</w:t>
      </w:r>
    </w:p>
    <w:p w:rsidR="035B6837" w:rsidP="2030048C" w14:textId="0E939E20">
      <w:pPr>
        <w:rPr>
          <w:rFonts w:ascii="Arial" w:eastAsia="Arial" w:hAnsi="Arial" w:cs="Arial"/>
          <w:color w:val="000000" w:themeColor="text1"/>
          <w:sz w:val="24"/>
          <w:szCs w:val="24"/>
          <w:lang w:val="en-GB"/>
        </w:rPr>
      </w:pPr>
    </w:p>
    <w:p w:rsidR="66934EB1" w:rsidP="66934EB1" w14:paraId="416AEE62" w14:textId="3C37C953">
      <w:pPr>
        <w:rPr>
          <w:rFonts w:ascii="Arial" w:eastAsia="Arial" w:hAnsi="Arial" w:cs="Arial"/>
          <w:color w:val="000000" w:themeColor="text1"/>
          <w:sz w:val="22"/>
          <w:szCs w:val="22"/>
        </w:rPr>
      </w:pPr>
    </w:p>
    <w:p w:rsidR="66934EB1" w:rsidRPr="00D92363" w:rsidP="66934EB1" w14:paraId="4DB24261" w14:textId="01ADAC37">
      <w:pPr>
        <w:rPr>
          <w:rFonts w:ascii="Arial" w:eastAsia="Arial" w:hAnsi="Arial" w:cs="Arial"/>
          <w:color w:val="FF0000"/>
        </w:rPr>
      </w:pPr>
    </w:p>
    <w:p w:rsidR="66934EB1" w:rsidP="2030048C" w14:paraId="7B001E64" w14:textId="1D889677">
      <w:pPr>
        <w:pStyle w:val="Heading2"/>
        <w:rPr>
          <w:rFonts w:ascii="Arial" w:eastAsia="Arial" w:hAnsi="Arial" w:cs="Arial"/>
          <w:sz w:val="24"/>
          <w:szCs w:val="24"/>
          <w:lang w:val="en-GB"/>
        </w:rPr>
      </w:pPr>
      <w:r w:rsidRPr="2030048C">
        <w:rPr>
          <w:rFonts w:ascii="Arial" w:eastAsia="Arial" w:hAnsi="Arial" w:cs="Arial"/>
          <w:sz w:val="24"/>
          <w:szCs w:val="24"/>
          <w:lang w:val="en-GB"/>
        </w:rPr>
        <w:t>LLB (Hons)</w:t>
      </w:r>
      <w:r w:rsidRPr="2030048C">
        <w:rPr>
          <w:rFonts w:ascii="Arial" w:eastAsia="Arial" w:hAnsi="Arial" w:cs="Arial"/>
          <w:sz w:val="24"/>
          <w:szCs w:val="24"/>
          <w:lang w:val="en-GB"/>
        </w:rPr>
        <w:t xml:space="preserve"> </w:t>
      </w:r>
      <w:r w:rsidRPr="2030048C">
        <w:rPr>
          <w:rFonts w:ascii="Arial" w:eastAsia="Arial" w:hAnsi="Arial" w:cs="Arial"/>
          <w:sz w:val="24"/>
          <w:szCs w:val="24"/>
          <w:lang w:val="en-GB"/>
        </w:rPr>
        <w:t>International Law with Professional Experience</w:t>
      </w:r>
    </w:p>
    <w:p w:rsidR="008B5CAF" w:rsidRPr="008B5CAF" w:rsidP="008B5CAF" w14:paraId="22073769" w14:textId="77777777">
      <w:pPr>
        <w:rPr>
          <w:rFonts w:eastAsia="Arial"/>
        </w:rPr>
      </w:pPr>
    </w:p>
    <w:p w:rsidR="035B6837" w:rsidP="2030048C" w14:paraId="18DB58E7" w14:textId="4FCC7D0E">
      <w:pPr>
        <w:rPr>
          <w:rFonts w:ascii="Arial" w:eastAsia="Arial" w:hAnsi="Arial" w:cs="Arial"/>
          <w:color w:val="FF0000"/>
          <w:sz w:val="24"/>
          <w:szCs w:val="24"/>
          <w:lang w:val="en-GB"/>
        </w:rPr>
      </w:pPr>
    </w:p>
    <w:tbl>
      <w:tblPr>
        <w:tblW w:w="9156" w:type="dxa"/>
        <w:tblBorders>
          <w:top w:val="single" w:sz="6" w:space="0" w:color="auto"/>
          <w:left w:val="single" w:sz="6" w:space="0" w:color="auto"/>
          <w:bottom w:val="single" w:sz="6" w:space="0" w:color="auto"/>
          <w:right w:val="single" w:sz="6" w:space="0" w:color="auto"/>
        </w:tblBorders>
        <w:tblLayout w:type="fixed"/>
        <w:tblLook w:val="04A0"/>
      </w:tblPr>
      <w:tblGrid>
        <w:gridCol w:w="1962"/>
        <w:gridCol w:w="1035"/>
        <w:gridCol w:w="915"/>
        <w:gridCol w:w="840"/>
        <w:gridCol w:w="1275"/>
        <w:gridCol w:w="1546"/>
        <w:gridCol w:w="795"/>
        <w:gridCol w:w="788"/>
      </w:tblGrid>
      <w:tr w14:paraId="6AECDE82" w14:textId="77777777" w:rsidTr="2030048C">
        <w:tblPrEx>
          <w:tblW w:w="9156" w:type="dxa"/>
          <w:tblLayout w:type="fixed"/>
          <w:tblLook w:val="04A0"/>
        </w:tblPrEx>
        <w:trPr>
          <w:trHeight w:val="300"/>
        </w:trPr>
        <w:tc>
          <w:tcPr>
            <w:tcW w:w="9156" w:type="dxa"/>
            <w:gridSpan w:val="8"/>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416D2869" w14:textId="2B0B03C0">
            <w:pPr>
              <w:rPr>
                <w:rFonts w:ascii="Arial" w:eastAsia="Arial" w:hAnsi="Arial" w:cs="Arial"/>
                <w:sz w:val="24"/>
                <w:szCs w:val="24"/>
              </w:rPr>
            </w:pPr>
            <w:r w:rsidRPr="540725A5" w:rsidR="073AEBF5">
              <w:rPr>
                <w:rFonts w:ascii="Arial" w:eastAsia="Arial" w:hAnsi="Arial" w:cs="Arial"/>
                <w:b/>
                <w:bCs/>
                <w:sz w:val="24"/>
                <w:szCs w:val="24"/>
              </w:rPr>
              <w:t>Level 4</w:t>
            </w:r>
          </w:p>
        </w:tc>
      </w:tr>
      <w:tr w14:paraId="26875B0A" w14:textId="77777777" w:rsidTr="2030048C">
        <w:tblPrEx>
          <w:tblW w:w="9156" w:type="dxa"/>
          <w:tblLayout w:type="fixed"/>
          <w:tblLook w:val="04A0"/>
        </w:tblPrEx>
        <w:trPr>
          <w:trHeight w:val="300"/>
        </w:trPr>
        <w:tc>
          <w:tcPr>
            <w:tcW w:w="9156" w:type="dxa"/>
            <w:gridSpan w:val="8"/>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2030048C" w14:paraId="3763F788" w14:textId="03CC064E">
            <w:pPr>
              <w:rPr>
                <w:rFonts w:ascii="Arial" w:eastAsia="Arial" w:hAnsi="Arial" w:cs="Arial"/>
                <w:sz w:val="24"/>
                <w:szCs w:val="24"/>
                <w:lang w:val="en-GB"/>
              </w:rPr>
            </w:pPr>
            <w:r w:rsidRPr="2030048C" w:rsidR="073AEBF5">
              <w:rPr>
                <w:rFonts w:ascii="Arial" w:eastAsia="Arial" w:hAnsi="Arial" w:cs="Arial"/>
                <w:b/>
                <w:bCs/>
                <w:sz w:val="24"/>
                <w:szCs w:val="24"/>
                <w:lang w:val="en-GB"/>
              </w:rPr>
              <w:t>LLB (Hons)</w:t>
            </w:r>
            <w:r w:rsidRPr="2030048C" w:rsidR="073AEBF5">
              <w:rPr>
                <w:rFonts w:ascii="Arial" w:eastAsia="Arial" w:hAnsi="Arial" w:cs="Arial"/>
                <w:b/>
                <w:bCs/>
                <w:sz w:val="24"/>
                <w:szCs w:val="24"/>
                <w:lang w:val="en-GB"/>
              </w:rPr>
              <w:t xml:space="preserve"> </w:t>
            </w:r>
            <w:r w:rsidRPr="2030048C" w:rsidR="073AEBF5">
              <w:rPr>
                <w:rFonts w:ascii="Arial" w:eastAsia="Arial" w:hAnsi="Arial" w:cs="Arial"/>
                <w:b/>
                <w:bCs/>
                <w:sz w:val="24"/>
                <w:szCs w:val="24"/>
                <w:lang w:val="en-GB"/>
              </w:rPr>
              <w:t>International Law with Professional Experience</w:t>
            </w:r>
          </w:p>
        </w:tc>
      </w:tr>
      <w:tr w14:paraId="448CA5C0" w14:textId="77777777" w:rsidTr="2030048C">
        <w:tblPrEx>
          <w:tblW w:w="9156"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40891653" w14:textId="67E6A441">
            <w:pPr>
              <w:rPr>
                <w:rFonts w:ascii="Arial" w:eastAsia="Arial" w:hAnsi="Arial" w:cs="Arial"/>
                <w:sz w:val="24"/>
                <w:szCs w:val="24"/>
              </w:rPr>
            </w:pPr>
            <w:r w:rsidRPr="540725A5" w:rsidR="073AEBF5">
              <w:rPr>
                <w:rFonts w:ascii="Arial" w:eastAsia="Arial" w:hAnsi="Arial" w:cs="Arial"/>
                <w:b/>
                <w:bCs/>
                <w:sz w:val="24"/>
                <w:szCs w:val="24"/>
              </w:rPr>
              <w:t>Core modules</w:t>
            </w:r>
          </w:p>
        </w:tc>
        <w:tc>
          <w:tcPr>
            <w:tcW w:w="103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3300AC18" w14:textId="6796540B">
            <w:pPr>
              <w:jc w:val="center"/>
              <w:rPr>
                <w:rFonts w:ascii="Arial" w:eastAsia="Arial" w:hAnsi="Arial" w:cs="Arial"/>
                <w:sz w:val="24"/>
                <w:szCs w:val="24"/>
              </w:rPr>
            </w:pPr>
            <w:r w:rsidRPr="540725A5" w:rsidR="073AEBF5">
              <w:rPr>
                <w:rFonts w:ascii="Arial" w:eastAsia="Arial" w:hAnsi="Arial" w:cs="Arial"/>
                <w:b/>
                <w:bCs/>
                <w:sz w:val="24"/>
                <w:szCs w:val="24"/>
              </w:rPr>
              <w:t>Module code</w:t>
            </w:r>
          </w:p>
        </w:tc>
        <w:tc>
          <w:tcPr>
            <w:tcW w:w="91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3AA86F48" w14:textId="7BADD3C9">
            <w:pPr>
              <w:jc w:val="center"/>
              <w:rPr>
                <w:rFonts w:ascii="Arial" w:eastAsia="Arial" w:hAnsi="Arial" w:cs="Arial"/>
                <w:sz w:val="24"/>
                <w:szCs w:val="24"/>
              </w:rPr>
            </w:pPr>
            <w:r w:rsidRPr="540725A5" w:rsidR="073AEBF5">
              <w:rPr>
                <w:rFonts w:ascii="Arial" w:eastAsia="Arial" w:hAnsi="Arial" w:cs="Arial"/>
                <w:b/>
                <w:bCs/>
                <w:sz w:val="24"/>
                <w:szCs w:val="24"/>
              </w:rPr>
              <w:t xml:space="preserve">Credit </w:t>
            </w:r>
          </w:p>
          <w:p w:rsidR="66934EB1" w:rsidP="540725A5" w14:paraId="1024BC7D" w14:textId="1895BF0C">
            <w:pPr>
              <w:jc w:val="center"/>
              <w:rPr>
                <w:rFonts w:ascii="Arial" w:eastAsia="Arial" w:hAnsi="Arial" w:cs="Arial"/>
                <w:sz w:val="24"/>
                <w:szCs w:val="24"/>
              </w:rPr>
            </w:pPr>
            <w:r w:rsidRPr="540725A5" w:rsidR="073AEBF5">
              <w:rPr>
                <w:rFonts w:ascii="Arial" w:eastAsia="Arial" w:hAnsi="Arial" w:cs="Arial"/>
                <w:b/>
                <w:bCs/>
                <w:sz w:val="24"/>
                <w:szCs w:val="24"/>
              </w:rPr>
              <w:t>Value</w:t>
            </w:r>
          </w:p>
        </w:tc>
        <w:tc>
          <w:tcPr>
            <w:tcW w:w="840"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6BDCD2F5" w14:textId="68764A3C">
            <w:pPr>
              <w:jc w:val="center"/>
              <w:rPr>
                <w:rFonts w:ascii="Arial" w:eastAsia="Arial" w:hAnsi="Arial" w:cs="Arial"/>
                <w:sz w:val="24"/>
                <w:szCs w:val="24"/>
              </w:rPr>
            </w:pPr>
            <w:r w:rsidRPr="540725A5" w:rsidR="073AEBF5">
              <w:rPr>
                <w:rFonts w:ascii="Arial" w:eastAsia="Arial" w:hAnsi="Arial" w:cs="Arial"/>
                <w:b/>
                <w:bCs/>
                <w:sz w:val="24"/>
                <w:szCs w:val="24"/>
              </w:rPr>
              <w:t xml:space="preserve">Level </w:t>
            </w:r>
          </w:p>
        </w:tc>
        <w:tc>
          <w:tcPr>
            <w:tcW w:w="127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290DC0BD" w14:textId="1EBE08C5">
            <w:pPr>
              <w:jc w:val="center"/>
              <w:rPr>
                <w:rFonts w:ascii="Arial" w:eastAsia="Arial" w:hAnsi="Arial" w:cs="Arial"/>
                <w:sz w:val="24"/>
                <w:szCs w:val="24"/>
              </w:rPr>
            </w:pPr>
            <w:r w:rsidRPr="540725A5" w:rsidR="073AEBF5">
              <w:rPr>
                <w:rFonts w:ascii="Arial" w:eastAsia="Arial" w:hAnsi="Arial" w:cs="Arial"/>
                <w:b/>
                <w:bCs/>
                <w:sz w:val="24"/>
                <w:szCs w:val="24"/>
              </w:rPr>
              <w:t>Teaching Block</w:t>
            </w:r>
          </w:p>
        </w:tc>
        <w:tc>
          <w:tcPr>
            <w:tcW w:w="1546"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0CE5963D" w14:textId="60D7E41B">
            <w:pPr>
              <w:jc w:val="center"/>
              <w:rPr>
                <w:rFonts w:ascii="Arial" w:eastAsia="Arial" w:hAnsi="Arial" w:cs="Arial"/>
                <w:sz w:val="24"/>
                <w:szCs w:val="24"/>
              </w:rPr>
            </w:pPr>
            <w:r w:rsidRPr="540725A5" w:rsidR="073AEBF5">
              <w:rPr>
                <w:rFonts w:ascii="Arial" w:eastAsia="Arial" w:hAnsi="Arial" w:cs="Arial"/>
                <w:b/>
                <w:bCs/>
                <w:sz w:val="24"/>
                <w:szCs w:val="24"/>
              </w:rPr>
              <w:t>Pre-requisites</w:t>
            </w:r>
          </w:p>
        </w:tc>
        <w:tc>
          <w:tcPr>
            <w:tcW w:w="79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40679B52" w14:textId="064BCCD7">
            <w:pPr>
              <w:jc w:val="center"/>
              <w:rPr>
                <w:rFonts w:ascii="Arial" w:eastAsia="Arial" w:hAnsi="Arial" w:cs="Arial"/>
                <w:sz w:val="24"/>
                <w:szCs w:val="24"/>
              </w:rPr>
            </w:pPr>
            <w:r w:rsidRPr="540725A5" w:rsidR="073AEBF5">
              <w:rPr>
                <w:rFonts w:ascii="Arial" w:eastAsia="Arial" w:hAnsi="Arial" w:cs="Arial"/>
                <w:b/>
                <w:bCs/>
                <w:sz w:val="24"/>
                <w:szCs w:val="24"/>
              </w:rPr>
              <w:t>Full Time</w:t>
            </w:r>
          </w:p>
        </w:tc>
        <w:tc>
          <w:tcPr>
            <w:tcW w:w="788"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6596E637" w14:textId="0182CCE2">
            <w:pPr>
              <w:jc w:val="center"/>
              <w:rPr>
                <w:rFonts w:ascii="Arial" w:eastAsia="Arial" w:hAnsi="Arial" w:cs="Arial"/>
                <w:sz w:val="24"/>
                <w:szCs w:val="24"/>
              </w:rPr>
            </w:pPr>
            <w:r w:rsidRPr="540725A5" w:rsidR="073AEBF5">
              <w:rPr>
                <w:rFonts w:ascii="Arial" w:eastAsia="Arial" w:hAnsi="Arial" w:cs="Arial"/>
                <w:b/>
                <w:bCs/>
                <w:sz w:val="24"/>
                <w:szCs w:val="24"/>
              </w:rPr>
              <w:t>Part Time</w:t>
            </w:r>
          </w:p>
        </w:tc>
      </w:tr>
      <w:tr w14:paraId="2CEF8052" w14:textId="77777777" w:rsidTr="2030048C">
        <w:tblPrEx>
          <w:tblW w:w="9156"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60662DB9" w14:textId="47B37178">
            <w:pPr>
              <w:rPr>
                <w:rFonts w:ascii="Arial" w:eastAsia="Arial" w:hAnsi="Arial" w:cs="Arial"/>
                <w:sz w:val="24"/>
                <w:szCs w:val="24"/>
                <w:lang w:val="en-GB"/>
              </w:rPr>
            </w:pPr>
            <w:r w:rsidRPr="2030048C" w:rsidR="073AEBF5">
              <w:rPr>
                <w:rFonts w:ascii="Arial" w:eastAsia="Arial" w:hAnsi="Arial" w:cs="Arial"/>
                <w:sz w:val="24"/>
                <w:szCs w:val="24"/>
                <w:lang w:val="en-GB"/>
              </w:rPr>
              <w:t>Constitutional and Administrative Law</w:t>
            </w:r>
          </w:p>
        </w:tc>
        <w:tc>
          <w:tcPr>
            <w:tcW w:w="103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0DC019E5" w14:textId="248EA62C">
            <w:pPr>
              <w:jc w:val="center"/>
              <w:rPr>
                <w:rFonts w:ascii="Arial" w:eastAsia="Arial" w:hAnsi="Arial" w:cs="Arial"/>
                <w:sz w:val="24"/>
                <w:szCs w:val="24"/>
                <w:lang w:val="en-GB"/>
              </w:rPr>
            </w:pPr>
            <w:r w:rsidRPr="2030048C" w:rsidR="073AEBF5">
              <w:rPr>
                <w:rFonts w:ascii="Arial" w:eastAsia="Arial" w:hAnsi="Arial" w:cs="Arial"/>
                <w:sz w:val="24"/>
                <w:szCs w:val="24"/>
                <w:lang w:val="en-GB"/>
              </w:rPr>
              <w:t>LL4306</w:t>
            </w:r>
          </w:p>
        </w:tc>
        <w:tc>
          <w:tcPr>
            <w:tcW w:w="91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24B960F8" w14:textId="5F911FD3">
            <w:pPr>
              <w:jc w:val="center"/>
              <w:rPr>
                <w:rFonts w:ascii="Arial" w:eastAsia="Arial" w:hAnsi="Arial" w:cs="Arial"/>
                <w:sz w:val="24"/>
                <w:szCs w:val="24"/>
                <w:lang w:val="en-GB"/>
              </w:rPr>
            </w:pPr>
            <w:r w:rsidRPr="2030048C" w:rsidR="073AEBF5">
              <w:rPr>
                <w:rFonts w:ascii="Arial" w:eastAsia="Arial" w:hAnsi="Arial" w:cs="Arial"/>
                <w:sz w:val="24"/>
                <w:szCs w:val="24"/>
                <w:lang w:val="en-GB"/>
              </w:rPr>
              <w:t>30</w:t>
            </w:r>
          </w:p>
        </w:tc>
        <w:tc>
          <w:tcPr>
            <w:tcW w:w="84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0B490679" w14:textId="515D68BB">
            <w:pPr>
              <w:jc w:val="center"/>
              <w:rPr>
                <w:rFonts w:ascii="Arial" w:eastAsia="Arial" w:hAnsi="Arial" w:cs="Arial"/>
                <w:sz w:val="24"/>
                <w:szCs w:val="24"/>
                <w:lang w:val="en-GB"/>
              </w:rPr>
            </w:pPr>
            <w:r w:rsidRPr="2030048C" w:rsidR="073AEBF5">
              <w:rPr>
                <w:rFonts w:ascii="Arial" w:eastAsia="Arial" w:hAnsi="Arial" w:cs="Arial"/>
                <w:sz w:val="24"/>
                <w:szCs w:val="24"/>
                <w:lang w:val="en-GB"/>
              </w:rPr>
              <w:t>4</w:t>
            </w:r>
          </w:p>
        </w:tc>
        <w:tc>
          <w:tcPr>
            <w:tcW w:w="127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4842AD06" w14:textId="12768657">
            <w:pPr>
              <w:jc w:val="center"/>
              <w:rPr>
                <w:rFonts w:ascii="Arial" w:eastAsia="Arial" w:hAnsi="Arial" w:cs="Arial"/>
                <w:sz w:val="24"/>
                <w:szCs w:val="24"/>
                <w:lang w:val="en-GB"/>
              </w:rPr>
            </w:pPr>
            <w:r w:rsidRPr="2030048C" w:rsidR="073AEBF5">
              <w:rPr>
                <w:rFonts w:ascii="Arial" w:eastAsia="Arial" w:hAnsi="Arial" w:cs="Arial"/>
                <w:sz w:val="24"/>
                <w:szCs w:val="24"/>
                <w:lang w:val="en-GB"/>
              </w:rPr>
              <w:t>TY13</w:t>
            </w:r>
          </w:p>
        </w:tc>
        <w:tc>
          <w:tcPr>
            <w:tcW w:w="1546"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1304EF49" w14:textId="5DF0FE34">
            <w:pPr>
              <w:jc w:val="center"/>
              <w:rPr>
                <w:rFonts w:ascii="Arial" w:eastAsia="Arial" w:hAnsi="Arial" w:cs="Arial"/>
                <w:sz w:val="24"/>
                <w:szCs w:val="24"/>
                <w:lang w:val="en-GB"/>
              </w:rPr>
            </w:pPr>
          </w:p>
        </w:tc>
        <w:tc>
          <w:tcPr>
            <w:tcW w:w="79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1A8495D6" w14:textId="586FF45E">
            <w:pPr>
              <w:jc w:val="center"/>
              <w:rPr>
                <w:rFonts w:ascii="Arial" w:eastAsia="Arial" w:hAnsi="Arial" w:cs="Arial"/>
                <w:sz w:val="24"/>
                <w:szCs w:val="24"/>
                <w:lang w:val="en-GB"/>
              </w:rPr>
            </w:pPr>
            <w:r w:rsidRPr="2030048C" w:rsidR="073AEBF5">
              <w:rPr>
                <w:rFonts w:ascii="Arial" w:eastAsia="Arial" w:hAnsi="Arial" w:cs="Arial"/>
                <w:sz w:val="24"/>
                <w:szCs w:val="24"/>
                <w:lang w:val="en-GB"/>
              </w:rPr>
              <w:t>1</w:t>
            </w:r>
          </w:p>
        </w:tc>
        <w:tc>
          <w:tcPr>
            <w:tcW w:w="788"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paraId="3BC9C472" w14:textId="05FADE53">
            <w:pPr>
              <w:pStyle w:val="paragraph"/>
              <w:spacing w:before="0" w:beforeAutospacing="0" w:after="0" w:afterAutospacing="0"/>
              <w:jc w:val="center"/>
              <w:rPr>
                <w:rFonts w:ascii="Arial" w:eastAsia="Arial" w:hAnsi="Arial" w:cs="Arial"/>
                <w:sz w:val="24"/>
                <w:szCs w:val="24"/>
              </w:rPr>
            </w:pPr>
          </w:p>
        </w:tc>
      </w:tr>
      <w:tr w14:paraId="2CEF8053" w14:textId="77777777" w:rsidTr="2030048C">
        <w:tblPrEx>
          <w:tblW w:w="9156"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47B37178">
            <w:pPr>
              <w:rPr>
                <w:rFonts w:ascii="Arial" w:eastAsia="Arial" w:hAnsi="Arial" w:cs="Arial"/>
                <w:sz w:val="24"/>
                <w:szCs w:val="24"/>
                <w:lang w:val="en-GB"/>
              </w:rPr>
            </w:pPr>
            <w:r w:rsidRPr="2030048C" w:rsidR="073AEBF5">
              <w:rPr>
                <w:rFonts w:ascii="Arial" w:eastAsia="Arial" w:hAnsi="Arial" w:cs="Arial"/>
                <w:sz w:val="24"/>
                <w:szCs w:val="24"/>
                <w:lang w:val="en-GB"/>
              </w:rPr>
              <w:t>English Legal System, Skills &amp; Ethics</w:t>
            </w:r>
          </w:p>
        </w:tc>
        <w:tc>
          <w:tcPr>
            <w:tcW w:w="103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248EA62C">
            <w:pPr>
              <w:jc w:val="center"/>
              <w:rPr>
                <w:rFonts w:ascii="Arial" w:eastAsia="Arial" w:hAnsi="Arial" w:cs="Arial"/>
                <w:sz w:val="24"/>
                <w:szCs w:val="24"/>
                <w:lang w:val="en-GB"/>
              </w:rPr>
            </w:pPr>
            <w:r w:rsidRPr="2030048C" w:rsidR="073AEBF5">
              <w:rPr>
                <w:rFonts w:ascii="Arial" w:eastAsia="Arial" w:hAnsi="Arial" w:cs="Arial"/>
                <w:sz w:val="24"/>
                <w:szCs w:val="24"/>
                <w:lang w:val="en-GB"/>
              </w:rPr>
              <w:t>LL4305</w:t>
            </w:r>
          </w:p>
        </w:tc>
        <w:tc>
          <w:tcPr>
            <w:tcW w:w="91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F911FD3">
            <w:pPr>
              <w:jc w:val="center"/>
              <w:rPr>
                <w:rFonts w:ascii="Arial" w:eastAsia="Arial" w:hAnsi="Arial" w:cs="Arial"/>
                <w:sz w:val="24"/>
                <w:szCs w:val="24"/>
                <w:lang w:val="en-GB"/>
              </w:rPr>
            </w:pPr>
            <w:r w:rsidRPr="2030048C" w:rsidR="073AEBF5">
              <w:rPr>
                <w:rFonts w:ascii="Arial" w:eastAsia="Arial" w:hAnsi="Arial" w:cs="Arial"/>
                <w:sz w:val="24"/>
                <w:szCs w:val="24"/>
                <w:lang w:val="en-GB"/>
              </w:rPr>
              <w:t>30</w:t>
            </w:r>
          </w:p>
        </w:tc>
        <w:tc>
          <w:tcPr>
            <w:tcW w:w="84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15D68BB">
            <w:pPr>
              <w:jc w:val="center"/>
              <w:rPr>
                <w:rFonts w:ascii="Arial" w:eastAsia="Arial" w:hAnsi="Arial" w:cs="Arial"/>
                <w:sz w:val="24"/>
                <w:szCs w:val="24"/>
                <w:lang w:val="en-GB"/>
              </w:rPr>
            </w:pPr>
            <w:r w:rsidRPr="2030048C" w:rsidR="073AEBF5">
              <w:rPr>
                <w:rFonts w:ascii="Arial" w:eastAsia="Arial" w:hAnsi="Arial" w:cs="Arial"/>
                <w:sz w:val="24"/>
                <w:szCs w:val="24"/>
                <w:lang w:val="en-GB"/>
              </w:rPr>
              <w:t>4</w:t>
            </w:r>
          </w:p>
        </w:tc>
        <w:tc>
          <w:tcPr>
            <w:tcW w:w="127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2768657">
            <w:pPr>
              <w:jc w:val="center"/>
              <w:rPr>
                <w:rFonts w:ascii="Arial" w:eastAsia="Arial" w:hAnsi="Arial" w:cs="Arial"/>
                <w:sz w:val="24"/>
                <w:szCs w:val="24"/>
                <w:lang w:val="en-GB"/>
              </w:rPr>
            </w:pPr>
            <w:r w:rsidRPr="2030048C" w:rsidR="073AEBF5">
              <w:rPr>
                <w:rFonts w:ascii="Arial" w:eastAsia="Arial" w:hAnsi="Arial" w:cs="Arial"/>
                <w:sz w:val="24"/>
                <w:szCs w:val="24"/>
                <w:lang w:val="en-GB"/>
              </w:rPr>
              <w:t>TY13</w:t>
            </w:r>
          </w:p>
        </w:tc>
        <w:tc>
          <w:tcPr>
            <w:tcW w:w="1546"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DF0FE34">
            <w:pPr>
              <w:jc w:val="center"/>
              <w:rPr>
                <w:rFonts w:ascii="Arial" w:eastAsia="Arial" w:hAnsi="Arial" w:cs="Arial"/>
                <w:sz w:val="24"/>
                <w:szCs w:val="24"/>
                <w:lang w:val="en-GB"/>
              </w:rPr>
            </w:pPr>
          </w:p>
        </w:tc>
        <w:tc>
          <w:tcPr>
            <w:tcW w:w="79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86FF45E">
            <w:pPr>
              <w:jc w:val="center"/>
              <w:rPr>
                <w:rFonts w:ascii="Arial" w:eastAsia="Arial" w:hAnsi="Arial" w:cs="Arial"/>
                <w:sz w:val="24"/>
                <w:szCs w:val="24"/>
                <w:lang w:val="en-GB"/>
              </w:rPr>
            </w:pPr>
            <w:r w:rsidRPr="2030048C" w:rsidR="073AEBF5">
              <w:rPr>
                <w:rFonts w:ascii="Arial" w:eastAsia="Arial" w:hAnsi="Arial" w:cs="Arial"/>
                <w:sz w:val="24"/>
                <w:szCs w:val="24"/>
                <w:lang w:val="en-GB"/>
              </w:rPr>
              <w:t>1</w:t>
            </w:r>
          </w:p>
        </w:tc>
        <w:tc>
          <w:tcPr>
            <w:tcW w:w="788"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textId="05FADE53">
            <w:pPr>
              <w:pStyle w:val="paragraph"/>
              <w:spacing w:before="0" w:beforeAutospacing="0" w:after="0" w:afterAutospacing="0"/>
              <w:jc w:val="center"/>
              <w:rPr>
                <w:rFonts w:ascii="Arial" w:eastAsia="Arial" w:hAnsi="Arial" w:cs="Arial"/>
                <w:sz w:val="24"/>
                <w:szCs w:val="24"/>
              </w:rPr>
            </w:pPr>
          </w:p>
        </w:tc>
      </w:tr>
      <w:tr w14:paraId="2CEF8054" w14:textId="77777777" w:rsidTr="2030048C">
        <w:tblPrEx>
          <w:tblW w:w="9156"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47B37178">
            <w:pPr>
              <w:rPr>
                <w:rFonts w:ascii="Arial" w:eastAsia="Arial" w:hAnsi="Arial" w:cs="Arial"/>
                <w:sz w:val="24"/>
                <w:szCs w:val="24"/>
                <w:lang w:val="en-GB"/>
              </w:rPr>
            </w:pPr>
            <w:r w:rsidRPr="2030048C" w:rsidR="073AEBF5">
              <w:rPr>
                <w:rFonts w:ascii="Arial" w:eastAsia="Arial" w:hAnsi="Arial" w:cs="Arial"/>
                <w:sz w:val="24"/>
                <w:szCs w:val="24"/>
                <w:lang w:val="en-GB"/>
              </w:rPr>
              <w:t>Law of Contract</w:t>
            </w:r>
          </w:p>
        </w:tc>
        <w:tc>
          <w:tcPr>
            <w:tcW w:w="103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248EA62C">
            <w:pPr>
              <w:jc w:val="center"/>
              <w:rPr>
                <w:rFonts w:ascii="Arial" w:eastAsia="Arial" w:hAnsi="Arial" w:cs="Arial"/>
                <w:sz w:val="24"/>
                <w:szCs w:val="24"/>
                <w:lang w:val="en-GB"/>
              </w:rPr>
            </w:pPr>
            <w:r w:rsidRPr="2030048C" w:rsidR="073AEBF5">
              <w:rPr>
                <w:rFonts w:ascii="Arial" w:eastAsia="Arial" w:hAnsi="Arial" w:cs="Arial"/>
                <w:sz w:val="24"/>
                <w:szCs w:val="24"/>
                <w:lang w:val="en-GB"/>
              </w:rPr>
              <w:t>LL4302</w:t>
            </w:r>
          </w:p>
        </w:tc>
        <w:tc>
          <w:tcPr>
            <w:tcW w:w="91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F911FD3">
            <w:pPr>
              <w:jc w:val="center"/>
              <w:rPr>
                <w:rFonts w:ascii="Arial" w:eastAsia="Arial" w:hAnsi="Arial" w:cs="Arial"/>
                <w:sz w:val="24"/>
                <w:szCs w:val="24"/>
                <w:lang w:val="en-GB"/>
              </w:rPr>
            </w:pPr>
            <w:r w:rsidRPr="2030048C" w:rsidR="073AEBF5">
              <w:rPr>
                <w:rFonts w:ascii="Arial" w:eastAsia="Arial" w:hAnsi="Arial" w:cs="Arial"/>
                <w:sz w:val="24"/>
                <w:szCs w:val="24"/>
                <w:lang w:val="en-GB"/>
              </w:rPr>
              <w:t>30</w:t>
            </w:r>
          </w:p>
        </w:tc>
        <w:tc>
          <w:tcPr>
            <w:tcW w:w="84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15D68BB">
            <w:pPr>
              <w:jc w:val="center"/>
              <w:rPr>
                <w:rFonts w:ascii="Arial" w:eastAsia="Arial" w:hAnsi="Arial" w:cs="Arial"/>
                <w:sz w:val="24"/>
                <w:szCs w:val="24"/>
                <w:lang w:val="en-GB"/>
              </w:rPr>
            </w:pPr>
            <w:r w:rsidRPr="2030048C" w:rsidR="073AEBF5">
              <w:rPr>
                <w:rFonts w:ascii="Arial" w:eastAsia="Arial" w:hAnsi="Arial" w:cs="Arial"/>
                <w:sz w:val="24"/>
                <w:szCs w:val="24"/>
                <w:lang w:val="en-GB"/>
              </w:rPr>
              <w:t>4</w:t>
            </w:r>
          </w:p>
        </w:tc>
        <w:tc>
          <w:tcPr>
            <w:tcW w:w="127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2768657">
            <w:pPr>
              <w:jc w:val="center"/>
              <w:rPr>
                <w:rFonts w:ascii="Arial" w:eastAsia="Arial" w:hAnsi="Arial" w:cs="Arial"/>
                <w:sz w:val="24"/>
                <w:szCs w:val="24"/>
                <w:lang w:val="en-GB"/>
              </w:rPr>
            </w:pPr>
            <w:r w:rsidRPr="2030048C" w:rsidR="073AEBF5">
              <w:rPr>
                <w:rFonts w:ascii="Arial" w:eastAsia="Arial" w:hAnsi="Arial" w:cs="Arial"/>
                <w:sz w:val="24"/>
                <w:szCs w:val="24"/>
                <w:lang w:val="en-GB"/>
              </w:rPr>
              <w:t>TY13</w:t>
            </w:r>
          </w:p>
        </w:tc>
        <w:tc>
          <w:tcPr>
            <w:tcW w:w="1546"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DF0FE34">
            <w:pPr>
              <w:jc w:val="center"/>
              <w:rPr>
                <w:rFonts w:ascii="Arial" w:eastAsia="Arial" w:hAnsi="Arial" w:cs="Arial"/>
                <w:sz w:val="24"/>
                <w:szCs w:val="24"/>
                <w:lang w:val="en-GB"/>
              </w:rPr>
            </w:pPr>
          </w:p>
        </w:tc>
        <w:tc>
          <w:tcPr>
            <w:tcW w:w="79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86FF45E">
            <w:pPr>
              <w:jc w:val="center"/>
              <w:rPr>
                <w:rFonts w:ascii="Arial" w:eastAsia="Arial" w:hAnsi="Arial" w:cs="Arial"/>
                <w:sz w:val="24"/>
                <w:szCs w:val="24"/>
                <w:lang w:val="en-GB"/>
              </w:rPr>
            </w:pPr>
            <w:r w:rsidRPr="2030048C" w:rsidR="073AEBF5">
              <w:rPr>
                <w:rFonts w:ascii="Arial" w:eastAsia="Arial" w:hAnsi="Arial" w:cs="Arial"/>
                <w:sz w:val="24"/>
                <w:szCs w:val="24"/>
                <w:lang w:val="en-GB"/>
              </w:rPr>
              <w:t>1</w:t>
            </w:r>
          </w:p>
        </w:tc>
        <w:tc>
          <w:tcPr>
            <w:tcW w:w="788"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textId="05FADE53">
            <w:pPr>
              <w:pStyle w:val="paragraph"/>
              <w:spacing w:before="0" w:beforeAutospacing="0" w:after="0" w:afterAutospacing="0"/>
              <w:jc w:val="center"/>
              <w:rPr>
                <w:rFonts w:ascii="Arial" w:eastAsia="Arial" w:hAnsi="Arial" w:cs="Arial"/>
                <w:sz w:val="24"/>
                <w:szCs w:val="24"/>
              </w:rPr>
            </w:pPr>
          </w:p>
        </w:tc>
      </w:tr>
      <w:tr w14:paraId="2CEF8055" w14:textId="77777777" w:rsidTr="2030048C">
        <w:tblPrEx>
          <w:tblW w:w="9156"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47B37178">
            <w:pPr>
              <w:rPr>
                <w:rFonts w:ascii="Arial" w:eastAsia="Arial" w:hAnsi="Arial" w:cs="Arial"/>
                <w:sz w:val="24"/>
                <w:szCs w:val="24"/>
                <w:lang w:val="en-GB"/>
              </w:rPr>
            </w:pPr>
            <w:r w:rsidRPr="2030048C" w:rsidR="073AEBF5">
              <w:rPr>
                <w:rFonts w:ascii="Arial" w:eastAsia="Arial" w:hAnsi="Arial" w:cs="Arial"/>
                <w:sz w:val="24"/>
                <w:szCs w:val="24"/>
                <w:lang w:val="en-GB"/>
              </w:rPr>
              <w:t>Law of Tort</w:t>
            </w:r>
          </w:p>
        </w:tc>
        <w:tc>
          <w:tcPr>
            <w:tcW w:w="103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248EA62C">
            <w:pPr>
              <w:jc w:val="center"/>
              <w:rPr>
                <w:rFonts w:ascii="Arial" w:eastAsia="Arial" w:hAnsi="Arial" w:cs="Arial"/>
                <w:sz w:val="24"/>
                <w:szCs w:val="24"/>
                <w:lang w:val="en-GB"/>
              </w:rPr>
            </w:pPr>
            <w:r w:rsidRPr="2030048C" w:rsidR="073AEBF5">
              <w:rPr>
                <w:rFonts w:ascii="Arial" w:eastAsia="Arial" w:hAnsi="Arial" w:cs="Arial"/>
                <w:sz w:val="24"/>
                <w:szCs w:val="24"/>
                <w:lang w:val="en-GB"/>
              </w:rPr>
              <w:t>LL4304</w:t>
            </w:r>
          </w:p>
        </w:tc>
        <w:tc>
          <w:tcPr>
            <w:tcW w:w="91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F911FD3">
            <w:pPr>
              <w:jc w:val="center"/>
              <w:rPr>
                <w:rFonts w:ascii="Arial" w:eastAsia="Arial" w:hAnsi="Arial" w:cs="Arial"/>
                <w:sz w:val="24"/>
                <w:szCs w:val="24"/>
                <w:lang w:val="en-GB"/>
              </w:rPr>
            </w:pPr>
            <w:r w:rsidRPr="2030048C" w:rsidR="073AEBF5">
              <w:rPr>
                <w:rFonts w:ascii="Arial" w:eastAsia="Arial" w:hAnsi="Arial" w:cs="Arial"/>
                <w:sz w:val="24"/>
                <w:szCs w:val="24"/>
                <w:lang w:val="en-GB"/>
              </w:rPr>
              <w:t>30</w:t>
            </w:r>
          </w:p>
        </w:tc>
        <w:tc>
          <w:tcPr>
            <w:tcW w:w="84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15D68BB">
            <w:pPr>
              <w:jc w:val="center"/>
              <w:rPr>
                <w:rFonts w:ascii="Arial" w:eastAsia="Arial" w:hAnsi="Arial" w:cs="Arial"/>
                <w:sz w:val="24"/>
                <w:szCs w:val="24"/>
                <w:lang w:val="en-GB"/>
              </w:rPr>
            </w:pPr>
            <w:r w:rsidRPr="2030048C" w:rsidR="073AEBF5">
              <w:rPr>
                <w:rFonts w:ascii="Arial" w:eastAsia="Arial" w:hAnsi="Arial" w:cs="Arial"/>
                <w:sz w:val="24"/>
                <w:szCs w:val="24"/>
                <w:lang w:val="en-GB"/>
              </w:rPr>
              <w:t>4</w:t>
            </w:r>
          </w:p>
        </w:tc>
        <w:tc>
          <w:tcPr>
            <w:tcW w:w="127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2768657">
            <w:pPr>
              <w:jc w:val="center"/>
              <w:rPr>
                <w:rFonts w:ascii="Arial" w:eastAsia="Arial" w:hAnsi="Arial" w:cs="Arial"/>
                <w:sz w:val="24"/>
                <w:szCs w:val="24"/>
                <w:lang w:val="en-GB"/>
              </w:rPr>
            </w:pPr>
            <w:r w:rsidRPr="2030048C" w:rsidR="073AEBF5">
              <w:rPr>
                <w:rFonts w:ascii="Arial" w:eastAsia="Arial" w:hAnsi="Arial" w:cs="Arial"/>
                <w:sz w:val="24"/>
                <w:szCs w:val="24"/>
                <w:lang w:val="en-GB"/>
              </w:rPr>
              <w:t>TY13</w:t>
            </w:r>
          </w:p>
        </w:tc>
        <w:tc>
          <w:tcPr>
            <w:tcW w:w="1546"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DF0FE34">
            <w:pPr>
              <w:jc w:val="center"/>
              <w:rPr>
                <w:rFonts w:ascii="Arial" w:eastAsia="Arial" w:hAnsi="Arial" w:cs="Arial"/>
                <w:sz w:val="24"/>
                <w:szCs w:val="24"/>
                <w:lang w:val="en-GB"/>
              </w:rPr>
            </w:pPr>
          </w:p>
        </w:tc>
        <w:tc>
          <w:tcPr>
            <w:tcW w:w="79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86FF45E">
            <w:pPr>
              <w:jc w:val="center"/>
              <w:rPr>
                <w:rFonts w:ascii="Arial" w:eastAsia="Arial" w:hAnsi="Arial" w:cs="Arial"/>
                <w:sz w:val="24"/>
                <w:szCs w:val="24"/>
                <w:lang w:val="en-GB"/>
              </w:rPr>
            </w:pPr>
            <w:r w:rsidRPr="2030048C" w:rsidR="073AEBF5">
              <w:rPr>
                <w:rFonts w:ascii="Arial" w:eastAsia="Arial" w:hAnsi="Arial" w:cs="Arial"/>
                <w:sz w:val="24"/>
                <w:szCs w:val="24"/>
                <w:lang w:val="en-GB"/>
              </w:rPr>
              <w:t>1</w:t>
            </w:r>
          </w:p>
        </w:tc>
        <w:tc>
          <w:tcPr>
            <w:tcW w:w="788"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textId="05FADE53">
            <w:pPr>
              <w:pStyle w:val="paragraph"/>
              <w:spacing w:before="0" w:beforeAutospacing="0" w:after="0" w:afterAutospacing="0"/>
              <w:jc w:val="center"/>
              <w:rPr>
                <w:rFonts w:ascii="Arial" w:eastAsia="Arial" w:hAnsi="Arial" w:cs="Arial"/>
                <w:sz w:val="24"/>
                <w:szCs w:val="24"/>
              </w:rPr>
            </w:pPr>
          </w:p>
        </w:tc>
      </w:tr>
    </w:tbl>
    <w:p w:rsidR="66934EB1" w:rsidP="5C72847F" w14:paraId="53D02BA1" w14:textId="78CFDA01">
      <w:pPr>
        <w:suppressLineNumbers w:val="0"/>
        <w:bidi w:val="0"/>
        <w:spacing w:before="0" w:beforeAutospacing="0" w:after="0" w:afterAutospacing="0" w:line="240" w:lineRule="auto"/>
        <w:ind w:left="0" w:right="0"/>
        <w:jc w:val="left"/>
        <w:rPr>
          <w:rFonts w:ascii="Arial" w:eastAsia="Arial" w:hAnsi="Arial" w:cs="Arial"/>
          <w:color w:val="000000" w:themeColor="text1" w:themeShade="FF" w:themeTint="FF"/>
          <w:sz w:val="24"/>
          <w:szCs w:val="24"/>
        </w:rPr>
      </w:pPr>
    </w:p>
    <w:p w:rsidR="66934EB1" w:rsidP="5C72847F" w14:paraId="29C85CBA" w14:textId="09F9355D">
      <w:pPr>
        <w:suppressLineNumbers w:val="0"/>
        <w:bidi w:val="0"/>
        <w:spacing w:before="0" w:beforeAutospacing="0" w:after="0" w:afterAutospacing="0" w:line="240" w:lineRule="auto"/>
        <w:ind w:left="0" w:right="0"/>
        <w:jc w:val="left"/>
        <w:rPr>
          <w:rFonts w:ascii="Arial" w:eastAsia="Arial" w:hAnsi="Arial" w:cs="Arial"/>
          <w:color w:val="000000" w:themeColor="text1" w:themeShade="FF" w:themeTint="FF"/>
          <w:sz w:val="24"/>
          <w:szCs w:val="24"/>
        </w:rPr>
      </w:pPr>
      <w:r w:rsidRPr="5C72847F" w:rsidR="7A33046F">
        <w:rPr>
          <w:rFonts w:ascii="Arial" w:eastAsia="Arial" w:hAnsi="Arial" w:cs="Arial"/>
          <w:color w:val="000000" w:themeColor="text1" w:themeShade="FF" w:themeTint="FF"/>
          <w:sz w:val="24"/>
          <w:szCs w:val="24"/>
        </w:rPr>
        <w:t>Exit Awards at Level 4</w:t>
      </w:r>
    </w:p>
    <w:p w:rsidR="66934EB1" w:rsidP="5C72847F" w14:paraId="1F4B928D" w14:textId="31F67159">
      <w:pPr>
        <w:rPr>
          <w:rFonts w:ascii="Arial" w:eastAsia="Arial" w:hAnsi="Arial" w:cs="Arial"/>
          <w:color w:val="0070C0"/>
          <w:sz w:val="22"/>
          <w:szCs w:val="22"/>
        </w:rPr>
      </w:pPr>
    </w:p>
    <w:p w:rsidR="7A33046F" w:rsidRPr="2030048C" w:rsidP="2030048C" w14:paraId="33FA7816" w14:textId="3EB90FAF">
      <w:pPr>
        <w:jc w:val="both"/>
        <w:rPr>
          <w:rStyle w:val="normaltextrun"/>
          <w:rFonts w:ascii="Arial" w:eastAsia="Arial" w:hAnsi="Arial" w:cs="Arial"/>
          <w:color w:val="000000" w:themeColor="text1" w:themeShade="FF" w:themeTint="FF"/>
          <w:sz w:val="24"/>
          <w:szCs w:val="24"/>
        </w:rPr>
      </w:pPr>
      <w:r w:rsidRPr="2030048C">
        <w:rPr>
          <w:rStyle w:val="normaltextrun"/>
          <w:rFonts w:ascii="Arial" w:eastAsia="Arial" w:hAnsi="Arial" w:cs="Arial"/>
          <w:color w:val="000000" w:themeColor="text1" w:themeShade="FF" w:themeTint="FF"/>
          <w:sz w:val="24"/>
          <w:szCs w:val="24"/>
        </w:rPr>
        <w:t>Students exiting the course at this point who have successfully completed 120 credits at level 4 or above are eligible for the award of Certificate of Higher Education.</w:t>
      </w:r>
    </w:p>
    <w:p w:rsidR="66934EB1" w:rsidP="2030048C" w14:textId="3EB90FAF">
      <w:pPr>
        <w:rPr>
          <w:rFonts w:ascii="Arial" w:eastAsia="Arial" w:hAnsi="Arial" w:cs="Arial"/>
          <w:color w:val="000000" w:themeColor="text1" w:themeShade="FF" w:themeTint="FF"/>
          <w:sz w:val="24"/>
          <w:szCs w:val="24"/>
          <w:lang w:val="en-GB"/>
        </w:rPr>
      </w:pPr>
      <w:r w:rsidRPr="2030048C" w:rsidR="7A33046F">
        <w:rPr>
          <w:rStyle w:val="normaltextrun"/>
          <w:rFonts w:ascii="Arial" w:eastAsia="Arial" w:hAnsi="Arial" w:cs="Arial"/>
          <w:color w:val="000000" w:themeColor="text1" w:themeShade="FF" w:themeTint="FF"/>
          <w:sz w:val="24"/>
          <w:szCs w:val="24"/>
          <w:lang w:val="en-GB"/>
        </w:rPr>
        <w:t> </w:t>
      </w:r>
    </w:p>
    <w:p w:rsidR="66934EB1" w:rsidP="66934EB1" w14:paraId="5E8B465D" w14:textId="6C9FE414">
      <w:pPr>
        <w:rPr>
          <w:rFonts w:ascii="Arial" w:eastAsia="Arial" w:hAnsi="Arial" w:cs="Arial"/>
          <w:color w:val="FF0000"/>
        </w:rPr>
      </w:pPr>
    </w:p>
    <w:p w:rsidR="035B6837" w:rsidP="2030048C" w14:paraId="35C9C3C3" w14:textId="5072507E">
      <w:pPr>
        <w:rPr>
          <w:rFonts w:ascii="Arial" w:eastAsia="Arial" w:hAnsi="Arial" w:cs="Arial"/>
          <w:color w:val="FF0000"/>
          <w:sz w:val="22"/>
          <w:szCs w:val="22"/>
          <w:lang w:val="en-GB"/>
        </w:rPr>
      </w:pPr>
    </w:p>
    <w:tbl>
      <w:tblPr>
        <w:tblW w:w="9140" w:type="dxa"/>
        <w:tblBorders>
          <w:top w:val="single" w:sz="6" w:space="0" w:color="auto"/>
          <w:left w:val="single" w:sz="6" w:space="0" w:color="auto"/>
          <w:bottom w:val="single" w:sz="6" w:space="0" w:color="auto"/>
          <w:right w:val="single" w:sz="6" w:space="0" w:color="auto"/>
        </w:tblBorders>
        <w:tblLayout w:type="fixed"/>
        <w:tblLook w:val="04A0"/>
      </w:tblPr>
      <w:tblGrid>
        <w:gridCol w:w="1962"/>
        <w:gridCol w:w="1065"/>
        <w:gridCol w:w="915"/>
        <w:gridCol w:w="810"/>
        <w:gridCol w:w="1275"/>
        <w:gridCol w:w="1425"/>
        <w:gridCol w:w="825"/>
        <w:gridCol w:w="863"/>
      </w:tblGrid>
      <w:tr w14:paraId="10DC85BA" w14:textId="77777777" w:rsidTr="2030048C">
        <w:tblPrEx>
          <w:tblW w:w="9140" w:type="dxa"/>
          <w:tblLayout w:type="fixed"/>
          <w:tblLook w:val="04A0"/>
        </w:tblPrEx>
        <w:trPr>
          <w:trHeight w:val="300"/>
        </w:trPr>
        <w:tc>
          <w:tcPr>
            <w:tcW w:w="9140" w:type="dxa"/>
            <w:gridSpan w:val="8"/>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66934EB1" w14:paraId="4EE6C511" w14:textId="30F3F3B7">
            <w:pPr>
              <w:rPr>
                <w:rFonts w:ascii="Arial" w:eastAsia="Arial" w:hAnsi="Arial" w:cs="Arial"/>
              </w:rPr>
            </w:pPr>
            <w:r w:rsidRPr="66934EB1">
              <w:rPr>
                <w:rFonts w:ascii="Arial" w:eastAsia="Arial" w:hAnsi="Arial" w:cs="Arial"/>
                <w:b/>
                <w:bCs/>
              </w:rPr>
              <w:t>Level 5</w:t>
            </w:r>
          </w:p>
        </w:tc>
      </w:tr>
      <w:tr w14:paraId="1514BE75" w14:textId="77777777" w:rsidTr="2030048C">
        <w:tblPrEx>
          <w:tblW w:w="9140" w:type="dxa"/>
          <w:tblLayout w:type="fixed"/>
          <w:tblLook w:val="04A0"/>
        </w:tblPrEx>
        <w:trPr>
          <w:trHeight w:val="300"/>
        </w:trPr>
        <w:tc>
          <w:tcPr>
            <w:tcW w:w="9140" w:type="dxa"/>
            <w:gridSpan w:val="8"/>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2030048C" w14:paraId="003D8330" w14:textId="73F14FE4">
            <w:pPr>
              <w:rPr>
                <w:rFonts w:ascii="Arial" w:eastAsia="Arial" w:hAnsi="Arial" w:cs="Arial"/>
                <w:lang w:val="en-GB"/>
              </w:rPr>
            </w:pPr>
            <w:r w:rsidRPr="2030048C">
              <w:rPr>
                <w:rFonts w:ascii="Arial" w:eastAsia="Arial" w:hAnsi="Arial" w:cs="Arial"/>
                <w:b/>
                <w:bCs/>
                <w:lang w:val="en-GB"/>
              </w:rPr>
              <w:t>LLB (Hons)</w:t>
            </w:r>
            <w:r w:rsidRPr="2030048C">
              <w:rPr>
                <w:rFonts w:ascii="Arial" w:eastAsia="Arial" w:hAnsi="Arial" w:cs="Arial"/>
                <w:b/>
                <w:bCs/>
                <w:lang w:val="en-GB"/>
              </w:rPr>
              <w:t xml:space="preserve"> </w:t>
            </w:r>
            <w:r w:rsidRPr="2030048C">
              <w:rPr>
                <w:rFonts w:ascii="Arial" w:eastAsia="Arial" w:hAnsi="Arial" w:cs="Arial"/>
                <w:b/>
                <w:bCs/>
                <w:lang w:val="en-GB"/>
              </w:rPr>
              <w:t>International Law with Professional Experience</w:t>
            </w:r>
          </w:p>
        </w:tc>
      </w:tr>
      <w:tr w14:paraId="6F03CED5" w14:textId="77777777" w:rsidTr="2030048C">
        <w:tblPrEx>
          <w:tblW w:w="9140"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23D2EF5E" w14:textId="2E1C9533">
            <w:pPr>
              <w:rPr>
                <w:rFonts w:ascii="Arial" w:eastAsia="Arial" w:hAnsi="Arial" w:cs="Arial"/>
                <w:sz w:val="24"/>
                <w:szCs w:val="24"/>
              </w:rPr>
            </w:pPr>
            <w:r w:rsidRPr="540725A5" w:rsidR="073AEBF5">
              <w:rPr>
                <w:rFonts w:ascii="Arial" w:eastAsia="Arial" w:hAnsi="Arial" w:cs="Arial"/>
                <w:b/>
                <w:bCs/>
                <w:sz w:val="24"/>
                <w:szCs w:val="24"/>
              </w:rPr>
              <w:t>Core modules</w:t>
            </w:r>
          </w:p>
        </w:tc>
        <w:tc>
          <w:tcPr>
            <w:tcW w:w="106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4405391E" w14:textId="6CEC5246">
            <w:pPr>
              <w:jc w:val="center"/>
              <w:rPr>
                <w:rFonts w:ascii="Arial" w:eastAsia="Arial" w:hAnsi="Arial" w:cs="Arial"/>
                <w:sz w:val="24"/>
                <w:szCs w:val="24"/>
              </w:rPr>
            </w:pPr>
            <w:r w:rsidRPr="540725A5" w:rsidR="073AEBF5">
              <w:rPr>
                <w:rFonts w:ascii="Arial" w:eastAsia="Arial" w:hAnsi="Arial" w:cs="Arial"/>
                <w:b/>
                <w:bCs/>
                <w:sz w:val="24"/>
                <w:szCs w:val="24"/>
              </w:rPr>
              <w:t>Module code</w:t>
            </w:r>
          </w:p>
        </w:tc>
        <w:tc>
          <w:tcPr>
            <w:tcW w:w="91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5E0B68C1" w14:textId="5F2B823E">
            <w:pPr>
              <w:jc w:val="center"/>
              <w:rPr>
                <w:rFonts w:ascii="Arial" w:eastAsia="Arial" w:hAnsi="Arial" w:cs="Arial"/>
                <w:sz w:val="24"/>
                <w:szCs w:val="24"/>
              </w:rPr>
            </w:pPr>
            <w:r w:rsidRPr="540725A5" w:rsidR="073AEBF5">
              <w:rPr>
                <w:rFonts w:ascii="Arial" w:eastAsia="Arial" w:hAnsi="Arial" w:cs="Arial"/>
                <w:b/>
                <w:bCs/>
                <w:sz w:val="24"/>
                <w:szCs w:val="24"/>
              </w:rPr>
              <w:t xml:space="preserve">Credit </w:t>
            </w:r>
          </w:p>
          <w:p w:rsidR="66934EB1" w:rsidP="540725A5" w14:paraId="57D3B878" w14:textId="7BE502F4">
            <w:pPr>
              <w:jc w:val="center"/>
              <w:rPr>
                <w:rFonts w:ascii="Arial" w:eastAsia="Arial" w:hAnsi="Arial" w:cs="Arial"/>
                <w:sz w:val="24"/>
                <w:szCs w:val="24"/>
              </w:rPr>
            </w:pPr>
            <w:r w:rsidRPr="540725A5" w:rsidR="073AEBF5">
              <w:rPr>
                <w:rFonts w:ascii="Arial" w:eastAsia="Arial" w:hAnsi="Arial" w:cs="Arial"/>
                <w:b/>
                <w:bCs/>
                <w:sz w:val="24"/>
                <w:szCs w:val="24"/>
              </w:rPr>
              <w:t>Value</w:t>
            </w:r>
          </w:p>
        </w:tc>
        <w:tc>
          <w:tcPr>
            <w:tcW w:w="810"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7DBF801D" w14:textId="114C6D19">
            <w:pPr>
              <w:jc w:val="center"/>
              <w:rPr>
                <w:rFonts w:ascii="Arial" w:eastAsia="Arial" w:hAnsi="Arial" w:cs="Arial"/>
                <w:sz w:val="24"/>
                <w:szCs w:val="24"/>
              </w:rPr>
            </w:pPr>
            <w:r w:rsidRPr="540725A5" w:rsidR="073AEBF5">
              <w:rPr>
                <w:rFonts w:ascii="Arial" w:eastAsia="Arial" w:hAnsi="Arial" w:cs="Arial"/>
                <w:b/>
                <w:bCs/>
                <w:sz w:val="24"/>
                <w:szCs w:val="24"/>
              </w:rPr>
              <w:t xml:space="preserve">Level </w:t>
            </w:r>
          </w:p>
        </w:tc>
        <w:tc>
          <w:tcPr>
            <w:tcW w:w="127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4F92AA42" w14:textId="10F8ACEA">
            <w:pPr>
              <w:jc w:val="center"/>
              <w:rPr>
                <w:rFonts w:ascii="Arial" w:eastAsia="Arial" w:hAnsi="Arial" w:cs="Arial"/>
                <w:sz w:val="24"/>
                <w:szCs w:val="24"/>
              </w:rPr>
            </w:pPr>
            <w:r w:rsidRPr="540725A5" w:rsidR="073AEBF5">
              <w:rPr>
                <w:rFonts w:ascii="Arial" w:eastAsia="Arial" w:hAnsi="Arial" w:cs="Arial"/>
                <w:b/>
                <w:bCs/>
                <w:sz w:val="24"/>
                <w:szCs w:val="24"/>
              </w:rPr>
              <w:t>Teaching Block</w:t>
            </w:r>
          </w:p>
        </w:tc>
        <w:tc>
          <w:tcPr>
            <w:tcW w:w="142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0AB6AEA2" w14:textId="5E2ADAA2">
            <w:pPr>
              <w:jc w:val="center"/>
              <w:rPr>
                <w:rFonts w:ascii="Arial" w:eastAsia="Arial" w:hAnsi="Arial" w:cs="Arial"/>
                <w:sz w:val="24"/>
                <w:szCs w:val="24"/>
              </w:rPr>
            </w:pPr>
            <w:r w:rsidRPr="540725A5" w:rsidR="073AEBF5">
              <w:rPr>
                <w:rFonts w:ascii="Arial" w:eastAsia="Arial" w:hAnsi="Arial" w:cs="Arial"/>
                <w:b/>
                <w:bCs/>
                <w:sz w:val="24"/>
                <w:szCs w:val="24"/>
              </w:rPr>
              <w:t>Pre-requisites</w:t>
            </w:r>
          </w:p>
        </w:tc>
        <w:tc>
          <w:tcPr>
            <w:tcW w:w="82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4FCC454E" w14:textId="347CAAEA">
            <w:pPr>
              <w:jc w:val="center"/>
              <w:rPr>
                <w:rFonts w:ascii="Arial" w:eastAsia="Arial" w:hAnsi="Arial" w:cs="Arial"/>
                <w:sz w:val="24"/>
                <w:szCs w:val="24"/>
              </w:rPr>
            </w:pPr>
            <w:r w:rsidRPr="540725A5" w:rsidR="073AEBF5">
              <w:rPr>
                <w:rFonts w:ascii="Arial" w:eastAsia="Arial" w:hAnsi="Arial" w:cs="Arial"/>
                <w:b/>
                <w:bCs/>
                <w:sz w:val="24"/>
                <w:szCs w:val="24"/>
              </w:rPr>
              <w:t>Full Time</w:t>
            </w:r>
          </w:p>
        </w:tc>
        <w:tc>
          <w:tcPr>
            <w:tcW w:w="863"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2B88CB09" w14:textId="410470F2">
            <w:pPr>
              <w:jc w:val="center"/>
              <w:rPr>
                <w:rFonts w:ascii="Arial" w:eastAsia="Arial" w:hAnsi="Arial" w:cs="Arial"/>
                <w:sz w:val="24"/>
                <w:szCs w:val="24"/>
              </w:rPr>
            </w:pPr>
            <w:r w:rsidRPr="540725A5" w:rsidR="073AEBF5">
              <w:rPr>
                <w:rFonts w:ascii="Arial" w:eastAsia="Arial" w:hAnsi="Arial" w:cs="Arial"/>
                <w:b/>
                <w:bCs/>
                <w:sz w:val="24"/>
                <w:szCs w:val="24"/>
              </w:rPr>
              <w:t>Part Time</w:t>
            </w:r>
          </w:p>
        </w:tc>
      </w:tr>
      <w:tr w14:paraId="23C84FB4" w14:textId="77777777" w:rsidTr="2030048C">
        <w:tblPrEx>
          <w:tblW w:w="9140"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7C53069F" w14:textId="085F1259">
            <w:pPr>
              <w:rPr>
                <w:rFonts w:ascii="Arial" w:eastAsia="Arial" w:hAnsi="Arial" w:cs="Arial"/>
                <w:sz w:val="24"/>
                <w:szCs w:val="24"/>
                <w:lang w:val="en-GB"/>
              </w:rPr>
            </w:pPr>
            <w:r w:rsidRPr="2030048C" w:rsidR="073AEBF5">
              <w:rPr>
                <w:rFonts w:ascii="Arial" w:eastAsia="Arial" w:hAnsi="Arial" w:cs="Arial"/>
                <w:sz w:val="24"/>
                <w:szCs w:val="24"/>
                <w:lang w:val="en-GB"/>
              </w:rPr>
              <w:t>Criminal Law</w:t>
            </w:r>
          </w:p>
        </w:tc>
        <w:tc>
          <w:tcPr>
            <w:tcW w:w="106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235EC96D" w14:textId="19E902B5">
            <w:pPr>
              <w:jc w:val="center"/>
              <w:rPr>
                <w:rFonts w:ascii="Arial" w:eastAsia="Arial" w:hAnsi="Arial" w:cs="Arial"/>
                <w:sz w:val="24"/>
                <w:szCs w:val="24"/>
                <w:lang w:val="en-GB"/>
              </w:rPr>
            </w:pPr>
            <w:r w:rsidRPr="2030048C" w:rsidR="073AEBF5">
              <w:rPr>
                <w:rFonts w:ascii="Arial" w:eastAsia="Arial" w:hAnsi="Arial" w:cs="Arial"/>
                <w:sz w:val="24"/>
                <w:szCs w:val="24"/>
                <w:lang w:val="en-GB"/>
              </w:rPr>
              <w:t>LL5302</w:t>
            </w:r>
          </w:p>
        </w:tc>
        <w:tc>
          <w:tcPr>
            <w:tcW w:w="91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46D2C8F1" w14:textId="1EB4F01B">
            <w:pPr>
              <w:jc w:val="center"/>
              <w:rPr>
                <w:rFonts w:ascii="Arial" w:eastAsia="Arial" w:hAnsi="Arial" w:cs="Arial"/>
                <w:sz w:val="24"/>
                <w:szCs w:val="24"/>
                <w:lang w:val="en-GB"/>
              </w:rPr>
            </w:pPr>
            <w:r w:rsidRPr="2030048C" w:rsidR="073AEBF5">
              <w:rPr>
                <w:rFonts w:ascii="Arial" w:eastAsia="Arial" w:hAnsi="Arial" w:cs="Arial"/>
                <w:sz w:val="24"/>
                <w:szCs w:val="24"/>
                <w:lang w:val="en-GB"/>
              </w:rPr>
              <w:t>30</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560841D3" w14:textId="5A44585D">
            <w:pPr>
              <w:jc w:val="center"/>
              <w:rPr>
                <w:rFonts w:ascii="Arial" w:eastAsia="Arial" w:hAnsi="Arial" w:cs="Arial"/>
                <w:sz w:val="24"/>
                <w:szCs w:val="24"/>
                <w:lang w:val="en-GB"/>
              </w:rPr>
            </w:pPr>
            <w:r w:rsidRPr="2030048C" w:rsidR="073AEBF5">
              <w:rPr>
                <w:rFonts w:ascii="Arial" w:eastAsia="Arial" w:hAnsi="Arial" w:cs="Arial"/>
                <w:sz w:val="24"/>
                <w:szCs w:val="24"/>
                <w:lang w:val="en-GB"/>
              </w:rPr>
              <w:t>5</w:t>
            </w:r>
          </w:p>
        </w:tc>
        <w:tc>
          <w:tcPr>
            <w:tcW w:w="127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5ABFEEFB" w14:textId="6E9C05E3">
            <w:pPr>
              <w:jc w:val="center"/>
              <w:rPr>
                <w:rFonts w:ascii="Arial" w:eastAsia="Arial" w:hAnsi="Arial" w:cs="Arial"/>
                <w:sz w:val="24"/>
                <w:szCs w:val="24"/>
                <w:lang w:val="en-GB"/>
              </w:rPr>
            </w:pPr>
            <w:r w:rsidRPr="2030048C" w:rsidR="073AEBF5">
              <w:rPr>
                <w:rFonts w:ascii="Arial" w:eastAsia="Arial" w:hAnsi="Arial" w:cs="Arial"/>
                <w:sz w:val="24"/>
                <w:szCs w:val="24"/>
                <w:lang w:val="en-GB"/>
              </w:rPr>
              <w:t>TY13</w:t>
            </w:r>
          </w:p>
        </w:tc>
        <w:tc>
          <w:tcPr>
            <w:tcW w:w="142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1CF18AC6" w14:textId="5DF0A782">
            <w:pPr>
              <w:jc w:val="center"/>
              <w:rPr>
                <w:rFonts w:ascii="Arial" w:eastAsia="Arial" w:hAnsi="Arial" w:cs="Arial"/>
                <w:sz w:val="24"/>
                <w:szCs w:val="24"/>
                <w:lang w:val="en-GB"/>
              </w:rPr>
            </w:pPr>
          </w:p>
        </w:tc>
        <w:tc>
          <w:tcPr>
            <w:tcW w:w="82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39CCF5F6" w14:textId="5A356538">
            <w:pPr>
              <w:jc w:val="center"/>
              <w:rPr>
                <w:rFonts w:ascii="Arial" w:eastAsia="Arial" w:hAnsi="Arial" w:cs="Arial"/>
                <w:sz w:val="24"/>
                <w:szCs w:val="24"/>
                <w:lang w:val="en-GB"/>
              </w:rPr>
            </w:pPr>
            <w:r w:rsidRPr="2030048C" w:rsidR="073AEBF5">
              <w:rPr>
                <w:rFonts w:ascii="Arial" w:eastAsia="Arial" w:hAnsi="Arial" w:cs="Arial"/>
                <w:sz w:val="24"/>
                <w:szCs w:val="24"/>
                <w:lang w:val="en-GB"/>
              </w:rPr>
              <w:t>2</w:t>
            </w:r>
          </w:p>
        </w:tc>
        <w:tc>
          <w:tcPr>
            <w:tcW w:w="863"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paraId="594FA4B9" w14:textId="28FBC4CB">
            <w:pPr>
              <w:pStyle w:val="paragraph"/>
              <w:spacing w:before="0" w:beforeAutospacing="0" w:after="0" w:afterAutospacing="0"/>
              <w:jc w:val="center"/>
              <w:rPr>
                <w:rFonts w:ascii="Arial" w:eastAsia="Arial" w:hAnsi="Arial" w:cs="Arial"/>
                <w:sz w:val="24"/>
                <w:szCs w:val="24"/>
              </w:rPr>
            </w:pPr>
          </w:p>
        </w:tc>
      </w:tr>
      <w:tr w14:paraId="23C84FB5" w14:textId="77777777" w:rsidTr="2030048C">
        <w:tblPrEx>
          <w:tblW w:w="9140"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085F1259">
            <w:pPr>
              <w:rPr>
                <w:rFonts w:ascii="Arial" w:eastAsia="Arial" w:hAnsi="Arial" w:cs="Arial"/>
                <w:sz w:val="24"/>
                <w:szCs w:val="24"/>
                <w:lang w:val="en-GB"/>
              </w:rPr>
            </w:pPr>
            <w:r w:rsidRPr="2030048C" w:rsidR="073AEBF5">
              <w:rPr>
                <w:rFonts w:ascii="Arial" w:eastAsia="Arial" w:hAnsi="Arial" w:cs="Arial"/>
                <w:sz w:val="24"/>
                <w:szCs w:val="24"/>
                <w:lang w:val="en-GB"/>
              </w:rPr>
              <w:t>Exploring EU Law</w:t>
            </w:r>
          </w:p>
        </w:tc>
        <w:tc>
          <w:tcPr>
            <w:tcW w:w="106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9E902B5">
            <w:pPr>
              <w:jc w:val="center"/>
              <w:rPr>
                <w:rFonts w:ascii="Arial" w:eastAsia="Arial" w:hAnsi="Arial" w:cs="Arial"/>
                <w:sz w:val="24"/>
                <w:szCs w:val="24"/>
                <w:lang w:val="en-GB"/>
              </w:rPr>
            </w:pPr>
            <w:r w:rsidRPr="2030048C" w:rsidR="073AEBF5">
              <w:rPr>
                <w:rFonts w:ascii="Arial" w:eastAsia="Arial" w:hAnsi="Arial" w:cs="Arial"/>
                <w:sz w:val="24"/>
                <w:szCs w:val="24"/>
                <w:lang w:val="en-GB"/>
              </w:rPr>
              <w:t>LL5310</w:t>
            </w:r>
          </w:p>
        </w:tc>
        <w:tc>
          <w:tcPr>
            <w:tcW w:w="91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EB4F01B">
            <w:pPr>
              <w:jc w:val="center"/>
              <w:rPr>
                <w:rFonts w:ascii="Arial" w:eastAsia="Arial" w:hAnsi="Arial" w:cs="Arial"/>
                <w:sz w:val="24"/>
                <w:szCs w:val="24"/>
                <w:lang w:val="en-GB"/>
              </w:rPr>
            </w:pPr>
            <w:r w:rsidRPr="2030048C" w:rsidR="073AEBF5">
              <w:rPr>
                <w:rFonts w:ascii="Arial" w:eastAsia="Arial" w:hAnsi="Arial" w:cs="Arial"/>
                <w:sz w:val="24"/>
                <w:szCs w:val="24"/>
                <w:lang w:val="en-GB"/>
              </w:rPr>
              <w:t>30</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A44585D">
            <w:pPr>
              <w:jc w:val="center"/>
              <w:rPr>
                <w:rFonts w:ascii="Arial" w:eastAsia="Arial" w:hAnsi="Arial" w:cs="Arial"/>
                <w:sz w:val="24"/>
                <w:szCs w:val="24"/>
                <w:lang w:val="en-GB"/>
              </w:rPr>
            </w:pPr>
            <w:r w:rsidRPr="2030048C" w:rsidR="073AEBF5">
              <w:rPr>
                <w:rFonts w:ascii="Arial" w:eastAsia="Arial" w:hAnsi="Arial" w:cs="Arial"/>
                <w:sz w:val="24"/>
                <w:szCs w:val="24"/>
                <w:lang w:val="en-GB"/>
              </w:rPr>
              <w:t>5</w:t>
            </w:r>
          </w:p>
        </w:tc>
        <w:tc>
          <w:tcPr>
            <w:tcW w:w="127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6E9C05E3">
            <w:pPr>
              <w:jc w:val="center"/>
              <w:rPr>
                <w:rFonts w:ascii="Arial" w:eastAsia="Arial" w:hAnsi="Arial" w:cs="Arial"/>
                <w:sz w:val="24"/>
                <w:szCs w:val="24"/>
                <w:lang w:val="en-GB"/>
              </w:rPr>
            </w:pPr>
            <w:r w:rsidRPr="2030048C" w:rsidR="073AEBF5">
              <w:rPr>
                <w:rFonts w:ascii="Arial" w:eastAsia="Arial" w:hAnsi="Arial" w:cs="Arial"/>
                <w:sz w:val="24"/>
                <w:szCs w:val="24"/>
                <w:lang w:val="en-GB"/>
              </w:rPr>
              <w:t>TY13</w:t>
            </w:r>
          </w:p>
        </w:tc>
        <w:tc>
          <w:tcPr>
            <w:tcW w:w="142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DF0A782">
            <w:pPr>
              <w:jc w:val="center"/>
              <w:rPr>
                <w:rFonts w:ascii="Arial" w:eastAsia="Arial" w:hAnsi="Arial" w:cs="Arial"/>
                <w:sz w:val="24"/>
                <w:szCs w:val="24"/>
                <w:lang w:val="en-GB"/>
              </w:rPr>
            </w:pPr>
          </w:p>
        </w:tc>
        <w:tc>
          <w:tcPr>
            <w:tcW w:w="82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A356538">
            <w:pPr>
              <w:jc w:val="center"/>
              <w:rPr>
                <w:rFonts w:ascii="Arial" w:eastAsia="Arial" w:hAnsi="Arial" w:cs="Arial"/>
                <w:sz w:val="24"/>
                <w:szCs w:val="24"/>
                <w:lang w:val="en-GB"/>
              </w:rPr>
            </w:pPr>
            <w:r w:rsidRPr="2030048C" w:rsidR="073AEBF5">
              <w:rPr>
                <w:rFonts w:ascii="Arial" w:eastAsia="Arial" w:hAnsi="Arial" w:cs="Arial"/>
                <w:sz w:val="24"/>
                <w:szCs w:val="24"/>
                <w:lang w:val="en-GB"/>
              </w:rPr>
              <w:t>2</w:t>
            </w:r>
          </w:p>
        </w:tc>
        <w:tc>
          <w:tcPr>
            <w:tcW w:w="863"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textId="28FBC4CB">
            <w:pPr>
              <w:pStyle w:val="paragraph"/>
              <w:spacing w:before="0" w:beforeAutospacing="0" w:after="0" w:afterAutospacing="0"/>
              <w:jc w:val="center"/>
              <w:rPr>
                <w:rFonts w:ascii="Arial" w:eastAsia="Arial" w:hAnsi="Arial" w:cs="Arial"/>
                <w:sz w:val="24"/>
                <w:szCs w:val="24"/>
              </w:rPr>
            </w:pPr>
          </w:p>
        </w:tc>
      </w:tr>
      <w:tr w14:paraId="23C84FB6" w14:textId="77777777" w:rsidTr="2030048C">
        <w:tblPrEx>
          <w:tblW w:w="9140"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085F1259">
            <w:pPr>
              <w:rPr>
                <w:rFonts w:ascii="Arial" w:eastAsia="Arial" w:hAnsi="Arial" w:cs="Arial"/>
                <w:sz w:val="24"/>
                <w:szCs w:val="24"/>
                <w:lang w:val="en-GB"/>
              </w:rPr>
            </w:pPr>
            <w:r w:rsidRPr="2030048C" w:rsidR="073AEBF5">
              <w:rPr>
                <w:rFonts w:ascii="Arial" w:eastAsia="Arial" w:hAnsi="Arial" w:cs="Arial"/>
                <w:sz w:val="24"/>
                <w:szCs w:val="24"/>
                <w:lang w:val="en-GB"/>
              </w:rPr>
              <w:t>INTERNATIONAL AND COMPARATIVE LAW</w:t>
            </w:r>
          </w:p>
        </w:tc>
        <w:tc>
          <w:tcPr>
            <w:tcW w:w="106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9E902B5">
            <w:pPr>
              <w:jc w:val="center"/>
              <w:rPr>
                <w:rFonts w:ascii="Arial" w:eastAsia="Arial" w:hAnsi="Arial" w:cs="Arial"/>
                <w:sz w:val="24"/>
                <w:szCs w:val="24"/>
                <w:lang w:val="en-GB"/>
              </w:rPr>
            </w:pPr>
            <w:r w:rsidRPr="2030048C" w:rsidR="073AEBF5">
              <w:rPr>
                <w:rFonts w:ascii="Arial" w:eastAsia="Arial" w:hAnsi="Arial" w:cs="Arial"/>
                <w:sz w:val="24"/>
                <w:szCs w:val="24"/>
                <w:lang w:val="en-GB"/>
              </w:rPr>
              <w:t>LL5304</w:t>
            </w:r>
          </w:p>
        </w:tc>
        <w:tc>
          <w:tcPr>
            <w:tcW w:w="91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EB4F01B">
            <w:pPr>
              <w:jc w:val="center"/>
              <w:rPr>
                <w:rFonts w:ascii="Arial" w:eastAsia="Arial" w:hAnsi="Arial" w:cs="Arial"/>
                <w:sz w:val="24"/>
                <w:szCs w:val="24"/>
                <w:lang w:val="en-GB"/>
              </w:rPr>
            </w:pPr>
            <w:r w:rsidRPr="2030048C" w:rsidR="073AEBF5">
              <w:rPr>
                <w:rFonts w:ascii="Arial" w:eastAsia="Arial" w:hAnsi="Arial" w:cs="Arial"/>
                <w:sz w:val="24"/>
                <w:szCs w:val="24"/>
                <w:lang w:val="en-GB"/>
              </w:rPr>
              <w:t>30</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A44585D">
            <w:pPr>
              <w:jc w:val="center"/>
              <w:rPr>
                <w:rFonts w:ascii="Arial" w:eastAsia="Arial" w:hAnsi="Arial" w:cs="Arial"/>
                <w:sz w:val="24"/>
                <w:szCs w:val="24"/>
                <w:lang w:val="en-GB"/>
              </w:rPr>
            </w:pPr>
            <w:r w:rsidRPr="2030048C" w:rsidR="073AEBF5">
              <w:rPr>
                <w:rFonts w:ascii="Arial" w:eastAsia="Arial" w:hAnsi="Arial" w:cs="Arial"/>
                <w:sz w:val="24"/>
                <w:szCs w:val="24"/>
                <w:lang w:val="en-GB"/>
              </w:rPr>
              <w:t>5</w:t>
            </w:r>
          </w:p>
        </w:tc>
        <w:tc>
          <w:tcPr>
            <w:tcW w:w="127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6E9C05E3">
            <w:pPr>
              <w:jc w:val="center"/>
              <w:rPr>
                <w:rFonts w:ascii="Arial" w:eastAsia="Arial" w:hAnsi="Arial" w:cs="Arial"/>
                <w:sz w:val="24"/>
                <w:szCs w:val="24"/>
                <w:lang w:val="en-GB"/>
              </w:rPr>
            </w:pPr>
            <w:r w:rsidRPr="2030048C" w:rsidR="073AEBF5">
              <w:rPr>
                <w:rFonts w:ascii="Arial" w:eastAsia="Arial" w:hAnsi="Arial" w:cs="Arial"/>
                <w:sz w:val="24"/>
                <w:szCs w:val="24"/>
                <w:lang w:val="en-GB"/>
              </w:rPr>
              <w:t>TY13</w:t>
            </w:r>
          </w:p>
        </w:tc>
        <w:tc>
          <w:tcPr>
            <w:tcW w:w="142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DF0A782">
            <w:pPr>
              <w:jc w:val="center"/>
              <w:rPr>
                <w:rFonts w:ascii="Arial" w:eastAsia="Arial" w:hAnsi="Arial" w:cs="Arial"/>
                <w:sz w:val="24"/>
                <w:szCs w:val="24"/>
                <w:lang w:val="en-GB"/>
              </w:rPr>
            </w:pPr>
          </w:p>
        </w:tc>
        <w:tc>
          <w:tcPr>
            <w:tcW w:w="82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A356538">
            <w:pPr>
              <w:jc w:val="center"/>
              <w:rPr>
                <w:rFonts w:ascii="Arial" w:eastAsia="Arial" w:hAnsi="Arial" w:cs="Arial"/>
                <w:sz w:val="24"/>
                <w:szCs w:val="24"/>
                <w:lang w:val="en-GB"/>
              </w:rPr>
            </w:pPr>
            <w:r w:rsidRPr="2030048C" w:rsidR="073AEBF5">
              <w:rPr>
                <w:rFonts w:ascii="Arial" w:eastAsia="Arial" w:hAnsi="Arial" w:cs="Arial"/>
                <w:sz w:val="24"/>
                <w:szCs w:val="24"/>
                <w:lang w:val="en-GB"/>
              </w:rPr>
              <w:t>2</w:t>
            </w:r>
          </w:p>
        </w:tc>
        <w:tc>
          <w:tcPr>
            <w:tcW w:w="863"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textId="28FBC4CB">
            <w:pPr>
              <w:pStyle w:val="paragraph"/>
              <w:spacing w:before="0" w:beforeAutospacing="0" w:after="0" w:afterAutospacing="0"/>
              <w:jc w:val="center"/>
              <w:rPr>
                <w:rFonts w:ascii="Arial" w:eastAsia="Arial" w:hAnsi="Arial" w:cs="Arial"/>
                <w:sz w:val="24"/>
                <w:szCs w:val="24"/>
              </w:rPr>
            </w:pPr>
          </w:p>
        </w:tc>
      </w:tr>
      <w:tr w14:paraId="23C84FB7" w14:textId="77777777" w:rsidTr="2030048C">
        <w:tblPrEx>
          <w:tblW w:w="9140"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085F1259">
            <w:pPr>
              <w:rPr>
                <w:rFonts w:ascii="Arial" w:eastAsia="Arial" w:hAnsi="Arial" w:cs="Arial"/>
                <w:sz w:val="24"/>
                <w:szCs w:val="24"/>
                <w:lang w:val="en-GB"/>
              </w:rPr>
            </w:pPr>
            <w:r w:rsidRPr="2030048C" w:rsidR="073AEBF5">
              <w:rPr>
                <w:rFonts w:ascii="Arial" w:eastAsia="Arial" w:hAnsi="Arial" w:cs="Arial"/>
                <w:sz w:val="24"/>
                <w:szCs w:val="24"/>
                <w:lang w:val="en-GB"/>
              </w:rPr>
              <w:t>Land Law</w:t>
            </w:r>
          </w:p>
        </w:tc>
        <w:tc>
          <w:tcPr>
            <w:tcW w:w="106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9E902B5">
            <w:pPr>
              <w:jc w:val="center"/>
              <w:rPr>
                <w:rFonts w:ascii="Arial" w:eastAsia="Arial" w:hAnsi="Arial" w:cs="Arial"/>
                <w:sz w:val="24"/>
                <w:szCs w:val="24"/>
                <w:lang w:val="en-GB"/>
              </w:rPr>
            </w:pPr>
            <w:r w:rsidRPr="2030048C" w:rsidR="073AEBF5">
              <w:rPr>
                <w:rFonts w:ascii="Arial" w:eastAsia="Arial" w:hAnsi="Arial" w:cs="Arial"/>
                <w:sz w:val="24"/>
                <w:szCs w:val="24"/>
                <w:lang w:val="en-GB"/>
              </w:rPr>
              <w:t>LL5301</w:t>
            </w:r>
          </w:p>
        </w:tc>
        <w:tc>
          <w:tcPr>
            <w:tcW w:w="91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EB4F01B">
            <w:pPr>
              <w:jc w:val="center"/>
              <w:rPr>
                <w:rFonts w:ascii="Arial" w:eastAsia="Arial" w:hAnsi="Arial" w:cs="Arial"/>
                <w:sz w:val="24"/>
                <w:szCs w:val="24"/>
                <w:lang w:val="en-GB"/>
              </w:rPr>
            </w:pPr>
            <w:r w:rsidRPr="2030048C" w:rsidR="073AEBF5">
              <w:rPr>
                <w:rFonts w:ascii="Arial" w:eastAsia="Arial" w:hAnsi="Arial" w:cs="Arial"/>
                <w:sz w:val="24"/>
                <w:szCs w:val="24"/>
                <w:lang w:val="en-GB"/>
              </w:rPr>
              <w:t>30</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A44585D">
            <w:pPr>
              <w:jc w:val="center"/>
              <w:rPr>
                <w:rFonts w:ascii="Arial" w:eastAsia="Arial" w:hAnsi="Arial" w:cs="Arial"/>
                <w:sz w:val="24"/>
                <w:szCs w:val="24"/>
                <w:lang w:val="en-GB"/>
              </w:rPr>
            </w:pPr>
            <w:r w:rsidRPr="2030048C" w:rsidR="073AEBF5">
              <w:rPr>
                <w:rFonts w:ascii="Arial" w:eastAsia="Arial" w:hAnsi="Arial" w:cs="Arial"/>
                <w:sz w:val="24"/>
                <w:szCs w:val="24"/>
                <w:lang w:val="en-GB"/>
              </w:rPr>
              <w:t>5</w:t>
            </w:r>
          </w:p>
        </w:tc>
        <w:tc>
          <w:tcPr>
            <w:tcW w:w="127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6E9C05E3">
            <w:pPr>
              <w:jc w:val="center"/>
              <w:rPr>
                <w:rFonts w:ascii="Arial" w:eastAsia="Arial" w:hAnsi="Arial" w:cs="Arial"/>
                <w:sz w:val="24"/>
                <w:szCs w:val="24"/>
                <w:lang w:val="en-GB"/>
              </w:rPr>
            </w:pPr>
            <w:r w:rsidRPr="2030048C" w:rsidR="073AEBF5">
              <w:rPr>
                <w:rFonts w:ascii="Arial" w:eastAsia="Arial" w:hAnsi="Arial" w:cs="Arial"/>
                <w:sz w:val="24"/>
                <w:szCs w:val="24"/>
                <w:lang w:val="en-GB"/>
              </w:rPr>
              <w:t>TY13</w:t>
            </w:r>
          </w:p>
        </w:tc>
        <w:tc>
          <w:tcPr>
            <w:tcW w:w="142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DF0A782">
            <w:pPr>
              <w:jc w:val="center"/>
              <w:rPr>
                <w:rFonts w:ascii="Arial" w:eastAsia="Arial" w:hAnsi="Arial" w:cs="Arial"/>
                <w:sz w:val="24"/>
                <w:szCs w:val="24"/>
                <w:lang w:val="en-GB"/>
              </w:rPr>
            </w:pPr>
          </w:p>
        </w:tc>
        <w:tc>
          <w:tcPr>
            <w:tcW w:w="82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A356538">
            <w:pPr>
              <w:jc w:val="center"/>
              <w:rPr>
                <w:rFonts w:ascii="Arial" w:eastAsia="Arial" w:hAnsi="Arial" w:cs="Arial"/>
                <w:sz w:val="24"/>
                <w:szCs w:val="24"/>
                <w:lang w:val="en-GB"/>
              </w:rPr>
            </w:pPr>
            <w:r w:rsidRPr="2030048C" w:rsidR="073AEBF5">
              <w:rPr>
                <w:rFonts w:ascii="Arial" w:eastAsia="Arial" w:hAnsi="Arial" w:cs="Arial"/>
                <w:sz w:val="24"/>
                <w:szCs w:val="24"/>
                <w:lang w:val="en-GB"/>
              </w:rPr>
              <w:t>2</w:t>
            </w:r>
          </w:p>
        </w:tc>
        <w:tc>
          <w:tcPr>
            <w:tcW w:w="863"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textId="28FBC4CB">
            <w:pPr>
              <w:pStyle w:val="paragraph"/>
              <w:spacing w:before="0" w:beforeAutospacing="0" w:after="0" w:afterAutospacing="0"/>
              <w:jc w:val="center"/>
              <w:rPr>
                <w:rFonts w:ascii="Arial" w:eastAsia="Arial" w:hAnsi="Arial" w:cs="Arial"/>
                <w:sz w:val="24"/>
                <w:szCs w:val="24"/>
              </w:rPr>
            </w:pPr>
          </w:p>
        </w:tc>
      </w:tr>
    </w:tbl>
    <w:p w:rsidR="66934EB1" w:rsidP="5C72847F" w14:paraId="62198AF0" w14:textId="1500C4C7">
      <w:pPr>
        <w:suppressLineNumbers w:val="0"/>
        <w:bidi w:val="0"/>
        <w:spacing w:before="0" w:beforeAutospacing="0" w:after="0" w:afterAutospacing="0" w:line="240" w:lineRule="auto"/>
        <w:ind w:left="0" w:right="0"/>
        <w:jc w:val="left"/>
        <w:rPr>
          <w:rFonts w:ascii="Arial" w:eastAsia="Arial" w:hAnsi="Arial" w:cs="Arial"/>
          <w:color w:val="000000" w:themeColor="text1" w:themeShade="FF" w:themeTint="FF"/>
          <w:sz w:val="24"/>
          <w:szCs w:val="24"/>
        </w:rPr>
      </w:pPr>
    </w:p>
    <w:p w:rsidR="66934EB1" w:rsidP="5C72847F" w14:paraId="65FF68BE" w14:textId="0532B320">
      <w:pPr>
        <w:suppressLineNumbers w:val="0"/>
        <w:bidi w:val="0"/>
        <w:spacing w:before="0" w:beforeAutospacing="0" w:after="0" w:afterAutospacing="0" w:line="240" w:lineRule="auto"/>
        <w:ind w:left="0" w:right="0"/>
        <w:jc w:val="left"/>
        <w:rPr>
          <w:rFonts w:ascii="Arial" w:eastAsia="Arial" w:hAnsi="Arial" w:cs="Arial"/>
          <w:color w:val="000000" w:themeColor="text1" w:themeShade="FF" w:themeTint="FF"/>
          <w:sz w:val="24"/>
          <w:szCs w:val="24"/>
        </w:rPr>
      </w:pPr>
      <w:r w:rsidRPr="5C72847F" w:rsidR="3891A81D">
        <w:rPr>
          <w:rFonts w:ascii="Arial" w:eastAsia="Arial" w:hAnsi="Arial" w:cs="Arial"/>
          <w:color w:val="000000" w:themeColor="text1" w:themeShade="FF" w:themeTint="FF"/>
          <w:sz w:val="24"/>
          <w:szCs w:val="24"/>
        </w:rPr>
        <w:t>Exit Awards at Level 5</w:t>
      </w:r>
    </w:p>
    <w:p w:rsidR="66934EB1" w:rsidP="5C72847F" w14:paraId="1CF02DB6" w14:textId="7597772D">
      <w:pPr>
        <w:rPr>
          <w:rFonts w:ascii="Arial" w:eastAsia="Arial" w:hAnsi="Arial" w:cs="Arial"/>
          <w:color w:val="0070C0"/>
          <w:sz w:val="24"/>
          <w:szCs w:val="24"/>
        </w:rPr>
      </w:pPr>
    </w:p>
    <w:p w:rsidR="3891A81D" w:rsidRPr="2030048C" w:rsidP="2030048C" w14:paraId="268D6129" w14:textId="5C84D198">
      <w:pPr>
        <w:rPr>
          <w:rStyle w:val="normaltextrun"/>
          <w:rFonts w:ascii="Arial" w:eastAsia="Arial" w:hAnsi="Arial" w:cs="Arial"/>
          <w:color w:val="000000" w:themeColor="text1" w:themeShade="FF" w:themeTint="FF"/>
          <w:sz w:val="24"/>
          <w:szCs w:val="24"/>
        </w:rPr>
      </w:pPr>
      <w:r w:rsidRPr="2030048C">
        <w:rPr>
          <w:rStyle w:val="normaltextrun"/>
          <w:rFonts w:ascii="Arial" w:eastAsia="Arial" w:hAnsi="Arial" w:cs="Arial"/>
          <w:color w:val="000000" w:themeColor="text1" w:themeShade="FF" w:themeTint="FF"/>
          <w:sz w:val="24"/>
          <w:szCs w:val="24"/>
        </w:rPr>
        <w:t>Students exiting the programme at this point who have successfully completed 120 credits at level 5 or above are eligible for the award of Diploma of Higher Education.</w:t>
      </w:r>
    </w:p>
    <w:p w:rsidR="66934EB1" w:rsidP="2030048C" w14:textId="5C84D198">
      <w:pPr>
        <w:rPr>
          <w:rFonts w:ascii="Arial" w:eastAsia="Arial" w:hAnsi="Arial" w:cs="Arial"/>
          <w:color w:val="000000" w:themeColor="text1" w:themeShade="FF" w:themeTint="FF"/>
          <w:sz w:val="24"/>
          <w:szCs w:val="24"/>
          <w:lang w:val="en-GB"/>
        </w:rPr>
      </w:pPr>
    </w:p>
    <w:p w:rsidR="66934EB1" w:rsidP="540725A5" w14:paraId="3F1CEAE3" w14:textId="65ECFB32">
      <w:pPr>
        <w:rPr>
          <w:rFonts w:ascii="Arial" w:eastAsia="Arial" w:hAnsi="Arial" w:cs="Arial"/>
          <w:color w:val="FF0000"/>
          <w:sz w:val="24"/>
          <w:szCs w:val="24"/>
        </w:rPr>
      </w:pPr>
    </w:p>
    <w:p w:rsidR="035B6837" w:rsidP="2030048C" w14:paraId="1470770A" w14:textId="113330E4">
      <w:pPr>
        <w:rPr>
          <w:rFonts w:ascii="Arial" w:eastAsia="Arial" w:hAnsi="Arial" w:cs="Arial"/>
          <w:color w:val="FF0000"/>
          <w:sz w:val="24"/>
          <w:szCs w:val="24"/>
          <w:lang w:val="en-GB"/>
        </w:rPr>
      </w:pPr>
    </w:p>
    <w:tbl>
      <w:tblPr>
        <w:tblW w:w="9061" w:type="dxa"/>
        <w:tblBorders>
          <w:top w:val="single" w:sz="6" w:space="0" w:color="auto"/>
          <w:left w:val="single" w:sz="6" w:space="0" w:color="auto"/>
          <w:bottom w:val="single" w:sz="6" w:space="0" w:color="auto"/>
          <w:right w:val="single" w:sz="6" w:space="0" w:color="auto"/>
        </w:tblBorders>
        <w:tblLayout w:type="fixed"/>
        <w:tblLook w:val="04A0"/>
      </w:tblPr>
      <w:tblGrid>
        <w:gridCol w:w="1962"/>
        <w:gridCol w:w="1050"/>
        <w:gridCol w:w="915"/>
        <w:gridCol w:w="810"/>
        <w:gridCol w:w="1275"/>
        <w:gridCol w:w="1440"/>
        <w:gridCol w:w="799"/>
        <w:gridCol w:w="810"/>
      </w:tblGrid>
      <w:tr w14:paraId="549E8583" w14:textId="77777777" w:rsidTr="2030048C">
        <w:tblPrEx>
          <w:tblW w:w="9061" w:type="dxa"/>
          <w:tblLayout w:type="fixed"/>
          <w:tblLook w:val="04A0"/>
        </w:tblPrEx>
        <w:trPr>
          <w:trHeight w:val="300"/>
        </w:trPr>
        <w:tc>
          <w:tcPr>
            <w:tcW w:w="9061" w:type="dxa"/>
            <w:gridSpan w:val="8"/>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065CD886" w14:textId="3C52746D">
            <w:pPr>
              <w:rPr>
                <w:rFonts w:ascii="Arial" w:eastAsia="Arial" w:hAnsi="Arial" w:cs="Arial"/>
                <w:sz w:val="24"/>
                <w:szCs w:val="24"/>
              </w:rPr>
            </w:pPr>
            <w:r w:rsidRPr="540725A5" w:rsidR="073AEBF5">
              <w:rPr>
                <w:rFonts w:ascii="Arial" w:eastAsia="Arial" w:hAnsi="Arial" w:cs="Arial"/>
                <w:b/>
                <w:bCs/>
                <w:sz w:val="24"/>
                <w:szCs w:val="24"/>
              </w:rPr>
              <w:t>Level 6</w:t>
            </w:r>
          </w:p>
        </w:tc>
      </w:tr>
      <w:tr w14:paraId="35C8B018" w14:textId="77777777" w:rsidTr="2030048C">
        <w:tblPrEx>
          <w:tblW w:w="9061" w:type="dxa"/>
          <w:tblLayout w:type="fixed"/>
          <w:tblLook w:val="04A0"/>
        </w:tblPrEx>
        <w:trPr>
          <w:trHeight w:val="300"/>
        </w:trPr>
        <w:tc>
          <w:tcPr>
            <w:tcW w:w="9061" w:type="dxa"/>
            <w:gridSpan w:val="8"/>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2030048C" w14:paraId="0068E632" w14:textId="6F9C68D4">
            <w:pPr>
              <w:rPr>
                <w:rFonts w:ascii="Arial" w:eastAsia="Arial" w:hAnsi="Arial" w:cs="Arial"/>
                <w:sz w:val="24"/>
                <w:szCs w:val="24"/>
                <w:lang w:val="en-GB"/>
              </w:rPr>
            </w:pPr>
            <w:r w:rsidRPr="2030048C" w:rsidR="073AEBF5">
              <w:rPr>
                <w:rFonts w:ascii="Arial" w:eastAsia="Arial" w:hAnsi="Arial" w:cs="Arial"/>
                <w:b/>
                <w:bCs/>
                <w:sz w:val="24"/>
                <w:szCs w:val="24"/>
                <w:lang w:val="en-GB"/>
              </w:rPr>
              <w:t>LLB (Hons)</w:t>
            </w:r>
            <w:r w:rsidRPr="2030048C" w:rsidR="073AEBF5">
              <w:rPr>
                <w:rFonts w:ascii="Arial" w:eastAsia="Arial" w:hAnsi="Arial" w:cs="Arial"/>
                <w:b/>
                <w:bCs/>
                <w:sz w:val="24"/>
                <w:szCs w:val="24"/>
                <w:lang w:val="en-GB"/>
              </w:rPr>
              <w:t xml:space="preserve"> </w:t>
            </w:r>
            <w:r w:rsidRPr="2030048C" w:rsidR="073AEBF5">
              <w:rPr>
                <w:rFonts w:ascii="Arial" w:eastAsia="Arial" w:hAnsi="Arial" w:cs="Arial"/>
                <w:b/>
                <w:bCs/>
                <w:sz w:val="24"/>
                <w:szCs w:val="24"/>
                <w:lang w:val="en-GB"/>
              </w:rPr>
              <w:t>International Law with Professional Experience</w:t>
            </w:r>
          </w:p>
        </w:tc>
      </w:tr>
      <w:tr w14:paraId="7FFB693D" w14:textId="77777777" w:rsidTr="2030048C">
        <w:tblPrEx>
          <w:tblW w:w="9061"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5F16B414" w14:textId="4F4BD79F">
            <w:pPr>
              <w:rPr>
                <w:rFonts w:ascii="Arial" w:eastAsia="Arial" w:hAnsi="Arial" w:cs="Arial"/>
                <w:sz w:val="24"/>
                <w:szCs w:val="24"/>
              </w:rPr>
            </w:pPr>
            <w:r w:rsidRPr="540725A5" w:rsidR="073AEBF5">
              <w:rPr>
                <w:rFonts w:ascii="Arial" w:eastAsia="Arial" w:hAnsi="Arial" w:cs="Arial"/>
                <w:b/>
                <w:bCs/>
                <w:sz w:val="24"/>
                <w:szCs w:val="24"/>
              </w:rPr>
              <w:t>Core modules</w:t>
            </w:r>
          </w:p>
        </w:tc>
        <w:tc>
          <w:tcPr>
            <w:tcW w:w="1050"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6309A15E" w14:textId="48E8C980">
            <w:pPr>
              <w:jc w:val="center"/>
              <w:rPr>
                <w:rFonts w:ascii="Arial" w:eastAsia="Arial" w:hAnsi="Arial" w:cs="Arial"/>
                <w:sz w:val="24"/>
                <w:szCs w:val="24"/>
              </w:rPr>
            </w:pPr>
            <w:r w:rsidRPr="540725A5" w:rsidR="073AEBF5">
              <w:rPr>
                <w:rFonts w:ascii="Arial" w:eastAsia="Arial" w:hAnsi="Arial" w:cs="Arial"/>
                <w:b/>
                <w:bCs/>
                <w:sz w:val="24"/>
                <w:szCs w:val="24"/>
              </w:rPr>
              <w:t>Module code</w:t>
            </w:r>
          </w:p>
        </w:tc>
        <w:tc>
          <w:tcPr>
            <w:tcW w:w="91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5C3B8B3A" w14:textId="771B73B4">
            <w:pPr>
              <w:jc w:val="center"/>
              <w:rPr>
                <w:rFonts w:ascii="Arial" w:eastAsia="Arial" w:hAnsi="Arial" w:cs="Arial"/>
                <w:sz w:val="24"/>
                <w:szCs w:val="24"/>
              </w:rPr>
            </w:pPr>
            <w:r w:rsidRPr="540725A5" w:rsidR="073AEBF5">
              <w:rPr>
                <w:rFonts w:ascii="Arial" w:eastAsia="Arial" w:hAnsi="Arial" w:cs="Arial"/>
                <w:b/>
                <w:bCs/>
                <w:sz w:val="24"/>
                <w:szCs w:val="24"/>
              </w:rPr>
              <w:t xml:space="preserve">Credit </w:t>
            </w:r>
          </w:p>
          <w:p w:rsidR="66934EB1" w:rsidP="540725A5" w14:paraId="1D58C6E2" w14:textId="45C2BEA2">
            <w:pPr>
              <w:jc w:val="center"/>
              <w:rPr>
                <w:rFonts w:ascii="Arial" w:eastAsia="Arial" w:hAnsi="Arial" w:cs="Arial"/>
                <w:sz w:val="24"/>
                <w:szCs w:val="24"/>
              </w:rPr>
            </w:pPr>
            <w:r w:rsidRPr="540725A5" w:rsidR="073AEBF5">
              <w:rPr>
                <w:rFonts w:ascii="Arial" w:eastAsia="Arial" w:hAnsi="Arial" w:cs="Arial"/>
                <w:b/>
                <w:bCs/>
                <w:sz w:val="24"/>
                <w:szCs w:val="24"/>
              </w:rPr>
              <w:t>Value</w:t>
            </w:r>
          </w:p>
        </w:tc>
        <w:tc>
          <w:tcPr>
            <w:tcW w:w="810"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1004ED17" w14:textId="102093DE">
            <w:pPr>
              <w:jc w:val="center"/>
              <w:rPr>
                <w:rFonts w:ascii="Arial" w:eastAsia="Arial" w:hAnsi="Arial" w:cs="Arial"/>
                <w:sz w:val="24"/>
                <w:szCs w:val="24"/>
              </w:rPr>
            </w:pPr>
            <w:r w:rsidRPr="540725A5" w:rsidR="073AEBF5">
              <w:rPr>
                <w:rFonts w:ascii="Arial" w:eastAsia="Arial" w:hAnsi="Arial" w:cs="Arial"/>
                <w:b/>
                <w:bCs/>
                <w:sz w:val="24"/>
                <w:szCs w:val="24"/>
              </w:rPr>
              <w:t xml:space="preserve">Level </w:t>
            </w:r>
          </w:p>
        </w:tc>
        <w:tc>
          <w:tcPr>
            <w:tcW w:w="127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66A04288" w14:textId="0007E46D">
            <w:pPr>
              <w:jc w:val="center"/>
              <w:rPr>
                <w:rFonts w:ascii="Arial" w:eastAsia="Arial" w:hAnsi="Arial" w:cs="Arial"/>
                <w:sz w:val="24"/>
                <w:szCs w:val="24"/>
              </w:rPr>
            </w:pPr>
            <w:r w:rsidRPr="540725A5" w:rsidR="073AEBF5">
              <w:rPr>
                <w:rFonts w:ascii="Arial" w:eastAsia="Arial" w:hAnsi="Arial" w:cs="Arial"/>
                <w:b/>
                <w:bCs/>
                <w:sz w:val="24"/>
                <w:szCs w:val="24"/>
              </w:rPr>
              <w:t>Teaching Block</w:t>
            </w:r>
          </w:p>
        </w:tc>
        <w:tc>
          <w:tcPr>
            <w:tcW w:w="1440"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391A6C28" w14:textId="4050E839">
            <w:pPr>
              <w:jc w:val="center"/>
              <w:rPr>
                <w:rFonts w:ascii="Arial" w:eastAsia="Arial" w:hAnsi="Arial" w:cs="Arial"/>
                <w:sz w:val="24"/>
                <w:szCs w:val="24"/>
              </w:rPr>
            </w:pPr>
            <w:r w:rsidRPr="540725A5" w:rsidR="073AEBF5">
              <w:rPr>
                <w:rFonts w:ascii="Arial" w:eastAsia="Arial" w:hAnsi="Arial" w:cs="Arial"/>
                <w:b/>
                <w:bCs/>
                <w:sz w:val="24"/>
                <w:szCs w:val="24"/>
              </w:rPr>
              <w:t>Pre-requisites</w:t>
            </w:r>
          </w:p>
        </w:tc>
        <w:tc>
          <w:tcPr>
            <w:tcW w:w="799"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6DDF4048" w14:textId="71AF9355">
            <w:pPr>
              <w:jc w:val="center"/>
              <w:rPr>
                <w:rFonts w:ascii="Arial" w:eastAsia="Arial" w:hAnsi="Arial" w:cs="Arial"/>
                <w:sz w:val="24"/>
                <w:szCs w:val="24"/>
              </w:rPr>
            </w:pPr>
            <w:r w:rsidRPr="540725A5" w:rsidR="073AEBF5">
              <w:rPr>
                <w:rFonts w:ascii="Arial" w:eastAsia="Arial" w:hAnsi="Arial" w:cs="Arial"/>
                <w:b/>
                <w:bCs/>
                <w:sz w:val="24"/>
                <w:szCs w:val="24"/>
              </w:rPr>
              <w:t>Full Time</w:t>
            </w:r>
          </w:p>
        </w:tc>
        <w:tc>
          <w:tcPr>
            <w:tcW w:w="810"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5ADD6D32" w14:textId="389ADDCF">
            <w:pPr>
              <w:jc w:val="center"/>
              <w:rPr>
                <w:rFonts w:ascii="Arial" w:eastAsia="Arial" w:hAnsi="Arial" w:cs="Arial"/>
                <w:sz w:val="24"/>
                <w:szCs w:val="24"/>
              </w:rPr>
            </w:pPr>
            <w:r w:rsidRPr="540725A5" w:rsidR="073AEBF5">
              <w:rPr>
                <w:rFonts w:ascii="Arial" w:eastAsia="Arial" w:hAnsi="Arial" w:cs="Arial"/>
                <w:b/>
                <w:bCs/>
                <w:sz w:val="24"/>
                <w:szCs w:val="24"/>
              </w:rPr>
              <w:t>Part Time</w:t>
            </w:r>
          </w:p>
        </w:tc>
      </w:tr>
      <w:tr w14:paraId="5B322022" w14:textId="77777777" w:rsidTr="2030048C">
        <w:tblPrEx>
          <w:tblW w:w="9061"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547134EA" w14:textId="7CD3FD66">
            <w:pPr>
              <w:rPr>
                <w:rFonts w:ascii="Arial" w:eastAsia="Arial" w:hAnsi="Arial" w:cs="Arial"/>
                <w:sz w:val="24"/>
                <w:szCs w:val="24"/>
                <w:lang w:val="en-GB"/>
              </w:rPr>
            </w:pPr>
            <w:r w:rsidRPr="2030048C" w:rsidR="073AEBF5">
              <w:rPr>
                <w:rFonts w:ascii="Arial" w:eastAsia="Arial" w:hAnsi="Arial" w:cs="Arial"/>
                <w:sz w:val="24"/>
                <w:szCs w:val="24"/>
                <w:lang w:val="en-GB"/>
              </w:rPr>
              <w:t>Equity and Trusts</w:t>
            </w:r>
          </w:p>
        </w:tc>
        <w:tc>
          <w:tcPr>
            <w:tcW w:w="105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463297D0" w14:textId="3A990543">
            <w:pPr>
              <w:jc w:val="center"/>
              <w:rPr>
                <w:rFonts w:ascii="Arial" w:eastAsia="Arial" w:hAnsi="Arial" w:cs="Arial"/>
                <w:sz w:val="24"/>
                <w:szCs w:val="24"/>
                <w:lang w:val="en-GB"/>
              </w:rPr>
            </w:pPr>
            <w:r w:rsidRPr="2030048C" w:rsidR="073AEBF5">
              <w:rPr>
                <w:rFonts w:ascii="Arial" w:eastAsia="Arial" w:hAnsi="Arial" w:cs="Arial"/>
                <w:sz w:val="24"/>
                <w:szCs w:val="24"/>
                <w:lang w:val="en-GB"/>
              </w:rPr>
              <w:t>LL6187</w:t>
            </w:r>
          </w:p>
        </w:tc>
        <w:tc>
          <w:tcPr>
            <w:tcW w:w="91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15E88AAE" w14:textId="110383EC">
            <w:pPr>
              <w:jc w:val="center"/>
              <w:rPr>
                <w:rFonts w:ascii="Arial" w:eastAsia="Arial" w:hAnsi="Arial" w:cs="Arial"/>
                <w:sz w:val="24"/>
                <w:szCs w:val="24"/>
                <w:lang w:val="en-GB"/>
              </w:rPr>
            </w:pPr>
            <w:r w:rsidRPr="2030048C" w:rsidR="073AEBF5">
              <w:rPr>
                <w:rFonts w:ascii="Arial" w:eastAsia="Arial" w:hAnsi="Arial" w:cs="Arial"/>
                <w:sz w:val="24"/>
                <w:szCs w:val="24"/>
                <w:lang w:val="en-GB"/>
              </w:rPr>
              <w:t>30</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703E4108" w14:textId="6CC31985">
            <w:pPr>
              <w:jc w:val="center"/>
              <w:rPr>
                <w:rFonts w:ascii="Arial" w:eastAsia="Arial" w:hAnsi="Arial" w:cs="Arial"/>
                <w:sz w:val="24"/>
                <w:szCs w:val="24"/>
                <w:lang w:val="en-GB"/>
              </w:rPr>
            </w:pPr>
            <w:r w:rsidRPr="2030048C" w:rsidR="073AEBF5">
              <w:rPr>
                <w:rFonts w:ascii="Arial" w:eastAsia="Arial" w:hAnsi="Arial" w:cs="Arial"/>
                <w:sz w:val="24"/>
                <w:szCs w:val="24"/>
                <w:lang w:val="en-GB"/>
              </w:rPr>
              <w:t>6</w:t>
            </w:r>
          </w:p>
        </w:tc>
        <w:tc>
          <w:tcPr>
            <w:tcW w:w="127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0ED99AC1" w14:textId="5A2E837B">
            <w:pPr>
              <w:jc w:val="center"/>
              <w:rPr>
                <w:rFonts w:ascii="Arial" w:eastAsia="Arial" w:hAnsi="Arial" w:cs="Arial"/>
                <w:sz w:val="24"/>
                <w:szCs w:val="24"/>
                <w:lang w:val="en-GB"/>
              </w:rPr>
            </w:pPr>
            <w:r w:rsidRPr="2030048C" w:rsidR="073AEBF5">
              <w:rPr>
                <w:rFonts w:ascii="Arial" w:eastAsia="Arial" w:hAnsi="Arial" w:cs="Arial"/>
                <w:sz w:val="24"/>
                <w:szCs w:val="24"/>
                <w:lang w:val="en-GB"/>
              </w:rPr>
              <w:t>TY13</w:t>
            </w:r>
          </w:p>
        </w:tc>
        <w:tc>
          <w:tcPr>
            <w:tcW w:w="144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052FC5BD" w14:textId="3A275878">
            <w:pPr>
              <w:jc w:val="center"/>
              <w:rPr>
                <w:rFonts w:ascii="Arial" w:eastAsia="Arial" w:hAnsi="Arial" w:cs="Arial"/>
                <w:sz w:val="24"/>
                <w:szCs w:val="24"/>
                <w:lang w:val="en-GB"/>
              </w:rPr>
            </w:pPr>
          </w:p>
        </w:tc>
        <w:tc>
          <w:tcPr>
            <w:tcW w:w="799"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52E0EA72" w14:textId="1B01B899">
            <w:pPr>
              <w:jc w:val="center"/>
              <w:rPr>
                <w:rFonts w:ascii="Arial" w:eastAsia="Arial" w:hAnsi="Arial" w:cs="Arial"/>
                <w:sz w:val="24"/>
                <w:szCs w:val="24"/>
                <w:lang w:val="en-GB"/>
              </w:rPr>
            </w:pPr>
            <w:r w:rsidRPr="2030048C" w:rsidR="073AEBF5">
              <w:rPr>
                <w:rFonts w:ascii="Arial" w:eastAsia="Arial" w:hAnsi="Arial" w:cs="Arial"/>
                <w:sz w:val="24"/>
                <w:szCs w:val="24"/>
                <w:lang w:val="en-GB"/>
              </w:rPr>
              <w:t>3</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paraId="638FC404" w14:textId="24A9B0F1">
            <w:pPr>
              <w:pStyle w:val="paragraph"/>
              <w:spacing w:before="0" w:beforeAutospacing="0" w:after="0" w:afterAutospacing="0"/>
              <w:jc w:val="center"/>
              <w:rPr>
                <w:rFonts w:ascii="Arial" w:eastAsia="Arial" w:hAnsi="Arial" w:cs="Arial"/>
                <w:sz w:val="24"/>
                <w:szCs w:val="24"/>
              </w:rPr>
            </w:pPr>
          </w:p>
        </w:tc>
      </w:tr>
      <w:tr w14:paraId="5B322023" w14:textId="77777777" w:rsidTr="2030048C">
        <w:tblPrEx>
          <w:tblW w:w="9061"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7CD3FD66">
            <w:pPr>
              <w:rPr>
                <w:rFonts w:ascii="Arial" w:eastAsia="Arial" w:hAnsi="Arial" w:cs="Arial"/>
                <w:sz w:val="24"/>
                <w:szCs w:val="24"/>
                <w:lang w:val="en-GB"/>
              </w:rPr>
            </w:pPr>
            <w:r w:rsidRPr="2030048C" w:rsidR="073AEBF5">
              <w:rPr>
                <w:rFonts w:ascii="Arial" w:eastAsia="Arial" w:hAnsi="Arial" w:cs="Arial"/>
                <w:sz w:val="24"/>
                <w:szCs w:val="24"/>
                <w:lang w:val="en-GB"/>
              </w:rPr>
              <w:t>Future Skills Apply</w:t>
            </w:r>
          </w:p>
        </w:tc>
        <w:tc>
          <w:tcPr>
            <w:tcW w:w="105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3A990543">
            <w:pPr>
              <w:jc w:val="center"/>
              <w:rPr>
                <w:rFonts w:ascii="Arial" w:eastAsia="Arial" w:hAnsi="Arial" w:cs="Arial"/>
                <w:sz w:val="24"/>
                <w:szCs w:val="24"/>
                <w:lang w:val="en-GB"/>
              </w:rPr>
            </w:pPr>
            <w:r w:rsidRPr="2030048C" w:rsidR="073AEBF5">
              <w:rPr>
                <w:rFonts w:ascii="Arial" w:eastAsia="Arial" w:hAnsi="Arial" w:cs="Arial"/>
                <w:sz w:val="24"/>
                <w:szCs w:val="24"/>
                <w:lang w:val="en-GB"/>
              </w:rPr>
              <w:t>AX6001</w:t>
            </w:r>
          </w:p>
        </w:tc>
        <w:tc>
          <w:tcPr>
            <w:tcW w:w="91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10383EC">
            <w:pPr>
              <w:jc w:val="center"/>
              <w:rPr>
                <w:rFonts w:ascii="Arial" w:eastAsia="Arial" w:hAnsi="Arial" w:cs="Arial"/>
                <w:sz w:val="24"/>
                <w:szCs w:val="24"/>
                <w:lang w:val="en-GB"/>
              </w:rPr>
            </w:pPr>
            <w:r w:rsidRPr="2030048C" w:rsidR="073AEBF5">
              <w:rPr>
                <w:rFonts w:ascii="Arial" w:eastAsia="Arial" w:hAnsi="Arial" w:cs="Arial"/>
                <w:sz w:val="24"/>
                <w:szCs w:val="24"/>
                <w:lang w:val="en-GB"/>
              </w:rPr>
              <w:t>15</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6CC31985">
            <w:pPr>
              <w:jc w:val="center"/>
              <w:rPr>
                <w:rFonts w:ascii="Arial" w:eastAsia="Arial" w:hAnsi="Arial" w:cs="Arial"/>
                <w:sz w:val="24"/>
                <w:szCs w:val="24"/>
                <w:lang w:val="en-GB"/>
              </w:rPr>
            </w:pPr>
            <w:r w:rsidRPr="2030048C" w:rsidR="073AEBF5">
              <w:rPr>
                <w:rFonts w:ascii="Arial" w:eastAsia="Arial" w:hAnsi="Arial" w:cs="Arial"/>
                <w:sz w:val="24"/>
                <w:szCs w:val="24"/>
                <w:lang w:val="en-GB"/>
              </w:rPr>
              <w:t>6</w:t>
            </w:r>
          </w:p>
        </w:tc>
        <w:tc>
          <w:tcPr>
            <w:tcW w:w="127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A2E837B">
            <w:pPr>
              <w:jc w:val="center"/>
              <w:rPr>
                <w:rFonts w:ascii="Arial" w:eastAsia="Arial" w:hAnsi="Arial" w:cs="Arial"/>
                <w:sz w:val="24"/>
                <w:szCs w:val="24"/>
                <w:lang w:val="en-GB"/>
              </w:rPr>
            </w:pPr>
            <w:r w:rsidRPr="2030048C" w:rsidR="073AEBF5">
              <w:rPr>
                <w:rFonts w:ascii="Arial" w:eastAsia="Arial" w:hAnsi="Arial" w:cs="Arial"/>
                <w:sz w:val="24"/>
                <w:szCs w:val="24"/>
                <w:lang w:val="en-GB"/>
              </w:rPr>
              <w:t>TB2</w:t>
            </w:r>
          </w:p>
        </w:tc>
        <w:tc>
          <w:tcPr>
            <w:tcW w:w="144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3A275878">
            <w:pPr>
              <w:jc w:val="center"/>
              <w:rPr>
                <w:rFonts w:ascii="Arial" w:eastAsia="Arial" w:hAnsi="Arial" w:cs="Arial"/>
                <w:sz w:val="24"/>
                <w:szCs w:val="24"/>
                <w:lang w:val="en-GB"/>
              </w:rPr>
            </w:pPr>
          </w:p>
        </w:tc>
        <w:tc>
          <w:tcPr>
            <w:tcW w:w="799"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B01B899">
            <w:pPr>
              <w:jc w:val="center"/>
              <w:rPr>
                <w:rFonts w:ascii="Arial" w:eastAsia="Arial" w:hAnsi="Arial" w:cs="Arial"/>
                <w:sz w:val="24"/>
                <w:szCs w:val="24"/>
                <w:lang w:val="en-GB"/>
              </w:rPr>
            </w:pPr>
            <w:r w:rsidRPr="2030048C" w:rsidR="073AEBF5">
              <w:rPr>
                <w:rFonts w:ascii="Arial" w:eastAsia="Arial" w:hAnsi="Arial" w:cs="Arial"/>
                <w:sz w:val="24"/>
                <w:szCs w:val="24"/>
                <w:lang w:val="en-GB"/>
              </w:rPr>
              <w:t>3</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textId="24A9B0F1">
            <w:pPr>
              <w:pStyle w:val="paragraph"/>
              <w:spacing w:before="0" w:beforeAutospacing="0" w:after="0" w:afterAutospacing="0"/>
              <w:jc w:val="center"/>
              <w:rPr>
                <w:rFonts w:ascii="Arial" w:eastAsia="Arial" w:hAnsi="Arial" w:cs="Arial"/>
                <w:sz w:val="24"/>
                <w:szCs w:val="24"/>
              </w:rPr>
            </w:pPr>
          </w:p>
        </w:tc>
      </w:tr>
      <w:tr w14:paraId="5B322024" w14:textId="77777777" w:rsidTr="2030048C">
        <w:tblPrEx>
          <w:tblW w:w="9061"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7CD3FD66">
            <w:pPr>
              <w:rPr>
                <w:rFonts w:ascii="Arial" w:eastAsia="Arial" w:hAnsi="Arial" w:cs="Arial"/>
                <w:sz w:val="24"/>
                <w:szCs w:val="24"/>
                <w:lang w:val="en-GB"/>
              </w:rPr>
            </w:pPr>
            <w:r w:rsidRPr="2030048C" w:rsidR="073AEBF5">
              <w:rPr>
                <w:rFonts w:ascii="Arial" w:eastAsia="Arial" w:hAnsi="Arial" w:cs="Arial"/>
                <w:sz w:val="24"/>
                <w:szCs w:val="24"/>
                <w:lang w:val="en-GB"/>
              </w:rPr>
              <w:t>International Law Dissertation</w:t>
            </w:r>
          </w:p>
        </w:tc>
        <w:tc>
          <w:tcPr>
            <w:tcW w:w="105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3A990543">
            <w:pPr>
              <w:jc w:val="center"/>
              <w:rPr>
                <w:rFonts w:ascii="Arial" w:eastAsia="Arial" w:hAnsi="Arial" w:cs="Arial"/>
                <w:sz w:val="24"/>
                <w:szCs w:val="24"/>
                <w:lang w:val="en-GB"/>
              </w:rPr>
            </w:pPr>
            <w:r w:rsidRPr="2030048C" w:rsidR="073AEBF5">
              <w:rPr>
                <w:rFonts w:ascii="Arial" w:eastAsia="Arial" w:hAnsi="Arial" w:cs="Arial"/>
                <w:sz w:val="24"/>
                <w:szCs w:val="24"/>
                <w:lang w:val="en-GB"/>
              </w:rPr>
              <w:t>LL6606</w:t>
            </w:r>
          </w:p>
        </w:tc>
        <w:tc>
          <w:tcPr>
            <w:tcW w:w="91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10383EC">
            <w:pPr>
              <w:jc w:val="center"/>
              <w:rPr>
                <w:rFonts w:ascii="Arial" w:eastAsia="Arial" w:hAnsi="Arial" w:cs="Arial"/>
                <w:sz w:val="24"/>
                <w:szCs w:val="24"/>
                <w:lang w:val="en-GB"/>
              </w:rPr>
            </w:pPr>
            <w:r w:rsidRPr="2030048C" w:rsidR="073AEBF5">
              <w:rPr>
                <w:rFonts w:ascii="Arial" w:eastAsia="Arial" w:hAnsi="Arial" w:cs="Arial"/>
                <w:sz w:val="24"/>
                <w:szCs w:val="24"/>
                <w:lang w:val="en-GB"/>
              </w:rPr>
              <w:t>30</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6CC31985">
            <w:pPr>
              <w:jc w:val="center"/>
              <w:rPr>
                <w:rFonts w:ascii="Arial" w:eastAsia="Arial" w:hAnsi="Arial" w:cs="Arial"/>
                <w:sz w:val="24"/>
                <w:szCs w:val="24"/>
                <w:lang w:val="en-GB"/>
              </w:rPr>
            </w:pPr>
            <w:r w:rsidRPr="2030048C" w:rsidR="073AEBF5">
              <w:rPr>
                <w:rFonts w:ascii="Arial" w:eastAsia="Arial" w:hAnsi="Arial" w:cs="Arial"/>
                <w:sz w:val="24"/>
                <w:szCs w:val="24"/>
                <w:lang w:val="en-GB"/>
              </w:rPr>
              <w:t>6</w:t>
            </w:r>
          </w:p>
        </w:tc>
        <w:tc>
          <w:tcPr>
            <w:tcW w:w="127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A2E837B">
            <w:pPr>
              <w:jc w:val="center"/>
              <w:rPr>
                <w:rFonts w:ascii="Arial" w:eastAsia="Arial" w:hAnsi="Arial" w:cs="Arial"/>
                <w:sz w:val="24"/>
                <w:szCs w:val="24"/>
                <w:lang w:val="en-GB"/>
              </w:rPr>
            </w:pPr>
            <w:r w:rsidRPr="2030048C" w:rsidR="073AEBF5">
              <w:rPr>
                <w:rFonts w:ascii="Arial" w:eastAsia="Arial" w:hAnsi="Arial" w:cs="Arial"/>
                <w:sz w:val="24"/>
                <w:szCs w:val="24"/>
                <w:lang w:val="en-GB"/>
              </w:rPr>
              <w:t>TY13</w:t>
            </w:r>
          </w:p>
        </w:tc>
        <w:tc>
          <w:tcPr>
            <w:tcW w:w="144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3A275878">
            <w:pPr>
              <w:jc w:val="center"/>
              <w:rPr>
                <w:rFonts w:ascii="Arial" w:eastAsia="Arial" w:hAnsi="Arial" w:cs="Arial"/>
                <w:sz w:val="24"/>
                <w:szCs w:val="24"/>
                <w:lang w:val="en-GB"/>
              </w:rPr>
            </w:pPr>
          </w:p>
        </w:tc>
        <w:tc>
          <w:tcPr>
            <w:tcW w:w="799"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B01B899">
            <w:pPr>
              <w:jc w:val="center"/>
              <w:rPr>
                <w:rFonts w:ascii="Arial" w:eastAsia="Arial" w:hAnsi="Arial" w:cs="Arial"/>
                <w:sz w:val="24"/>
                <w:szCs w:val="24"/>
                <w:lang w:val="en-GB"/>
              </w:rPr>
            </w:pPr>
            <w:r w:rsidRPr="2030048C" w:rsidR="073AEBF5">
              <w:rPr>
                <w:rFonts w:ascii="Arial" w:eastAsia="Arial" w:hAnsi="Arial" w:cs="Arial"/>
                <w:sz w:val="24"/>
                <w:szCs w:val="24"/>
                <w:lang w:val="en-GB"/>
              </w:rPr>
              <w:t>3</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textId="24A9B0F1">
            <w:pPr>
              <w:pStyle w:val="paragraph"/>
              <w:spacing w:before="0" w:beforeAutospacing="0" w:after="0" w:afterAutospacing="0"/>
              <w:jc w:val="center"/>
              <w:rPr>
                <w:rFonts w:ascii="Arial" w:eastAsia="Arial" w:hAnsi="Arial" w:cs="Arial"/>
                <w:sz w:val="24"/>
                <w:szCs w:val="24"/>
              </w:rPr>
            </w:pPr>
          </w:p>
        </w:tc>
      </w:tr>
      <w:tr w14:paraId="37361428" w14:textId="77777777" w:rsidTr="2030048C">
        <w:tblPrEx>
          <w:tblW w:w="9061"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12CC13E4" w14:textId="65830FDC">
            <w:pPr>
              <w:rPr>
                <w:rFonts w:ascii="Arial" w:eastAsia="Arial" w:hAnsi="Arial" w:cs="Arial"/>
                <w:sz w:val="24"/>
                <w:szCs w:val="24"/>
              </w:rPr>
            </w:pPr>
            <w:r w:rsidRPr="7AD52F4D" w:rsidR="27BD9679">
              <w:rPr>
                <w:rFonts w:ascii="Arial" w:eastAsia="Arial" w:hAnsi="Arial" w:cs="Arial"/>
                <w:b/>
                <w:bCs/>
                <w:sz w:val="24"/>
                <w:szCs w:val="24"/>
              </w:rPr>
              <w:t xml:space="preserve"> </w:t>
            </w:r>
            <w:r w:rsidRPr="7AD52F4D" w:rsidR="073AEBF5">
              <w:rPr>
                <w:rFonts w:ascii="Arial" w:eastAsia="Arial" w:hAnsi="Arial" w:cs="Arial"/>
                <w:b/>
                <w:bCs/>
                <w:sz w:val="24"/>
                <w:szCs w:val="24"/>
              </w:rPr>
              <w:t>Optional Modules</w:t>
            </w:r>
          </w:p>
        </w:tc>
        <w:tc>
          <w:tcPr>
            <w:tcW w:w="1050"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51B06CDD" w14:textId="5C2DB6F3">
            <w:pPr>
              <w:jc w:val="center"/>
              <w:rPr>
                <w:rFonts w:ascii="Arial" w:eastAsia="Arial" w:hAnsi="Arial" w:cs="Arial"/>
                <w:sz w:val="24"/>
                <w:szCs w:val="24"/>
              </w:rPr>
            </w:pPr>
          </w:p>
        </w:tc>
        <w:tc>
          <w:tcPr>
            <w:tcW w:w="91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66698EAC" w14:textId="08ED9FFD">
            <w:pPr>
              <w:jc w:val="center"/>
              <w:rPr>
                <w:rFonts w:ascii="Arial" w:eastAsia="Arial" w:hAnsi="Arial" w:cs="Arial"/>
                <w:sz w:val="24"/>
                <w:szCs w:val="24"/>
              </w:rPr>
            </w:pPr>
          </w:p>
        </w:tc>
        <w:tc>
          <w:tcPr>
            <w:tcW w:w="810"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37C4D117" w14:textId="533501F2">
            <w:pPr>
              <w:jc w:val="center"/>
              <w:rPr>
                <w:rFonts w:ascii="Arial" w:eastAsia="Arial" w:hAnsi="Arial" w:cs="Arial"/>
                <w:sz w:val="24"/>
                <w:szCs w:val="24"/>
              </w:rPr>
            </w:pPr>
          </w:p>
        </w:tc>
        <w:tc>
          <w:tcPr>
            <w:tcW w:w="127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1893D0C5" w14:textId="32FD975D">
            <w:pPr>
              <w:jc w:val="center"/>
              <w:rPr>
                <w:rFonts w:ascii="Arial" w:eastAsia="Arial" w:hAnsi="Arial" w:cs="Arial"/>
                <w:sz w:val="24"/>
                <w:szCs w:val="24"/>
              </w:rPr>
            </w:pPr>
          </w:p>
        </w:tc>
        <w:tc>
          <w:tcPr>
            <w:tcW w:w="1440"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38ECE466" w14:textId="0E0680C0">
            <w:pPr>
              <w:jc w:val="center"/>
              <w:rPr>
                <w:rFonts w:ascii="Arial" w:eastAsia="Arial" w:hAnsi="Arial" w:cs="Arial"/>
                <w:sz w:val="24"/>
                <w:szCs w:val="24"/>
              </w:rPr>
            </w:pPr>
          </w:p>
        </w:tc>
        <w:tc>
          <w:tcPr>
            <w:tcW w:w="799"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6B68E0DD" w14:textId="1BB1B27E">
            <w:pPr>
              <w:jc w:val="center"/>
              <w:rPr>
                <w:rFonts w:ascii="Arial" w:eastAsia="Arial" w:hAnsi="Arial" w:cs="Arial"/>
                <w:sz w:val="24"/>
                <w:szCs w:val="24"/>
              </w:rPr>
            </w:pPr>
          </w:p>
        </w:tc>
        <w:tc>
          <w:tcPr>
            <w:tcW w:w="810"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50B40476" w14:textId="1C37987F">
            <w:pPr>
              <w:jc w:val="center"/>
              <w:rPr>
                <w:rFonts w:ascii="Arial" w:eastAsia="Arial" w:hAnsi="Arial" w:cs="Arial"/>
                <w:sz w:val="24"/>
                <w:szCs w:val="24"/>
              </w:rPr>
            </w:pPr>
          </w:p>
        </w:tc>
      </w:tr>
      <w:tr w14:paraId="48931149" w14:textId="77777777" w:rsidTr="2030048C">
        <w:tblPrEx>
          <w:tblW w:w="9061"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6A0BF11B" w14:textId="7E05B115">
            <w:pPr>
              <w:rPr>
                <w:rFonts w:ascii="Arial" w:eastAsia="Arial" w:hAnsi="Arial" w:cs="Arial"/>
                <w:sz w:val="24"/>
                <w:szCs w:val="24"/>
                <w:lang w:val="en-GB"/>
              </w:rPr>
            </w:pPr>
            <w:r w:rsidRPr="2030048C" w:rsidR="073AEBF5">
              <w:rPr>
                <w:rFonts w:ascii="Arial" w:eastAsia="Arial" w:hAnsi="Arial" w:cs="Arial"/>
                <w:sz w:val="24"/>
                <w:szCs w:val="24"/>
                <w:lang w:val="en-GB"/>
              </w:rPr>
              <w:t>Company Law</w:t>
            </w:r>
          </w:p>
        </w:tc>
        <w:tc>
          <w:tcPr>
            <w:tcW w:w="105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410CE861" w14:textId="62B3DAFA">
            <w:pPr>
              <w:jc w:val="center"/>
              <w:rPr>
                <w:rFonts w:ascii="Arial" w:eastAsia="Arial" w:hAnsi="Arial" w:cs="Arial"/>
                <w:sz w:val="24"/>
                <w:szCs w:val="24"/>
                <w:lang w:val="en-GB"/>
              </w:rPr>
            </w:pPr>
            <w:r w:rsidRPr="2030048C" w:rsidR="073AEBF5">
              <w:rPr>
                <w:rFonts w:ascii="Arial" w:eastAsia="Arial" w:hAnsi="Arial" w:cs="Arial"/>
                <w:sz w:val="24"/>
                <w:szCs w:val="24"/>
                <w:lang w:val="en-GB"/>
              </w:rPr>
              <w:t>LL6192</w:t>
            </w:r>
          </w:p>
        </w:tc>
        <w:tc>
          <w:tcPr>
            <w:tcW w:w="91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79BE22D9" w14:textId="289E624D">
            <w:pPr>
              <w:jc w:val="center"/>
              <w:rPr>
                <w:rFonts w:ascii="Arial" w:eastAsia="Arial" w:hAnsi="Arial" w:cs="Arial"/>
                <w:sz w:val="24"/>
                <w:szCs w:val="24"/>
                <w:lang w:val="en-GB"/>
              </w:rPr>
            </w:pPr>
            <w:r w:rsidRPr="2030048C" w:rsidR="073AEBF5">
              <w:rPr>
                <w:rFonts w:ascii="Arial" w:eastAsia="Arial" w:hAnsi="Arial" w:cs="Arial"/>
                <w:sz w:val="24"/>
                <w:szCs w:val="24"/>
                <w:lang w:val="en-GB"/>
              </w:rPr>
              <w:t>30</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0102E73B" w14:textId="63C3BAF7">
            <w:pPr>
              <w:jc w:val="center"/>
              <w:rPr>
                <w:rFonts w:ascii="Arial" w:eastAsia="Arial" w:hAnsi="Arial" w:cs="Arial"/>
                <w:sz w:val="24"/>
                <w:szCs w:val="24"/>
                <w:lang w:val="en-GB"/>
              </w:rPr>
            </w:pPr>
            <w:r w:rsidRPr="2030048C" w:rsidR="073AEBF5">
              <w:rPr>
                <w:rFonts w:ascii="Arial" w:eastAsia="Arial" w:hAnsi="Arial" w:cs="Arial"/>
                <w:sz w:val="24"/>
                <w:szCs w:val="24"/>
                <w:lang w:val="en-GB"/>
              </w:rPr>
              <w:t>6</w:t>
            </w:r>
          </w:p>
        </w:tc>
        <w:tc>
          <w:tcPr>
            <w:tcW w:w="127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29F14E4F" w14:textId="756CDCD2">
            <w:pPr>
              <w:jc w:val="center"/>
              <w:rPr>
                <w:rFonts w:ascii="Arial" w:eastAsia="Arial" w:hAnsi="Arial" w:cs="Arial"/>
                <w:sz w:val="24"/>
                <w:szCs w:val="24"/>
                <w:lang w:val="en-GB"/>
              </w:rPr>
            </w:pPr>
            <w:r w:rsidRPr="2030048C" w:rsidR="073AEBF5">
              <w:rPr>
                <w:rFonts w:ascii="Arial" w:eastAsia="Arial" w:hAnsi="Arial" w:cs="Arial"/>
                <w:sz w:val="24"/>
                <w:szCs w:val="24"/>
                <w:lang w:val="en-GB"/>
              </w:rPr>
              <w:t>TY13</w:t>
            </w:r>
          </w:p>
        </w:tc>
        <w:tc>
          <w:tcPr>
            <w:tcW w:w="144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134CC5E4" w14:textId="022E7A9B">
            <w:pPr>
              <w:jc w:val="center"/>
              <w:rPr>
                <w:rFonts w:ascii="Arial" w:eastAsia="Arial" w:hAnsi="Arial" w:cs="Arial"/>
                <w:sz w:val="24"/>
                <w:szCs w:val="24"/>
                <w:lang w:val="en-GB"/>
              </w:rPr>
            </w:pPr>
          </w:p>
        </w:tc>
        <w:tc>
          <w:tcPr>
            <w:tcW w:w="799"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60E3D87D" w14:textId="6547760E">
            <w:pPr>
              <w:jc w:val="center"/>
              <w:rPr>
                <w:rFonts w:ascii="Arial" w:eastAsia="Arial" w:hAnsi="Arial" w:cs="Arial"/>
                <w:sz w:val="24"/>
                <w:szCs w:val="24"/>
                <w:lang w:val="en-GB"/>
              </w:rPr>
            </w:pPr>
            <w:r w:rsidRPr="2030048C" w:rsidR="073AEBF5">
              <w:rPr>
                <w:rFonts w:ascii="Arial" w:eastAsia="Arial" w:hAnsi="Arial" w:cs="Arial"/>
                <w:sz w:val="24"/>
                <w:szCs w:val="24"/>
                <w:lang w:val="en-GB"/>
              </w:rPr>
              <w:t>3</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paraId="5926FCFD" w14:textId="24C12581">
            <w:pPr>
              <w:jc w:val="center"/>
              <w:rPr>
                <w:rFonts w:ascii="Arial" w:eastAsia="Arial" w:hAnsi="Arial" w:cs="Arial"/>
                <w:sz w:val="24"/>
                <w:szCs w:val="24"/>
              </w:rPr>
            </w:pPr>
          </w:p>
        </w:tc>
      </w:tr>
      <w:tr w14:paraId="4893114A" w14:textId="77777777" w:rsidTr="2030048C">
        <w:tblPrEx>
          <w:tblW w:w="9061"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7E05B115">
            <w:pPr>
              <w:rPr>
                <w:rFonts w:ascii="Arial" w:eastAsia="Arial" w:hAnsi="Arial" w:cs="Arial"/>
                <w:sz w:val="24"/>
                <w:szCs w:val="24"/>
                <w:lang w:val="en-GB"/>
              </w:rPr>
            </w:pPr>
            <w:r w:rsidRPr="2030048C" w:rsidR="073AEBF5">
              <w:rPr>
                <w:rFonts w:ascii="Arial" w:eastAsia="Arial" w:hAnsi="Arial" w:cs="Arial"/>
                <w:sz w:val="24"/>
                <w:szCs w:val="24"/>
                <w:lang w:val="en-GB"/>
              </w:rPr>
              <w:t>Family and Child Law</w:t>
            </w:r>
          </w:p>
        </w:tc>
        <w:tc>
          <w:tcPr>
            <w:tcW w:w="105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62B3DAFA">
            <w:pPr>
              <w:jc w:val="center"/>
              <w:rPr>
                <w:rFonts w:ascii="Arial" w:eastAsia="Arial" w:hAnsi="Arial" w:cs="Arial"/>
                <w:sz w:val="24"/>
                <w:szCs w:val="24"/>
                <w:lang w:val="en-GB"/>
              </w:rPr>
            </w:pPr>
            <w:r w:rsidRPr="2030048C" w:rsidR="073AEBF5">
              <w:rPr>
                <w:rFonts w:ascii="Arial" w:eastAsia="Arial" w:hAnsi="Arial" w:cs="Arial"/>
                <w:sz w:val="24"/>
                <w:szCs w:val="24"/>
                <w:lang w:val="en-GB"/>
              </w:rPr>
              <w:t>LL6002</w:t>
            </w:r>
          </w:p>
        </w:tc>
        <w:tc>
          <w:tcPr>
            <w:tcW w:w="91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289E624D">
            <w:pPr>
              <w:jc w:val="center"/>
              <w:rPr>
                <w:rFonts w:ascii="Arial" w:eastAsia="Arial" w:hAnsi="Arial" w:cs="Arial"/>
                <w:sz w:val="24"/>
                <w:szCs w:val="24"/>
                <w:lang w:val="en-GB"/>
              </w:rPr>
            </w:pPr>
            <w:r w:rsidRPr="2030048C" w:rsidR="073AEBF5">
              <w:rPr>
                <w:rFonts w:ascii="Arial" w:eastAsia="Arial" w:hAnsi="Arial" w:cs="Arial"/>
                <w:sz w:val="24"/>
                <w:szCs w:val="24"/>
                <w:lang w:val="en-GB"/>
              </w:rPr>
              <w:t>15</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63C3BAF7">
            <w:pPr>
              <w:jc w:val="center"/>
              <w:rPr>
                <w:rFonts w:ascii="Arial" w:eastAsia="Arial" w:hAnsi="Arial" w:cs="Arial"/>
                <w:sz w:val="24"/>
                <w:szCs w:val="24"/>
                <w:lang w:val="en-GB"/>
              </w:rPr>
            </w:pPr>
            <w:r w:rsidRPr="2030048C" w:rsidR="073AEBF5">
              <w:rPr>
                <w:rFonts w:ascii="Arial" w:eastAsia="Arial" w:hAnsi="Arial" w:cs="Arial"/>
                <w:sz w:val="24"/>
                <w:szCs w:val="24"/>
                <w:lang w:val="en-GB"/>
              </w:rPr>
              <w:t>6</w:t>
            </w:r>
          </w:p>
        </w:tc>
        <w:tc>
          <w:tcPr>
            <w:tcW w:w="127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756CDCD2">
            <w:pPr>
              <w:jc w:val="center"/>
              <w:rPr>
                <w:rFonts w:ascii="Arial" w:eastAsia="Arial" w:hAnsi="Arial" w:cs="Arial"/>
                <w:sz w:val="24"/>
                <w:szCs w:val="24"/>
                <w:lang w:val="en-GB"/>
              </w:rPr>
            </w:pPr>
            <w:r w:rsidRPr="2030048C" w:rsidR="073AEBF5">
              <w:rPr>
                <w:rFonts w:ascii="Arial" w:eastAsia="Arial" w:hAnsi="Arial" w:cs="Arial"/>
                <w:sz w:val="24"/>
                <w:szCs w:val="24"/>
                <w:lang w:val="en-GB"/>
              </w:rPr>
              <w:t>TB1</w:t>
            </w:r>
          </w:p>
        </w:tc>
        <w:tc>
          <w:tcPr>
            <w:tcW w:w="144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022E7A9B">
            <w:pPr>
              <w:jc w:val="center"/>
              <w:rPr>
                <w:rFonts w:ascii="Arial" w:eastAsia="Arial" w:hAnsi="Arial" w:cs="Arial"/>
                <w:sz w:val="24"/>
                <w:szCs w:val="24"/>
                <w:lang w:val="en-GB"/>
              </w:rPr>
            </w:pPr>
          </w:p>
        </w:tc>
        <w:tc>
          <w:tcPr>
            <w:tcW w:w="799"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6547760E">
            <w:pPr>
              <w:jc w:val="center"/>
              <w:rPr>
                <w:rFonts w:ascii="Arial" w:eastAsia="Arial" w:hAnsi="Arial" w:cs="Arial"/>
                <w:sz w:val="24"/>
                <w:szCs w:val="24"/>
                <w:lang w:val="en-GB"/>
              </w:rPr>
            </w:pPr>
            <w:r w:rsidRPr="2030048C" w:rsidR="073AEBF5">
              <w:rPr>
                <w:rFonts w:ascii="Arial" w:eastAsia="Arial" w:hAnsi="Arial" w:cs="Arial"/>
                <w:sz w:val="24"/>
                <w:szCs w:val="24"/>
                <w:lang w:val="en-GB"/>
              </w:rPr>
              <w:t>3</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textId="24C12581">
            <w:pPr>
              <w:jc w:val="center"/>
              <w:rPr>
                <w:rFonts w:ascii="Arial" w:eastAsia="Arial" w:hAnsi="Arial" w:cs="Arial"/>
                <w:sz w:val="24"/>
                <w:szCs w:val="24"/>
              </w:rPr>
            </w:pPr>
          </w:p>
        </w:tc>
      </w:tr>
      <w:tr w14:paraId="4893114B" w14:textId="77777777" w:rsidTr="2030048C">
        <w:tblPrEx>
          <w:tblW w:w="9061"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7E05B115">
            <w:pPr>
              <w:rPr>
                <w:rFonts w:ascii="Arial" w:eastAsia="Arial" w:hAnsi="Arial" w:cs="Arial"/>
                <w:sz w:val="24"/>
                <w:szCs w:val="24"/>
                <w:lang w:val="en-GB"/>
              </w:rPr>
            </w:pPr>
            <w:r w:rsidRPr="2030048C" w:rsidR="073AEBF5">
              <w:rPr>
                <w:rFonts w:ascii="Arial" w:eastAsia="Arial" w:hAnsi="Arial" w:cs="Arial"/>
                <w:sz w:val="24"/>
                <w:szCs w:val="24"/>
                <w:lang w:val="en-GB"/>
              </w:rPr>
              <w:t>International Criminal and Human Rights Law</w:t>
            </w:r>
          </w:p>
        </w:tc>
        <w:tc>
          <w:tcPr>
            <w:tcW w:w="105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62B3DAFA">
            <w:pPr>
              <w:jc w:val="center"/>
              <w:rPr>
                <w:rFonts w:ascii="Arial" w:eastAsia="Arial" w:hAnsi="Arial" w:cs="Arial"/>
                <w:sz w:val="24"/>
                <w:szCs w:val="24"/>
                <w:lang w:val="en-GB"/>
              </w:rPr>
            </w:pPr>
            <w:r w:rsidRPr="2030048C" w:rsidR="073AEBF5">
              <w:rPr>
                <w:rFonts w:ascii="Arial" w:eastAsia="Arial" w:hAnsi="Arial" w:cs="Arial"/>
                <w:sz w:val="24"/>
                <w:szCs w:val="24"/>
                <w:lang w:val="en-GB"/>
              </w:rPr>
              <w:t>LL6603</w:t>
            </w:r>
          </w:p>
        </w:tc>
        <w:tc>
          <w:tcPr>
            <w:tcW w:w="91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289E624D">
            <w:pPr>
              <w:jc w:val="center"/>
              <w:rPr>
                <w:rFonts w:ascii="Arial" w:eastAsia="Arial" w:hAnsi="Arial" w:cs="Arial"/>
                <w:sz w:val="24"/>
                <w:szCs w:val="24"/>
                <w:lang w:val="en-GB"/>
              </w:rPr>
            </w:pPr>
            <w:r w:rsidRPr="2030048C" w:rsidR="073AEBF5">
              <w:rPr>
                <w:rFonts w:ascii="Arial" w:eastAsia="Arial" w:hAnsi="Arial" w:cs="Arial"/>
                <w:sz w:val="24"/>
                <w:szCs w:val="24"/>
                <w:lang w:val="en-GB"/>
              </w:rPr>
              <w:t>30</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63C3BAF7">
            <w:pPr>
              <w:jc w:val="center"/>
              <w:rPr>
                <w:rFonts w:ascii="Arial" w:eastAsia="Arial" w:hAnsi="Arial" w:cs="Arial"/>
                <w:sz w:val="24"/>
                <w:szCs w:val="24"/>
                <w:lang w:val="en-GB"/>
              </w:rPr>
            </w:pPr>
            <w:r w:rsidRPr="2030048C" w:rsidR="073AEBF5">
              <w:rPr>
                <w:rFonts w:ascii="Arial" w:eastAsia="Arial" w:hAnsi="Arial" w:cs="Arial"/>
                <w:sz w:val="24"/>
                <w:szCs w:val="24"/>
                <w:lang w:val="en-GB"/>
              </w:rPr>
              <w:t>6</w:t>
            </w:r>
          </w:p>
        </w:tc>
        <w:tc>
          <w:tcPr>
            <w:tcW w:w="127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756CDCD2">
            <w:pPr>
              <w:jc w:val="center"/>
              <w:rPr>
                <w:rFonts w:ascii="Arial" w:eastAsia="Arial" w:hAnsi="Arial" w:cs="Arial"/>
                <w:sz w:val="24"/>
                <w:szCs w:val="24"/>
                <w:lang w:val="en-GB"/>
              </w:rPr>
            </w:pPr>
            <w:r w:rsidRPr="2030048C" w:rsidR="073AEBF5">
              <w:rPr>
                <w:rFonts w:ascii="Arial" w:eastAsia="Arial" w:hAnsi="Arial" w:cs="Arial"/>
                <w:sz w:val="24"/>
                <w:szCs w:val="24"/>
                <w:lang w:val="en-GB"/>
              </w:rPr>
              <w:t>TY13</w:t>
            </w:r>
          </w:p>
        </w:tc>
        <w:tc>
          <w:tcPr>
            <w:tcW w:w="144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022E7A9B">
            <w:pPr>
              <w:jc w:val="center"/>
              <w:rPr>
                <w:rFonts w:ascii="Arial" w:eastAsia="Arial" w:hAnsi="Arial" w:cs="Arial"/>
                <w:sz w:val="24"/>
                <w:szCs w:val="24"/>
                <w:lang w:val="en-GB"/>
              </w:rPr>
            </w:pPr>
          </w:p>
        </w:tc>
        <w:tc>
          <w:tcPr>
            <w:tcW w:w="799"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6547760E">
            <w:pPr>
              <w:jc w:val="center"/>
              <w:rPr>
                <w:rFonts w:ascii="Arial" w:eastAsia="Arial" w:hAnsi="Arial" w:cs="Arial"/>
                <w:sz w:val="24"/>
                <w:szCs w:val="24"/>
                <w:lang w:val="en-GB"/>
              </w:rPr>
            </w:pPr>
            <w:r w:rsidRPr="2030048C" w:rsidR="073AEBF5">
              <w:rPr>
                <w:rFonts w:ascii="Arial" w:eastAsia="Arial" w:hAnsi="Arial" w:cs="Arial"/>
                <w:sz w:val="24"/>
                <w:szCs w:val="24"/>
                <w:lang w:val="en-GB"/>
              </w:rPr>
              <w:t>3</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textId="24C12581">
            <w:pPr>
              <w:jc w:val="center"/>
              <w:rPr>
                <w:rFonts w:ascii="Arial" w:eastAsia="Arial" w:hAnsi="Arial" w:cs="Arial"/>
                <w:sz w:val="24"/>
                <w:szCs w:val="24"/>
              </w:rPr>
            </w:pPr>
          </w:p>
        </w:tc>
      </w:tr>
      <w:tr w14:paraId="4893114C" w14:textId="77777777" w:rsidTr="2030048C">
        <w:tblPrEx>
          <w:tblW w:w="9061"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7E05B115">
            <w:pPr>
              <w:rPr>
                <w:rFonts w:ascii="Arial" w:eastAsia="Arial" w:hAnsi="Arial" w:cs="Arial"/>
                <w:sz w:val="24"/>
                <w:szCs w:val="24"/>
                <w:lang w:val="en-GB"/>
              </w:rPr>
            </w:pPr>
            <w:r w:rsidRPr="2030048C" w:rsidR="073AEBF5">
              <w:rPr>
                <w:rFonts w:ascii="Arial" w:eastAsia="Arial" w:hAnsi="Arial" w:cs="Arial"/>
                <w:sz w:val="24"/>
                <w:szCs w:val="24"/>
                <w:lang w:val="en-GB"/>
              </w:rPr>
              <w:t>International Trade Law</w:t>
            </w:r>
          </w:p>
        </w:tc>
        <w:tc>
          <w:tcPr>
            <w:tcW w:w="105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62B3DAFA">
            <w:pPr>
              <w:jc w:val="center"/>
              <w:rPr>
                <w:rFonts w:ascii="Arial" w:eastAsia="Arial" w:hAnsi="Arial" w:cs="Arial"/>
                <w:sz w:val="24"/>
                <w:szCs w:val="24"/>
                <w:lang w:val="en-GB"/>
              </w:rPr>
            </w:pPr>
            <w:r w:rsidRPr="2030048C" w:rsidR="073AEBF5">
              <w:rPr>
                <w:rFonts w:ascii="Arial" w:eastAsia="Arial" w:hAnsi="Arial" w:cs="Arial"/>
                <w:sz w:val="24"/>
                <w:szCs w:val="24"/>
                <w:lang w:val="en-GB"/>
              </w:rPr>
              <w:t>LL6001</w:t>
            </w:r>
          </w:p>
        </w:tc>
        <w:tc>
          <w:tcPr>
            <w:tcW w:w="91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289E624D">
            <w:pPr>
              <w:jc w:val="center"/>
              <w:rPr>
                <w:rFonts w:ascii="Arial" w:eastAsia="Arial" w:hAnsi="Arial" w:cs="Arial"/>
                <w:sz w:val="24"/>
                <w:szCs w:val="24"/>
                <w:lang w:val="en-GB"/>
              </w:rPr>
            </w:pPr>
            <w:r w:rsidRPr="2030048C" w:rsidR="073AEBF5">
              <w:rPr>
                <w:rFonts w:ascii="Arial" w:eastAsia="Arial" w:hAnsi="Arial" w:cs="Arial"/>
                <w:sz w:val="24"/>
                <w:szCs w:val="24"/>
                <w:lang w:val="en-GB"/>
              </w:rPr>
              <w:t>15</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63C3BAF7">
            <w:pPr>
              <w:jc w:val="center"/>
              <w:rPr>
                <w:rFonts w:ascii="Arial" w:eastAsia="Arial" w:hAnsi="Arial" w:cs="Arial"/>
                <w:sz w:val="24"/>
                <w:szCs w:val="24"/>
                <w:lang w:val="en-GB"/>
              </w:rPr>
            </w:pPr>
            <w:r w:rsidRPr="2030048C" w:rsidR="073AEBF5">
              <w:rPr>
                <w:rFonts w:ascii="Arial" w:eastAsia="Arial" w:hAnsi="Arial" w:cs="Arial"/>
                <w:sz w:val="24"/>
                <w:szCs w:val="24"/>
                <w:lang w:val="en-GB"/>
              </w:rPr>
              <w:t>6</w:t>
            </w:r>
          </w:p>
        </w:tc>
        <w:tc>
          <w:tcPr>
            <w:tcW w:w="127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756CDCD2">
            <w:pPr>
              <w:jc w:val="center"/>
              <w:rPr>
                <w:rFonts w:ascii="Arial" w:eastAsia="Arial" w:hAnsi="Arial" w:cs="Arial"/>
                <w:sz w:val="24"/>
                <w:szCs w:val="24"/>
                <w:lang w:val="en-GB"/>
              </w:rPr>
            </w:pPr>
            <w:r w:rsidRPr="2030048C" w:rsidR="073AEBF5">
              <w:rPr>
                <w:rFonts w:ascii="Arial" w:eastAsia="Arial" w:hAnsi="Arial" w:cs="Arial"/>
                <w:sz w:val="24"/>
                <w:szCs w:val="24"/>
                <w:lang w:val="en-GB"/>
              </w:rPr>
              <w:t>TB1</w:t>
            </w:r>
          </w:p>
        </w:tc>
        <w:tc>
          <w:tcPr>
            <w:tcW w:w="144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022E7A9B">
            <w:pPr>
              <w:jc w:val="center"/>
              <w:rPr>
                <w:rFonts w:ascii="Arial" w:eastAsia="Arial" w:hAnsi="Arial" w:cs="Arial"/>
                <w:sz w:val="24"/>
                <w:szCs w:val="24"/>
                <w:lang w:val="en-GB"/>
              </w:rPr>
            </w:pPr>
          </w:p>
        </w:tc>
        <w:tc>
          <w:tcPr>
            <w:tcW w:w="799"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6547760E">
            <w:pPr>
              <w:jc w:val="center"/>
              <w:rPr>
                <w:rFonts w:ascii="Arial" w:eastAsia="Arial" w:hAnsi="Arial" w:cs="Arial"/>
                <w:sz w:val="24"/>
                <w:szCs w:val="24"/>
                <w:lang w:val="en-GB"/>
              </w:rPr>
            </w:pPr>
            <w:r w:rsidRPr="2030048C" w:rsidR="073AEBF5">
              <w:rPr>
                <w:rFonts w:ascii="Arial" w:eastAsia="Arial" w:hAnsi="Arial" w:cs="Arial"/>
                <w:sz w:val="24"/>
                <w:szCs w:val="24"/>
                <w:lang w:val="en-GB"/>
              </w:rPr>
              <w:t>3</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textId="24C12581">
            <w:pPr>
              <w:jc w:val="center"/>
              <w:rPr>
                <w:rFonts w:ascii="Arial" w:eastAsia="Arial" w:hAnsi="Arial" w:cs="Arial"/>
                <w:sz w:val="24"/>
                <w:szCs w:val="24"/>
              </w:rPr>
            </w:pPr>
          </w:p>
        </w:tc>
      </w:tr>
      <w:tr w14:paraId="4893114D" w14:textId="77777777" w:rsidTr="2030048C">
        <w:tblPrEx>
          <w:tblW w:w="9061"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7E05B115">
            <w:pPr>
              <w:rPr>
                <w:rFonts w:ascii="Arial" w:eastAsia="Arial" w:hAnsi="Arial" w:cs="Arial"/>
                <w:sz w:val="24"/>
                <w:szCs w:val="24"/>
                <w:lang w:val="en-GB"/>
              </w:rPr>
            </w:pPr>
            <w:r w:rsidRPr="2030048C" w:rsidR="073AEBF5">
              <w:rPr>
                <w:rFonts w:ascii="Arial" w:eastAsia="Arial" w:hAnsi="Arial" w:cs="Arial"/>
                <w:sz w:val="24"/>
                <w:szCs w:val="24"/>
                <w:lang w:val="en-GB"/>
              </w:rPr>
              <w:t>Technology, Intellectual Property and Innovation</w:t>
            </w:r>
          </w:p>
        </w:tc>
        <w:tc>
          <w:tcPr>
            <w:tcW w:w="105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62B3DAFA">
            <w:pPr>
              <w:jc w:val="center"/>
              <w:rPr>
                <w:rFonts w:ascii="Arial" w:eastAsia="Arial" w:hAnsi="Arial" w:cs="Arial"/>
                <w:sz w:val="24"/>
                <w:szCs w:val="24"/>
                <w:lang w:val="en-GB"/>
              </w:rPr>
            </w:pPr>
            <w:r w:rsidRPr="2030048C" w:rsidR="073AEBF5">
              <w:rPr>
                <w:rFonts w:ascii="Arial" w:eastAsia="Arial" w:hAnsi="Arial" w:cs="Arial"/>
                <w:sz w:val="24"/>
                <w:szCs w:val="24"/>
                <w:lang w:val="en-GB"/>
              </w:rPr>
              <w:t>LL6199</w:t>
            </w:r>
          </w:p>
        </w:tc>
        <w:tc>
          <w:tcPr>
            <w:tcW w:w="91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289E624D">
            <w:pPr>
              <w:jc w:val="center"/>
              <w:rPr>
                <w:rFonts w:ascii="Arial" w:eastAsia="Arial" w:hAnsi="Arial" w:cs="Arial"/>
                <w:sz w:val="24"/>
                <w:szCs w:val="24"/>
                <w:lang w:val="en-GB"/>
              </w:rPr>
            </w:pPr>
            <w:r w:rsidRPr="2030048C" w:rsidR="073AEBF5">
              <w:rPr>
                <w:rFonts w:ascii="Arial" w:eastAsia="Arial" w:hAnsi="Arial" w:cs="Arial"/>
                <w:sz w:val="24"/>
                <w:szCs w:val="24"/>
                <w:lang w:val="en-GB"/>
              </w:rPr>
              <w:t>30</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63C3BAF7">
            <w:pPr>
              <w:jc w:val="center"/>
              <w:rPr>
                <w:rFonts w:ascii="Arial" w:eastAsia="Arial" w:hAnsi="Arial" w:cs="Arial"/>
                <w:sz w:val="24"/>
                <w:szCs w:val="24"/>
                <w:lang w:val="en-GB"/>
              </w:rPr>
            </w:pPr>
            <w:r w:rsidRPr="2030048C" w:rsidR="073AEBF5">
              <w:rPr>
                <w:rFonts w:ascii="Arial" w:eastAsia="Arial" w:hAnsi="Arial" w:cs="Arial"/>
                <w:sz w:val="24"/>
                <w:szCs w:val="24"/>
                <w:lang w:val="en-GB"/>
              </w:rPr>
              <w:t>6</w:t>
            </w:r>
          </w:p>
        </w:tc>
        <w:tc>
          <w:tcPr>
            <w:tcW w:w="127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756CDCD2">
            <w:pPr>
              <w:jc w:val="center"/>
              <w:rPr>
                <w:rFonts w:ascii="Arial" w:eastAsia="Arial" w:hAnsi="Arial" w:cs="Arial"/>
                <w:sz w:val="24"/>
                <w:szCs w:val="24"/>
                <w:lang w:val="en-GB"/>
              </w:rPr>
            </w:pPr>
            <w:r w:rsidRPr="2030048C" w:rsidR="073AEBF5">
              <w:rPr>
                <w:rFonts w:ascii="Arial" w:eastAsia="Arial" w:hAnsi="Arial" w:cs="Arial"/>
                <w:sz w:val="24"/>
                <w:szCs w:val="24"/>
                <w:lang w:val="en-GB"/>
              </w:rPr>
              <w:t>TY13</w:t>
            </w:r>
          </w:p>
        </w:tc>
        <w:tc>
          <w:tcPr>
            <w:tcW w:w="144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022E7A9B">
            <w:pPr>
              <w:jc w:val="center"/>
              <w:rPr>
                <w:rFonts w:ascii="Arial" w:eastAsia="Arial" w:hAnsi="Arial" w:cs="Arial"/>
                <w:sz w:val="24"/>
                <w:szCs w:val="24"/>
                <w:lang w:val="en-GB"/>
              </w:rPr>
            </w:pPr>
          </w:p>
        </w:tc>
        <w:tc>
          <w:tcPr>
            <w:tcW w:w="799"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6547760E">
            <w:pPr>
              <w:jc w:val="center"/>
              <w:rPr>
                <w:rFonts w:ascii="Arial" w:eastAsia="Arial" w:hAnsi="Arial" w:cs="Arial"/>
                <w:sz w:val="24"/>
                <w:szCs w:val="24"/>
                <w:lang w:val="en-GB"/>
              </w:rPr>
            </w:pPr>
            <w:r w:rsidRPr="2030048C" w:rsidR="073AEBF5">
              <w:rPr>
                <w:rFonts w:ascii="Arial" w:eastAsia="Arial" w:hAnsi="Arial" w:cs="Arial"/>
                <w:sz w:val="24"/>
                <w:szCs w:val="24"/>
                <w:lang w:val="en-GB"/>
              </w:rPr>
              <w:t>3</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textId="24C12581">
            <w:pPr>
              <w:jc w:val="center"/>
              <w:rPr>
                <w:rFonts w:ascii="Arial" w:eastAsia="Arial" w:hAnsi="Arial" w:cs="Arial"/>
                <w:sz w:val="24"/>
                <w:szCs w:val="24"/>
              </w:rPr>
            </w:pPr>
          </w:p>
        </w:tc>
      </w:tr>
    </w:tbl>
    <w:p w:rsidR="66934EB1" w:rsidP="5C72847F" w14:paraId="0859BEA6" w14:textId="4EC83693">
      <w:pPr>
        <w:suppressLineNumbers w:val="0"/>
        <w:bidi w:val="0"/>
        <w:spacing w:before="0" w:beforeAutospacing="0" w:after="0" w:afterAutospacing="0" w:line="240" w:lineRule="auto"/>
        <w:ind w:left="0" w:right="0"/>
        <w:jc w:val="left"/>
        <w:rPr>
          <w:rFonts w:ascii="Arial" w:eastAsia="Arial" w:hAnsi="Arial" w:cs="Arial"/>
          <w:color w:val="000000" w:themeColor="text1" w:themeShade="FF" w:themeTint="FF"/>
          <w:sz w:val="24"/>
          <w:szCs w:val="24"/>
        </w:rPr>
      </w:pPr>
    </w:p>
    <w:p w:rsidR="66934EB1" w:rsidP="5C72847F" w14:paraId="184A5A93" w14:textId="5FC3631A">
      <w:pPr>
        <w:suppressLineNumbers w:val="0"/>
        <w:bidi w:val="0"/>
        <w:spacing w:before="0" w:beforeAutospacing="0" w:after="0" w:afterAutospacing="0" w:line="240" w:lineRule="auto"/>
        <w:ind w:left="0" w:right="0"/>
        <w:jc w:val="left"/>
        <w:rPr>
          <w:rFonts w:ascii="Arial" w:eastAsia="Arial" w:hAnsi="Arial" w:cs="Arial"/>
          <w:color w:val="000000" w:themeColor="text1" w:themeShade="FF" w:themeTint="FF"/>
          <w:sz w:val="24"/>
          <w:szCs w:val="24"/>
        </w:rPr>
      </w:pPr>
      <w:r w:rsidRPr="5C72847F" w:rsidR="6DF80A31">
        <w:rPr>
          <w:rFonts w:ascii="Arial" w:eastAsia="Arial" w:hAnsi="Arial" w:cs="Arial"/>
          <w:color w:val="000000" w:themeColor="text1" w:themeShade="FF" w:themeTint="FF"/>
          <w:sz w:val="24"/>
          <w:szCs w:val="24"/>
        </w:rPr>
        <w:t>Exit Awards at Level 6</w:t>
      </w:r>
    </w:p>
    <w:p w:rsidR="66934EB1" w:rsidP="5C72847F" w14:paraId="1CF3416B" w14:textId="1812B43E">
      <w:pPr>
        <w:rPr>
          <w:rFonts w:ascii="Arial" w:eastAsia="Arial" w:hAnsi="Arial" w:cs="Arial"/>
          <w:color w:val="0070C0"/>
          <w:sz w:val="24"/>
          <w:szCs w:val="24"/>
        </w:rPr>
      </w:pPr>
    </w:p>
    <w:p w:rsidR="6DF80A31" w:rsidRPr="2030048C" w:rsidP="2030048C" w14:paraId="5E579705" w14:textId="25B67DE5">
      <w:pPr>
        <w:rPr>
          <w:rStyle w:val="normaltextrun"/>
          <w:rFonts w:ascii="Arial" w:eastAsia="Arial" w:hAnsi="Arial" w:cs="Arial"/>
          <w:color w:val="000000" w:themeColor="text1" w:themeShade="FF" w:themeTint="FF"/>
          <w:sz w:val="24"/>
          <w:szCs w:val="24"/>
        </w:rPr>
      </w:pPr>
      <w:r w:rsidRPr="2030048C">
        <w:rPr>
          <w:rStyle w:val="normaltextrun"/>
          <w:rFonts w:ascii="Arial" w:eastAsia="Arial" w:hAnsi="Arial" w:cs="Arial"/>
          <w:color w:val="000000" w:themeColor="text1" w:themeShade="FF" w:themeTint="FF"/>
          <w:sz w:val="24"/>
          <w:szCs w:val="24"/>
        </w:rPr>
        <w:t>Students exiting the programme without completing the full 120 credits but have successfully completed 60 credits at level 6 or above are eligible for the award of an Ordinary Degree.</w:t>
      </w:r>
    </w:p>
    <w:p w:rsidR="66934EB1" w:rsidP="2030048C" w14:textId="25B67DE5">
      <w:pPr>
        <w:rPr>
          <w:rFonts w:ascii="Arial" w:eastAsia="Arial" w:hAnsi="Arial" w:cs="Arial"/>
          <w:color w:val="000000" w:themeColor="text1"/>
          <w:sz w:val="24"/>
          <w:szCs w:val="24"/>
          <w:lang w:val="en-GB"/>
        </w:rPr>
      </w:pPr>
    </w:p>
    <w:p w:rsidR="035B6837" w:rsidP="540725A5" w14:paraId="7E92029B" w14:textId="7B97FD11">
      <w:pPr>
        <w:rPr>
          <w:rFonts w:ascii="Arial" w:eastAsia="Arial" w:hAnsi="Arial" w:cs="Arial"/>
          <w:color w:val="FF0000"/>
          <w:sz w:val="24"/>
          <w:szCs w:val="24"/>
        </w:rPr>
      </w:pPr>
    </w:p>
    <w:p w:rsidR="00863477" w:rsidRPr="000765B1" w:rsidP="00A92C9B" w14:paraId="1CFE9482" w14:textId="77777777">
      <w:pPr>
        <w:rPr>
          <w:rFonts w:ascii="Arial" w:hAnsi="Arial" w:cs="Arial"/>
          <w:color w:val="FF0000"/>
          <w:sz w:val="22"/>
          <w:szCs w:val="22"/>
        </w:rPr>
      </w:pPr>
    </w:p>
    <w:p w:rsidR="00A92C9B" w:rsidRPr="000765B1" w:rsidP="540725A5" w14:paraId="7AD151EF" w14:textId="7F4E7949">
      <w:pPr>
        <w:numPr>
          <w:ilvl w:val="0"/>
          <w:numId w:val="10"/>
        </w:numPr>
        <w:rPr>
          <w:rFonts w:ascii="Arial" w:eastAsia="Arial" w:hAnsi="Arial" w:cs="Arial"/>
          <w:b/>
          <w:bCs/>
          <w:sz w:val="24"/>
          <w:szCs w:val="24"/>
        </w:rPr>
      </w:pPr>
      <w:r w:rsidRPr="540725A5" w:rsidR="401310E5">
        <w:rPr>
          <w:rFonts w:ascii="Arial" w:eastAsia="Arial" w:hAnsi="Arial" w:cs="Arial"/>
          <w:b/>
          <w:bCs/>
          <w:sz w:val="24"/>
          <w:szCs w:val="24"/>
        </w:rPr>
        <w:t>Teaching, Learning and Assessment</w:t>
      </w:r>
    </w:p>
    <w:p w:rsidR="00A92C9B" w:rsidRPr="000765B1" w:rsidP="540725A5" w14:paraId="4B41455E" w14:textId="77777777">
      <w:pPr>
        <w:rPr>
          <w:rFonts w:ascii="Arial" w:eastAsia="Arial" w:hAnsi="Arial" w:cs="Arial"/>
          <w:b/>
          <w:bCs/>
          <w:sz w:val="24"/>
          <w:szCs w:val="24"/>
        </w:rPr>
      </w:pPr>
    </w:p>
    <w:p w:rsidRPr="2030048C" w:rsidP="2030048C" w14:paraId="3E056825" w14:textId="77777777">
      <w:pPr>
        <w:jc w:val="both"/>
        <w:rPr>
          <w:rFonts w:ascii="Arial" w:eastAsia="Arial" w:hAnsi="Arial" w:cs="Arial"/>
          <w:sz w:val="24"/>
          <w:szCs w:val="24"/>
        </w:rPr>
      </w:pPr>
      <w:r w:rsidRPr="2030048C">
        <w:rPr>
          <w:rFonts w:ascii="Arial" w:eastAsia="Arial" w:hAnsi="Arial" w:cs="Arial"/>
          <w:sz w:val="24"/>
          <w:szCs w:val="24"/>
        </w:rPr>
        <w:t>This course uses a range of teaching and assessment methods which have been designed to support students’ learning and achievement of the learning outcomes. The course has been developed with reference to the Kingston University Academic Framework which sets-out core principles relating to Course and Credit Structure (including Module delivery Structure and Pattern, and Learning Hours and Learning Formats); Curriculum Design (inclusion Learning Design Principles and Inclusive Curriculum); and Future Skills.</w:t>
      </w:r>
    </w:p>
    <w:p w:rsidRPr="2030048C" w:rsidP="2030048C">
      <w:pPr>
        <w:jc w:val="both"/>
        <w:rPr>
          <w:rFonts w:ascii="Arial" w:eastAsia="Arial" w:hAnsi="Arial" w:cs="Arial"/>
          <w:sz w:val="24"/>
          <w:szCs w:val="24"/>
        </w:rPr>
      </w:pPr>
      <w:r w:rsidRPr="2030048C">
        <w:rPr>
          <w:rFonts w:ascii="Arial" w:eastAsia="Arial" w:hAnsi="Arial" w:cs="Arial"/>
          <w:sz w:val="24"/>
          <w:szCs w:val="24"/>
        </w:rPr>
        <w:t>Teaching and Learning on the course consist of Scheduled Learning and Teaching and Guided Independent Study (self-managed time). Scheduled Learning and Teaching includes the following, and the format for each module is set out in the module specification:</w:t>
      </w:r>
    </w:p>
    <w:p w:rsidRPr="2030048C" w:rsidP="2030048C">
      <w:pPr>
        <w:numPr>
          <w:ilvl w:val="0"/>
          <w:numId w:val="13"/>
        </w:numPr>
        <w:ind w:left="720" w:hanging="360"/>
        <w:jc w:val="both"/>
        <w:rPr>
          <w:rFonts w:ascii="Arial" w:eastAsia="Arial" w:hAnsi="Arial" w:cs="Arial"/>
          <w:sz w:val="24"/>
          <w:szCs w:val="24"/>
        </w:rPr>
      </w:pPr>
      <w:r w:rsidRPr="2030048C">
        <w:rPr>
          <w:rFonts w:ascii="Arial" w:eastAsia="Arial" w:hAnsi="Arial" w:cs="Arial"/>
          <w:sz w:val="24"/>
          <w:szCs w:val="24"/>
        </w:rPr>
        <w:t>Lectures</w:t>
      </w:r>
    </w:p>
    <w:p w:rsidRPr="2030048C" w:rsidP="2030048C">
      <w:pPr>
        <w:numPr>
          <w:ilvl w:val="0"/>
          <w:numId w:val="13"/>
        </w:numPr>
        <w:ind w:left="720" w:hanging="360"/>
        <w:jc w:val="both"/>
        <w:rPr>
          <w:rFonts w:ascii="Arial" w:eastAsia="Arial" w:hAnsi="Arial" w:cs="Arial"/>
          <w:sz w:val="24"/>
          <w:szCs w:val="24"/>
        </w:rPr>
      </w:pPr>
      <w:r w:rsidRPr="2030048C">
        <w:rPr>
          <w:rFonts w:ascii="Arial" w:eastAsia="Arial" w:hAnsi="Arial" w:cs="Arial"/>
          <w:sz w:val="24"/>
          <w:szCs w:val="24"/>
        </w:rPr>
        <w:t>Seminars</w:t>
      </w:r>
    </w:p>
    <w:p w:rsidRPr="2030048C" w:rsidP="2030048C">
      <w:pPr>
        <w:numPr>
          <w:ilvl w:val="0"/>
          <w:numId w:val="13"/>
        </w:numPr>
        <w:ind w:left="720" w:hanging="360"/>
        <w:jc w:val="both"/>
        <w:rPr>
          <w:rFonts w:ascii="Arial" w:eastAsia="Arial" w:hAnsi="Arial" w:cs="Arial"/>
          <w:sz w:val="24"/>
          <w:szCs w:val="24"/>
        </w:rPr>
      </w:pPr>
      <w:r w:rsidRPr="2030048C">
        <w:rPr>
          <w:rFonts w:ascii="Arial" w:eastAsia="Arial" w:hAnsi="Arial" w:cs="Arial"/>
          <w:sz w:val="24"/>
          <w:szCs w:val="24"/>
        </w:rPr>
        <w:t>Tutorials</w:t>
      </w:r>
    </w:p>
    <w:p w:rsidRPr="2030048C" w:rsidP="2030048C">
      <w:pPr>
        <w:numPr>
          <w:ilvl w:val="0"/>
          <w:numId w:val="13"/>
        </w:numPr>
        <w:ind w:left="720" w:hanging="360"/>
        <w:jc w:val="both"/>
        <w:rPr>
          <w:rFonts w:ascii="Arial" w:eastAsia="Arial" w:hAnsi="Arial" w:cs="Arial"/>
          <w:sz w:val="24"/>
          <w:szCs w:val="24"/>
        </w:rPr>
      </w:pPr>
      <w:r w:rsidRPr="2030048C">
        <w:rPr>
          <w:rFonts w:ascii="Arial" w:eastAsia="Arial" w:hAnsi="Arial" w:cs="Arial"/>
          <w:sz w:val="24"/>
          <w:szCs w:val="24"/>
        </w:rPr>
        <w:t>Workshops</w:t>
      </w:r>
    </w:p>
    <w:p w:rsidRPr="2030048C" w:rsidP="2030048C">
      <w:pPr>
        <w:numPr>
          <w:ilvl w:val="0"/>
          <w:numId w:val="13"/>
        </w:numPr>
        <w:ind w:left="720" w:hanging="360"/>
        <w:jc w:val="left"/>
        <w:rPr>
          <w:rFonts w:ascii="Arial" w:eastAsia="Arial" w:hAnsi="Arial" w:cs="Arial"/>
          <w:sz w:val="24"/>
          <w:szCs w:val="24"/>
        </w:rPr>
      </w:pPr>
      <w:r w:rsidRPr="2030048C">
        <w:rPr>
          <w:rFonts w:ascii="Arial" w:eastAsia="Arial" w:hAnsi="Arial" w:cs="Arial"/>
          <w:sz w:val="24"/>
          <w:szCs w:val="24"/>
        </w:rPr>
        <w:t>Placements</w:t>
      </w:r>
    </w:p>
    <w:p w:rsidRPr="2030048C" w:rsidP="2030048C">
      <w:pPr>
        <w:rPr>
          <w:rFonts w:ascii="Arial" w:eastAsia="Arial" w:hAnsi="Arial" w:cs="Arial"/>
          <w:sz w:val="24"/>
          <w:szCs w:val="24"/>
        </w:rPr>
      </w:pPr>
      <w:r w:rsidRPr="2030048C">
        <w:rPr>
          <w:rFonts w:ascii="Arial" w:eastAsia="Arial" w:hAnsi="Arial" w:cs="Arial"/>
          <w:sz w:val="24"/>
          <w:szCs w:val="24"/>
        </w:rPr>
        <w:t>Guidance for students on the use of independent study time is communicated through the ‘Succeed in your module’ section on the Canvas Virtual Learning Environment and through other communications during the course.</w:t>
      </w:r>
    </w:p>
    <w:p w:rsidRPr="2030048C" w:rsidP="2030048C">
      <w:pPr>
        <w:rPr>
          <w:rFonts w:ascii="Arial" w:eastAsia="Arial" w:hAnsi="Arial" w:cs="Arial"/>
          <w:sz w:val="24"/>
          <w:szCs w:val="24"/>
        </w:rPr>
      </w:pPr>
      <w:r w:rsidRPr="2030048C">
        <w:rPr>
          <w:rFonts w:ascii="Arial" w:eastAsia="Arial" w:hAnsi="Arial" w:cs="Arial"/>
          <w:sz w:val="24"/>
          <w:szCs w:val="24"/>
        </w:rPr>
        <w:t>In addition to the core Scheduled Learning and Teaching activities for the course, the University may offer students additional optional opportunities for learning. Examples of these include Study abroad and Work-based learning.</w:t>
      </w:r>
    </w:p>
    <w:p w:rsidRPr="2030048C" w:rsidP="2030048C">
      <w:pPr>
        <w:rPr>
          <w:rFonts w:ascii="Arial" w:eastAsia="Arial" w:hAnsi="Arial" w:cs="Arial"/>
          <w:sz w:val="24"/>
          <w:szCs w:val="24"/>
        </w:rPr>
      </w:pPr>
      <w:r w:rsidRPr="2030048C">
        <w:rPr>
          <w:rFonts w:ascii="Arial" w:eastAsia="Arial" w:hAnsi="Arial" w:cs="Arial"/>
          <w:sz w:val="24"/>
          <w:szCs w:val="24"/>
        </w:rPr>
        <w:t>The course will provide students with the opportunity to develop their knowledge and skills relating to at least two United Nations Sustainable Development Goals (UN SDGs). We are committed to empowering students with the knowledge, skills and opportunities to understand and address the UN SDGs: each course is thus also required to prepare students for at least two of the SDGs (not including Quality Education, which all courses must deliver).</w:t>
      </w:r>
    </w:p>
    <w:p w:rsidR="007D20BC" w:rsidRPr="00F12D5C" w:rsidP="2030048C" w14:textId="77777777">
      <w:pPr>
        <w:rPr>
          <w:rFonts w:ascii="Arial" w:eastAsia="Arial" w:hAnsi="Arial" w:cs="Arial"/>
          <w:sz w:val="24"/>
          <w:szCs w:val="24"/>
          <w:lang w:val="en-GB"/>
        </w:rPr>
      </w:pPr>
    </w:p>
    <w:p w:rsidR="00B400F2" w:rsidRPr="000765B1" w:rsidP="540725A5" w14:paraId="671A313A" w14:textId="77777777">
      <w:pPr>
        <w:rPr>
          <w:rFonts w:ascii="Arial" w:eastAsia="Arial" w:hAnsi="Arial" w:cs="Arial"/>
          <w:sz w:val="24"/>
          <w:szCs w:val="24"/>
        </w:rPr>
      </w:pPr>
    </w:p>
    <w:p w:rsidR="00A92C9B" w:rsidRPr="000765B1" w:rsidP="540725A5" w14:paraId="1FD7F9D6" w14:textId="77777777">
      <w:pPr>
        <w:numPr>
          <w:ilvl w:val="0"/>
          <w:numId w:val="10"/>
        </w:numPr>
        <w:rPr>
          <w:rFonts w:ascii="Arial" w:eastAsia="Arial" w:hAnsi="Arial" w:cs="Arial"/>
          <w:b/>
          <w:bCs/>
          <w:sz w:val="24"/>
          <w:szCs w:val="24"/>
        </w:rPr>
      </w:pPr>
      <w:r w:rsidRPr="540725A5">
        <w:rPr>
          <w:rFonts w:ascii="Arial" w:eastAsia="Arial" w:hAnsi="Arial" w:cs="Arial"/>
          <w:b/>
          <w:bCs/>
          <w:sz w:val="24"/>
          <w:szCs w:val="24"/>
        </w:rPr>
        <w:t>Support for Students and their Learning</w:t>
      </w:r>
    </w:p>
    <w:p w:rsidR="00A92C9B" w:rsidRPr="000765B1" w:rsidP="540725A5" w14:paraId="3B9858B7" w14:textId="77777777">
      <w:pPr>
        <w:rPr>
          <w:rFonts w:ascii="Arial" w:eastAsia="Arial" w:hAnsi="Arial" w:cs="Arial"/>
          <w:b/>
          <w:bCs/>
          <w:sz w:val="24"/>
          <w:szCs w:val="24"/>
        </w:rPr>
      </w:pPr>
    </w:p>
    <w:p w:rsidRPr="2030048C" w:rsidP="2030048C" w14:paraId="25F94D8D" w14:textId="77777777">
      <w:pPr>
        <w:rPr>
          <w:rFonts w:ascii="Arial" w:eastAsia="Arial" w:hAnsi="Arial" w:cs="Arial"/>
          <w:sz w:val="24"/>
          <w:szCs w:val="24"/>
        </w:rPr>
      </w:pPr>
      <w:r w:rsidRPr="2030048C">
        <w:rPr>
          <w:rFonts w:ascii="Arial" w:eastAsia="Arial" w:hAnsi="Arial" w:cs="Arial"/>
          <w:sz w:val="24"/>
          <w:szCs w:val="24"/>
        </w:rPr>
        <w:t>Students are supported through a range of services that provide academic and wider support. These include:</w:t>
      </w:r>
    </w:p>
    <w:p w:rsidRPr="2030048C" w:rsidP="2030048C">
      <w:pPr>
        <w:rPr>
          <w:rFonts w:ascii="Arial" w:eastAsia="Arial" w:hAnsi="Arial" w:cs="Arial"/>
          <w:sz w:val="24"/>
          <w:szCs w:val="24"/>
        </w:rPr>
      </w:pPr>
      <w:r w:rsidRPr="2030048C">
        <w:rPr>
          <w:rFonts w:ascii="Arial" w:eastAsia="Arial" w:hAnsi="Arial" w:cs="Arial"/>
          <w:sz w:val="24"/>
          <w:szCs w:val="24"/>
        </w:rPr>
        <w:t> </w:t>
      </w:r>
    </w:p>
    <w:p w:rsidRPr="2030048C" w:rsidP="2030048C">
      <w:pPr>
        <w:numPr>
          <w:ilvl w:val="0"/>
          <w:numId w:val="14"/>
        </w:numPr>
        <w:ind w:left="720" w:hanging="360"/>
        <w:jc w:val="left"/>
        <w:rPr>
          <w:rFonts w:ascii="Arial" w:eastAsia="Arial" w:hAnsi="Arial" w:cs="Arial"/>
          <w:sz w:val="24"/>
          <w:szCs w:val="24"/>
        </w:rPr>
      </w:pPr>
      <w:r w:rsidRPr="2030048C">
        <w:rPr>
          <w:rFonts w:ascii="Arial" w:eastAsia="Arial" w:hAnsi="Arial" w:cs="Arial"/>
          <w:sz w:val="24"/>
          <w:szCs w:val="24"/>
        </w:rPr>
        <w:t>A Module Leader for each module</w:t>
      </w:r>
    </w:p>
    <w:p w:rsidRPr="2030048C" w:rsidP="2030048C">
      <w:pPr>
        <w:numPr>
          <w:ilvl w:val="0"/>
          <w:numId w:val="14"/>
        </w:numPr>
        <w:ind w:left="720" w:hanging="360"/>
        <w:jc w:val="left"/>
        <w:rPr>
          <w:rFonts w:ascii="Arial" w:eastAsia="Arial" w:hAnsi="Arial" w:cs="Arial"/>
          <w:sz w:val="24"/>
          <w:szCs w:val="24"/>
        </w:rPr>
      </w:pPr>
      <w:r w:rsidRPr="2030048C">
        <w:rPr>
          <w:rFonts w:ascii="Arial" w:eastAsia="Arial" w:hAnsi="Arial" w:cs="Arial"/>
          <w:sz w:val="24"/>
          <w:szCs w:val="24"/>
        </w:rPr>
        <w:t>A Course Leader to help students understand the course structure</w:t>
      </w:r>
    </w:p>
    <w:p w:rsidRPr="2030048C" w:rsidP="2030048C">
      <w:pPr>
        <w:numPr>
          <w:ilvl w:val="0"/>
          <w:numId w:val="14"/>
        </w:numPr>
        <w:ind w:left="720" w:hanging="360"/>
        <w:jc w:val="left"/>
        <w:rPr>
          <w:rFonts w:ascii="Arial" w:eastAsia="Arial" w:hAnsi="Arial" w:cs="Arial"/>
          <w:sz w:val="24"/>
          <w:szCs w:val="24"/>
        </w:rPr>
      </w:pPr>
      <w:r w:rsidRPr="2030048C">
        <w:rPr>
          <w:rFonts w:ascii="Arial" w:eastAsia="Arial" w:hAnsi="Arial" w:cs="Arial"/>
          <w:sz w:val="24"/>
          <w:szCs w:val="24"/>
        </w:rPr>
        <w:t>A Year Tutor for each of Levels 4, 5 and 6</w:t>
      </w:r>
    </w:p>
    <w:p w:rsidRPr="2030048C" w:rsidP="2030048C">
      <w:pPr>
        <w:numPr>
          <w:ilvl w:val="0"/>
          <w:numId w:val="14"/>
        </w:numPr>
        <w:ind w:left="720" w:hanging="360"/>
        <w:jc w:val="left"/>
        <w:rPr>
          <w:rFonts w:ascii="Arial" w:eastAsia="Arial" w:hAnsi="Arial" w:cs="Arial"/>
          <w:sz w:val="24"/>
          <w:szCs w:val="24"/>
        </w:rPr>
      </w:pPr>
      <w:r w:rsidRPr="2030048C">
        <w:rPr>
          <w:rFonts w:ascii="Arial" w:eastAsia="Arial" w:hAnsi="Arial" w:cs="Arial"/>
          <w:sz w:val="24"/>
          <w:szCs w:val="24"/>
        </w:rPr>
        <w:t>Personal Tutors to provide academic and personal support</w:t>
      </w:r>
    </w:p>
    <w:p w:rsidRPr="2030048C" w:rsidP="2030048C">
      <w:pPr>
        <w:numPr>
          <w:ilvl w:val="0"/>
          <w:numId w:val="14"/>
        </w:numPr>
        <w:ind w:left="720" w:hanging="360"/>
        <w:jc w:val="left"/>
        <w:rPr>
          <w:rFonts w:ascii="Arial" w:eastAsia="Arial" w:hAnsi="Arial" w:cs="Arial"/>
          <w:sz w:val="24"/>
          <w:szCs w:val="24"/>
        </w:rPr>
      </w:pPr>
      <w:r w:rsidRPr="2030048C">
        <w:rPr>
          <w:rFonts w:ascii="Arial" w:eastAsia="Arial" w:hAnsi="Arial" w:cs="Arial"/>
          <w:sz w:val="24"/>
          <w:szCs w:val="24"/>
        </w:rPr>
        <w:t>A Student and Course Administrator</w:t>
      </w:r>
    </w:p>
    <w:p w:rsidRPr="2030048C" w:rsidP="2030048C">
      <w:pPr>
        <w:numPr>
          <w:ilvl w:val="0"/>
          <w:numId w:val="14"/>
        </w:numPr>
        <w:ind w:left="720" w:hanging="360"/>
        <w:jc w:val="left"/>
        <w:rPr>
          <w:rFonts w:ascii="Arial" w:eastAsia="Arial" w:hAnsi="Arial" w:cs="Arial"/>
          <w:sz w:val="24"/>
          <w:szCs w:val="24"/>
        </w:rPr>
      </w:pPr>
      <w:r w:rsidRPr="2030048C">
        <w:rPr>
          <w:rFonts w:ascii="Arial" w:eastAsia="Arial" w:hAnsi="Arial" w:cs="Arial"/>
          <w:sz w:val="24"/>
          <w:szCs w:val="24"/>
        </w:rPr>
        <w:t>Technical support to advise students on IT and the use of software</w:t>
      </w:r>
    </w:p>
    <w:p w:rsidRPr="2030048C" w:rsidP="2030048C">
      <w:pPr>
        <w:numPr>
          <w:ilvl w:val="0"/>
          <w:numId w:val="14"/>
        </w:numPr>
        <w:ind w:left="720" w:hanging="360"/>
        <w:jc w:val="left"/>
        <w:rPr>
          <w:rFonts w:ascii="Arial" w:eastAsia="Arial" w:hAnsi="Arial" w:cs="Arial"/>
          <w:sz w:val="24"/>
          <w:szCs w:val="24"/>
        </w:rPr>
      </w:pPr>
      <w:r w:rsidRPr="2030048C">
        <w:rPr>
          <w:rFonts w:ascii="Arial" w:eastAsia="Arial" w:hAnsi="Arial" w:cs="Arial"/>
          <w:sz w:val="24"/>
          <w:szCs w:val="24"/>
        </w:rPr>
        <w:t>Student Voice Committee – to ensure the views of students are heard</w:t>
      </w:r>
    </w:p>
    <w:p w:rsidRPr="2030048C" w:rsidP="2030048C">
      <w:pPr>
        <w:numPr>
          <w:ilvl w:val="0"/>
          <w:numId w:val="14"/>
        </w:numPr>
        <w:ind w:left="720" w:hanging="360"/>
        <w:jc w:val="left"/>
        <w:rPr>
          <w:rFonts w:ascii="Arial" w:eastAsia="Arial" w:hAnsi="Arial" w:cs="Arial"/>
          <w:sz w:val="24"/>
          <w:szCs w:val="24"/>
        </w:rPr>
      </w:pPr>
      <w:r w:rsidRPr="2030048C">
        <w:rPr>
          <w:rFonts w:ascii="Arial" w:eastAsia="Arial" w:hAnsi="Arial" w:cs="Arial"/>
          <w:sz w:val="24"/>
          <w:szCs w:val="24"/>
        </w:rPr>
        <w:t>Canvas – Kingston University’s Virtual Learning Environment</w:t>
      </w:r>
    </w:p>
    <w:p w:rsidRPr="2030048C" w:rsidP="2030048C">
      <w:pPr>
        <w:numPr>
          <w:ilvl w:val="0"/>
          <w:numId w:val="14"/>
        </w:numPr>
        <w:ind w:left="720" w:hanging="360"/>
        <w:jc w:val="left"/>
        <w:rPr>
          <w:rFonts w:ascii="Arial" w:eastAsia="Arial" w:hAnsi="Arial" w:cs="Arial"/>
          <w:sz w:val="24"/>
          <w:szCs w:val="24"/>
        </w:rPr>
      </w:pPr>
      <w:r w:rsidRPr="2030048C">
        <w:rPr>
          <w:rFonts w:ascii="Arial" w:eastAsia="Arial" w:hAnsi="Arial" w:cs="Arial"/>
          <w:sz w:val="24"/>
          <w:szCs w:val="24"/>
        </w:rPr>
        <w:t>Student support facilities that can provide advice on issues such as finance, regulations, legal matters, accommodation, international student support</w:t>
      </w:r>
    </w:p>
    <w:p w:rsidRPr="2030048C" w:rsidP="2030048C">
      <w:pPr>
        <w:numPr>
          <w:ilvl w:val="0"/>
          <w:numId w:val="14"/>
        </w:numPr>
        <w:ind w:left="720" w:hanging="360"/>
        <w:jc w:val="left"/>
        <w:rPr>
          <w:rFonts w:ascii="Arial" w:eastAsia="Arial" w:hAnsi="Arial" w:cs="Arial"/>
          <w:sz w:val="24"/>
          <w:szCs w:val="24"/>
        </w:rPr>
      </w:pPr>
      <w:r w:rsidRPr="2030048C">
        <w:rPr>
          <w:rFonts w:ascii="Arial" w:eastAsia="Arial" w:hAnsi="Arial" w:cs="Arial"/>
          <w:sz w:val="24"/>
          <w:szCs w:val="24"/>
        </w:rPr>
        <w:t>Disabled student support</w:t>
      </w:r>
    </w:p>
    <w:p w:rsidRPr="2030048C" w:rsidP="2030048C">
      <w:pPr>
        <w:numPr>
          <w:ilvl w:val="0"/>
          <w:numId w:val="14"/>
        </w:numPr>
        <w:ind w:left="720" w:hanging="360"/>
        <w:jc w:val="left"/>
        <w:rPr>
          <w:rFonts w:ascii="Arial" w:eastAsia="Arial" w:hAnsi="Arial" w:cs="Arial"/>
          <w:sz w:val="24"/>
          <w:szCs w:val="24"/>
        </w:rPr>
      </w:pPr>
      <w:r w:rsidRPr="2030048C">
        <w:rPr>
          <w:rFonts w:ascii="Arial" w:eastAsia="Arial" w:hAnsi="Arial" w:cs="Arial"/>
          <w:sz w:val="24"/>
          <w:szCs w:val="24"/>
        </w:rPr>
        <w:t>The Kingston Students’ Union</w:t>
      </w:r>
    </w:p>
    <w:p w:rsidRPr="2030048C" w:rsidP="2030048C">
      <w:pPr>
        <w:numPr>
          <w:ilvl w:val="0"/>
          <w:numId w:val="14"/>
        </w:numPr>
        <w:ind w:left="720" w:hanging="360"/>
        <w:jc w:val="left"/>
        <w:rPr>
          <w:rFonts w:ascii="Arial" w:eastAsia="Arial" w:hAnsi="Arial" w:cs="Arial"/>
          <w:sz w:val="24"/>
          <w:szCs w:val="24"/>
        </w:rPr>
      </w:pPr>
      <w:r w:rsidRPr="2030048C">
        <w:rPr>
          <w:rFonts w:ascii="Arial" w:eastAsia="Arial" w:hAnsi="Arial" w:cs="Arial"/>
          <w:sz w:val="24"/>
          <w:szCs w:val="24"/>
        </w:rPr>
        <w:t>Student Development and Graduate Success</w:t>
      </w:r>
    </w:p>
    <w:p w:rsidR="00B40E99" w:rsidRPr="00F12D5C" w:rsidP="2030048C" w14:textId="77777777">
      <w:pPr>
        <w:rPr>
          <w:rFonts w:ascii="Arial" w:eastAsia="Arial" w:hAnsi="Arial" w:cs="Arial"/>
          <w:sz w:val="24"/>
          <w:szCs w:val="24"/>
          <w:lang w:val="en-GB"/>
        </w:rPr>
      </w:pPr>
    </w:p>
    <w:p w:rsidR="00A92C9B" w:rsidRPr="000765B1" w:rsidP="540725A5" w14:paraId="481DA138" w14:textId="77777777">
      <w:pPr>
        <w:rPr>
          <w:rFonts w:ascii="Arial" w:eastAsia="Arial" w:hAnsi="Arial" w:cs="Arial"/>
          <w:sz w:val="24"/>
          <w:szCs w:val="24"/>
        </w:rPr>
      </w:pPr>
    </w:p>
    <w:p w:rsidR="00A92C9B" w:rsidRPr="000765B1" w:rsidP="540725A5" w14:paraId="33BEC599" w14:textId="77777777">
      <w:pPr>
        <w:numPr>
          <w:ilvl w:val="0"/>
          <w:numId w:val="10"/>
        </w:numPr>
        <w:rPr>
          <w:rFonts w:ascii="Arial" w:eastAsia="Arial" w:hAnsi="Arial" w:cs="Arial"/>
          <w:b/>
          <w:bCs/>
          <w:sz w:val="24"/>
          <w:szCs w:val="24"/>
        </w:rPr>
      </w:pPr>
      <w:r w:rsidRPr="540725A5">
        <w:rPr>
          <w:rFonts w:ascii="Arial" w:eastAsia="Arial" w:hAnsi="Arial" w:cs="Arial"/>
          <w:b/>
          <w:bCs/>
          <w:sz w:val="24"/>
          <w:szCs w:val="24"/>
        </w:rPr>
        <w:t>Ensuring and Enhancing the Quality of the Course</w:t>
      </w:r>
    </w:p>
    <w:p w:rsidR="00A92C9B" w:rsidP="540725A5" w14:paraId="38AF59C5" w14:textId="51193BF8">
      <w:pPr>
        <w:rPr>
          <w:rFonts w:ascii="Arial" w:eastAsia="Arial" w:hAnsi="Arial" w:cs="Arial"/>
          <w:sz w:val="24"/>
          <w:szCs w:val="24"/>
        </w:rPr>
      </w:pPr>
    </w:p>
    <w:p w:rsidR="3D0EBCB8" w:rsidRPr="2030048C" w:rsidP="2030048C" w14:paraId="4A9EBCFD" w14:textId="24A31719">
      <w:pPr>
        <w:rPr>
          <w:rFonts w:ascii="Arial" w:eastAsia="Arial" w:hAnsi="Arial" w:cs="Arial"/>
          <w:sz w:val="24"/>
          <w:szCs w:val="24"/>
        </w:rPr>
      </w:pPr>
      <w:r w:rsidRPr="2030048C">
        <w:rPr>
          <w:rFonts w:ascii="Arial" w:eastAsia="Arial" w:hAnsi="Arial" w:cs="Arial"/>
          <w:sz w:val="24"/>
          <w:szCs w:val="24"/>
        </w:rPr>
        <w:t>The University has policies and procedures for evaluating and improving the quality and standards of its provision. These include:</w:t>
      </w:r>
    </w:p>
    <w:p w:rsidR="3D0EBCB8" w:rsidRPr="2030048C" w:rsidP="2030048C">
      <w:pPr>
        <w:numPr>
          <w:ilvl w:val="0"/>
          <w:numId w:val="15"/>
        </w:numPr>
        <w:ind w:left="720" w:hanging="360"/>
        <w:jc w:val="left"/>
        <w:rPr>
          <w:rFonts w:ascii="Arial" w:eastAsia="Arial" w:hAnsi="Arial" w:cs="Arial"/>
          <w:sz w:val="24"/>
          <w:szCs w:val="24"/>
        </w:rPr>
      </w:pPr>
      <w:r w:rsidRPr="2030048C">
        <w:rPr>
          <w:rFonts w:ascii="Arial" w:eastAsia="Arial" w:hAnsi="Arial" w:cs="Arial"/>
          <w:sz w:val="24"/>
          <w:szCs w:val="24"/>
        </w:rPr>
        <w:t>Continuous Monitoring of courses through the Kingston Course Enhancement Programme (KCEP)</w:t>
      </w:r>
    </w:p>
    <w:p w:rsidR="3D0EBCB8" w:rsidRPr="2030048C" w:rsidP="2030048C">
      <w:pPr>
        <w:numPr>
          <w:ilvl w:val="0"/>
          <w:numId w:val="15"/>
        </w:numPr>
        <w:ind w:left="720" w:hanging="360"/>
        <w:jc w:val="left"/>
        <w:rPr>
          <w:rFonts w:ascii="Arial" w:eastAsia="Arial" w:hAnsi="Arial" w:cs="Arial"/>
          <w:sz w:val="24"/>
          <w:szCs w:val="24"/>
        </w:rPr>
      </w:pPr>
      <w:r w:rsidRPr="2030048C">
        <w:rPr>
          <w:rFonts w:ascii="Arial" w:eastAsia="Arial" w:hAnsi="Arial" w:cs="Arial"/>
          <w:sz w:val="24"/>
          <w:szCs w:val="24"/>
        </w:rPr>
        <w:t>Student evaluation including Module Evaluation Questionnaires (MEQs), the National Student Survey (NSS)</w:t>
      </w:r>
    </w:p>
    <w:p w:rsidR="3D0EBCB8" w:rsidRPr="2030048C" w:rsidP="2030048C">
      <w:pPr>
        <w:numPr>
          <w:ilvl w:val="0"/>
          <w:numId w:val="15"/>
        </w:numPr>
        <w:ind w:left="720" w:hanging="360"/>
        <w:jc w:val="left"/>
        <w:rPr>
          <w:rFonts w:ascii="Arial" w:eastAsia="Arial" w:hAnsi="Arial" w:cs="Arial"/>
          <w:sz w:val="24"/>
          <w:szCs w:val="24"/>
        </w:rPr>
      </w:pPr>
      <w:r w:rsidRPr="2030048C">
        <w:rPr>
          <w:rFonts w:ascii="Arial" w:eastAsia="Arial" w:hAnsi="Arial" w:cs="Arial"/>
          <w:sz w:val="24"/>
          <w:szCs w:val="24"/>
        </w:rPr>
        <w:t>Internal and external moderation of graded assignments</w:t>
      </w:r>
    </w:p>
    <w:p w:rsidR="00B400F2" w:rsidRPr="000765B1" w:rsidP="2030048C" w14:textId="24A31719">
      <w:pPr>
        <w:rPr>
          <w:rFonts w:ascii="Arial" w:eastAsia="Arial" w:hAnsi="Arial" w:cs="Arial"/>
          <w:sz w:val="24"/>
          <w:szCs w:val="24"/>
          <w:lang w:val="en-GB"/>
        </w:rPr>
      </w:pPr>
    </w:p>
    <w:p w:rsidR="1FD01BFD" w:rsidP="540725A5" w14:paraId="52149161" w14:textId="2869AFA9">
      <w:pPr>
        <w:rPr>
          <w:rFonts w:ascii="Arial" w:eastAsia="Arial" w:hAnsi="Arial" w:cs="Arial"/>
          <w:sz w:val="24"/>
          <w:szCs w:val="24"/>
        </w:rPr>
      </w:pPr>
    </w:p>
    <w:p w:rsidR="07CDC7BA" w:rsidP="540725A5" w14:paraId="2B0483CA" w14:textId="27D41F98">
      <w:pPr>
        <w:numPr>
          <w:ilvl w:val="0"/>
          <w:numId w:val="10"/>
        </w:numPr>
        <w:rPr>
          <w:rFonts w:ascii="Arial" w:eastAsia="Arial" w:hAnsi="Arial" w:cs="Arial"/>
          <w:b/>
          <w:bCs/>
          <w:sz w:val="24"/>
          <w:szCs w:val="24"/>
        </w:rPr>
      </w:pPr>
      <w:r w:rsidRPr="540725A5">
        <w:rPr>
          <w:rFonts w:ascii="Arial" w:eastAsia="Arial" w:hAnsi="Arial" w:cs="Arial"/>
          <w:b/>
          <w:bCs/>
          <w:sz w:val="24"/>
          <w:szCs w:val="24"/>
        </w:rPr>
        <w:t>E</w:t>
      </w:r>
      <w:r w:rsidRPr="540725A5" w:rsidR="4A630375">
        <w:rPr>
          <w:rFonts w:ascii="Arial" w:eastAsia="Arial" w:hAnsi="Arial" w:cs="Arial"/>
          <w:b/>
          <w:bCs/>
          <w:sz w:val="24"/>
          <w:szCs w:val="24"/>
        </w:rPr>
        <w:t xml:space="preserve">xternal </w:t>
      </w:r>
      <w:r w:rsidRPr="540725A5">
        <w:rPr>
          <w:rFonts w:ascii="Arial" w:eastAsia="Arial" w:hAnsi="Arial" w:cs="Arial"/>
          <w:b/>
          <w:bCs/>
          <w:sz w:val="24"/>
          <w:szCs w:val="24"/>
        </w:rPr>
        <w:t>Reference Points</w:t>
      </w:r>
    </w:p>
    <w:p w:rsidR="1FD01BFD" w:rsidP="540725A5" w14:paraId="34B8501B" w14:textId="51193BF8">
      <w:pPr>
        <w:rPr>
          <w:rFonts w:ascii="Arial" w:eastAsia="Arial" w:hAnsi="Arial" w:cs="Arial"/>
          <w:sz w:val="24"/>
          <w:szCs w:val="24"/>
        </w:rPr>
      </w:pPr>
    </w:p>
    <w:p w:rsidRPr="2030048C" w:rsidP="2030048C" w14:paraId="79F3DBA0" w14:textId="0C2DC450">
      <w:pPr>
        <w:numPr>
          <w:ilvl w:val="0"/>
          <w:numId w:val="16"/>
        </w:numPr>
        <w:ind w:left="720" w:hanging="360"/>
        <w:jc w:val="left"/>
        <w:rPr>
          <w:rFonts w:ascii="Arial" w:eastAsia="Arial" w:hAnsi="Arial" w:cs="Arial"/>
          <w:sz w:val="24"/>
          <w:szCs w:val="24"/>
        </w:rPr>
      </w:pPr>
      <w:r w:rsidRPr="2030048C">
        <w:rPr>
          <w:rFonts w:ascii="Arial" w:eastAsia="Arial" w:hAnsi="Arial" w:cs="Arial"/>
          <w:sz w:val="24"/>
          <w:szCs w:val="24"/>
        </w:rPr>
        <w:t xml:space="preserve">Bar Standards Board (BSB) accreditation </w:t>
      </w:r>
    </w:p>
    <w:p w:rsidRPr="2030048C" w:rsidP="2030048C">
      <w:pPr>
        <w:numPr>
          <w:ilvl w:val="0"/>
          <w:numId w:val="16"/>
        </w:numPr>
        <w:ind w:left="720" w:hanging="360"/>
        <w:jc w:val="left"/>
        <w:rPr>
          <w:rFonts w:ascii="Arial" w:eastAsia="Arial" w:hAnsi="Arial" w:cs="Arial"/>
          <w:sz w:val="24"/>
          <w:szCs w:val="24"/>
        </w:rPr>
      </w:pPr>
      <w:r w:rsidRPr="2030048C">
        <w:rPr>
          <w:rFonts w:ascii="Arial" w:eastAsia="Arial" w:hAnsi="Arial" w:cs="Arial"/>
          <w:sz w:val="24"/>
          <w:szCs w:val="24"/>
        </w:rPr>
        <w:t>Solicitors Regulation Authority (SRA)</w:t>
      </w:r>
    </w:p>
    <w:p w:rsidR="07CDC7BA" w:rsidP="2030048C" w14:textId="0C2DC450">
      <w:pPr>
        <w:rPr>
          <w:rFonts w:ascii="Arial" w:eastAsia="Arial" w:hAnsi="Arial" w:cs="Arial"/>
          <w:sz w:val="24"/>
          <w:szCs w:val="24"/>
          <w:lang w:val="en-GB"/>
        </w:rPr>
      </w:pPr>
    </w:p>
    <w:p w:rsidR="00B400F2" w:rsidRPr="000765B1" w:rsidP="540725A5" w14:paraId="4833C454" w14:textId="77777777">
      <w:pPr>
        <w:rPr>
          <w:rFonts w:ascii="Arial" w:eastAsia="Arial" w:hAnsi="Arial" w:cs="Arial"/>
          <w:i/>
          <w:iCs/>
          <w:color w:val="FF0000"/>
          <w:sz w:val="24"/>
          <w:szCs w:val="24"/>
        </w:rPr>
      </w:pPr>
    </w:p>
    <w:p w:rsidR="00A92C9B" w:rsidRPr="000765B1" w:rsidP="540725A5" w14:paraId="2DC2675D" w14:textId="77777777">
      <w:pPr>
        <w:pStyle w:val="ListParagraph"/>
        <w:numPr>
          <w:ilvl w:val="0"/>
          <w:numId w:val="10"/>
        </w:numPr>
        <w:autoSpaceDE w:val="0"/>
        <w:autoSpaceDN w:val="0"/>
        <w:rPr>
          <w:rFonts w:ascii="Arial" w:eastAsia="Arial" w:hAnsi="Arial" w:cs="Arial"/>
          <w:b/>
          <w:bCs/>
          <w:sz w:val="24"/>
          <w:szCs w:val="24"/>
        </w:rPr>
      </w:pPr>
      <w:r w:rsidRPr="540725A5">
        <w:rPr>
          <w:rFonts w:ascii="Arial" w:eastAsia="Arial" w:hAnsi="Arial" w:cs="Arial"/>
          <w:b/>
          <w:bCs/>
          <w:sz w:val="24"/>
          <w:szCs w:val="24"/>
        </w:rPr>
        <w:t>Development of Course Learning Outcomes in Modules</w:t>
      </w:r>
    </w:p>
    <w:p w:rsidR="00A92C9B" w:rsidRPr="000765B1" w:rsidP="540725A5" w14:paraId="160437A0" w14:textId="77777777">
      <w:pPr>
        <w:rPr>
          <w:rFonts w:ascii="Arial" w:eastAsia="Arial" w:hAnsi="Arial" w:cs="Arial"/>
          <w:b/>
          <w:bCs/>
          <w:sz w:val="24"/>
          <w:szCs w:val="24"/>
        </w:rPr>
      </w:pPr>
    </w:p>
    <w:p w:rsidR="65D2588C" w:rsidP="540725A5" w14:paraId="04EF9609" w14:textId="5FF60753">
      <w:pPr>
        <w:rPr>
          <w:rFonts w:ascii="Arial" w:eastAsia="Arial" w:hAnsi="Arial" w:cs="Arial"/>
          <w:i w:val="0"/>
          <w:iCs w:val="0"/>
          <w:noProof w:val="0"/>
          <w:sz w:val="24"/>
          <w:szCs w:val="24"/>
          <w:lang w:val="en-GB"/>
        </w:rPr>
      </w:pPr>
      <w:r w:rsidRPr="540725A5">
        <w:rPr>
          <w:rFonts w:ascii="Arial" w:eastAsia="Arial" w:hAnsi="Arial" w:cs="Arial"/>
          <w:b w:val="0"/>
          <w:bCs w:val="0"/>
          <w:i w:val="0"/>
          <w:iCs w:val="0"/>
          <w:caps w:val="0"/>
          <w:smallCaps w:val="0"/>
          <w:noProof w:val="0"/>
          <w:color w:val="000000" w:themeColor="text1" w:themeShade="FF" w:themeTint="FF"/>
          <w:sz w:val="24"/>
          <w:szCs w:val="24"/>
          <w:lang w:val="en-GB"/>
        </w:rPr>
        <w:t xml:space="preserve">This table maps where programme learning outcomes are </w:t>
      </w:r>
      <w:r w:rsidRPr="540725A5">
        <w:rPr>
          <w:rFonts w:ascii="Arial" w:eastAsia="Arial" w:hAnsi="Arial" w:cs="Arial"/>
          <w:b/>
          <w:bCs/>
          <w:i w:val="0"/>
          <w:iCs w:val="0"/>
          <w:caps w:val="0"/>
          <w:smallCaps w:val="0"/>
          <w:noProof w:val="0"/>
          <w:color w:val="000000" w:themeColor="text1" w:themeShade="FF" w:themeTint="FF"/>
          <w:sz w:val="24"/>
          <w:szCs w:val="24"/>
          <w:lang w:val="en-GB"/>
        </w:rPr>
        <w:t>summatively</w:t>
      </w:r>
      <w:r w:rsidRPr="540725A5">
        <w:rPr>
          <w:rFonts w:ascii="Arial" w:eastAsia="Arial" w:hAnsi="Arial" w:cs="Arial"/>
          <w:b w:val="0"/>
          <w:bCs w:val="0"/>
          <w:i w:val="0"/>
          <w:iCs w:val="0"/>
          <w:caps w:val="0"/>
          <w:smallCaps w:val="0"/>
          <w:noProof w:val="0"/>
          <w:color w:val="000000" w:themeColor="text1" w:themeShade="FF" w:themeTint="FF"/>
          <w:sz w:val="24"/>
          <w:szCs w:val="24"/>
          <w:lang w:val="en-GB"/>
        </w:rPr>
        <w:t xml:space="preserve"> assessed across the </w:t>
      </w:r>
      <w:r w:rsidRPr="540725A5">
        <w:rPr>
          <w:rFonts w:ascii="Arial" w:eastAsia="Arial" w:hAnsi="Arial" w:cs="Arial"/>
          <w:b/>
          <w:bCs/>
          <w:i w:val="0"/>
          <w:iCs w:val="0"/>
          <w:caps w:val="0"/>
          <w:smallCaps w:val="0"/>
          <w:noProof w:val="0"/>
          <w:color w:val="000000" w:themeColor="text1" w:themeShade="FF" w:themeTint="FF"/>
          <w:sz w:val="24"/>
          <w:szCs w:val="24"/>
          <w:lang w:val="en-GB"/>
        </w:rPr>
        <w:t>core</w:t>
      </w:r>
      <w:r w:rsidRPr="540725A5">
        <w:rPr>
          <w:rFonts w:ascii="Arial" w:eastAsia="Arial" w:hAnsi="Arial" w:cs="Arial"/>
          <w:b w:val="0"/>
          <w:bCs w:val="0"/>
          <w:i w:val="0"/>
          <w:iCs w:val="0"/>
          <w:caps w:val="0"/>
          <w:smallCaps w:val="0"/>
          <w:noProof w:val="0"/>
          <w:color w:val="000000" w:themeColor="text1" w:themeShade="FF" w:themeTint="FF"/>
          <w:sz w:val="24"/>
          <w:szCs w:val="24"/>
          <w:lang w:val="en-GB"/>
        </w:rPr>
        <w:t xml:space="preserve"> modules for this course. It provides an aid to academic staff in understanding how individual modules contribute to the course aims, a means to help students </w:t>
      </w:r>
      <w:r w:rsidRPr="540725A5">
        <w:rPr>
          <w:rFonts w:ascii="Arial" w:eastAsia="Arial" w:hAnsi="Arial" w:cs="Arial"/>
          <w:b w:val="0"/>
          <w:bCs w:val="0"/>
          <w:i w:val="0"/>
          <w:iCs w:val="0"/>
          <w:caps w:val="0"/>
          <w:smallCaps w:val="0"/>
          <w:noProof w:val="0"/>
          <w:color w:val="000000" w:themeColor="text1" w:themeShade="FF" w:themeTint="FF"/>
          <w:sz w:val="24"/>
          <w:szCs w:val="24"/>
          <w:lang w:val="en-GB"/>
        </w:rPr>
        <w:t>monitor</w:t>
      </w:r>
      <w:r w:rsidRPr="540725A5">
        <w:rPr>
          <w:rFonts w:ascii="Arial" w:eastAsia="Arial" w:hAnsi="Arial" w:cs="Arial"/>
          <w:b w:val="0"/>
          <w:bCs w:val="0"/>
          <w:i w:val="0"/>
          <w:iCs w:val="0"/>
          <w:caps w:val="0"/>
          <w:smallCaps w:val="0"/>
          <w:noProof w:val="0"/>
          <w:color w:val="000000" w:themeColor="text1" w:themeShade="FF" w:themeTint="FF"/>
          <w:sz w:val="24"/>
          <w:szCs w:val="24"/>
          <w:lang w:val="en-GB"/>
        </w:rPr>
        <w:t xml:space="preserve"> their own learning, personal and professional development as the course progresses and a checklist for quality assurance purposes.</w:t>
      </w:r>
    </w:p>
    <w:p w:rsidR="00C70212" w:rsidP="540725A5" w14:paraId="301E4205" w14:textId="77777777">
      <w:pPr>
        <w:rPr>
          <w:rFonts w:ascii="Arial" w:eastAsia="Arial" w:hAnsi="Arial" w:cs="Arial"/>
          <w:i/>
          <w:iCs/>
          <w:color w:val="FF0000"/>
          <w:sz w:val="24"/>
          <w:szCs w:val="24"/>
        </w:rPr>
      </w:pPr>
    </w:p>
    <w:tbl>
      <w:tblPr>
        <w:tblCellSpacing w:w="15" w:type="dxa"/>
        <w:tblCellMar>
          <w:top w:w="15" w:type="dxa"/>
          <w:left w:w="15" w:type="dxa"/>
          <w:bottom w:w="15" w:type="dxa"/>
          <w:right w:w="15" w:type="dxa"/>
        </w:tblCellMar>
      </w:tblPr>
      <w:tblGrid>
        <w:gridCol w:w="1325"/>
        <w:gridCol w:w="277"/>
        <w:gridCol w:w="1"/>
        <w:gridCol w:w="670"/>
        <w:gridCol w:w="1"/>
        <w:gridCol w:w="670"/>
        <w:gridCol w:w="1"/>
        <w:gridCol w:w="670"/>
        <w:gridCol w:w="1"/>
        <w:gridCol w:w="670"/>
        <w:gridCol w:w="1"/>
        <w:gridCol w:w="670"/>
        <w:gridCol w:w="1"/>
        <w:gridCol w:w="670"/>
        <w:gridCol w:w="1"/>
        <w:gridCol w:w="670"/>
        <w:gridCol w:w="1"/>
        <w:gridCol w:w="669"/>
        <w:gridCol w:w="1"/>
        <w:gridCol w:w="1"/>
        <w:gridCol w:w="670"/>
        <w:gridCol w:w="1"/>
        <w:gridCol w:w="670"/>
        <w:gridCol w:w="1"/>
        <w:gridCol w:w="697"/>
      </w:tblGrid>
      <w:tr>
        <w:trPr>
          <w:trHeight w:val="1500"/>
        </w:trPr>
        <w:tc>
          <w:tcPr>
            <w:gridSpan w:val="2"/>
            <w:vMerge w:val="restart"/>
            <w:tcBorders>
              <w:top w:val="single" w:sz="6" w:space="0" w:color="000000"/>
              <w:left w:val="single" w:sz="6" w:space="0" w:color="000000"/>
              <w:bottom w:val="none" w:sz="0" w:space="0" w:color="auto"/>
              <w:right w:val="single" w:sz="6" w:space="0" w:color="000000"/>
            </w:tcBorders>
            <w:noWrap w:val="0"/>
            <w:tcMar>
              <w:top w:w="15" w:type="dxa"/>
              <w:left w:w="15" w:type="dxa"/>
              <w:bottom w:w="15" w:type="dxa"/>
              <w:right w:w="15" w:type="dxa"/>
            </w:tcMar>
            <w:vAlign w:val="center"/>
            <w:hideMark/>
          </w:tcPr>
          <w:p w:rsidRPr="2030048C" w:rsidP="2030048C">
            <w:pPr>
              <w:jc w:val="center"/>
              <w:rPr>
                <w:rFonts w:ascii="Arial" w:eastAsia="Arial" w:hAnsi="Arial" w:cs="Arial"/>
                <w:b/>
                <w:bCs/>
                <w:sz w:val="24"/>
                <w:szCs w:val="24"/>
              </w:rPr>
            </w:pPr>
            <w:r w:rsidRPr="2030048C">
              <w:rPr>
                <w:rFonts w:ascii="Arial" w:eastAsia="Arial" w:hAnsi="Arial" w:cs="Arial"/>
                <w:b/>
                <w:bCs/>
                <w:sz w:val="24"/>
                <w:szCs w:val="24"/>
              </w:rPr>
              <w:t>Module Code</w:t>
            </w:r>
          </w:p>
        </w:tc>
        <w:tc>
          <w:tcPr>
            <w:gridSpan w:val="8"/>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jc w:val="center"/>
              <w:rPr>
                <w:rFonts w:ascii="Arial" w:eastAsia="Arial" w:hAnsi="Arial" w:cs="Arial"/>
                <w:b/>
                <w:bCs/>
                <w:sz w:val="24"/>
                <w:szCs w:val="24"/>
              </w:rPr>
            </w:pPr>
            <w:r w:rsidRPr="2030048C">
              <w:rPr>
                <w:rFonts w:ascii="Arial" w:eastAsia="Arial" w:hAnsi="Arial" w:cs="Arial"/>
                <w:b/>
                <w:bCs/>
                <w:sz w:val="24"/>
                <w:szCs w:val="24"/>
              </w:rPr>
              <w:t>Level 4</w:t>
            </w:r>
          </w:p>
        </w:tc>
        <w:tc>
          <w:tcPr>
            <w:gridSpan w:val="8"/>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jc w:val="center"/>
              <w:rPr>
                <w:rFonts w:ascii="Arial" w:eastAsia="Arial" w:hAnsi="Arial" w:cs="Arial"/>
                <w:b/>
                <w:bCs/>
                <w:sz w:val="24"/>
                <w:szCs w:val="24"/>
              </w:rPr>
            </w:pPr>
            <w:r w:rsidRPr="2030048C">
              <w:rPr>
                <w:rFonts w:ascii="Arial" w:eastAsia="Arial" w:hAnsi="Arial" w:cs="Arial"/>
                <w:b/>
                <w:bCs/>
                <w:sz w:val="24"/>
                <w:szCs w:val="24"/>
              </w:rPr>
              <w:t>Level 5</w:t>
            </w:r>
          </w:p>
        </w:tc>
        <w:tc>
          <w:tcPr>
            <w:gridSpan w:val="7"/>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jc w:val="center"/>
              <w:rPr>
                <w:rFonts w:ascii="Arial" w:eastAsia="Arial" w:hAnsi="Arial" w:cs="Arial"/>
                <w:b/>
                <w:bCs/>
                <w:sz w:val="24"/>
                <w:szCs w:val="24"/>
              </w:rPr>
            </w:pPr>
            <w:r w:rsidRPr="2030048C">
              <w:rPr>
                <w:rFonts w:ascii="Arial" w:eastAsia="Arial" w:hAnsi="Arial" w:cs="Arial"/>
                <w:b/>
                <w:bCs/>
                <w:sz w:val="24"/>
                <w:szCs w:val="24"/>
              </w:rPr>
              <w:t>Level 6</w:t>
            </w:r>
          </w:p>
        </w:tc>
      </w:tr>
      <w:tr>
        <w:trPr>
          <w:trHeight w:val="1125"/>
        </w:trPr>
        <w:tc>
          <w:tcPr>
            <w:gridSpan w:val="2"/>
            <w:vMerge/>
            <w:tcBorders>
              <w:left w:val="single" w:sz="6" w:space="0" w:color="000000"/>
              <w:bottom w:val="single" w:sz="6" w:space="0" w:color="000000"/>
              <w:right w:val="single" w:sz="6" w:space="0" w:color="000000"/>
            </w:tcBorders>
            <w:vAlign w:val="center"/>
            <w:hideMark/>
          </w:tcPr>
          <w:p w:rsidRPr="2030048C">
            <w:pPr>
              <w:rPr>
                <w:rFonts w:ascii="Arial" w:eastAsia="Arial" w:hAnsi="Arial" w:cs="Arial"/>
                <w:b/>
                <w:bCs/>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2030048C" w:rsidP="2030048C">
            <w:pPr>
              <w:jc w:val="center"/>
              <w:textDirection w:val="tbRlV"/>
              <w:rPr>
                <w:rFonts w:ascii="Arial" w:eastAsia="Arial" w:hAnsi="Arial" w:cs="Arial"/>
                <w:b/>
                <w:bCs/>
                <w:sz w:val="24"/>
                <w:szCs w:val="24"/>
              </w:rPr>
            </w:pPr>
            <w:r w:rsidRPr="2030048C">
              <w:rPr>
                <w:rFonts w:ascii="Arial" w:eastAsia="Arial" w:hAnsi="Arial" w:cs="Arial"/>
                <w:b/>
                <w:bCs/>
                <w:sz w:val="24"/>
                <w:szCs w:val="24"/>
              </w:rPr>
              <w:t>LL4304</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2030048C" w:rsidP="2030048C">
            <w:pPr>
              <w:jc w:val="center"/>
              <w:textDirection w:val="tbRlV"/>
              <w:rPr>
                <w:rFonts w:ascii="Arial" w:eastAsia="Arial" w:hAnsi="Arial" w:cs="Arial"/>
                <w:b/>
                <w:bCs/>
                <w:sz w:val="24"/>
                <w:szCs w:val="24"/>
              </w:rPr>
            </w:pPr>
            <w:r w:rsidRPr="2030048C">
              <w:rPr>
                <w:rFonts w:ascii="Arial" w:eastAsia="Arial" w:hAnsi="Arial" w:cs="Arial"/>
                <w:b/>
                <w:bCs/>
                <w:sz w:val="24"/>
                <w:szCs w:val="24"/>
              </w:rPr>
              <w:t>LL4306</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2030048C" w:rsidP="2030048C">
            <w:pPr>
              <w:jc w:val="center"/>
              <w:textDirection w:val="tbRlV"/>
              <w:rPr>
                <w:rFonts w:ascii="Arial" w:eastAsia="Arial" w:hAnsi="Arial" w:cs="Arial"/>
                <w:b/>
                <w:bCs/>
                <w:sz w:val="24"/>
                <w:szCs w:val="24"/>
              </w:rPr>
            </w:pPr>
            <w:r w:rsidRPr="2030048C">
              <w:rPr>
                <w:rFonts w:ascii="Arial" w:eastAsia="Arial" w:hAnsi="Arial" w:cs="Arial"/>
                <w:b/>
                <w:bCs/>
                <w:sz w:val="24"/>
                <w:szCs w:val="24"/>
              </w:rPr>
              <w:t>LL4302</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2030048C" w:rsidP="2030048C">
            <w:pPr>
              <w:jc w:val="center"/>
              <w:textDirection w:val="tbRlV"/>
              <w:rPr>
                <w:rFonts w:ascii="Arial" w:eastAsia="Arial" w:hAnsi="Arial" w:cs="Arial"/>
                <w:b/>
                <w:bCs/>
                <w:sz w:val="24"/>
                <w:szCs w:val="24"/>
              </w:rPr>
            </w:pPr>
            <w:r w:rsidRPr="2030048C">
              <w:rPr>
                <w:rFonts w:ascii="Arial" w:eastAsia="Arial" w:hAnsi="Arial" w:cs="Arial"/>
                <w:b/>
                <w:bCs/>
                <w:sz w:val="24"/>
                <w:szCs w:val="24"/>
              </w:rPr>
              <w:t>LL4305</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2030048C" w:rsidP="2030048C">
            <w:pPr>
              <w:jc w:val="center"/>
              <w:textDirection w:val="tbRlV"/>
              <w:rPr>
                <w:rFonts w:ascii="Arial" w:eastAsia="Arial" w:hAnsi="Arial" w:cs="Arial"/>
                <w:b/>
                <w:bCs/>
                <w:sz w:val="24"/>
                <w:szCs w:val="24"/>
              </w:rPr>
            </w:pPr>
            <w:r w:rsidRPr="2030048C">
              <w:rPr>
                <w:rFonts w:ascii="Arial" w:eastAsia="Arial" w:hAnsi="Arial" w:cs="Arial"/>
                <w:b/>
                <w:bCs/>
                <w:sz w:val="24"/>
                <w:szCs w:val="24"/>
              </w:rPr>
              <w:t>LL5310</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2030048C" w:rsidP="2030048C">
            <w:pPr>
              <w:jc w:val="center"/>
              <w:textDirection w:val="tbRlV"/>
              <w:rPr>
                <w:rFonts w:ascii="Arial" w:eastAsia="Arial" w:hAnsi="Arial" w:cs="Arial"/>
                <w:b/>
                <w:bCs/>
                <w:sz w:val="24"/>
                <w:szCs w:val="24"/>
              </w:rPr>
            </w:pPr>
            <w:r w:rsidRPr="2030048C">
              <w:rPr>
                <w:rFonts w:ascii="Arial" w:eastAsia="Arial" w:hAnsi="Arial" w:cs="Arial"/>
                <w:b/>
                <w:bCs/>
                <w:sz w:val="24"/>
                <w:szCs w:val="24"/>
              </w:rPr>
              <w:t>LL5304</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2030048C" w:rsidP="2030048C">
            <w:pPr>
              <w:jc w:val="center"/>
              <w:textDirection w:val="tbRlV"/>
              <w:rPr>
                <w:rFonts w:ascii="Arial" w:eastAsia="Arial" w:hAnsi="Arial" w:cs="Arial"/>
                <w:b/>
                <w:bCs/>
                <w:sz w:val="24"/>
                <w:szCs w:val="24"/>
              </w:rPr>
            </w:pPr>
            <w:r w:rsidRPr="2030048C">
              <w:rPr>
                <w:rFonts w:ascii="Arial" w:eastAsia="Arial" w:hAnsi="Arial" w:cs="Arial"/>
                <w:b/>
                <w:bCs/>
                <w:sz w:val="24"/>
                <w:szCs w:val="24"/>
              </w:rPr>
              <w:t>LL5301</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2030048C" w:rsidP="2030048C">
            <w:pPr>
              <w:jc w:val="center"/>
              <w:textDirection w:val="tbRlV"/>
              <w:rPr>
                <w:rFonts w:ascii="Arial" w:eastAsia="Arial" w:hAnsi="Arial" w:cs="Arial"/>
                <w:b/>
                <w:bCs/>
                <w:sz w:val="24"/>
                <w:szCs w:val="24"/>
              </w:rPr>
            </w:pPr>
            <w:r w:rsidRPr="2030048C">
              <w:rPr>
                <w:rFonts w:ascii="Arial" w:eastAsia="Arial" w:hAnsi="Arial" w:cs="Arial"/>
                <w:b/>
                <w:bCs/>
                <w:sz w:val="24"/>
                <w:szCs w:val="24"/>
              </w:rPr>
              <w:t>LL5302</w:t>
            </w:r>
          </w:p>
        </w:tc>
        <w:tc>
          <w:tcPr>
            <w:gridSpan w:val="3"/>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2030048C" w:rsidP="2030048C">
            <w:pPr>
              <w:jc w:val="center"/>
              <w:textDirection w:val="tbRlV"/>
              <w:rPr>
                <w:rFonts w:ascii="Arial" w:eastAsia="Arial" w:hAnsi="Arial" w:cs="Arial"/>
                <w:b/>
                <w:bCs/>
                <w:sz w:val="24"/>
                <w:szCs w:val="24"/>
              </w:rPr>
            </w:pPr>
            <w:r w:rsidRPr="2030048C">
              <w:rPr>
                <w:rFonts w:ascii="Arial" w:eastAsia="Arial" w:hAnsi="Arial" w:cs="Arial"/>
                <w:b/>
                <w:bCs/>
                <w:sz w:val="24"/>
                <w:szCs w:val="24"/>
              </w:rPr>
              <w:t>LL6187</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2030048C" w:rsidP="2030048C">
            <w:pPr>
              <w:jc w:val="center"/>
              <w:textDirection w:val="tbRlV"/>
              <w:rPr>
                <w:rFonts w:ascii="Arial" w:eastAsia="Arial" w:hAnsi="Arial" w:cs="Arial"/>
                <w:b/>
                <w:bCs/>
                <w:sz w:val="24"/>
                <w:szCs w:val="24"/>
              </w:rPr>
            </w:pPr>
            <w:r w:rsidRPr="2030048C">
              <w:rPr>
                <w:rFonts w:ascii="Arial" w:eastAsia="Arial" w:hAnsi="Arial" w:cs="Arial"/>
                <w:b/>
                <w:bCs/>
                <w:sz w:val="24"/>
                <w:szCs w:val="24"/>
              </w:rPr>
              <w:t>LL6606</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2030048C" w:rsidP="2030048C">
            <w:pPr>
              <w:jc w:val="center"/>
              <w:textDirection w:val="tbRlV"/>
              <w:rPr>
                <w:rFonts w:ascii="Arial" w:eastAsia="Arial" w:hAnsi="Arial" w:cs="Arial"/>
                <w:b/>
                <w:bCs/>
                <w:sz w:val="24"/>
                <w:szCs w:val="24"/>
              </w:rPr>
            </w:pPr>
            <w:r w:rsidRPr="2030048C">
              <w:rPr>
                <w:rFonts w:ascii="Arial" w:eastAsia="Arial" w:hAnsi="Arial" w:cs="Arial"/>
                <w:b/>
                <w:bCs/>
                <w:sz w:val="24"/>
                <w:szCs w:val="24"/>
              </w:rPr>
              <w:t>AX6001</w:t>
            </w:r>
          </w:p>
        </w:tc>
      </w:tr>
      <w:tr>
        <w:tc>
          <w:tcPr>
            <w:vMerge w:val="restart"/>
            <w:tcBorders>
              <w:top w:val="single" w:sz="6" w:space="0" w:color="000000"/>
              <w:left w:val="single" w:sz="6" w:space="0" w:color="000000"/>
              <w:bottom w:val="none" w:sz="0" w:space="0" w:color="auto"/>
              <w:right w:val="single" w:sz="6" w:space="0" w:color="000000"/>
            </w:tcBorders>
            <w:noWrap w:val="0"/>
            <w:tcMar>
              <w:top w:w="15" w:type="dxa"/>
              <w:left w:w="15" w:type="dxa"/>
              <w:bottom w:w="15" w:type="dxa"/>
              <w:right w:w="15" w:type="dxa"/>
            </w:tcMar>
            <w:vAlign w:val="center"/>
            <w:hideMark/>
          </w:tcPr>
          <w:p w:rsidRPr="2030048C" w:rsidP="2030048C">
            <w:pPr>
              <w:jc w:val="center"/>
              <w:rPr>
                <w:rFonts w:ascii="Arial" w:eastAsia="Arial" w:hAnsi="Arial" w:cs="Arial"/>
                <w:b/>
                <w:bCs/>
                <w:sz w:val="24"/>
                <w:szCs w:val="24"/>
              </w:rPr>
            </w:pPr>
            <w:r w:rsidRPr="2030048C">
              <w:rPr>
                <w:rFonts w:ascii="Arial" w:eastAsia="Arial" w:hAnsi="Arial" w:cs="Arial"/>
                <w:b/>
                <w:bCs/>
                <w:sz w:val="24"/>
                <w:szCs w:val="24"/>
              </w:rPr>
              <w:t>Knowledge &amp; Understanding</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A1</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3"/>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r>
      <w:tr>
        <w:tc>
          <w:tcPr>
            <w:vMerge/>
            <w:tcBorders>
              <w:left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A2</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3"/>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r>
      <w:tr>
        <w:tc>
          <w:tcPr>
            <w:vMerge/>
            <w:tcBorders>
              <w:left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A3</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3"/>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r>
      <w:tr>
        <w:tc>
          <w:tcPr>
            <w:vMerge/>
            <w:tcBorders>
              <w:left w:val="single" w:sz="6" w:space="0" w:color="000000"/>
              <w:bottom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A4</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3"/>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r>
      <w:tr>
        <w:tc>
          <w:tcPr>
            <w:vMerge w:val="restart"/>
            <w:tcBorders>
              <w:top w:val="single" w:sz="6" w:space="0" w:color="000000"/>
              <w:left w:val="single" w:sz="6" w:space="0" w:color="000000"/>
              <w:bottom w:val="none" w:sz="0" w:space="0" w:color="auto"/>
              <w:right w:val="single" w:sz="6" w:space="0" w:color="000000"/>
            </w:tcBorders>
            <w:noWrap w:val="0"/>
            <w:tcMar>
              <w:top w:w="15" w:type="dxa"/>
              <w:left w:w="15" w:type="dxa"/>
              <w:bottom w:w="15" w:type="dxa"/>
              <w:right w:w="15" w:type="dxa"/>
            </w:tcMar>
            <w:vAlign w:val="center"/>
            <w:hideMark/>
          </w:tcPr>
          <w:p w:rsidRPr="2030048C" w:rsidP="2030048C">
            <w:pPr>
              <w:jc w:val="center"/>
              <w:rPr>
                <w:rFonts w:ascii="Arial" w:eastAsia="Arial" w:hAnsi="Arial" w:cs="Arial"/>
                <w:b/>
                <w:bCs/>
                <w:sz w:val="24"/>
                <w:szCs w:val="24"/>
              </w:rPr>
            </w:pPr>
            <w:r w:rsidRPr="2030048C">
              <w:rPr>
                <w:rFonts w:ascii="Arial" w:eastAsia="Arial" w:hAnsi="Arial" w:cs="Arial"/>
                <w:b/>
                <w:bCs/>
                <w:sz w:val="24"/>
                <w:szCs w:val="24"/>
              </w:rPr>
              <w:t>Intellectual Skills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B2</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3"/>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r>
      <w:tr>
        <w:tc>
          <w:tcPr>
            <w:vMerge/>
            <w:tcBorders>
              <w:left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B3</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3"/>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r>
      <w:tr>
        <w:tc>
          <w:tcPr>
            <w:vMerge/>
            <w:tcBorders>
              <w:left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B4</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3"/>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r>
      <w:tr>
        <w:tc>
          <w:tcPr>
            <w:vMerge/>
            <w:tcBorders>
              <w:left w:val="single" w:sz="6" w:space="0" w:color="000000"/>
              <w:bottom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B1</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3"/>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r>
      <w:tr>
        <w:tc>
          <w:tcPr>
            <w:vMerge w:val="restart"/>
            <w:tcBorders>
              <w:top w:val="single" w:sz="6" w:space="0" w:color="000000"/>
              <w:left w:val="single" w:sz="6" w:space="0" w:color="000000"/>
              <w:bottom w:val="none" w:sz="0" w:space="0" w:color="auto"/>
              <w:right w:val="single" w:sz="6" w:space="0" w:color="000000"/>
            </w:tcBorders>
            <w:noWrap w:val="0"/>
            <w:tcMar>
              <w:top w:w="15" w:type="dxa"/>
              <w:left w:w="15" w:type="dxa"/>
              <w:bottom w:w="15" w:type="dxa"/>
              <w:right w:w="15" w:type="dxa"/>
            </w:tcMar>
            <w:vAlign w:val="center"/>
            <w:hideMark/>
          </w:tcPr>
          <w:p w:rsidRPr="2030048C" w:rsidP="2030048C">
            <w:pPr>
              <w:jc w:val="center"/>
              <w:rPr>
                <w:rFonts w:ascii="Arial" w:eastAsia="Arial" w:hAnsi="Arial" w:cs="Arial"/>
                <w:b/>
                <w:bCs/>
                <w:sz w:val="24"/>
                <w:szCs w:val="24"/>
              </w:rPr>
            </w:pPr>
            <w:r w:rsidRPr="2030048C">
              <w:rPr>
                <w:rFonts w:ascii="Arial" w:eastAsia="Arial" w:hAnsi="Arial" w:cs="Arial"/>
                <w:b/>
                <w:bCs/>
                <w:sz w:val="24"/>
                <w:szCs w:val="24"/>
              </w:rPr>
              <w:t>Practical Skills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C4</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3"/>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r>
      <w:tr>
        <w:tc>
          <w:tcPr>
            <w:vMerge/>
            <w:tcBorders>
              <w:left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C1</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3"/>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r>
      <w:tr>
        <w:tc>
          <w:tcPr>
            <w:vMerge/>
            <w:tcBorders>
              <w:left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C2</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3"/>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r>
      <w:tr>
        <w:tc>
          <w:tcPr>
            <w:vMerge/>
            <w:tcBorders>
              <w:left w:val="single" w:sz="6" w:space="0" w:color="000000"/>
              <w:bottom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C3</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3"/>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r>
    </w:tbl>
    <w:p w:rsidR="00CE2BD2" w:rsidP="2030048C" w14:paraId="7C47A18E" w14:textId="630DB534">
      <w:pPr>
        <w:rPr>
          <w:rFonts w:ascii="Arial" w:eastAsia="Arial" w:hAnsi="Arial" w:cs="Arial"/>
          <w:i/>
          <w:iCs/>
          <w:color w:val="FF0000"/>
          <w:sz w:val="24"/>
          <w:szCs w:val="24"/>
          <w:lang w:val="en-GB"/>
        </w:rPr>
      </w:pPr>
    </w:p>
    <w:p w:rsidR="00A92C9B" w:rsidRPr="00DA2044" w:rsidP="540725A5" w14:paraId="38114C15" w14:textId="77777777">
      <w:pPr>
        <w:rPr>
          <w:rFonts w:ascii="Arial" w:eastAsia="Arial" w:hAnsi="Arial" w:cs="Arial"/>
          <w:sz w:val="24"/>
          <w:szCs w:val="24"/>
        </w:rPr>
      </w:pPr>
    </w:p>
    <w:p w:rsidR="00A92C9B" w:rsidRPr="000765B1" w:rsidP="2030048C" w14:paraId="127B451F" w14:textId="77777777">
      <w:pPr>
        <w:tabs>
          <w:tab w:val="left" w:pos="426"/>
        </w:tabs>
        <w:rPr>
          <w:rFonts w:ascii="Arial" w:eastAsia="Arial" w:hAnsi="Arial" w:cs="Arial"/>
          <w:b/>
          <w:bCs/>
          <w:sz w:val="24"/>
          <w:szCs w:val="24"/>
          <w:lang w:val="en-GB"/>
        </w:rPr>
      </w:pPr>
      <w:r w:rsidRPr="2030048C">
        <w:rPr>
          <w:rFonts w:ascii="Arial" w:eastAsia="Arial" w:hAnsi="Arial" w:cs="Arial"/>
          <w:b/>
          <w:bCs/>
          <w:sz w:val="24"/>
          <w:szCs w:val="24"/>
          <w:lang w:val="en-GB"/>
        </w:rPr>
        <w:t xml:space="preserve">Students will be provided with formative assessment opportunities throughout the course to practise and develop their </w:t>
      </w:r>
      <w:r w:rsidRPr="2030048C">
        <w:rPr>
          <w:rFonts w:ascii="Arial" w:eastAsia="Arial" w:hAnsi="Arial" w:cs="Arial"/>
          <w:b/>
          <w:bCs/>
          <w:sz w:val="24"/>
          <w:szCs w:val="24"/>
          <w:lang w:val="en-GB"/>
        </w:rPr>
        <w:t>proficiency</w:t>
      </w:r>
      <w:r w:rsidRPr="2030048C">
        <w:rPr>
          <w:rFonts w:ascii="Arial" w:eastAsia="Arial" w:hAnsi="Arial" w:cs="Arial"/>
          <w:b/>
          <w:bCs/>
          <w:sz w:val="24"/>
          <w:szCs w:val="24"/>
          <w:lang w:val="en-GB"/>
        </w:rPr>
        <w:t xml:space="preserve"> in the range of assessment methods utilised.</w:t>
      </w:r>
    </w:p>
    <w:p w:rsidR="00AD6C25" w:rsidP="540725A5" w14:paraId="4C12F97A" w14:textId="77777777">
      <w:pPr>
        <w:rPr>
          <w:rFonts w:ascii="Arial" w:eastAsia="Arial" w:hAnsi="Arial" w:cs="Arial"/>
          <w:sz w:val="24"/>
          <w:szCs w:val="24"/>
        </w:rPr>
      </w:pPr>
    </w:p>
    <w:p w:rsidR="0184B557" w:rsidP="66ACB42C" w14:paraId="58E1F048" w14:textId="4A7F7836">
      <w:pPr>
        <w:rPr>
          <w:rFonts w:ascii="Arial" w:eastAsia="Arial" w:hAnsi="Arial" w:cs="Arial"/>
          <w:b/>
          <w:bCs/>
          <w:sz w:val="24"/>
          <w:szCs w:val="24"/>
        </w:rPr>
      </w:pPr>
      <w:r w:rsidRPr="66ACB42C">
        <w:rPr>
          <w:rFonts w:ascii="Arial" w:eastAsia="Arial" w:hAnsi="Arial" w:cs="Arial"/>
          <w:b/>
          <w:bCs/>
          <w:sz w:val="24"/>
          <w:szCs w:val="24"/>
        </w:rPr>
        <w:t>Additional Information</w:t>
      </w:r>
    </w:p>
    <w:p w:rsidR="66ACB42C" w:rsidP="66ACB42C" w14:paraId="2C285F13" w14:textId="620C0800">
      <w:pPr>
        <w:rPr>
          <w:rFonts w:ascii="Arial" w:eastAsia="Arial" w:hAnsi="Arial" w:cs="Arial"/>
          <w:b/>
          <w:bCs/>
          <w:sz w:val="24"/>
          <w:szCs w:val="24"/>
        </w:rPr>
      </w:pPr>
    </w:p>
    <w:p w:rsidR="0184B557" w:rsidP="2030048C" w14:paraId="0E005814" w14:textId="395E719D">
      <w:pPr>
        <w:rPr>
          <w:rFonts w:ascii="Arial" w:eastAsia="Arial" w:hAnsi="Arial" w:cs="Arial"/>
          <w:i/>
          <w:iCs/>
          <w:color w:val="FF0000"/>
          <w:sz w:val="24"/>
          <w:szCs w:val="24"/>
          <w:lang w:val="en-GB"/>
        </w:rPr>
      </w:pPr>
    </w:p>
    <w:sectPr w:rsidSect="00AD3FC3">
      <w:pgSz w:w="11906" w:h="16838" w:orient="portrait"/>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Segoe UI">
    <w:panose1 w:val="020B0502040204020203"/>
    <w:charset w:val="00"/>
    <w:family w:val="swiss"/>
    <w:pitch w:val="variable"/>
    <w:sig w:usb0="E4002EFF" w:usb1="C000E47F" w:usb2="00000009" w:usb3="00000000" w:csb0="000001FF" w:csb1="00000000"/>
  </w:font>
  <w:font w:name="Yu Mincho">
    <w:altName w:val="游明朝"/>
    <w:panose1 w:val="02020400000000000000"/>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AD6C25" w:rsidP="00B400F2" w14:paraId="544F2F84" w14:textId="5180A2B2">
    <w:pPr>
      <w:pStyle w:val="Footer"/>
      <w:pBdr>
        <w:top w:val="single" w:sz="4" w:space="1" w:color="auto"/>
      </w:pBdr>
      <w:tabs>
        <w:tab w:val="left" w:pos="3969"/>
        <w:tab w:val="clear" w:pos="4513"/>
        <w:tab w:val="left" w:pos="7938"/>
        <w:tab w:val="clear" w:pos="9026"/>
        <w:tab w:val="left" w:pos="12900"/>
      </w:tabs>
      <w:jc w:val="right"/>
    </w:pPr>
    <w:r w:rsidRPr="009D2840">
      <w:rPr>
        <w:rFonts w:ascii="Arial" w:hAnsi="Arial" w:cs="Arial"/>
        <w:sz w:val="16"/>
        <w:szCs w:val="16"/>
      </w:rPr>
      <w:t xml:space="preserve">Page </w:t>
    </w:r>
    <w:r w:rsidRPr="009D2840">
      <w:rPr>
        <w:rFonts w:ascii="Arial" w:hAnsi="Arial" w:cs="Arial"/>
        <w:b/>
        <w:sz w:val="16"/>
        <w:szCs w:val="16"/>
      </w:rPr>
      <w:fldChar w:fldCharType="begin"/>
    </w:r>
    <w:r w:rsidRPr="009D2840">
      <w:rPr>
        <w:rFonts w:ascii="Arial" w:hAnsi="Arial" w:cs="Arial"/>
        <w:b/>
        <w:sz w:val="16"/>
        <w:szCs w:val="16"/>
      </w:rPr>
      <w:instrText xml:space="preserve"> PAGE </w:instrText>
    </w:r>
    <w:r w:rsidRPr="009D2840">
      <w:rPr>
        <w:rFonts w:ascii="Arial" w:hAnsi="Arial" w:cs="Arial"/>
        <w:b/>
        <w:sz w:val="16"/>
        <w:szCs w:val="16"/>
      </w:rPr>
      <w:fldChar w:fldCharType="separate"/>
    </w:r>
    <w:r w:rsidR="003674E3">
      <w:rPr>
        <w:rFonts w:ascii="Arial" w:hAnsi="Arial" w:cs="Arial"/>
        <w:b/>
        <w:noProof/>
        <w:sz w:val="16"/>
        <w:szCs w:val="16"/>
      </w:rPr>
      <w:t>1</w:t>
    </w:r>
    <w:r w:rsidRPr="009D2840">
      <w:rPr>
        <w:rFonts w:ascii="Arial" w:hAnsi="Arial" w:cs="Arial"/>
        <w:b/>
        <w:sz w:val="16"/>
        <w:szCs w:val="16"/>
      </w:rPr>
      <w:fldChar w:fldCharType="end"/>
    </w:r>
    <w:r w:rsidRPr="009D2840">
      <w:rPr>
        <w:rFonts w:ascii="Arial" w:hAnsi="Arial" w:cs="Arial"/>
        <w:sz w:val="16"/>
        <w:szCs w:val="16"/>
      </w:rPr>
      <w:t xml:space="preserve"> of </w:t>
    </w:r>
    <w:r w:rsidRPr="009D2840">
      <w:rPr>
        <w:rFonts w:ascii="Arial" w:hAnsi="Arial" w:cs="Arial"/>
        <w:b/>
        <w:sz w:val="16"/>
        <w:szCs w:val="16"/>
      </w:rPr>
      <w:fldChar w:fldCharType="begin"/>
    </w:r>
    <w:r w:rsidRPr="009D2840">
      <w:rPr>
        <w:rFonts w:ascii="Arial" w:hAnsi="Arial" w:cs="Arial"/>
        <w:b/>
        <w:sz w:val="16"/>
        <w:szCs w:val="16"/>
      </w:rPr>
      <w:instrText xml:space="preserve"> NUMPAGES  </w:instrText>
    </w:r>
    <w:r w:rsidRPr="009D2840">
      <w:rPr>
        <w:rFonts w:ascii="Arial" w:hAnsi="Arial" w:cs="Arial"/>
        <w:b/>
        <w:sz w:val="16"/>
        <w:szCs w:val="16"/>
      </w:rPr>
      <w:fldChar w:fldCharType="separate"/>
    </w:r>
    <w:r w:rsidR="003674E3">
      <w:rPr>
        <w:rFonts w:ascii="Arial" w:hAnsi="Arial" w:cs="Arial"/>
        <w:b/>
        <w:noProof/>
        <w:sz w:val="16"/>
        <w:szCs w:val="16"/>
      </w:rPr>
      <w:t>11</w:t>
    </w:r>
    <w:r w:rsidRPr="009D2840">
      <w:rPr>
        <w:rFonts w:ascii="Arial" w:hAnsi="Arial" w:cs="Arial"/>
        <w:b/>
        <w:sz w:val="16"/>
        <w:szCs w:val="16"/>
      </w:rPr>
      <w:fldChar w:fldCharType="end"/>
    </w:r>
  </w:p>
  <w:p w:rsidR="00AD6C25" w:rsidP="00363792" w14:paraId="7CDEC233" w14:textId="77777777">
    <w:pPr>
      <w:pStyle w:val="Footer"/>
    </w:pPr>
  </w:p>
  <w:p w:rsidR="00AD6C25" w:rsidRPr="00165D50" w:rsidP="00363792" w14:paraId="08CD2A46" w14:textId="77777777">
    <w:pPr>
      <w:pStyle w:val="Footer"/>
    </w:pPr>
  </w:p>
</w:ft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0E20F2CF"/>
    <w:multiLevelType w:val="hybridMultilevel"/>
    <w:tmpl w:val="54E67856"/>
    <w:lvl w:ilvl="0">
      <w:start w:val="9"/>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
    <w:nsid w:val="2E3A1373"/>
    <w:multiLevelType w:val="hybridMultilevel"/>
    <w:tmpl w:val="EB248320"/>
    <w:lvl w:ilvl="0">
      <w:start w:val="1"/>
      <w:numFmt w:val="upperLetter"/>
      <w:lvlText w:val="%1."/>
      <w:lvlJc w:val="left"/>
      <w:pPr>
        <w:ind w:left="360" w:hanging="360"/>
      </w:pPr>
      <w:rPr>
        <w:rFonts w:hint="default"/>
        <w:b/>
      </w:r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2">
    <w:nsid w:val="35248085"/>
    <w:multiLevelType w:val="hybridMultilevel"/>
    <w:tmpl w:val="35AA25B0"/>
    <w:lvl w:ilvl="0">
      <w:start w:val="6"/>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
    <w:nsid w:val="3973046D"/>
    <w:multiLevelType w:val="hybridMultilevel"/>
    <w:tmpl w:val="DFCC427E"/>
    <w:lvl w:ilvl="0">
      <w:start w:val="5"/>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
    <w:nsid w:val="43E91E61"/>
    <w:multiLevelType w:val="hybridMultilevel"/>
    <w:tmpl w:val="AE06D15A"/>
    <w:lvl w:ilvl="0">
      <w:start w:val="2"/>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
    <w:nsid w:val="51B07F70"/>
    <w:multiLevelType w:val="hybridMultilevel"/>
    <w:tmpl w:val="FBB4C4F0"/>
    <w:lvl w:ilvl="0">
      <w:start w:val="8"/>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
    <w:nsid w:val="5DED3E92"/>
    <w:multiLevelType w:val="hybridMultilevel"/>
    <w:tmpl w:val="EC6215FC"/>
    <w:lvl w:ilvl="0">
      <w:start w:val="3"/>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7">
    <w:nsid w:val="636DF11C"/>
    <w:multiLevelType w:val="hybridMultilevel"/>
    <w:tmpl w:val="B35A378A"/>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8">
    <w:nsid w:val="64600844"/>
    <w:multiLevelType w:val="hybridMultilevel"/>
    <w:tmpl w:val="B27CF04C"/>
    <w:lvl w:ilvl="0">
      <w:start w:val="1"/>
      <w:numFmt w:val="bullet"/>
      <w:lvlText w:val=""/>
      <w:lvlJc w:val="left"/>
      <w:pPr>
        <w:ind w:left="360" w:hanging="360"/>
      </w:pPr>
      <w:rPr>
        <w:rFonts w:ascii="Symbol" w:hAnsi="Symbol" w:hint="default"/>
      </w:rPr>
    </w:lvl>
    <w:lvl w:ilvl="1" w:tentative="1">
      <w:start w:val="1"/>
      <w:numFmt w:val="bullet"/>
      <w:lvlText w:val="o"/>
      <w:lvlJc w:val="left"/>
      <w:pPr>
        <w:ind w:left="1080" w:hanging="360"/>
      </w:pPr>
      <w:rPr>
        <w:rFonts w:ascii="Courier New" w:hAnsi="Courier New" w:cs="Courier New" w:hint="default"/>
      </w:rPr>
    </w:lvl>
    <w:lvl w:ilvl="2" w:tentative="1">
      <w:start w:val="1"/>
      <w:numFmt w:val="bullet"/>
      <w:lvlText w:val=""/>
      <w:lvlJc w:val="left"/>
      <w:pPr>
        <w:ind w:left="1800" w:hanging="360"/>
      </w:pPr>
      <w:rPr>
        <w:rFonts w:ascii="Wingdings" w:hAnsi="Wingdings" w:hint="default"/>
      </w:rPr>
    </w:lvl>
    <w:lvl w:ilvl="3" w:tentative="1">
      <w:start w:val="1"/>
      <w:numFmt w:val="bullet"/>
      <w:lvlText w:val=""/>
      <w:lvlJc w:val="left"/>
      <w:pPr>
        <w:ind w:left="2520" w:hanging="360"/>
      </w:pPr>
      <w:rPr>
        <w:rFonts w:ascii="Symbol" w:hAnsi="Symbol" w:hint="default"/>
      </w:rPr>
    </w:lvl>
    <w:lvl w:ilvl="4" w:tentative="1">
      <w:start w:val="1"/>
      <w:numFmt w:val="bullet"/>
      <w:lvlText w:val="o"/>
      <w:lvlJc w:val="left"/>
      <w:pPr>
        <w:ind w:left="3240" w:hanging="360"/>
      </w:pPr>
      <w:rPr>
        <w:rFonts w:ascii="Courier New" w:hAnsi="Courier New" w:cs="Courier New" w:hint="default"/>
      </w:rPr>
    </w:lvl>
    <w:lvl w:ilvl="5" w:tentative="1">
      <w:start w:val="1"/>
      <w:numFmt w:val="bullet"/>
      <w:lvlText w:val=""/>
      <w:lvlJc w:val="left"/>
      <w:pPr>
        <w:ind w:left="3960" w:hanging="360"/>
      </w:pPr>
      <w:rPr>
        <w:rFonts w:ascii="Wingdings" w:hAnsi="Wingdings" w:hint="default"/>
      </w:rPr>
    </w:lvl>
    <w:lvl w:ilvl="6" w:tentative="1">
      <w:start w:val="1"/>
      <w:numFmt w:val="bullet"/>
      <w:lvlText w:val=""/>
      <w:lvlJc w:val="left"/>
      <w:pPr>
        <w:ind w:left="4680" w:hanging="360"/>
      </w:pPr>
      <w:rPr>
        <w:rFonts w:ascii="Symbol" w:hAnsi="Symbol" w:hint="default"/>
      </w:rPr>
    </w:lvl>
    <w:lvl w:ilvl="7" w:tentative="1">
      <w:start w:val="1"/>
      <w:numFmt w:val="bullet"/>
      <w:lvlText w:val="o"/>
      <w:lvlJc w:val="left"/>
      <w:pPr>
        <w:ind w:left="5400" w:hanging="360"/>
      </w:pPr>
      <w:rPr>
        <w:rFonts w:ascii="Courier New" w:hAnsi="Courier New" w:cs="Courier New" w:hint="default"/>
      </w:rPr>
    </w:lvl>
    <w:lvl w:ilvl="8" w:tentative="1">
      <w:start w:val="1"/>
      <w:numFmt w:val="bullet"/>
      <w:lvlText w:val=""/>
      <w:lvlJc w:val="left"/>
      <w:pPr>
        <w:ind w:left="6120" w:hanging="360"/>
      </w:pPr>
      <w:rPr>
        <w:rFonts w:ascii="Wingdings" w:hAnsi="Wingdings" w:hint="default"/>
      </w:rPr>
    </w:lvl>
  </w:abstractNum>
  <w:abstractNum w:abstractNumId="9">
    <w:nsid w:val="719D0340"/>
    <w:multiLevelType w:val="hybridMultilevel"/>
    <w:tmpl w:val="3412FDE2"/>
    <w:lvl w:ilvl="0">
      <w:start w:val="4"/>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0">
    <w:nsid w:val="74989B05"/>
    <w:multiLevelType w:val="hybridMultilevel"/>
    <w:tmpl w:val="332EDABE"/>
    <w:lvl w:ilvl="0">
      <w:start w:val="7"/>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1">
    <w:nsid w:val="74989B06"/>
    <w:multiLevelType w:val="multilevel"/>
    <w:tmpl w:val="74989B06"/>
    <w:lvl w:ilvl="0">
      <w:start w:val="1"/>
      <w:numFmt w:val="decimal"/>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2">
    <w:nsid w:val="74989B07"/>
    <w:multiLevelType w:val="hybridMultilevel"/>
    <w:tmpl w:val="74989B07"/>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13">
    <w:nsid w:val="74989B08"/>
    <w:multiLevelType w:val="hybridMultilevel"/>
    <w:tmpl w:val="74989B08"/>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14">
    <w:nsid w:val="74989B09"/>
    <w:multiLevelType w:val="hybridMultilevel"/>
    <w:tmpl w:val="74989B09"/>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15">
    <w:nsid w:val="74989B0A"/>
    <w:multiLevelType w:val="hybridMultilevel"/>
    <w:tmpl w:val="74989B0A"/>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num w:numId="1" w16cid:durableId="2319091">
    <w:abstractNumId w:val="0"/>
  </w:num>
  <w:num w:numId="2" w16cid:durableId="1660647691">
    <w:abstractNumId w:val="5"/>
  </w:num>
  <w:num w:numId="3" w16cid:durableId="535390756">
    <w:abstractNumId w:val="10"/>
  </w:num>
  <w:num w:numId="4" w16cid:durableId="1192456024">
    <w:abstractNumId w:val="2"/>
  </w:num>
  <w:num w:numId="5" w16cid:durableId="572931979">
    <w:abstractNumId w:val="3"/>
  </w:num>
  <w:num w:numId="6" w16cid:durableId="920405430">
    <w:abstractNumId w:val="9"/>
  </w:num>
  <w:num w:numId="7" w16cid:durableId="1811439613">
    <w:abstractNumId w:val="6"/>
  </w:num>
  <w:num w:numId="8" w16cid:durableId="580330282">
    <w:abstractNumId w:val="4"/>
  </w:num>
  <w:num w:numId="9" w16cid:durableId="1122109438">
    <w:abstractNumId w:val="7"/>
  </w:num>
  <w:num w:numId="10" w16cid:durableId="284318050">
    <w:abstractNumId w:val="1"/>
  </w:num>
  <w:num w:numId="11" w16cid:durableId="1485196111">
    <w:abstractNumId w:val="8"/>
  </w:num>
  <w:num w:numId="12">
    <w:abstractNumId w:val="11"/>
  </w:num>
  <w:num w:numId="13">
    <w:abstractNumId w:val="12"/>
  </w:num>
  <w:num w:numId="14">
    <w:abstractNumId w:val="13"/>
  </w:num>
  <w:num w:numId="15">
    <w:abstractNumId w:val="14"/>
  </w:num>
  <w:num w:numId="16">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92C9B"/>
    <w:rsid w:val="00026E9C"/>
    <w:rsid w:val="00030BC1"/>
    <w:rsid w:val="00042A67"/>
    <w:rsid w:val="000458ED"/>
    <w:rsid w:val="0005679B"/>
    <w:rsid w:val="00057E75"/>
    <w:rsid w:val="000635BB"/>
    <w:rsid w:val="00070994"/>
    <w:rsid w:val="000765B1"/>
    <w:rsid w:val="0008244B"/>
    <w:rsid w:val="00093F72"/>
    <w:rsid w:val="000A1AB3"/>
    <w:rsid w:val="000C0518"/>
    <w:rsid w:val="000C4D38"/>
    <w:rsid w:val="000D4185"/>
    <w:rsid w:val="001138FC"/>
    <w:rsid w:val="00124DD2"/>
    <w:rsid w:val="001531BC"/>
    <w:rsid w:val="001602CD"/>
    <w:rsid w:val="00165D50"/>
    <w:rsid w:val="00187BE7"/>
    <w:rsid w:val="0019511B"/>
    <w:rsid w:val="00197FD9"/>
    <w:rsid w:val="001A0065"/>
    <w:rsid w:val="001A372B"/>
    <w:rsid w:val="001B40E8"/>
    <w:rsid w:val="001D733F"/>
    <w:rsid w:val="001F64BA"/>
    <w:rsid w:val="002076CF"/>
    <w:rsid w:val="00223532"/>
    <w:rsid w:val="00233040"/>
    <w:rsid w:val="002925B1"/>
    <w:rsid w:val="00292F31"/>
    <w:rsid w:val="002A4E21"/>
    <w:rsid w:val="002A610C"/>
    <w:rsid w:val="002B10B3"/>
    <w:rsid w:val="002C10EC"/>
    <w:rsid w:val="00314B0E"/>
    <w:rsid w:val="003153C9"/>
    <w:rsid w:val="00315B72"/>
    <w:rsid w:val="0032002B"/>
    <w:rsid w:val="00354230"/>
    <w:rsid w:val="00363792"/>
    <w:rsid w:val="003674E3"/>
    <w:rsid w:val="00394339"/>
    <w:rsid w:val="003B3BC3"/>
    <w:rsid w:val="003B48F1"/>
    <w:rsid w:val="003B4EE0"/>
    <w:rsid w:val="003C1B97"/>
    <w:rsid w:val="003E2F38"/>
    <w:rsid w:val="003E7D4C"/>
    <w:rsid w:val="003F3F9B"/>
    <w:rsid w:val="00420254"/>
    <w:rsid w:val="004467B3"/>
    <w:rsid w:val="00471169"/>
    <w:rsid w:val="00481C4A"/>
    <w:rsid w:val="00484CF8"/>
    <w:rsid w:val="00496474"/>
    <w:rsid w:val="0050367E"/>
    <w:rsid w:val="00507598"/>
    <w:rsid w:val="0050771D"/>
    <w:rsid w:val="0053692E"/>
    <w:rsid w:val="005406ED"/>
    <w:rsid w:val="005507CD"/>
    <w:rsid w:val="00554C98"/>
    <w:rsid w:val="0055500E"/>
    <w:rsid w:val="00563A9C"/>
    <w:rsid w:val="00571EBC"/>
    <w:rsid w:val="00576C4D"/>
    <w:rsid w:val="005775F0"/>
    <w:rsid w:val="005910F5"/>
    <w:rsid w:val="00591C85"/>
    <w:rsid w:val="005A22FF"/>
    <w:rsid w:val="005C2FF6"/>
    <w:rsid w:val="005D7D5C"/>
    <w:rsid w:val="005E44BE"/>
    <w:rsid w:val="005E618C"/>
    <w:rsid w:val="00600C6C"/>
    <w:rsid w:val="00623D35"/>
    <w:rsid w:val="00631A42"/>
    <w:rsid w:val="00640C04"/>
    <w:rsid w:val="00657263"/>
    <w:rsid w:val="00663A37"/>
    <w:rsid w:val="00671040"/>
    <w:rsid w:val="006968A3"/>
    <w:rsid w:val="006C056E"/>
    <w:rsid w:val="006C2CF3"/>
    <w:rsid w:val="006E1AAE"/>
    <w:rsid w:val="006E2755"/>
    <w:rsid w:val="006F20CD"/>
    <w:rsid w:val="0070232B"/>
    <w:rsid w:val="00713302"/>
    <w:rsid w:val="00721F9F"/>
    <w:rsid w:val="00725AC3"/>
    <w:rsid w:val="00780744"/>
    <w:rsid w:val="00783B20"/>
    <w:rsid w:val="007A4C1F"/>
    <w:rsid w:val="007C4290"/>
    <w:rsid w:val="007D20BC"/>
    <w:rsid w:val="007D316E"/>
    <w:rsid w:val="007E562C"/>
    <w:rsid w:val="007E57D4"/>
    <w:rsid w:val="007F2585"/>
    <w:rsid w:val="007F740A"/>
    <w:rsid w:val="00800570"/>
    <w:rsid w:val="00846FC5"/>
    <w:rsid w:val="00863477"/>
    <w:rsid w:val="00896142"/>
    <w:rsid w:val="008B5CAF"/>
    <w:rsid w:val="008C1918"/>
    <w:rsid w:val="008D0718"/>
    <w:rsid w:val="008D46CA"/>
    <w:rsid w:val="008E4FC7"/>
    <w:rsid w:val="008F70B4"/>
    <w:rsid w:val="00913CCC"/>
    <w:rsid w:val="00917A90"/>
    <w:rsid w:val="00928A20"/>
    <w:rsid w:val="00941A20"/>
    <w:rsid w:val="00952510"/>
    <w:rsid w:val="009637E0"/>
    <w:rsid w:val="00965F90"/>
    <w:rsid w:val="00970D87"/>
    <w:rsid w:val="00976B39"/>
    <w:rsid w:val="00996061"/>
    <w:rsid w:val="009A1DA5"/>
    <w:rsid w:val="009A262B"/>
    <w:rsid w:val="009D2840"/>
    <w:rsid w:val="009D2EF2"/>
    <w:rsid w:val="009D584D"/>
    <w:rsid w:val="00A04BF6"/>
    <w:rsid w:val="00A157BB"/>
    <w:rsid w:val="00A2703A"/>
    <w:rsid w:val="00A27094"/>
    <w:rsid w:val="00A4007F"/>
    <w:rsid w:val="00A41167"/>
    <w:rsid w:val="00A513BF"/>
    <w:rsid w:val="00A6437B"/>
    <w:rsid w:val="00A6691A"/>
    <w:rsid w:val="00A74AAC"/>
    <w:rsid w:val="00A756B7"/>
    <w:rsid w:val="00A75C8F"/>
    <w:rsid w:val="00A82405"/>
    <w:rsid w:val="00A92C9B"/>
    <w:rsid w:val="00AA401E"/>
    <w:rsid w:val="00AA4A98"/>
    <w:rsid w:val="00AA55BB"/>
    <w:rsid w:val="00AC12F1"/>
    <w:rsid w:val="00AD147B"/>
    <w:rsid w:val="00AD37B0"/>
    <w:rsid w:val="00AD6C25"/>
    <w:rsid w:val="00AE24A5"/>
    <w:rsid w:val="00B0049C"/>
    <w:rsid w:val="00B2106A"/>
    <w:rsid w:val="00B34E43"/>
    <w:rsid w:val="00B400F2"/>
    <w:rsid w:val="00B40E99"/>
    <w:rsid w:val="00B60399"/>
    <w:rsid w:val="00B63A3A"/>
    <w:rsid w:val="00B828D3"/>
    <w:rsid w:val="00B87386"/>
    <w:rsid w:val="00B87773"/>
    <w:rsid w:val="00B9370A"/>
    <w:rsid w:val="00BB6DA9"/>
    <w:rsid w:val="00BE7364"/>
    <w:rsid w:val="00BF1022"/>
    <w:rsid w:val="00BF3FA5"/>
    <w:rsid w:val="00C0384A"/>
    <w:rsid w:val="00C07005"/>
    <w:rsid w:val="00C2673E"/>
    <w:rsid w:val="00C32FF1"/>
    <w:rsid w:val="00C447A7"/>
    <w:rsid w:val="00C70212"/>
    <w:rsid w:val="00C77B6F"/>
    <w:rsid w:val="00C9323F"/>
    <w:rsid w:val="00CA1535"/>
    <w:rsid w:val="00CA7390"/>
    <w:rsid w:val="00CC620A"/>
    <w:rsid w:val="00CD459E"/>
    <w:rsid w:val="00CE2BD2"/>
    <w:rsid w:val="00CE79F4"/>
    <w:rsid w:val="00CF166F"/>
    <w:rsid w:val="00D07A8A"/>
    <w:rsid w:val="00D12250"/>
    <w:rsid w:val="00D41545"/>
    <w:rsid w:val="00D46F7C"/>
    <w:rsid w:val="00D50EDF"/>
    <w:rsid w:val="00D51BDA"/>
    <w:rsid w:val="00D704E7"/>
    <w:rsid w:val="00D70B31"/>
    <w:rsid w:val="00D722B1"/>
    <w:rsid w:val="00D92363"/>
    <w:rsid w:val="00DA2044"/>
    <w:rsid w:val="00DA69D8"/>
    <w:rsid w:val="00DC198B"/>
    <w:rsid w:val="00DC2C34"/>
    <w:rsid w:val="00DC72A8"/>
    <w:rsid w:val="00DF62A4"/>
    <w:rsid w:val="00E15A5F"/>
    <w:rsid w:val="00E52B20"/>
    <w:rsid w:val="00E561A2"/>
    <w:rsid w:val="00E61F2F"/>
    <w:rsid w:val="00E805BE"/>
    <w:rsid w:val="00EB108E"/>
    <w:rsid w:val="00EB5B4F"/>
    <w:rsid w:val="00EF1C51"/>
    <w:rsid w:val="00EF7A34"/>
    <w:rsid w:val="00F07C81"/>
    <w:rsid w:val="00F12D5C"/>
    <w:rsid w:val="00F30C19"/>
    <w:rsid w:val="00F52ADE"/>
    <w:rsid w:val="00F53359"/>
    <w:rsid w:val="00F55675"/>
    <w:rsid w:val="00F62375"/>
    <w:rsid w:val="00F62638"/>
    <w:rsid w:val="00F64850"/>
    <w:rsid w:val="00F6721B"/>
    <w:rsid w:val="00F77620"/>
    <w:rsid w:val="00F804B7"/>
    <w:rsid w:val="00F85CE2"/>
    <w:rsid w:val="00F95144"/>
    <w:rsid w:val="00F974C5"/>
    <w:rsid w:val="00FB38EB"/>
    <w:rsid w:val="00FB473B"/>
    <w:rsid w:val="00FB7903"/>
    <w:rsid w:val="017A6BBD"/>
    <w:rsid w:val="0184B557"/>
    <w:rsid w:val="01B5C981"/>
    <w:rsid w:val="01CFF741"/>
    <w:rsid w:val="01DA1EA0"/>
    <w:rsid w:val="02895AD6"/>
    <w:rsid w:val="03157B70"/>
    <w:rsid w:val="034A6C8D"/>
    <w:rsid w:val="03581253"/>
    <w:rsid w:val="035B6837"/>
    <w:rsid w:val="040F23C2"/>
    <w:rsid w:val="04B20C7F"/>
    <w:rsid w:val="0542C730"/>
    <w:rsid w:val="0544EA64"/>
    <w:rsid w:val="05B7C7FA"/>
    <w:rsid w:val="064DDCE0"/>
    <w:rsid w:val="06A3B627"/>
    <w:rsid w:val="0713B3F0"/>
    <w:rsid w:val="073AEBF5"/>
    <w:rsid w:val="07AB39E9"/>
    <w:rsid w:val="07CDC7BA"/>
    <w:rsid w:val="09202CC8"/>
    <w:rsid w:val="099911CD"/>
    <w:rsid w:val="09997AE2"/>
    <w:rsid w:val="09D3FC10"/>
    <w:rsid w:val="0A9EC5E3"/>
    <w:rsid w:val="0B91E765"/>
    <w:rsid w:val="0BF386EB"/>
    <w:rsid w:val="0C7245FF"/>
    <w:rsid w:val="0C786C63"/>
    <w:rsid w:val="0CE39868"/>
    <w:rsid w:val="0D6156D2"/>
    <w:rsid w:val="0D67476B"/>
    <w:rsid w:val="0DA38236"/>
    <w:rsid w:val="0DA95CAC"/>
    <w:rsid w:val="0E12B9C4"/>
    <w:rsid w:val="0E30BB21"/>
    <w:rsid w:val="0E7DFDB0"/>
    <w:rsid w:val="0EA10EB2"/>
    <w:rsid w:val="108BE58D"/>
    <w:rsid w:val="10D9AB9E"/>
    <w:rsid w:val="12C816DE"/>
    <w:rsid w:val="13344D6E"/>
    <w:rsid w:val="1367094C"/>
    <w:rsid w:val="1380B70E"/>
    <w:rsid w:val="149E0DB4"/>
    <w:rsid w:val="14D946B0"/>
    <w:rsid w:val="14E3DF2C"/>
    <w:rsid w:val="14EB25E1"/>
    <w:rsid w:val="1515DA49"/>
    <w:rsid w:val="158602C4"/>
    <w:rsid w:val="16C722F1"/>
    <w:rsid w:val="171D9A98"/>
    <w:rsid w:val="17327719"/>
    <w:rsid w:val="18A9AEF3"/>
    <w:rsid w:val="18B218D0"/>
    <w:rsid w:val="18EF3B3A"/>
    <w:rsid w:val="19E69BDB"/>
    <w:rsid w:val="19FF2D1C"/>
    <w:rsid w:val="1A33DF72"/>
    <w:rsid w:val="1A42C734"/>
    <w:rsid w:val="1AEFAE8B"/>
    <w:rsid w:val="1C58C1B3"/>
    <w:rsid w:val="1CA7D0FA"/>
    <w:rsid w:val="1E2D1B0A"/>
    <w:rsid w:val="1E846510"/>
    <w:rsid w:val="1EB65733"/>
    <w:rsid w:val="1EBEDF67"/>
    <w:rsid w:val="1EF99A74"/>
    <w:rsid w:val="1FD01BFD"/>
    <w:rsid w:val="1FDC8BA5"/>
    <w:rsid w:val="20037E3E"/>
    <w:rsid w:val="2030048C"/>
    <w:rsid w:val="208E7668"/>
    <w:rsid w:val="20C6C72A"/>
    <w:rsid w:val="20CB304B"/>
    <w:rsid w:val="212D5E5F"/>
    <w:rsid w:val="2191B19A"/>
    <w:rsid w:val="224763BE"/>
    <w:rsid w:val="226C6227"/>
    <w:rsid w:val="228353C8"/>
    <w:rsid w:val="22ACACF3"/>
    <w:rsid w:val="22BF5817"/>
    <w:rsid w:val="22C556D0"/>
    <w:rsid w:val="246B9CB6"/>
    <w:rsid w:val="247C96AD"/>
    <w:rsid w:val="2553D289"/>
    <w:rsid w:val="25D12661"/>
    <w:rsid w:val="2629A932"/>
    <w:rsid w:val="26A52151"/>
    <w:rsid w:val="2793BFDC"/>
    <w:rsid w:val="27BD9679"/>
    <w:rsid w:val="2957A1A8"/>
    <w:rsid w:val="298BE411"/>
    <w:rsid w:val="2AD2DC90"/>
    <w:rsid w:val="2B838820"/>
    <w:rsid w:val="2BE96668"/>
    <w:rsid w:val="2C521D20"/>
    <w:rsid w:val="2CB3FC1A"/>
    <w:rsid w:val="2CDBB585"/>
    <w:rsid w:val="2CEE21A5"/>
    <w:rsid w:val="2CF45AC7"/>
    <w:rsid w:val="2D0F7166"/>
    <w:rsid w:val="2DA984B5"/>
    <w:rsid w:val="2DD611A8"/>
    <w:rsid w:val="2E37EEB1"/>
    <w:rsid w:val="2E906896"/>
    <w:rsid w:val="2EA578FE"/>
    <w:rsid w:val="2F82C687"/>
    <w:rsid w:val="30523795"/>
    <w:rsid w:val="308839E4"/>
    <w:rsid w:val="30E5CBFC"/>
    <w:rsid w:val="31038ED6"/>
    <w:rsid w:val="311E96E8"/>
    <w:rsid w:val="313972F4"/>
    <w:rsid w:val="31402173"/>
    <w:rsid w:val="316E22A6"/>
    <w:rsid w:val="31855560"/>
    <w:rsid w:val="3216FC94"/>
    <w:rsid w:val="32883030"/>
    <w:rsid w:val="32893C4B"/>
    <w:rsid w:val="328DC3D0"/>
    <w:rsid w:val="342DB95F"/>
    <w:rsid w:val="34508AF6"/>
    <w:rsid w:val="346DB53B"/>
    <w:rsid w:val="34EA7ABF"/>
    <w:rsid w:val="3578825A"/>
    <w:rsid w:val="35BBDED8"/>
    <w:rsid w:val="3736F4A4"/>
    <w:rsid w:val="377BB78E"/>
    <w:rsid w:val="37CBFAED"/>
    <w:rsid w:val="37DD1957"/>
    <w:rsid w:val="3846AADB"/>
    <w:rsid w:val="3891A81D"/>
    <w:rsid w:val="3929A8CD"/>
    <w:rsid w:val="3967FDBC"/>
    <w:rsid w:val="39747FC4"/>
    <w:rsid w:val="39A423EB"/>
    <w:rsid w:val="3A9B68BE"/>
    <w:rsid w:val="3ADE4187"/>
    <w:rsid w:val="3C0E6A6C"/>
    <w:rsid w:val="3C54A261"/>
    <w:rsid w:val="3D0EBCB8"/>
    <w:rsid w:val="3D0F7CBD"/>
    <w:rsid w:val="3D4A2D24"/>
    <w:rsid w:val="3D890035"/>
    <w:rsid w:val="3DD2C33B"/>
    <w:rsid w:val="3DFBBE5E"/>
    <w:rsid w:val="3DFE21A8"/>
    <w:rsid w:val="3E17934C"/>
    <w:rsid w:val="3E48B33A"/>
    <w:rsid w:val="3EED44A7"/>
    <w:rsid w:val="3F693EB7"/>
    <w:rsid w:val="3F857433"/>
    <w:rsid w:val="401310E5"/>
    <w:rsid w:val="4040434E"/>
    <w:rsid w:val="404EBD9A"/>
    <w:rsid w:val="408B657C"/>
    <w:rsid w:val="40AED881"/>
    <w:rsid w:val="40FCD7A4"/>
    <w:rsid w:val="411FE82D"/>
    <w:rsid w:val="41BE9C38"/>
    <w:rsid w:val="41EBE4A7"/>
    <w:rsid w:val="433B10E7"/>
    <w:rsid w:val="4439AF4A"/>
    <w:rsid w:val="469204BF"/>
    <w:rsid w:val="46C7BE59"/>
    <w:rsid w:val="494A6D95"/>
    <w:rsid w:val="49C80E6E"/>
    <w:rsid w:val="49F55CFD"/>
    <w:rsid w:val="4A5EF7B1"/>
    <w:rsid w:val="4A630375"/>
    <w:rsid w:val="4AE93B46"/>
    <w:rsid w:val="4B1A17F9"/>
    <w:rsid w:val="4B22203E"/>
    <w:rsid w:val="4B3AFD01"/>
    <w:rsid w:val="4C06EC51"/>
    <w:rsid w:val="4C0DCD25"/>
    <w:rsid w:val="4C0F679F"/>
    <w:rsid w:val="4C891AA8"/>
    <w:rsid w:val="4CA7B51A"/>
    <w:rsid w:val="4CF8E037"/>
    <w:rsid w:val="4D5207EF"/>
    <w:rsid w:val="4DC9DDC2"/>
    <w:rsid w:val="4F21A518"/>
    <w:rsid w:val="4F3A2393"/>
    <w:rsid w:val="5089A8B1"/>
    <w:rsid w:val="50B87782"/>
    <w:rsid w:val="5129F459"/>
    <w:rsid w:val="512C4D65"/>
    <w:rsid w:val="51664975"/>
    <w:rsid w:val="51D4FE34"/>
    <w:rsid w:val="52236793"/>
    <w:rsid w:val="536038B5"/>
    <w:rsid w:val="540725A5"/>
    <w:rsid w:val="55302CD9"/>
    <w:rsid w:val="55899559"/>
    <w:rsid w:val="559C0405"/>
    <w:rsid w:val="55BDA573"/>
    <w:rsid w:val="574CD144"/>
    <w:rsid w:val="57D1783F"/>
    <w:rsid w:val="57D9BD64"/>
    <w:rsid w:val="58477147"/>
    <w:rsid w:val="58A6001B"/>
    <w:rsid w:val="597727E3"/>
    <w:rsid w:val="5A4D2B0D"/>
    <w:rsid w:val="5A5A31C0"/>
    <w:rsid w:val="5AFDA6E4"/>
    <w:rsid w:val="5B9AB23D"/>
    <w:rsid w:val="5C30A51F"/>
    <w:rsid w:val="5C3BFE6F"/>
    <w:rsid w:val="5C5169DD"/>
    <w:rsid w:val="5C72847F"/>
    <w:rsid w:val="5D28D37B"/>
    <w:rsid w:val="5D711985"/>
    <w:rsid w:val="5DB9925F"/>
    <w:rsid w:val="5DE1F8E4"/>
    <w:rsid w:val="5E28DCC8"/>
    <w:rsid w:val="5E39550A"/>
    <w:rsid w:val="5E999977"/>
    <w:rsid w:val="5EC05D39"/>
    <w:rsid w:val="60FF87AE"/>
    <w:rsid w:val="61643D48"/>
    <w:rsid w:val="6372E4B9"/>
    <w:rsid w:val="63EC30DE"/>
    <w:rsid w:val="64CCFA36"/>
    <w:rsid w:val="64E67046"/>
    <w:rsid w:val="65D2588C"/>
    <w:rsid w:val="66228110"/>
    <w:rsid w:val="6626DDAF"/>
    <w:rsid w:val="66934EB1"/>
    <w:rsid w:val="66ACB42C"/>
    <w:rsid w:val="66EFDF18"/>
    <w:rsid w:val="67B695CF"/>
    <w:rsid w:val="68AA9602"/>
    <w:rsid w:val="68EF6484"/>
    <w:rsid w:val="69D0133B"/>
    <w:rsid w:val="69D55352"/>
    <w:rsid w:val="6A5AAE83"/>
    <w:rsid w:val="6A5AD418"/>
    <w:rsid w:val="6B0A329C"/>
    <w:rsid w:val="6B36EE77"/>
    <w:rsid w:val="6BF6AB13"/>
    <w:rsid w:val="6C11CC7E"/>
    <w:rsid w:val="6C49D64C"/>
    <w:rsid w:val="6C8F71A9"/>
    <w:rsid w:val="6CBD19B8"/>
    <w:rsid w:val="6D0276F6"/>
    <w:rsid w:val="6D8A8520"/>
    <w:rsid w:val="6D8A886C"/>
    <w:rsid w:val="6DF80A31"/>
    <w:rsid w:val="6DFA1454"/>
    <w:rsid w:val="712D8E3C"/>
    <w:rsid w:val="713E53A8"/>
    <w:rsid w:val="715DE96C"/>
    <w:rsid w:val="71940E74"/>
    <w:rsid w:val="71C545CA"/>
    <w:rsid w:val="72431AC7"/>
    <w:rsid w:val="727867D7"/>
    <w:rsid w:val="7288AA95"/>
    <w:rsid w:val="7296A0FE"/>
    <w:rsid w:val="74C43DC2"/>
    <w:rsid w:val="76BC867A"/>
    <w:rsid w:val="7713F12D"/>
    <w:rsid w:val="77727D10"/>
    <w:rsid w:val="7795D3B2"/>
    <w:rsid w:val="7876F204"/>
    <w:rsid w:val="787F05A6"/>
    <w:rsid w:val="78A8D68C"/>
    <w:rsid w:val="792E11A3"/>
    <w:rsid w:val="79A38A46"/>
    <w:rsid w:val="79ED8C15"/>
    <w:rsid w:val="7A33046F"/>
    <w:rsid w:val="7AD52F4D"/>
    <w:rsid w:val="7B25B7C6"/>
    <w:rsid w:val="7B7D4328"/>
    <w:rsid w:val="7C196D6C"/>
    <w:rsid w:val="7C77C9CE"/>
    <w:rsid w:val="7CDB2B08"/>
    <w:rsid w:val="7DA7B7E2"/>
    <w:rsid w:val="7E47C334"/>
    <w:rsid w:val="7F60A27D"/>
  </w:rsids>
  <m:mathPr>
    <m:mathFont m:val="Cambria Math"/>
  </m:mathPr>
  <w:themeFontLang w:val="en-GB" w:eastAsia="ja-JP" w:bidi="ar-SA"/>
  <w:clrSchemeMapping w:bg1="light1" w:t1="dark1" w:bg2="light2" w:t2="dark2" w:accent1="accent1" w:accent2="accent2" w:accent3="accent3" w:accent4="accent4" w:accent5="accent5" w:accent6="accent6" w:hyperlink="hyperlink" w:followedHyperlink="followedHyperlink"/>
  <w14:docId w14:val="14158166"/>
  <w15:chartTrackingRefBased/>
  <w15:docId w15:val="{50206BC6-C09C-4A79-B873-1BFA840E60C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C2673E"/>
    <w:pPr>
      <w:spacing w:after="0" w:line="240" w:lineRule="auto"/>
    </w:pPr>
    <w:rPr>
      <w:rFonts w:ascii="Times New Roman" w:eastAsia="Times New Roman" w:hAnsi="Times New Roman" w:cs="Times New Roman"/>
      <w:sz w:val="24"/>
      <w:szCs w:val="24"/>
      <w:lang w:eastAsia="en-GB"/>
    </w:rPr>
  </w:style>
  <w:style w:type="paragraph" w:styleId="Heading2">
    <w:name w:val="heading 2"/>
    <w:basedOn w:val="Normal"/>
    <w:next w:val="Normal"/>
    <w:link w:val="Heading2Char"/>
    <w:uiPriority w:val="9"/>
    <w:unhideWhenUsed/>
    <w:qFormat/>
    <w:rsid w:val="001A0065"/>
    <w:pPr>
      <w:keepNext/>
      <w:keepLines/>
      <w:spacing w:before="4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unhideWhenUsed/>
    <w:qFormat/>
    <w:rsid w:val="00F07C81"/>
    <w:pPr>
      <w:keepNext/>
      <w:keepLines/>
      <w:spacing w:before="40"/>
      <w:outlineLvl w:val="2"/>
    </w:pPr>
    <w:rPr>
      <w:rFonts w:asciiTheme="majorHAnsi" w:eastAsiaTheme="majorEastAsia" w:hAnsiTheme="majorHAnsi" w:cstheme="majorBidi"/>
      <w:color w:val="1F4D78"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A92C9B"/>
    <w:pPr>
      <w:ind w:left="720"/>
      <w:contextualSpacing/>
    </w:pPr>
    <w:rPr>
      <w:rFonts w:ascii="Calibri" w:eastAsia="Calibri" w:hAnsi="Calibri"/>
      <w:sz w:val="22"/>
      <w:szCs w:val="22"/>
      <w:lang w:eastAsia="en-US"/>
    </w:rPr>
  </w:style>
  <w:style w:type="character" w:styleId="Hyperlink">
    <w:name w:val="Hyperlink"/>
    <w:uiPriority w:val="99"/>
    <w:unhideWhenUsed/>
    <w:rsid w:val="00A92C9B"/>
    <w:rPr>
      <w:color w:val="0000FF"/>
      <w:u w:val="single"/>
    </w:rPr>
  </w:style>
  <w:style w:type="paragraph" w:styleId="Footer">
    <w:name w:val="footer"/>
    <w:basedOn w:val="Normal"/>
    <w:link w:val="FooterChar"/>
    <w:uiPriority w:val="99"/>
    <w:unhideWhenUsed/>
    <w:rsid w:val="00A92C9B"/>
    <w:pPr>
      <w:tabs>
        <w:tab w:val="center" w:pos="4513"/>
        <w:tab w:val="right" w:pos="9026"/>
      </w:tabs>
    </w:pPr>
    <w:rPr>
      <w:rFonts w:ascii="Calibri" w:eastAsia="Calibri" w:hAnsi="Calibri"/>
      <w:sz w:val="22"/>
      <w:szCs w:val="22"/>
      <w:lang w:eastAsia="en-US"/>
    </w:rPr>
  </w:style>
  <w:style w:type="character" w:customStyle="1" w:styleId="FooterChar">
    <w:name w:val="Footer Char"/>
    <w:basedOn w:val="DefaultParagraphFont"/>
    <w:link w:val="Footer"/>
    <w:uiPriority w:val="99"/>
    <w:rsid w:val="00A92C9B"/>
    <w:rPr>
      <w:rFonts w:ascii="Calibri" w:eastAsia="Calibri" w:hAnsi="Calibri" w:cs="Times New Roman"/>
    </w:rPr>
  </w:style>
  <w:style w:type="character" w:styleId="FollowedHyperlink">
    <w:name w:val="FollowedHyperlink"/>
    <w:basedOn w:val="DefaultParagraphFont"/>
    <w:uiPriority w:val="99"/>
    <w:semiHidden/>
    <w:unhideWhenUsed/>
    <w:rsid w:val="00DC198B"/>
    <w:rPr>
      <w:color w:val="954F72" w:themeColor="followedHyperlink"/>
      <w:u w:val="single"/>
    </w:rPr>
  </w:style>
  <w:style w:type="paragraph" w:styleId="Header">
    <w:name w:val="header"/>
    <w:basedOn w:val="Normal"/>
    <w:link w:val="HeaderChar"/>
    <w:uiPriority w:val="99"/>
    <w:unhideWhenUsed/>
    <w:rsid w:val="00DC198B"/>
    <w:pPr>
      <w:tabs>
        <w:tab w:val="center" w:pos="4513"/>
        <w:tab w:val="right" w:pos="9026"/>
      </w:tabs>
    </w:pPr>
  </w:style>
  <w:style w:type="character" w:customStyle="1" w:styleId="HeaderChar">
    <w:name w:val="Header Char"/>
    <w:basedOn w:val="DefaultParagraphFont"/>
    <w:link w:val="Header"/>
    <w:uiPriority w:val="99"/>
    <w:rsid w:val="00DC198B"/>
    <w:rPr>
      <w:rFonts w:ascii="Times New Roman" w:eastAsia="Times New Roman" w:hAnsi="Times New Roman" w:cs="Times New Roman"/>
      <w:sz w:val="24"/>
      <w:szCs w:val="24"/>
      <w:lang w:eastAsia="en-GB"/>
    </w:rPr>
  </w:style>
  <w:style w:type="paragraph" w:styleId="BalloonText">
    <w:name w:val="Balloon Text"/>
    <w:basedOn w:val="Normal"/>
    <w:link w:val="BalloonTextChar"/>
    <w:uiPriority w:val="99"/>
    <w:semiHidden/>
    <w:unhideWhenUsed/>
    <w:rsid w:val="002925B1"/>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925B1"/>
    <w:rPr>
      <w:rFonts w:ascii="Segoe UI" w:eastAsia="Times New Roman" w:hAnsi="Segoe UI" w:cs="Segoe UI"/>
      <w:sz w:val="18"/>
      <w:szCs w:val="18"/>
      <w:lang w:eastAsia="en-GB"/>
    </w:rPr>
  </w:style>
  <w:style w:type="character" w:styleId="UnresolvedMention">
    <w:name w:val="Unresolved Mention"/>
    <w:basedOn w:val="DefaultParagraphFont"/>
    <w:uiPriority w:val="99"/>
    <w:semiHidden/>
    <w:unhideWhenUsed/>
    <w:rsid w:val="00952510"/>
    <w:rPr>
      <w:color w:val="605E5C"/>
      <w:shd w:val="clear" w:color="auto" w:fill="E1DFDD"/>
    </w:rPr>
  </w:style>
  <w:style w:type="table" w:styleId="TableGrid">
    <w:name w:val="Table Grid"/>
    <w:basedOn w:val="TableNormal"/>
    <w:uiPriority w:val="39"/>
    <w:rsid w:val="00DA69D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B400F2"/>
    <w:rPr>
      <w:sz w:val="16"/>
      <w:szCs w:val="16"/>
    </w:rPr>
  </w:style>
  <w:style w:type="paragraph" w:styleId="CommentText">
    <w:name w:val="annotation text"/>
    <w:basedOn w:val="Normal"/>
    <w:link w:val="CommentTextChar"/>
    <w:uiPriority w:val="99"/>
    <w:semiHidden/>
    <w:unhideWhenUsed/>
    <w:rsid w:val="00B400F2"/>
    <w:rPr>
      <w:sz w:val="20"/>
      <w:szCs w:val="20"/>
    </w:rPr>
  </w:style>
  <w:style w:type="character" w:customStyle="1" w:styleId="CommentTextChar">
    <w:name w:val="Comment Text Char"/>
    <w:basedOn w:val="DefaultParagraphFont"/>
    <w:link w:val="CommentText"/>
    <w:uiPriority w:val="99"/>
    <w:semiHidden/>
    <w:rsid w:val="00B400F2"/>
    <w:rPr>
      <w:rFonts w:ascii="Times New Roman" w:eastAsia="Times New Roman" w:hAnsi="Times New Roman" w:cs="Times New Roman"/>
      <w:sz w:val="20"/>
      <w:szCs w:val="20"/>
      <w:lang w:eastAsia="en-GB"/>
    </w:rPr>
  </w:style>
  <w:style w:type="paragraph" w:styleId="CommentSubject">
    <w:name w:val="annotation subject"/>
    <w:basedOn w:val="CommentText"/>
    <w:next w:val="CommentText"/>
    <w:link w:val="CommentSubjectChar"/>
    <w:uiPriority w:val="99"/>
    <w:semiHidden/>
    <w:unhideWhenUsed/>
    <w:rsid w:val="00B400F2"/>
    <w:rPr>
      <w:b/>
      <w:bCs/>
    </w:rPr>
  </w:style>
  <w:style w:type="character" w:customStyle="1" w:styleId="CommentSubjectChar">
    <w:name w:val="Comment Subject Char"/>
    <w:basedOn w:val="CommentTextChar"/>
    <w:link w:val="CommentSubject"/>
    <w:uiPriority w:val="99"/>
    <w:semiHidden/>
    <w:rsid w:val="00B400F2"/>
    <w:rPr>
      <w:rFonts w:ascii="Times New Roman" w:eastAsia="Times New Roman" w:hAnsi="Times New Roman" w:cs="Times New Roman"/>
      <w:b/>
      <w:bCs/>
      <w:sz w:val="20"/>
      <w:szCs w:val="20"/>
      <w:lang w:eastAsia="en-GB"/>
    </w:rPr>
  </w:style>
  <w:style w:type="character" w:customStyle="1" w:styleId="normaltextrun">
    <w:name w:val="normaltextrun"/>
    <w:basedOn w:val="DefaultParagraphFont"/>
    <w:rsid w:val="00E561A2"/>
  </w:style>
  <w:style w:type="character" w:customStyle="1" w:styleId="eop">
    <w:name w:val="eop"/>
    <w:basedOn w:val="DefaultParagraphFont"/>
    <w:rsid w:val="00E561A2"/>
  </w:style>
  <w:style w:type="paragraph" w:customStyle="1" w:styleId="paragraph">
    <w:name w:val="paragraph"/>
    <w:basedOn w:val="Normal"/>
    <w:rsid w:val="00E561A2"/>
    <w:pPr>
      <w:spacing w:before="100" w:beforeAutospacing="1" w:after="100" w:afterAutospacing="1"/>
    </w:pPr>
  </w:style>
  <w:style w:type="character" w:customStyle="1" w:styleId="Heading2Char">
    <w:name w:val="Heading 2 Char"/>
    <w:basedOn w:val="DefaultParagraphFont"/>
    <w:link w:val="Heading2"/>
    <w:uiPriority w:val="9"/>
    <w:rsid w:val="001A0065"/>
    <w:rPr>
      <w:rFonts w:asciiTheme="majorHAnsi" w:eastAsiaTheme="majorEastAsia" w:hAnsiTheme="majorHAnsi" w:cstheme="majorBidi"/>
      <w:color w:val="2E74B5" w:themeColor="accent1" w:themeShade="BF"/>
      <w:sz w:val="26"/>
      <w:szCs w:val="26"/>
      <w:lang w:eastAsia="en-GB"/>
    </w:rPr>
  </w:style>
  <w:style w:type="character" w:customStyle="1" w:styleId="Heading3Char">
    <w:name w:val="Heading 3 Char"/>
    <w:basedOn w:val="DefaultParagraphFont"/>
    <w:link w:val="Heading3"/>
    <w:uiPriority w:val="9"/>
    <w:rsid w:val="00F07C81"/>
    <w:rPr>
      <w:rFonts w:asciiTheme="majorHAnsi" w:eastAsiaTheme="majorEastAsia" w:hAnsiTheme="majorHAnsi" w:cstheme="majorBidi"/>
      <w:color w:val="1F4D78" w:themeColor="accent1" w:themeShade="7F"/>
      <w:sz w:val="24"/>
      <w:szCs w:val="24"/>
      <w:lang w:eastAsia="en-GB"/>
    </w:rPr>
  </w:style>
  <w:style w:type="paragraph" w:customStyle="1" w:styleId="p">
    <w:name w:val="p"/>
    <w:basedOn w:val="Normal"/>
  </w:style>
  <w:style w:type="table" w:customStyle="1" w:styleId="Table">
    <w:name w:val="Table"/>
    <w:basedOn w:val="TableNormal"/>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13" Type="http://schemas.openxmlformats.org/officeDocument/2006/relationships/numbering" Target="numbering.xml"/><Relationship Id="rId8" Type="http://schemas.openxmlformats.org/officeDocument/2006/relationships/image" Target="media/image1.png"/><Relationship Id="rId3" Type="http://schemas.openxmlformats.org/officeDocument/2006/relationships/fontTable" Target="fontTable.xml"/><Relationship Id="rId12" Type="http://schemas.openxmlformats.org/officeDocument/2006/relationships/theme" Target="theme/theme1.xml"/><Relationship Id="rId7" Type="http://schemas.openxmlformats.org/officeDocument/2006/relationships/customXml" Target="../customXml/item4.xml"/><Relationship Id="rId2" Type="http://schemas.openxmlformats.org/officeDocument/2006/relationships/webSettings" Target="webSettings.xml"/><Relationship Id="rId1" Type="http://schemas.openxmlformats.org/officeDocument/2006/relationships/settings" Target="settings.xml"/><Relationship Id="rId11" Type="http://schemas.openxmlformats.org/officeDocument/2006/relationships/hyperlink" Target="https://www.kingston.ac.uk/aboutkingstonuniversity/howtheuniversityworks/policiesandregulations/" TargetMode="External"/><Relationship Id="rId6" Type="http://schemas.openxmlformats.org/officeDocument/2006/relationships/customXml" Target="../customXml/item3.xml"/><Relationship Id="rId10" Type="http://schemas.openxmlformats.org/officeDocument/2006/relationships/footer" Target="footer1.xml"/><Relationship Id="rId14" Type="http://schemas.openxmlformats.org/officeDocument/2006/relationships/styles" Target="styles.xml"/><Relationship Id="rId4" Type="http://schemas.openxmlformats.org/officeDocument/2006/relationships/customXml" Target="../customXml/item1.xml"/><Relationship Id="rId9" Type="http://schemas.openxmlformats.org/officeDocument/2006/relationships/hyperlink" Target="https://www.officeforstudents.org.uk/media/53821cbf-5779-4380-bf2a-aa8f5c53ecd4/sector-recognised-standards.pdf%22" TargetMode="External"/></Relationships>
</file>

<file path=word/theme/theme1.xml><?xml version="1.0" encoding="utf-8"?>
<a:theme xmlns:a="http://schemas.openxmlformats.org/drawingml/2006/main" xmlns:thm15="http://schemas.microsoft.com/office/thememl/2012/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xml version="1.0" encoding="utf-8" standalone="yes"?><Relationships xmlns="http://schemas.openxmlformats.org/package/2006/relationships"><Relationship Id="rId1" Type="http://schemas.openxmlformats.org/officeDocument/2006/relationships/customXmlProps" Target="itemProps4.xml" /></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3949bc56-6107-4a37-a900-858857adfede" xsi:nil="true"/>
    <TaxKeywordTaxHTField xmlns="3949bc56-6107-4a37-a900-858857adfede">
      <Terms xmlns="http://schemas.microsoft.com/office/infopath/2007/PartnerControls"/>
    </TaxKeywordTaxHTField>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316F88919B481D4E941A738E8B5699F4" ma:contentTypeVersion="6" ma:contentTypeDescription="Create a new document." ma:contentTypeScope="" ma:versionID="ba6ab22bb3b86070a25c3aa9c0f11540">
  <xsd:schema xmlns:xsd="http://www.w3.org/2001/XMLSchema" xmlns:xs="http://www.w3.org/2001/XMLSchema" xmlns:p="http://schemas.microsoft.com/office/2006/metadata/properties" xmlns:ns2="3c79f07b-3300-4596-9066-4ff8eee33597" xmlns:ns3="9b725aca-eb98-49dd-bd7d-73c2eebd636f" targetNamespace="http://schemas.microsoft.com/office/2006/metadata/properties" ma:root="true" ma:fieldsID="0d6e891e6772a346792a9dcad2866486" ns2:_="" ns3:_="">
    <xsd:import namespace="3c79f07b-3300-4596-9066-4ff8eee33597"/>
    <xsd:import namespace="9b725aca-eb98-49dd-bd7d-73c2eebd636f"/>
    <xsd:element name="properties">
      <xsd:complexType>
        <xsd:sequence>
          <xsd:element name="documentManagement">
            <xsd:complexType>
              <xsd:all>
                <xsd:element ref="ns2:_dlc_DocId" minOccurs="0"/>
                <xsd:element ref="ns2:_dlc_DocIdUrl" minOccurs="0"/>
                <xsd:element ref="ns2:_dlc_DocIdPersistId" minOccurs="0"/>
                <xsd:element ref="ns3:MediaServiceMetadata" minOccurs="0"/>
                <xsd:element ref="ns3:MediaServiceFastMetadata" minOccurs="0"/>
                <xsd:element ref="ns3:MediaServiceAutoKeyPoints" minOccurs="0"/>
                <xsd:element ref="ns3:MediaServiceKeyPoints" minOccurs="0"/>
                <xsd:element ref="ns3:MediaServiceObjectDetectorVersion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c79f07b-3300-4596-9066-4ff8eee33597"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9b725aca-eb98-49dd-bd7d-73c2eebd636f"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AutoKeyPoints" ma:index="13" nillable="true" ma:displayName="MediaServiceAutoKeyPoints" ma:hidden="true" ma:internalName="MediaServiceAutoKeyPoints" ma:readOnly="true">
      <xsd:simpleType>
        <xsd:restriction base="dms:Note"/>
      </xsd:simpleType>
    </xsd:element>
    <xsd:element name="MediaServiceKeyPoints" ma:index="14" nillable="true" ma:displayName="KeyPoints" ma:internalName="MediaServiceKeyPoints" ma:readOnly="true">
      <xsd:simpleType>
        <xsd:restriction base="dms:Note">
          <xsd:maxLength value="255"/>
        </xsd:restriction>
      </xsd:simpleType>
    </xsd:element>
    <xsd:element name="MediaServiceObjectDetectorVersions" ma:index="15" nillable="true" ma:displayName="MediaServiceObjectDetectorVersions" ma:hidden="true" ma:indexed="true" ma:internalName="MediaServiceObjectDetectorVersions" ma:readOnly="true">
      <xsd:simpleType>
        <xsd:restriction base="dms:Text"/>
      </xsd:simpleType>
    </xsd:element>
    <xsd:element name="MediaServiceSearchProperties" ma:index="16"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C2FA48DAC8816C4BAF3E871E9ADA1CE4" ma:contentTypeVersion="10" ma:contentTypeDescription="Create a new document." ma:contentTypeScope="" ma:versionID="f5d14c54d2a5cfd472aab02415be820f">
  <xsd:schema xmlns:xsd="http://www.w3.org/2001/XMLSchema" xmlns:xs="http://www.w3.org/2001/XMLSchema" xmlns:p="http://schemas.microsoft.com/office/2006/metadata/properties" xmlns:ns2="3949bc56-6107-4a37-a900-858857adfede" xmlns:ns3="56bcba56-1e8e-456b-9282-2a60465f51d5" xmlns:ns4="30bd1ae3-149d-4880-86ad-393ca53a6c39" targetNamespace="http://schemas.microsoft.com/office/2006/metadata/properties" ma:root="true" ma:fieldsID="b16dbf60ca5e25dbec07d9f44540b3dd" ns2:_="" ns3:_="" ns4:_="">
    <xsd:import namespace="3949bc56-6107-4a37-a900-858857adfede"/>
    <xsd:import namespace="56bcba56-1e8e-456b-9282-2a60465f51d5"/>
    <xsd:import namespace="30bd1ae3-149d-4880-86ad-393ca53a6c39"/>
    <xsd:element name="properties">
      <xsd:complexType>
        <xsd:sequence>
          <xsd:element name="documentManagement">
            <xsd:complexType>
              <xsd:all>
                <xsd:element ref="ns2:TaxKeywordTaxHTField" minOccurs="0"/>
                <xsd:element ref="ns2:TaxCatchAll" minOccurs="0"/>
                <xsd:element ref="ns2:TaxCatchAllLabel" minOccurs="0"/>
                <xsd:element ref="ns3:SharedWithUsers" minOccurs="0"/>
                <xsd:element ref="ns3:SharedWithDetails" minOccurs="0"/>
                <xsd:element ref="ns4:MediaServiceMetadata" minOccurs="0"/>
                <xsd:element ref="ns4:MediaServiceFastMetadata" minOccurs="0"/>
                <xsd:element ref="ns4:MediaServiceAutoKeyPoints" minOccurs="0"/>
                <xsd:element ref="ns4:MediaServiceKeyPoints" minOccurs="0"/>
                <xsd:element ref="ns4:MediaServiceObjectDetectorVersions" minOccurs="0"/>
                <xsd:element ref="ns4: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949bc56-6107-4a37-a900-858857adfede" elementFormDefault="qualified">
    <xsd:import namespace="http://schemas.microsoft.com/office/2006/documentManagement/types"/>
    <xsd:import namespace="http://schemas.microsoft.com/office/infopath/2007/PartnerControls"/>
    <xsd:element name="TaxKeywordTaxHTField" ma:index="4" nillable="true" ma:taxonomy="true" ma:internalName="TaxKeywordTaxHTField" ma:taxonomyFieldName="TaxKeyword" ma:displayName="Enterprise Keywords" ma:readOnly="false" ma:fieldId="{23f27201-bee3-471e-b2e7-b64fd8b7ca38}" ma:taxonomyMulti="true" ma:sspId="f6dc7449-21e0-4505-979b-465e99fd7f00" ma:termSetId="00000000-0000-0000-0000-000000000000" ma:anchorId="00000000-0000-0000-0000-000000000000" ma:open="true" ma:isKeyword="true">
      <xsd:complexType>
        <xsd:sequence>
          <xsd:element ref="pc:Terms" minOccurs="0" maxOccurs="1"/>
        </xsd:sequence>
      </xsd:complexType>
    </xsd:element>
    <xsd:element name="TaxCatchAll" ma:index="5" nillable="true" ma:displayName="Taxonomy Catch All Column" ma:hidden="true" ma:list="{3400505c-a9bc-45e5-9b4b-e6b5325d7ba1}" ma:internalName="TaxCatchAll" ma:readOnly="false" ma:showField="CatchAllData" ma:web="3949bc56-6107-4a37-a900-858857adfede">
      <xsd:complexType>
        <xsd:complexContent>
          <xsd:extension base="dms:MultiChoiceLookup">
            <xsd:sequence>
              <xsd:element name="Value" type="dms:Lookup" maxOccurs="unbounded" minOccurs="0" nillable="true"/>
            </xsd:sequence>
          </xsd:extension>
        </xsd:complexContent>
      </xsd:complexType>
    </xsd:element>
    <xsd:element name="TaxCatchAllLabel" ma:index="6" nillable="true" ma:displayName="Taxonomy Catch All Column1" ma:hidden="true" ma:list="{3400505c-a9bc-45e5-9b4b-e6b5325d7ba1}" ma:internalName="TaxCatchAllLabel" ma:readOnly="true" ma:showField="CatchAllDataLabel" ma:web="3949bc56-6107-4a37-a900-858857adfede">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56bcba56-1e8e-456b-9282-2a60465f51d5"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30bd1ae3-149d-4880-86ad-393ca53a6c39" elementFormDefault="qualified">
    <xsd:import namespace="http://schemas.microsoft.com/office/2006/documentManagement/types"/>
    <xsd:import namespace="http://schemas.microsoft.com/office/infopath/2007/PartnerControls"/>
    <xsd:element name="MediaServiceMetadata" ma:index="14" nillable="true" ma:displayName="MediaServiceMetadata" ma:hidden="true" ma:internalName="MediaServiceMetadata" ma:readOnly="true">
      <xsd:simpleType>
        <xsd:restriction base="dms:Note"/>
      </xsd:simpleType>
    </xsd:element>
    <xsd:element name="MediaServiceFastMetadata" ma:index="15" nillable="true" ma:displayName="MediaServiceFastMetadata" ma:hidden="true" ma:internalName="MediaServiceFastMetadata" ma:readOnly="true">
      <xsd:simpleType>
        <xsd:restriction base="dms:Note"/>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element name="MediaServiceObjectDetectorVersions" ma:index="18"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19"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8" ma:displayName="Content 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FA9F142B-2288-4D8C-A10F-563FA6F07E33}">
  <ds:schemaRefs>
    <ds:schemaRef ds:uri="http://schemas.microsoft.com/office/2006/metadata/properties"/>
    <ds:schemaRef ds:uri="http://www.w3.org/XML/1998/namespace"/>
    <ds:schemaRef ds:uri="http://schemas.microsoft.com/office/2006/documentManagement/types"/>
    <ds:schemaRef ds:uri="aad4ebfb-e12b-4649-9fe9-c2cfaad05fb6"/>
    <ds:schemaRef ds:uri="http://purl.org/dc/terms/"/>
    <ds:schemaRef ds:uri="http://purl.org/dc/dcmitype/"/>
    <ds:schemaRef ds:uri="http://schemas.microsoft.com/office/infopath/2007/PartnerControls"/>
    <ds:schemaRef ds:uri="http://schemas.openxmlformats.org/package/2006/metadata/core-properties"/>
    <ds:schemaRef ds:uri="b538ce8b-8439-4c25-af8d-65a15e05911c"/>
    <ds:schemaRef ds:uri="http://purl.org/dc/elements/1.1/"/>
    <ds:schemaRef ds:uri="3c79f07b-3300-4596-9066-4ff8eee33597"/>
  </ds:schemaRefs>
</ds:datastoreItem>
</file>

<file path=customXml/itemProps2.xml><?xml version="1.0" encoding="utf-8"?>
<ds:datastoreItem xmlns:ds="http://schemas.openxmlformats.org/officeDocument/2006/customXml" ds:itemID="{79A60249-6DB2-4166-93BA-3266355E6A0C}">
  <ds:schemaRefs/>
</ds:datastoreItem>
</file>

<file path=customXml/itemProps3.xml><?xml version="1.0" encoding="utf-8"?>
<ds:datastoreItem xmlns:ds="http://schemas.openxmlformats.org/officeDocument/2006/customXml" ds:itemID="{875DE4DD-D375-4CC1-AAF0-6B02EE1562FE}">
  <ds:schemaRefs>
    <ds:schemaRef ds:uri="http://schemas.microsoft.com/sharepoint/v3/contenttype/forms"/>
  </ds:schemaRefs>
</ds:datastoreItem>
</file>

<file path=customXml/itemProps4.xml><?xml version="1.0" encoding="utf-8"?>
<ds:datastoreItem xmlns:ds="http://schemas.openxmlformats.org/officeDocument/2006/customXml" ds:itemID="{DC637D74-B7FD-4CA2-BF2D-ABF0AA9811B0}"/>
</file>

<file path=docProps/app.xml><?xml version="1.0" encoding="utf-8"?>
<Properties xmlns="http://schemas.openxmlformats.org/officeDocument/2006/extended-properties" xmlns:vt="http://schemas.openxmlformats.org/officeDocument/2006/docPropsVTypes">
  <Template>Normal.dotm</Template>
  <TotalTime>0</TotalTime>
  <Pages>0</Pages>
  <Words>0</Words>
  <Characters>0</Characters>
  <Application>Microsoft Office Word</Application>
  <DocSecurity>0</DocSecurity>
  <Lines>0</Lines>
  <Paragraphs>0</Paragraphs>
  <ScaleCrop>false</ScaleCrop>
  <Company>Kingston University</Company>
  <LinksUpToDate>false</LinksUpToDate>
  <CharactersWithSpaces>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Islam, Syed M</dc:creator>
  <cp:lastModifiedBy>svc-sp-mig-user</cp:lastModifiedBy>
  <cp:revision>148</cp:revision>
  <dcterms:created xsi:type="dcterms:W3CDTF">2024-05-22T23:38:00Z</dcterms:created>
  <dcterms:modified xsi:type="dcterms:W3CDTF">2026-03-31T13:58:22Z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0x010100C2FA48DAC8816C4BAF3E871E9ADA1CE4</vt:lpwstr>
  </property>
  <property fmtid="{D5CDD505-2E9C-101B-9397-08002B2CF9AE}" pid="3" name="Document Authors">
    <vt:lpwstr/>
  </property>
  <property fmtid="{D5CDD505-2E9C-101B-9397-08002B2CF9AE}" pid="4" name="Document Subject">
    <vt:lpwstr/>
  </property>
  <property fmtid="{D5CDD505-2E9C-101B-9397-08002B2CF9AE}" pid="5" name="Document Type">
    <vt:lpwstr/>
  </property>
  <property fmtid="{D5CDD505-2E9C-101B-9397-08002B2CF9AE}" pid="6" name="MSIP_Label_55e1b534-098f-4ac8-9223-69712ddf82de_ActionId">
    <vt:lpwstr>4b4c3c1e-d26c-462b-b6ea-1c61b8eb29ec</vt:lpwstr>
  </property>
  <property fmtid="{D5CDD505-2E9C-101B-9397-08002B2CF9AE}" pid="7" name="MSIP_Label_55e1b534-098f-4ac8-9223-69712ddf82de_ContentBits">
    <vt:lpwstr>0</vt:lpwstr>
  </property>
  <property fmtid="{D5CDD505-2E9C-101B-9397-08002B2CF9AE}" pid="8" name="MSIP_Label_55e1b534-098f-4ac8-9223-69712ddf82de_Enabled">
    <vt:lpwstr>true</vt:lpwstr>
  </property>
  <property fmtid="{D5CDD505-2E9C-101B-9397-08002B2CF9AE}" pid="9" name="MSIP_Label_55e1b534-098f-4ac8-9223-69712ddf82de_Method">
    <vt:lpwstr>Standard</vt:lpwstr>
  </property>
  <property fmtid="{D5CDD505-2E9C-101B-9397-08002B2CF9AE}" pid="10" name="MSIP_Label_55e1b534-098f-4ac8-9223-69712ddf82de_Name">
    <vt:lpwstr>Public Document</vt:lpwstr>
  </property>
  <property fmtid="{D5CDD505-2E9C-101B-9397-08002B2CF9AE}" pid="11" name="MSIP_Label_55e1b534-098f-4ac8-9223-69712ddf82de_SetDate">
    <vt:lpwstr>2024-05-22T23:38:30Z</vt:lpwstr>
  </property>
  <property fmtid="{D5CDD505-2E9C-101B-9397-08002B2CF9AE}" pid="12" name="MSIP_Label_55e1b534-098f-4ac8-9223-69712ddf82de_SiteId">
    <vt:lpwstr>c9ef029c-18cf-4016-86d3-93cf8e94ff94</vt:lpwstr>
  </property>
  <property fmtid="{D5CDD505-2E9C-101B-9397-08002B2CF9AE}" pid="13" name="Order">
    <vt:r8>1669800</vt:r8>
  </property>
  <property fmtid="{D5CDD505-2E9C-101B-9397-08002B2CF9AE}" pid="14" name="TaxKeyword">
    <vt:lpwstr/>
  </property>
  <property fmtid="{D5CDD505-2E9C-101B-9397-08002B2CF9AE}" pid="15" name="_dlc_DocIdItemGuid">
    <vt:lpwstr>7a2e0571-9c9f-4e4c-962f-9703d7e843ba</vt:lpwstr>
  </property>
</Properties>
</file>