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Advanced Social Work</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Suspended</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Social Work and Social Care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Department of Social Work and Social Care, Kingston University, and St George’s University of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Advanced Social Work</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Certificate in Professional Development in Social Work</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Diploma in Professional Development in Social Work</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PPASW1ASW02</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Social Work and Social Care, Kingston University, and St George’s University of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p"/>
              <w:spacing w:before="0" w:after="0"/>
              <w:ind w:left="0" w:right="0"/>
              <w:jc w:val="both"/>
              <w:rPr>
                <w:rStyle w:val="normaltextrun"/>
                <w:rFonts w:ascii="Arial" w:eastAsia="Arial" w:hAnsi="Arial" w:cs="Arial"/>
                <w:b/>
                <w:bCs/>
                <w:color w:val="000000"/>
                <w:sz w:val="22"/>
                <w:szCs w:val="22"/>
                <w:shd w:val="clear" w:color="auto" w:fill="FFFFFF"/>
              </w:rPr>
            </w:pPr>
          </w:p>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minimum entry qualifications for the </w:t>
            </w:r>
            <w:r w:rsidRPr="2030048C">
              <w:rPr>
                <w:rStyle w:val="normaltextrun"/>
                <w:rFonts w:ascii="Arial" w:eastAsia="Arial" w:hAnsi="Arial" w:cs="Arial"/>
                <w:b w:val="0"/>
                <w:bCs w:val="0"/>
                <w:color w:val="000000"/>
                <w:sz w:val="22"/>
                <w:szCs w:val="22"/>
                <w:shd w:val="clear" w:color="auto" w:fill="FFFFFF"/>
              </w:rPr>
              <w:t>programme are:</w:t>
            </w:r>
          </w:p>
          <w:p w:rsidRPr="2030048C" w:rsidP="2030048C">
            <w:pPr>
              <w:pStyle w:val="p"/>
              <w:spacing w:before="0" w:after="0"/>
              <w:ind w:left="0" w:right="0"/>
              <w:jc w:val="both"/>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720" w:right="0" w:hanging="72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A professional qualification in Social Work and substantial current or recent experience in a relevant setting for the course. “Substantial” experience may be</w:t>
            </w:r>
            <w:r w:rsidRPr="2030048C">
              <w:rPr>
                <w:rStyle w:val="normaltextrun"/>
                <w:rFonts w:ascii="Arial" w:eastAsia="Arial" w:hAnsi="Arial" w:cs="Arial"/>
                <w:b w:val="0"/>
                <w:bCs w:val="0"/>
                <w:color w:val="000000"/>
                <w:sz w:val="22"/>
                <w:szCs w:val="22"/>
                <w:shd w:val="clear" w:color="auto" w:fill="FFFFFF"/>
              </w:rPr>
              <w:t xml:space="preserve"> c</w:t>
            </w:r>
            <w:r w:rsidRPr="2030048C">
              <w:rPr>
                <w:rStyle w:val="normaltextrun"/>
                <w:rFonts w:ascii="Arial" w:eastAsia="Arial" w:hAnsi="Arial" w:cs="Arial"/>
                <w:b w:val="0"/>
                <w:bCs w:val="0"/>
                <w:color w:val="000000"/>
                <w:sz w:val="22"/>
                <w:szCs w:val="22"/>
                <w:shd w:val="clear" w:color="auto" w:fill="FFFFFF"/>
              </w:rPr>
              <w:t>onsidered in the light of the applicant’s qualitative rather than quantitative</w:t>
            </w:r>
            <w:r w:rsidRPr="2030048C">
              <w:rPr>
                <w:rStyle w:val="normaltextrun"/>
                <w:rFonts w:ascii="Arial" w:eastAsia="Arial" w:hAnsi="Arial" w:cs="Arial"/>
                <w:b w:val="0"/>
                <w:bCs w:val="0"/>
                <w:color w:val="000000"/>
                <w:sz w:val="22"/>
                <w:szCs w:val="22"/>
                <w:shd w:val="clear" w:color="auto" w:fill="FFFFFF"/>
              </w:rPr>
              <w:t xml:space="preserve"> experience. Students </w:t>
            </w:r>
            <w:r w:rsidRPr="2030048C">
              <w:rPr>
                <w:rStyle w:val="normaltextrun"/>
                <w:rFonts w:ascii="Arial" w:eastAsia="Arial" w:hAnsi="Arial" w:cs="Arial"/>
                <w:b w:val="0"/>
                <w:bCs w:val="0"/>
                <w:color w:val="000000"/>
                <w:sz w:val="22"/>
                <w:szCs w:val="22"/>
                <w:shd w:val="clear" w:color="auto" w:fill="FFFFFF"/>
              </w:rPr>
              <w:t xml:space="preserve">applying for the Postgraduate Certificate, Diploma or MA </w:t>
            </w:r>
            <w:r w:rsidRPr="2030048C">
              <w:rPr>
                <w:rStyle w:val="normaltextrun"/>
                <w:rFonts w:ascii="Arial" w:eastAsia="Arial" w:hAnsi="Arial" w:cs="Arial"/>
                <w:b w:val="0"/>
                <w:bCs w:val="0"/>
                <w:color w:val="000000"/>
                <w:sz w:val="22"/>
                <w:szCs w:val="22"/>
                <w:shd w:val="clear" w:color="auto" w:fill="FFFFFF"/>
              </w:rPr>
              <w:t>are expected to show academic potential to study at Master’s level</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Students holding other profe</w:t>
            </w:r>
            <w:r w:rsidRPr="2030048C">
              <w:rPr>
                <w:rStyle w:val="normaltextrun"/>
                <w:rFonts w:ascii="Arial" w:eastAsia="Arial" w:hAnsi="Arial" w:cs="Arial"/>
                <w:b w:val="0"/>
                <w:bCs w:val="0"/>
                <w:color w:val="000000"/>
                <w:sz w:val="22"/>
                <w:szCs w:val="22"/>
                <w:shd w:val="clear" w:color="auto" w:fill="FFFFFF"/>
              </w:rPr>
              <w:t>ss</w:t>
            </w:r>
            <w:r w:rsidRPr="2030048C">
              <w:rPr>
                <w:rStyle w:val="normaltextrun"/>
                <w:rFonts w:ascii="Arial" w:eastAsia="Arial" w:hAnsi="Arial" w:cs="Arial"/>
                <w:b w:val="0"/>
                <w:bCs w:val="0"/>
                <w:color w:val="000000"/>
                <w:sz w:val="22"/>
                <w:szCs w:val="22"/>
                <w:shd w:val="clear" w:color="auto" w:fill="FFFFFF"/>
              </w:rPr>
              <w:t>ional qualifications can access modules as free-standing modules as appropriat</w:t>
            </w:r>
            <w:r w:rsidRPr="2030048C">
              <w:rPr>
                <w:rStyle w:val="normaltextrun"/>
                <w:rFonts w:ascii="Arial" w:eastAsia="Arial" w:hAnsi="Arial" w:cs="Arial"/>
                <w:b w:val="0"/>
                <w:bCs w:val="0"/>
                <w:color w:val="000000"/>
                <w:sz w:val="22"/>
                <w:szCs w:val="22"/>
                <w:shd w:val="clear" w:color="auto" w:fill="FFFFFF"/>
              </w:rPr>
              <w:t>e to their professional roles.</w:t>
            </w:r>
          </w:p>
          <w:p w:rsidRPr="2030048C" w:rsidP="2030048C">
            <w:pPr>
              <w:pStyle w:val="p"/>
              <w:spacing w:before="0" w:after="0"/>
              <w:ind w:left="720" w:right="0" w:hanging="72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A</w:t>
            </w:r>
            <w:r w:rsidRPr="2030048C">
              <w:rPr>
                <w:rStyle w:val="normaltextrun"/>
                <w:rFonts w:ascii="Arial" w:eastAsia="Arial" w:hAnsi="Arial" w:cs="Arial"/>
                <w:b w:val="0"/>
                <w:bCs w:val="0"/>
                <w:color w:val="000000"/>
                <w:sz w:val="22"/>
                <w:szCs w:val="22"/>
                <w:shd w:val="clear" w:color="auto" w:fill="FFFFFF"/>
              </w:rPr>
              <w:t xml:space="preserve"> minimum IELTS or equivalent </w:t>
            </w:r>
            <w:r w:rsidRPr="2030048C">
              <w:rPr>
                <w:rStyle w:val="normaltextrun"/>
                <w:rFonts w:ascii="Arial" w:eastAsia="Arial" w:hAnsi="Arial" w:cs="Arial"/>
                <w:b w:val="0"/>
                <w:bCs w:val="0"/>
                <w:color w:val="000000"/>
                <w:sz w:val="22"/>
                <w:szCs w:val="22"/>
                <w:shd w:val="clear" w:color="auto" w:fill="FFFFFF"/>
              </w:rPr>
              <w:t>of 7 is required for those for whom English is not a first language</w:t>
            </w:r>
          </w:p>
          <w:p w:rsidRPr="2030048C" w:rsidP="2030048C">
            <w:pPr>
              <w:pStyle w:val="p"/>
              <w:spacing w:before="0" w:after="0"/>
              <w:ind w:left="720" w:right="0" w:hanging="72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 xml:space="preserve">All applicants must normally be working in </w:t>
            </w:r>
            <w:r w:rsidRPr="2030048C">
              <w:rPr>
                <w:rStyle w:val="normaltextrun"/>
                <w:rFonts w:ascii="Arial" w:eastAsia="Arial" w:hAnsi="Arial" w:cs="Arial"/>
                <w:b w:val="0"/>
                <w:bCs w:val="0"/>
                <w:color w:val="000000"/>
                <w:sz w:val="22"/>
                <w:szCs w:val="22"/>
                <w:shd w:val="clear" w:color="auto" w:fill="FFFFFF"/>
              </w:rPr>
              <w:t>se</w:t>
            </w:r>
            <w:r w:rsidRPr="2030048C">
              <w:rPr>
                <w:rStyle w:val="normaltextrun"/>
                <w:rFonts w:ascii="Arial" w:eastAsia="Arial" w:hAnsi="Arial" w:cs="Arial"/>
                <w:b w:val="0"/>
                <w:bCs w:val="0"/>
                <w:color w:val="000000"/>
                <w:sz w:val="22"/>
                <w:szCs w:val="22"/>
                <w:shd w:val="clear" w:color="auto" w:fill="FFFFFF"/>
              </w:rPr>
              <w:t>ttings which will allow them to undertake the practice elements of the program</w:t>
            </w:r>
            <w:r w:rsidRPr="2030048C">
              <w:rPr>
                <w:rStyle w:val="normaltextrun"/>
                <w:rFonts w:ascii="Arial" w:eastAsia="Arial" w:hAnsi="Arial" w:cs="Arial"/>
                <w:b w:val="0"/>
                <w:bCs w:val="0"/>
                <w:color w:val="000000"/>
                <w:sz w:val="22"/>
                <w:szCs w:val="22"/>
                <w:shd w:val="clear" w:color="auto" w:fill="FFFFFF"/>
              </w:rPr>
              <w:t>me.</w:t>
            </w:r>
          </w:p>
          <w:p w:rsidRPr="2030048C" w:rsidP="2030048C">
            <w:pPr>
              <w:pStyle w:val="p"/>
              <w:spacing w:before="0" w:after="0"/>
              <w:ind w:left="720" w:right="0" w:hanging="72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Applicants are normally expected to be registered with their professional body. Unregistered professionals may be required to undertake a Home Office Disclosure and Barri</w:t>
            </w:r>
            <w:r w:rsidRPr="2030048C">
              <w:rPr>
                <w:rStyle w:val="normaltextrun"/>
                <w:rFonts w:ascii="Arial" w:eastAsia="Arial" w:hAnsi="Arial" w:cs="Arial"/>
                <w:b w:val="0"/>
                <w:bCs w:val="0"/>
                <w:color w:val="000000"/>
                <w:sz w:val="22"/>
                <w:szCs w:val="22"/>
                <w:shd w:val="clear" w:color="auto" w:fill="FFFFFF"/>
              </w:rPr>
              <w:t>ng</w:t>
            </w:r>
            <w:r w:rsidRPr="2030048C">
              <w:rPr>
                <w:rStyle w:val="normaltextrun"/>
                <w:rFonts w:ascii="Arial" w:eastAsia="Arial" w:hAnsi="Arial" w:cs="Arial"/>
                <w:b w:val="0"/>
                <w:bCs w:val="0"/>
                <w:color w:val="000000"/>
                <w:sz w:val="22"/>
                <w:szCs w:val="22"/>
                <w:shd w:val="clear" w:color="auto" w:fill="FFFFFF"/>
              </w:rPr>
              <w:t xml:space="preserve"> Service Check before undertaking modules with professional practice component</w:t>
            </w:r>
            <w:r w:rsidRPr="2030048C">
              <w:rPr>
                <w:rStyle w:val="normaltextrun"/>
                <w:rFonts w:ascii="Arial" w:eastAsia="Arial" w:hAnsi="Arial" w:cs="Arial"/>
                <w:b w:val="0"/>
                <w:bCs w:val="0"/>
                <w:color w:val="000000"/>
                <w:sz w:val="22"/>
                <w:szCs w:val="22"/>
                <w:shd w:val="clear" w:color="auto" w:fill="FFFFFF"/>
              </w:rPr>
              <w:t xml:space="preserve">s </w:t>
            </w:r>
          </w:p>
          <w:p w:rsidRPr="2030048C" w:rsidP="2030048C">
            <w:pPr>
              <w:pStyle w:val="p"/>
              <w:spacing w:before="0" w:after="0"/>
              <w:ind w:left="0" w:right="0"/>
              <w:jc w:val="both"/>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In exceptional circumstances, at the discretion of the Programme Director, applicants </w:t>
            </w:r>
            <w:r w:rsidRPr="2030048C">
              <w:rPr>
                <w:rStyle w:val="normaltextrun"/>
                <w:rFonts w:ascii="Arial" w:eastAsia="Arial" w:hAnsi="Arial" w:cs="Arial"/>
                <w:b w:val="0"/>
                <w:bCs w:val="0"/>
                <w:color w:val="000000"/>
                <w:sz w:val="22"/>
                <w:szCs w:val="22"/>
                <w:shd w:val="clear" w:color="auto" w:fill="FFFFFF"/>
              </w:rPr>
              <w:t xml:space="preserve">who are not able to meet the academic entry </w:t>
            </w:r>
            <w:r w:rsidRPr="2030048C">
              <w:rPr>
                <w:rStyle w:val="normaltextrun"/>
                <w:rFonts w:ascii="Arial" w:eastAsia="Arial" w:hAnsi="Arial" w:cs="Arial"/>
                <w:b w:val="0"/>
                <w:bCs w:val="0"/>
                <w:color w:val="000000"/>
                <w:sz w:val="22"/>
                <w:szCs w:val="22"/>
                <w:shd w:val="clear" w:color="auto" w:fill="FFFFFF"/>
              </w:rPr>
              <w:t xml:space="preserve">requirements may be permitted to join the </w:t>
            </w:r>
            <w:r w:rsidRPr="2030048C">
              <w:rPr>
                <w:rStyle w:val="normaltextrun"/>
                <w:rFonts w:ascii="Arial" w:eastAsia="Arial" w:hAnsi="Arial" w:cs="Arial"/>
                <w:b w:val="0"/>
                <w:bCs w:val="0"/>
                <w:color w:val="000000"/>
                <w:sz w:val="22"/>
                <w:szCs w:val="22"/>
                <w:shd w:val="clear" w:color="auto" w:fill="FFFFFF"/>
              </w:rPr>
              <w:t>pr</w:t>
            </w:r>
            <w:r w:rsidRPr="2030048C">
              <w:rPr>
                <w:rStyle w:val="normaltextrun"/>
                <w:rFonts w:ascii="Arial" w:eastAsia="Arial" w:hAnsi="Arial" w:cs="Arial"/>
                <w:b w:val="0"/>
                <w:bCs w:val="0"/>
                <w:color w:val="000000"/>
                <w:sz w:val="22"/>
                <w:szCs w:val="22"/>
                <w:shd w:val="clear" w:color="auto" w:fill="FFFFFF"/>
              </w:rPr>
              <w:t>ogramme provided that they demonstrate the capacity to complete the course suc</w:t>
            </w:r>
            <w:r w:rsidRPr="2030048C">
              <w:rPr>
                <w:rStyle w:val="normaltextrun"/>
                <w:rFonts w:ascii="Arial" w:eastAsia="Arial" w:hAnsi="Arial" w:cs="Arial"/>
                <w:b w:val="0"/>
                <w:bCs w:val="0"/>
                <w:color w:val="000000"/>
                <w:sz w:val="22"/>
                <w:szCs w:val="22"/>
                <w:shd w:val="clear" w:color="auto" w:fill="FFFFFF"/>
              </w:rPr>
              <w:t>cessfully, as evidenced by professional references, examples of previous academic work or personal interview.</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Such applicants </w:t>
            </w:r>
            <w:r w:rsidRPr="2030048C">
              <w:rPr>
                <w:rStyle w:val="normaltextrun"/>
                <w:rFonts w:ascii="Arial" w:eastAsia="Arial" w:hAnsi="Arial" w:cs="Arial"/>
                <w:b w:val="0"/>
                <w:bCs w:val="0"/>
                <w:color w:val="000000"/>
                <w:sz w:val="22"/>
                <w:szCs w:val="22"/>
                <w:shd w:val="clear" w:color="auto" w:fill="FFFFFF"/>
              </w:rPr>
              <w:t xml:space="preserve">will </w:t>
            </w:r>
            <w:r w:rsidRPr="2030048C">
              <w:rPr>
                <w:rStyle w:val="normaltextrun"/>
                <w:rFonts w:ascii="Arial" w:eastAsia="Arial" w:hAnsi="Arial" w:cs="Arial"/>
                <w:b w:val="0"/>
                <w:bCs w:val="0"/>
                <w:color w:val="000000"/>
                <w:sz w:val="22"/>
                <w:szCs w:val="22"/>
                <w:shd w:val="clear" w:color="auto" w:fill="FFFFFF"/>
              </w:rPr>
              <w:t>be registered as module students in the firs</w:t>
            </w:r>
            <w:r w:rsidRPr="2030048C">
              <w:rPr>
                <w:rStyle w:val="normaltextrun"/>
                <w:rFonts w:ascii="Arial" w:eastAsia="Arial" w:hAnsi="Arial" w:cs="Arial"/>
                <w:b w:val="0"/>
                <w:bCs w:val="0"/>
                <w:color w:val="000000"/>
                <w:sz w:val="22"/>
                <w:szCs w:val="22"/>
                <w:shd w:val="clear" w:color="auto" w:fill="FFFFFF"/>
              </w:rPr>
              <w:t xml:space="preserve">t </w:t>
            </w:r>
            <w:r w:rsidRPr="2030048C">
              <w:rPr>
                <w:rStyle w:val="normaltextrun"/>
                <w:rFonts w:ascii="Arial" w:eastAsia="Arial" w:hAnsi="Arial" w:cs="Arial"/>
                <w:b w:val="0"/>
                <w:bCs w:val="0"/>
                <w:color w:val="000000"/>
                <w:sz w:val="22"/>
                <w:szCs w:val="22"/>
                <w:shd w:val="clear" w:color="auto" w:fill="FFFFFF"/>
              </w:rPr>
              <w:t>instance for the first module of their programme.</w:t>
            </w:r>
            <w:r w:rsidRPr="2030048C">
              <w:rPr>
                <w:rStyle w:val="normaltextrun"/>
                <w:rFonts w:ascii="Arial" w:eastAsia="Arial" w:hAnsi="Arial" w:cs="Arial"/>
                <w:b w:val="0"/>
                <w:bCs w:val="0"/>
                <w:color w:val="000000"/>
                <w:sz w:val="22"/>
                <w:szCs w:val="22"/>
                <w:shd w:val="clear" w:color="auto" w:fill="FFFFFF"/>
              </w:rPr>
              <w:t xml:space="preserve">  </w:t>
            </w:r>
          </w:p>
          <w:p w:rsidRPr="2030048C" w:rsidP="2030048C">
            <w:pPr>
              <w:pStyle w:val="p"/>
              <w:spacing w:before="0" w:after="0"/>
              <w:ind w:left="0" w:right="0"/>
              <w:jc w:val="both"/>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Adm</w:t>
            </w:r>
            <w:r w:rsidRPr="2030048C">
              <w:rPr>
                <w:rStyle w:val="normaltextrun"/>
                <w:rFonts w:ascii="Arial" w:eastAsia="Arial" w:hAnsi="Arial" w:cs="Arial"/>
                <w:b/>
                <w:bCs/>
                <w:color w:val="000000"/>
                <w:sz w:val="22"/>
                <w:szCs w:val="22"/>
                <w:shd w:val="clear" w:color="auto" w:fill="FFFFFF"/>
              </w:rPr>
              <w:t>ission with Advanced S</w:t>
            </w:r>
            <w:r w:rsidRPr="2030048C">
              <w:rPr>
                <w:rStyle w:val="normaltextrun"/>
                <w:rFonts w:ascii="Arial" w:eastAsia="Arial" w:hAnsi="Arial" w:cs="Arial"/>
                <w:b/>
                <w:bCs/>
                <w:color w:val="000000"/>
                <w:sz w:val="22"/>
                <w:szCs w:val="22"/>
                <w:shd w:val="clear" w:color="auto" w:fill="FFFFFF"/>
              </w:rPr>
              <w:t>tanding (R</w:t>
            </w:r>
            <w:r w:rsidRPr="2030048C">
              <w:rPr>
                <w:rStyle w:val="normaltextrun"/>
                <w:rFonts w:ascii="Arial" w:eastAsia="Arial" w:hAnsi="Arial" w:cs="Arial"/>
                <w:b/>
                <w:bCs/>
                <w:color w:val="000000"/>
                <w:sz w:val="22"/>
                <w:szCs w:val="22"/>
                <w:shd w:val="clear" w:color="auto" w:fill="FFFFFF"/>
              </w:rPr>
              <w:t>PL/</w:t>
            </w:r>
            <w:r w:rsidRPr="2030048C">
              <w:rPr>
                <w:rStyle w:val="normaltextrun"/>
                <w:rFonts w:ascii="Arial" w:eastAsia="Arial" w:hAnsi="Arial" w:cs="Arial"/>
                <w:b/>
                <w:bCs/>
                <w:color w:val="000000"/>
                <w:sz w:val="22"/>
                <w:szCs w:val="22"/>
                <w:shd w:val="clear" w:color="auto" w:fill="FFFFFF"/>
              </w:rPr>
              <w:t>R</w:t>
            </w:r>
            <w:r w:rsidRPr="2030048C">
              <w:rPr>
                <w:rStyle w:val="normaltextrun"/>
                <w:rFonts w:ascii="Arial" w:eastAsia="Arial" w:hAnsi="Arial" w:cs="Arial"/>
                <w:b/>
                <w:bCs/>
                <w:color w:val="000000"/>
                <w:sz w:val="22"/>
                <w:szCs w:val="22"/>
                <w:shd w:val="clear" w:color="auto" w:fill="FFFFFF"/>
              </w:rPr>
              <w:t>PEL):</w:t>
            </w:r>
            <w:r w:rsidRPr="2030048C">
              <w:rPr>
                <w:rStyle w:val="normaltextrun"/>
                <w:rFonts w:ascii="Arial" w:eastAsia="Arial" w:hAnsi="Arial" w:cs="Arial"/>
                <w:b w:val="0"/>
                <w:bCs w:val="0"/>
                <w:color w:val="000000"/>
                <w:sz w:val="22"/>
                <w:szCs w:val="22"/>
                <w:shd w:val="clear" w:color="auto" w:fill="FFFFFF"/>
              </w:rPr>
              <w:t xml:space="preserve"> Applicants offering prior qualifications and learning may be exempted from appropriate parts of a course in accordance with Kingston University’s mechanisms</w:t>
            </w:r>
            <w:r w:rsidRPr="2030048C">
              <w:rPr>
                <w:rStyle w:val="normaltextrun"/>
                <w:rFonts w:ascii="Arial" w:eastAsia="Arial" w:hAnsi="Arial" w:cs="Arial"/>
                <w:b w:val="0"/>
                <w:bCs w:val="0"/>
                <w:color w:val="000000"/>
                <w:sz w:val="22"/>
                <w:szCs w:val="22"/>
                <w:shd w:val="clear" w:color="auto" w:fill="FFFFFF"/>
              </w:rPr>
              <w:t xml:space="preserve"> a</w:t>
            </w:r>
            <w:r w:rsidRPr="2030048C">
              <w:rPr>
                <w:rStyle w:val="normaltextrun"/>
                <w:rFonts w:ascii="Arial" w:eastAsia="Arial" w:hAnsi="Arial" w:cs="Arial"/>
                <w:b w:val="0"/>
                <w:bCs w:val="0"/>
                <w:color w:val="000000"/>
                <w:sz w:val="22"/>
                <w:szCs w:val="22"/>
                <w:shd w:val="clear" w:color="auto" w:fill="FFFFFF"/>
              </w:rPr>
              <w:t xml:space="preserve">nd policies for the </w:t>
            </w:r>
            <w:r w:rsidRPr="2030048C">
              <w:rPr>
                <w:rStyle w:val="normaltextrun"/>
                <w:rFonts w:ascii="Arial" w:eastAsia="Arial" w:hAnsi="Arial" w:cs="Arial"/>
                <w:b w:val="0"/>
                <w:bCs w:val="0"/>
                <w:color w:val="000000"/>
                <w:sz w:val="22"/>
                <w:szCs w:val="22"/>
                <w:shd w:val="clear" w:color="auto" w:fill="FFFFFF"/>
              </w:rPr>
              <w:t xml:space="preserve">recognition and </w:t>
            </w:r>
            <w:r w:rsidRPr="2030048C">
              <w:rPr>
                <w:rStyle w:val="normaltextrun"/>
                <w:rFonts w:ascii="Arial" w:eastAsia="Arial" w:hAnsi="Arial" w:cs="Arial"/>
                <w:b w:val="0"/>
                <w:bCs w:val="0"/>
                <w:color w:val="000000"/>
                <w:sz w:val="22"/>
                <w:szCs w:val="22"/>
                <w:shd w:val="clear" w:color="auto" w:fill="FFFFFF"/>
              </w:rPr>
              <w:t xml:space="preserve">assessment of prior learning. </w:t>
            </w:r>
          </w:p>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Times New Roman" w:eastAsia="Times New Roman" w:hAnsi="Times New Roman" w:cs="Times New Roman"/>
                <w:b w:val="0"/>
                <w:bCs w:val="0"/>
                <w:color w:val="000000"/>
                <w:sz w:val="22"/>
                <w:szCs w:val="22"/>
                <w:shd w:val="clear" w:color="auto" w:fill="FFFFFF"/>
              </w:rPr>
              <w:tab/>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MA in Advanced Social Work offers a structured professional development pathway to assist qualified social workers in meeting capabilities and standards of practice that are consistent with the role of experienced and advanced practitioners.  It incorporates important recent changes in social work education and professional regulation, such as the introduction of the Professional Capabilities Framework for Social Work (PCF) and professional standards set by Social Work England and the Chief Social Workers’ Knowledge and Skills Statements.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programme seeks to support students in pursuing personal and career ambitions, including research and scholarship potentially leading to doctoral studies, drawing on the established academic standing and expanding research profile of the Department of Social Work and Social Care.  “Research mindedness”, awareness of international perspectives, achievement of high academic and professional practice standards are hallmarks of the programme.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underlying philosophy at the heart of the programme is the conviction, born out of extensive experience of delivering post-qualifying programmes, that busy practitioners working in stressful conditions benefit from structured spaces for critical reflection within a well resourced and research- informed learning community.  Postgraduate post-qualifying education can motivate, energise and inspire student colleagues to make significant improvements in the quality of social work services, through changes in their own and others’ day to day practice as well as in broader strategic thinking. The programme is designed to enable social workers to take relevant modules at different stages in their career and progress incrementally to gain a post graduate certificate, post graduate diploma or a Master of Arts degree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course has been designed and will be managed in consultation with local and regional employers, partner agencies, people with lived experience representatives and students.   These arrangements will help to ensure that the programme is relevant to current and future service requirements and complements the range of other development opportunities available to social workers (including in-house training and personal career planning).</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generic scheme will allow students to construct a programme of study suitable to their own professional profile and areas of developing expertise, while benefiting from exchange with practitioners occupying other specialist roles.  This feature will enable participants to gain a broader perspective on contemporary social work and promote connectivity across service areas.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Whilst tailored to the requirements of professional social work, the programme will draw on inter-professional and multi-disciplinary perspectives, consistent with policy and practice strategies for integrated service delivery.  Social work is increasingly practiced within the context of multi-professional teams and the programme will draw on a range of models for service delivery both nationally and internationally.  As previously, there will be joint inputs linked to multi-disciplinary and multi-professional work taking place within the Faculty.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There is a clear expectation in the field that experienced social workers will contribute to the learning of other colleagues within and beyond their organisations. This expectation is given formal recognition in post qualifying programmes through the existence of a shared suite of modules across the two postgraduate pathways, namely, the PG Cert Practice Education and the MA in Advanced Social Work.  Students will be able to combine modules, for example, in specialist practice and research, coaching and mentoring, and professional education.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This adaptable scheme is attuned to the vision of the Professional Capabilities Framework for Social Workers (PCF) which anticipates that experienced social workers can pursue multiple routes to progression including Advanced Practitioner, Professional Educator and Social Work Manager.  The reality is that many students straddle these roles as an effective means of contributing to service improvement.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programme is flexible, modular, supports accreditation of prior learning (credit accumulation and transfer) and enables students to tailor a programme of study that is suitable to their personal and professional needs.  Modules can be taken as free-standing short courses.  Credit gained from participation in short courses may also be carried forward into study for one of the programme awards (MA, Post Graduate Diploma, Post Graduate Certificate), should a participant decide to join the programme at a later date.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MA in Advanced Social Work is to e</w:t>
      </w:r>
      <w:r w:rsidRPr="2030048C">
        <w:rPr>
          <w:rStyle w:val="normaltextrun"/>
          <w:rFonts w:ascii="Arial" w:hAnsi="Arial" w:cs="Arial"/>
          <w:color w:val="000000" w:themeColor="text1"/>
          <w:sz w:val="24"/>
          <w:szCs w:val="24"/>
          <w:shd w:val="clear" w:color="auto" w:fill="FFFFFF"/>
        </w:rPr>
        <w:t>na</w:t>
      </w:r>
      <w:r w:rsidRPr="2030048C">
        <w:rPr>
          <w:rStyle w:val="normaltextrun"/>
          <w:rFonts w:ascii="Arial" w:hAnsi="Arial" w:cs="Arial"/>
          <w:color w:val="000000" w:themeColor="text1"/>
          <w:sz w:val="24"/>
          <w:szCs w:val="24"/>
          <w:shd w:val="clear" w:color="auto" w:fill="FFFFFF"/>
        </w:rPr>
        <w:t xml:space="preserve">ble students to improve </w:t>
      </w:r>
      <w:r w:rsidRPr="2030048C">
        <w:rPr>
          <w:rStyle w:val="normaltextrun"/>
          <w:rFonts w:ascii="Arial" w:hAnsi="Arial" w:cs="Arial"/>
          <w:color w:val="000000" w:themeColor="text1"/>
          <w:sz w:val="24"/>
          <w:szCs w:val="24"/>
          <w:shd w:val="clear" w:color="auto" w:fill="FFFFFF"/>
        </w:rPr>
        <w:t>standards of professional service in social work through a structured programme of academic study that</w:t>
      </w:r>
      <w:r w:rsidRPr="2030048C">
        <w:rPr>
          <w:rStyle w:val="normaltextrun"/>
          <w:rFonts w:ascii="Arial" w:hAnsi="Arial" w:cs="Arial"/>
          <w:color w:val="000000" w:themeColor="text1"/>
          <w:sz w:val="24"/>
          <w:szCs w:val="24"/>
          <w:shd w:val="clear" w:color="auto" w:fill="FFFFFF"/>
        </w:rPr>
        <w:t xml:space="preserve"> meets both the requirements</w:t>
      </w:r>
      <w:r w:rsidRPr="2030048C">
        <w:rPr>
          <w:rStyle w:val="normaltextrun"/>
          <w:rFonts w:ascii="Arial" w:hAnsi="Arial" w:cs="Arial"/>
          <w:color w:val="000000" w:themeColor="text1"/>
          <w:sz w:val="24"/>
          <w:szCs w:val="24"/>
          <w:shd w:val="clear" w:color="auto" w:fill="FFFFFF"/>
        </w:rPr>
        <w:t xml:space="preserve"> of contemporary practice and students’ goals and aspirations.</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The specific aims of the MA in Advan</w:t>
      </w:r>
      <w:r w:rsidRPr="2030048C">
        <w:rPr>
          <w:rStyle w:val="normaltextrun"/>
          <w:rFonts w:ascii="Arial" w:hAnsi="Arial" w:cs="Arial"/>
          <w:b/>
          <w:bCs/>
          <w:color w:val="000000" w:themeColor="text1"/>
          <w:sz w:val="24"/>
          <w:szCs w:val="24"/>
          <w:shd w:val="clear" w:color="auto" w:fill="FFFFFF"/>
        </w:rPr>
        <w:t>ce</w:t>
      </w:r>
      <w:r w:rsidRPr="2030048C">
        <w:rPr>
          <w:rStyle w:val="normaltextrun"/>
          <w:rFonts w:ascii="Arial" w:hAnsi="Arial" w:cs="Arial"/>
          <w:b/>
          <w:bCs/>
          <w:color w:val="000000" w:themeColor="text1"/>
          <w:sz w:val="24"/>
          <w:szCs w:val="24"/>
          <w:shd w:val="clear" w:color="auto" w:fill="FFFFFF"/>
        </w:rPr>
        <w:t>d Social Work are:</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excellence in professional practice in social work by providing imaginative</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high quality learning opportunities </w:t>
      </w:r>
      <w:r w:rsidRPr="2030048C">
        <w:rPr>
          <w:rStyle w:val="normaltextrun"/>
          <w:rFonts w:ascii="Arial" w:hAnsi="Arial" w:cs="Arial"/>
          <w:color w:val="000000" w:themeColor="text1"/>
          <w:sz w:val="24"/>
          <w:szCs w:val="24"/>
          <w:shd w:val="clear" w:color="auto" w:fill="FFFFFF"/>
        </w:rPr>
        <w:t>which stim</w:t>
      </w:r>
      <w:r w:rsidRPr="2030048C">
        <w:rPr>
          <w:rStyle w:val="normaltextrun"/>
          <w:rFonts w:ascii="Arial" w:hAnsi="Arial" w:cs="Arial"/>
          <w:color w:val="000000" w:themeColor="text1"/>
          <w:sz w:val="24"/>
          <w:szCs w:val="24"/>
          <w:shd w:val="clear" w:color="auto" w:fill="FFFFFF"/>
        </w:rPr>
        <w:t>ulate and support students to ach</w:t>
      </w:r>
      <w:r w:rsidRPr="2030048C">
        <w:rPr>
          <w:rStyle w:val="normaltextrun"/>
          <w:rFonts w:ascii="Arial" w:hAnsi="Arial" w:cs="Arial"/>
          <w:color w:val="000000" w:themeColor="text1"/>
          <w:sz w:val="24"/>
          <w:szCs w:val="24"/>
          <w:shd w:val="clear" w:color="auto" w:fill="FFFFFF"/>
        </w:rPr>
        <w:t>ieve excellence in their field;</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w:t>
      </w:r>
      <w:r w:rsidRPr="2030048C">
        <w:rPr>
          <w:rStyle w:val="normaltextrun"/>
          <w:rFonts w:ascii="Arial" w:hAnsi="Arial" w:cs="Arial"/>
          <w:color w:val="000000" w:themeColor="text1"/>
          <w:sz w:val="24"/>
          <w:szCs w:val="24"/>
          <w:shd w:val="clear" w:color="auto" w:fill="FFFFFF"/>
        </w:rPr>
        <w:t xml:space="preserve">enable students to achieve </w:t>
      </w: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eq</w:t>
      </w:r>
      <w:r w:rsidRPr="2030048C">
        <w:rPr>
          <w:rStyle w:val="normaltextrun"/>
          <w:rFonts w:ascii="Arial" w:hAnsi="Arial" w:cs="Arial"/>
          <w:color w:val="000000" w:themeColor="text1"/>
          <w:sz w:val="24"/>
          <w:szCs w:val="24"/>
          <w:shd w:val="clear" w:color="auto" w:fill="FFFFFF"/>
        </w:rPr>
        <w:t xml:space="preserve">uirements for professional capability and </w:t>
      </w:r>
      <w:r w:rsidRPr="2030048C">
        <w:rPr>
          <w:rStyle w:val="normaltextrun"/>
          <w:rFonts w:ascii="Arial" w:hAnsi="Arial" w:cs="Arial"/>
          <w:color w:val="000000" w:themeColor="text1"/>
          <w:sz w:val="24"/>
          <w:szCs w:val="24"/>
          <w:shd w:val="clear" w:color="auto" w:fill="FFFFFF"/>
        </w:rPr>
        <w:t>continuing professional development</w:t>
      </w:r>
      <w:r w:rsidRPr="2030048C">
        <w:rPr>
          <w:rStyle w:val="normaltextrun"/>
          <w:rFonts w:ascii="Arial" w:hAnsi="Arial" w:cs="Arial"/>
          <w:color w:val="000000" w:themeColor="text1"/>
          <w:sz w:val="24"/>
          <w:szCs w:val="24"/>
          <w:shd w:val="clear" w:color="auto" w:fill="FFFFFF"/>
        </w:rPr>
        <w:t xml:space="preserve"> consistent with experienced and advanced social work</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engender </w:t>
      </w:r>
      <w:r w:rsidRPr="2030048C">
        <w:rPr>
          <w:rStyle w:val="normaltextrun"/>
          <w:rFonts w:ascii="Arial" w:hAnsi="Arial" w:cs="Arial"/>
          <w:color w:val="000000" w:themeColor="text1"/>
          <w:sz w:val="24"/>
          <w:szCs w:val="24"/>
          <w:shd w:val="clear" w:color="auto" w:fill="FFFFFF"/>
        </w:rPr>
        <w:t>among st</w:t>
      </w:r>
      <w:r w:rsidRPr="2030048C">
        <w:rPr>
          <w:rStyle w:val="normaltextrun"/>
          <w:rFonts w:ascii="Arial" w:hAnsi="Arial" w:cs="Arial"/>
          <w:color w:val="000000" w:themeColor="text1"/>
          <w:sz w:val="24"/>
          <w:szCs w:val="24"/>
          <w:shd w:val="clear" w:color="auto" w:fill="FFFFFF"/>
        </w:rPr>
        <w:t xml:space="preserve">udents </w:t>
      </w:r>
      <w:r w:rsidRPr="2030048C">
        <w:rPr>
          <w:rStyle w:val="normaltextrun"/>
          <w:rFonts w:ascii="Arial" w:hAnsi="Arial" w:cs="Arial"/>
          <w:color w:val="000000" w:themeColor="text1"/>
          <w:sz w:val="24"/>
          <w:szCs w:val="24"/>
          <w:shd w:val="clear" w:color="auto" w:fill="FFFFFF"/>
        </w:rPr>
        <w:t xml:space="preserve">a critical and reflective approach to professional </w:t>
      </w:r>
      <w:r w:rsidRPr="2030048C">
        <w:rPr>
          <w:rStyle w:val="normaltextrun"/>
          <w:rFonts w:ascii="Arial" w:hAnsi="Arial" w:cs="Arial"/>
          <w:color w:val="000000" w:themeColor="text1"/>
          <w:sz w:val="24"/>
          <w:szCs w:val="24"/>
          <w:shd w:val="clear" w:color="auto" w:fill="FFFFFF"/>
        </w:rPr>
        <w:t>practice</w:t>
      </w:r>
      <w:r w:rsidRPr="2030048C">
        <w:rPr>
          <w:rStyle w:val="normaltextrun"/>
          <w:rFonts w:ascii="Arial" w:hAnsi="Arial" w:cs="Arial"/>
          <w:color w:val="000000" w:themeColor="text1"/>
          <w:sz w:val="24"/>
          <w:szCs w:val="24"/>
          <w:shd w:val="clear" w:color="auto" w:fill="FFFFFF"/>
        </w:rPr>
        <w:t>, which is informed by</w:t>
      </w:r>
      <w:r w:rsidRPr="2030048C">
        <w:rPr>
          <w:rStyle w:val="normaltextrun"/>
          <w:rFonts w:ascii="Arial" w:hAnsi="Arial" w:cs="Arial"/>
          <w:color w:val="000000" w:themeColor="text1"/>
          <w:sz w:val="24"/>
          <w:szCs w:val="24"/>
          <w:shd w:val="clear" w:color="auto" w:fill="FFFFFF"/>
        </w:rPr>
        <w:t xml:space="preserve"> research an</w:t>
      </w:r>
      <w:r w:rsidRPr="2030048C">
        <w:rPr>
          <w:rStyle w:val="normaltextrun"/>
          <w:rFonts w:ascii="Arial" w:hAnsi="Arial" w:cs="Arial"/>
          <w:color w:val="000000" w:themeColor="text1"/>
          <w:sz w:val="24"/>
          <w:szCs w:val="24"/>
          <w:shd w:val="clear" w:color="auto" w:fill="FFFFFF"/>
        </w:rPr>
        <w:t xml:space="preserve">d </w:t>
      </w:r>
      <w:r w:rsidRPr="2030048C">
        <w:rPr>
          <w:rStyle w:val="normaltextrun"/>
          <w:rFonts w:ascii="Arial" w:hAnsi="Arial" w:cs="Arial"/>
          <w:color w:val="000000" w:themeColor="text1"/>
          <w:sz w:val="24"/>
          <w:szCs w:val="24"/>
          <w:shd w:val="clear" w:color="auto" w:fill="FFFFFF"/>
        </w:rPr>
        <w:t>scholarship, including t</w:t>
      </w:r>
      <w:r w:rsidRPr="2030048C">
        <w:rPr>
          <w:rStyle w:val="normaltextrun"/>
          <w:rFonts w:ascii="Arial" w:hAnsi="Arial" w:cs="Arial"/>
          <w:color w:val="000000" w:themeColor="text1"/>
          <w:sz w:val="24"/>
          <w:szCs w:val="24"/>
          <w:shd w:val="clear" w:color="auto" w:fill="FFFFFF"/>
        </w:rPr>
        <w:t xml:space="preserve">he </w:t>
      </w:r>
      <w:r w:rsidRPr="2030048C">
        <w:rPr>
          <w:rStyle w:val="normaltextrun"/>
          <w:rFonts w:ascii="Arial" w:hAnsi="Arial" w:cs="Arial"/>
          <w:color w:val="000000" w:themeColor="text1"/>
          <w:sz w:val="24"/>
          <w:szCs w:val="24"/>
          <w:shd w:val="clear" w:color="auto" w:fill="FFFFFF"/>
        </w:rPr>
        <w:t xml:space="preserve">expertise of </w:t>
      </w:r>
      <w:r w:rsidRPr="2030048C">
        <w:rPr>
          <w:rStyle w:val="normaltextrun"/>
          <w:rFonts w:ascii="Arial" w:hAnsi="Arial" w:cs="Arial"/>
          <w:color w:val="000000" w:themeColor="text1"/>
          <w:sz w:val="24"/>
          <w:szCs w:val="24"/>
          <w:shd w:val="clear" w:color="auto" w:fill="FFFFFF"/>
        </w:rPr>
        <w:t xml:space="preserve">people who </w:t>
      </w:r>
      <w:r w:rsidRPr="2030048C">
        <w:rPr>
          <w:rStyle w:val="normaltextrun"/>
          <w:rFonts w:ascii="Arial" w:hAnsi="Arial" w:cs="Arial"/>
          <w:color w:val="000000" w:themeColor="text1"/>
          <w:sz w:val="24"/>
          <w:szCs w:val="24"/>
          <w:shd w:val="clear" w:color="auto" w:fill="FFFFFF"/>
        </w:rPr>
        <w:t xml:space="preserve">are affected by social work </w:t>
      </w:r>
      <w:r w:rsidRPr="2030048C">
        <w:rPr>
          <w:rStyle w:val="normaltextrun"/>
          <w:rFonts w:ascii="Arial" w:hAnsi="Arial" w:cs="Arial"/>
          <w:color w:val="000000" w:themeColor="text1"/>
          <w:sz w:val="24"/>
          <w:szCs w:val="24"/>
          <w:shd w:val="clear" w:color="auto" w:fill="FFFFFF"/>
        </w:rPr>
        <w:t>services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w:t>
      </w:r>
      <w:r w:rsidRPr="2030048C">
        <w:rPr>
          <w:rStyle w:val="normaltextrun"/>
          <w:rFonts w:ascii="Arial" w:hAnsi="Arial" w:cs="Arial"/>
          <w:color w:val="000000" w:themeColor="text1"/>
          <w:sz w:val="24"/>
          <w:szCs w:val="24"/>
          <w:shd w:val="clear" w:color="auto" w:fill="FFFFFF"/>
        </w:rPr>
        <w:t xml:space="preserve">promote collaborative learning and the acquisition of skills </w:t>
      </w:r>
      <w:r w:rsidRPr="2030048C">
        <w:rPr>
          <w:rStyle w:val="normaltextrun"/>
          <w:rFonts w:ascii="Arial" w:hAnsi="Arial" w:cs="Arial"/>
          <w:color w:val="000000" w:themeColor="text1"/>
          <w:sz w:val="24"/>
          <w:szCs w:val="24"/>
          <w:shd w:val="clear" w:color="auto" w:fill="FFFFFF"/>
        </w:rPr>
        <w:t>in supporting the profe</w:t>
      </w:r>
      <w:r w:rsidRPr="2030048C">
        <w:rPr>
          <w:rStyle w:val="normaltextrun"/>
          <w:rFonts w:ascii="Arial" w:hAnsi="Arial" w:cs="Arial"/>
          <w:color w:val="000000" w:themeColor="text1"/>
          <w:sz w:val="24"/>
          <w:szCs w:val="24"/>
          <w:shd w:val="clear" w:color="auto" w:fill="FFFFFF"/>
        </w:rPr>
        <w:t>ssional development of others, through mentoring, supervisi</w:t>
      </w:r>
      <w:r w:rsidRPr="2030048C">
        <w:rPr>
          <w:rStyle w:val="normaltextrun"/>
          <w:rFonts w:ascii="Arial" w:hAnsi="Arial" w:cs="Arial"/>
          <w:color w:val="000000" w:themeColor="text1"/>
          <w:sz w:val="24"/>
          <w:szCs w:val="24"/>
          <w:shd w:val="clear" w:color="auto" w:fill="FFFFFF"/>
        </w:rPr>
        <w:t>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and</w:t>
      </w:r>
      <w:r w:rsidRPr="2030048C">
        <w:rPr>
          <w:rStyle w:val="normaltextrun"/>
          <w:rFonts w:ascii="Arial" w:hAnsi="Arial" w:cs="Arial"/>
          <w:color w:val="000000" w:themeColor="text1"/>
          <w:sz w:val="24"/>
          <w:szCs w:val="24"/>
          <w:shd w:val="clear" w:color="auto" w:fill="FFFFFF"/>
        </w:rPr>
        <w:t xml:space="preserve"> manag</w:t>
      </w:r>
      <w:r w:rsidRPr="2030048C">
        <w:rPr>
          <w:rStyle w:val="normaltextrun"/>
          <w:rFonts w:ascii="Arial" w:hAnsi="Arial" w:cs="Arial"/>
          <w:color w:val="000000" w:themeColor="text1"/>
          <w:sz w:val="24"/>
          <w:szCs w:val="24"/>
          <w:shd w:val="clear" w:color="auto" w:fill="FFFFFF"/>
        </w:rPr>
        <w:t>ement;</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facilitate the acquisition </w:t>
      </w:r>
      <w:r w:rsidRPr="2030048C">
        <w:rPr>
          <w:rStyle w:val="normaltextrun"/>
          <w:rFonts w:ascii="Arial" w:hAnsi="Arial" w:cs="Arial"/>
          <w:color w:val="000000" w:themeColor="text1"/>
          <w:sz w:val="24"/>
          <w:szCs w:val="24"/>
          <w:shd w:val="clear" w:color="auto" w:fill="FFFFFF"/>
        </w:rPr>
        <w:t>of knowledge</w:t>
      </w:r>
      <w:r w:rsidRPr="2030048C">
        <w:rPr>
          <w:rStyle w:val="normaltextrun"/>
          <w:rFonts w:ascii="Arial" w:hAnsi="Arial" w:cs="Arial"/>
          <w:color w:val="000000" w:themeColor="text1"/>
          <w:sz w:val="24"/>
          <w:szCs w:val="24"/>
          <w:shd w:val="clear" w:color="auto" w:fill="FFFFFF"/>
        </w:rPr>
        <w:t xml:space="preserve">, values, </w:t>
      </w:r>
      <w:r w:rsidRPr="2030048C">
        <w:rPr>
          <w:rStyle w:val="normaltextrun"/>
          <w:rFonts w:ascii="Arial" w:hAnsi="Arial" w:cs="Arial"/>
          <w:color w:val="000000" w:themeColor="text1"/>
          <w:sz w:val="24"/>
          <w:szCs w:val="24"/>
          <w:shd w:val="clear" w:color="auto" w:fill="FFFFFF"/>
        </w:rPr>
        <w:t>skills</w:t>
      </w:r>
      <w:r w:rsidRPr="2030048C">
        <w:rPr>
          <w:rStyle w:val="normaltextrun"/>
          <w:rFonts w:ascii="Arial" w:hAnsi="Arial" w:cs="Arial"/>
          <w:color w:val="000000" w:themeColor="text1"/>
          <w:sz w:val="24"/>
          <w:szCs w:val="24"/>
          <w:shd w:val="clear" w:color="auto" w:fill="FFFFFF"/>
        </w:rPr>
        <w:t xml:space="preserve"> and capability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 complex and speci</w:t>
      </w:r>
      <w:r w:rsidRPr="2030048C">
        <w:rPr>
          <w:rStyle w:val="normaltextrun"/>
          <w:rFonts w:ascii="Arial" w:hAnsi="Arial" w:cs="Arial"/>
          <w:color w:val="000000" w:themeColor="text1"/>
          <w:sz w:val="24"/>
          <w:szCs w:val="24"/>
          <w:shd w:val="clear" w:color="auto" w:fill="FFFFFF"/>
        </w:rPr>
        <w:t>alist areas of practice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appropriate to </w:t>
      </w:r>
      <w:r w:rsidRPr="2030048C">
        <w:rPr>
          <w:rStyle w:val="normaltextrun"/>
          <w:rFonts w:ascii="Arial" w:hAnsi="Arial" w:cs="Arial"/>
          <w:color w:val="000000" w:themeColor="text1"/>
          <w:sz w:val="24"/>
          <w:szCs w:val="24"/>
          <w:shd w:val="clear" w:color="auto" w:fill="FFFFFF"/>
        </w:rPr>
        <w:t>experien</w:t>
      </w:r>
      <w:r w:rsidRPr="2030048C">
        <w:rPr>
          <w:rStyle w:val="normaltextrun"/>
          <w:rFonts w:ascii="Arial" w:hAnsi="Arial" w:cs="Arial"/>
          <w:color w:val="000000" w:themeColor="text1"/>
          <w:sz w:val="24"/>
          <w:szCs w:val="24"/>
          <w:shd w:val="clear" w:color="auto" w:fill="FFFFFF"/>
        </w:rPr>
        <w:t>ced and advan</w:t>
      </w:r>
      <w:r w:rsidRPr="2030048C">
        <w:rPr>
          <w:rStyle w:val="normaltextrun"/>
          <w:rFonts w:ascii="Arial" w:hAnsi="Arial" w:cs="Arial"/>
          <w:color w:val="000000" w:themeColor="text1"/>
          <w:sz w:val="24"/>
          <w:szCs w:val="24"/>
          <w:shd w:val="clear" w:color="auto" w:fill="FFFFFF"/>
        </w:rPr>
        <w:t>ced social workers;</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facilitate the development of skills in effective leadership</w:t>
      </w:r>
      <w:r w:rsidRPr="2030048C">
        <w:rPr>
          <w:rStyle w:val="normaltextrun"/>
          <w:rFonts w:ascii="Arial" w:hAnsi="Arial" w:cs="Arial"/>
          <w:color w:val="000000" w:themeColor="text1"/>
          <w:sz w:val="24"/>
          <w:szCs w:val="24"/>
          <w:shd w:val="clear" w:color="auto" w:fill="FFFFFF"/>
        </w:rPr>
        <w:t xml:space="preserve"> and decision </w:t>
      </w:r>
      <w:r w:rsidRPr="2030048C">
        <w:rPr>
          <w:rStyle w:val="normaltextrun"/>
          <w:rFonts w:ascii="Arial" w:hAnsi="Arial" w:cs="Arial"/>
          <w:color w:val="000000" w:themeColor="text1"/>
          <w:sz w:val="24"/>
          <w:szCs w:val="24"/>
          <w:shd w:val="clear" w:color="auto" w:fill="FFFFFF"/>
        </w:rPr>
        <w:t>ma</w:t>
      </w:r>
      <w:r w:rsidRPr="2030048C">
        <w:rPr>
          <w:rStyle w:val="normaltextrun"/>
          <w:rFonts w:ascii="Arial" w:hAnsi="Arial" w:cs="Arial"/>
          <w:color w:val="000000" w:themeColor="text1"/>
          <w:sz w:val="24"/>
          <w:szCs w:val="24"/>
          <w:shd w:val="clear" w:color="auto" w:fill="FFFFFF"/>
        </w:rPr>
        <w:t>king, through</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individual initiative and </w:t>
      </w:r>
      <w:r w:rsidRPr="2030048C">
        <w:rPr>
          <w:rStyle w:val="normaltextrun"/>
          <w:rFonts w:ascii="Arial" w:hAnsi="Arial" w:cs="Arial"/>
          <w:color w:val="000000" w:themeColor="text1"/>
          <w:sz w:val="24"/>
          <w:szCs w:val="24"/>
          <w:shd w:val="clear" w:color="auto" w:fill="FFFFFF"/>
        </w:rPr>
        <w:t>teamwork</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enhance students’ skills of critical enquiry and to </w:t>
      </w:r>
      <w:r w:rsidRPr="2030048C">
        <w:rPr>
          <w:rStyle w:val="normaltextrun"/>
          <w:rFonts w:ascii="Arial" w:hAnsi="Arial" w:cs="Arial"/>
          <w:color w:val="000000" w:themeColor="text1"/>
          <w:sz w:val="24"/>
          <w:szCs w:val="24"/>
          <w:shd w:val="clear" w:color="auto" w:fill="FFFFFF"/>
        </w:rPr>
        <w:t xml:space="preserve">support </w:t>
      </w:r>
      <w:r w:rsidRPr="2030048C">
        <w:rPr>
          <w:rStyle w:val="normaltextrun"/>
          <w:rFonts w:ascii="Arial" w:hAnsi="Arial" w:cs="Arial"/>
          <w:color w:val="000000" w:themeColor="text1"/>
          <w:sz w:val="24"/>
          <w:szCs w:val="24"/>
          <w:shd w:val="clear" w:color="auto" w:fill="FFFFFF"/>
        </w:rPr>
        <w:t xml:space="preserve">the delivery of </w:t>
      </w:r>
      <w:r w:rsidRPr="2030048C">
        <w:rPr>
          <w:rStyle w:val="normaltextrun"/>
          <w:rFonts w:ascii="Arial" w:hAnsi="Arial" w:cs="Arial"/>
          <w:color w:val="000000" w:themeColor="text1"/>
          <w:sz w:val="24"/>
          <w:szCs w:val="24"/>
          <w:shd w:val="clear" w:color="auto" w:fill="FFFFFF"/>
        </w:rPr>
        <w:t>creative and original r</w:t>
      </w:r>
      <w:r w:rsidRPr="2030048C">
        <w:rPr>
          <w:rStyle w:val="normaltextrun"/>
          <w:rFonts w:ascii="Arial" w:hAnsi="Arial" w:cs="Arial"/>
          <w:color w:val="000000" w:themeColor="text1"/>
          <w:sz w:val="24"/>
          <w:szCs w:val="24"/>
          <w:shd w:val="clear" w:color="auto" w:fill="FFFFFF"/>
        </w:rPr>
        <w:t>esearch and scholarship in the field of social wor</w:t>
      </w:r>
      <w:r w:rsidRPr="2030048C">
        <w:rPr>
          <w:rStyle w:val="normaltextrun"/>
          <w:rFonts w:ascii="Arial" w:hAnsi="Arial" w:cs="Arial"/>
          <w:color w:val="000000" w:themeColor="text1"/>
          <w:sz w:val="24"/>
          <w:szCs w:val="24"/>
          <w:shd w:val="clear" w:color="auto" w:fill="FFFFFF"/>
        </w:rPr>
        <w:t>k and related areas of practice.</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Masters level,</w:t>
      </w:r>
      <w:r w:rsidRPr="2030048C">
        <w:rPr>
          <w:rStyle w:val="normaltextrun"/>
          <w:rFonts w:ascii="Arial" w:hAnsi="Arial" w:cs="Arial"/>
          <w:color w:val="000000" w:themeColor="text1"/>
          <w:sz w:val="24"/>
          <w:szCs w:val="24"/>
          <w:shd w:val="clear" w:color="auto" w:fill="FFFFFF"/>
        </w:rPr>
        <w:t xml:space="preserve"> i</w:t>
      </w:r>
      <w:r w:rsidRPr="2030048C">
        <w:rPr>
          <w:rStyle w:val="normaltextrun"/>
          <w:rFonts w:ascii="Arial" w:hAnsi="Arial" w:cs="Arial"/>
          <w:color w:val="000000" w:themeColor="text1"/>
          <w:sz w:val="24"/>
          <w:szCs w:val="24"/>
          <w:shd w:val="clear" w:color="auto" w:fill="FFFFFF"/>
        </w:rPr>
        <w:t>t is expected that these aims will be met in full.</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PG Diploma</w:t>
      </w:r>
      <w:r w:rsidRPr="2030048C">
        <w:rPr>
          <w:rStyle w:val="normaltextrun"/>
          <w:rFonts w:ascii="Arial" w:hAnsi="Arial" w:cs="Arial"/>
          <w:color w:val="000000" w:themeColor="text1"/>
          <w:sz w:val="24"/>
          <w:szCs w:val="24"/>
          <w:shd w:val="clear" w:color="auto" w:fill="FFFFFF"/>
        </w:rPr>
        <w:t>, it is expected that aims 1-</w:t>
      </w:r>
      <w:r w:rsidRPr="2030048C">
        <w:rPr>
          <w:rStyle w:val="normaltextrun"/>
          <w:rFonts w:ascii="Arial" w:hAnsi="Arial" w:cs="Arial"/>
          <w:color w:val="000000" w:themeColor="text1"/>
          <w:sz w:val="24"/>
          <w:szCs w:val="24"/>
          <w:shd w:val="clear" w:color="auto" w:fill="FFFFFF"/>
        </w:rPr>
        <w:t>6</w:t>
      </w:r>
      <w:r w:rsidRPr="2030048C">
        <w:rPr>
          <w:rStyle w:val="normaltextrun"/>
          <w:rFonts w:ascii="Arial" w:hAnsi="Arial" w:cs="Arial"/>
          <w:color w:val="000000" w:themeColor="text1"/>
          <w:sz w:val="24"/>
          <w:szCs w:val="24"/>
          <w:shd w:val="clear" w:color="auto" w:fill="FFFFFF"/>
        </w:rPr>
        <w:t xml:space="preserve"> will be met</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the level of PG Certificate in Profession</w:t>
      </w:r>
      <w:r w:rsidRPr="2030048C">
        <w:rPr>
          <w:rStyle w:val="normaltextrun"/>
          <w:rFonts w:ascii="Arial" w:hAnsi="Arial" w:cs="Arial"/>
          <w:color w:val="000000" w:themeColor="text1"/>
          <w:sz w:val="24"/>
          <w:szCs w:val="24"/>
          <w:shd w:val="clear" w:color="auto" w:fill="FFFFFF"/>
        </w:rPr>
        <w:t>al Development</w:t>
      </w:r>
      <w:r w:rsidRPr="2030048C">
        <w:rPr>
          <w:rStyle w:val="normaltextrun"/>
          <w:rFonts w:ascii="Arial" w:hAnsi="Arial" w:cs="Arial"/>
          <w:color w:val="000000" w:themeColor="text1"/>
          <w:sz w:val="24"/>
          <w:szCs w:val="24"/>
          <w:shd w:val="clear" w:color="auto" w:fill="FFFFFF"/>
        </w:rPr>
        <w:t xml:space="preserve">, it is expected that aims 1-6 will be met. </w:t>
      </w: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addition, at th</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PG Diploma and PG Ce</w:t>
      </w:r>
      <w:r w:rsidRPr="2030048C">
        <w:rPr>
          <w:rStyle w:val="normaltextrun"/>
          <w:rFonts w:ascii="Arial" w:hAnsi="Arial" w:cs="Arial"/>
          <w:color w:val="000000" w:themeColor="text1"/>
          <w:sz w:val="24"/>
          <w:szCs w:val="24"/>
          <w:shd w:val="clear" w:color="auto" w:fill="FFFFFF"/>
        </w:rPr>
        <w:t>rt</w:t>
      </w:r>
      <w:r w:rsidRPr="2030048C">
        <w:rPr>
          <w:rStyle w:val="normaltextrun"/>
          <w:rFonts w:ascii="Arial" w:hAnsi="Arial" w:cs="Arial"/>
          <w:color w:val="000000" w:themeColor="text1"/>
          <w:sz w:val="24"/>
          <w:szCs w:val="24"/>
          <w:shd w:val="clear" w:color="auto" w:fill="FFFFFF"/>
        </w:rPr>
        <w:t>ificate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level</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the programme aims:</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enhance students’ skills of critical enquiry and t</w:t>
      </w:r>
      <w:r w:rsidRPr="2030048C">
        <w:rPr>
          <w:rStyle w:val="normaltextrun"/>
          <w:rFonts w:ascii="Arial" w:hAnsi="Arial" w:cs="Arial"/>
          <w:color w:val="000000" w:themeColor="text1"/>
          <w:sz w:val="24"/>
          <w:szCs w:val="24"/>
          <w:shd w:val="clear" w:color="auto" w:fill="FFFFFF"/>
        </w:rPr>
        <w:t>o support scholarship in the field of social work and related areas of practice.</w:t>
      </w:r>
    </w:p>
    <w:p w:rsidRPr="2030048C" w:rsidP="2030048C">
      <w:pPr>
        <w:pStyle w:val="ListParagraph0"/>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Theories and research in the social and human sciences relevant to professional roles and responsibilities in complex and specialist social work assessment and intervention, including evidence from the perspectives of people who access services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Actively listen and respond appropriately to ideas of others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plan, implement and review social work interventions effectively in complex cases, informed by relevant research and critical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Values and ethics for Advanced Social Work (including moral concepts, rights, ethical dilemmas, the pursuit of social justice, ethics, power, authority and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Collect data from primary and secondary sources and use appropriate methods to manipulate and analyse this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supporting the learning and professional development of peers and colleagues, including the use of presentational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management and promotion of innovative social work practice, including the judgements about the allocation of limited resources, project management, strategic planning and creative approaches to problem solving at individual, team and organisational levels.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and record data in appropriate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a research project to investigate a chosen topic related to social work, using a range of research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Research concepts, methodology and data analysis techniques and demonstrate through an independent study project the achievement of knowledge and understanding outcomes of the course in relation to a topic area of each student’s own choice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evaluate data to inform and justify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and deliver a formal presentation on the findings of their research project and report on and their findings in article 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Professional, legal, policy and organisational frameworks for Advanced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 aware of issues of selection, accuracy and uncertainty in the collection and analysis of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Maintain and develop a professional development plan to develop their practice in advanced social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challenge and defend ideas and results effectively orally and in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well with others in a group or team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ideas clearly and unambiguously in writing and the spoken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flexibly and respond to change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Discuss and debate with others and make concession to reach agreement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 and 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Give, accept and respond to constructive feedback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sources; evaluate critically current research and advanced scholarship in social work, evaluate methodologies and develop critiques of them and, where appropriate, challenge existing value positions and assumptions and propose new hypotheses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Show sensitivity and respect for diverse values and beliefs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and discern and establish connections and synthesise. Demonstrate originality in the application of knowledge, together with a practical understanding of how established techniques of research and enquiry are used to create and interpret knowledge in professional practice and that may enhance ethical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Determine the scope of a task (or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6"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practice, evidencing ability to link theory to practice, to consider alternative interpretations and propose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resources needed to undertake the task (or project) and to schedule and manage the resources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7"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Evidence ability to successfully complete and evaluate a task (or project), revising the plan where necessary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8"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Motivate and direct others to enable an effective contribution from all participants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delivered at level 7 (leading to the Post Graduate Certificate and Diploma in Post-Qualifying Professional Development and the MA in Advanced Social Work). The structure is indicated in the following tables.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Increasingly, there is an expectation that post-qualifying studies in social work will be pursued at level 7. Students may exit the Advanced Social Work Programme at one of three levels. In order to exit with PG Certificate, students should normally complete two modules each worth 30 credit points at Level 7. However, in order to facilitate entry onto the programme and to assist in the transition from qualifying studies at level 6 and post-qualifying studies at level 7, the postgraduate scheme allows students to carry forward 15 credits at level 6 gained from completion of Assessed and Supported Year in Employment (ASYE).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designed to support continuing professional development in social work and enables students to select modules which support their career aspirations and work role. Students are permitted to select four programme modules to reach postgraduate diploma stage. Students must complete the SW7016 Capstone project to gain the MA. All students will be provided with the University regulations. Full details of each module are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order to be eligible for a PG Certificate a student must complete 60 credits. For a post graduate diploma 120 credits are required. To gain the MA (180 credits) students must complete a final research project.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Advanced Social Work</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Advanced Social Work</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Final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Practice Education Stage 1</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Practice Education Stage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Applying Systemic Leadership Principles to Social Work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SW7046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Applying the Vanguard Method to People Centred Services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SW7037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Best Interests Assessor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SW7035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Individual Work-Based Learning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SW7025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Mentoring and Coaching in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SW7044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Restoring Social Work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SW7045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Restoring Social Work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SW7043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Safeguarding Adults At Risk</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SW7036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curriculum has been designed </w:t>
      </w:r>
      <w:r w:rsidRPr="2030048C">
        <w:rPr>
          <w:rFonts w:ascii="Arial" w:eastAsia="Arial" w:hAnsi="Arial" w:cs="Arial"/>
          <w:sz w:val="24"/>
          <w:szCs w:val="24"/>
        </w:rPr>
        <w:t xml:space="preserve">in </w:t>
      </w:r>
      <w:r w:rsidRPr="2030048C">
        <w:rPr>
          <w:rFonts w:ascii="Arial" w:eastAsia="Arial" w:hAnsi="Arial" w:cs="Arial"/>
          <w:sz w:val="24"/>
          <w:szCs w:val="24"/>
        </w:rPr>
        <w:t>close consultation wi</w:t>
      </w:r>
      <w:r w:rsidRPr="2030048C">
        <w:rPr>
          <w:rFonts w:ascii="Arial" w:eastAsia="Arial" w:hAnsi="Arial" w:cs="Arial"/>
          <w:sz w:val="24"/>
          <w:szCs w:val="24"/>
        </w:rPr>
        <w:t>th curre</w:t>
      </w:r>
      <w:r w:rsidRPr="2030048C">
        <w:rPr>
          <w:rFonts w:ascii="Arial" w:eastAsia="Arial" w:hAnsi="Arial" w:cs="Arial"/>
          <w:sz w:val="24"/>
          <w:szCs w:val="24"/>
        </w:rPr>
        <w:t>nt stakeholders, including employe</w:t>
      </w:r>
      <w:r w:rsidRPr="2030048C">
        <w:rPr>
          <w:rFonts w:ascii="Arial" w:eastAsia="Arial" w:hAnsi="Arial" w:cs="Arial"/>
          <w:sz w:val="24"/>
          <w:szCs w:val="24"/>
        </w:rPr>
        <w:t xml:space="preserve">rs, representatives of </w:t>
      </w:r>
      <w:r w:rsidRPr="2030048C">
        <w:rPr>
          <w:rFonts w:ascii="Arial" w:eastAsia="Arial" w:hAnsi="Arial" w:cs="Arial"/>
          <w:sz w:val="24"/>
          <w:szCs w:val="24"/>
        </w:rPr>
        <w:t>people with lived experience</w:t>
      </w:r>
      <w:r w:rsidRPr="2030048C">
        <w:rPr>
          <w:rFonts w:ascii="Arial" w:eastAsia="Arial" w:hAnsi="Arial" w:cs="Arial"/>
          <w:sz w:val="24"/>
          <w:szCs w:val="24"/>
        </w:rPr>
        <w:t>, and students</w:t>
      </w:r>
      <w:r w:rsidRPr="2030048C">
        <w:rPr>
          <w:rFonts w:ascii="Arial" w:eastAsia="Arial" w:hAnsi="Arial" w:cs="Arial"/>
          <w:sz w:val="24"/>
          <w:szCs w:val="24"/>
        </w:rPr>
        <w:t xml:space="preserve"> and with reference to Kingston University’s Curri</w:t>
      </w:r>
      <w:r w:rsidRPr="2030048C">
        <w:rPr>
          <w:rFonts w:ascii="Arial" w:eastAsia="Arial" w:hAnsi="Arial" w:cs="Arial"/>
          <w:sz w:val="24"/>
          <w:szCs w:val="24"/>
        </w:rPr>
        <w:t>culum Design Principles</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 xml:space="preserve">The overall design plots a logical and progressive path towards Advanced </w:t>
      </w:r>
      <w:r w:rsidRPr="2030048C">
        <w:rPr>
          <w:rFonts w:ascii="Arial" w:eastAsia="Arial" w:hAnsi="Arial" w:cs="Arial"/>
          <w:sz w:val="24"/>
          <w:szCs w:val="24"/>
        </w:rPr>
        <w:t>Social W</w:t>
      </w:r>
      <w:r w:rsidRPr="2030048C">
        <w:rPr>
          <w:rFonts w:ascii="Arial" w:eastAsia="Arial" w:hAnsi="Arial" w:cs="Arial"/>
          <w:sz w:val="24"/>
          <w:szCs w:val="24"/>
        </w:rPr>
        <w:t>ork, enabling students to build on ear</w:t>
      </w:r>
      <w:r w:rsidRPr="2030048C">
        <w:rPr>
          <w:rFonts w:ascii="Arial" w:eastAsia="Arial" w:hAnsi="Arial" w:cs="Arial"/>
          <w:sz w:val="24"/>
          <w:szCs w:val="24"/>
        </w:rPr>
        <w:t>ly post-qualifying experience and to develop increasingly sophisticated approaches to the critical appraisal of</w:t>
      </w:r>
      <w:r w:rsidRPr="2030048C">
        <w:rPr>
          <w:rFonts w:ascii="Arial" w:eastAsia="Arial" w:hAnsi="Arial" w:cs="Arial"/>
          <w:sz w:val="24"/>
          <w:szCs w:val="24"/>
        </w:rPr>
        <w:t xml:space="preserve"> practice</w:t>
      </w:r>
      <w:r w:rsidRPr="2030048C">
        <w:rPr>
          <w:rFonts w:ascii="Arial" w:eastAsia="Arial" w:hAnsi="Arial" w:cs="Arial"/>
          <w:sz w:val="24"/>
          <w:szCs w:val="24"/>
        </w:rPr>
        <w: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Curriculum content </w:t>
      </w:r>
      <w:r w:rsidRPr="2030048C">
        <w:rPr>
          <w:rFonts w:ascii="Arial" w:eastAsia="Arial" w:hAnsi="Arial" w:cs="Arial"/>
          <w:sz w:val="24"/>
          <w:szCs w:val="24"/>
        </w:rPr>
        <w:t>reflects the diversity of backgrounds and experiences within this pr</w:t>
      </w:r>
      <w:r w:rsidRPr="2030048C">
        <w:rPr>
          <w:rFonts w:ascii="Arial" w:eastAsia="Arial" w:hAnsi="Arial" w:cs="Arial"/>
          <w:sz w:val="24"/>
          <w:szCs w:val="24"/>
        </w:rPr>
        <w:t>ofession</w:t>
      </w:r>
      <w:r w:rsidRPr="2030048C">
        <w:rPr>
          <w:rFonts w:ascii="Arial" w:eastAsia="Arial" w:hAnsi="Arial" w:cs="Arial"/>
          <w:sz w:val="24"/>
          <w:szCs w:val="24"/>
        </w:rPr>
        <w:t>al group and learning and teaching str</w:t>
      </w:r>
      <w:r w:rsidRPr="2030048C">
        <w:rPr>
          <w:rFonts w:ascii="Arial" w:eastAsia="Arial" w:hAnsi="Arial" w:cs="Arial"/>
          <w:sz w:val="24"/>
          <w:szCs w:val="24"/>
        </w:rPr>
        <w:t>ategies (see below) take account of the fact that students on the programme are most likely to be engaged in fu</w:t>
      </w:r>
      <w:r w:rsidRPr="2030048C">
        <w:rPr>
          <w:rFonts w:ascii="Arial" w:eastAsia="Arial" w:hAnsi="Arial" w:cs="Arial"/>
          <w:sz w:val="24"/>
          <w:szCs w:val="24"/>
        </w:rPr>
        <w:t>ll- or part-time employment.</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programme </w:t>
      </w:r>
      <w:r w:rsidRPr="2030048C">
        <w:rPr>
          <w:rFonts w:ascii="Arial" w:eastAsia="Arial" w:hAnsi="Arial" w:cs="Arial"/>
          <w:sz w:val="24"/>
          <w:szCs w:val="24"/>
        </w:rPr>
        <w:t>components re</w:t>
      </w:r>
      <w:r w:rsidRPr="2030048C">
        <w:rPr>
          <w:rFonts w:ascii="Arial" w:eastAsia="Arial" w:hAnsi="Arial" w:cs="Arial"/>
          <w:sz w:val="24"/>
          <w:szCs w:val="24"/>
        </w:rPr>
        <w:t>cognise</w:t>
      </w:r>
      <w:r w:rsidRPr="2030048C">
        <w:rPr>
          <w:rFonts w:ascii="Arial" w:eastAsia="Arial" w:hAnsi="Arial" w:cs="Arial"/>
          <w:sz w:val="24"/>
          <w:szCs w:val="24"/>
        </w:rPr>
        <w:t xml:space="preserve"> the variety of roles occupied by</w:t>
      </w:r>
      <w:r w:rsidRPr="2030048C">
        <w:rPr>
          <w:rFonts w:ascii="Arial" w:eastAsia="Arial" w:hAnsi="Arial" w:cs="Arial"/>
          <w:sz w:val="24"/>
          <w:szCs w:val="24"/>
        </w:rPr>
        <w:t xml:space="preserve"> </w:t>
      </w:r>
      <w:r w:rsidRPr="2030048C">
        <w:rPr>
          <w:rFonts w:ascii="Arial" w:eastAsia="Arial" w:hAnsi="Arial" w:cs="Arial"/>
          <w:sz w:val="24"/>
          <w:szCs w:val="24"/>
        </w:rPr>
        <w:t>qualifi</w:t>
      </w:r>
      <w:r w:rsidRPr="2030048C">
        <w:rPr>
          <w:rFonts w:ascii="Arial" w:eastAsia="Arial" w:hAnsi="Arial" w:cs="Arial"/>
          <w:sz w:val="24"/>
          <w:szCs w:val="24"/>
        </w:rPr>
        <w:t xml:space="preserve">ed and </w:t>
      </w:r>
      <w:r w:rsidRPr="2030048C">
        <w:rPr>
          <w:rFonts w:ascii="Arial" w:eastAsia="Arial" w:hAnsi="Arial" w:cs="Arial"/>
          <w:sz w:val="24"/>
          <w:szCs w:val="24"/>
        </w:rPr>
        <w:t>experienced social workers (for</w:t>
      </w:r>
      <w:r w:rsidRPr="2030048C">
        <w:rPr>
          <w:rFonts w:ascii="Arial" w:eastAsia="Arial" w:hAnsi="Arial" w:cs="Arial"/>
          <w:sz w:val="24"/>
          <w:szCs w:val="24"/>
        </w:rPr>
        <w:t xml:space="preserve"> example, in relation to specialist practice, management, supervision and professional education), </w:t>
      </w:r>
      <w:r w:rsidRPr="2030048C">
        <w:rPr>
          <w:rFonts w:ascii="Arial" w:eastAsia="Arial" w:hAnsi="Arial" w:cs="Arial"/>
          <w:sz w:val="24"/>
          <w:szCs w:val="24"/>
        </w:rPr>
        <w:t>enabling stu</w:t>
      </w:r>
      <w:r w:rsidRPr="2030048C">
        <w:rPr>
          <w:rFonts w:ascii="Arial" w:eastAsia="Arial" w:hAnsi="Arial" w:cs="Arial"/>
          <w:sz w:val="24"/>
          <w:szCs w:val="24"/>
        </w:rPr>
        <w:t>dents to select modules that are most pertinent to areas</w:t>
      </w:r>
      <w:r w:rsidRPr="2030048C">
        <w:rPr>
          <w:rFonts w:ascii="Arial" w:eastAsia="Arial" w:hAnsi="Arial" w:cs="Arial"/>
          <w:sz w:val="24"/>
          <w:szCs w:val="24"/>
        </w:rPr>
        <w:t xml:space="preserve"> of professional responsibility.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Academic </w:t>
      </w:r>
      <w:r w:rsidRPr="2030048C">
        <w:rPr>
          <w:rFonts w:ascii="Arial" w:eastAsia="Arial" w:hAnsi="Arial" w:cs="Arial"/>
          <w:sz w:val="24"/>
          <w:szCs w:val="24"/>
        </w:rPr>
        <w:t>skills a</w:t>
      </w:r>
      <w:r w:rsidRPr="2030048C">
        <w:rPr>
          <w:rFonts w:ascii="Arial" w:eastAsia="Arial" w:hAnsi="Arial" w:cs="Arial"/>
          <w:sz w:val="24"/>
          <w:szCs w:val="24"/>
        </w:rPr>
        <w:t>t this level are developed incremental</w:t>
      </w:r>
      <w:r w:rsidRPr="2030048C">
        <w:rPr>
          <w:rFonts w:ascii="Arial" w:eastAsia="Arial" w:hAnsi="Arial" w:cs="Arial"/>
          <w:sz w:val="24"/>
          <w:szCs w:val="24"/>
        </w:rPr>
        <w:t xml:space="preserve">ly with a research strand embedded </w:t>
      </w:r>
      <w:r w:rsidRPr="2030048C">
        <w:rPr>
          <w:rFonts w:ascii="Arial" w:eastAsia="Arial" w:hAnsi="Arial" w:cs="Arial"/>
          <w:sz w:val="24"/>
          <w:szCs w:val="24"/>
        </w:rPr>
        <w:t xml:space="preserve">as a feature </w:t>
      </w:r>
      <w:r w:rsidRPr="2030048C">
        <w:rPr>
          <w:rFonts w:ascii="Arial" w:eastAsia="Arial" w:hAnsi="Arial" w:cs="Arial"/>
          <w:sz w:val="24"/>
          <w:szCs w:val="24"/>
        </w:rPr>
        <w:t>in all modules.</w:t>
      </w:r>
      <w:r w:rsidRPr="2030048C">
        <w:rPr>
          <w:rFonts w:ascii="Arial" w:eastAsia="Arial" w:hAnsi="Arial" w:cs="Arial"/>
          <w:sz w:val="24"/>
          <w:szCs w:val="24"/>
        </w:rPr>
        <w:t xml:space="preserve">  </w:t>
      </w:r>
      <w:r w:rsidRPr="2030048C">
        <w:rPr>
          <w:rFonts w:ascii="Arial" w:eastAsia="Arial" w:hAnsi="Arial" w:cs="Arial"/>
          <w:sz w:val="24"/>
          <w:szCs w:val="24"/>
        </w:rPr>
        <w:t xml:space="preserve">In addition, there are </w:t>
      </w:r>
      <w:r w:rsidRPr="2030048C">
        <w:rPr>
          <w:rFonts w:ascii="Arial" w:eastAsia="Arial" w:hAnsi="Arial" w:cs="Arial"/>
          <w:sz w:val="24"/>
          <w:szCs w:val="24"/>
        </w:rPr>
        <w:t xml:space="preserve">specific opportunities </w:t>
      </w:r>
      <w:r w:rsidRPr="2030048C">
        <w:rPr>
          <w:rFonts w:ascii="Arial" w:eastAsia="Arial" w:hAnsi="Arial" w:cs="Arial"/>
          <w:sz w:val="24"/>
          <w:szCs w:val="24"/>
        </w:rPr>
        <w:t xml:space="preserve">to </w:t>
      </w:r>
      <w:r w:rsidRPr="2030048C">
        <w:rPr>
          <w:rFonts w:ascii="Arial" w:eastAsia="Arial" w:hAnsi="Arial" w:cs="Arial"/>
          <w:sz w:val="24"/>
          <w:szCs w:val="24"/>
        </w:rPr>
        <w:t xml:space="preserve">acquire and apply research skills prior to engagement in the capstone project during the latter </w:t>
      </w:r>
      <w:r w:rsidRPr="2030048C">
        <w:rPr>
          <w:rFonts w:ascii="Arial" w:eastAsia="Arial" w:hAnsi="Arial" w:cs="Arial"/>
          <w:sz w:val="24"/>
          <w:szCs w:val="24"/>
        </w:rPr>
        <w:t>stages o</w:t>
      </w:r>
      <w:r w:rsidRPr="2030048C">
        <w:rPr>
          <w:rFonts w:ascii="Arial" w:eastAsia="Arial" w:hAnsi="Arial" w:cs="Arial"/>
          <w:sz w:val="24"/>
          <w:szCs w:val="24"/>
        </w:rPr>
        <w:t>f the programme.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learning and tea</w:t>
      </w:r>
      <w:r w:rsidRPr="2030048C">
        <w:rPr>
          <w:rFonts w:ascii="Arial" w:eastAsia="Arial" w:hAnsi="Arial" w:cs="Arial"/>
          <w:sz w:val="24"/>
          <w:szCs w:val="24"/>
        </w:rPr>
        <w:t>ching strategy recognises that experienced practitioners engaging in academic study at this level appreciate an</w:t>
      </w:r>
      <w:r w:rsidRPr="2030048C">
        <w:rPr>
          <w:rFonts w:ascii="Arial" w:eastAsia="Arial" w:hAnsi="Arial" w:cs="Arial"/>
          <w:sz w:val="24"/>
          <w:szCs w:val="24"/>
        </w:rPr>
        <w:t xml:space="preserve">d benefit from a </w:t>
      </w:r>
      <w:r w:rsidRPr="2030048C">
        <w:rPr>
          <w:rFonts w:ascii="Arial" w:eastAsia="Arial" w:hAnsi="Arial" w:cs="Arial"/>
          <w:sz w:val="24"/>
          <w:szCs w:val="24"/>
        </w:rPr>
        <w:t xml:space="preserve">wide variety </w:t>
      </w:r>
      <w:r w:rsidRPr="2030048C">
        <w:rPr>
          <w:rFonts w:ascii="Arial" w:eastAsia="Arial" w:hAnsi="Arial" w:cs="Arial"/>
          <w:sz w:val="24"/>
          <w:szCs w:val="24"/>
        </w:rPr>
        <w:t>of learning opportunities that include</w:t>
      </w:r>
      <w:r w:rsidRPr="2030048C">
        <w:rPr>
          <w:rFonts w:ascii="Arial" w:eastAsia="Arial" w:hAnsi="Arial" w:cs="Arial"/>
          <w:sz w:val="24"/>
          <w:szCs w:val="24"/>
        </w:rPr>
        <w:t>, for example,</w:t>
      </w:r>
      <w:r w:rsidRPr="2030048C">
        <w:rPr>
          <w:rFonts w:ascii="Arial" w:eastAsia="Arial" w:hAnsi="Arial" w:cs="Arial"/>
          <w:sz w:val="24"/>
          <w:szCs w:val="24"/>
        </w:rPr>
        <w:t xml:space="preserve"> </w:t>
      </w:r>
      <w:r w:rsidRPr="2030048C">
        <w:rPr>
          <w:rFonts w:ascii="Arial" w:eastAsia="Arial" w:hAnsi="Arial" w:cs="Arial"/>
          <w:sz w:val="24"/>
          <w:szCs w:val="24"/>
        </w:rPr>
        <w:t>research informe</w:t>
      </w:r>
      <w:r w:rsidRPr="2030048C">
        <w:rPr>
          <w:rFonts w:ascii="Arial" w:eastAsia="Arial" w:hAnsi="Arial" w:cs="Arial"/>
          <w:sz w:val="24"/>
          <w:szCs w:val="24"/>
        </w:rPr>
        <w:t>d explor</w:t>
      </w:r>
      <w:r w:rsidRPr="2030048C">
        <w:rPr>
          <w:rFonts w:ascii="Arial" w:eastAsia="Arial" w:hAnsi="Arial" w:cs="Arial"/>
          <w:sz w:val="24"/>
          <w:szCs w:val="24"/>
        </w:rPr>
        <w:t xml:space="preserve">ation </w:t>
      </w:r>
      <w:r w:rsidRPr="2030048C">
        <w:rPr>
          <w:rFonts w:ascii="Arial" w:eastAsia="Arial" w:hAnsi="Arial" w:cs="Arial"/>
          <w:sz w:val="24"/>
          <w:szCs w:val="24"/>
        </w:rPr>
        <w:t>of theoretical and practice issu</w:t>
      </w:r>
      <w:r w:rsidRPr="2030048C">
        <w:rPr>
          <w:rFonts w:ascii="Arial" w:eastAsia="Arial" w:hAnsi="Arial" w:cs="Arial"/>
          <w:sz w:val="24"/>
          <w:szCs w:val="24"/>
        </w:rPr>
        <w:t>es</w:t>
      </w:r>
      <w:r w:rsidRPr="2030048C">
        <w:rPr>
          <w:rFonts w:ascii="Arial" w:eastAsia="Arial" w:hAnsi="Arial" w:cs="Arial"/>
          <w:sz w:val="24"/>
          <w:szCs w:val="24"/>
        </w:rPr>
        <w:t xml:space="preserve"> (delivered through lectures, seminars and via online resources)</w:t>
      </w:r>
      <w:r w:rsidRPr="2030048C">
        <w:rPr>
          <w:rFonts w:ascii="Arial" w:eastAsia="Arial" w:hAnsi="Arial" w:cs="Arial"/>
          <w:sz w:val="24"/>
          <w:szCs w:val="24"/>
        </w:rPr>
        <w:t xml:space="preserve">, </w:t>
      </w:r>
      <w:r w:rsidRPr="2030048C">
        <w:rPr>
          <w:rFonts w:ascii="Arial" w:eastAsia="Arial" w:hAnsi="Arial" w:cs="Arial"/>
          <w:sz w:val="24"/>
          <w:szCs w:val="24"/>
        </w:rPr>
        <w:t>individual and group based research and enq</w:t>
      </w:r>
      <w:r w:rsidRPr="2030048C">
        <w:rPr>
          <w:rFonts w:ascii="Arial" w:eastAsia="Arial" w:hAnsi="Arial" w:cs="Arial"/>
          <w:sz w:val="24"/>
          <w:szCs w:val="24"/>
        </w:rPr>
        <w:t>uiry learning, formative presentations with feedback from tutors and peers, individual tutorials an</w:t>
      </w:r>
      <w:r w:rsidRPr="2030048C">
        <w:rPr>
          <w:rFonts w:ascii="Arial" w:eastAsia="Arial" w:hAnsi="Arial" w:cs="Arial"/>
          <w:sz w:val="24"/>
          <w:szCs w:val="24"/>
        </w:rPr>
        <w:t>d struct</w:t>
      </w:r>
      <w:r w:rsidRPr="2030048C">
        <w:rPr>
          <w:rFonts w:ascii="Arial" w:eastAsia="Arial" w:hAnsi="Arial" w:cs="Arial"/>
          <w:sz w:val="24"/>
          <w:szCs w:val="24"/>
        </w:rPr>
        <w:t>ured critical analysis of current p</w:t>
      </w:r>
      <w:r w:rsidRPr="2030048C">
        <w:rPr>
          <w:rFonts w:ascii="Arial" w:eastAsia="Arial" w:hAnsi="Arial" w:cs="Arial"/>
          <w:sz w:val="24"/>
          <w:szCs w:val="24"/>
        </w:rPr>
        <w:t>rof</w:t>
      </w:r>
      <w:r w:rsidRPr="2030048C">
        <w:rPr>
          <w:rFonts w:ascii="Arial" w:eastAsia="Arial" w:hAnsi="Arial" w:cs="Arial"/>
          <w:sz w:val="24"/>
          <w:szCs w:val="24"/>
        </w:rPr>
        <w:t>essional practice experience.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formal assessment regime mirrors this approach to learning and teaching by i</w:t>
      </w:r>
      <w:r w:rsidRPr="2030048C">
        <w:rPr>
          <w:rFonts w:ascii="Arial" w:eastAsia="Arial" w:hAnsi="Arial" w:cs="Arial"/>
          <w:sz w:val="24"/>
          <w:szCs w:val="24"/>
        </w:rPr>
        <w:t xml:space="preserve">dentifying strategies that are related to learning content and process (such as, for example, </w:t>
      </w:r>
      <w:r w:rsidRPr="2030048C">
        <w:rPr>
          <w:rFonts w:ascii="Arial" w:eastAsia="Arial" w:hAnsi="Arial" w:cs="Arial"/>
          <w:sz w:val="24"/>
          <w:szCs w:val="24"/>
        </w:rPr>
        <w:t>group</w:t>
      </w:r>
      <w:r w:rsidRPr="2030048C">
        <w:rPr>
          <w:rFonts w:ascii="Arial" w:eastAsia="Arial" w:hAnsi="Arial" w:cs="Arial"/>
          <w:sz w:val="24"/>
          <w:szCs w:val="24"/>
        </w:rPr>
        <w:t>-based</w:t>
      </w:r>
      <w:r w:rsidRPr="2030048C">
        <w:rPr>
          <w:rFonts w:ascii="Arial" w:eastAsia="Arial" w:hAnsi="Arial" w:cs="Arial"/>
          <w:sz w:val="24"/>
          <w:szCs w:val="24"/>
        </w:rPr>
        <w:t xml:space="preserve"> e</w:t>
      </w:r>
      <w:r w:rsidRPr="2030048C">
        <w:rPr>
          <w:rFonts w:ascii="Arial" w:eastAsia="Arial" w:hAnsi="Arial" w:cs="Arial"/>
          <w:sz w:val="24"/>
          <w:szCs w:val="24"/>
        </w:rPr>
        <w:t>nquiry learning leading to assessed pr</w:t>
      </w:r>
      <w:r w:rsidRPr="2030048C">
        <w:rPr>
          <w:rFonts w:ascii="Arial" w:eastAsia="Arial" w:hAnsi="Arial" w:cs="Arial"/>
          <w:sz w:val="24"/>
          <w:szCs w:val="24"/>
        </w:rPr>
        <w:t xml:space="preserve">esentation). </w:t>
      </w:r>
      <w:r w:rsidRPr="2030048C">
        <w:rPr>
          <w:rFonts w:ascii="Arial" w:eastAsia="Arial" w:hAnsi="Arial" w:cs="Arial"/>
          <w:sz w:val="24"/>
          <w:szCs w:val="24"/>
        </w:rPr>
        <w:t>‘Feed</w:t>
      </w:r>
      <w:r w:rsidRPr="2030048C">
        <w:rPr>
          <w:rFonts w:ascii="Arial" w:eastAsia="Arial" w:hAnsi="Arial" w:cs="Arial"/>
          <w:sz w:val="24"/>
          <w:szCs w:val="24"/>
        </w:rPr>
        <w:t xml:space="preserve"> forward’ is facilitated </w:t>
      </w:r>
      <w:r w:rsidRPr="2030048C">
        <w:rPr>
          <w:rFonts w:ascii="Arial" w:eastAsia="Arial" w:hAnsi="Arial" w:cs="Arial"/>
          <w:sz w:val="24"/>
          <w:szCs w:val="24"/>
        </w:rPr>
        <w:t xml:space="preserve">by formative assessment opportunities as well as </w:t>
      </w:r>
      <w:r w:rsidRPr="2030048C">
        <w:rPr>
          <w:rFonts w:ascii="Arial" w:eastAsia="Arial" w:hAnsi="Arial" w:cs="Arial"/>
          <w:sz w:val="24"/>
          <w:szCs w:val="24"/>
        </w:rPr>
        <w:t>through the relat</w:t>
      </w:r>
      <w:r w:rsidRPr="2030048C">
        <w:rPr>
          <w:rFonts w:ascii="Arial" w:eastAsia="Arial" w:hAnsi="Arial" w:cs="Arial"/>
          <w:sz w:val="24"/>
          <w:szCs w:val="24"/>
        </w:rPr>
        <w:t>io</w:t>
      </w:r>
      <w:r w:rsidRPr="2030048C">
        <w:rPr>
          <w:rFonts w:ascii="Arial" w:eastAsia="Arial" w:hAnsi="Arial" w:cs="Arial"/>
          <w:sz w:val="24"/>
          <w:szCs w:val="24"/>
        </w:rPr>
        <w:t>nship of programme components.</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Students are supporte</w:t>
      </w:r>
      <w:r w:rsidRPr="2030048C">
        <w:rPr>
          <w:rFonts w:ascii="Arial" w:eastAsia="Arial" w:hAnsi="Arial" w:cs="Arial"/>
          <w:sz w:val="24"/>
          <w:szCs w:val="24"/>
        </w:rPr>
        <w:t xml:space="preserve">d </w:t>
      </w:r>
      <w:r w:rsidRPr="2030048C">
        <w:rPr>
          <w:rFonts w:ascii="Arial" w:eastAsia="Arial" w:hAnsi="Arial" w:cs="Arial"/>
          <w:sz w:val="24"/>
          <w:szCs w:val="24"/>
        </w:rPr>
        <w:t>in the</w:t>
      </w:r>
      <w:r w:rsidRPr="2030048C">
        <w:rPr>
          <w:rFonts w:ascii="Arial" w:eastAsia="Arial" w:hAnsi="Arial" w:cs="Arial"/>
          <w:sz w:val="24"/>
          <w:szCs w:val="24"/>
        </w:rPr>
        <w:t xml:space="preserve"> following ways</w:t>
      </w:r>
      <w:r w:rsidRPr="2030048C">
        <w:rPr>
          <w:rFonts w:ascii="Arial" w:eastAsia="Arial" w:hAnsi="Arial" w:cs="Arial"/>
          <w:sz w:val="24"/>
          <w:szCs w:val="24"/>
        </w:rPr>
        <w:t>:</w:t>
      </w:r>
    </w:p>
    <w:p w:rsidRPr="2030048C" w:rsidP="2030048C">
      <w:pPr>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Individual tutorials</w:t>
      </w:r>
      <w:r w:rsidRPr="2030048C">
        <w:rPr>
          <w:rFonts w:ascii="Arial" w:eastAsia="Arial" w:hAnsi="Arial" w:cs="Arial"/>
          <w:sz w:val="24"/>
          <w:szCs w:val="24"/>
        </w:rPr>
        <w:t xml:space="preserve"> with a personal tutor to assist them in planning their programme of study, to consider career development opti</w:t>
      </w:r>
      <w:r w:rsidRPr="2030048C">
        <w:rPr>
          <w:rFonts w:ascii="Arial" w:eastAsia="Arial" w:hAnsi="Arial" w:cs="Arial"/>
          <w:sz w:val="24"/>
          <w:szCs w:val="24"/>
        </w:rPr>
        <w:t>ons and to support them in developing and achieving their personal and professional development pla</w:t>
      </w:r>
      <w:r w:rsidRPr="2030048C">
        <w:rPr>
          <w:rFonts w:ascii="Arial" w:eastAsia="Arial" w:hAnsi="Arial" w:cs="Arial"/>
          <w:sz w:val="24"/>
          <w:szCs w:val="24"/>
        </w:rPr>
        <w:t>ns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Email</w:t>
      </w:r>
      <w:r w:rsidRPr="2030048C">
        <w:rPr>
          <w:rFonts w:ascii="Arial" w:eastAsia="Arial" w:hAnsi="Arial" w:cs="Arial"/>
          <w:sz w:val="24"/>
          <w:szCs w:val="24"/>
        </w:rPr>
        <w:t xml:space="preserve"> contact with module leaders and the c</w:t>
      </w:r>
      <w:r w:rsidRPr="2030048C">
        <w:rPr>
          <w:rFonts w:ascii="Arial" w:eastAsia="Arial" w:hAnsi="Arial" w:cs="Arial"/>
          <w:sz w:val="24"/>
          <w:szCs w:val="24"/>
        </w:rPr>
        <w:t xml:space="preserve">ourse </w:t>
      </w:r>
      <w:r w:rsidRPr="2030048C">
        <w:rPr>
          <w:rFonts w:ascii="Arial" w:eastAsia="Arial" w:hAnsi="Arial" w:cs="Arial"/>
          <w:sz w:val="24"/>
          <w:szCs w:val="24"/>
        </w:rPr>
        <w:t>leader</w:t>
      </w:r>
      <w:r w:rsidRPr="2030048C">
        <w:rPr>
          <w:rFonts w:ascii="Arial" w:eastAsia="Arial" w:hAnsi="Arial" w:cs="Arial"/>
          <w:sz w:val="24"/>
          <w:szCs w:val="24"/>
        </w:rPr>
        <w:t xml:space="preserve"> </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 xml:space="preserve">Fellow students </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Employers who work in partnership with the programme</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Service user and carer repr</w:t>
      </w:r>
      <w:r w:rsidRPr="2030048C">
        <w:rPr>
          <w:rFonts w:ascii="Arial" w:eastAsia="Arial" w:hAnsi="Arial" w:cs="Arial"/>
          <w:sz w:val="24"/>
          <w:szCs w:val="24"/>
        </w:rPr>
        <w:t xml:space="preserve">esentatives working with the programme </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Information advisors in the L</w:t>
      </w:r>
      <w:r w:rsidRPr="2030048C">
        <w:rPr>
          <w:rFonts w:ascii="Arial" w:eastAsia="Arial" w:hAnsi="Arial" w:cs="Arial"/>
          <w:sz w:val="24"/>
          <w:szCs w:val="24"/>
        </w:rPr>
        <w:t>ibrary</w:t>
      </w:r>
      <w:r w:rsidRPr="2030048C">
        <w:rPr>
          <w:rFonts w:ascii="Arial" w:eastAsia="Arial" w:hAnsi="Arial" w:cs="Arial"/>
          <w:sz w:val="24"/>
          <w:szCs w:val="24"/>
        </w:rPr>
        <w:t>, who offer individual h</w:t>
      </w:r>
      <w:r w:rsidRPr="2030048C">
        <w:rPr>
          <w:rFonts w:ascii="Arial" w:eastAsia="Arial" w:hAnsi="Arial" w:cs="Arial"/>
          <w:sz w:val="24"/>
          <w:szCs w:val="24"/>
        </w:rPr>
        <w:t>elp sess</w:t>
      </w:r>
      <w:r w:rsidRPr="2030048C">
        <w:rPr>
          <w:rFonts w:ascii="Arial" w:eastAsia="Arial" w:hAnsi="Arial" w:cs="Arial"/>
          <w:sz w:val="24"/>
          <w:szCs w:val="24"/>
        </w:rPr>
        <w:t>ions for students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P</w:t>
      </w:r>
      <w:r w:rsidRPr="2030048C">
        <w:rPr>
          <w:rFonts w:ascii="Arial" w:eastAsia="Arial" w:hAnsi="Arial" w:cs="Arial"/>
          <w:sz w:val="24"/>
          <w:szCs w:val="24"/>
        </w:rPr>
        <w:t>rofessional Support Staff and the Faculty Post Graduate Office</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Former graduates of the programme:</w:t>
      </w:r>
      <w:r w:rsidRPr="2030048C">
        <w:rPr>
          <w:rFonts w:ascii="Arial" w:eastAsia="Arial" w:hAnsi="Arial" w:cs="Arial"/>
          <w:sz w:val="24"/>
          <w:szCs w:val="24"/>
        </w:rPr>
        <w:t xml:space="preserve">  </w:t>
      </w:r>
      <w:r w:rsidRPr="2030048C">
        <w:rPr>
          <w:rFonts w:ascii="Arial" w:eastAsia="Arial" w:hAnsi="Arial" w:cs="Arial"/>
          <w:sz w:val="24"/>
          <w:szCs w:val="24"/>
        </w:rPr>
        <w:t>Students are networked with for</w:t>
      </w:r>
      <w:r w:rsidRPr="2030048C">
        <w:rPr>
          <w:rFonts w:ascii="Arial" w:eastAsia="Arial" w:hAnsi="Arial" w:cs="Arial"/>
          <w:sz w:val="24"/>
          <w:szCs w:val="24"/>
        </w:rPr>
        <w:t>mer graduates and this often provides students with support in accessing practice opportunities and</w:t>
      </w:r>
      <w:r w:rsidRPr="2030048C">
        <w:rPr>
          <w:rFonts w:ascii="Arial" w:eastAsia="Arial" w:hAnsi="Arial" w:cs="Arial"/>
          <w:sz w:val="24"/>
          <w:szCs w:val="24"/>
        </w:rPr>
        <w:t xml:space="preserve"> career </w:t>
      </w:r>
      <w:r w:rsidRPr="2030048C">
        <w:rPr>
          <w:rFonts w:ascii="Arial" w:eastAsia="Arial" w:hAnsi="Arial" w:cs="Arial"/>
          <w:sz w:val="24"/>
          <w:szCs w:val="24"/>
        </w:rPr>
        <w:t>guidance.</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Technical</w:t>
      </w:r>
      <w:r w:rsidRPr="2030048C">
        <w:rPr>
          <w:rFonts w:ascii="Arial" w:eastAsia="Arial" w:hAnsi="Arial" w:cs="Arial"/>
          <w:sz w:val="24"/>
          <w:szCs w:val="24"/>
        </w:rPr>
        <w:t xml:space="preserve"> support to advise students on IT use of software and data base searching</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Formative assessment throughout each module</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VLE Study Sp</w:t>
      </w:r>
      <w:r w:rsidRPr="2030048C">
        <w:rPr>
          <w:rFonts w:ascii="Arial" w:eastAsia="Arial" w:hAnsi="Arial" w:cs="Arial"/>
          <w:sz w:val="24"/>
          <w:szCs w:val="24"/>
        </w:rPr>
        <w:t>ace – a versatile on-line interactive intranet and learning environment</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Subject specific supervisor</w:t>
      </w:r>
      <w:r w:rsidRPr="2030048C">
        <w:rPr>
          <w:rFonts w:ascii="Arial" w:eastAsia="Arial" w:hAnsi="Arial" w:cs="Arial"/>
          <w:sz w:val="24"/>
          <w:szCs w:val="24"/>
        </w:rPr>
        <w:t>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Regula</w:t>
      </w:r>
      <w:r w:rsidRPr="2030048C">
        <w:rPr>
          <w:rFonts w:ascii="Arial" w:eastAsia="Arial" w:hAnsi="Arial" w:cs="Arial"/>
          <w:sz w:val="24"/>
          <w:szCs w:val="24"/>
        </w:rPr>
        <w:t>r</w:t>
      </w:r>
      <w:r w:rsidRPr="2030048C">
        <w:rPr>
          <w:rFonts w:ascii="Arial" w:eastAsia="Arial" w:hAnsi="Arial" w:cs="Arial"/>
          <w:sz w:val="24"/>
          <w:szCs w:val="24"/>
        </w:rPr>
        <w:t xml:space="preserve"> research seminars</w:t>
      </w:r>
      <w:r w:rsidRPr="2030048C">
        <w:rPr>
          <w:rFonts w:ascii="Arial" w:eastAsia="Arial" w:hAnsi="Arial" w:cs="Arial"/>
          <w:sz w:val="24"/>
          <w:szCs w:val="24"/>
        </w:rPr>
        <w:t xml:space="preserve"> </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Student staff consultative committee and opportunities to undertake a range of representative roles to put forward student views</w:t>
      </w:r>
      <w:r w:rsidRPr="2030048C">
        <w:rPr>
          <w:rFonts w:ascii="Arial" w:eastAsia="Arial" w:hAnsi="Arial" w:cs="Arial"/>
          <w:sz w:val="24"/>
          <w:szCs w:val="24"/>
        </w:rPr>
        <w:t>.</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The student union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Kingston University offers a wide range of student services which can be acces</w:t>
      </w:r>
      <w:r w:rsidRPr="2030048C">
        <w:rPr>
          <w:rFonts w:ascii="Arial" w:eastAsia="Arial" w:hAnsi="Arial" w:cs="Arial"/>
          <w:sz w:val="24"/>
          <w:szCs w:val="24"/>
        </w:rPr>
        <w:t>sed thro</w:t>
      </w:r>
      <w:r w:rsidRPr="2030048C">
        <w:rPr>
          <w:rFonts w:ascii="Arial" w:eastAsia="Arial" w:hAnsi="Arial" w:cs="Arial"/>
          <w:sz w:val="24"/>
          <w:szCs w:val="24"/>
        </w:rPr>
        <w:t>ugh the Student Hub</w:t>
      </w:r>
      <w:r w:rsidRPr="2030048C">
        <w:rPr>
          <w:rFonts w:ascii="Arial" w:eastAsia="Arial" w:hAnsi="Arial" w:cs="Arial"/>
          <w:sz w:val="24"/>
          <w:szCs w:val="24"/>
        </w:rPr>
        <w:t>. Services include dyslexia and disability support.</w:t>
      </w:r>
      <w:r w:rsidRPr="2030048C">
        <w:rPr>
          <w:rFonts w:ascii="Arial" w:eastAsia="Arial" w:hAnsi="Arial" w:cs="Arial"/>
          <w:sz w:val="24"/>
          <w:szCs w:val="24"/>
        </w:rPr>
        <w:t xml:space="preserve">  </w:t>
      </w:r>
      <w:r w:rsidRPr="2030048C">
        <w:rPr>
          <w:rFonts w:ascii="Arial" w:eastAsia="Arial" w:hAnsi="Arial" w:cs="Arial"/>
          <w:sz w:val="24"/>
          <w:szCs w:val="24"/>
        </w:rPr>
        <w:t xml:space="preserve">Details can be found on </w:t>
      </w:r>
      <w:hyperlink r:id="rId11" w:history="1">
        <w:r w:rsidRPr="2030048C">
          <w:rPr>
            <w:rFonts w:ascii="Arial" w:eastAsia="Arial" w:hAnsi="Arial" w:cs="Arial"/>
            <w:sz w:val="24"/>
            <w:szCs w:val="24"/>
            <w:u w:val="single"/>
          </w:rPr>
          <w:t>https://mykingston.kingston.ac.uk/mysupport/Pages/StudentHUB.aspx</w:t>
        </w:r>
      </w:hyperlink>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jc w:val="both"/>
        <w:rPr>
          <w:rFonts w:ascii="Arial" w:eastAsia="Arial" w:hAnsi="Arial" w:cs="Arial"/>
          <w:sz w:val="22"/>
          <w:szCs w:val="22"/>
        </w:rPr>
      </w:pPr>
    </w:p>
    <w:p w:rsidR="3D0EBCB8"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University </w:t>
      </w:r>
      <w:r w:rsidRPr="2030048C">
        <w:rPr>
          <w:rFonts w:ascii="Arial" w:eastAsia="Arial" w:hAnsi="Arial" w:cs="Arial"/>
          <w:sz w:val="22"/>
          <w:szCs w:val="22"/>
        </w:rPr>
        <w:t>h</w:t>
      </w:r>
      <w:r w:rsidRPr="2030048C">
        <w:rPr>
          <w:rFonts w:ascii="Arial" w:eastAsia="Arial" w:hAnsi="Arial" w:cs="Arial"/>
          <w:sz w:val="22"/>
          <w:szCs w:val="22"/>
        </w:rPr>
        <w:t>as several methods for evaluating and improving the quality and standards of its provision</w:t>
      </w:r>
      <w:r w:rsidRPr="2030048C">
        <w:rPr>
          <w:rFonts w:ascii="Arial" w:eastAsia="Arial" w:hAnsi="Arial" w:cs="Arial"/>
          <w:sz w:val="22"/>
          <w:szCs w:val="22"/>
        </w:rPr>
        <w:t>.</w:t>
      </w:r>
      <w:r w:rsidRPr="2030048C">
        <w:rPr>
          <w:rFonts w:ascii="Arial" w:eastAsia="Arial" w:hAnsi="Arial" w:cs="Arial"/>
          <w:sz w:val="22"/>
          <w:szCs w:val="22"/>
        </w:rPr>
        <w:t xml:space="preserve">  </w:t>
      </w:r>
      <w:r w:rsidRPr="2030048C">
        <w:rPr>
          <w:rFonts w:ascii="Arial" w:eastAsia="Arial" w:hAnsi="Arial" w:cs="Arial"/>
          <w:sz w:val="22"/>
          <w:szCs w:val="22"/>
        </w:rPr>
        <w:t>These include:</w:t>
      </w:r>
    </w:p>
    <w:p w:rsidR="3D0EBCB8" w:rsidRPr="2030048C" w:rsidP="2030048C">
      <w:pPr>
        <w:pStyle w:val="p"/>
        <w:spacing w:before="0" w:after="0"/>
        <w:ind w:left="360" w:right="0"/>
        <w:jc w:val="both"/>
        <w:rPr>
          <w:rFonts w:ascii="Arial" w:eastAsia="Arial" w:hAnsi="Arial" w:cs="Arial"/>
          <w:sz w:val="22"/>
          <w:szCs w:val="22"/>
        </w:rPr>
      </w:pPr>
    </w:p>
    <w:p w:rsidR="3D0EBCB8" w:rsidRPr="2030048C" w:rsidP="2030048C">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External examiners</w:t>
      </w:r>
    </w:p>
    <w:p w:rsidR="3D0EBCB8" w:rsidRPr="2030048C" w:rsidP="2030048C">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Boards of study with student representation</w:t>
      </w:r>
    </w:p>
    <w:p w:rsidR="3D0EBCB8" w:rsidRPr="2030048C" w:rsidP="2030048C">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Annual review and</w:t>
      </w:r>
      <w:r w:rsidRPr="2030048C">
        <w:rPr>
          <w:rFonts w:ascii="Arial" w:eastAsia="Arial" w:hAnsi="Arial" w:cs="Arial"/>
          <w:sz w:val="22"/>
          <w:szCs w:val="22"/>
        </w:rPr>
        <w:t xml:space="preserve"> develop</w:t>
      </w:r>
      <w:r w:rsidRPr="2030048C">
        <w:rPr>
          <w:rFonts w:ascii="Arial" w:eastAsia="Arial" w:hAnsi="Arial" w:cs="Arial"/>
          <w:sz w:val="22"/>
          <w:szCs w:val="22"/>
        </w:rPr>
        <w:t>ment</w:t>
      </w:r>
    </w:p>
    <w:p w:rsidR="3D0EBCB8" w:rsidRPr="2030048C" w:rsidP="2030048C">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Periodic revie</w:t>
      </w:r>
      <w:r w:rsidRPr="2030048C">
        <w:rPr>
          <w:rFonts w:ascii="Arial" w:eastAsia="Arial" w:hAnsi="Arial" w:cs="Arial"/>
          <w:sz w:val="22"/>
          <w:szCs w:val="22"/>
        </w:rPr>
        <w:t>w undertaken at the subject level</w:t>
      </w:r>
    </w:p>
    <w:p w:rsidR="3D0EBCB8" w:rsidRPr="2030048C" w:rsidP="2030048C">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Student evaluation</w:t>
      </w:r>
    </w:p>
    <w:p w:rsidR="3D0EBCB8" w:rsidRPr="2030048C" w:rsidP="2030048C">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Moderation policies</w:t>
      </w:r>
    </w:p>
    <w:p w:rsidR="3D0EBCB8" w:rsidRPr="2030048C" w:rsidP="2030048C">
      <w:pPr>
        <w:pStyle w:val="p"/>
        <w:spacing w:before="0" w:after="0"/>
        <w:ind w:left="0" w:right="0"/>
        <w:jc w:val="both"/>
        <w:rPr>
          <w:rFonts w:ascii="Arial" w:eastAsia="Arial" w:hAnsi="Arial" w:cs="Arial"/>
          <w:sz w:val="22"/>
          <w:szCs w:val="22"/>
        </w:rPr>
      </w:pPr>
    </w:p>
    <w:p w:rsidR="3D0EBCB8"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In this programme:</w:t>
      </w:r>
    </w:p>
    <w:p w:rsidR="3D0EBCB8" w:rsidRPr="2030048C" w:rsidP="2030048C">
      <w:pPr>
        <w:pStyle w:val="li"/>
        <w:numPr>
          <w:ilvl w:val="0"/>
          <w:numId w:val="16"/>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Practice Assessment Panels with repre</w:t>
      </w:r>
      <w:r w:rsidRPr="2030048C">
        <w:rPr>
          <w:rFonts w:ascii="Arial" w:eastAsia="Arial" w:hAnsi="Arial" w:cs="Arial"/>
          <w:sz w:val="22"/>
          <w:szCs w:val="22"/>
        </w:rPr>
        <w:t>sentatives of service users and carers and employers meet to review and standardise assessment of a</w:t>
      </w:r>
      <w:r w:rsidRPr="2030048C">
        <w:rPr>
          <w:rFonts w:ascii="Arial" w:eastAsia="Arial" w:hAnsi="Arial" w:cs="Arial"/>
          <w:sz w:val="22"/>
          <w:szCs w:val="22"/>
        </w:rPr>
        <w:t>ll pract</w:t>
      </w:r>
      <w:r w:rsidRPr="2030048C">
        <w:rPr>
          <w:rFonts w:ascii="Arial" w:eastAsia="Arial" w:hAnsi="Arial" w:cs="Arial"/>
          <w:sz w:val="22"/>
          <w:szCs w:val="22"/>
        </w:rPr>
        <w:t>ice related work.</w:t>
      </w:r>
    </w:p>
    <w:p w:rsidR="3D0EBCB8" w:rsidRPr="2030048C" w:rsidP="2030048C">
      <w:pPr>
        <w:pStyle w:val="li"/>
        <w:numPr>
          <w:ilvl w:val="0"/>
          <w:numId w:val="16"/>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w:t>
      </w:r>
      <w:r w:rsidRPr="2030048C">
        <w:rPr>
          <w:rFonts w:ascii="Arial" w:eastAsia="Arial" w:hAnsi="Arial" w:cs="Arial"/>
          <w:sz w:val="22"/>
          <w:szCs w:val="22"/>
        </w:rPr>
        <w:t xml:space="preserve">he programme/ modules may be subject to any relevant </w:t>
      </w:r>
      <w:r w:rsidRPr="2030048C">
        <w:rPr>
          <w:rFonts w:ascii="Arial" w:eastAsia="Arial" w:hAnsi="Arial" w:cs="Arial"/>
          <w:sz w:val="22"/>
          <w:szCs w:val="22"/>
        </w:rPr>
        <w:t>professional review</w:t>
      </w:r>
      <w:r w:rsidRPr="2030048C">
        <w:rPr>
          <w:rFonts w:ascii="Arial" w:eastAsia="Arial" w:hAnsi="Arial" w:cs="Arial"/>
          <w:sz w:val="22"/>
          <w:szCs w:val="22"/>
        </w:rPr>
        <w:t xml:space="preserve"> processes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528"/>
        <w:gridCol w:w="982"/>
        <w:gridCol w:w="982"/>
        <w:gridCol w:w="98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mykingston.kingston.ac.uk/mysupport/Pages/StudentHUB.aspx"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FB0D00B-24E6-45CF-9341-3E38797FD0B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