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MEng</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Civil Engineering</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04/07/2023</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06/02/2026</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10</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Engineering, Computing and the Environment</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Built Environment and Geography</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Civil Engineering, Surveying and Construction</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MEng</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Civil Engineering</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CerHE Civil Engineering</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DipHE Civil Engineering</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BEng (Hons) Civil Engineering</w:t>
            </w:r>
            <w:r>
              <w:br/>
            </w:r>
            <w:r w:rsidRPr="2030048C" w:rsidR="71C545CA">
              <w:rPr>
                <w:rFonts w:ascii="Arial" w:eastAsia="Arial" w:hAnsi="Arial" w:cs="Arial"/>
                <w:b w:val="0"/>
                <w:bCs w:val="0"/>
                <w:sz w:val="24"/>
                <w:szCs w:val="24"/>
                <w:lang w:val="en-GB"/>
              </w:rPr>
              <w:t>BEng Civil Engineering</w:t>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UFCEE1CEE80</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B"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MEng</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Civil Engineering with Professional Placement</w:t>
            </w:r>
          </w:p>
          <w:p w:rsidR="72431AC7" w:rsidP="540725A5" w14:textId="77777777">
            <w:pPr>
              <w:rPr>
                <w:rFonts w:ascii="Arial" w:eastAsia="Arial" w:hAnsi="Arial" w:cs="Arial"/>
                <w:b w:val="0"/>
                <w:bCs w:val="0"/>
                <w:sz w:val="24"/>
                <w:szCs w:val="24"/>
              </w:rPr>
            </w:pPr>
          </w:p>
        </w:tc>
      </w:tr>
      <w:tr w14:paraId="34BB979C"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CertHE Civil Engineering with Professional Placement</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DipHE Civil Engineering with Professional Placement</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BEng (Hons) Civil Engineering with Professional Placement</w:t>
            </w:r>
            <w:r>
              <w:br/>
            </w:r>
            <w:r w:rsidRPr="2030048C" w:rsidR="71C545CA">
              <w:rPr>
                <w:rFonts w:ascii="Arial" w:eastAsia="Arial" w:hAnsi="Arial" w:cs="Arial"/>
                <w:b w:val="0"/>
                <w:bCs w:val="0"/>
                <w:sz w:val="24"/>
                <w:szCs w:val="24"/>
                <w:lang w:val="en-GB"/>
              </w:rPr>
              <w:t>BEng Civil Engineering with Professional Placement</w:t>
            </w:r>
          </w:p>
        </w:tc>
      </w:tr>
      <w:tr w14:paraId="2A120393"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USCEE1CEE41</w:t>
            </w:r>
          </w:p>
        </w:tc>
      </w:tr>
      <w:tr w14:paraId="78C565E9"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Penrhyn Road</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5</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8</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9</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course requirements are based on UCAS Tariff points, usually stipulated as a range, and are sometimes coupled with minimum grades in specific relevant subjects. We may also use interview, portfolio and performance pieces to assess an applicant's suitability for the course. We recognise that every person's journey to Higher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This degree is to be accredited by the Joint Board of Moderators (</w:t>
            </w:r>
            <w:hyperlink r:id="rId9" w:history="1">
              <w:r w:rsidRPr="2030048C">
                <w:rPr>
                  <w:rStyle w:val="normaltextrun"/>
                  <w:rFonts w:ascii="Arial" w:eastAsia="Arial" w:hAnsi="Arial" w:cs="Arial"/>
                  <w:b w:val="0"/>
                  <w:bCs w:val="0"/>
                  <w:color w:val="000000"/>
                  <w:sz w:val="24"/>
                  <w:szCs w:val="24"/>
                  <w:shd w:val="clear" w:color="auto" w:fill="FFFFFF"/>
                </w:rPr>
                <w:t>JBM</w:t>
              </w:r>
            </w:hyperlink>
            <w:r w:rsidRPr="2030048C">
              <w:rPr>
                <w:rStyle w:val="normaltextrun"/>
                <w:rFonts w:ascii="Arial" w:eastAsia="Arial" w:hAnsi="Arial" w:cs="Arial"/>
                <w:b w:val="0"/>
                <w:bCs w:val="0"/>
                <w:color w:val="000000"/>
                <w:sz w:val="24"/>
                <w:szCs w:val="24"/>
                <w:shd w:val="clear" w:color="auto" w:fill="FFFFFF"/>
              </w:rPr>
              <w:t>) comprising the Institution of Civil Engineers, Institution of Structural Engineers, Institute of Highway Engineers, the Chartered Institution of Highways and Transportation and the Permanent Way Institution on behalf of the Engineering Council (Accreditation of Higher Education Programmes) for the purposes of fully meeting the academic requirement for registration as a Chartered Engineer (CEng).</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See www.jbm.org.uk for further information and details of Learning programmes for CEng.</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To comply with Engineering Council regulations, the maximum amount of compensation that can be applied is 30 credits across the programme.Major individual and group-based project modules must not be compensated.</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Heading3"/>
        <w:ind w:left="0"/>
        <w:outlineLvl w:val="2"/>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The general aim of the programme is to:</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 xml:space="preserve">Equip graduates with engineering science, design, management, business and interpersonal skills required to become a professional Civil Engineer, as well as to enable them to follow careers in other professional disciplines where clear, logical, numerate skills in combination with the ability to solve problems, communicate solutions and work in teams are valued. </w:t>
      </w:r>
    </w:p>
    <w:p w:rsidRPr="2030048C" w:rsidP="2030048C">
      <w:pPr>
        <w:pStyle w:val="Heading3"/>
        <w:ind w:left="0"/>
        <w:outlineLvl w:val="2"/>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1F4D78"/>
          <w:sz w:val="24"/>
          <w:szCs w:val="24"/>
          <w:shd w:val="clear" w:color="auto" w:fill="FFFFFF"/>
        </w:rPr>
        <w:t> </w:t>
      </w:r>
    </w:p>
    <w:p w:rsidRPr="2030048C" w:rsidP="2030048C">
      <w:pPr>
        <w:pStyle w:val="Heading3"/>
        <w:ind w:left="0"/>
        <w:outlineLvl w:val="2"/>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 xml:space="preserve">More specific aims of the programme are to: </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Produce graduates with a good design capability together with the required breadth and depth of theoretical and practical knowledge of established technologies and methods in Civil Engineering.</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Enable graduates to develop analytical and problem-solving skills and to evaluate evidence and assumptions to reach sound judgements and communicate these effectively.</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Inculcate a deep understanding of engineering principles that prepare graduates with a creative approach to the solution of civil engineering challenges and the requisite technical skills to realise these solutions with responsibility for project management.</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Equip graduates with the research skills required for postgraduate study and employability skills required for work in the civil engineering and the built- environmental fields.</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Furnish graduates with a firm grasp of design, sustainability, health and safety risk management, professionalism, ethics and inclusion practice principles.</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 xml:space="preserve">Develop skills in problem solving, communication, information retrieval, working with others and the effective use of technologies. </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Plan and carry out a personal programme of work, adjusting where appropriate, and develop the capacity for independent study and lifelong learning.</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10"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1"/>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knowledge and understanding of scientific principles and methodologies necessary to underpin their education in civil engineering. (to enable appreciation of its scientific and engineering context, as well as devising sustainable, safe, economical and creative practical solutions)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fundamental theoretical studies of scientific and mathematical principles that underpin engineering and specifically civil engineering, to a broad range of real-world problems.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Use laboratory and workshop equipment for experimental investigation and evaluate data to produce, practically, valuable results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knowledge and understanding of materials, structures, geotechnics, hydraulics, surveying, water, highway, transportation and environmental engineering</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Use mathematics as a tool for solving complex problems, communicating results, concepts and ideas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Undertake fieldwork and analyse the data obtained for use in planning and design</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knowledge and appreciation of broader technical and non-technical engineering subjects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Think creatively and imaginatively to solve design problems and manage continuous improvement through quality management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Use a range of complex technical equipment and instruments, and work with information that may be incomplete or uncertain and quantify the effect of this on the design and construction.</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Relate management and business applications to civil engineering</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Manage projects, people, resources and time taking account of legal and statutory requirements, risk, safety, quality and reliability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Use computer technology to assist with information retrieval, management and communication, recognising the appropriate software that supports analysis, design and digital construction.</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A5</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understanding of the importance of Risk and Health and Safety in the engineering industry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B5</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positive attitude to learning that encourages continuing professional development throughout their careers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C5</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Comply with Health and Safety regulation and procedure in practical engineering situations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0"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A6</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Relate all their studies to a knowledge and holistic understanding of sustainability including social, economic and environmental aspects as well as the effect of global challenges (presented by climate emergencies and environmental assessments)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B6</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Recognise the importance of professional bodies and develop the professional conduct expected of Professional Engineers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C6</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Work independently or as part of a team to initiate, investigate, plan, manage and drive projects to a successful conclusion and produce the associated documentation (communicating proposals, plans, reports, presentations to technical and non-technical audiences).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Full details of each module will be provided in module descriptors and in the module canvas pages.</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MEng</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Civil Engineering</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MEng</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Civil Engineering</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Fluid and Soil Mechanics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CE4011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Introduction to Mechanics &amp; Materials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CE4025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Mathematics &amp; Engineering Analytics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CE4024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Navigate for Professional Engineers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CE4021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6"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Structural Analysis &amp; Design</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CE4023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7"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Sustainability for professional practice</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EG4022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exiting the course at this point who have successfully completed 120 credits at level 4 or above are eligible for the award of Certificate of Higher Education. </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MEng</w:t>
            </w:r>
            <w:r w:rsidRPr="2030048C">
              <w:rPr>
                <w:rFonts w:ascii="Arial" w:eastAsia="Arial" w:hAnsi="Arial" w:cs="Arial"/>
                <w:b/>
                <w:bCs/>
                <w:lang w:val="en-GB"/>
              </w:rPr>
              <w:t xml:space="preserve"> </w:t>
            </w:r>
            <w:r w:rsidRPr="2030048C">
              <w:rPr>
                <w:rFonts w:ascii="Arial" w:eastAsia="Arial" w:hAnsi="Arial" w:cs="Arial"/>
                <w:b/>
                <w:bCs/>
                <w:lang w:val="en-GB"/>
              </w:rPr>
              <w:t>Civil Engineering</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Digital Construction &amp; Building Information Modelling (BIM)</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CE5020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Engineering Geodesy and GIS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CE5022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Exploring Engineering Project Management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CE5034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Geotechnics &amp; Materials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CE5024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8"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Hydraulics &amp; Water Engineering</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CE5021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9"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Structural Analysis &amp; Design 2</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CE5023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ED519C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1FC664C" w14:textId="03C15C9E">
            <w:pPr>
              <w:rPr>
                <w:rFonts w:ascii="Arial" w:eastAsia="Arial" w:hAnsi="Arial" w:cs="Arial"/>
                <w:sz w:val="24"/>
                <w:szCs w:val="24"/>
              </w:rPr>
            </w:pPr>
            <w:r w:rsidRPr="7AD52F4D" w:rsidR="06A3B627">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A2434B1" w14:textId="0EA4E7AA">
            <w:pPr>
              <w:jc w:val="center"/>
              <w:rPr>
                <w:rFonts w:ascii="Arial" w:eastAsia="Arial" w:hAnsi="Arial" w:cs="Arial"/>
                <w:sz w:val="24"/>
                <w:szCs w:val="24"/>
              </w:rPr>
            </w:pP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656C534" w14:textId="783B089B">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D46A005" w14:textId="49262EB7">
            <w:pPr>
              <w:jc w:val="center"/>
              <w:rPr>
                <w:rFonts w:ascii="Arial" w:eastAsia="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DB59B4E" w14:textId="44FA361C">
            <w:pPr>
              <w:jc w:val="center"/>
              <w:rPr>
                <w:rFonts w:ascii="Arial" w:eastAsia="Arial" w:hAnsi="Arial" w:cs="Arial"/>
                <w:sz w:val="24"/>
                <w:szCs w:val="24"/>
              </w:rPr>
            </w:pP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657BECB" w14:textId="151C3355">
            <w:pPr>
              <w:jc w:val="center"/>
              <w:rPr>
                <w:rFonts w:ascii="Arial" w:eastAsia="Arial" w:hAnsi="Arial" w:cs="Arial"/>
                <w:sz w:val="24"/>
                <w:szCs w:val="24"/>
              </w:rPr>
            </w:pP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144984E" w14:textId="7C66223A">
            <w:pPr>
              <w:jc w:val="center"/>
              <w:rPr>
                <w:rFonts w:ascii="Arial" w:eastAsia="Arial" w:hAnsi="Arial" w:cs="Arial"/>
                <w:sz w:val="24"/>
                <w:szCs w:val="24"/>
              </w:rPr>
            </w:pP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5847AB7" w14:textId="72CBD8C5">
            <w:pPr>
              <w:jc w:val="center"/>
              <w:rPr>
                <w:rFonts w:ascii="Arial" w:eastAsia="Arial" w:hAnsi="Arial" w:cs="Arial"/>
                <w:sz w:val="24"/>
                <w:szCs w:val="24"/>
              </w:rPr>
            </w:pPr>
          </w:p>
        </w:tc>
      </w:tr>
      <w:tr w14:paraId="5D7D13A1"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B1728E1" w14:textId="0EF531FA">
            <w:pPr>
              <w:rPr>
                <w:rFonts w:ascii="Arial" w:eastAsia="Arial" w:hAnsi="Arial" w:cs="Arial"/>
                <w:sz w:val="24"/>
                <w:szCs w:val="24"/>
                <w:lang w:val="en-GB"/>
              </w:rPr>
            </w:pPr>
            <w:r w:rsidRPr="2030048C" w:rsidR="073AEBF5">
              <w:rPr>
                <w:rFonts w:ascii="Arial" w:eastAsia="Arial" w:hAnsi="Arial" w:cs="Arial"/>
                <w:sz w:val="24"/>
                <w:szCs w:val="24"/>
                <w:lang w:val="en-GB"/>
              </w:rPr>
              <w:t>Industrial Placement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CF6C762"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CI5999</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CFEC962"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120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B2F918E"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8E3ACBA"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AD489F6" w14:textId="710E496D">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BBE4BE"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7BB90B" w14:textId="31F07BCA">
            <w:pPr>
              <w:jc w:val="center"/>
              <w:rPr>
                <w:rFonts w:ascii="Arial" w:eastAsia="Arial" w:hAnsi="Arial" w:cs="Arial"/>
                <w:sz w:val="24"/>
                <w:szCs w:val="24"/>
              </w:rPr>
            </w:pP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exiting the programme at this point who have successfully completed 120 credits at level 5 or above are eligible for the award of Diploma of Higher Education. </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MEng</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Civil Engineering</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Advance Structural Modelling &amp; Design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CE6020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Future Skills Apply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AX6001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Highway, Transport &amp; Traffic Engineering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CE6024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5"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Individual Research Project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CE6025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6"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Integrated Design project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CE6027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37361428"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2CC13E4" w14:textId="65830FDC">
            <w:pPr>
              <w:rPr>
                <w:rFonts w:ascii="Arial" w:eastAsia="Arial" w:hAnsi="Arial" w:cs="Arial"/>
                <w:sz w:val="24"/>
                <w:szCs w:val="24"/>
              </w:rPr>
            </w:pPr>
            <w:r w:rsidRPr="7AD52F4D" w:rsidR="27BD9679">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1B06CDD" w14:textId="5C2DB6F3">
            <w:pPr>
              <w:jc w:val="center"/>
              <w:rPr>
                <w:rFonts w:ascii="Arial" w:eastAsia="Arial" w:hAnsi="Arial" w:cs="Arial"/>
                <w:sz w:val="24"/>
                <w:szCs w:val="24"/>
              </w:rPr>
            </w:pP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698EAC" w14:textId="08ED9FFD">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7C4D117" w14:textId="533501F2">
            <w:pPr>
              <w:jc w:val="center"/>
              <w:rPr>
                <w:rFonts w:ascii="Arial" w:eastAsia="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893D0C5" w14:textId="32FD975D">
            <w:pPr>
              <w:jc w:val="center"/>
              <w:rPr>
                <w:rFonts w:ascii="Arial" w:eastAsia="Arial" w:hAnsi="Arial" w:cs="Arial"/>
                <w:sz w:val="24"/>
                <w:szCs w:val="24"/>
              </w:rPr>
            </w:pP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8ECE466" w14:textId="0E0680C0">
            <w:pPr>
              <w:jc w:val="center"/>
              <w:rPr>
                <w:rFonts w:ascii="Arial" w:eastAsia="Arial" w:hAnsi="Arial" w:cs="Arial"/>
                <w:sz w:val="24"/>
                <w:szCs w:val="24"/>
              </w:rPr>
            </w:pP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68E0DD" w14:textId="1BB1B27E">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0B40476" w14:textId="1C37987F">
            <w:pPr>
              <w:jc w:val="center"/>
              <w:rPr>
                <w:rFonts w:ascii="Arial" w:eastAsia="Arial" w:hAnsi="Arial" w:cs="Arial"/>
                <w:sz w:val="24"/>
                <w:szCs w:val="24"/>
              </w:rPr>
            </w:pPr>
          </w:p>
        </w:tc>
      </w:tr>
      <w:tr w14:paraId="48931149"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A0BF11B" w14:textId="7E05B115">
            <w:pPr>
              <w:rPr>
                <w:rFonts w:ascii="Arial" w:eastAsia="Arial" w:hAnsi="Arial" w:cs="Arial"/>
                <w:sz w:val="24"/>
                <w:szCs w:val="24"/>
                <w:lang w:val="en-GB"/>
              </w:rPr>
            </w:pPr>
            <w:r w:rsidRPr="2030048C" w:rsidR="073AEBF5">
              <w:rPr>
                <w:rFonts w:ascii="Arial" w:eastAsia="Arial" w:hAnsi="Arial" w:cs="Arial"/>
                <w:sz w:val="24"/>
                <w:szCs w:val="24"/>
                <w:lang w:val="en-GB"/>
              </w:rPr>
              <w:t>Geotechnical &amp; Environmental Engineering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10CE861"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CE6021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9BE22D9"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102E73B"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9F14E4F"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4CC5E4"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E3D87D"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26FCFD" w14:textId="24C12581">
            <w:pPr>
              <w:jc w:val="center"/>
              <w:rPr>
                <w:rFonts w:ascii="Arial" w:eastAsia="Arial" w:hAnsi="Arial" w:cs="Arial"/>
                <w:sz w:val="24"/>
                <w:szCs w:val="24"/>
              </w:rPr>
            </w:pPr>
          </w:p>
        </w:tc>
      </w:tr>
      <w:tr w14:paraId="4893114A"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Geotechnical Engineering &amp; Geomorphological Hazards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CE6022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r w14:paraId="4893114B"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Geotechnical Engineering &amp; Geophysical Hazards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CE6023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exiting the programme without completing the full 120 credits but have successfully completed 60 credits at level 6 or above are eligible for the award of an Ordinary Degree. </w:t>
      </w:r>
    </w:p>
    <w:p w:rsidR="66934EB1" w:rsidP="2030048C" w14:textId="25B67DE5">
      <w:pPr>
        <w:rPr>
          <w:rFonts w:ascii="Arial" w:eastAsia="Arial" w:hAnsi="Arial" w:cs="Arial"/>
          <w:color w:val="000000" w:themeColor="text1"/>
          <w:sz w:val="24"/>
          <w:szCs w:val="24"/>
          <w:lang w:val="en-GB"/>
        </w:rPr>
      </w:pPr>
    </w:p>
    <w:p w:rsidR="035B6837" w:rsidP="2030048C" w14:paraId="40B03009" w14:textId="0280762A">
      <w:pPr>
        <w:rPr>
          <w:rFonts w:ascii="Arial" w:eastAsia="Arial" w:hAnsi="Arial" w:cs="Arial"/>
          <w:color w:val="FF0000"/>
          <w:sz w:val="24"/>
          <w:szCs w:val="24"/>
          <w:lang w:val="en-GB"/>
        </w:rPr>
      </w:pPr>
    </w:p>
    <w:tbl>
      <w:tblPr>
        <w:tblW w:w="9102"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00"/>
        <w:gridCol w:w="855"/>
        <w:gridCol w:w="1290"/>
        <w:gridCol w:w="1425"/>
        <w:gridCol w:w="840"/>
        <w:gridCol w:w="780"/>
      </w:tblGrid>
      <w:tr w14:paraId="71AFE37F"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FED1A6C" w14:textId="7DED4979">
            <w:pPr>
              <w:rPr>
                <w:rFonts w:ascii="Arial" w:eastAsia="Arial" w:hAnsi="Arial" w:cs="Arial"/>
                <w:sz w:val="24"/>
                <w:szCs w:val="24"/>
              </w:rPr>
            </w:pPr>
            <w:r w:rsidRPr="540725A5" w:rsidR="073AEBF5">
              <w:rPr>
                <w:rFonts w:ascii="Arial" w:eastAsia="Arial" w:hAnsi="Arial" w:cs="Arial"/>
                <w:b/>
                <w:bCs/>
                <w:sz w:val="24"/>
                <w:szCs w:val="24"/>
              </w:rPr>
              <w:t>Level 7</w:t>
            </w:r>
          </w:p>
        </w:tc>
      </w:tr>
      <w:tr w14:paraId="139AD8FB"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13AEE08A" w14:textId="04AD99BB">
            <w:pPr>
              <w:rPr>
                <w:rFonts w:ascii="Arial" w:eastAsia="Arial" w:hAnsi="Arial" w:cs="Arial"/>
                <w:sz w:val="24"/>
                <w:szCs w:val="24"/>
                <w:lang w:val="en-GB"/>
              </w:rPr>
            </w:pPr>
            <w:r w:rsidRPr="2030048C" w:rsidR="073AEBF5">
              <w:rPr>
                <w:rFonts w:ascii="Arial" w:eastAsia="Arial" w:hAnsi="Arial" w:cs="Arial"/>
                <w:b/>
                <w:bCs/>
                <w:sz w:val="24"/>
                <w:szCs w:val="24"/>
                <w:lang w:val="en-GB"/>
              </w:rPr>
              <w:t>MEng</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Civil Engineering</w:t>
            </w:r>
          </w:p>
        </w:tc>
      </w:tr>
      <w:tr w14:paraId="17F545E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712A2F4" w14:textId="5D3159E8">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DE44822" w14:textId="370DEB0D">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682DDAC" w14:textId="7632641C">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8959CE7" w14:textId="32058C1F">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F10451" w14:textId="7589CBB4">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545B4B5" w14:textId="7BC73E54">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48F0ED" w14:textId="067A2623">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492A657" w14:textId="0904B65F">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14B2760" w14:textId="10C59919">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0955DF1B"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1183CA" w14:textId="2907D938">
            <w:pPr>
              <w:rPr>
                <w:rFonts w:ascii="Arial" w:eastAsia="Arial" w:hAnsi="Arial" w:cs="Arial"/>
                <w:sz w:val="24"/>
                <w:szCs w:val="24"/>
                <w:lang w:val="en-GB"/>
              </w:rPr>
            </w:pPr>
            <w:r w:rsidRPr="2030048C" w:rsidR="073AEBF5">
              <w:rPr>
                <w:rFonts w:ascii="Arial" w:eastAsia="Arial" w:hAnsi="Arial" w:cs="Arial"/>
                <w:sz w:val="24"/>
                <w:szCs w:val="24"/>
                <w:lang w:val="en-GB"/>
              </w:rPr>
              <w:t>Advance Dynamic Analysis and Seismic Design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EBB265B"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CE7701</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CB7B88"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9D498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58AA96"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DB6136F"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9EE52D"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0175FBF0" w14:textId="02375C06">
            <w:pPr>
              <w:pStyle w:val="paragraph"/>
              <w:spacing w:before="0" w:beforeAutospacing="0" w:after="0" w:afterAutospacing="0"/>
              <w:jc w:val="center"/>
              <w:rPr>
                <w:rFonts w:ascii="Arial" w:eastAsia="Arial" w:hAnsi="Arial" w:cs="Arial"/>
                <w:sz w:val="24"/>
                <w:szCs w:val="24"/>
              </w:rPr>
            </w:pPr>
          </w:p>
        </w:tc>
      </w:tr>
      <w:tr w14:paraId="0955DF1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Digital Technologies and Construction Modelling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CE7720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0955DF1D"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Integrated Design Project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EG7000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60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0955DF1E"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Legal Obligations and Regulatory Context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CE7728</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0955DF1F"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Management of Project Risk, Quality and Safety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CE7011</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672489F3"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1A6D3DC" w14:textId="5B39F523">
            <w:pPr>
              <w:rPr>
                <w:rFonts w:ascii="Arial" w:eastAsia="Arial" w:hAnsi="Arial" w:cs="Arial"/>
                <w:sz w:val="24"/>
                <w:szCs w:val="24"/>
              </w:rPr>
            </w:pPr>
            <w:r w:rsidRPr="7AD52F4D" w:rsidR="0B91E765">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C1ED397" w14:textId="2A8659F8">
            <w:pPr>
              <w:jc w:val="center"/>
              <w:rPr>
                <w:rFonts w:ascii="Arial" w:eastAsia="Arial" w:hAnsi="Arial" w:cs="Arial"/>
                <w:sz w:val="24"/>
                <w:szCs w:val="24"/>
              </w:rPr>
            </w:pP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5562862" w14:textId="1FDDCB01">
            <w:pPr>
              <w:jc w:val="center"/>
              <w:rPr>
                <w:rFonts w:ascii="Arial" w:eastAsia="Arial" w:hAnsi="Arial" w:cs="Arial"/>
                <w:sz w:val="24"/>
                <w:szCs w:val="24"/>
              </w:rPr>
            </w:pP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7B1BC58" w14:textId="7115D7A1">
            <w:pPr>
              <w:jc w:val="center"/>
              <w:rPr>
                <w:rFonts w:ascii="Arial" w:eastAsia="Arial" w:hAnsi="Arial" w:cs="Arial"/>
                <w:sz w:val="24"/>
                <w:szCs w:val="24"/>
              </w:rPr>
            </w:pP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200B506" w14:textId="51CB6F90">
            <w:pPr>
              <w:jc w:val="center"/>
              <w:rPr>
                <w:rFonts w:ascii="Arial" w:eastAsia="Arial" w:hAnsi="Arial" w:cs="Arial"/>
                <w:sz w:val="24"/>
                <w:szCs w:val="24"/>
              </w:rPr>
            </w:pP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73C8E7A" w14:textId="4565A23F">
            <w:pPr>
              <w:jc w:val="center"/>
              <w:rPr>
                <w:rFonts w:ascii="Arial" w:eastAsia="Arial" w:hAnsi="Arial" w:cs="Arial"/>
                <w:sz w:val="24"/>
                <w:szCs w:val="24"/>
              </w:rPr>
            </w:pP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E06BCF8" w14:textId="3C0EB01E">
            <w:pPr>
              <w:jc w:val="center"/>
              <w:rPr>
                <w:rFonts w:ascii="Arial" w:eastAsia="Arial" w:hAnsi="Arial" w:cs="Arial"/>
                <w:sz w:val="24"/>
                <w:szCs w:val="24"/>
              </w:rPr>
            </w:pP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17CFB8B" w14:textId="694F06F4">
            <w:pPr>
              <w:jc w:val="center"/>
              <w:rPr>
                <w:rFonts w:ascii="Arial" w:eastAsia="Arial" w:hAnsi="Arial" w:cs="Arial"/>
                <w:sz w:val="24"/>
                <w:szCs w:val="24"/>
              </w:rPr>
            </w:pPr>
          </w:p>
        </w:tc>
      </w:tr>
      <w:tr w14:paraId="21361E9F"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F842BDD" w14:textId="6D42EEE4">
            <w:pPr>
              <w:rPr>
                <w:rFonts w:ascii="Arial" w:eastAsia="Arial" w:hAnsi="Arial" w:cs="Arial"/>
                <w:sz w:val="24"/>
                <w:szCs w:val="24"/>
                <w:lang w:val="en-GB"/>
              </w:rPr>
            </w:pPr>
            <w:r w:rsidRPr="2030048C" w:rsidR="073AEBF5">
              <w:rPr>
                <w:rFonts w:ascii="Arial" w:eastAsia="Arial" w:hAnsi="Arial" w:cs="Arial"/>
                <w:sz w:val="24"/>
                <w:szCs w:val="24"/>
                <w:lang w:val="en-GB"/>
              </w:rPr>
              <w:t>Administration of Construction Contract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BC3B1EF"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CE7723</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05ABF21"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0310B5"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8700E5A"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BB382F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2FD2BF9" w14:textId="4BEAA7D7">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2FB572B5" w14:textId="0AA1A43D">
            <w:pPr>
              <w:jc w:val="center"/>
              <w:rPr>
                <w:rFonts w:ascii="Arial" w:eastAsia="Arial" w:hAnsi="Arial" w:cs="Arial"/>
                <w:sz w:val="24"/>
                <w:szCs w:val="24"/>
              </w:rPr>
            </w:pPr>
          </w:p>
        </w:tc>
      </w:tr>
      <w:tr w14:paraId="21361EA0"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Design of Concrete Structures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CE7721</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p>
        </w:tc>
      </w:tr>
      <w:tr w14:paraId="21361EA1"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Design of Steel Structures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CE7729</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p>
        </w:tc>
      </w:tr>
    </w:tbl>
    <w:p w:rsidR="66934EB1" w:rsidP="5C72847F" w14:paraId="51429AB4" w14:textId="4CCC5C4C">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3F933349" w14:textId="43C2D2B2">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22C556D0">
        <w:rPr>
          <w:rFonts w:ascii="Arial" w:eastAsia="Arial" w:hAnsi="Arial" w:cs="Arial"/>
          <w:color w:val="000000" w:themeColor="text1" w:themeShade="FF" w:themeTint="FF"/>
          <w:sz w:val="24"/>
          <w:szCs w:val="24"/>
        </w:rPr>
        <w:t>Exit Awards at Level 7</w:t>
      </w:r>
    </w:p>
    <w:p w:rsidR="66934EB1" w:rsidP="5C72847F" w14:paraId="14DA60C4" w14:textId="4BC9AF03">
      <w:pPr>
        <w:rPr>
          <w:rFonts w:ascii="Arial" w:eastAsia="Arial" w:hAnsi="Arial" w:cs="Arial"/>
          <w:color w:val="0070C0"/>
          <w:sz w:val="24"/>
          <w:szCs w:val="24"/>
        </w:rPr>
      </w:pPr>
    </w:p>
    <w:p w:rsidR="22C556D0" w:rsidRPr="2030048C" w:rsidP="2030048C" w14:paraId="203697D8" w14:textId="4B9BAAF3">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60 level 7 credits are eligible for the award of Postgraduate Certificate.</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120 level 7 credits are eligible for the award of Postgraduate Diploma.</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66934EB1" w:rsidP="2030048C" w14:textId="4B9BAAF3">
      <w:pPr>
        <w:rPr>
          <w:rFonts w:ascii="Arial" w:eastAsia="Arial" w:hAnsi="Arial" w:cs="Arial"/>
          <w:color w:val="000000" w:themeColor="text1" w:themeShade="FF" w:themeTint="FF"/>
          <w:sz w:val="24"/>
          <w:szCs w:val="24"/>
          <w:lang w:val="en-GB"/>
        </w:rPr>
      </w:pPr>
    </w:p>
    <w:p w:rsidR="66934EB1" w:rsidP="540725A5" w14:paraId="157FBA1E" w14:textId="4E7BC9F4">
      <w:pPr>
        <w:rPr>
          <w:rFonts w:ascii="Arial" w:eastAsia="Arial" w:hAnsi="Arial" w:cs="Arial"/>
          <w:color w:val="000000" w:themeColor="text1"/>
          <w:sz w:val="24"/>
          <w:szCs w:val="24"/>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MEng</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Civil Engineering with Professional Placement</w:t>
      </w:r>
    </w:p>
    <w:p w:rsidR="008B5CAF" w:rsidRPr="008B5CAF" w:rsidP="008B5CAF" w14:textId="77777777">
      <w:pPr>
        <w:rPr>
          <w:rFonts w:eastAsia="Arial"/>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(inclusion Learning Design Principles and Inclusive Curriculum); and Future Skills.</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Laboratory Sessions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Lectures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Seminars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Tutorials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Workshops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Placements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students additional optional opportunities for learning. Examples of these include Study abroad and Work-based learning.</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 of graded assignments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PSRB standards</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Other subject or industry standards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701"/>
        <w:gridCol w:w="146"/>
        <w:gridCol w:w="1"/>
        <w:gridCol w:w="370"/>
        <w:gridCol w:w="1"/>
        <w:gridCol w:w="370"/>
        <w:gridCol w:w="1"/>
        <w:gridCol w:w="370"/>
        <w:gridCol w:w="1"/>
        <w:gridCol w:w="370"/>
        <w:gridCol w:w="1"/>
        <w:gridCol w:w="375"/>
        <w:gridCol w:w="1"/>
        <w:gridCol w:w="368"/>
        <w:gridCol w:w="2"/>
        <w:gridCol w:w="1"/>
        <w:gridCol w:w="370"/>
        <w:gridCol w:w="1"/>
        <w:gridCol w:w="370"/>
        <w:gridCol w:w="1"/>
        <w:gridCol w:w="370"/>
        <w:gridCol w:w="1"/>
        <w:gridCol w:w="370"/>
        <w:gridCol w:w="1"/>
        <w:gridCol w:w="370"/>
        <w:gridCol w:w="1"/>
        <w:gridCol w:w="365"/>
        <w:gridCol w:w="5"/>
        <w:gridCol w:w="1"/>
        <w:gridCol w:w="370"/>
        <w:gridCol w:w="1"/>
        <w:gridCol w:w="370"/>
        <w:gridCol w:w="1"/>
        <w:gridCol w:w="370"/>
        <w:gridCol w:w="1"/>
        <w:gridCol w:w="370"/>
        <w:gridCol w:w="1"/>
        <w:gridCol w:w="363"/>
        <w:gridCol w:w="7"/>
        <w:gridCol w:w="1"/>
        <w:gridCol w:w="375"/>
        <w:gridCol w:w="1"/>
        <w:gridCol w:w="370"/>
        <w:gridCol w:w="1"/>
        <w:gridCol w:w="370"/>
        <w:gridCol w:w="1"/>
        <w:gridCol w:w="370"/>
        <w:gridCol w:w="1"/>
        <w:gridCol w:w="361"/>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1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1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c>
          <w:tcPr>
            <w:gridSpan w:val="11"/>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c>
          <w:tcPr>
            <w:gridSpan w:val="11"/>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7</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CE4011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CE4025</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CE4024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CE4023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EG4022</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CE4021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CE5020</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CE5023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CE5024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CE5022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CE5021</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CE5034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CE6025</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CE6024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CE6027</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AX6001</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CE6020</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EG7000</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CE7720</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CE7728</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CE7701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CE7011</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A5</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A6</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B5</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B6</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C5</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C6</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Pr="2030048C" w:rsidP="2030048C" w14:paraId="0E005814" w14:textId="395E719D">
      <w:pPr>
        <w:rPr>
          <w:rFonts w:ascii="Arial" w:eastAsia="Arial" w:hAnsi="Arial" w:cs="Arial"/>
          <w:sz w:val="24"/>
          <w:szCs w:val="24"/>
        </w:rPr>
      </w:pPr>
      <w:r w:rsidRPr="2030048C">
        <w:rPr>
          <w:rFonts w:ascii="Arial" w:eastAsia="Arial" w:hAnsi="Arial" w:cs="Arial"/>
          <w:i/>
          <w:iCs/>
          <w:color w:val="E74C3C"/>
          <w:sz w:val="24"/>
          <w:szCs w:val="24"/>
        </w:rPr>
        <w:t>Add information here about the number of approved entry points and for each one, except the first one, the delivery dates of the modules and which Teaching Block they’ll be delivered in. The details of the first entry point noted should be provided in the module tables above.</w:t>
      </w:r>
    </w:p>
    <w:p w:rsidR="0184B557" w:rsidP="2030048C"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multilevel"/>
    <w:tmpl w:val="74989B08"/>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numbering" Target="numbering.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footer" Target="footer1.xml"/><Relationship Id="rId6" Type="http://schemas.openxmlformats.org/officeDocument/2006/relationships/customXml" Target="../customXml/item3.xml"/><Relationship Id="rId10" Type="http://schemas.openxmlformats.org/officeDocument/2006/relationships/hyperlink" Target="https://www.officeforstudents.org.uk/media/53821cbf-5779-4380-bf2a-aa8f5c53ecd4/sector-recognised-standards.pdf%22" TargetMode="Externa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hyperlink" Target="https://jbm.org.uk/"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9F067941-7926-47EC-8307-9E65902D7D03}"/>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