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BSc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Computer Science Distance Learning</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20/02/2026</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15/09/2025</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02/09/2026</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Engineering, Computing and the Environment</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Computer Science and Mathematics</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Computer Science</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Educare Global Academy, Singapore</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Computer Science Distance Learning</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CertHE Computer Science</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DipHE Computer Science</w:t>
            </w: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BSc Computer Science</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UOCRS1CRS21</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N/A</w:t>
            </w: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Educare Global Academy, Singapore</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Educare Global Academy, Singapore; Chinatown campus and Moutntbatten campus</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6</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Applicants should normally meet one of the following requirements:</w:t>
            </w:r>
          </w:p>
          <w:p w:rsidRPr="2030048C" w:rsidP="2030048C">
            <w:pPr>
              <w:numPr>
                <w:ilvl w:val="0"/>
                <w:numId w:val="12"/>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GCE Advanced Level (A-Level) qualifications with three passes obtained in one sitting, awarded by:</w:t>
            </w:r>
          </w:p>
          <w:p w:rsidRPr="2030048C" w:rsidP="2030048C">
            <w:pPr>
              <w:numPr>
                <w:ilvl w:val="1"/>
                <w:numId w:val="12"/>
              </w:numPr>
              <w:ind w:left="144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Singapore-Cambridge GCE A-Level (SEAB/Cambridge); or</w:t>
            </w:r>
          </w:p>
          <w:p w:rsidRPr="2030048C" w:rsidP="2030048C">
            <w:pPr>
              <w:numPr>
                <w:ilvl w:val="1"/>
                <w:numId w:val="12"/>
              </w:numPr>
              <w:ind w:left="144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Cambridge International A-Levels; or</w:t>
            </w:r>
          </w:p>
          <w:p w:rsidRPr="2030048C" w:rsidP="2030048C">
            <w:pPr>
              <w:numPr>
                <w:ilvl w:val="1"/>
                <w:numId w:val="12"/>
              </w:numPr>
              <w:ind w:left="144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Pearson Edexcel International A-Levels; or</w:t>
            </w:r>
          </w:p>
          <w:p w:rsidRPr="2030048C" w:rsidP="2030048C">
            <w:pPr>
              <w:numPr>
                <w:ilvl w:val="0"/>
                <w:numId w:val="12"/>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 recognised Foundation Diploma or Foundation Programme in a relevant discipline, awarded by an approved institution; or</w:t>
            </w:r>
          </w:p>
          <w:p w:rsidRPr="2030048C" w:rsidP="2030048C">
            <w:pPr>
              <w:numPr>
                <w:ilvl w:val="0"/>
                <w:numId w:val="12"/>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Equivalent foreign qualifications at a comparable level, assessed on a case-by-case basis.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Applicants with relevant work experience and/or professional qualifications may also be considered where these are deemed equivalent to the standard entry requirements.</w:t>
            </w:r>
          </w:p>
          <w:p w:rsidRPr="2030048C" w:rsidP="2030048C">
            <w:pPr>
              <w:pStyle w:val="Heading3"/>
              <w:outlineLvl w:val="2"/>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Applicants whose first language is not English must demonstrate English language proficiency, normally evidenced by one of the following (or an approved equivalent):</w:t>
            </w:r>
          </w:p>
          <w:p w:rsidRPr="2030048C" w:rsidP="2030048C">
            <w:pPr>
              <w:numPr>
                <w:ilvl w:val="0"/>
                <w:numId w:val="13"/>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IELTS overall score of 6.0, with no component below 5.5; or</w:t>
            </w:r>
          </w:p>
          <w:p w:rsidRPr="2030048C" w:rsidP="2030048C">
            <w:pPr>
              <w:numPr>
                <w:ilvl w:val="0"/>
                <w:numId w:val="13"/>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TOEFL iBT overall score of 80 (Reading 20, Listening 19, Speaking 21, Writing 20).</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Alternative English language qualifications, including recognised secondary-level English passes, may be accepted subject to approval.</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i/>
                <w:iCs/>
                <w:color w:val="000000"/>
                <w:sz w:val="24"/>
                <w:szCs w:val="24"/>
                <w:shd w:val="clear" w:color="auto" w:fill="FFFFFF"/>
              </w:rPr>
              <w:t>Non-accredited programme</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None</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over-arching aim of the Computer Science course is to produce highly trained graduates with specialist technical knowledge and scientific mind set, capable of solving real world problems, are driven by passion, sustainability and wider socio-technical implications are considered at all levels. As part of Kingston University’s Future Skills programme, this course also equips students with essential skills such as critical thinking, problem-solving, adaptability, and digital literacy. These future-focused skills ensure graduates are prepared for the evolving demands of the tech industry and can thrive in a rapidly changing professional landscape.</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Specifically the aims are to produce graduates who:</w:t>
      </w:r>
    </w:p>
    <w:p w:rsidRPr="2030048C" w:rsidP="2030048C">
      <w:pPr>
        <w:pStyle w:val="ListParagraph"/>
        <w:numPr>
          <w:ilvl w:val="0"/>
          <w:numId w:val="14"/>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have the required knowledge, skills and attitudes to practice as computing professionals in both industry and commerce</w:t>
      </w:r>
    </w:p>
    <w:p w:rsidRPr="2030048C" w:rsidP="2030048C">
      <w:pPr>
        <w:pStyle w:val="ListParagraph"/>
        <w:numPr>
          <w:ilvl w:val="0"/>
          <w:numId w:val="14"/>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are equipped to meet the academic, professional and practical requirements for membership of appropriate professional bodies such as the British Computer Society</w:t>
      </w:r>
    </w:p>
    <w:p w:rsidRPr="2030048C" w:rsidP="2030048C">
      <w:pPr>
        <w:pStyle w:val="ListParagraph"/>
        <w:numPr>
          <w:ilvl w:val="0"/>
          <w:numId w:val="14"/>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are aware of the actual and potential range of information and computer-based systems and of the ways in which these interact with their material, human, organizational and social environments</w:t>
      </w:r>
    </w:p>
    <w:p w:rsidRPr="2030048C" w:rsidP="2030048C">
      <w:pPr>
        <w:pStyle w:val="ListParagraph"/>
        <w:numPr>
          <w:ilvl w:val="0"/>
          <w:numId w:val="14"/>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possess the appropriate ability and inclination, and are equipped, to undertake advanced studies and/or research and development in the computing and information systems disciplines</w:t>
      </w:r>
    </w:p>
    <w:p w:rsidRPr="2030048C" w:rsidP="2030048C">
      <w:pPr>
        <w:pStyle w:val="ListParagraph"/>
        <w:numPr>
          <w:ilvl w:val="0"/>
          <w:numId w:val="14"/>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can apply their knowledge and skills in the various contexts in which information and computer-based systems are developed.  In particular, can both initiate and sustain a planned and disciplined personal effort when working alone and can participate effectively as a member of a team</w:t>
      </w:r>
    </w:p>
    <w:p w:rsidRPr="2030048C" w:rsidP="2030048C">
      <w:pPr>
        <w:pStyle w:val="ListParagraph"/>
        <w:numPr>
          <w:ilvl w:val="0"/>
          <w:numId w:val="14"/>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have an inquisitive and reflective attitude when modelling systems and understands the functional and qualitative properties of systems.</w:t>
      </w:r>
    </w:p>
    <w:p w:rsidRPr="2030048C" w:rsidP="2030048C">
      <w:pPr>
        <w:pStyle w:val="ListParagraph"/>
        <w:numPr>
          <w:ilvl w:val="0"/>
          <w:numId w:val="14"/>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have the ability to evaluate and predict security, performance and efficiency associated system properties and their context dependencies.</w:t>
      </w:r>
    </w:p>
    <w:p w:rsidRPr="2030048C" w:rsidP="2030048C">
      <w:pPr>
        <w:pStyle w:val="ListParagraph"/>
        <w:numPr>
          <w:ilvl w:val="0"/>
          <w:numId w:val="14"/>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understand and can articulate the legal, ethical, social, cultural and public aspects of problems and solutions.</w:t>
      </w:r>
    </w:p>
    <w:p w:rsidRPr="2030048C" w:rsidP="2030048C">
      <w:pPr>
        <w:pStyle w:val="ListParagraph"/>
        <w:numPr>
          <w:ilvl w:val="0"/>
          <w:numId w:val="14"/>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have the capacity to acquire new knowledge and skills independently; reflect on trends in the computing domain and their actions are demonstrative of a creative contribution.</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explain and apply essential concepts, theories, principles and practices of computer science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analyse, abstract and decompose problems to design effective solutions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develop and critically evaluate specifications for specialist computer systems and communicate these specifications to other computing professionals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explain the social, ethical, legal, commercial and other human factors that affect the design, development, deployment of computer systems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synthesise information from disparate and potentially incomplete sources to model and build systems, documents and other related artefacts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use (and, where appropriate, modify) established systems, software development methods, techniques and tools to model and build computer based solutions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explain security issues and evaluate risk for the safe operation of computing and information systems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analyse and evaluate the extent to which a system meets the criteria for its current use and future development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collaborate and communicate effectively with other professionals/stakeholders to plan, design, manage, implement and deliver IT projects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explain the different ways in which data and information may be represented, stored and transmitted</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elicit, evaluate and model business, customer and user requirements, incorporating considerations such as sociological and commercial contexts, user experience, aesthetics and technical practicalities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implement software solutions using a variety of programming languages, environments and platforms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F"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A5</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identify the different project management approaches commonly used in the IT industry and select, modify or construct one for a given context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B5</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use different programming approaches, patterns and/or paradigms, and justify the selection of one or more for a given context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C5</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specify, design and prototype human/computer interfaces using HCI and UX theory and best practices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 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Students can progress from one level to the next with 30 credits trailing but they must pass the failed credits before progressing to the next level.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Full details of each module will be provided in module descriptors and in the module canvas pages.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Note: As per </w:t>
      </w:r>
      <w:hyperlink r:id="rId11" w:anchor="blockid21000" w:history="1">
        <w:r w:rsidRPr="2030048C">
          <w:rPr>
            <w:rFonts w:ascii="Arial" w:eastAsia="Arial" w:hAnsi="Arial" w:cs="Arial"/>
            <w:color w:val="000000" w:themeColor="text1" w:themeShade="FF" w:themeTint="FF"/>
            <w:sz w:val="24"/>
            <w:szCs w:val="24"/>
          </w:rPr>
          <w:t>GR5</w:t>
        </w:r>
      </w:hyperlink>
      <w:r w:rsidRPr="2030048C">
        <w:rPr>
          <w:rFonts w:ascii="Arial" w:eastAsia="Arial" w:hAnsi="Arial" w:cs="Arial"/>
          <w:color w:val="000000" w:themeColor="text1" w:themeShade="FF" w:themeTint="FF"/>
          <w:sz w:val="24"/>
          <w:szCs w:val="24"/>
        </w:rPr>
        <w:t xml:space="preserve"> within the general regulations, the University aims to ensure that all option modules listed below are delivered. However, for various reasons, such as demand, the availability of option modules may vary from year to year or between teaching blocks. Students will be informed of the availability of option modules.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Future Skills requirements are embedded as follows:</w:t>
      </w:r>
    </w:p>
    <w:p w:rsidRPr="2030048C" w:rsidP="2030048C">
      <w:pPr>
        <w:numPr>
          <w:ilvl w:val="0"/>
          <w:numId w:val="16"/>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Navigate is embedded into Professional Environments 1</w:t>
      </w:r>
    </w:p>
    <w:p w:rsidRPr="2030048C" w:rsidP="2030048C">
      <w:pPr>
        <w:numPr>
          <w:ilvl w:val="0"/>
          <w:numId w:val="16"/>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Explore is embedded into Professional Environments 2.</w:t>
      </w:r>
    </w:p>
    <w:p w:rsidRPr="2030048C" w:rsidP="2030048C">
      <w:pPr>
        <w:numPr>
          <w:ilvl w:val="0"/>
          <w:numId w:val="16"/>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Future Skills Apply module is delivered at Level 6.</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Computer Science Distance Learning</w:t>
      </w:r>
    </w:p>
    <w:p w:rsidR="008B5CAF" w:rsidRPr="008B5CAF" w:rsidP="008B5CAF" w14:paraId="22073769" w14:textId="77777777">
      <w:pPr>
        <w:rPr>
          <w:rFonts w:eastAsia="Arial"/>
        </w:rPr>
      </w:pPr>
    </w:p>
    <w:p w:rsidR="035B6837" w:rsidP="2030048C" w14:paraId="18DB58E7"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2"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16D2869"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A"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3763F788"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Computer Science Distance Learning</w:t>
            </w:r>
          </w:p>
        </w:tc>
      </w:tr>
      <w:tr w14:paraId="448CA5C0"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891653"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300AC18"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AA86F48"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024BC7D"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DCD2F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90DC0BD"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CE5963D"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679B52"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596E637"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662DB9" w14:textId="47B37178">
            <w:pPr>
              <w:rPr>
                <w:rFonts w:ascii="Arial" w:eastAsia="Arial" w:hAnsi="Arial" w:cs="Arial"/>
                <w:sz w:val="24"/>
                <w:szCs w:val="24"/>
                <w:lang w:val="en-GB"/>
              </w:rPr>
            </w:pPr>
            <w:r w:rsidRPr="2030048C" w:rsidR="073AEBF5">
              <w:rPr>
                <w:rFonts w:ascii="Arial" w:eastAsia="Arial" w:hAnsi="Arial" w:cs="Arial"/>
                <w:sz w:val="24"/>
                <w:szCs w:val="24"/>
                <w:lang w:val="en-GB"/>
              </w:rPr>
              <w:t>Computing Fundamentals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DC019E5"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CI4250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B960F8"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B490679"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42AD06"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04EF49"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8495D6"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3BC9C472" w14:textId="05FADE53">
            <w:pPr>
              <w:pStyle w:val="paragraph"/>
              <w:spacing w:before="0" w:beforeAutospacing="0" w:after="0" w:afterAutospacing="0"/>
              <w:jc w:val="center"/>
              <w:rPr>
                <w:rFonts w:ascii="Arial" w:eastAsia="Arial" w:hAnsi="Arial" w:cs="Arial"/>
                <w:sz w:val="24"/>
                <w:szCs w:val="24"/>
              </w:rPr>
            </w:pPr>
          </w:p>
        </w:tc>
      </w:tr>
      <w:tr w14:paraId="2CEF8053"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Professional Environments 1</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CI4450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4"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Programming I – Thinking Like a Programmer</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CI4105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5"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Requirements Analysis and Design</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CI4305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bl>
    <w:p w:rsidR="66934EB1" w:rsidP="5C72847F" w14:paraId="53D02BA1"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29C85CBA"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paraId="1F4B928D" w14:textId="31F67159">
      <w:pPr>
        <w:rPr>
          <w:rFonts w:ascii="Arial" w:eastAsia="Arial" w:hAnsi="Arial" w:cs="Arial"/>
          <w:color w:val="0070C0"/>
          <w:sz w:val="22"/>
          <w:szCs w:val="22"/>
        </w:rPr>
      </w:pPr>
    </w:p>
    <w:p w:rsidR="7A33046F" w:rsidRPr="2030048C" w:rsidP="2030048C" w14:paraId="33FA7816" w14:textId="3EB90FAF">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Students exiting the course at this point who have successfully completed 120 credits at level 4 or above are eligible for the award of Certificate of Higher Education. </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paraId="5E8B465D" w14:textId="6C9FE414">
      <w:pPr>
        <w:rPr>
          <w:rFonts w:ascii="Arial" w:eastAsia="Arial" w:hAnsi="Arial" w:cs="Arial"/>
          <w:color w:val="FF0000"/>
        </w:rPr>
      </w:pPr>
    </w:p>
    <w:p w:rsidR="035B6837" w:rsidP="2030048C" w14:paraId="35C9C3C3"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A"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3D8330" w14:textId="73F14FE4">
            <w:pPr>
              <w:rPr>
                <w:rFonts w:ascii="Arial" w:eastAsia="Arial" w:hAnsi="Arial" w:cs="Arial"/>
                <w:lang w:val="en-GB"/>
              </w:rPr>
            </w:pPr>
            <w:r w:rsidRPr="2030048C">
              <w:rPr>
                <w:rFonts w:ascii="Arial" w:eastAsia="Arial" w:hAnsi="Arial" w:cs="Arial"/>
                <w:b/>
                <w:bCs/>
                <w:lang w:val="en-GB"/>
              </w:rPr>
              <w:t>BSc (Hons)</w:t>
            </w:r>
            <w:r w:rsidRPr="2030048C">
              <w:rPr>
                <w:rFonts w:ascii="Arial" w:eastAsia="Arial" w:hAnsi="Arial" w:cs="Arial"/>
                <w:b/>
                <w:bCs/>
                <w:lang w:val="en-GB"/>
              </w:rPr>
              <w:t xml:space="preserve"> </w:t>
            </w:r>
            <w:r w:rsidRPr="2030048C">
              <w:rPr>
                <w:rFonts w:ascii="Arial" w:eastAsia="Arial" w:hAnsi="Arial" w:cs="Arial"/>
                <w:b/>
                <w:bCs/>
                <w:lang w:val="en-GB"/>
              </w:rPr>
              <w:t>Computer Science Distance Learning</w:t>
            </w:r>
          </w:p>
        </w:tc>
      </w:tr>
      <w:tr w14:paraId="6F03CED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3D2EF5E"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405391E"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E0B68C1"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7D3B878"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DBF801D"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92AA42"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AB6AEA2"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CC454E"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88CB09"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53069F" w14:textId="085F1259">
            <w:pPr>
              <w:rPr>
                <w:rFonts w:ascii="Arial" w:eastAsia="Arial" w:hAnsi="Arial" w:cs="Arial"/>
                <w:sz w:val="24"/>
                <w:szCs w:val="24"/>
                <w:lang w:val="en-GB"/>
              </w:rPr>
            </w:pPr>
            <w:r w:rsidRPr="2030048C" w:rsidR="073AEBF5">
              <w:rPr>
                <w:rFonts w:ascii="Arial" w:eastAsia="Arial" w:hAnsi="Arial" w:cs="Arial"/>
                <w:sz w:val="24"/>
                <w:szCs w:val="24"/>
                <w:lang w:val="en-GB"/>
              </w:rPr>
              <w:t>Computing Systems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35EC96D"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CI5250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D2C8F1"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60841D3"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ABFEEFB"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F18AC6" w14:textId="5DF0A782">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CCF5F6"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4FA4B9" w14:textId="28FBC4CB">
            <w:pPr>
              <w:pStyle w:val="paragraph"/>
              <w:spacing w:before="0" w:beforeAutospacing="0" w:after="0" w:afterAutospacing="0"/>
              <w:jc w:val="center"/>
              <w:rPr>
                <w:rFonts w:ascii="Arial" w:eastAsia="Arial" w:hAnsi="Arial" w:cs="Arial"/>
                <w:sz w:val="24"/>
                <w:szCs w:val="24"/>
              </w:rPr>
            </w:pPr>
          </w:p>
        </w:tc>
      </w:tr>
      <w:tr w14:paraId="23C84FB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Database-Driven Application Development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CI5320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Professional Environments 2</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CI5450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ED519C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1FC664C" w14:textId="03C15C9E">
            <w:pPr>
              <w:rPr>
                <w:rFonts w:ascii="Arial" w:eastAsia="Arial" w:hAnsi="Arial" w:cs="Arial"/>
                <w:sz w:val="24"/>
                <w:szCs w:val="24"/>
              </w:rPr>
            </w:pPr>
            <w:r w:rsidRPr="7AD52F4D" w:rsidR="06A3B627">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A2434B1" w14:textId="0EA4E7AA">
            <w:pPr>
              <w:jc w:val="center"/>
              <w:rPr>
                <w:rFonts w:ascii="Arial" w:eastAsia="Arial" w:hAnsi="Arial" w:cs="Arial"/>
                <w:sz w:val="24"/>
                <w:szCs w:val="24"/>
              </w:rPr>
            </w:pP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656C534" w14:textId="783B089B">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D46A005" w14:textId="49262EB7">
            <w:pPr>
              <w:jc w:val="center"/>
              <w:rPr>
                <w:rFonts w:ascii="Arial" w:eastAsia="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DB59B4E" w14:textId="44FA361C">
            <w:pPr>
              <w:jc w:val="center"/>
              <w:rPr>
                <w:rFonts w:ascii="Arial" w:eastAsia="Arial" w:hAnsi="Arial" w:cs="Arial"/>
                <w:sz w:val="24"/>
                <w:szCs w:val="24"/>
              </w:rPr>
            </w:pP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657BECB" w14:textId="151C3355">
            <w:pPr>
              <w:jc w:val="center"/>
              <w:rPr>
                <w:rFonts w:ascii="Arial" w:eastAsia="Arial" w:hAnsi="Arial" w:cs="Arial"/>
                <w:sz w:val="24"/>
                <w:szCs w:val="24"/>
              </w:rPr>
            </w:pP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144984E" w14:textId="7C66223A">
            <w:pPr>
              <w:jc w:val="center"/>
              <w:rPr>
                <w:rFonts w:ascii="Arial" w:eastAsia="Arial" w:hAnsi="Arial" w:cs="Arial"/>
                <w:sz w:val="24"/>
                <w:szCs w:val="24"/>
              </w:rPr>
            </w:pP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5847AB7" w14:textId="72CBD8C5">
            <w:pPr>
              <w:jc w:val="center"/>
              <w:rPr>
                <w:rFonts w:ascii="Arial" w:eastAsia="Arial" w:hAnsi="Arial" w:cs="Arial"/>
                <w:sz w:val="24"/>
                <w:szCs w:val="24"/>
              </w:rPr>
            </w:pPr>
          </w:p>
        </w:tc>
      </w:tr>
      <w:tr w14:paraId="5D7D13A1"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B1728E1" w14:textId="0EF531FA">
            <w:pPr>
              <w:rPr>
                <w:rFonts w:ascii="Arial" w:eastAsia="Arial" w:hAnsi="Arial" w:cs="Arial"/>
                <w:sz w:val="24"/>
                <w:szCs w:val="24"/>
                <w:lang w:val="en-GB"/>
              </w:rPr>
            </w:pPr>
            <w:r w:rsidRPr="2030048C" w:rsidR="073AEBF5">
              <w:rPr>
                <w:rFonts w:ascii="Arial" w:eastAsia="Arial" w:hAnsi="Arial" w:cs="Arial"/>
                <w:sz w:val="24"/>
                <w:szCs w:val="24"/>
                <w:lang w:val="en-GB"/>
              </w:rPr>
              <w:t>Networking Concepts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CF6C762"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CI5210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CFEC962"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B2F918E"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8E3ACBA"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AD489F6" w14:textId="710E496D">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BBE4BE" w14:textId="2E9CCE1A">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7BB90B" w14:textId="31F07BCA">
            <w:pPr>
              <w:jc w:val="center"/>
              <w:rPr>
                <w:rFonts w:ascii="Arial" w:eastAsia="Arial" w:hAnsi="Arial" w:cs="Arial"/>
                <w:sz w:val="24"/>
                <w:szCs w:val="24"/>
              </w:rPr>
            </w:pPr>
          </w:p>
        </w:tc>
      </w:tr>
      <w:tr w14:paraId="5D7D13A2"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EF531FA">
            <w:pPr>
              <w:rPr>
                <w:rFonts w:ascii="Arial" w:eastAsia="Arial" w:hAnsi="Arial" w:cs="Arial"/>
                <w:sz w:val="24"/>
                <w:szCs w:val="24"/>
                <w:lang w:val="en-GB"/>
              </w:rPr>
            </w:pPr>
            <w:r w:rsidRPr="2030048C" w:rsidR="073AEBF5">
              <w:rPr>
                <w:rFonts w:ascii="Arial" w:eastAsia="Arial" w:hAnsi="Arial" w:cs="Arial"/>
                <w:sz w:val="24"/>
                <w:szCs w:val="24"/>
                <w:lang w:val="en-GB"/>
              </w:rPr>
              <w:t>Programming II - Software Development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CI5105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10E496D">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E9CCE1A">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31F07BCA">
            <w:pPr>
              <w:jc w:val="center"/>
              <w:rPr>
                <w:rFonts w:ascii="Arial" w:eastAsia="Arial" w:hAnsi="Arial" w:cs="Arial"/>
                <w:sz w:val="24"/>
                <w:szCs w:val="24"/>
              </w:rPr>
            </w:pPr>
          </w:p>
        </w:tc>
      </w:tr>
      <w:tr w14:paraId="5D7D13A3"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EF531FA">
            <w:pPr>
              <w:rPr>
                <w:rFonts w:ascii="Arial" w:eastAsia="Arial" w:hAnsi="Arial" w:cs="Arial"/>
                <w:sz w:val="24"/>
                <w:szCs w:val="24"/>
                <w:lang w:val="en-GB"/>
              </w:rPr>
            </w:pPr>
            <w:r w:rsidRPr="2030048C" w:rsidR="073AEBF5">
              <w:rPr>
                <w:rFonts w:ascii="Arial" w:eastAsia="Arial" w:hAnsi="Arial" w:cs="Arial"/>
                <w:sz w:val="24"/>
                <w:szCs w:val="24"/>
                <w:lang w:val="en-GB"/>
              </w:rPr>
              <w:t>User Centered Design</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CI5330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10E496D">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E9CCE1A">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31F07BCA">
            <w:pPr>
              <w:jc w:val="center"/>
              <w:rPr>
                <w:rFonts w:ascii="Arial" w:eastAsia="Arial" w:hAnsi="Arial" w:cs="Arial"/>
                <w:sz w:val="24"/>
                <w:szCs w:val="24"/>
              </w:rPr>
            </w:pPr>
          </w:p>
        </w:tc>
      </w:tr>
    </w:tbl>
    <w:p w:rsidR="66934EB1" w:rsidP="5C72847F" w14:paraId="62198AF0"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65FF68BE"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paraId="1CF02DB6" w14:textId="7597772D">
      <w:pPr>
        <w:rPr>
          <w:rFonts w:ascii="Arial" w:eastAsia="Arial" w:hAnsi="Arial" w:cs="Arial"/>
          <w:color w:val="0070C0"/>
          <w:sz w:val="24"/>
          <w:szCs w:val="24"/>
        </w:rPr>
      </w:pPr>
    </w:p>
    <w:p w:rsidR="3891A81D" w:rsidRPr="2030048C" w:rsidP="2030048C" w14:paraId="268D6129"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Students exiting the programme at this point who have successfully completed 120 credits at level 5 or above are eligible for the award of Diploma of Higher Education. </w:t>
      </w:r>
    </w:p>
    <w:p w:rsidR="66934EB1" w:rsidP="2030048C" w14:textId="5C84D198">
      <w:pPr>
        <w:rPr>
          <w:rFonts w:ascii="Arial" w:eastAsia="Arial" w:hAnsi="Arial" w:cs="Arial"/>
          <w:color w:val="000000" w:themeColor="text1" w:themeShade="FF" w:themeTint="FF"/>
          <w:sz w:val="24"/>
          <w:szCs w:val="24"/>
          <w:lang w:val="en-GB"/>
        </w:rPr>
      </w:pPr>
    </w:p>
    <w:p w:rsidR="66934EB1" w:rsidP="540725A5" w14:paraId="3F1CEAE3" w14:textId="65ECFB32">
      <w:pPr>
        <w:rPr>
          <w:rFonts w:ascii="Arial" w:eastAsia="Arial" w:hAnsi="Arial" w:cs="Arial"/>
          <w:color w:val="FF0000"/>
          <w:sz w:val="24"/>
          <w:szCs w:val="24"/>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Computer Science Distance Learning</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 xml:space="preserve"> Individual Project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CI6600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Advanced Data Modelling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CI6416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Future Skills Apply EGA</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AX6004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37361428"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2CC13E4" w14:textId="65830FDC">
            <w:pPr>
              <w:rPr>
                <w:rFonts w:ascii="Arial" w:eastAsia="Arial" w:hAnsi="Arial" w:cs="Arial"/>
                <w:sz w:val="24"/>
                <w:szCs w:val="24"/>
              </w:rPr>
            </w:pPr>
            <w:r w:rsidRPr="7AD52F4D" w:rsidR="27BD9679">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1B06CDD" w14:textId="5C2DB6F3">
            <w:pPr>
              <w:jc w:val="center"/>
              <w:rPr>
                <w:rFonts w:ascii="Arial" w:eastAsia="Arial" w:hAnsi="Arial" w:cs="Arial"/>
                <w:sz w:val="24"/>
                <w:szCs w:val="24"/>
              </w:rPr>
            </w:pP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698EAC" w14:textId="08ED9FFD">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7C4D117" w14:textId="533501F2">
            <w:pPr>
              <w:jc w:val="center"/>
              <w:rPr>
                <w:rFonts w:ascii="Arial" w:eastAsia="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893D0C5" w14:textId="32FD975D">
            <w:pPr>
              <w:jc w:val="center"/>
              <w:rPr>
                <w:rFonts w:ascii="Arial" w:eastAsia="Arial" w:hAnsi="Arial" w:cs="Arial"/>
                <w:sz w:val="24"/>
                <w:szCs w:val="24"/>
              </w:rPr>
            </w:pP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8ECE466" w14:textId="0E0680C0">
            <w:pPr>
              <w:jc w:val="center"/>
              <w:rPr>
                <w:rFonts w:ascii="Arial" w:eastAsia="Arial" w:hAnsi="Arial" w:cs="Arial"/>
                <w:sz w:val="24"/>
                <w:szCs w:val="24"/>
              </w:rPr>
            </w:pP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68E0DD" w14:textId="1BB1B27E">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0B40476" w14:textId="1C37987F">
            <w:pPr>
              <w:jc w:val="center"/>
              <w:rPr>
                <w:rFonts w:ascii="Arial" w:eastAsia="Arial" w:hAnsi="Arial" w:cs="Arial"/>
                <w:sz w:val="24"/>
                <w:szCs w:val="24"/>
              </w:rPr>
            </w:pPr>
          </w:p>
        </w:tc>
      </w:tr>
      <w:tr w14:paraId="48931149"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A0BF11B" w14:textId="7E05B115">
            <w:pPr>
              <w:rPr>
                <w:rFonts w:ascii="Arial" w:eastAsia="Arial" w:hAnsi="Arial" w:cs="Arial"/>
                <w:sz w:val="24"/>
                <w:szCs w:val="24"/>
                <w:lang w:val="en-GB"/>
              </w:rPr>
            </w:pPr>
            <w:r w:rsidRPr="2030048C" w:rsidR="073AEBF5">
              <w:rPr>
                <w:rFonts w:ascii="Arial" w:eastAsia="Arial" w:hAnsi="Arial" w:cs="Arial"/>
                <w:sz w:val="24"/>
                <w:szCs w:val="24"/>
                <w:lang w:val="en-GB"/>
              </w:rPr>
              <w:t>Cryptography and Network Security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10CE861"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CI6015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9BE22D9"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102E73B"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9F14E4F"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4CC5E4" w14:textId="022E7A9B">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E3D87D"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26FCFD" w14:textId="24C12581">
            <w:pPr>
              <w:jc w:val="center"/>
              <w:rPr>
                <w:rFonts w:ascii="Arial" w:eastAsia="Arial" w:hAnsi="Arial" w:cs="Arial"/>
                <w:sz w:val="24"/>
                <w:szCs w:val="24"/>
              </w:rPr>
            </w:pPr>
          </w:p>
        </w:tc>
      </w:tr>
      <w:tr w14:paraId="4893114A"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Digital Entrepreneurship</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CI6415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p>
        </w:tc>
      </w:tr>
      <w:tr w14:paraId="4893114B"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Mobile Application Development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CI6330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p>
        </w:tc>
      </w:tr>
      <w:tr w14:paraId="4893114C"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Programming III – Patterns and Algorithms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CI6115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p>
        </w:tc>
      </w:tr>
      <w:tr w14:paraId="4893114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Software Development Practice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CI6125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p>
        </w:tc>
      </w:tr>
      <w:tr w14:paraId="4893114E"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User Experience Design Thinking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CI6315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Students exiting the programme without completing the full 120 credits but have successfully completed 60 credits at level 6 or above are eligible for the award of an Ordinary Degree. </w:t>
      </w:r>
    </w:p>
    <w:p w:rsidR="66934EB1" w:rsidP="2030048C" w14:textId="25B67DE5">
      <w:pPr>
        <w:rPr>
          <w:rFonts w:ascii="Arial" w:eastAsia="Arial" w:hAnsi="Arial" w:cs="Arial"/>
          <w:color w:val="000000" w:themeColor="text1"/>
          <w:sz w:val="24"/>
          <w:szCs w:val="24"/>
          <w:lang w:val="en-GB"/>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(including Learning Design Principles and Inclusive Curriculum); and Future Skills.</w:t>
      </w:r>
    </w:p>
    <w:p w:rsidRPr="2030048C" w:rsidP="2030048C">
      <w:pPr>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Laboratory Sessions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Lectures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Seminars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Tutorials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Workshops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Placements</w:t>
      </w:r>
    </w:p>
    <w:p w:rsidRPr="2030048C" w:rsidP="2030048C">
      <w:pPr>
        <w:rPr>
          <w:rFonts w:ascii="Arial" w:eastAsia="Arial" w:hAnsi="Arial" w:cs="Arial"/>
          <w:sz w:val="24"/>
          <w:szCs w:val="24"/>
        </w:rPr>
      </w:pPr>
      <w:r w:rsidRPr="2030048C">
        <w:rPr>
          <w:rFonts w:ascii="Arial" w:eastAsia="Arial" w:hAnsi="Arial" w:cs="Arial"/>
          <w:sz w:val="24"/>
          <w:szCs w:val="24"/>
        </w:rPr>
        <w:t>Guidance for students on the use of independent study time is communicated through the ‘Succeed in your module’ section on the Canvas Virtual Learning Environment and through other communications during the course.</w:t>
      </w:r>
    </w:p>
    <w:p w:rsidRPr="2030048C" w:rsidP="2030048C">
      <w:pPr>
        <w:rPr>
          <w:rFonts w:ascii="Arial" w:eastAsia="Arial" w:hAnsi="Arial" w:cs="Arial"/>
          <w:sz w:val="24"/>
          <w:szCs w:val="24"/>
        </w:rPr>
      </w:pPr>
      <w:r w:rsidRPr="2030048C">
        <w:rPr>
          <w:rFonts w:ascii="Arial" w:eastAsia="Arial" w:hAnsi="Arial" w:cs="Arial"/>
          <w:sz w:val="24"/>
          <w:szCs w:val="24"/>
        </w:rPr>
        <w:t>In addition to the core Scheduled Learning and Teaching activities for the course, the University may offer students additional optional opportunities for learning. Examples of these include Study abroad and Work-based learning.</w:t>
      </w:r>
    </w:p>
    <w:p w:rsidRPr="2030048C" w:rsidP="2030048C">
      <w:pPr>
        <w:rPr>
          <w:rFonts w:ascii="Arial" w:eastAsia="Arial" w:hAnsi="Arial" w:cs="Arial"/>
          <w:sz w:val="24"/>
          <w:szCs w:val="24"/>
        </w:rPr>
      </w:pPr>
      <w:r w:rsidRPr="2030048C">
        <w:rPr>
          <w:rFonts w:ascii="Arial" w:eastAsia="Arial" w:hAnsi="Arial" w:cs="Arial"/>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w:t>
      </w:r>
    </w:p>
    <w:p w:rsidRPr="2030048C" w:rsidP="2030048C">
      <w:pPr>
        <w:rPr>
          <w:rFonts w:ascii="Arial" w:eastAsia="Arial" w:hAnsi="Arial" w:cs="Arial"/>
          <w:sz w:val="24"/>
          <w:szCs w:val="24"/>
        </w:rPr>
      </w:pPr>
      <w:r w:rsidRPr="2030048C">
        <w:rPr>
          <w:rFonts w:ascii="Arial" w:eastAsia="Arial" w:hAnsi="Arial" w:cs="Arial"/>
          <w:color w:val="000000"/>
          <w:sz w:val="24"/>
          <w:szCs w:val="24"/>
          <w:shd w:val="clear" w:color="auto" w:fill="FFFFFF"/>
        </w:rPr>
        <w:t>Delivered fully online, the programme combines a structured blend of synchronous and asynchronous learning designed to offer flexibility, accessibility and high-quality engagement. Live online sessions, such as seminars, tutorials and collaborative workshops, enable real-time interaction, discussion and personalised feedback, while recorded lectures, guided tasks and digital learning resources allow students to learn at a pace and time that suits their individual circumstances. Throughout the course, inclusion and well-being are actively supported through accessible learning materials, varied modes of engagement, opportunities for peer support and signposting to wider EGA student services, ensuring that all students are able to participate fully and confidently.</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color w:val="000000"/>
          <w:sz w:val="24"/>
          <w:szCs w:val="24"/>
          <w:shd w:val="clear" w:color="auto" w:fill="FFFFFF"/>
        </w:rPr>
        <w:t>Clear guidance on technical requirements, digital skills and support services is provided at induction and reinforced throughout the programme.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color w:val="000000"/>
          <w:sz w:val="24"/>
          <w:szCs w:val="24"/>
          <w:shd w:val="clear" w:color="auto" w:fill="FFFFFF"/>
        </w:rPr>
        <w:t>The structure and process of online delivery are designed to provide consistency and clarity: weekly study plans outline learning activities, expectations and independent study tasks; modules follow a predictable rhythm that balances live interaction with flexible self-managed learning; and assessment points are signposted well in advance through module guides and Canvas.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color w:val="000000"/>
          <w:sz w:val="24"/>
          <w:szCs w:val="24"/>
          <w:shd w:val="clear" w:color="auto" w:fill="FFFFFF"/>
        </w:rPr>
        <w:t>Ongoing review and enhancement underpin the delivery of the course. Student feedback, learning analytics and staff reflection are regularly used to evaluate the effectiveness of the online learning experience. Adjustments to teaching materials, digital tools and delivery approaches are made where beneficial, ensuring that the programme remains responsive, inclusive and aligned with best practice in online education.</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w:t>
      </w:r>
    </w:p>
    <w:p w:rsidR="3D0EBCB8"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w:t>
      </w:r>
    </w:p>
    <w:p w:rsidR="3D0EBCB8"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 of graded assignments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Other subject or industry standards</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1497"/>
        <w:gridCol w:w="313"/>
        <w:gridCol w:w="712"/>
        <w:gridCol w:w="712"/>
        <w:gridCol w:w="712"/>
        <w:gridCol w:w="712"/>
        <w:gridCol w:w="712"/>
        <w:gridCol w:w="712"/>
        <w:gridCol w:w="712"/>
        <w:gridCol w:w="712"/>
        <w:gridCol w:w="712"/>
        <w:gridCol w:w="792"/>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4</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5</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CI4105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CI4250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CI4305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CI4450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CI5250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CI5320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CI5450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CI6600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CI6416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AX6004</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Pr="2030048C" w:rsidP="2030048C" w14:paraId="0E005814" w14:textId="395E719D">
      <w:pPr>
        <w:rPr>
          <w:rFonts w:ascii="Arial" w:eastAsia="Arial" w:hAnsi="Arial" w:cs="Arial"/>
          <w:sz w:val="24"/>
          <w:szCs w:val="24"/>
        </w:rPr>
      </w:pPr>
      <w:r w:rsidRPr="2030048C">
        <w:rPr>
          <w:rFonts w:ascii="Arial" w:eastAsia="Arial" w:hAnsi="Arial" w:cs="Arial"/>
          <w:sz w:val="24"/>
          <w:szCs w:val="24"/>
        </w:rPr>
        <w:t>This course has a September, January and May intake</w:t>
      </w:r>
    </w:p>
    <w:p w:rsidR="0184B557" w:rsidP="2030048C"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multilevel"/>
    <w:tmpl w:val="74989B09"/>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74989B0D"/>
    <w:multiLevelType w:val="hybridMultilevel"/>
    <w:tmpl w:val="74989B0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
    <w:nsid w:val="74989B0E"/>
    <w:multiLevelType w:val="hybridMultilevel"/>
    <w:tmpl w:val="74989B0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numbering" Target="numbering.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hyperlink" Target="https://www.kingston.ac.uk/aboutkingstonuniversity/howtheuniversityworks/policiesandregulations/" TargetMode="External"/><Relationship Id="rId6" Type="http://schemas.openxmlformats.org/officeDocument/2006/relationships/customXml" Target="../customXml/item3.xml"/><Relationship Id="rId10" Type="http://schemas.openxmlformats.org/officeDocument/2006/relationships/footer" Target="footer1.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8FDE0032-5D3E-454C-970C-1E8C13383E8A}"/>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