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E545" w14:textId="20FFBD0E" w:rsidR="00A92C9B" w:rsidRPr="00DA2044" w:rsidRDefault="00163CCB" w:rsidP="00A92C9B">
      <w:pPr>
        <w:rPr>
          <w:rFonts w:ascii="Arial" w:hAnsi="Arial" w:cs="Arial"/>
          <w:b/>
        </w:rPr>
      </w:pPr>
      <w:r>
        <w:rPr>
          <w:rFonts w:ascii="Arial" w:hAnsi="Arial" w:cs="Arial"/>
          <w:b/>
        </w:rPr>
        <w:t>Template C4</w:t>
      </w:r>
    </w:p>
    <w:p w14:paraId="0CC25924" w14:textId="77777777" w:rsidR="00A92C9B" w:rsidRPr="00DA2044" w:rsidRDefault="00A92C9B" w:rsidP="00A92C9B">
      <w:pPr>
        <w:rPr>
          <w:rFonts w:ascii="Arial" w:hAnsi="Arial" w:cs="Arial"/>
          <w:noProof/>
        </w:rPr>
      </w:pPr>
    </w:p>
    <w:p w14:paraId="16E28216" w14:textId="77777777" w:rsidR="00A92C9B" w:rsidRPr="00DA2044" w:rsidRDefault="00163CCB" w:rsidP="00A92C9B">
      <w:pPr>
        <w:rPr>
          <w:rFonts w:ascii="Arial" w:hAnsi="Arial" w:cs="Arial"/>
          <w:b/>
        </w:rPr>
      </w:pPr>
      <w:r w:rsidRPr="00DA2044">
        <w:rPr>
          <w:rFonts w:ascii="Arial" w:hAnsi="Arial" w:cs="Arial"/>
          <w:noProof/>
          <w:sz w:val="36"/>
          <w:szCs w:val="36"/>
        </w:rPr>
        <w:drawing>
          <wp:inline distT="0" distB="0" distL="0" distR="0" wp14:anchorId="33CA454F" wp14:editId="71D1B4A6">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163CCB" w:rsidP="00A92C9B">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6BE612D7" w:rsidR="00A92C9B" w:rsidRPr="00DA2044" w:rsidRDefault="00163CCB" w:rsidP="2030048C">
      <w:pPr>
        <w:rPr>
          <w:rFonts w:ascii="Arial" w:hAnsi="Arial" w:cs="Arial"/>
          <w:b/>
          <w:bCs/>
          <w:sz w:val="28"/>
          <w:szCs w:val="28"/>
        </w:rPr>
      </w:pPr>
      <w:r w:rsidRPr="2030048C">
        <w:rPr>
          <w:rFonts w:ascii="Arial" w:hAnsi="Arial" w:cs="Arial"/>
          <w:b/>
          <w:bCs/>
          <w:sz w:val="28"/>
          <w:szCs w:val="28"/>
        </w:rPr>
        <w:t>Title of Course:</w:t>
      </w:r>
      <w:r w:rsidR="00E561A2" w:rsidRPr="2030048C">
        <w:rPr>
          <w:rFonts w:ascii="Arial" w:hAnsi="Arial" w:cs="Arial"/>
          <w:i/>
          <w:iCs/>
          <w:color w:val="000000"/>
          <w:sz w:val="22"/>
          <w:szCs w:val="22"/>
          <w:shd w:val="clear" w:color="auto" w:fill="FFFFFF"/>
        </w:rPr>
        <w:t xml:space="preserve"> </w:t>
      </w:r>
      <w:r w:rsidR="00E561A2" w:rsidRPr="2030048C">
        <w:rPr>
          <w:rStyle w:val="normaltextrun"/>
          <w:rFonts w:ascii="Arial" w:hAnsi="Arial" w:cs="Arial"/>
          <w:i/>
          <w:iCs/>
          <w:color w:val="000000"/>
          <w:sz w:val="22"/>
          <w:szCs w:val="22"/>
          <w:shd w:val="clear" w:color="auto" w:fill="FFFFFF"/>
        </w:rPr>
        <w:t>BA (Hons) Social Work Integrated Degree Apprenticeship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540725A5">
      <w:pPr>
        <w:rPr>
          <w:rFonts w:ascii="Arial" w:hAnsi="Arial" w:cs="Arial"/>
        </w:rPr>
      </w:pPr>
    </w:p>
    <w:p w14:paraId="1A534D29" w14:textId="77777777" w:rsidR="00970D87" w:rsidRPr="00DA2044" w:rsidRDefault="00970D87" w:rsidP="540725A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56"/>
      </w:tblGrid>
      <w:tr w:rsidR="0046620D" w14:paraId="04F7B2D6" w14:textId="77777777" w:rsidTr="22ACACF3">
        <w:tc>
          <w:tcPr>
            <w:tcW w:w="2689" w:type="dxa"/>
          </w:tcPr>
          <w:p w14:paraId="08C3E0E2"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Date </w:t>
            </w:r>
            <w:r w:rsidR="00970D87" w:rsidRPr="22ACACF3">
              <w:rPr>
                <w:rStyle w:val="normaltextrun"/>
                <w:rFonts w:ascii="Arial" w:hAnsi="Arial" w:cs="Arial"/>
                <w:color w:val="000000" w:themeColor="text1"/>
              </w:rPr>
              <w:t>f</w:t>
            </w:r>
            <w:r w:rsidRPr="22ACACF3">
              <w:rPr>
                <w:rStyle w:val="normaltextrun"/>
                <w:rFonts w:ascii="Arial" w:hAnsi="Arial" w:cs="Arial"/>
                <w:color w:val="000000" w:themeColor="text1"/>
              </w:rPr>
              <w:t xml:space="preserve">irst </w:t>
            </w:r>
            <w:r w:rsidR="00970D87" w:rsidRPr="22ACACF3">
              <w:rPr>
                <w:rStyle w:val="normaltextrun"/>
                <w:rFonts w:ascii="Arial" w:hAnsi="Arial" w:cs="Arial"/>
                <w:color w:val="000000" w:themeColor="text1"/>
              </w:rPr>
              <w:t>produced</w:t>
            </w:r>
          </w:p>
        </w:tc>
        <w:tc>
          <w:tcPr>
            <w:tcW w:w="6327" w:type="dxa"/>
          </w:tcPr>
          <w:p w14:paraId="5D970069" w14:textId="5345D3B4" w:rsidR="00A92C9B" w:rsidRPr="00970D87" w:rsidRDefault="00163CCB"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01/02/2020</w:t>
            </w:r>
          </w:p>
        </w:tc>
      </w:tr>
      <w:tr w:rsidR="0046620D" w14:paraId="40A8A796" w14:textId="77777777" w:rsidTr="22ACACF3">
        <w:tc>
          <w:tcPr>
            <w:tcW w:w="2689" w:type="dxa"/>
          </w:tcPr>
          <w:p w14:paraId="2D94646E"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Date </w:t>
            </w:r>
            <w:r w:rsidR="00970D87" w:rsidRPr="22ACACF3">
              <w:rPr>
                <w:rStyle w:val="normaltextrun"/>
                <w:rFonts w:ascii="Arial" w:hAnsi="Arial" w:cs="Arial"/>
                <w:color w:val="000000" w:themeColor="text1"/>
              </w:rPr>
              <w:t>l</w:t>
            </w:r>
            <w:r w:rsidRPr="22ACACF3">
              <w:rPr>
                <w:rStyle w:val="normaltextrun"/>
                <w:rFonts w:ascii="Arial" w:hAnsi="Arial" w:cs="Arial"/>
                <w:color w:val="000000" w:themeColor="text1"/>
              </w:rPr>
              <w:t xml:space="preserve">ast </w:t>
            </w:r>
            <w:r w:rsidR="00970D87" w:rsidRPr="22ACACF3">
              <w:rPr>
                <w:rStyle w:val="normaltextrun"/>
                <w:rFonts w:ascii="Arial" w:hAnsi="Arial" w:cs="Arial"/>
                <w:color w:val="000000" w:themeColor="text1"/>
              </w:rPr>
              <w:t>revised</w:t>
            </w:r>
          </w:p>
        </w:tc>
        <w:tc>
          <w:tcPr>
            <w:tcW w:w="6327" w:type="dxa"/>
          </w:tcPr>
          <w:p w14:paraId="30DD9BA4" w14:textId="79A98C9A" w:rsidR="00A92C9B" w:rsidRPr="00970D87" w:rsidRDefault="00163CCB" w:rsidP="2030048C">
            <w:pPr>
              <w:widowControl w:val="0"/>
              <w:tabs>
                <w:tab w:val="center" w:pos="4153"/>
                <w:tab w:val="right" w:pos="9072"/>
              </w:tabs>
              <w:rPr>
                <w:rFonts w:ascii="Arial" w:hAnsi="Arial" w:cs="Arial"/>
                <w:i/>
                <w:iCs/>
                <w:snapToGrid w:val="0"/>
              </w:rPr>
            </w:pPr>
            <w:r w:rsidRPr="2030048C">
              <w:rPr>
                <w:rStyle w:val="normaltextrun"/>
                <w:rFonts w:ascii="Arial" w:hAnsi="Arial" w:cs="Arial"/>
                <w:color w:val="000000"/>
                <w:shd w:val="clear" w:color="auto" w:fill="FFFFFF"/>
              </w:rPr>
              <w:t>11/08/2025</w:t>
            </w:r>
            <w:r w:rsidRPr="2030048C">
              <w:rPr>
                <w:rStyle w:val="eop"/>
                <w:rFonts w:ascii="Arial" w:eastAsia="Calibri" w:hAnsi="Arial" w:cs="Arial"/>
                <w:color w:val="000000"/>
                <w:shd w:val="clear" w:color="auto" w:fill="FFFFFF"/>
              </w:rPr>
              <w:t> </w:t>
            </w:r>
          </w:p>
        </w:tc>
      </w:tr>
      <w:tr w:rsidR="0046620D" w14:paraId="604C923A" w14:textId="77777777" w:rsidTr="22ACACF3">
        <w:trPr>
          <w:trHeight w:val="300"/>
        </w:trPr>
        <w:tc>
          <w:tcPr>
            <w:tcW w:w="2490" w:type="dxa"/>
          </w:tcPr>
          <w:p w14:paraId="40A88D84" w14:textId="75A99FC5" w:rsidR="2553D289" w:rsidRDefault="00163CCB" w:rsidP="22ACACF3">
            <w:pPr>
              <w:rPr>
                <w:rStyle w:val="normaltextrun"/>
                <w:rFonts w:ascii="Arial" w:hAnsi="Arial" w:cs="Arial"/>
                <w:color w:val="000000" w:themeColor="text1"/>
              </w:rPr>
            </w:pPr>
            <w:r w:rsidRPr="22ACACF3">
              <w:rPr>
                <w:rStyle w:val="normaltextrun"/>
                <w:rFonts w:ascii="Arial" w:hAnsi="Arial" w:cs="Arial"/>
                <w:color w:val="000000" w:themeColor="text1"/>
              </w:rPr>
              <w:t>Status</w:t>
            </w:r>
          </w:p>
        </w:tc>
        <w:tc>
          <w:tcPr>
            <w:tcW w:w="6526" w:type="dxa"/>
          </w:tcPr>
          <w:p w14:paraId="39DDF437" w14:textId="1DAF331F" w:rsidR="2553D289" w:rsidRDefault="377BB78E" w:rsidP="6A5AD418">
            <w:pPr>
              <w:widowControl w:val="0"/>
              <w:tabs>
                <w:tab w:val="center" w:pos="4153"/>
                <w:tab w:val="right" w:pos="9072"/>
              </w:tabs>
              <w:rPr>
                <w:rFonts w:ascii="Arial" w:eastAsia="Arial" w:hAnsi="Arial" w:cs="Arial"/>
              </w:rPr>
            </w:pPr>
            <w:r w:rsidRPr="14E3DF2C">
              <w:rPr>
                <w:rStyle w:val="normaltextrun"/>
                <w:rFonts w:ascii="Arial" w:eastAsia="Arial" w:hAnsi="Arial" w:cs="Arial"/>
                <w:color w:val="000000" w:themeColor="text1"/>
              </w:rPr>
              <w:t>Live</w:t>
            </w:r>
          </w:p>
        </w:tc>
      </w:tr>
      <w:tr w:rsidR="0046620D" w14:paraId="27FE6953" w14:textId="77777777" w:rsidTr="22ACACF3">
        <w:tc>
          <w:tcPr>
            <w:tcW w:w="2689" w:type="dxa"/>
          </w:tcPr>
          <w:p w14:paraId="21320A7F"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Date of </w:t>
            </w:r>
            <w:r w:rsidR="00970D87" w:rsidRPr="22ACACF3">
              <w:rPr>
                <w:rStyle w:val="normaltextrun"/>
                <w:rFonts w:ascii="Arial" w:hAnsi="Arial" w:cs="Arial"/>
                <w:color w:val="000000" w:themeColor="text1"/>
              </w:rPr>
              <w:t>i</w:t>
            </w:r>
            <w:r w:rsidRPr="22ACACF3">
              <w:rPr>
                <w:rStyle w:val="normaltextrun"/>
                <w:rFonts w:ascii="Arial" w:hAnsi="Arial" w:cs="Arial"/>
                <w:color w:val="000000" w:themeColor="text1"/>
              </w:rPr>
              <w:t>mplementation</w:t>
            </w:r>
            <w:r w:rsidR="00970D87" w:rsidRPr="22ACACF3">
              <w:rPr>
                <w:rStyle w:val="normaltextrun"/>
                <w:rFonts w:ascii="Arial" w:hAnsi="Arial" w:cs="Arial"/>
                <w:color w:val="000000" w:themeColor="text1"/>
              </w:rPr>
              <w:t xml:space="preserve"> of current version</w:t>
            </w:r>
          </w:p>
        </w:tc>
        <w:tc>
          <w:tcPr>
            <w:tcW w:w="6327" w:type="dxa"/>
          </w:tcPr>
          <w:p w14:paraId="17C97E49" w14:textId="58CC3232" w:rsidR="00A92C9B" w:rsidRPr="00970D87" w:rsidRDefault="00163CCB"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01/09/2025</w:t>
            </w:r>
            <w:r w:rsidRPr="2030048C">
              <w:rPr>
                <w:rStyle w:val="eop"/>
                <w:rFonts w:ascii="Arial" w:eastAsia="Calibri" w:hAnsi="Arial" w:cs="Arial"/>
                <w:color w:val="000000"/>
                <w:shd w:val="clear" w:color="auto" w:fill="FFFFFF"/>
              </w:rPr>
              <w:t> </w:t>
            </w:r>
          </w:p>
        </w:tc>
      </w:tr>
      <w:tr w:rsidR="0046620D" w14:paraId="1472B3C2" w14:textId="77777777" w:rsidTr="22ACACF3">
        <w:tc>
          <w:tcPr>
            <w:tcW w:w="2689" w:type="dxa"/>
          </w:tcPr>
          <w:p w14:paraId="661B4E78"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Version </w:t>
            </w:r>
            <w:r w:rsidR="00970D87" w:rsidRPr="22ACACF3">
              <w:rPr>
                <w:rStyle w:val="normaltextrun"/>
                <w:rFonts w:ascii="Arial" w:hAnsi="Arial" w:cs="Arial"/>
                <w:color w:val="000000" w:themeColor="text1"/>
              </w:rPr>
              <w:t>number</w:t>
            </w:r>
          </w:p>
        </w:tc>
        <w:tc>
          <w:tcPr>
            <w:tcW w:w="6327" w:type="dxa"/>
          </w:tcPr>
          <w:p w14:paraId="409E5013" w14:textId="34AADFA2" w:rsidR="00A92C9B" w:rsidRPr="00970D87" w:rsidRDefault="00163CCB"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8</w:t>
            </w:r>
            <w:r w:rsidRPr="2030048C">
              <w:rPr>
                <w:rStyle w:val="eop"/>
                <w:rFonts w:ascii="Arial" w:eastAsia="Calibri" w:hAnsi="Arial" w:cs="Arial"/>
                <w:color w:val="000000"/>
                <w:shd w:val="clear" w:color="auto" w:fill="FFFFFF"/>
              </w:rPr>
              <w:t> </w:t>
            </w:r>
          </w:p>
        </w:tc>
      </w:tr>
      <w:tr w:rsidR="0046620D" w14:paraId="3B8AD0C2" w14:textId="77777777" w:rsidTr="22ACACF3">
        <w:tc>
          <w:tcPr>
            <w:tcW w:w="2689" w:type="dxa"/>
          </w:tcPr>
          <w:p w14:paraId="0F66DE90"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Faculty</w:t>
            </w:r>
          </w:p>
        </w:tc>
        <w:tc>
          <w:tcPr>
            <w:tcW w:w="6327" w:type="dxa"/>
          </w:tcPr>
          <w:p w14:paraId="7874FFEB" w14:textId="07E75934" w:rsidR="00A92C9B" w:rsidRPr="00970D87" w:rsidRDefault="00163CCB"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Faculty of Health, Science, Social Care &amp; Education</w:t>
            </w:r>
            <w:r w:rsidRPr="2030048C">
              <w:rPr>
                <w:rStyle w:val="eop"/>
                <w:rFonts w:ascii="Arial" w:eastAsia="Calibri" w:hAnsi="Arial" w:cs="Arial"/>
                <w:color w:val="000000"/>
                <w:shd w:val="clear" w:color="auto" w:fill="FFFFFF"/>
              </w:rPr>
              <w:t> </w:t>
            </w:r>
          </w:p>
        </w:tc>
      </w:tr>
      <w:tr w:rsidR="0046620D" w14:paraId="48AC9DD0" w14:textId="77777777" w:rsidTr="22ACACF3">
        <w:trPr>
          <w:trHeight w:val="300"/>
        </w:trPr>
        <w:tc>
          <w:tcPr>
            <w:tcW w:w="2490" w:type="dxa"/>
          </w:tcPr>
          <w:p w14:paraId="22C3962A" w14:textId="1E0B6284" w:rsidR="5A4D2B0D" w:rsidRDefault="00163CCB" w:rsidP="22ACACF3">
            <w:pPr>
              <w:rPr>
                <w:rStyle w:val="normaltextrun"/>
                <w:rFonts w:ascii="Arial" w:hAnsi="Arial" w:cs="Arial"/>
                <w:color w:val="000000" w:themeColor="text1"/>
              </w:rPr>
            </w:pPr>
            <w:r w:rsidRPr="22ACACF3">
              <w:rPr>
                <w:rStyle w:val="normaltextrun"/>
                <w:rFonts w:ascii="Arial" w:hAnsi="Arial" w:cs="Arial"/>
                <w:color w:val="000000" w:themeColor="text1"/>
              </w:rPr>
              <w:t>Cross-disciplinary</w:t>
            </w:r>
          </w:p>
        </w:tc>
        <w:tc>
          <w:tcPr>
            <w:tcW w:w="6526" w:type="dxa"/>
          </w:tcPr>
          <w:p w14:paraId="092CFDD5" w14:textId="7B2D330E" w:rsidR="171D9A98" w:rsidRDefault="00163CCB" w:rsidP="2030048C">
            <w:pPr>
              <w:widowControl w:val="0"/>
              <w:tabs>
                <w:tab w:val="center" w:pos="4153"/>
                <w:tab w:val="right" w:pos="9072"/>
              </w:tabs>
              <w:rPr>
                <w:rFonts w:ascii="Arial" w:hAnsi="Arial" w:cs="Arial"/>
              </w:rPr>
            </w:pPr>
            <w:r w:rsidRPr="2030048C">
              <w:rPr>
                <w:rStyle w:val="eop"/>
                <w:rFonts w:ascii="Arial" w:eastAsia="Calibri" w:hAnsi="Arial" w:cs="Arial"/>
                <w:color w:val="000000" w:themeColor="text1"/>
              </w:rPr>
              <w:t> </w:t>
            </w:r>
          </w:p>
        </w:tc>
      </w:tr>
      <w:tr w:rsidR="0046620D" w14:paraId="55C24DE8" w14:textId="77777777" w:rsidTr="22ACACF3">
        <w:tc>
          <w:tcPr>
            <w:tcW w:w="2689" w:type="dxa"/>
          </w:tcPr>
          <w:p w14:paraId="57777C04"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School</w:t>
            </w:r>
          </w:p>
        </w:tc>
        <w:tc>
          <w:tcPr>
            <w:tcW w:w="6327" w:type="dxa"/>
          </w:tcPr>
          <w:p w14:paraId="1DDD819E" w14:textId="0AE45B02" w:rsidR="00A92C9B" w:rsidRPr="00970D87" w:rsidRDefault="00163CCB"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School of Education, Midwifery and Social Work</w:t>
            </w:r>
            <w:r w:rsidRPr="2030048C">
              <w:rPr>
                <w:rStyle w:val="eop"/>
                <w:rFonts w:ascii="Arial" w:eastAsia="Calibri" w:hAnsi="Arial" w:cs="Arial"/>
                <w:color w:val="000000"/>
                <w:shd w:val="clear" w:color="auto" w:fill="FFFFFF"/>
              </w:rPr>
              <w:t> </w:t>
            </w:r>
          </w:p>
        </w:tc>
      </w:tr>
      <w:tr w:rsidR="0046620D" w14:paraId="04BA7C5F" w14:textId="77777777" w:rsidTr="22ACACF3">
        <w:tc>
          <w:tcPr>
            <w:tcW w:w="2689" w:type="dxa"/>
          </w:tcPr>
          <w:p w14:paraId="1A33B060"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 xml:space="preserve">Department </w:t>
            </w:r>
          </w:p>
        </w:tc>
        <w:tc>
          <w:tcPr>
            <w:tcW w:w="6327" w:type="dxa"/>
          </w:tcPr>
          <w:p w14:paraId="4C02065A" w14:textId="20669742" w:rsidR="00A92C9B" w:rsidRPr="00970D87" w:rsidRDefault="00163CCB" w:rsidP="2030048C">
            <w:pPr>
              <w:widowControl w:val="0"/>
              <w:tabs>
                <w:tab w:val="center" w:pos="4153"/>
                <w:tab w:val="right" w:pos="9072"/>
              </w:tabs>
              <w:rPr>
                <w:rFonts w:ascii="Arial" w:hAnsi="Arial" w:cs="Arial"/>
                <w:snapToGrid w:val="0"/>
              </w:rPr>
            </w:pPr>
            <w:r w:rsidRPr="2030048C">
              <w:rPr>
                <w:rStyle w:val="normaltextrun"/>
                <w:rFonts w:ascii="Arial" w:hAnsi="Arial" w:cs="Arial"/>
                <w:color w:val="000000"/>
                <w:shd w:val="clear" w:color="auto" w:fill="FFFFFF"/>
              </w:rPr>
              <w:t>Department of Social Work and Social Care</w:t>
            </w:r>
            <w:r w:rsidRPr="2030048C">
              <w:rPr>
                <w:rStyle w:val="eop"/>
                <w:rFonts w:ascii="Arial" w:eastAsia="Calibri" w:hAnsi="Arial" w:cs="Arial"/>
                <w:color w:val="000000"/>
                <w:shd w:val="clear" w:color="auto" w:fill="FFFFFF"/>
              </w:rPr>
              <w:t> </w:t>
            </w:r>
          </w:p>
        </w:tc>
      </w:tr>
      <w:tr w:rsidR="0046620D" w14:paraId="66C9B42C" w14:textId="77777777" w:rsidTr="22ACACF3">
        <w:tc>
          <w:tcPr>
            <w:tcW w:w="2689" w:type="dxa"/>
          </w:tcPr>
          <w:p w14:paraId="0141FB8B" w14:textId="77777777" w:rsidR="00A92C9B" w:rsidRPr="00970D87" w:rsidRDefault="00163CCB" w:rsidP="22ACACF3">
            <w:pPr>
              <w:widowControl w:val="0"/>
              <w:tabs>
                <w:tab w:val="center" w:pos="4153"/>
                <w:tab w:val="right" w:pos="9072"/>
              </w:tabs>
              <w:rPr>
                <w:rStyle w:val="normaltextrun"/>
                <w:rFonts w:ascii="Arial" w:hAnsi="Arial" w:cs="Arial"/>
                <w:color w:val="000000" w:themeColor="text1"/>
              </w:rPr>
            </w:pPr>
            <w:r w:rsidRPr="22ACACF3">
              <w:rPr>
                <w:rStyle w:val="normaltextrun"/>
                <w:rFonts w:ascii="Arial" w:hAnsi="Arial" w:cs="Arial"/>
                <w:color w:val="000000" w:themeColor="text1"/>
              </w:rPr>
              <w:t>Delivery Institution</w:t>
            </w:r>
          </w:p>
        </w:tc>
        <w:tc>
          <w:tcPr>
            <w:tcW w:w="6327" w:type="dxa"/>
          </w:tcPr>
          <w:p w14:paraId="5B5BAB5B" w14:textId="3697DFCC" w:rsidR="00A92C9B" w:rsidRPr="00970D87" w:rsidRDefault="00163CCB" w:rsidP="2030048C">
            <w:pPr>
              <w:widowControl w:val="0"/>
              <w:tabs>
                <w:tab w:val="center" w:pos="4153"/>
                <w:tab w:val="right" w:pos="9072"/>
              </w:tabs>
              <w:rPr>
                <w:rStyle w:val="eop"/>
                <w:rFonts w:ascii="Arial" w:eastAsia="Calibri" w:hAnsi="Arial" w:cs="Arial"/>
                <w:snapToGrid w:val="0"/>
                <w:color w:val="000000" w:themeColor="text1"/>
              </w:rPr>
            </w:pPr>
            <w:r w:rsidRPr="2030048C">
              <w:rPr>
                <w:rStyle w:val="normaltextrun"/>
                <w:rFonts w:ascii="Arial" w:hAnsi="Arial" w:cs="Arial"/>
                <w:color w:val="000000" w:themeColor="text1"/>
              </w:rPr>
              <w:t>Kingston University</w:t>
            </w:r>
          </w:p>
        </w:tc>
      </w:tr>
    </w:tbl>
    <w:p w14:paraId="6311F9CA" w14:textId="77777777" w:rsidR="00A92C9B" w:rsidRPr="00DA2044" w:rsidRDefault="00A92C9B" w:rsidP="540725A5">
      <w:pPr>
        <w:rPr>
          <w:rFonts w:ascii="Arial" w:hAnsi="Arial" w:cs="Arial"/>
        </w:rPr>
      </w:pPr>
    </w:p>
    <w:p w14:paraId="43A8933F" w14:textId="77777777" w:rsidR="00A92C9B" w:rsidRPr="00DA2044" w:rsidRDefault="00A92C9B" w:rsidP="540725A5">
      <w:pPr>
        <w:rPr>
          <w:rFonts w:ascii="Arial" w:hAnsi="Arial" w:cs="Arial"/>
        </w:rPr>
      </w:pPr>
    </w:p>
    <w:p w14:paraId="3525C210" w14:textId="77777777" w:rsidR="00A92C9B" w:rsidRPr="00DA2044" w:rsidRDefault="00A92C9B" w:rsidP="540725A5">
      <w:pPr>
        <w:jc w:val="both"/>
        <w:rPr>
          <w:rFonts w:ascii="Arial" w:hAnsi="Arial" w:cs="Arial"/>
        </w:rPr>
      </w:pPr>
    </w:p>
    <w:p w14:paraId="0492A20E" w14:textId="77777777" w:rsidR="00A92C9B" w:rsidRPr="00DA2044" w:rsidRDefault="00A92C9B" w:rsidP="00A92C9B">
      <w:pPr>
        <w:jc w:val="both"/>
        <w:rPr>
          <w:rFonts w:ascii="Arial" w:hAnsi="Arial" w:cs="Arial"/>
        </w:rPr>
      </w:pPr>
    </w:p>
    <w:p w14:paraId="560D506F" w14:textId="77777777" w:rsidR="00A92C9B" w:rsidRPr="00DA2044" w:rsidRDefault="00A92C9B" w:rsidP="00A92C9B">
      <w:pPr>
        <w:rPr>
          <w:rFonts w:ascii="Arial" w:hAnsi="Arial" w:cs="Arial"/>
          <w:color w:val="FF0000"/>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163CCB" w:rsidP="2030048C">
      <w:pPr>
        <w:rPr>
          <w:rFonts w:ascii="Arial" w:hAnsi="Arial" w:cs="Arial"/>
          <w:sz w:val="22"/>
          <w:szCs w:val="22"/>
        </w:rPr>
      </w:pPr>
      <w:r w:rsidRPr="2030048C">
        <w:rPr>
          <w:rFonts w:ascii="Arial" w:hAnsi="Arial" w:cs="Arial"/>
          <w:sz w:val="22"/>
          <w:szCs w:val="22"/>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2030048C">
        <w:rPr>
          <w:rFonts w:ascii="Arial" w:hAnsi="Arial" w:cs="Arial"/>
          <w:sz w:val="22"/>
          <w:szCs w:val="22"/>
        </w:rPr>
        <w:t>module</w:t>
      </w:r>
      <w:r w:rsidR="00C70212" w:rsidRPr="2030048C">
        <w:rPr>
          <w:rFonts w:ascii="Arial" w:hAnsi="Arial" w:cs="Arial"/>
          <w:sz w:val="22"/>
          <w:szCs w:val="22"/>
        </w:rPr>
        <w:t>s</w:t>
      </w:r>
      <w:proofErr w:type="gramEnd"/>
      <w:r w:rsidRPr="2030048C">
        <w:rPr>
          <w:rFonts w:ascii="Arial" w:hAnsi="Arial" w:cs="Arial"/>
          <w:sz w:val="22"/>
          <w:szCs w:val="22"/>
        </w:rPr>
        <w:t xml:space="preserve"> can be found in</w:t>
      </w:r>
      <w:r w:rsidR="00C70212" w:rsidRPr="2030048C">
        <w:rPr>
          <w:rFonts w:ascii="Arial" w:hAnsi="Arial" w:cs="Arial"/>
          <w:sz w:val="22"/>
          <w:szCs w:val="22"/>
        </w:rPr>
        <w:t xml:space="preserve"> the course VLE site and </w:t>
      </w:r>
      <w:r w:rsidRPr="2030048C">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163CCB" w:rsidP="2030048C">
      <w:pPr>
        <w:rPr>
          <w:rFonts w:ascii="Arial" w:eastAsia="Arial" w:hAnsi="Arial" w:cs="Arial"/>
        </w:rPr>
      </w:pPr>
      <w:r w:rsidRPr="2030048C">
        <w:rPr>
          <w:rFonts w:ascii="Arial" w:hAnsi="Arial" w:cs="Arial"/>
          <w:i/>
          <w:iCs/>
          <w:color w:val="FF0000"/>
        </w:rPr>
        <w:br w:type="page"/>
      </w:r>
      <w:r w:rsidRPr="2030048C">
        <w:rPr>
          <w:rFonts w:ascii="Arial" w:eastAsia="Arial" w:hAnsi="Arial" w:cs="Arial"/>
          <w:b/>
          <w:bCs/>
        </w:rPr>
        <w:lastRenderedPageBreak/>
        <w:t>SECTION 1:</w:t>
      </w:r>
      <w:r>
        <w:tab/>
      </w:r>
      <w:r w:rsidRPr="2030048C">
        <w:rPr>
          <w:rFonts w:ascii="Arial" w:eastAsia="Arial" w:hAnsi="Arial" w:cs="Arial"/>
          <w:b/>
          <w:bCs/>
        </w:rPr>
        <w:t>GENERAL INFORMATION</w:t>
      </w:r>
    </w:p>
    <w:p w14:paraId="04BF1175" w14:textId="77777777" w:rsidR="00A92C9B" w:rsidRPr="00DA2044" w:rsidRDefault="00A92C9B" w:rsidP="540725A5">
      <w:pPr>
        <w:rPr>
          <w:rFonts w:ascii="Arial" w:eastAsia="Arial" w:hAnsi="Arial" w:cs="Arial"/>
        </w:rPr>
      </w:pPr>
    </w:p>
    <w:p w14:paraId="42B177A2" w14:textId="17B97034" w:rsidR="00928A20" w:rsidRDefault="00928A20" w:rsidP="540725A5">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5830"/>
      </w:tblGrid>
      <w:tr w:rsidR="0046620D" w14:paraId="0B728FCA" w14:textId="77777777" w:rsidTr="2030048C">
        <w:tc>
          <w:tcPr>
            <w:tcW w:w="3186" w:type="dxa"/>
          </w:tcPr>
          <w:p w14:paraId="07007643" w14:textId="3D1DE6EC" w:rsidR="72431AC7" w:rsidRDefault="00163CCB" w:rsidP="5C72847F">
            <w:pPr>
              <w:rPr>
                <w:rFonts w:ascii="Arial" w:eastAsia="Arial" w:hAnsi="Arial" w:cs="Arial"/>
              </w:rPr>
            </w:pPr>
            <w:r w:rsidRPr="5C72847F">
              <w:rPr>
                <w:rFonts w:ascii="Arial" w:eastAsia="Arial" w:hAnsi="Arial" w:cs="Arial"/>
              </w:rPr>
              <w:t>Award(s) and Title(s):</w:t>
            </w:r>
          </w:p>
        </w:tc>
        <w:tc>
          <w:tcPr>
            <w:tcW w:w="5830" w:type="dxa"/>
          </w:tcPr>
          <w:p w14:paraId="32865235" w14:textId="0DB103F2" w:rsidR="7876F204" w:rsidRDefault="00163CCB" w:rsidP="2030048C">
            <w:pPr>
              <w:rPr>
                <w:rFonts w:ascii="Arial" w:eastAsia="Arial" w:hAnsi="Arial" w:cs="Arial"/>
              </w:rPr>
            </w:pPr>
            <w:r w:rsidRPr="2030048C">
              <w:rPr>
                <w:rFonts w:ascii="Arial" w:eastAsia="Arial" w:hAnsi="Arial" w:cs="Arial"/>
              </w:rPr>
              <w:t>BA (Hons) Social Work Integrated Degree Apprenticeship</w:t>
            </w:r>
          </w:p>
          <w:p w14:paraId="632C67E4" w14:textId="77777777" w:rsidR="72431AC7" w:rsidRDefault="72431AC7" w:rsidP="540725A5">
            <w:pPr>
              <w:rPr>
                <w:rFonts w:ascii="Arial" w:eastAsia="Arial" w:hAnsi="Arial" w:cs="Arial"/>
              </w:rPr>
            </w:pPr>
          </w:p>
        </w:tc>
      </w:tr>
      <w:tr w:rsidR="0046620D" w14:paraId="34BB979B" w14:textId="77777777" w:rsidTr="2030048C">
        <w:tc>
          <w:tcPr>
            <w:tcW w:w="3186" w:type="dxa"/>
          </w:tcPr>
          <w:p w14:paraId="199BE603" w14:textId="1E9FB28A" w:rsidR="72431AC7" w:rsidRDefault="63EC30DE" w:rsidP="5C72847F">
            <w:pPr>
              <w:rPr>
                <w:rFonts w:ascii="Arial" w:eastAsia="Arial" w:hAnsi="Arial" w:cs="Arial"/>
              </w:rPr>
            </w:pPr>
            <w:r w:rsidRPr="5E999977">
              <w:rPr>
                <w:rFonts w:ascii="Arial" w:eastAsia="Arial" w:hAnsi="Arial" w:cs="Arial"/>
              </w:rPr>
              <w:t>Exit Award(s) and Title(s):</w:t>
            </w:r>
          </w:p>
        </w:tc>
        <w:tc>
          <w:tcPr>
            <w:tcW w:w="5830" w:type="dxa"/>
          </w:tcPr>
          <w:p w14:paraId="02788A9B" w14:textId="7F194330" w:rsidR="72431AC7" w:rsidRDefault="31402173" w:rsidP="2030048C">
            <w:pPr>
              <w:rPr>
                <w:rFonts w:ascii="Arial" w:eastAsia="Arial" w:hAnsi="Arial" w:cs="Arial"/>
              </w:rPr>
            </w:pPr>
            <w:r w:rsidRPr="2030048C">
              <w:rPr>
                <w:rFonts w:ascii="Arial" w:eastAsia="Arial" w:hAnsi="Arial" w:cs="Arial"/>
              </w:rPr>
              <w:t>Certificate of Higher Education in Social Care</w:t>
            </w:r>
          </w:p>
          <w:p w14:paraId="7E8CA707" w14:textId="77777777" w:rsidR="00DF233D" w:rsidRDefault="6626DDAF" w:rsidP="00DF233D">
            <w:pPr>
              <w:rPr>
                <w:rFonts w:ascii="Arial" w:eastAsia="Arial" w:hAnsi="Arial" w:cs="Arial"/>
              </w:rPr>
            </w:pPr>
            <w:r w:rsidRPr="2030048C">
              <w:rPr>
                <w:rFonts w:ascii="Arial" w:eastAsia="Arial" w:hAnsi="Arial" w:cs="Arial"/>
              </w:rPr>
              <w:t>Diploma of Higher Education in Social Care</w:t>
            </w:r>
            <w:r>
              <w:br/>
            </w:r>
            <w:r w:rsidR="00DF233D" w:rsidRPr="2030048C">
              <w:rPr>
                <w:rFonts w:ascii="Arial" w:eastAsia="Arial" w:hAnsi="Arial" w:cs="Arial"/>
              </w:rPr>
              <w:t>BA in Social Care</w:t>
            </w:r>
          </w:p>
          <w:p w14:paraId="7ABC1166" w14:textId="74F0B6D8" w:rsidR="72431AC7" w:rsidRDefault="72431AC7" w:rsidP="2030048C">
            <w:pPr>
              <w:rPr>
                <w:rFonts w:ascii="Arial" w:eastAsia="Arial" w:hAnsi="Arial" w:cs="Arial"/>
              </w:rPr>
            </w:pPr>
          </w:p>
        </w:tc>
      </w:tr>
      <w:tr w:rsidR="0046620D" w14:paraId="2A120392" w14:textId="77777777" w:rsidTr="2030048C">
        <w:tc>
          <w:tcPr>
            <w:tcW w:w="3186" w:type="dxa"/>
          </w:tcPr>
          <w:p w14:paraId="519DBC7D" w14:textId="77777777" w:rsidR="72431AC7" w:rsidRDefault="00163CCB" w:rsidP="540725A5">
            <w:pPr>
              <w:rPr>
                <w:rFonts w:ascii="Arial" w:eastAsia="Arial" w:hAnsi="Arial" w:cs="Arial"/>
              </w:rPr>
            </w:pPr>
            <w:r w:rsidRPr="540725A5">
              <w:rPr>
                <w:rFonts w:ascii="Arial" w:eastAsia="Arial" w:hAnsi="Arial" w:cs="Arial"/>
              </w:rPr>
              <w:t xml:space="preserve">Course Code </w:t>
            </w:r>
          </w:p>
          <w:p w14:paraId="36302318" w14:textId="05FA9D39" w:rsidR="72431AC7" w:rsidRDefault="00163CCB" w:rsidP="540725A5">
            <w:pPr>
              <w:rPr>
                <w:rFonts w:ascii="Arial" w:eastAsia="Arial" w:hAnsi="Arial" w:cs="Arial"/>
                <w:i/>
                <w:iCs/>
              </w:rPr>
            </w:pPr>
            <w:r w:rsidRPr="540725A5">
              <w:rPr>
                <w:rFonts w:ascii="Arial" w:eastAsia="Arial" w:hAnsi="Arial" w:cs="Arial"/>
                <w:i/>
                <w:iCs/>
              </w:rPr>
              <w:t>For each pathway and mode of delivery</w:t>
            </w:r>
          </w:p>
        </w:tc>
        <w:tc>
          <w:tcPr>
            <w:tcW w:w="5830" w:type="dxa"/>
          </w:tcPr>
          <w:p w14:paraId="71598A2A" w14:textId="01874922" w:rsidR="72431AC7" w:rsidRDefault="72431AC7" w:rsidP="2030048C">
            <w:pPr>
              <w:rPr>
                <w:rFonts w:ascii="Arial" w:eastAsia="Arial" w:hAnsi="Arial" w:cs="Arial"/>
              </w:rPr>
            </w:pPr>
          </w:p>
          <w:p w14:paraId="6CCD9CAD" w14:textId="7FB53094" w:rsidR="72431AC7" w:rsidRDefault="72431AC7" w:rsidP="2030048C">
            <w:pPr>
              <w:rPr>
                <w:rFonts w:ascii="Arial" w:eastAsia="Arial" w:hAnsi="Arial" w:cs="Arial"/>
              </w:rPr>
            </w:pPr>
          </w:p>
        </w:tc>
      </w:tr>
      <w:tr w:rsidR="0046620D" w14:paraId="78C565E8" w14:textId="77777777" w:rsidTr="2030048C">
        <w:tc>
          <w:tcPr>
            <w:tcW w:w="3186" w:type="dxa"/>
          </w:tcPr>
          <w:p w14:paraId="5623AF7F" w14:textId="77777777" w:rsidR="00420254" w:rsidRDefault="00163CCB" w:rsidP="540725A5">
            <w:pPr>
              <w:rPr>
                <w:rFonts w:ascii="Arial" w:eastAsia="Arial" w:hAnsi="Arial" w:cs="Arial"/>
              </w:rPr>
            </w:pPr>
            <w:r w:rsidRPr="540725A5">
              <w:rPr>
                <w:rFonts w:ascii="Arial" w:eastAsia="Arial" w:hAnsi="Arial" w:cs="Arial"/>
              </w:rPr>
              <w:t xml:space="preserve">UCAS code </w:t>
            </w:r>
          </w:p>
          <w:p w14:paraId="27BB2497" w14:textId="43F88348" w:rsidR="72431AC7" w:rsidRDefault="00163CCB" w:rsidP="540725A5">
            <w:pPr>
              <w:rPr>
                <w:rFonts w:ascii="Arial" w:eastAsia="Arial" w:hAnsi="Arial" w:cs="Arial"/>
                <w:i/>
                <w:iCs/>
              </w:rPr>
            </w:pPr>
            <w:r w:rsidRPr="540725A5">
              <w:rPr>
                <w:rFonts w:ascii="Arial" w:eastAsia="Arial" w:hAnsi="Arial" w:cs="Arial"/>
                <w:i/>
                <w:iCs/>
              </w:rPr>
              <w:t>For each pathway</w:t>
            </w:r>
          </w:p>
        </w:tc>
        <w:tc>
          <w:tcPr>
            <w:tcW w:w="5830" w:type="dxa"/>
          </w:tcPr>
          <w:p w14:paraId="7D7C39D0" w14:textId="5E5181C9" w:rsidR="72431AC7" w:rsidRDefault="72431AC7" w:rsidP="2030048C">
            <w:pPr>
              <w:rPr>
                <w:rFonts w:ascii="Arial" w:eastAsia="Arial" w:hAnsi="Arial" w:cs="Arial"/>
              </w:rPr>
            </w:pPr>
          </w:p>
        </w:tc>
      </w:tr>
    </w:tbl>
    <w:p w14:paraId="3FADA4BB" w14:textId="4A7B45DD" w:rsidR="72431AC7" w:rsidRDefault="72431AC7" w:rsidP="540725A5">
      <w:pPr>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6793"/>
      </w:tblGrid>
      <w:tr w:rsidR="0046620D" w14:paraId="097980E5" w14:textId="77777777" w:rsidTr="158602C4">
        <w:tc>
          <w:tcPr>
            <w:tcW w:w="3436" w:type="dxa"/>
          </w:tcPr>
          <w:p w14:paraId="7BD48904" w14:textId="77777777" w:rsidR="00A92C9B" w:rsidRPr="00BF1022" w:rsidRDefault="00163CCB" w:rsidP="540725A5">
            <w:pPr>
              <w:rPr>
                <w:rFonts w:ascii="Arial" w:eastAsia="Arial" w:hAnsi="Arial" w:cs="Arial"/>
              </w:rPr>
            </w:pPr>
            <w:r w:rsidRPr="540725A5">
              <w:rPr>
                <w:rFonts w:ascii="Arial" w:eastAsia="Arial" w:hAnsi="Arial" w:cs="Arial"/>
              </w:rPr>
              <w:t>Awarding Institution:</w:t>
            </w:r>
          </w:p>
          <w:p w14:paraId="23994CAD" w14:textId="77777777" w:rsidR="00A92C9B" w:rsidRPr="00BF1022" w:rsidRDefault="00A92C9B" w:rsidP="540725A5">
            <w:pPr>
              <w:rPr>
                <w:rFonts w:ascii="Arial" w:eastAsia="Arial" w:hAnsi="Arial" w:cs="Arial"/>
              </w:rPr>
            </w:pPr>
          </w:p>
        </w:tc>
        <w:tc>
          <w:tcPr>
            <w:tcW w:w="5580" w:type="dxa"/>
          </w:tcPr>
          <w:p w14:paraId="4B1F43D1" w14:textId="77777777" w:rsidR="00A92C9B" w:rsidRPr="00BF1022" w:rsidRDefault="00163CCB" w:rsidP="540725A5">
            <w:pPr>
              <w:rPr>
                <w:rFonts w:ascii="Arial" w:eastAsia="Arial" w:hAnsi="Arial" w:cs="Arial"/>
              </w:rPr>
            </w:pPr>
            <w:r w:rsidRPr="540725A5">
              <w:rPr>
                <w:rFonts w:ascii="Arial" w:eastAsia="Arial" w:hAnsi="Arial" w:cs="Arial"/>
              </w:rPr>
              <w:t>Kingston University</w:t>
            </w:r>
          </w:p>
        </w:tc>
      </w:tr>
      <w:tr w:rsidR="0046620D" w14:paraId="721D6BCB" w14:textId="77777777" w:rsidTr="158602C4">
        <w:tc>
          <w:tcPr>
            <w:tcW w:w="3436" w:type="dxa"/>
          </w:tcPr>
          <w:p w14:paraId="15528E1C" w14:textId="77777777" w:rsidR="00A92C9B" w:rsidRPr="00BF1022" w:rsidRDefault="00163CCB" w:rsidP="540725A5">
            <w:pPr>
              <w:rPr>
                <w:rFonts w:ascii="Arial" w:eastAsia="Arial" w:hAnsi="Arial" w:cs="Arial"/>
              </w:rPr>
            </w:pPr>
            <w:r w:rsidRPr="540725A5">
              <w:rPr>
                <w:rFonts w:ascii="Arial" w:eastAsia="Arial" w:hAnsi="Arial" w:cs="Arial"/>
              </w:rPr>
              <w:t>Teaching Institution:</w:t>
            </w:r>
          </w:p>
          <w:p w14:paraId="1B229580" w14:textId="77777777" w:rsidR="00A92C9B" w:rsidRPr="00BF1022" w:rsidRDefault="00A92C9B" w:rsidP="540725A5">
            <w:pPr>
              <w:rPr>
                <w:rFonts w:ascii="Arial" w:eastAsia="Arial" w:hAnsi="Arial" w:cs="Arial"/>
              </w:rPr>
            </w:pPr>
          </w:p>
        </w:tc>
        <w:tc>
          <w:tcPr>
            <w:tcW w:w="5580" w:type="dxa"/>
          </w:tcPr>
          <w:p w14:paraId="34EFE47D" w14:textId="4719F17C" w:rsidR="00A92C9B" w:rsidRPr="00BF1022" w:rsidRDefault="00163CCB"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Kingston University</w:t>
            </w:r>
            <w:r w:rsidRPr="2030048C">
              <w:rPr>
                <w:rStyle w:val="eop"/>
                <w:rFonts w:ascii="Arial" w:eastAsia="Arial" w:hAnsi="Arial" w:cs="Arial"/>
                <w:color w:val="000000"/>
                <w:shd w:val="clear" w:color="auto" w:fill="FFFFFF"/>
              </w:rPr>
              <w:t> </w:t>
            </w:r>
          </w:p>
        </w:tc>
      </w:tr>
      <w:tr w:rsidR="0046620D" w14:paraId="490F765D" w14:textId="77777777" w:rsidTr="158602C4">
        <w:tc>
          <w:tcPr>
            <w:tcW w:w="3436" w:type="dxa"/>
          </w:tcPr>
          <w:p w14:paraId="6DBD4986" w14:textId="77777777" w:rsidR="00A92C9B" w:rsidRPr="00BF1022" w:rsidRDefault="00163CCB" w:rsidP="540725A5">
            <w:pPr>
              <w:rPr>
                <w:rFonts w:ascii="Arial" w:eastAsia="Arial" w:hAnsi="Arial" w:cs="Arial"/>
              </w:rPr>
            </w:pPr>
            <w:r w:rsidRPr="540725A5">
              <w:rPr>
                <w:rFonts w:ascii="Arial" w:eastAsia="Arial" w:hAnsi="Arial" w:cs="Arial"/>
              </w:rPr>
              <w:t>Location:</w:t>
            </w:r>
          </w:p>
        </w:tc>
        <w:tc>
          <w:tcPr>
            <w:tcW w:w="5580" w:type="dxa"/>
          </w:tcPr>
          <w:p w14:paraId="3ADCF0D2" w14:textId="4DD0A3AB" w:rsidR="00A92C9B" w:rsidRPr="00BF1022" w:rsidRDefault="00163CCB" w:rsidP="2030048C">
            <w:pPr>
              <w:rPr>
                <w:rFonts w:ascii="Arial" w:eastAsia="Arial" w:hAnsi="Arial" w:cs="Arial"/>
                <w:color w:val="FF0000"/>
              </w:rPr>
            </w:pPr>
            <w:r w:rsidRPr="2030048C">
              <w:rPr>
                <w:rStyle w:val="normaltextrun"/>
                <w:rFonts w:ascii="Arial" w:eastAsia="Arial" w:hAnsi="Arial" w:cs="Arial"/>
                <w:color w:val="000000"/>
                <w:shd w:val="clear" w:color="auto" w:fill="FFFFFF"/>
              </w:rPr>
              <w:t>Kingston University: Kingston Hill, KT2 7LB</w:t>
            </w:r>
            <w:r w:rsidRPr="2030048C">
              <w:rPr>
                <w:rStyle w:val="eop"/>
                <w:rFonts w:ascii="Arial" w:eastAsia="Arial" w:hAnsi="Arial" w:cs="Arial"/>
                <w:color w:val="000000"/>
                <w:shd w:val="clear" w:color="auto" w:fill="FFFFFF"/>
              </w:rPr>
              <w:t> </w:t>
            </w:r>
          </w:p>
        </w:tc>
      </w:tr>
      <w:tr w:rsidR="0046620D" w14:paraId="5F54BDB5" w14:textId="77777777" w:rsidTr="158602C4">
        <w:tc>
          <w:tcPr>
            <w:tcW w:w="3436" w:type="dxa"/>
          </w:tcPr>
          <w:p w14:paraId="408424F3" w14:textId="48FE20FF" w:rsidR="00A92C9B" w:rsidRPr="00BF1022" w:rsidRDefault="00163CCB" w:rsidP="540725A5">
            <w:pPr>
              <w:rPr>
                <w:rFonts w:ascii="Arial" w:eastAsia="Arial" w:hAnsi="Arial" w:cs="Arial"/>
              </w:rPr>
            </w:pPr>
            <w:r w:rsidRPr="5C72847F">
              <w:rPr>
                <w:rFonts w:ascii="Arial" w:eastAsia="Arial" w:hAnsi="Arial" w:cs="Arial"/>
              </w:rPr>
              <w:t>Language of Delivery:</w:t>
            </w:r>
          </w:p>
        </w:tc>
        <w:tc>
          <w:tcPr>
            <w:tcW w:w="5580" w:type="dxa"/>
          </w:tcPr>
          <w:p w14:paraId="288A5E69" w14:textId="254E3C67" w:rsidR="00A92C9B" w:rsidRPr="00BF1022" w:rsidRDefault="00163CCB"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English</w:t>
            </w:r>
            <w:r w:rsidRPr="2030048C">
              <w:rPr>
                <w:rStyle w:val="eop"/>
                <w:rFonts w:ascii="Arial" w:eastAsia="Arial" w:hAnsi="Arial" w:cs="Arial"/>
                <w:color w:val="000000"/>
                <w:shd w:val="clear" w:color="auto" w:fill="FFFFFF"/>
              </w:rPr>
              <w:t> </w:t>
            </w:r>
          </w:p>
        </w:tc>
      </w:tr>
      <w:tr w:rsidR="0046620D" w14:paraId="0156AC2C" w14:textId="77777777" w:rsidTr="158602C4">
        <w:trPr>
          <w:trHeight w:val="300"/>
        </w:trPr>
        <w:tc>
          <w:tcPr>
            <w:tcW w:w="3186" w:type="dxa"/>
          </w:tcPr>
          <w:p w14:paraId="1A36E5E1" w14:textId="70AB17F8" w:rsidR="5E39550A" w:rsidRDefault="00163CCB" w:rsidP="5C72847F">
            <w:pPr>
              <w:rPr>
                <w:rFonts w:ascii="Arial" w:eastAsia="Arial" w:hAnsi="Arial" w:cs="Arial"/>
              </w:rPr>
            </w:pPr>
            <w:r w:rsidRPr="5C72847F">
              <w:rPr>
                <w:rFonts w:ascii="Arial" w:eastAsia="Arial" w:hAnsi="Arial" w:cs="Arial"/>
              </w:rPr>
              <w:t>Delivery mode:</w:t>
            </w:r>
          </w:p>
        </w:tc>
        <w:tc>
          <w:tcPr>
            <w:tcW w:w="5830" w:type="dxa"/>
          </w:tcPr>
          <w:p w14:paraId="4A8A0451" w14:textId="3109EBE3" w:rsidR="5E39550A" w:rsidRDefault="00163CCB" w:rsidP="2030048C">
            <w:pPr>
              <w:pStyle w:val="paragraph"/>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Primarily campus based (up to 20% of scheduled L&amp;T hours delivered online)</w:t>
            </w:r>
          </w:p>
        </w:tc>
      </w:tr>
      <w:tr w:rsidR="0046620D" w14:paraId="421784EB" w14:textId="77777777" w:rsidTr="158602C4">
        <w:tc>
          <w:tcPr>
            <w:tcW w:w="3436" w:type="dxa"/>
          </w:tcPr>
          <w:p w14:paraId="50FEA13E" w14:textId="52E40AE4" w:rsidR="00A92C9B" w:rsidRPr="00BF1022" w:rsidRDefault="3D0F7CBD" w:rsidP="540725A5">
            <w:pPr>
              <w:rPr>
                <w:rFonts w:ascii="Arial" w:eastAsia="Arial" w:hAnsi="Arial" w:cs="Arial"/>
              </w:rPr>
            </w:pPr>
            <w:r w:rsidRPr="540725A5">
              <w:rPr>
                <w:rFonts w:ascii="Arial" w:eastAsia="Arial" w:hAnsi="Arial" w:cs="Arial"/>
              </w:rPr>
              <w:t>Learning mode(s)</w:t>
            </w:r>
            <w:r w:rsidR="401310E5" w:rsidRPr="540725A5">
              <w:rPr>
                <w:rFonts w:ascii="Arial" w:eastAsia="Arial" w:hAnsi="Arial" w:cs="Arial"/>
              </w:rPr>
              <w:t>:</w:t>
            </w:r>
          </w:p>
          <w:p w14:paraId="537CB538" w14:textId="77777777" w:rsidR="00A92C9B" w:rsidRPr="00BF1022" w:rsidRDefault="00A92C9B" w:rsidP="540725A5">
            <w:pPr>
              <w:rPr>
                <w:rFonts w:ascii="Arial" w:eastAsia="Arial" w:hAnsi="Arial" w:cs="Arial"/>
              </w:rPr>
            </w:pPr>
          </w:p>
        </w:tc>
        <w:tc>
          <w:tcPr>
            <w:tcW w:w="5580" w:type="dxa"/>
          </w:tcPr>
          <w:p w14:paraId="15C42159" w14:textId="77777777" w:rsidR="00E561A2" w:rsidRDefault="00163CCB"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Full-time</w:t>
            </w:r>
            <w:r w:rsidRPr="2030048C">
              <w:rPr>
                <w:rStyle w:val="eop"/>
                <w:rFonts w:ascii="Arial" w:eastAsia="Arial" w:hAnsi="Arial" w:cs="Arial"/>
                <w:color w:val="000000" w:themeColor="text1"/>
              </w:rPr>
              <w:t> </w:t>
            </w:r>
          </w:p>
          <w:p w14:paraId="7240FC2F" w14:textId="58C00D85" w:rsidR="00A92C9B" w:rsidRPr="00E561A2" w:rsidRDefault="00163CCB" w:rsidP="540725A5">
            <w:pPr>
              <w:pStyle w:val="paragraph"/>
              <w:spacing w:before="0" w:beforeAutospacing="0" w:after="0" w:afterAutospacing="0"/>
              <w:textAlignment w:val="baseline"/>
              <w:rPr>
                <w:rFonts w:ascii="Arial" w:eastAsia="Arial" w:hAnsi="Arial" w:cs="Arial"/>
              </w:rPr>
            </w:pPr>
            <w:r w:rsidRPr="540725A5">
              <w:rPr>
                <w:rStyle w:val="eop"/>
                <w:rFonts w:ascii="Arial" w:eastAsia="Arial" w:hAnsi="Arial" w:cs="Arial"/>
                <w:color w:val="000000" w:themeColor="text1"/>
              </w:rPr>
              <w:t> </w:t>
            </w:r>
          </w:p>
        </w:tc>
      </w:tr>
      <w:tr w:rsidR="0046620D" w14:paraId="0AB42F90" w14:textId="77777777" w:rsidTr="158602C4">
        <w:tc>
          <w:tcPr>
            <w:tcW w:w="3436" w:type="dxa"/>
          </w:tcPr>
          <w:p w14:paraId="3CDE1E3A" w14:textId="77777777" w:rsidR="00A92C9B" w:rsidRPr="00BF1022" w:rsidRDefault="00163CCB" w:rsidP="2030048C">
            <w:pPr>
              <w:rPr>
                <w:rFonts w:ascii="Arial" w:eastAsia="Arial" w:hAnsi="Arial" w:cs="Arial"/>
              </w:rPr>
            </w:pPr>
            <w:r w:rsidRPr="2030048C">
              <w:rPr>
                <w:rFonts w:ascii="Arial" w:eastAsia="Arial" w:hAnsi="Arial" w:cs="Arial"/>
              </w:rPr>
              <w:t>Minimum period of registration:</w:t>
            </w:r>
          </w:p>
        </w:tc>
        <w:tc>
          <w:tcPr>
            <w:tcW w:w="5580" w:type="dxa"/>
          </w:tcPr>
          <w:p w14:paraId="440A0C04" w14:textId="77777777" w:rsidR="00E561A2" w:rsidRDefault="00163CCB"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Full-time - 3 </w:t>
            </w:r>
            <w:r w:rsidRPr="2030048C">
              <w:rPr>
                <w:rStyle w:val="eop"/>
                <w:rFonts w:ascii="Arial" w:eastAsia="Arial" w:hAnsi="Arial" w:cs="Arial"/>
                <w:color w:val="000000" w:themeColor="text1"/>
              </w:rPr>
              <w:t> </w:t>
            </w:r>
          </w:p>
          <w:p w14:paraId="4AB48737" w14:textId="343EDD06" w:rsidR="00A92C9B" w:rsidRPr="00E561A2" w:rsidRDefault="00A92C9B" w:rsidP="540725A5">
            <w:pPr>
              <w:pStyle w:val="paragraph"/>
              <w:spacing w:before="0" w:beforeAutospacing="0" w:after="0" w:afterAutospacing="0"/>
              <w:textAlignment w:val="baseline"/>
              <w:rPr>
                <w:rFonts w:ascii="Arial" w:eastAsia="Arial" w:hAnsi="Arial" w:cs="Arial"/>
              </w:rPr>
            </w:pPr>
          </w:p>
        </w:tc>
      </w:tr>
      <w:tr w:rsidR="0046620D" w14:paraId="2056D785" w14:textId="77777777" w:rsidTr="158602C4">
        <w:tc>
          <w:tcPr>
            <w:tcW w:w="3436" w:type="dxa"/>
          </w:tcPr>
          <w:p w14:paraId="3D914DFA" w14:textId="77777777" w:rsidR="00A92C9B" w:rsidRPr="00BF1022" w:rsidRDefault="00163CCB" w:rsidP="2030048C">
            <w:pPr>
              <w:rPr>
                <w:rFonts w:ascii="Arial" w:eastAsia="Arial" w:hAnsi="Arial" w:cs="Arial"/>
              </w:rPr>
            </w:pPr>
            <w:r w:rsidRPr="2030048C">
              <w:rPr>
                <w:rFonts w:ascii="Arial" w:eastAsia="Arial" w:hAnsi="Arial" w:cs="Arial"/>
              </w:rPr>
              <w:t>Maximum period of registration:</w:t>
            </w:r>
          </w:p>
          <w:p w14:paraId="0A693F2C" w14:textId="77777777" w:rsidR="00A92C9B" w:rsidRPr="00BF1022" w:rsidRDefault="00A92C9B" w:rsidP="540725A5">
            <w:pPr>
              <w:rPr>
                <w:rFonts w:ascii="Arial" w:eastAsia="Arial" w:hAnsi="Arial" w:cs="Arial"/>
              </w:rPr>
            </w:pPr>
          </w:p>
        </w:tc>
        <w:tc>
          <w:tcPr>
            <w:tcW w:w="5580" w:type="dxa"/>
          </w:tcPr>
          <w:p w14:paraId="3D3D717C" w14:textId="77777777" w:rsidR="00E561A2" w:rsidRDefault="00163CCB" w:rsidP="2030048C">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color w:val="000000" w:themeColor="text1"/>
              </w:rPr>
              <w:t xml:space="preserve"> Full-time - 6 </w:t>
            </w:r>
            <w:r w:rsidRPr="2030048C">
              <w:rPr>
                <w:rStyle w:val="eop"/>
                <w:rFonts w:ascii="Arial" w:eastAsia="Arial" w:hAnsi="Arial" w:cs="Arial"/>
                <w:color w:val="000000" w:themeColor="text1"/>
              </w:rPr>
              <w:t> </w:t>
            </w:r>
          </w:p>
          <w:p w14:paraId="31763EE0" w14:textId="61A04F40" w:rsidR="00A92C9B" w:rsidRPr="00E561A2" w:rsidRDefault="00A92C9B" w:rsidP="540725A5">
            <w:pPr>
              <w:pStyle w:val="paragraph"/>
              <w:spacing w:before="0" w:beforeAutospacing="0" w:after="0" w:afterAutospacing="0"/>
              <w:textAlignment w:val="baseline"/>
              <w:rPr>
                <w:rFonts w:ascii="Arial" w:eastAsia="Arial" w:hAnsi="Arial" w:cs="Arial"/>
              </w:rPr>
            </w:pPr>
          </w:p>
        </w:tc>
      </w:tr>
      <w:tr w:rsidR="0046620D" w14:paraId="315211C4" w14:textId="77777777" w:rsidTr="158602C4">
        <w:tc>
          <w:tcPr>
            <w:tcW w:w="3436" w:type="dxa"/>
          </w:tcPr>
          <w:p w14:paraId="3E96C004" w14:textId="1F78C630" w:rsidR="00A92C9B" w:rsidRPr="00BF1022" w:rsidRDefault="20CB304B" w:rsidP="5C72847F">
            <w:r w:rsidRPr="5C72847F">
              <w:rPr>
                <w:rFonts w:ascii="Arial" w:eastAsia="Arial" w:hAnsi="Arial" w:cs="Arial"/>
              </w:rPr>
              <w:t>Entry requirements</w:t>
            </w:r>
          </w:p>
        </w:tc>
        <w:tc>
          <w:tcPr>
            <w:tcW w:w="5580" w:type="dxa"/>
          </w:tcPr>
          <w:p w14:paraId="4B08F2A9" w14:textId="36373671" w:rsidR="0046620D" w:rsidRPr="2030048C" w:rsidRDefault="00163CCB"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 xml:space="preserve">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w:t>
            </w:r>
            <w:proofErr w:type="gramStart"/>
            <w:r w:rsidRPr="2030048C">
              <w:rPr>
                <w:rStyle w:val="normaltextrun"/>
                <w:rFonts w:ascii="Arial" w:eastAsia="Arial" w:hAnsi="Arial" w:cs="Arial"/>
                <w:color w:val="000000"/>
                <w:shd w:val="clear" w:color="auto" w:fill="FFFFFF"/>
              </w:rPr>
              <w:t>cases</w:t>
            </w:r>
            <w:proofErr w:type="gramEnd"/>
            <w:r w:rsidRPr="2030048C">
              <w:rPr>
                <w:rStyle w:val="normaltextrun"/>
                <w:rFonts w:ascii="Arial" w:eastAsia="Arial" w:hAnsi="Arial" w:cs="Arial"/>
                <w:color w:val="000000"/>
                <w:shd w:val="clear" w:color="auto" w:fill="FFFFFF"/>
              </w:rPr>
              <w:t xml:space="preserve"> we may </w:t>
            </w:r>
            <w:proofErr w:type="gramStart"/>
            <w:r w:rsidRPr="2030048C">
              <w:rPr>
                <w:rStyle w:val="normaltextrun"/>
                <w:rFonts w:ascii="Arial" w:eastAsia="Arial" w:hAnsi="Arial" w:cs="Arial"/>
                <w:color w:val="000000"/>
                <w:shd w:val="clear" w:color="auto" w:fill="FFFFFF"/>
              </w:rPr>
              <w:t>take into account</w:t>
            </w:r>
            <w:proofErr w:type="gramEnd"/>
            <w:r w:rsidRPr="2030048C">
              <w:rPr>
                <w:rStyle w:val="normaltextrun"/>
                <w:rFonts w:ascii="Arial" w:eastAsia="Arial" w:hAnsi="Arial" w:cs="Arial"/>
                <w:color w:val="000000"/>
                <w:shd w:val="clear" w:color="auto" w:fill="FFFFFF"/>
              </w:rPr>
              <w:t xml:space="preserve"> work experience and other non-standard pathways onto </w:t>
            </w:r>
            <w:proofErr w:type="gramStart"/>
            <w:r w:rsidRPr="2030048C">
              <w:rPr>
                <w:rStyle w:val="normaltextrun"/>
                <w:rFonts w:ascii="Arial" w:eastAsia="Arial" w:hAnsi="Arial" w:cs="Arial"/>
                <w:color w:val="000000"/>
                <w:shd w:val="clear" w:color="auto" w:fill="FFFFFF"/>
              </w:rPr>
              <w:t>University</w:t>
            </w:r>
            <w:proofErr w:type="gramEnd"/>
            <w:r w:rsidRPr="2030048C">
              <w:rPr>
                <w:rStyle w:val="normaltextrun"/>
                <w:rFonts w:ascii="Arial" w:eastAsia="Arial" w:hAnsi="Arial" w:cs="Arial"/>
                <w:color w:val="000000"/>
                <w:shd w:val="clear" w:color="auto" w:fill="FFFFFF"/>
              </w:rPr>
              <w:t xml:space="preserve"> level study.</w:t>
            </w:r>
          </w:p>
          <w:p w14:paraId="4B57577B" w14:textId="77777777" w:rsidR="0046620D" w:rsidRPr="2030048C" w:rsidRDefault="00163CCB"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Additionally, all non-UK applicants must meet our English language requirements.</w:t>
            </w:r>
          </w:p>
          <w:p w14:paraId="70C3F5F4" w14:textId="77777777" w:rsidR="0046620D" w:rsidRPr="2030048C" w:rsidRDefault="00163CCB" w:rsidP="2030048C">
            <w:pPr>
              <w:rPr>
                <w:rStyle w:val="normaltextrun"/>
                <w:rFonts w:ascii="Arial" w:eastAsia="Arial" w:hAnsi="Arial" w:cs="Arial"/>
                <w:color w:val="000000"/>
                <w:shd w:val="clear" w:color="auto" w:fill="FFFFFF"/>
              </w:rPr>
            </w:pPr>
            <w:r w:rsidRPr="2030048C">
              <w:rPr>
                <w:rStyle w:val="normaltextrun"/>
                <w:rFonts w:ascii="Arial" w:eastAsia="Arial" w:hAnsi="Arial" w:cs="Arial"/>
                <w:color w:val="000000"/>
                <w:shd w:val="clear" w:color="auto" w:fill="FFFFFF"/>
              </w:rPr>
              <w:t>Please see our course pages on the Kingston University website for the most up to date entry requirements</w:t>
            </w:r>
          </w:p>
          <w:p w14:paraId="28BF7D8A" w14:textId="77777777" w:rsidR="00C447A7" w:rsidRPr="00BF1022" w:rsidRDefault="00C447A7" w:rsidP="2030048C">
            <w:pPr>
              <w:rPr>
                <w:rFonts w:ascii="Arial" w:eastAsia="Arial" w:hAnsi="Arial" w:cs="Arial"/>
                <w:i/>
                <w:iCs/>
                <w:color w:val="FF0000"/>
              </w:rPr>
            </w:pPr>
          </w:p>
        </w:tc>
      </w:tr>
      <w:tr w:rsidR="0046620D" w14:paraId="1C566DA7" w14:textId="77777777" w:rsidTr="158602C4">
        <w:trPr>
          <w:trHeight w:val="300"/>
        </w:trPr>
        <w:tc>
          <w:tcPr>
            <w:tcW w:w="3186" w:type="dxa"/>
          </w:tcPr>
          <w:p w14:paraId="0D285D2A" w14:textId="2E4509AB" w:rsidR="3967FDBC" w:rsidRDefault="00163CCB" w:rsidP="540725A5">
            <w:pPr>
              <w:rPr>
                <w:rFonts w:ascii="Arial" w:eastAsia="Arial" w:hAnsi="Arial" w:cs="Arial"/>
              </w:rPr>
            </w:pPr>
            <w:r w:rsidRPr="540725A5">
              <w:rPr>
                <w:rFonts w:ascii="Arial" w:eastAsia="Arial" w:hAnsi="Arial" w:cs="Arial"/>
              </w:rPr>
              <w:lastRenderedPageBreak/>
              <w:t>Regulated by</w:t>
            </w:r>
          </w:p>
        </w:tc>
        <w:tc>
          <w:tcPr>
            <w:tcW w:w="5830" w:type="dxa"/>
          </w:tcPr>
          <w:p w14:paraId="4474832E" w14:textId="17951E7D" w:rsidR="3967FDBC" w:rsidRDefault="00163CCB" w:rsidP="2030048C">
            <w:pPr>
              <w:rPr>
                <w:rFonts w:ascii="Arial" w:eastAsia="Arial" w:hAnsi="Arial" w:cs="Arial"/>
                <w:i/>
                <w:iCs/>
                <w:color w:val="FF0000"/>
              </w:rPr>
            </w:pPr>
            <w:r w:rsidRPr="2030048C">
              <w:rPr>
                <w:rStyle w:val="normaltextrun"/>
                <w:rFonts w:ascii="Arial" w:eastAsia="Arial" w:hAnsi="Arial" w:cs="Arial"/>
                <w:color w:val="000000" w:themeColor="text1"/>
              </w:rPr>
              <w:t>The University and its courses are regulated by the Office for Students</w:t>
            </w:r>
            <w:r w:rsidRPr="2030048C">
              <w:rPr>
                <w:rStyle w:val="eop"/>
                <w:rFonts w:ascii="Arial" w:eastAsia="Arial" w:hAnsi="Arial" w:cs="Arial"/>
                <w:color w:val="000000" w:themeColor="text1"/>
              </w:rPr>
              <w:t> </w:t>
            </w:r>
          </w:p>
        </w:tc>
      </w:tr>
      <w:tr w:rsidR="0046620D" w14:paraId="2D5500BF" w14:textId="77777777" w:rsidTr="158602C4">
        <w:tc>
          <w:tcPr>
            <w:tcW w:w="3436" w:type="dxa"/>
          </w:tcPr>
          <w:p w14:paraId="3A1FE4F7" w14:textId="33D0DA07" w:rsidR="00A92C9B" w:rsidRPr="00BF1022" w:rsidRDefault="401310E5" w:rsidP="540725A5">
            <w:pPr>
              <w:rPr>
                <w:rFonts w:ascii="Arial" w:eastAsia="Arial" w:hAnsi="Arial" w:cs="Arial"/>
              </w:rPr>
            </w:pPr>
            <w:r w:rsidRPr="540725A5">
              <w:rPr>
                <w:rFonts w:ascii="Arial" w:eastAsia="Arial" w:hAnsi="Arial" w:cs="Arial"/>
              </w:rPr>
              <w:t>Programme Accredited by:</w:t>
            </w:r>
          </w:p>
        </w:tc>
        <w:tc>
          <w:tcPr>
            <w:tcW w:w="5580" w:type="dxa"/>
          </w:tcPr>
          <w:p w14:paraId="749FB0F8" w14:textId="47CAF514" w:rsidR="0046620D" w:rsidRPr="00F10E08" w:rsidRDefault="00163CCB" w:rsidP="2030048C">
            <w:pPr>
              <w:pStyle w:val="p"/>
              <w:rPr>
                <w:rStyle w:val="normaltextrun"/>
                <w:rFonts w:ascii="Arial" w:hAnsi="Arial" w:cs="Arial"/>
                <w:color w:val="000000"/>
                <w:shd w:val="clear" w:color="auto" w:fill="FFFFFF"/>
              </w:rPr>
            </w:pPr>
            <w:r w:rsidRPr="00F10E08">
              <w:rPr>
                <w:rStyle w:val="normaltextrun"/>
                <w:rFonts w:ascii="Arial" w:eastAsia="Arial Narrow" w:hAnsi="Arial" w:cs="Arial"/>
                <w:color w:val="000000"/>
                <w:shd w:val="clear" w:color="auto" w:fill="FFFFFF"/>
              </w:rPr>
              <w:t>Social Work England, Social Work England Professional Standards</w:t>
            </w:r>
          </w:p>
          <w:p w14:paraId="553FE030" w14:textId="77777777" w:rsidR="0046620D" w:rsidRPr="00F10E08" w:rsidRDefault="00163CCB" w:rsidP="2030048C">
            <w:pPr>
              <w:pStyle w:val="p"/>
              <w:rPr>
                <w:rStyle w:val="normaltextrun"/>
                <w:rFonts w:ascii="Arial" w:hAnsi="Arial" w:cs="Arial"/>
                <w:color w:val="000000"/>
                <w:shd w:val="clear" w:color="auto" w:fill="FFFFFF"/>
              </w:rPr>
            </w:pPr>
            <w:r w:rsidRPr="00F10E08">
              <w:rPr>
                <w:rStyle w:val="normaltextrun"/>
                <w:rFonts w:ascii="Arial" w:eastAsia="Arial" w:hAnsi="Arial" w:cs="Arial"/>
                <w:color w:val="000000"/>
                <w:shd w:val="clear" w:color="auto" w:fill="FFFFFF"/>
              </w:rPr>
              <w:t>https://www.socialworkengland.org.uk/standards/professional-standards/</w:t>
            </w:r>
          </w:p>
          <w:p w14:paraId="0E886F1A" w14:textId="77777777" w:rsidR="00A92C9B" w:rsidRPr="00BF1022" w:rsidRDefault="00A92C9B" w:rsidP="2030048C">
            <w:pPr>
              <w:rPr>
                <w:rFonts w:ascii="Arial" w:eastAsia="Arial" w:hAnsi="Arial" w:cs="Arial"/>
                <w:i/>
                <w:iCs/>
                <w:color w:val="FF0000"/>
              </w:rPr>
            </w:pPr>
          </w:p>
        </w:tc>
      </w:tr>
      <w:tr w:rsidR="0046620D" w14:paraId="4A3A7FAD" w14:textId="77777777" w:rsidTr="158602C4">
        <w:trPr>
          <w:trHeight w:val="300"/>
        </w:trPr>
        <w:tc>
          <w:tcPr>
            <w:tcW w:w="3186" w:type="dxa"/>
          </w:tcPr>
          <w:p w14:paraId="278B5136" w14:textId="1B232E70" w:rsidR="792E11A3" w:rsidRDefault="5D711985" w:rsidP="540725A5">
            <w:pPr>
              <w:rPr>
                <w:rFonts w:ascii="Arial" w:eastAsia="Arial" w:hAnsi="Arial" w:cs="Arial"/>
              </w:rPr>
            </w:pPr>
            <w:r w:rsidRPr="158602C4">
              <w:rPr>
                <w:rFonts w:ascii="Arial" w:eastAsia="Arial" w:hAnsi="Arial" w:cs="Arial"/>
                <w:color w:val="000000" w:themeColor="text1"/>
              </w:rPr>
              <w:t>Approved Variants:</w:t>
            </w:r>
          </w:p>
        </w:tc>
        <w:tc>
          <w:tcPr>
            <w:tcW w:w="5830" w:type="dxa"/>
          </w:tcPr>
          <w:p w14:paraId="155FC85F" w14:textId="09EF0155" w:rsidR="5D711985" w:rsidRPr="158602C4" w:rsidRDefault="00163CCB" w:rsidP="158602C4">
            <w:pPr>
              <w:shd w:val="clear" w:color="auto" w:fill="FFFFFE"/>
              <w:spacing w:line="285" w:lineRule="auto"/>
              <w:rPr>
                <w:rStyle w:val="normaltextrun"/>
                <w:rFonts w:ascii="Arial" w:eastAsia="Arial" w:hAnsi="Arial" w:cs="Arial"/>
                <w:color w:val="000000" w:themeColor="text1"/>
              </w:rPr>
            </w:pPr>
            <w:r w:rsidRPr="158602C4">
              <w:rPr>
                <w:rStyle w:val="normaltextrun"/>
                <w:rFonts w:ascii="Arial" w:eastAsia="Arial" w:hAnsi="Arial" w:cs="Arial"/>
                <w:color w:val="000000" w:themeColor="text1"/>
              </w:rPr>
              <w:t>As the BA (Hons) Social Work Integrated Apprenticeship degree leads to professional registration with Social Work England the following is not available to the Programme Assessment Board.</w:t>
            </w:r>
          </w:p>
          <w:p w14:paraId="1F2DF3EA" w14:textId="77777777" w:rsidR="00F10E08" w:rsidRDefault="00F10E08" w:rsidP="00F10E08">
            <w:pPr>
              <w:shd w:val="clear" w:color="auto" w:fill="FFFFFE"/>
              <w:spacing w:line="285" w:lineRule="auto"/>
              <w:rPr>
                <w:rStyle w:val="normaltextrun"/>
                <w:rFonts w:ascii="Arial" w:eastAsia="Arial" w:hAnsi="Arial" w:cs="Arial"/>
                <w:color w:val="000000" w:themeColor="text1"/>
              </w:rPr>
            </w:pPr>
          </w:p>
          <w:p w14:paraId="231AEDDF" w14:textId="1C11EA82" w:rsidR="5D711985" w:rsidRPr="00F10E08" w:rsidRDefault="00163CCB" w:rsidP="00F10E08">
            <w:pPr>
              <w:pStyle w:val="ListParagraph"/>
              <w:numPr>
                <w:ilvl w:val="0"/>
                <w:numId w:val="28"/>
              </w:numPr>
              <w:shd w:val="clear" w:color="auto" w:fill="FFFFFE"/>
              <w:spacing w:line="285" w:lineRule="auto"/>
              <w:rPr>
                <w:rStyle w:val="normaltextrun"/>
                <w:rFonts w:ascii="Arial" w:eastAsia="Arial" w:hAnsi="Arial" w:cs="Arial"/>
                <w:color w:val="000000" w:themeColor="text1"/>
              </w:rPr>
            </w:pPr>
            <w:r w:rsidRPr="00F10E08">
              <w:rPr>
                <w:rStyle w:val="normaltextrun"/>
                <w:rFonts w:ascii="Arial" w:eastAsia="Arial" w:hAnsi="Arial" w:cs="Arial"/>
                <w:color w:val="000000" w:themeColor="text1"/>
                <w:sz w:val="24"/>
                <w:szCs w:val="24"/>
              </w:rPr>
              <w:t>The award of BA (Hons) Social Work Integrated Apprenticeship degree by aegrotat</w:t>
            </w:r>
            <w:r w:rsidR="00F10E08">
              <w:rPr>
                <w:rStyle w:val="normaltextrun"/>
                <w:rFonts w:ascii="Arial" w:eastAsia="Arial" w:hAnsi="Arial" w:cs="Arial"/>
                <w:color w:val="000000" w:themeColor="text1"/>
                <w:sz w:val="24"/>
                <w:szCs w:val="24"/>
              </w:rPr>
              <w:t>.</w:t>
            </w:r>
          </w:p>
          <w:p w14:paraId="49EF247B" w14:textId="77777777" w:rsidR="00F10E08" w:rsidRDefault="00F10E08" w:rsidP="158602C4">
            <w:pPr>
              <w:shd w:val="clear" w:color="auto" w:fill="FFFFFE"/>
              <w:spacing w:line="285" w:lineRule="auto"/>
              <w:rPr>
                <w:rStyle w:val="normaltextrun"/>
                <w:rFonts w:ascii="Arial" w:eastAsia="Arial" w:hAnsi="Arial" w:cs="Arial"/>
                <w:color w:val="000000" w:themeColor="text1"/>
              </w:rPr>
            </w:pPr>
          </w:p>
          <w:p w14:paraId="5B244B0B" w14:textId="4543E97A" w:rsidR="5D711985" w:rsidRPr="158602C4" w:rsidRDefault="00163CCB" w:rsidP="158602C4">
            <w:pPr>
              <w:shd w:val="clear" w:color="auto" w:fill="FFFFFE"/>
              <w:spacing w:line="285" w:lineRule="auto"/>
              <w:rPr>
                <w:rStyle w:val="normaltextrun"/>
                <w:rFonts w:ascii="Arial" w:eastAsia="Arial" w:hAnsi="Arial" w:cs="Arial"/>
                <w:color w:val="000000" w:themeColor="text1"/>
              </w:rPr>
            </w:pPr>
            <w:r w:rsidRPr="158602C4">
              <w:rPr>
                <w:rStyle w:val="normaltextrun"/>
                <w:rFonts w:ascii="Arial" w:eastAsia="Arial" w:hAnsi="Arial" w:cs="Arial"/>
                <w:color w:val="000000" w:themeColor="text1"/>
              </w:rPr>
              <w:t xml:space="preserve">The final degree classification will be calculated on a weighted average of results from Levels 5 and 6 (year 2 and year 3) of the </w:t>
            </w:r>
            <w:proofErr w:type="gramStart"/>
            <w:r w:rsidRPr="158602C4">
              <w:rPr>
                <w:rStyle w:val="normaltextrun"/>
                <w:rFonts w:ascii="Arial" w:eastAsia="Arial" w:hAnsi="Arial" w:cs="Arial"/>
                <w:color w:val="000000" w:themeColor="text1"/>
              </w:rPr>
              <w:t>course</w:t>
            </w:r>
            <w:proofErr w:type="gramEnd"/>
            <w:r w:rsidRPr="158602C4">
              <w:rPr>
                <w:rStyle w:val="normaltextrun"/>
                <w:rFonts w:ascii="Arial" w:eastAsia="Arial" w:hAnsi="Arial" w:cs="Arial"/>
                <w:color w:val="000000" w:themeColor="text1"/>
              </w:rPr>
              <w:t>.  Level 5 will count for 20% of the final average and Level 6 for 80%. </w:t>
            </w:r>
            <w:r w:rsidR="00F34BCE">
              <w:rPr>
                <w:rStyle w:val="normaltextrun"/>
                <w:rFonts w:ascii="Arial" w:eastAsia="Arial" w:hAnsi="Arial" w:cs="Arial"/>
                <w:color w:val="000000" w:themeColor="text1"/>
              </w:rPr>
              <w:t>All</w:t>
            </w:r>
            <w:r w:rsidR="00B74100">
              <w:rPr>
                <w:rStyle w:val="normaltextrun"/>
                <w:rFonts w:ascii="Arial" w:eastAsia="Arial" w:hAnsi="Arial" w:cs="Arial"/>
                <w:color w:val="000000" w:themeColor="text1"/>
              </w:rPr>
              <w:t xml:space="preserve"> assessments</w:t>
            </w:r>
            <w:r w:rsidRPr="158602C4">
              <w:rPr>
                <w:rStyle w:val="normaltextrun"/>
                <w:rFonts w:ascii="Arial" w:eastAsia="Arial" w:hAnsi="Arial" w:cs="Arial"/>
                <w:color w:val="000000" w:themeColor="text1"/>
              </w:rPr>
              <w:t xml:space="preserve"> for on the job learning modules SW5013 and </w:t>
            </w:r>
            <w:r w:rsidR="002C0385">
              <w:rPr>
                <w:rStyle w:val="normaltextrun"/>
                <w:rFonts w:ascii="Arial" w:eastAsia="Arial" w:hAnsi="Arial" w:cs="Arial"/>
                <w:color w:val="000000" w:themeColor="text1"/>
              </w:rPr>
              <w:t xml:space="preserve">SW6016 </w:t>
            </w:r>
            <w:r w:rsidRPr="158602C4">
              <w:rPr>
                <w:rStyle w:val="normaltextrun"/>
                <w:rFonts w:ascii="Arial" w:eastAsia="Arial" w:hAnsi="Arial" w:cs="Arial"/>
                <w:color w:val="000000" w:themeColor="text1"/>
              </w:rPr>
              <w:t xml:space="preserve">must be passed. </w:t>
            </w:r>
          </w:p>
          <w:p w14:paraId="1A5FC655" w14:textId="77777777" w:rsidR="792E11A3" w:rsidRDefault="5D711985" w:rsidP="158602C4">
            <w:pPr>
              <w:shd w:val="clear" w:color="auto" w:fill="FFFFFE"/>
              <w:spacing w:line="285" w:lineRule="auto"/>
              <w:rPr>
                <w:rFonts w:ascii="Arial" w:eastAsia="Arial" w:hAnsi="Arial" w:cs="Arial"/>
                <w:i/>
                <w:iCs/>
                <w:color w:val="FF0000"/>
              </w:rPr>
            </w:pPr>
            <w:r w:rsidRPr="158602C4">
              <w:rPr>
                <w:rStyle w:val="normaltextrun"/>
                <w:rFonts w:ascii="Arial" w:eastAsia="Arial" w:hAnsi="Arial" w:cs="Arial"/>
                <w:color w:val="000000" w:themeColor="text1"/>
              </w:rPr>
              <w:t> </w:t>
            </w:r>
          </w:p>
        </w:tc>
      </w:tr>
      <w:tr w:rsidR="0046620D" w14:paraId="4944A69E" w14:textId="77777777" w:rsidTr="158602C4">
        <w:tc>
          <w:tcPr>
            <w:tcW w:w="3436" w:type="dxa"/>
          </w:tcPr>
          <w:p w14:paraId="63663C07" w14:textId="3072F474" w:rsidR="00713302" w:rsidRPr="00BF1022" w:rsidRDefault="00163CCB" w:rsidP="540725A5">
            <w:pPr>
              <w:rPr>
                <w:rFonts w:ascii="Arial" w:eastAsia="Arial" w:hAnsi="Arial" w:cs="Arial"/>
              </w:rPr>
            </w:pPr>
            <w:r w:rsidRPr="540725A5">
              <w:rPr>
                <w:rFonts w:ascii="Arial" w:eastAsia="Arial" w:hAnsi="Arial" w:cs="Arial"/>
              </w:rPr>
              <w:t>Is this Higher or Degree Apprenticeship course?</w:t>
            </w:r>
          </w:p>
        </w:tc>
        <w:tc>
          <w:tcPr>
            <w:tcW w:w="5580" w:type="dxa"/>
          </w:tcPr>
          <w:p w14:paraId="1B40E7A0" w14:textId="7C00DAE5" w:rsidR="00713302" w:rsidRPr="00BF1022" w:rsidRDefault="31855560" w:rsidP="540725A5">
            <w:pPr>
              <w:rPr>
                <w:rFonts w:ascii="Arial" w:eastAsia="Arial" w:hAnsi="Arial" w:cs="Arial"/>
                <w:i/>
                <w:iCs/>
              </w:rPr>
            </w:pPr>
            <w:r w:rsidRPr="540725A5">
              <w:rPr>
                <w:rStyle w:val="normaltextrun"/>
                <w:rFonts w:ascii="Arial" w:eastAsia="Arial" w:hAnsi="Arial" w:cs="Arial"/>
              </w:rPr>
              <w:t>Yes</w:t>
            </w:r>
            <w:r w:rsidRPr="540725A5">
              <w:rPr>
                <w:rStyle w:val="eop"/>
                <w:rFonts w:ascii="Arial" w:eastAsia="Arial" w:hAnsi="Arial" w:cs="Arial"/>
              </w:rPr>
              <w:t> </w:t>
            </w:r>
          </w:p>
          <w:p w14:paraId="6419B514" w14:textId="710A6B00" w:rsidR="00713302" w:rsidRPr="00BF1022" w:rsidRDefault="00713302" w:rsidP="540725A5">
            <w:pPr>
              <w:rPr>
                <w:rFonts w:ascii="Arial" w:eastAsia="Arial" w:hAnsi="Arial" w:cs="Arial"/>
                <w:i/>
                <w:iCs/>
                <w:color w:val="FF0000"/>
              </w:rPr>
            </w:pPr>
          </w:p>
        </w:tc>
      </w:tr>
    </w:tbl>
    <w:p w14:paraId="7A2E12A4" w14:textId="06931BC3" w:rsidR="2CEE21A5" w:rsidRDefault="2CEE21A5" w:rsidP="3F857433">
      <w:pPr>
        <w:rPr>
          <w:rStyle w:val="normaltextrun"/>
          <w:rFonts w:ascii="Arial" w:eastAsia="Arial" w:hAnsi="Arial"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6433"/>
      </w:tblGrid>
      <w:tr w:rsidR="0046620D" w14:paraId="11D938A8" w14:textId="77777777" w:rsidTr="149E0DB4">
        <w:tc>
          <w:tcPr>
            <w:tcW w:w="9016" w:type="dxa"/>
            <w:gridSpan w:val="2"/>
          </w:tcPr>
          <w:p w14:paraId="148D1BBF" w14:textId="145B8F13" w:rsidR="00A92C9B" w:rsidRPr="00BF1022" w:rsidRDefault="00163CCB" w:rsidP="149E0DB4">
            <w:pPr>
              <w:rPr>
                <w:rFonts w:ascii="Arial" w:eastAsia="Arial" w:hAnsi="Arial" w:cs="Arial"/>
                <w:b/>
                <w:bCs/>
                <w:i/>
                <w:iCs/>
              </w:rPr>
            </w:pPr>
            <w:r w:rsidRPr="149E0DB4">
              <w:rPr>
                <w:rFonts w:ascii="Arial" w:eastAsia="Arial" w:hAnsi="Arial" w:cs="Arial"/>
                <w:b/>
                <w:bCs/>
                <w:i/>
                <w:iCs/>
              </w:rPr>
              <w:t>For Higher or Degree Apprenticeship proposals only</w:t>
            </w:r>
          </w:p>
          <w:p w14:paraId="046E2DA1" w14:textId="77777777" w:rsidR="00A92C9B" w:rsidRPr="00BF1022" w:rsidRDefault="00A92C9B" w:rsidP="540725A5">
            <w:pPr>
              <w:rPr>
                <w:rFonts w:ascii="Arial" w:eastAsia="Arial" w:hAnsi="Arial" w:cs="Arial"/>
                <w:i/>
                <w:iCs/>
                <w:color w:val="FF0000"/>
              </w:rPr>
            </w:pPr>
          </w:p>
        </w:tc>
      </w:tr>
      <w:tr w:rsidR="0046620D" w14:paraId="601CA2E9" w14:textId="77777777" w:rsidTr="149E0DB4">
        <w:tc>
          <w:tcPr>
            <w:tcW w:w="3436" w:type="dxa"/>
          </w:tcPr>
          <w:p w14:paraId="555F3D3A" w14:textId="77777777" w:rsidR="00A92C9B" w:rsidRPr="00BF1022" w:rsidRDefault="00163CCB" w:rsidP="540725A5">
            <w:pPr>
              <w:rPr>
                <w:rFonts w:ascii="Arial" w:eastAsia="Arial" w:hAnsi="Arial" w:cs="Arial"/>
              </w:rPr>
            </w:pPr>
            <w:r w:rsidRPr="540725A5">
              <w:rPr>
                <w:rFonts w:ascii="Arial" w:eastAsia="Arial" w:hAnsi="Arial" w:cs="Arial"/>
              </w:rPr>
              <w:t>Higher or Degree Apprenticeship standard:</w:t>
            </w:r>
          </w:p>
          <w:p w14:paraId="41BCBCC0" w14:textId="77777777" w:rsidR="00A92C9B" w:rsidRPr="00BF1022" w:rsidRDefault="00A92C9B" w:rsidP="540725A5">
            <w:pPr>
              <w:rPr>
                <w:rFonts w:ascii="Arial" w:eastAsia="Arial" w:hAnsi="Arial" w:cs="Arial"/>
              </w:rPr>
            </w:pPr>
          </w:p>
        </w:tc>
        <w:tc>
          <w:tcPr>
            <w:tcW w:w="5580" w:type="dxa"/>
          </w:tcPr>
          <w:p w14:paraId="00A1F40F" w14:textId="4FCE1C8C" w:rsidR="00A92C9B" w:rsidRPr="00BF1022" w:rsidRDefault="00163CCB"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Integrated Degree Apprenticeship for Social Worker Standard https://www.instituteforapprenticeships.org/apprenticeship-standards/social-worker-degree/ https://www.instituteforapprenticeships.org/apprenticeship-standards/social-worker-degree/</w:t>
            </w:r>
            <w:r w:rsidRPr="2030048C">
              <w:rPr>
                <w:rStyle w:val="eop"/>
                <w:rFonts w:ascii="Arial" w:eastAsia="Arial" w:hAnsi="Arial" w:cs="Arial"/>
                <w:color w:val="000000"/>
                <w:shd w:val="clear" w:color="auto" w:fill="FFFFFF"/>
              </w:rPr>
              <w:t> </w:t>
            </w:r>
          </w:p>
        </w:tc>
      </w:tr>
      <w:tr w:rsidR="0046620D" w14:paraId="3120C580" w14:textId="77777777" w:rsidTr="149E0DB4">
        <w:tc>
          <w:tcPr>
            <w:tcW w:w="3436" w:type="dxa"/>
          </w:tcPr>
          <w:p w14:paraId="45A2BF14" w14:textId="77777777" w:rsidR="00A92C9B" w:rsidRPr="00BF1022" w:rsidRDefault="00163CCB" w:rsidP="2030048C">
            <w:pPr>
              <w:rPr>
                <w:rFonts w:ascii="Arial" w:eastAsia="Arial" w:hAnsi="Arial" w:cs="Arial"/>
              </w:rPr>
            </w:pPr>
            <w:r w:rsidRPr="2030048C">
              <w:rPr>
                <w:rFonts w:ascii="Arial" w:eastAsia="Arial" w:hAnsi="Arial" w:cs="Arial"/>
              </w:rPr>
              <w:t>Recruitment, Selection and Admission process:</w:t>
            </w:r>
          </w:p>
          <w:p w14:paraId="0F893FEE" w14:textId="77777777" w:rsidR="00A92C9B" w:rsidRPr="00BF1022" w:rsidRDefault="00A92C9B" w:rsidP="540725A5">
            <w:pPr>
              <w:rPr>
                <w:rFonts w:ascii="Arial" w:eastAsia="Arial" w:hAnsi="Arial" w:cs="Arial"/>
              </w:rPr>
            </w:pPr>
          </w:p>
        </w:tc>
        <w:tc>
          <w:tcPr>
            <w:tcW w:w="5580" w:type="dxa"/>
          </w:tcPr>
          <w:p w14:paraId="1F6642E3" w14:textId="312A0619" w:rsidR="00A92C9B" w:rsidRPr="00BF1022" w:rsidRDefault="00163CCB"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Employers will recruit and employ candidates on full time Apprenticeship contracts. Employers will nominate apprentices to attend interviews at Kingston University for a place, and admission onto the programme. See Recruitment, Selection and Admission guide for details</w:t>
            </w:r>
            <w:r w:rsidR="004753B4">
              <w:rPr>
                <w:rStyle w:val="normaltextrun"/>
                <w:rFonts w:ascii="Arial" w:eastAsia="Arial" w:hAnsi="Arial" w:cs="Arial"/>
                <w:color w:val="000000"/>
                <w:shd w:val="clear" w:color="auto" w:fill="FFFFFF"/>
              </w:rPr>
              <w:t>.</w:t>
            </w:r>
            <w:r w:rsidRPr="2030048C">
              <w:rPr>
                <w:rStyle w:val="eop"/>
                <w:rFonts w:ascii="Arial" w:eastAsia="Arial" w:hAnsi="Arial" w:cs="Arial"/>
                <w:color w:val="000000"/>
                <w:shd w:val="clear" w:color="auto" w:fill="FFFFFF"/>
              </w:rPr>
              <w:t> </w:t>
            </w:r>
          </w:p>
        </w:tc>
      </w:tr>
      <w:tr w:rsidR="0046620D" w14:paraId="74391ED5" w14:textId="77777777" w:rsidTr="149E0DB4">
        <w:tc>
          <w:tcPr>
            <w:tcW w:w="3436" w:type="dxa"/>
          </w:tcPr>
          <w:p w14:paraId="51457A78" w14:textId="77777777" w:rsidR="00A92C9B" w:rsidRPr="00BF1022" w:rsidRDefault="00163CCB" w:rsidP="540725A5">
            <w:pPr>
              <w:rPr>
                <w:rFonts w:ascii="Arial" w:eastAsia="Arial" w:hAnsi="Arial" w:cs="Arial"/>
              </w:rPr>
            </w:pPr>
            <w:r w:rsidRPr="540725A5">
              <w:rPr>
                <w:rFonts w:ascii="Arial" w:eastAsia="Arial" w:hAnsi="Arial" w:cs="Arial"/>
              </w:rPr>
              <w:t>End Point Assessment Organisation(s):</w:t>
            </w:r>
          </w:p>
        </w:tc>
        <w:tc>
          <w:tcPr>
            <w:tcW w:w="5580" w:type="dxa"/>
          </w:tcPr>
          <w:p w14:paraId="7178258F" w14:textId="20828AEF" w:rsidR="00A92C9B" w:rsidRPr="00E561A2" w:rsidRDefault="00163CCB" w:rsidP="540725A5">
            <w:pPr>
              <w:pStyle w:val="paragraph"/>
              <w:spacing w:before="0" w:beforeAutospacing="0" w:after="0" w:afterAutospacing="0"/>
              <w:textAlignment w:val="baseline"/>
              <w:rPr>
                <w:rFonts w:ascii="Arial" w:eastAsia="Arial" w:hAnsi="Arial" w:cs="Arial"/>
              </w:rPr>
            </w:pPr>
            <w:r w:rsidRPr="2030048C">
              <w:rPr>
                <w:rStyle w:val="normaltextrun"/>
                <w:rFonts w:ascii="Arial" w:eastAsia="Arial" w:hAnsi="Arial" w:cs="Arial"/>
              </w:rPr>
              <w:t>Kingston University</w:t>
            </w:r>
            <w:r w:rsidRPr="540725A5">
              <w:rPr>
                <w:rStyle w:val="eop"/>
                <w:rFonts w:ascii="Arial" w:eastAsia="Arial" w:hAnsi="Arial" w:cs="Arial"/>
              </w:rPr>
              <w:t> </w:t>
            </w:r>
          </w:p>
          <w:p w14:paraId="2945C23B" w14:textId="77777777" w:rsidR="00A92C9B" w:rsidRPr="00BF1022" w:rsidRDefault="00A92C9B" w:rsidP="540725A5">
            <w:pPr>
              <w:rPr>
                <w:rFonts w:ascii="Arial" w:eastAsia="Arial" w:hAnsi="Arial" w:cs="Arial"/>
                <w:i/>
                <w:iCs/>
                <w:color w:val="FF0000"/>
              </w:rPr>
            </w:pPr>
          </w:p>
        </w:tc>
      </w:tr>
    </w:tbl>
    <w:p w14:paraId="505F05A6" w14:textId="0815A08E" w:rsidR="00A92C9B" w:rsidRPr="00DA2044" w:rsidRDefault="00A92C9B" w:rsidP="540725A5">
      <w:pPr>
        <w:rPr>
          <w:rFonts w:ascii="Arial" w:eastAsia="Arial" w:hAnsi="Arial" w:cs="Arial"/>
        </w:rPr>
      </w:pPr>
    </w:p>
    <w:p w14:paraId="0E3DE34A" w14:textId="650E3DA2" w:rsidR="00DC72A8" w:rsidRDefault="00163CCB" w:rsidP="3F857433">
      <w:pPr>
        <w:spacing w:after="160" w:line="259" w:lineRule="auto"/>
        <w:rPr>
          <w:rFonts w:ascii="Arial" w:eastAsia="Arial" w:hAnsi="Arial" w:cs="Arial"/>
        </w:rPr>
      </w:pPr>
      <w:r w:rsidRPr="3F857433">
        <w:rPr>
          <w:rFonts w:ascii="Arial" w:eastAsia="Arial" w:hAnsi="Arial" w:cs="Arial"/>
        </w:rPr>
        <w:br w:type="page"/>
      </w:r>
    </w:p>
    <w:p w14:paraId="68688226" w14:textId="4942442A" w:rsidR="00A92C9B" w:rsidRPr="000765B1" w:rsidRDefault="00163CCB" w:rsidP="540725A5">
      <w:pPr>
        <w:rPr>
          <w:rFonts w:ascii="Arial" w:hAnsi="Arial" w:cs="Arial"/>
          <w:b/>
          <w:bCs/>
        </w:rPr>
      </w:pPr>
      <w:r w:rsidRPr="540725A5">
        <w:rPr>
          <w:rFonts w:ascii="Arial" w:hAnsi="Arial" w:cs="Arial"/>
          <w:b/>
          <w:bCs/>
        </w:rPr>
        <w:lastRenderedPageBreak/>
        <w:t>SECTION 2: THE COURSE</w:t>
      </w:r>
    </w:p>
    <w:p w14:paraId="0C55EBA3" w14:textId="77777777" w:rsidR="00A92C9B" w:rsidRPr="000765B1" w:rsidRDefault="00A92C9B" w:rsidP="540725A5">
      <w:pPr>
        <w:rPr>
          <w:rFonts w:ascii="Arial" w:hAnsi="Arial" w:cs="Arial"/>
          <w:b/>
          <w:bCs/>
        </w:rPr>
      </w:pPr>
    </w:p>
    <w:p w14:paraId="573D7B0B" w14:textId="55CECDE6" w:rsidR="00A92C9B" w:rsidRPr="00124DD2" w:rsidRDefault="00163CCB" w:rsidP="540725A5">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14:paraId="64D95C4D" w14:textId="77777777" w:rsidR="00124DD2" w:rsidRPr="000A1AB3" w:rsidRDefault="00124DD2" w:rsidP="540725A5">
      <w:pPr>
        <w:rPr>
          <w:rFonts w:ascii="Arial" w:hAnsi="Arial" w:cs="Arial"/>
        </w:rPr>
      </w:pPr>
    </w:p>
    <w:p w14:paraId="0A6BC257" w14:textId="709140E1" w:rsidR="0046620D" w:rsidRPr="2030048C" w:rsidRDefault="00163CCB"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aims of the degree apprenticeship are to enable the apprentices to:</w:t>
      </w:r>
    </w:p>
    <w:p w14:paraId="67485C7B" w14:textId="77777777" w:rsidR="0046620D" w:rsidRPr="2030048C" w:rsidRDefault="00163CCB"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14:paraId="5E10BDF6" w14:textId="77777777" w:rsidR="0046620D" w:rsidRPr="2030048C" w:rsidRDefault="00163CCB" w:rsidP="2030048C">
      <w:pPr>
        <w:pStyle w:val="ListParagraph"/>
        <w:numPr>
          <w:ilvl w:val="0"/>
          <w:numId w:val="12"/>
        </w:numPr>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become confident, committed social workers who </w:t>
      </w:r>
      <w:proofErr w:type="gramStart"/>
      <w:r w:rsidRPr="2030048C">
        <w:rPr>
          <w:rStyle w:val="normaltextrun"/>
          <w:rFonts w:ascii="Arial" w:hAnsi="Arial" w:cs="Arial"/>
          <w:color w:val="000000"/>
          <w:sz w:val="24"/>
          <w:szCs w:val="24"/>
          <w:shd w:val="clear" w:color="auto" w:fill="FFFFFF"/>
        </w:rPr>
        <w:t>are able to</w:t>
      </w:r>
      <w:proofErr w:type="gramEnd"/>
      <w:r w:rsidRPr="2030048C">
        <w:rPr>
          <w:rStyle w:val="normaltextrun"/>
          <w:rFonts w:ascii="Arial" w:hAnsi="Arial" w:cs="Arial"/>
          <w:color w:val="000000"/>
          <w:sz w:val="24"/>
          <w:szCs w:val="24"/>
          <w:shd w:val="clear" w:color="auto" w:fill="FFFFFF"/>
        </w:rPr>
        <w:t xml:space="preserve"> work effectively within their organisation and provide a high-quality service to people with lived experience of social work;</w:t>
      </w:r>
    </w:p>
    <w:p w14:paraId="43547A0E" w14:textId="77777777" w:rsidR="0046620D" w:rsidRPr="2030048C" w:rsidRDefault="00163CCB" w:rsidP="2030048C">
      <w:pPr>
        <w:pStyle w:val="ListParagraph"/>
        <w:numPr>
          <w:ilvl w:val="0"/>
          <w:numId w:val="12"/>
        </w:numPr>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be reflective practitioners who can evaluate and analyse their practice, integrating research, law and policy, recognise and celebrate diversity whilst promoting fairness and challenging discrimination </w:t>
      </w:r>
      <w:proofErr w:type="gramStart"/>
      <w:r w:rsidRPr="2030048C">
        <w:rPr>
          <w:rStyle w:val="normaltextrun"/>
          <w:rFonts w:ascii="Arial" w:hAnsi="Arial" w:cs="Arial"/>
          <w:color w:val="000000"/>
          <w:sz w:val="24"/>
          <w:szCs w:val="24"/>
          <w:shd w:val="clear" w:color="auto" w:fill="FFFFFF"/>
        </w:rPr>
        <w:t>in order to</w:t>
      </w:r>
      <w:proofErr w:type="gramEnd"/>
      <w:r w:rsidRPr="2030048C">
        <w:rPr>
          <w:rStyle w:val="normaltextrun"/>
          <w:rFonts w:ascii="Arial" w:hAnsi="Arial" w:cs="Arial"/>
          <w:color w:val="000000"/>
          <w:sz w:val="24"/>
          <w:szCs w:val="24"/>
          <w:shd w:val="clear" w:color="auto" w:fill="FFFFFF"/>
        </w:rPr>
        <w:t xml:space="preserve"> develop their practice further;</w:t>
      </w:r>
    </w:p>
    <w:p w14:paraId="1ADB5650" w14:textId="77777777" w:rsidR="0046620D" w:rsidRPr="2030048C" w:rsidRDefault="00163CCB" w:rsidP="2030048C">
      <w:pPr>
        <w:pStyle w:val="ListParagraph"/>
        <w:numPr>
          <w:ilvl w:val="0"/>
          <w:numId w:val="12"/>
        </w:numPr>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be active, confident, curious and self-motivated learners who are able to arrive at reasoned decisions that they are accountable for;</w:t>
      </w:r>
    </w:p>
    <w:p w14:paraId="6B8AEBC3" w14:textId="77777777" w:rsidR="0046620D" w:rsidRPr="2030048C" w:rsidRDefault="00163CCB" w:rsidP="2030048C">
      <w:pPr>
        <w:pStyle w:val="ListParagraph"/>
        <w:numPr>
          <w:ilvl w:val="0"/>
          <w:numId w:val="12"/>
        </w:numPr>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have the capacity to develop strategies that will support and sustain them throughout their professional career;</w:t>
      </w:r>
    </w:p>
    <w:p w14:paraId="4B839A97" w14:textId="77777777" w:rsidR="0046620D" w:rsidRPr="2030048C" w:rsidRDefault="00163CCB" w:rsidP="2030048C">
      <w:pPr>
        <w:pStyle w:val="ListParagraph"/>
        <w:numPr>
          <w:ilvl w:val="0"/>
          <w:numId w:val="12"/>
        </w:numPr>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demonstrate the competencies</w:t>
      </w:r>
      <w:r w:rsidRPr="2030048C">
        <w:rPr>
          <w:rStyle w:val="normaltextrun"/>
          <w:rFonts w:ascii="Arial" w:hAnsi="Arial" w:cs="Arial"/>
          <w:color w:val="000000" w:themeColor="text1"/>
          <w:sz w:val="24"/>
          <w:szCs w:val="24"/>
          <w:shd w:val="clear" w:color="auto" w:fill="FFFFFF"/>
        </w:rPr>
        <w:t>, skills, knowledge and behaviours emerging from the apprenticeship programme in order to be recommended for registration with Social Work England;</w:t>
      </w:r>
    </w:p>
    <w:p w14:paraId="12CE6B59" w14:textId="77777777" w:rsidR="0046620D" w:rsidRPr="2030048C" w:rsidRDefault="00163CCB" w:rsidP="2030048C">
      <w:pPr>
        <w:pStyle w:val="ListParagraph"/>
        <w:numPr>
          <w:ilvl w:val="0"/>
          <w:numId w:val="12"/>
        </w:numPr>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be ready to engage fully with the Assessed and Supported Year in Employment (ASYE) programme in their organisation. </w:t>
      </w:r>
    </w:p>
    <w:p w14:paraId="13F8FCAB" w14:textId="77777777" w:rsidR="00B400F2" w:rsidRPr="007C4290" w:rsidRDefault="00163CCB" w:rsidP="2030048C">
      <w:pPr>
        <w:pStyle w:val="ListParagraph"/>
        <w:ind w:left="0"/>
        <w:rPr>
          <w:rStyle w:val="eop"/>
          <w:rFonts w:ascii="Arial" w:hAnsi="Arial" w:cs="Arial"/>
          <w:color w:val="000000" w:themeColor="text1"/>
          <w:sz w:val="24"/>
          <w:szCs w:val="24"/>
          <w:shd w:val="clear" w:color="auto" w:fill="FFFFFF"/>
        </w:rPr>
      </w:pPr>
      <w:r w:rsidRPr="2030048C">
        <w:rPr>
          <w:rStyle w:val="eop"/>
          <w:rFonts w:ascii="Arial" w:hAnsi="Arial" w:cs="Arial"/>
          <w:color w:val="000000" w:themeColor="text1"/>
          <w:sz w:val="24"/>
          <w:szCs w:val="24"/>
          <w:shd w:val="clear" w:color="auto" w:fill="FFFFFF"/>
        </w:rPr>
        <w:t> </w:t>
      </w:r>
    </w:p>
    <w:p w14:paraId="0F72DA6C" w14:textId="77777777" w:rsidR="00E561A2" w:rsidRPr="000765B1" w:rsidRDefault="00E561A2" w:rsidP="540725A5">
      <w:pPr>
        <w:pStyle w:val="ListParagraph"/>
        <w:ind w:left="0"/>
        <w:rPr>
          <w:rFonts w:ascii="Arial" w:hAnsi="Arial" w:cs="Arial"/>
          <w:sz w:val="24"/>
          <w:szCs w:val="24"/>
        </w:rPr>
      </w:pPr>
    </w:p>
    <w:p w14:paraId="63987C31" w14:textId="6EA4D24E" w:rsidR="00A92C9B" w:rsidRPr="00124DD2" w:rsidRDefault="20037E3E" w:rsidP="540725A5">
      <w:pPr>
        <w:pStyle w:val="ListParagraph"/>
        <w:numPr>
          <w:ilvl w:val="0"/>
          <w:numId w:val="10"/>
        </w:numPr>
        <w:rPr>
          <w:rFonts w:ascii="Arial" w:hAnsi="Arial" w:cs="Arial"/>
          <w:sz w:val="24"/>
          <w:szCs w:val="24"/>
        </w:rPr>
      </w:pPr>
      <w:r w:rsidRPr="1380B70E">
        <w:rPr>
          <w:rFonts w:ascii="Arial" w:hAnsi="Arial" w:cs="Arial"/>
          <w:b/>
          <w:bCs/>
          <w:sz w:val="24"/>
          <w:szCs w:val="24"/>
        </w:rPr>
        <w:t xml:space="preserve">Programme </w:t>
      </w:r>
      <w:r w:rsidR="7288AA95" w:rsidRPr="1380B70E">
        <w:rPr>
          <w:rFonts w:ascii="Arial" w:hAnsi="Arial" w:cs="Arial"/>
          <w:b/>
          <w:bCs/>
          <w:sz w:val="24"/>
          <w:szCs w:val="24"/>
        </w:rPr>
        <w:t>Learning Outcomes</w:t>
      </w:r>
    </w:p>
    <w:p w14:paraId="63940BD9" w14:textId="3DFC3B3B" w:rsidR="1380B70E" w:rsidRDefault="1380B70E" w:rsidP="1380B70E">
      <w:pPr>
        <w:pStyle w:val="ListParagraph"/>
        <w:ind w:left="360"/>
        <w:rPr>
          <w:rFonts w:ascii="Arial" w:hAnsi="Arial" w:cs="Arial"/>
          <w:sz w:val="24"/>
          <w:szCs w:val="24"/>
        </w:rPr>
      </w:pPr>
    </w:p>
    <w:p w14:paraId="4F3658D9" w14:textId="4ECCC5BE" w:rsidR="0046620D" w:rsidRPr="2030048C" w:rsidRDefault="00163CCB"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 xml:space="preserve">The programme learning outcomes are the high-level learning outcomes that will have been achieved by all students receiving this award. They have been aligned to the levels set out in </w:t>
      </w:r>
      <w:hyperlink r:id="rId11" w:history="1">
        <w:r w:rsidR="0046620D" w:rsidRPr="2030048C">
          <w:rPr>
            <w:rStyle w:val="normaltextrun"/>
            <w:rFonts w:ascii="Arial" w:eastAsia="Arial" w:hAnsi="Arial" w:cs="Arial"/>
            <w:color w:val="000000" w:themeColor="text1"/>
          </w:rPr>
          <w:t>‘Sector Recognised Standards in England’ (OFS 2022).</w:t>
        </w:r>
      </w:hyperlink>
    </w:p>
    <w:p w14:paraId="5201DC99" w14:textId="77777777" w:rsidR="2B838820" w:rsidRDefault="00163CCB" w:rsidP="2030048C">
      <w:pPr>
        <w:rPr>
          <w:rFonts w:ascii="Arial" w:eastAsia="Arial" w:hAnsi="Arial" w:cs="Arial"/>
          <w:i/>
          <w:iCs/>
          <w:color w:val="FF0000"/>
        </w:rPr>
      </w:pPr>
      <w:r w:rsidRPr="2030048C">
        <w:rPr>
          <w:rStyle w:val="normaltextrun"/>
          <w:rFonts w:ascii="Arial" w:eastAsia="Arial" w:hAnsi="Arial" w:cs="Arial"/>
          <w:color w:val="000000" w:themeColor="text1"/>
        </w:rPr>
        <w:t> </w:t>
      </w:r>
    </w:p>
    <w:p w14:paraId="70DC7D14" w14:textId="2D93DF8F" w:rsidR="1380B70E" w:rsidRDefault="1380B70E" w:rsidP="1380B70E">
      <w:pPr>
        <w:rPr>
          <w:rFonts w:ascii="Arial" w:hAnsi="Arial" w:cs="Arial"/>
        </w:rPr>
      </w:pPr>
    </w:p>
    <w:p w14:paraId="5F68B80C" w14:textId="77777777" w:rsidR="00124DD2" w:rsidRPr="000A1AB3" w:rsidRDefault="00124DD2" w:rsidP="540725A5">
      <w:pPr>
        <w:rPr>
          <w:rFonts w:ascii="Arial" w:hAnsi="Arial" w:cs="Arial"/>
        </w:rPr>
      </w:pPr>
    </w:p>
    <w:p w14:paraId="3B495FF6" w14:textId="36718689" w:rsidR="1FD01BFD" w:rsidRDefault="1FD01BFD" w:rsidP="540725A5">
      <w:pPr>
        <w:rPr>
          <w:rFonts w:ascii="Arial" w:eastAsia="Arial" w:hAnsi="Arial" w:cs="Arial"/>
        </w:rPr>
      </w:pPr>
    </w:p>
    <w:p w14:paraId="73DD8C52" w14:textId="6DF43ADB" w:rsidR="246B9CB6" w:rsidRDefault="246B9CB6" w:rsidP="246B9CB6">
      <w:pPr>
        <w:rPr>
          <w:rFonts w:ascii="Arial" w:eastAsia="Arial" w:hAnsi="Arial" w:cs="Arial"/>
        </w:rPr>
      </w:pPr>
    </w:p>
    <w:p w14:paraId="3ABE1438" w14:textId="268A2BDA" w:rsidR="246B9CB6" w:rsidRDefault="246B9CB6" w:rsidP="246B9CB6">
      <w:pPr>
        <w:rPr>
          <w:rFonts w:ascii="Arial" w:eastAsia="Arial" w:hAnsi="Arial" w:cs="Arial"/>
        </w:rPr>
        <w:sectPr w:rsidR="246B9CB6" w:rsidSect="00363792">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3686"/>
        <w:gridCol w:w="1417"/>
        <w:gridCol w:w="3686"/>
        <w:gridCol w:w="1417"/>
        <w:gridCol w:w="3649"/>
      </w:tblGrid>
      <w:tr w:rsidR="0046620D" w14:paraId="239FDEAA" w14:textId="77777777" w:rsidTr="22ACACF3">
        <w:tc>
          <w:tcPr>
            <w:tcW w:w="15126" w:type="dxa"/>
            <w:gridSpan w:val="6"/>
            <w:shd w:val="clear" w:color="auto" w:fill="DBE5F1"/>
          </w:tcPr>
          <w:p w14:paraId="28811048" w14:textId="77777777" w:rsidR="00A92C9B" w:rsidRPr="000765B1" w:rsidRDefault="00163CCB" w:rsidP="540725A5">
            <w:pPr>
              <w:rPr>
                <w:rFonts w:ascii="Arial" w:eastAsia="Arial" w:hAnsi="Arial" w:cs="Arial"/>
                <w:b/>
                <w:bCs/>
              </w:rPr>
            </w:pPr>
            <w:r w:rsidRPr="540725A5">
              <w:rPr>
                <w:rFonts w:ascii="Arial" w:eastAsia="Arial" w:hAnsi="Arial" w:cs="Arial"/>
                <w:b/>
                <w:bCs/>
              </w:rPr>
              <w:lastRenderedPageBreak/>
              <w:t>Programme Learning Outcomes</w:t>
            </w:r>
          </w:p>
          <w:p w14:paraId="777D7935" w14:textId="77777777" w:rsidR="00A92C9B" w:rsidRPr="000765B1" w:rsidRDefault="00A92C9B" w:rsidP="540725A5">
            <w:pPr>
              <w:rPr>
                <w:rFonts w:ascii="Arial" w:eastAsia="Arial" w:hAnsi="Arial" w:cs="Arial"/>
                <w:b/>
                <w:bCs/>
              </w:rPr>
            </w:pPr>
          </w:p>
        </w:tc>
      </w:tr>
      <w:tr w:rsidR="0046620D" w14:paraId="12B4F4E8" w14:textId="77777777" w:rsidTr="22ACACF3">
        <w:tc>
          <w:tcPr>
            <w:tcW w:w="1271" w:type="dxa"/>
            <w:shd w:val="clear" w:color="auto" w:fill="DBE5F1"/>
          </w:tcPr>
          <w:p w14:paraId="472DF5B3" w14:textId="77777777" w:rsidR="00A92C9B" w:rsidRPr="000765B1" w:rsidRDefault="00A92C9B" w:rsidP="540725A5">
            <w:pPr>
              <w:rPr>
                <w:rFonts w:ascii="Arial" w:eastAsia="Arial" w:hAnsi="Arial" w:cs="Arial"/>
                <w:b/>
                <w:bCs/>
              </w:rPr>
            </w:pPr>
          </w:p>
        </w:tc>
        <w:tc>
          <w:tcPr>
            <w:tcW w:w="3686" w:type="dxa"/>
            <w:shd w:val="clear" w:color="auto" w:fill="DBE5F1"/>
          </w:tcPr>
          <w:p w14:paraId="4937BAFB" w14:textId="77777777" w:rsidR="00A92C9B" w:rsidRPr="000765B1" w:rsidRDefault="00163CCB" w:rsidP="540725A5">
            <w:pPr>
              <w:rPr>
                <w:rFonts w:ascii="Arial" w:eastAsia="Arial" w:hAnsi="Arial" w:cs="Arial"/>
                <w:b/>
                <w:bCs/>
              </w:rPr>
            </w:pPr>
            <w:r w:rsidRPr="540725A5">
              <w:rPr>
                <w:rFonts w:ascii="Arial" w:eastAsia="Arial" w:hAnsi="Arial" w:cs="Arial"/>
                <w:b/>
                <w:bCs/>
              </w:rPr>
              <w:t>Knowledge and Understanding</w:t>
            </w:r>
          </w:p>
          <w:p w14:paraId="7A0CF8AF" w14:textId="77777777" w:rsidR="00A92C9B" w:rsidRPr="000765B1" w:rsidRDefault="00A92C9B" w:rsidP="540725A5">
            <w:pPr>
              <w:rPr>
                <w:rFonts w:ascii="Arial" w:eastAsia="Arial" w:hAnsi="Arial" w:cs="Arial"/>
                <w:b/>
                <w:bCs/>
              </w:rPr>
            </w:pPr>
          </w:p>
          <w:p w14:paraId="5EAD590B" w14:textId="77777777" w:rsidR="00A92C9B" w:rsidRPr="000765B1" w:rsidRDefault="00163CCB" w:rsidP="540725A5">
            <w:pPr>
              <w:rPr>
                <w:rFonts w:ascii="Arial" w:eastAsia="Arial" w:hAnsi="Arial" w:cs="Arial"/>
              </w:rPr>
            </w:pPr>
            <w:r w:rsidRPr="540725A5">
              <w:rPr>
                <w:rFonts w:ascii="Arial" w:eastAsia="Arial" w:hAnsi="Arial" w:cs="Arial"/>
              </w:rPr>
              <w:t>On completion of the course students will be able to:</w:t>
            </w:r>
          </w:p>
        </w:tc>
        <w:tc>
          <w:tcPr>
            <w:tcW w:w="1417" w:type="dxa"/>
            <w:shd w:val="clear" w:color="auto" w:fill="DBE5F1"/>
          </w:tcPr>
          <w:p w14:paraId="3B3DE46C" w14:textId="77777777" w:rsidR="00A92C9B" w:rsidRPr="000765B1" w:rsidRDefault="00A92C9B" w:rsidP="540725A5">
            <w:pPr>
              <w:rPr>
                <w:rFonts w:ascii="Arial" w:eastAsia="Arial" w:hAnsi="Arial" w:cs="Arial"/>
                <w:b/>
                <w:bCs/>
              </w:rPr>
            </w:pPr>
          </w:p>
        </w:tc>
        <w:tc>
          <w:tcPr>
            <w:tcW w:w="3686" w:type="dxa"/>
            <w:shd w:val="clear" w:color="auto" w:fill="DBE5F1"/>
          </w:tcPr>
          <w:p w14:paraId="5070CC83" w14:textId="77777777" w:rsidR="00A92C9B" w:rsidRPr="000765B1" w:rsidRDefault="00163CCB" w:rsidP="540725A5">
            <w:pPr>
              <w:rPr>
                <w:rFonts w:ascii="Arial" w:eastAsia="Arial" w:hAnsi="Arial" w:cs="Arial"/>
                <w:b/>
                <w:bCs/>
              </w:rPr>
            </w:pPr>
            <w:r w:rsidRPr="540725A5">
              <w:rPr>
                <w:rFonts w:ascii="Arial" w:eastAsia="Arial" w:hAnsi="Arial" w:cs="Arial"/>
                <w:b/>
                <w:bCs/>
              </w:rPr>
              <w:t>Intellectual Skills</w:t>
            </w:r>
          </w:p>
          <w:p w14:paraId="1262B029" w14:textId="77777777" w:rsidR="00A92C9B" w:rsidRPr="000765B1" w:rsidRDefault="00A92C9B" w:rsidP="540725A5">
            <w:pPr>
              <w:rPr>
                <w:rFonts w:ascii="Arial" w:eastAsia="Arial" w:hAnsi="Arial" w:cs="Arial"/>
                <w:b/>
                <w:bCs/>
              </w:rPr>
            </w:pPr>
          </w:p>
          <w:p w14:paraId="6F0CBDF4" w14:textId="77777777" w:rsidR="00A92C9B" w:rsidRPr="000765B1" w:rsidRDefault="00163CCB" w:rsidP="540725A5">
            <w:pPr>
              <w:rPr>
                <w:rFonts w:ascii="Arial" w:eastAsia="Arial" w:hAnsi="Arial" w:cs="Arial"/>
              </w:rPr>
            </w:pPr>
            <w:r w:rsidRPr="540725A5">
              <w:rPr>
                <w:rFonts w:ascii="Arial" w:eastAsia="Arial" w:hAnsi="Arial" w:cs="Arial"/>
              </w:rPr>
              <w:t>On completion of the course students will be able to</w:t>
            </w:r>
          </w:p>
        </w:tc>
        <w:tc>
          <w:tcPr>
            <w:tcW w:w="1417" w:type="dxa"/>
            <w:shd w:val="clear" w:color="auto" w:fill="DBE5F1"/>
          </w:tcPr>
          <w:p w14:paraId="56E02829" w14:textId="77777777" w:rsidR="00A92C9B" w:rsidRPr="000765B1" w:rsidRDefault="00A92C9B" w:rsidP="540725A5">
            <w:pPr>
              <w:rPr>
                <w:rFonts w:ascii="Arial" w:eastAsia="Arial" w:hAnsi="Arial" w:cs="Arial"/>
                <w:b/>
                <w:bCs/>
              </w:rPr>
            </w:pPr>
          </w:p>
        </w:tc>
        <w:tc>
          <w:tcPr>
            <w:tcW w:w="3649" w:type="dxa"/>
            <w:shd w:val="clear" w:color="auto" w:fill="DBE5F1"/>
          </w:tcPr>
          <w:p w14:paraId="707183BC" w14:textId="77777777" w:rsidR="00A92C9B" w:rsidRPr="000765B1" w:rsidRDefault="00163CCB" w:rsidP="540725A5">
            <w:pPr>
              <w:rPr>
                <w:rFonts w:ascii="Arial" w:eastAsia="Arial" w:hAnsi="Arial" w:cs="Arial"/>
                <w:b/>
                <w:bCs/>
              </w:rPr>
            </w:pPr>
            <w:r w:rsidRPr="540725A5">
              <w:rPr>
                <w:rFonts w:ascii="Arial" w:eastAsia="Arial" w:hAnsi="Arial" w:cs="Arial"/>
                <w:b/>
                <w:bCs/>
              </w:rPr>
              <w:t>Subject Practical Skills</w:t>
            </w:r>
          </w:p>
          <w:p w14:paraId="4DD7B124" w14:textId="77777777" w:rsidR="00A92C9B" w:rsidRPr="000765B1" w:rsidRDefault="00A92C9B" w:rsidP="540725A5">
            <w:pPr>
              <w:rPr>
                <w:rFonts w:ascii="Arial" w:eastAsia="Arial" w:hAnsi="Arial" w:cs="Arial"/>
                <w:b/>
                <w:bCs/>
              </w:rPr>
            </w:pPr>
          </w:p>
          <w:p w14:paraId="66B39701" w14:textId="77777777" w:rsidR="00A92C9B" w:rsidRPr="000765B1" w:rsidRDefault="00163CCB" w:rsidP="540725A5">
            <w:pPr>
              <w:rPr>
                <w:rFonts w:ascii="Arial" w:eastAsia="Arial" w:hAnsi="Arial" w:cs="Arial"/>
                <w:b/>
                <w:bCs/>
              </w:rPr>
            </w:pPr>
            <w:r w:rsidRPr="540725A5">
              <w:rPr>
                <w:rFonts w:ascii="Arial" w:eastAsia="Arial" w:hAnsi="Arial" w:cs="Arial"/>
              </w:rPr>
              <w:t>On completion of the course students will be able to</w:t>
            </w:r>
          </w:p>
        </w:tc>
      </w:tr>
      <w:tr w:rsidR="0046620D" w14:paraId="326EC52B" w14:textId="77777777" w:rsidTr="22ACACF3">
        <w:tc>
          <w:tcPr>
            <w:tcW w:w="1271" w:type="dxa"/>
          </w:tcPr>
          <w:p w14:paraId="43241F34" w14:textId="181B6E16"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A4</w:t>
            </w:r>
          </w:p>
        </w:tc>
        <w:tc>
          <w:tcPr>
            <w:tcW w:w="3686" w:type="dxa"/>
          </w:tcPr>
          <w:p w14:paraId="5BCDED33" w14:textId="220BC7D1"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use different models of intervention to help identify and reflect upon practice based problems and consider how these can assist their resolution</w:t>
            </w:r>
            <w:r w:rsidRPr="2030048C">
              <w:rPr>
                <w:rStyle w:val="eop"/>
                <w:rFonts w:ascii="Arial" w:eastAsia="Arial" w:hAnsi="Arial" w:cs="Arial"/>
                <w:color w:val="000000"/>
                <w:shd w:val="clear" w:color="auto" w:fill="FFFFFF"/>
              </w:rPr>
              <w:t> </w:t>
            </w:r>
          </w:p>
        </w:tc>
        <w:tc>
          <w:tcPr>
            <w:tcW w:w="1417" w:type="dxa"/>
          </w:tcPr>
          <w:p w14:paraId="0611992B" w14:textId="3044137D"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B2</w:t>
            </w:r>
            <w:r w:rsidRPr="2030048C">
              <w:rPr>
                <w:rStyle w:val="eop"/>
                <w:rFonts w:ascii="Arial" w:eastAsia="Arial" w:hAnsi="Arial" w:cs="Arial"/>
                <w:color w:val="000000"/>
                <w:shd w:val="clear" w:color="auto" w:fill="FFFFFF"/>
              </w:rPr>
              <w:t> </w:t>
            </w:r>
          </w:p>
        </w:tc>
        <w:tc>
          <w:tcPr>
            <w:tcW w:w="3686" w:type="dxa"/>
          </w:tcPr>
          <w:p w14:paraId="6C2DBFB7" w14:textId="4D49E7E3"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develop a critical awareness of their own professional identity within contemporary social work and their own social work practice</w:t>
            </w:r>
            <w:r w:rsidRPr="2030048C">
              <w:rPr>
                <w:rStyle w:val="eop"/>
                <w:rFonts w:ascii="Arial" w:eastAsia="Arial" w:hAnsi="Arial" w:cs="Arial"/>
                <w:color w:val="000000"/>
                <w:shd w:val="clear" w:color="auto" w:fill="FFFFFF"/>
              </w:rPr>
              <w:t> </w:t>
            </w:r>
          </w:p>
        </w:tc>
        <w:tc>
          <w:tcPr>
            <w:tcW w:w="1417" w:type="dxa"/>
          </w:tcPr>
          <w:p w14:paraId="3220B90E" w14:textId="18C7CC2D"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C4</w:t>
            </w:r>
            <w:r w:rsidRPr="2030048C">
              <w:rPr>
                <w:rStyle w:val="eop"/>
                <w:rFonts w:ascii="Arial" w:eastAsia="Arial" w:hAnsi="Arial" w:cs="Arial"/>
                <w:color w:val="000000"/>
                <w:shd w:val="clear" w:color="auto" w:fill="FFFFFF"/>
              </w:rPr>
              <w:t> </w:t>
            </w:r>
          </w:p>
        </w:tc>
        <w:tc>
          <w:tcPr>
            <w:tcW w:w="3649" w:type="dxa"/>
          </w:tcPr>
          <w:p w14:paraId="3B3CB779" w14:textId="365A10B4"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use their knowledge of the wide range of people’s needs across the lifespan to inform their practice and co-produce effective interventions with people with lived experience of social work </w:t>
            </w:r>
          </w:p>
          <w:p w14:paraId="2C682561" w14:textId="00AB388B"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r w:rsidR="0046620D" w14:paraId="326EC52C" w14:textId="77777777" w:rsidTr="22ACACF3">
        <w:tc>
          <w:tcPr>
            <w:tcW w:w="1271" w:type="dxa"/>
          </w:tcPr>
          <w:p w14:paraId="2BB494E6"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A3</w:t>
            </w:r>
          </w:p>
        </w:tc>
        <w:tc>
          <w:tcPr>
            <w:tcW w:w="3686" w:type="dxa"/>
          </w:tcPr>
          <w:p w14:paraId="49C10788"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find, analyse and synthesise ethical perspectives and integrate these to complex situations across different settings</w:t>
            </w:r>
            <w:r w:rsidRPr="2030048C">
              <w:rPr>
                <w:rStyle w:val="eop"/>
                <w:rFonts w:ascii="Arial" w:eastAsia="Arial" w:hAnsi="Arial" w:cs="Arial"/>
                <w:color w:val="000000"/>
                <w:shd w:val="clear" w:color="auto" w:fill="FFFFFF"/>
              </w:rPr>
              <w:t> </w:t>
            </w:r>
          </w:p>
        </w:tc>
        <w:tc>
          <w:tcPr>
            <w:tcW w:w="1417" w:type="dxa"/>
          </w:tcPr>
          <w:p w14:paraId="0D4ACD4B"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B3</w:t>
            </w:r>
            <w:r w:rsidRPr="2030048C">
              <w:rPr>
                <w:rStyle w:val="eop"/>
                <w:rFonts w:ascii="Arial" w:eastAsia="Arial" w:hAnsi="Arial" w:cs="Arial"/>
                <w:color w:val="000000"/>
                <w:shd w:val="clear" w:color="auto" w:fill="FFFFFF"/>
              </w:rPr>
              <w:t> </w:t>
            </w:r>
          </w:p>
        </w:tc>
        <w:tc>
          <w:tcPr>
            <w:tcW w:w="3686" w:type="dxa"/>
          </w:tcPr>
          <w:p w14:paraId="09B26468"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critically evaluate the relationship between law, policy and ethics in order to offered reasoned arguments about the approaches they propose in practice</w:t>
            </w:r>
            <w:r w:rsidRPr="2030048C">
              <w:rPr>
                <w:rStyle w:val="eop"/>
                <w:rFonts w:ascii="Arial" w:eastAsia="Arial" w:hAnsi="Arial" w:cs="Arial"/>
                <w:color w:val="000000"/>
                <w:shd w:val="clear" w:color="auto" w:fill="FFFFFF"/>
              </w:rPr>
              <w:t> </w:t>
            </w:r>
          </w:p>
        </w:tc>
        <w:tc>
          <w:tcPr>
            <w:tcW w:w="1417" w:type="dxa"/>
          </w:tcPr>
          <w:p w14:paraId="1BC29910"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C3</w:t>
            </w:r>
            <w:r w:rsidRPr="2030048C">
              <w:rPr>
                <w:rStyle w:val="eop"/>
                <w:rFonts w:ascii="Arial" w:eastAsia="Arial" w:hAnsi="Arial" w:cs="Arial"/>
                <w:color w:val="000000"/>
                <w:shd w:val="clear" w:color="auto" w:fill="FFFFFF"/>
              </w:rPr>
              <w:t> </w:t>
            </w:r>
          </w:p>
        </w:tc>
        <w:tc>
          <w:tcPr>
            <w:tcW w:w="3649" w:type="dxa"/>
          </w:tcPr>
          <w:p w14:paraId="1376C5E5" w14:textId="383F9F56"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demonstrate digital literacy in order to practice in a creative and effective way with people with lived experience of social work and other professionals </w:t>
            </w:r>
          </w:p>
          <w:p w14:paraId="4E9295D1"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r w:rsidR="0046620D" w14:paraId="326EC52D" w14:textId="77777777" w:rsidTr="22ACACF3">
        <w:tc>
          <w:tcPr>
            <w:tcW w:w="1271" w:type="dxa"/>
          </w:tcPr>
          <w:p w14:paraId="688A5288"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A1</w:t>
            </w:r>
          </w:p>
        </w:tc>
        <w:tc>
          <w:tcPr>
            <w:tcW w:w="3686" w:type="dxa"/>
          </w:tcPr>
          <w:p w14:paraId="1D8D22EB"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identify, define and evaluate theories relevant to social work practice and integrate these creatively into practice with people with lived experience of social work.</w:t>
            </w:r>
            <w:r w:rsidRPr="2030048C">
              <w:rPr>
                <w:rStyle w:val="eop"/>
                <w:rFonts w:ascii="Arial" w:eastAsia="Arial" w:hAnsi="Arial" w:cs="Arial"/>
                <w:color w:val="000000"/>
                <w:shd w:val="clear" w:color="auto" w:fill="FFFFFF"/>
              </w:rPr>
              <w:t> </w:t>
            </w:r>
          </w:p>
        </w:tc>
        <w:tc>
          <w:tcPr>
            <w:tcW w:w="1417" w:type="dxa"/>
          </w:tcPr>
          <w:p w14:paraId="4A816058"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B1</w:t>
            </w:r>
            <w:r w:rsidRPr="2030048C">
              <w:rPr>
                <w:rStyle w:val="eop"/>
                <w:rFonts w:ascii="Arial" w:eastAsia="Arial" w:hAnsi="Arial" w:cs="Arial"/>
                <w:color w:val="000000"/>
                <w:shd w:val="clear" w:color="auto" w:fill="FFFFFF"/>
              </w:rPr>
              <w:t> </w:t>
            </w:r>
          </w:p>
        </w:tc>
        <w:tc>
          <w:tcPr>
            <w:tcW w:w="3686" w:type="dxa"/>
          </w:tcPr>
          <w:p w14:paraId="6059FB0A"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identify and evaluate social work theories and begin to use their own research to consider current issues in social work</w:t>
            </w:r>
            <w:r w:rsidRPr="2030048C">
              <w:rPr>
                <w:rStyle w:val="eop"/>
                <w:rFonts w:ascii="Arial" w:eastAsia="Arial" w:hAnsi="Arial" w:cs="Arial"/>
                <w:color w:val="000000"/>
                <w:shd w:val="clear" w:color="auto" w:fill="FFFFFF"/>
              </w:rPr>
              <w:t> </w:t>
            </w:r>
          </w:p>
        </w:tc>
        <w:tc>
          <w:tcPr>
            <w:tcW w:w="1417" w:type="dxa"/>
          </w:tcPr>
          <w:p w14:paraId="77009E20"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C2</w:t>
            </w:r>
            <w:r w:rsidRPr="2030048C">
              <w:rPr>
                <w:rStyle w:val="eop"/>
                <w:rFonts w:ascii="Arial" w:eastAsia="Arial" w:hAnsi="Arial" w:cs="Arial"/>
                <w:color w:val="000000"/>
                <w:shd w:val="clear" w:color="auto" w:fill="FFFFFF"/>
              </w:rPr>
              <w:t> </w:t>
            </w:r>
          </w:p>
        </w:tc>
        <w:tc>
          <w:tcPr>
            <w:tcW w:w="3649" w:type="dxa"/>
          </w:tcPr>
          <w:p w14:paraId="6DBF1640" w14:textId="7BD066D4"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evaluate appropriate models of intervention in complex situations to support assessment and decision making. </w:t>
            </w:r>
          </w:p>
          <w:p w14:paraId="56C5935A"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r w:rsidR="0046620D" w14:paraId="326EC52E" w14:textId="77777777" w:rsidTr="22ACACF3">
        <w:tc>
          <w:tcPr>
            <w:tcW w:w="1271" w:type="dxa"/>
          </w:tcPr>
          <w:p w14:paraId="74B2D881"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 A2</w:t>
            </w:r>
          </w:p>
        </w:tc>
        <w:tc>
          <w:tcPr>
            <w:tcW w:w="3686" w:type="dxa"/>
          </w:tcPr>
          <w:p w14:paraId="0C28D3E3" w14:textId="77777777" w:rsidR="00A92C9B" w:rsidRPr="000765B1" w:rsidRDefault="3A9B68BE" w:rsidP="2030048C">
            <w:pPr>
              <w:rPr>
                <w:rFonts w:ascii="Arial" w:eastAsia="Arial" w:hAnsi="Arial" w:cs="Arial"/>
                <w:i/>
                <w:iCs/>
                <w:color w:val="FF0000"/>
              </w:rPr>
            </w:pPr>
            <w:r w:rsidRPr="2030048C">
              <w:rPr>
                <w:rStyle w:val="normaltextrun"/>
                <w:rFonts w:ascii="Arial" w:eastAsia="Arial" w:hAnsi="Arial" w:cs="Arial"/>
                <w:color w:val="000000"/>
                <w:shd w:val="clear" w:color="auto" w:fill="FFFFFF"/>
              </w:rPr>
              <w:t>find, analyse and synthesise information about law and policy and integrate these to complex situations across different settings.</w:t>
            </w:r>
            <w:r w:rsidRPr="2030048C">
              <w:rPr>
                <w:rStyle w:val="eop"/>
                <w:rFonts w:ascii="Arial" w:eastAsia="Arial" w:hAnsi="Arial" w:cs="Arial"/>
                <w:color w:val="000000"/>
                <w:shd w:val="clear" w:color="auto" w:fill="FFFFFF"/>
              </w:rPr>
              <w:t> </w:t>
            </w:r>
          </w:p>
        </w:tc>
        <w:tc>
          <w:tcPr>
            <w:tcW w:w="1417" w:type="dxa"/>
          </w:tcPr>
          <w:p w14:paraId="15556B3B"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B4</w:t>
            </w:r>
            <w:r w:rsidRPr="2030048C">
              <w:rPr>
                <w:rStyle w:val="eop"/>
                <w:rFonts w:ascii="Arial" w:eastAsia="Arial" w:hAnsi="Arial" w:cs="Arial"/>
                <w:color w:val="000000"/>
                <w:shd w:val="clear" w:color="auto" w:fill="FFFFFF"/>
              </w:rPr>
              <w:t> </w:t>
            </w:r>
          </w:p>
        </w:tc>
        <w:tc>
          <w:tcPr>
            <w:tcW w:w="3686" w:type="dxa"/>
          </w:tcPr>
          <w:p w14:paraId="08FF8004"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to identify, define and evaluate case studies which demonstrate the impact of research and policy on practice</w:t>
            </w:r>
            <w:r w:rsidRPr="2030048C">
              <w:rPr>
                <w:rStyle w:val="eop"/>
                <w:rFonts w:ascii="Arial" w:eastAsia="Arial" w:hAnsi="Arial" w:cs="Arial"/>
                <w:color w:val="000000"/>
                <w:shd w:val="clear" w:color="auto" w:fill="FFFFFF"/>
              </w:rPr>
              <w:t> </w:t>
            </w:r>
          </w:p>
        </w:tc>
        <w:tc>
          <w:tcPr>
            <w:tcW w:w="1417" w:type="dxa"/>
          </w:tcPr>
          <w:p w14:paraId="4CDEDB2A" w14:textId="77777777" w:rsidR="00A92C9B" w:rsidRPr="000765B1" w:rsidRDefault="3A9B68BE" w:rsidP="2030048C">
            <w:pPr>
              <w:rPr>
                <w:rFonts w:ascii="Arial" w:eastAsia="Arial" w:hAnsi="Arial" w:cs="Arial"/>
              </w:rPr>
            </w:pPr>
            <w:r w:rsidRPr="2030048C">
              <w:rPr>
                <w:rStyle w:val="normaltextrun"/>
                <w:rFonts w:ascii="Arial" w:eastAsia="Arial" w:hAnsi="Arial" w:cs="Arial"/>
                <w:color w:val="000000"/>
                <w:shd w:val="clear" w:color="auto" w:fill="FFFFFF"/>
              </w:rPr>
              <w:t>C1</w:t>
            </w:r>
            <w:r w:rsidRPr="2030048C">
              <w:rPr>
                <w:rStyle w:val="eop"/>
                <w:rFonts w:ascii="Arial" w:eastAsia="Arial" w:hAnsi="Arial" w:cs="Arial"/>
                <w:color w:val="000000"/>
                <w:shd w:val="clear" w:color="auto" w:fill="FFFFFF"/>
              </w:rPr>
              <w:t> </w:t>
            </w:r>
          </w:p>
        </w:tc>
        <w:tc>
          <w:tcPr>
            <w:tcW w:w="3649" w:type="dxa"/>
          </w:tcPr>
          <w:p w14:paraId="1C8ABF90" w14:textId="0505C2E3" w:rsid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xml:space="preserve">use a range of verbal and written communication and observational skills to develop practise agility within social work settings, advocate for people with lived experience of </w:t>
            </w:r>
            <w:r w:rsidRPr="22ACACF3">
              <w:rPr>
                <w:rStyle w:val="normaltextrun"/>
                <w:rFonts w:ascii="Arial" w:eastAsia="Arial" w:hAnsi="Arial" w:cs="Arial"/>
                <w:color w:val="000000" w:themeColor="text1"/>
              </w:rPr>
              <w:lastRenderedPageBreak/>
              <w:t>social work and present in professional and legal settings </w:t>
            </w:r>
          </w:p>
          <w:p w14:paraId="11E3C0F8" w14:textId="77777777" w:rsidR="00A92C9B" w:rsidRPr="007E57D4" w:rsidRDefault="3A9B68BE" w:rsidP="22ACACF3">
            <w:pPr>
              <w:rPr>
                <w:rStyle w:val="normaltextrun"/>
                <w:rFonts w:ascii="Arial" w:eastAsia="Arial" w:hAnsi="Arial" w:cs="Arial"/>
                <w:color w:val="000000" w:themeColor="text1"/>
              </w:rPr>
            </w:pPr>
            <w:r w:rsidRPr="22ACACF3">
              <w:rPr>
                <w:rStyle w:val="normaltextrun"/>
                <w:rFonts w:ascii="Arial" w:eastAsia="Arial" w:hAnsi="Arial" w:cs="Arial"/>
                <w:color w:val="000000" w:themeColor="text1"/>
              </w:rPr>
              <w:t> </w:t>
            </w:r>
          </w:p>
        </w:tc>
      </w:tr>
    </w:tbl>
    <w:p w14:paraId="08C47344" w14:textId="77777777" w:rsidR="00A92C9B" w:rsidRPr="00DA2044" w:rsidRDefault="00A92C9B" w:rsidP="00A92C9B">
      <w:pPr>
        <w:rPr>
          <w:rFonts w:ascii="Arial" w:hAnsi="Arial" w:cs="Arial"/>
        </w:rPr>
      </w:pPr>
    </w:p>
    <w:p w14:paraId="51C553BB" w14:textId="77777777" w:rsidR="00FB38EB" w:rsidRDefault="00163CCB">
      <w:pPr>
        <w:spacing w:after="160" w:line="259" w:lineRule="auto"/>
        <w:rPr>
          <w:rFonts w:ascii="Arial" w:hAnsi="Arial" w:cs="Arial"/>
        </w:rPr>
        <w:sectPr w:rsidR="00FB38EB"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14:paraId="00DCAB6E" w14:textId="4C7711B5" w:rsidR="00AD6C25" w:rsidRDefault="00AD6C25" w:rsidP="1FD01BFD">
      <w:pPr>
        <w:autoSpaceDE w:val="0"/>
        <w:autoSpaceDN w:val="0"/>
        <w:rPr>
          <w:rFonts w:ascii="Arial" w:eastAsia="Arial" w:hAnsi="Arial" w:cs="Arial"/>
        </w:rPr>
      </w:pPr>
    </w:p>
    <w:p w14:paraId="7313D44F" w14:textId="77777777" w:rsidR="00AD6C25" w:rsidRPr="00AD6C25" w:rsidRDefault="00AD6C25" w:rsidP="540725A5">
      <w:pPr>
        <w:pStyle w:val="ListParagraph"/>
        <w:autoSpaceDE w:val="0"/>
        <w:autoSpaceDN w:val="0"/>
        <w:ind w:left="360"/>
        <w:rPr>
          <w:rFonts w:ascii="Arial" w:hAnsi="Arial" w:cs="Arial"/>
          <w:sz w:val="24"/>
          <w:szCs w:val="24"/>
        </w:rPr>
      </w:pPr>
    </w:p>
    <w:p w14:paraId="60F833BA" w14:textId="5E2F419E" w:rsidR="00A92C9B" w:rsidRPr="000765B1" w:rsidRDefault="67B695CF" w:rsidP="540725A5">
      <w:pPr>
        <w:pStyle w:val="ListParagraph"/>
        <w:numPr>
          <w:ilvl w:val="0"/>
          <w:numId w:val="10"/>
        </w:numPr>
        <w:autoSpaceDE w:val="0"/>
        <w:autoSpaceDN w:val="0"/>
        <w:rPr>
          <w:rFonts w:ascii="Arial" w:hAnsi="Arial" w:cs="Arial"/>
          <w:sz w:val="24"/>
          <w:szCs w:val="24"/>
        </w:rPr>
      </w:pPr>
      <w:r w:rsidRPr="540725A5">
        <w:rPr>
          <w:rFonts w:ascii="Arial" w:hAnsi="Arial" w:cs="Arial"/>
          <w:b/>
          <w:bCs/>
          <w:sz w:val="24"/>
          <w:szCs w:val="24"/>
        </w:rPr>
        <w:t>Future Skills Graduate Attributes</w:t>
      </w:r>
    </w:p>
    <w:p w14:paraId="0865C842" w14:textId="7B6D9FA6" w:rsidR="7DA7B7E2" w:rsidRDefault="7DA7B7E2" w:rsidP="540725A5">
      <w:pPr>
        <w:pStyle w:val="ListParagraph"/>
        <w:ind w:left="360"/>
        <w:rPr>
          <w:rFonts w:ascii="Arial" w:eastAsia="Arial" w:hAnsi="Arial" w:cs="Arial"/>
          <w:color w:val="000000" w:themeColor="text1"/>
          <w:sz w:val="24"/>
          <w:szCs w:val="24"/>
        </w:rPr>
      </w:pPr>
    </w:p>
    <w:p w14:paraId="3393B820" w14:textId="787D9BDE" w:rsidR="0046620D" w:rsidRPr="2030048C" w:rsidRDefault="00163CCB" w:rsidP="2030048C">
      <w:pPr>
        <w:rPr>
          <w:rFonts w:ascii="Arial" w:eastAsia="Arial" w:hAnsi="Arial" w:cs="Arial"/>
          <w:color w:val="000000" w:themeColor="text1"/>
        </w:rPr>
      </w:pPr>
      <w:r w:rsidRPr="2030048C">
        <w:rPr>
          <w:rFonts w:ascii="Arial" w:eastAsia="Arial" w:hAnsi="Arial" w:cs="Arial"/>
          <w:color w:val="000000" w:themeColor="text1"/>
        </w:rPr>
        <w:t>In addition to the programme learning outcomes, the programme of study defined in this programme specification will engage students in developing their Future Skills Graduate Attributes:</w:t>
      </w:r>
    </w:p>
    <w:p w14:paraId="696EB2C6"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Creative Problem Solving</w:t>
      </w:r>
    </w:p>
    <w:p w14:paraId="56CD371C"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Digital Competency</w:t>
      </w:r>
    </w:p>
    <w:p w14:paraId="19C81D91"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Enterprise</w:t>
      </w:r>
    </w:p>
    <w:p w14:paraId="2D2308D6"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Questioning Mindset</w:t>
      </w:r>
    </w:p>
    <w:p w14:paraId="3416C652"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Adaptability</w:t>
      </w:r>
    </w:p>
    <w:p w14:paraId="68C303B0"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Empathy</w:t>
      </w:r>
    </w:p>
    <w:p w14:paraId="1C717738"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Collaboration</w:t>
      </w:r>
    </w:p>
    <w:p w14:paraId="47F7519F"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Resilience</w:t>
      </w:r>
    </w:p>
    <w:p w14:paraId="76031607" w14:textId="77777777" w:rsidR="0046620D" w:rsidRPr="2030048C" w:rsidRDefault="00163CCB" w:rsidP="2030048C">
      <w:pPr>
        <w:numPr>
          <w:ilvl w:val="0"/>
          <w:numId w:val="13"/>
        </w:numPr>
        <w:rPr>
          <w:rFonts w:ascii="Arial" w:eastAsia="Arial" w:hAnsi="Arial" w:cs="Arial"/>
          <w:color w:val="000000" w:themeColor="text1"/>
        </w:rPr>
      </w:pPr>
      <w:r w:rsidRPr="2030048C">
        <w:rPr>
          <w:rFonts w:ascii="Arial" w:eastAsia="Arial" w:hAnsi="Arial" w:cs="Arial"/>
          <w:color w:val="000000" w:themeColor="text1"/>
        </w:rPr>
        <w:t>Self-Awareness</w:t>
      </w:r>
    </w:p>
    <w:p w14:paraId="6F70FF81" w14:textId="77777777" w:rsidR="67B695CF" w:rsidRDefault="67B695CF" w:rsidP="2030048C">
      <w:pPr>
        <w:rPr>
          <w:rFonts w:ascii="Arial" w:eastAsia="Arial" w:hAnsi="Arial" w:cs="Arial"/>
          <w:color w:val="000000" w:themeColor="text1"/>
        </w:rPr>
      </w:pPr>
    </w:p>
    <w:p w14:paraId="0D5B9F9B" w14:textId="0D812ED7" w:rsidR="7DA7B7E2" w:rsidRDefault="7DA7B7E2" w:rsidP="540725A5">
      <w:pPr>
        <w:pStyle w:val="ListParagraph"/>
        <w:ind w:left="360"/>
        <w:rPr>
          <w:rFonts w:ascii="Arial" w:hAnsi="Arial" w:cs="Arial"/>
          <w:sz w:val="24"/>
          <w:szCs w:val="24"/>
        </w:rPr>
      </w:pPr>
    </w:p>
    <w:p w14:paraId="08CC4BB8" w14:textId="76C47AAA" w:rsidR="67B695CF" w:rsidRDefault="00163CCB" w:rsidP="540725A5">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14:paraId="00EFC4D5" w14:textId="77777777" w:rsidR="00A92C9B" w:rsidRPr="008F70B4" w:rsidRDefault="00A92C9B" w:rsidP="540725A5">
      <w:pPr>
        <w:rPr>
          <w:rFonts w:ascii="Arial" w:hAnsi="Arial" w:cs="Arial"/>
        </w:rPr>
      </w:pPr>
    </w:p>
    <w:p w14:paraId="4EB69E2E" w14:textId="0E939E20" w:rsidR="0046620D" w:rsidRPr="2030048C" w:rsidRDefault="00163CCB" w:rsidP="2030048C">
      <w:pPr>
        <w:ind w:left="360"/>
        <w:rPr>
          <w:rFonts w:ascii="Arial" w:eastAsia="Arial" w:hAnsi="Arial" w:cs="Arial"/>
          <w:color w:val="000000" w:themeColor="text1"/>
        </w:rPr>
      </w:pPr>
      <w:r w:rsidRPr="2030048C">
        <w:rPr>
          <w:rFonts w:ascii="Arial" w:eastAsia="Arial" w:hAnsi="Arial" w:cs="Arial"/>
          <w:color w:val="000000" w:themeColor="text1"/>
        </w:rPr>
        <w:t> Full details of each module are provided in module descriptors and apprentice module guides.</w:t>
      </w:r>
    </w:p>
    <w:p w14:paraId="5D06E688" w14:textId="77777777" w:rsidR="0046620D" w:rsidRPr="2030048C" w:rsidRDefault="00163CCB" w:rsidP="2030048C">
      <w:pPr>
        <w:ind w:left="360"/>
        <w:rPr>
          <w:rFonts w:ascii="Arial" w:eastAsia="Arial" w:hAnsi="Arial" w:cs="Arial"/>
          <w:color w:val="000000" w:themeColor="text1"/>
        </w:rPr>
      </w:pPr>
      <w:r w:rsidRPr="2030048C">
        <w:rPr>
          <w:rFonts w:ascii="Arial" w:eastAsia="Arial" w:hAnsi="Arial" w:cs="Arial"/>
          <w:color w:val="000000" w:themeColor="text1"/>
        </w:rPr>
        <w:t> </w:t>
      </w:r>
    </w:p>
    <w:p w14:paraId="6CC6D42F" w14:textId="77777777" w:rsidR="0046620D" w:rsidRPr="2030048C" w:rsidRDefault="00163CCB" w:rsidP="2030048C">
      <w:pPr>
        <w:pStyle w:val="xx"/>
        <w:rPr>
          <w:rFonts w:ascii="Arial" w:eastAsia="Arial" w:hAnsi="Arial" w:cs="Arial"/>
          <w:color w:val="000000" w:themeColor="text1"/>
        </w:rPr>
      </w:pPr>
      <w:r w:rsidRPr="2030048C">
        <w:rPr>
          <w:rFonts w:ascii="Arial" w:eastAsia="Arial" w:hAnsi="Arial" w:cs="Arial"/>
          <w:b/>
          <w:bCs/>
          <w:color w:val="000000" w:themeColor="text1"/>
        </w:rPr>
        <w:t>Professional expectations and standards</w:t>
      </w:r>
    </w:p>
    <w:p w14:paraId="4BFB22B2" w14:textId="77777777" w:rsidR="003D0A36" w:rsidRDefault="00163CCB" w:rsidP="2030048C">
      <w:pPr>
        <w:rPr>
          <w:rFonts w:ascii="Arial" w:eastAsia="Arial" w:hAnsi="Arial" w:cs="Arial"/>
          <w:color w:val="000000" w:themeColor="text1"/>
        </w:rPr>
      </w:pPr>
      <w:r w:rsidRPr="2030048C">
        <w:rPr>
          <w:rFonts w:ascii="Arial" w:eastAsia="Arial" w:hAnsi="Arial" w:cs="Arial"/>
          <w:color w:val="000000" w:themeColor="text1"/>
        </w:rPr>
        <w:t>This is a regulated professional course and it is expected that students demonstrate and maintain high levels of professionalism in their conduct, behaviours, attendance and response to support and advice.</w:t>
      </w:r>
    </w:p>
    <w:p w14:paraId="22C6F4AE" w14:textId="71C920C5" w:rsidR="0046620D" w:rsidRPr="2030048C" w:rsidRDefault="00163CCB" w:rsidP="2030048C">
      <w:pPr>
        <w:rPr>
          <w:rFonts w:ascii="Arial" w:eastAsia="Arial" w:hAnsi="Arial" w:cs="Arial"/>
          <w:color w:val="000000" w:themeColor="text1"/>
        </w:rPr>
      </w:pPr>
      <w:r w:rsidRPr="2030048C">
        <w:rPr>
          <w:rFonts w:ascii="Arial" w:eastAsia="Arial" w:hAnsi="Arial" w:cs="Arial"/>
          <w:color w:val="000000" w:themeColor="text1"/>
        </w:rPr>
        <w:t> </w:t>
      </w:r>
    </w:p>
    <w:p w14:paraId="45A57660" w14:textId="77777777" w:rsidR="0046620D" w:rsidRDefault="00163CCB" w:rsidP="2030048C">
      <w:pPr>
        <w:rPr>
          <w:rFonts w:ascii="Arial" w:eastAsia="Arial" w:hAnsi="Arial" w:cs="Arial"/>
          <w:color w:val="000000" w:themeColor="text1"/>
        </w:rPr>
      </w:pPr>
      <w:r w:rsidRPr="2030048C">
        <w:rPr>
          <w:rFonts w:ascii="Arial" w:eastAsia="Arial" w:hAnsi="Arial" w:cs="Arial"/>
          <w:color w:val="000000" w:themeColor="text1"/>
        </w:rPr>
        <w:t>Full attendance is required in line with the University’s Student Attendance and Engagement Policy (AP15). Where there is a cause for concern in relation to the student’s attendance, a progression plan will be created. If this does not lead to the required improvement in attendance, the student’s registration may be terminated in accordance with the University General Regulations 1: General Student Regulations (30-35).</w:t>
      </w:r>
    </w:p>
    <w:p w14:paraId="46A16FC6" w14:textId="77777777" w:rsidR="003D0A36" w:rsidRPr="2030048C" w:rsidRDefault="003D0A36" w:rsidP="2030048C">
      <w:pPr>
        <w:rPr>
          <w:rFonts w:ascii="Arial" w:eastAsia="Arial" w:hAnsi="Arial" w:cs="Arial"/>
          <w:color w:val="000000" w:themeColor="text1"/>
        </w:rPr>
      </w:pPr>
    </w:p>
    <w:p w14:paraId="77BB1F6E" w14:textId="77777777" w:rsidR="0046620D" w:rsidRPr="2030048C" w:rsidRDefault="00163CCB" w:rsidP="2030048C">
      <w:pPr>
        <w:rPr>
          <w:rFonts w:ascii="Arial" w:eastAsia="Arial" w:hAnsi="Arial" w:cs="Arial"/>
          <w:color w:val="000000" w:themeColor="text1"/>
        </w:rPr>
      </w:pPr>
      <w:r w:rsidRPr="2030048C">
        <w:rPr>
          <w:rFonts w:ascii="Arial" w:eastAsia="Arial" w:hAnsi="Arial" w:cs="Arial"/>
          <w:color w:val="000000" w:themeColor="text1"/>
        </w:rPr>
        <w:t>Other issues relating to professional conduct and behaviours will be considered in accordance with the appropriate University regulations and policies.</w:t>
      </w:r>
    </w:p>
    <w:p w14:paraId="60B1C801" w14:textId="77777777" w:rsidR="035B6837" w:rsidRDefault="035B6837" w:rsidP="2030048C">
      <w:pPr>
        <w:rPr>
          <w:rFonts w:ascii="Arial" w:eastAsia="Arial" w:hAnsi="Arial" w:cs="Arial"/>
          <w:color w:val="000000" w:themeColor="text1"/>
        </w:rPr>
      </w:pPr>
    </w:p>
    <w:p w14:paraId="416AEE62" w14:textId="3C37C953" w:rsidR="66934EB1" w:rsidRDefault="66934EB1" w:rsidP="66934EB1">
      <w:pPr>
        <w:rPr>
          <w:rFonts w:ascii="Arial" w:eastAsia="Arial" w:hAnsi="Arial" w:cs="Arial"/>
          <w:color w:val="000000" w:themeColor="text1"/>
          <w:sz w:val="22"/>
          <w:szCs w:val="22"/>
        </w:rPr>
      </w:pPr>
    </w:p>
    <w:p w14:paraId="4DB24261" w14:textId="01ADAC37" w:rsidR="66934EB1" w:rsidRPr="00D92363" w:rsidRDefault="66934EB1" w:rsidP="66934EB1">
      <w:pPr>
        <w:rPr>
          <w:rFonts w:ascii="Arial" w:eastAsia="Arial" w:hAnsi="Arial" w:cs="Arial"/>
          <w:color w:val="FF0000"/>
        </w:rPr>
      </w:pPr>
    </w:p>
    <w:p w14:paraId="7B001E64" w14:textId="1D889677" w:rsidR="66934EB1" w:rsidRDefault="00163CCB" w:rsidP="2030048C">
      <w:pPr>
        <w:pStyle w:val="Heading2"/>
        <w:rPr>
          <w:rFonts w:ascii="Arial" w:eastAsia="Arial" w:hAnsi="Arial" w:cs="Arial"/>
          <w:sz w:val="24"/>
          <w:szCs w:val="24"/>
        </w:rPr>
      </w:pPr>
      <w:r w:rsidRPr="2030048C">
        <w:rPr>
          <w:rFonts w:ascii="Arial" w:eastAsia="Arial" w:hAnsi="Arial" w:cs="Arial"/>
          <w:sz w:val="24"/>
          <w:szCs w:val="24"/>
        </w:rPr>
        <w:t>BA (Hons) Social Work Integrated Degree Apprenticeship</w:t>
      </w:r>
    </w:p>
    <w:p w14:paraId="22073769" w14:textId="77777777" w:rsidR="008B5CAF" w:rsidRPr="008B5CAF" w:rsidRDefault="008B5CAF" w:rsidP="008B5CAF">
      <w:pPr>
        <w:rPr>
          <w:rFonts w:eastAsia="Arial"/>
        </w:rPr>
      </w:pPr>
    </w:p>
    <w:p w14:paraId="18DB58E7" w14:textId="4FCC7D0E" w:rsidR="035B6837" w:rsidRDefault="035B6837" w:rsidP="2030048C">
      <w:pPr>
        <w:rPr>
          <w:rFonts w:ascii="Arial" w:eastAsia="Arial" w:hAnsi="Arial" w:cs="Arial"/>
          <w:color w:val="FF0000"/>
        </w:rPr>
      </w:pPr>
    </w:p>
    <w:tbl>
      <w:tblPr>
        <w:tblW w:w="915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2"/>
        <w:gridCol w:w="1035"/>
        <w:gridCol w:w="915"/>
        <w:gridCol w:w="840"/>
        <w:gridCol w:w="1275"/>
        <w:gridCol w:w="1546"/>
        <w:gridCol w:w="795"/>
        <w:gridCol w:w="788"/>
      </w:tblGrid>
      <w:tr w:rsidR="0046620D" w14:paraId="6AECDE82" w14:textId="77777777" w:rsidTr="2030048C">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16D2869" w14:textId="2B0B03C0" w:rsidR="66934EB1" w:rsidRDefault="073AEBF5" w:rsidP="540725A5">
            <w:pPr>
              <w:rPr>
                <w:rFonts w:ascii="Arial" w:eastAsia="Arial" w:hAnsi="Arial" w:cs="Arial"/>
              </w:rPr>
            </w:pPr>
            <w:r w:rsidRPr="540725A5">
              <w:rPr>
                <w:rFonts w:ascii="Arial" w:eastAsia="Arial" w:hAnsi="Arial" w:cs="Arial"/>
                <w:b/>
                <w:bCs/>
              </w:rPr>
              <w:t>Level 4</w:t>
            </w:r>
          </w:p>
        </w:tc>
      </w:tr>
      <w:tr w:rsidR="0046620D" w14:paraId="26875B0A" w14:textId="77777777" w:rsidTr="2030048C">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763F788" w14:textId="03CC064E" w:rsidR="66934EB1" w:rsidRDefault="073AEBF5" w:rsidP="2030048C">
            <w:pPr>
              <w:rPr>
                <w:rFonts w:ascii="Arial" w:eastAsia="Arial" w:hAnsi="Arial" w:cs="Arial"/>
              </w:rPr>
            </w:pPr>
            <w:r w:rsidRPr="2030048C">
              <w:rPr>
                <w:rFonts w:ascii="Arial" w:eastAsia="Arial" w:hAnsi="Arial" w:cs="Arial"/>
                <w:b/>
                <w:bCs/>
              </w:rPr>
              <w:t>BA (Hons) Social Work Integrated Degree Apprenticeship</w:t>
            </w:r>
          </w:p>
        </w:tc>
      </w:tr>
      <w:tr w:rsidR="0046620D" w14:paraId="448CA5C0"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0891653" w14:textId="67E6A441" w:rsidR="66934EB1" w:rsidRDefault="073AEBF5" w:rsidP="540725A5">
            <w:pPr>
              <w:rPr>
                <w:rFonts w:ascii="Arial" w:eastAsia="Arial" w:hAnsi="Arial" w:cs="Arial"/>
              </w:rPr>
            </w:pPr>
            <w:r w:rsidRPr="540725A5">
              <w:rPr>
                <w:rFonts w:ascii="Arial" w:eastAsia="Arial" w:hAnsi="Arial" w:cs="Arial"/>
                <w:b/>
                <w:bCs/>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300AC18" w14:textId="6796540B" w:rsidR="66934EB1" w:rsidRDefault="073AEBF5" w:rsidP="540725A5">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AA86F48" w14:textId="7BADD3C9" w:rsidR="66934EB1" w:rsidRDefault="073AEBF5" w:rsidP="540725A5">
            <w:pPr>
              <w:jc w:val="center"/>
              <w:rPr>
                <w:rFonts w:ascii="Arial" w:eastAsia="Arial" w:hAnsi="Arial" w:cs="Arial"/>
              </w:rPr>
            </w:pPr>
            <w:r w:rsidRPr="540725A5">
              <w:rPr>
                <w:rFonts w:ascii="Arial" w:eastAsia="Arial" w:hAnsi="Arial" w:cs="Arial"/>
                <w:b/>
                <w:bCs/>
              </w:rPr>
              <w:t xml:space="preserve">Credit </w:t>
            </w:r>
          </w:p>
          <w:p w14:paraId="1024BC7D" w14:textId="1895BF0C" w:rsidR="66934EB1" w:rsidRDefault="073AEBF5" w:rsidP="540725A5">
            <w:pPr>
              <w:jc w:val="center"/>
              <w:rPr>
                <w:rFonts w:ascii="Arial" w:eastAsia="Arial" w:hAnsi="Arial" w:cs="Arial"/>
              </w:rPr>
            </w:pPr>
            <w:r w:rsidRPr="540725A5">
              <w:rPr>
                <w:rFonts w:ascii="Arial" w:eastAsia="Arial" w:hAnsi="Arial" w:cs="Arial"/>
                <w:b/>
                <w:bCs/>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BDCD2F5" w14:textId="68764A3C" w:rsidR="66934EB1" w:rsidRDefault="073AEBF5" w:rsidP="540725A5">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290DC0BD" w14:textId="1EBE08C5" w:rsidR="66934EB1" w:rsidRDefault="073AEBF5" w:rsidP="540725A5">
            <w:pPr>
              <w:jc w:val="center"/>
              <w:rPr>
                <w:rFonts w:ascii="Arial" w:eastAsia="Arial" w:hAnsi="Arial" w:cs="Arial"/>
              </w:rPr>
            </w:pPr>
            <w:r w:rsidRPr="540725A5">
              <w:rPr>
                <w:rFonts w:ascii="Arial" w:eastAsia="Arial" w:hAnsi="Arial" w:cs="Arial"/>
                <w:b/>
                <w:bCs/>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0CE5963D" w14:textId="60D7E41B" w:rsidR="66934EB1" w:rsidRDefault="073AEBF5" w:rsidP="540725A5">
            <w:pPr>
              <w:jc w:val="center"/>
              <w:rPr>
                <w:rFonts w:ascii="Arial" w:eastAsia="Arial" w:hAnsi="Arial" w:cs="Arial"/>
              </w:rPr>
            </w:pPr>
            <w:r w:rsidRPr="540725A5">
              <w:rPr>
                <w:rFonts w:ascii="Arial" w:eastAsia="Arial" w:hAnsi="Arial" w:cs="Arial"/>
                <w:b/>
                <w:bCs/>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0679B52" w14:textId="064BCCD7" w:rsidR="66934EB1" w:rsidRDefault="073AEBF5" w:rsidP="540725A5">
            <w:pPr>
              <w:jc w:val="center"/>
              <w:rPr>
                <w:rFonts w:ascii="Arial" w:eastAsia="Arial" w:hAnsi="Arial" w:cs="Arial"/>
              </w:rPr>
            </w:pPr>
            <w:r w:rsidRPr="540725A5">
              <w:rPr>
                <w:rFonts w:ascii="Arial" w:eastAsia="Arial" w:hAnsi="Arial" w:cs="Arial"/>
                <w:b/>
                <w:bCs/>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596E637" w14:textId="0182CCE2" w:rsidR="66934EB1" w:rsidRDefault="073AEBF5" w:rsidP="540725A5">
            <w:pPr>
              <w:jc w:val="center"/>
              <w:rPr>
                <w:rFonts w:ascii="Arial" w:eastAsia="Arial" w:hAnsi="Arial" w:cs="Arial"/>
              </w:rPr>
            </w:pPr>
            <w:r w:rsidRPr="540725A5">
              <w:rPr>
                <w:rFonts w:ascii="Arial" w:eastAsia="Arial" w:hAnsi="Arial" w:cs="Arial"/>
                <w:b/>
                <w:bCs/>
              </w:rPr>
              <w:t>Part Time</w:t>
            </w:r>
          </w:p>
        </w:tc>
      </w:tr>
      <w:tr w:rsidR="0046620D" w14:paraId="2CEF8052"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60662DB9" w14:textId="47B37178" w:rsidR="66934EB1" w:rsidRDefault="073AEBF5" w:rsidP="2030048C">
            <w:pPr>
              <w:rPr>
                <w:rFonts w:ascii="Arial" w:eastAsia="Arial" w:hAnsi="Arial" w:cs="Arial"/>
              </w:rPr>
            </w:pPr>
            <w:r w:rsidRPr="2030048C">
              <w:rPr>
                <w:rFonts w:ascii="Arial" w:eastAsia="Arial" w:hAnsi="Arial" w:cs="Arial"/>
              </w:rPr>
              <w:t xml:space="preserve">Foundational skills and knowledge for </w:t>
            </w:r>
            <w:r w:rsidRPr="2030048C">
              <w:rPr>
                <w:rFonts w:ascii="Arial" w:eastAsia="Arial" w:hAnsi="Arial" w:cs="Arial"/>
              </w:rPr>
              <w:lastRenderedPageBreak/>
              <w:t>practice: development across the lifespan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14:paraId="0DC019E5" w14:textId="248EA62C" w:rsidR="66934EB1" w:rsidRDefault="073AEBF5" w:rsidP="2030048C">
            <w:pPr>
              <w:jc w:val="center"/>
              <w:rPr>
                <w:rFonts w:ascii="Arial" w:eastAsia="Arial" w:hAnsi="Arial" w:cs="Arial"/>
              </w:rPr>
            </w:pPr>
            <w:r w:rsidRPr="2030048C">
              <w:rPr>
                <w:rFonts w:ascii="Arial" w:eastAsia="Arial" w:hAnsi="Arial" w:cs="Arial"/>
              </w:rPr>
              <w:lastRenderedPageBreak/>
              <w:t>SW4012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4B960F8" w14:textId="5F911FD3" w:rsidR="66934EB1" w:rsidRDefault="073AEBF5" w:rsidP="2030048C">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0B490679" w14:textId="515D68BB" w:rsidR="66934EB1" w:rsidRDefault="073AEBF5" w:rsidP="2030048C">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4842AD06" w14:textId="12768657" w:rsidR="66934EB1" w:rsidRDefault="073AEBF5" w:rsidP="2030048C">
            <w:pPr>
              <w:jc w:val="center"/>
              <w:rPr>
                <w:rFonts w:ascii="Arial" w:eastAsia="Arial" w:hAnsi="Arial" w:cs="Arial"/>
              </w:rPr>
            </w:pPr>
            <w:r w:rsidRPr="2030048C">
              <w:rPr>
                <w:rFonts w:ascii="Arial" w:eastAsia="Arial" w:hAnsi="Arial" w:cs="Arial"/>
              </w:rPr>
              <w:t>TB2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1304EF49" w14:textId="5DF0FE34" w:rsidR="66934EB1" w:rsidRDefault="66934EB1" w:rsidP="2030048C">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14:paraId="1A8495D6" w14:textId="586FF45E" w:rsidR="66934EB1" w:rsidRDefault="073AEBF5" w:rsidP="2030048C">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14:paraId="3BC9C472" w14:textId="05FADE53" w:rsidR="66934EB1" w:rsidRDefault="66934EB1" w:rsidP="540725A5">
            <w:pPr>
              <w:pStyle w:val="paragraph"/>
              <w:spacing w:before="0" w:beforeAutospacing="0" w:after="0" w:afterAutospacing="0"/>
              <w:jc w:val="center"/>
              <w:rPr>
                <w:rFonts w:ascii="Arial" w:eastAsia="Arial" w:hAnsi="Arial" w:cs="Arial"/>
              </w:rPr>
            </w:pPr>
          </w:p>
        </w:tc>
      </w:tr>
      <w:tr w:rsidR="0046620D" w14:paraId="2CEF8053"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1F52B0BF" w14:textId="77777777" w:rsidR="66934EB1" w:rsidRDefault="073AEBF5" w:rsidP="2030048C">
            <w:pPr>
              <w:rPr>
                <w:rFonts w:ascii="Arial" w:eastAsia="Arial" w:hAnsi="Arial" w:cs="Arial"/>
              </w:rPr>
            </w:pPr>
            <w:r w:rsidRPr="2030048C">
              <w:rPr>
                <w:rFonts w:ascii="Arial" w:eastAsia="Arial" w:hAnsi="Arial" w:cs="Arial"/>
              </w:rPr>
              <w:t>Introduction to law, policy and ethics for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14:paraId="425355D2" w14:textId="77777777" w:rsidR="66934EB1" w:rsidRDefault="073AEBF5" w:rsidP="2030048C">
            <w:pPr>
              <w:jc w:val="center"/>
              <w:rPr>
                <w:rFonts w:ascii="Arial" w:eastAsia="Arial" w:hAnsi="Arial" w:cs="Arial"/>
              </w:rPr>
            </w:pPr>
            <w:r w:rsidRPr="2030048C">
              <w:rPr>
                <w:rFonts w:ascii="Arial" w:eastAsia="Arial" w:hAnsi="Arial" w:cs="Arial"/>
              </w:rPr>
              <w:t>SW4013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210293E"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110ADBBC" w14:textId="77777777" w:rsidR="66934EB1" w:rsidRDefault="073AEBF5" w:rsidP="2030048C">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89C7537" w14:textId="77777777" w:rsidR="66934EB1" w:rsidRDefault="073AEBF5" w:rsidP="2030048C">
            <w:pPr>
              <w:jc w:val="center"/>
              <w:rPr>
                <w:rFonts w:ascii="Arial" w:eastAsia="Arial" w:hAnsi="Arial" w:cs="Arial"/>
              </w:rPr>
            </w:pPr>
            <w:r w:rsidRPr="2030048C">
              <w:rPr>
                <w:rFonts w:ascii="Arial" w:eastAsia="Arial" w:hAnsi="Arial" w:cs="Arial"/>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5549A87B" w14:textId="77777777" w:rsidR="66934EB1" w:rsidRDefault="66934EB1" w:rsidP="2030048C">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14:paraId="05D146F0" w14:textId="77777777" w:rsidR="66934EB1" w:rsidRDefault="073AEBF5" w:rsidP="2030048C">
            <w:pPr>
              <w:jc w:val="center"/>
              <w:rPr>
                <w:rFonts w:ascii="Arial" w:eastAsia="Arial" w:hAnsi="Arial" w:cs="Arial"/>
              </w:rPr>
            </w:pPr>
            <w:r w:rsidRPr="2030048C">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14:paraId="489B06E8" w14:textId="77777777" w:rsidR="66934EB1" w:rsidRDefault="66934EB1" w:rsidP="540725A5">
            <w:pPr>
              <w:pStyle w:val="paragraph"/>
              <w:spacing w:before="0" w:beforeAutospacing="0" w:after="0" w:afterAutospacing="0"/>
              <w:jc w:val="center"/>
              <w:rPr>
                <w:rFonts w:ascii="Arial" w:eastAsia="Arial" w:hAnsi="Arial" w:cs="Arial"/>
              </w:rPr>
            </w:pPr>
          </w:p>
        </w:tc>
      </w:tr>
      <w:tr w:rsidR="0046620D" w14:paraId="2CEF8054"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7E64C214" w14:textId="77777777" w:rsidR="66934EB1" w:rsidRDefault="073AEBF5" w:rsidP="2030048C">
            <w:pPr>
              <w:rPr>
                <w:rFonts w:ascii="Arial" w:eastAsia="Arial" w:hAnsi="Arial" w:cs="Arial"/>
              </w:rPr>
            </w:pPr>
            <w:r w:rsidRPr="2030048C">
              <w:rPr>
                <w:rFonts w:ascii="Arial" w:eastAsia="Arial" w:hAnsi="Arial" w:cs="Arial"/>
              </w:rPr>
              <w:t>Introduction to Social Work Practice: On the job learning (Year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14:paraId="7A766443" w14:textId="77777777" w:rsidR="66934EB1" w:rsidRDefault="073AEBF5" w:rsidP="2030048C">
            <w:pPr>
              <w:jc w:val="center"/>
              <w:rPr>
                <w:rFonts w:ascii="Arial" w:eastAsia="Arial" w:hAnsi="Arial" w:cs="Arial"/>
              </w:rPr>
            </w:pPr>
            <w:r w:rsidRPr="2030048C">
              <w:rPr>
                <w:rFonts w:ascii="Arial" w:eastAsia="Arial" w:hAnsi="Arial" w:cs="Arial"/>
              </w:rPr>
              <w:t>SW4014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2AF146DE"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0538751D" w14:textId="77777777" w:rsidR="66934EB1" w:rsidRDefault="073AEBF5" w:rsidP="2030048C">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61F1916E" w14:textId="77777777" w:rsidR="66934EB1" w:rsidRDefault="073AEBF5" w:rsidP="2030048C">
            <w:pPr>
              <w:jc w:val="center"/>
              <w:rPr>
                <w:rFonts w:ascii="Arial" w:eastAsia="Arial" w:hAnsi="Arial" w:cs="Arial"/>
              </w:rPr>
            </w:pPr>
            <w:r w:rsidRPr="2030048C">
              <w:rPr>
                <w:rFonts w:ascii="Arial" w:eastAsia="Arial" w:hAnsi="Arial" w:cs="Arial"/>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0B651623" w14:textId="77777777" w:rsidR="66934EB1" w:rsidRDefault="66934EB1" w:rsidP="2030048C">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14:paraId="400EE2C7" w14:textId="3A49DC11" w:rsidR="66934EB1" w:rsidRDefault="003D0A36" w:rsidP="2030048C">
            <w:pPr>
              <w:jc w:val="center"/>
              <w:rPr>
                <w:rFonts w:ascii="Arial" w:eastAsia="Arial" w:hAnsi="Arial" w:cs="Arial"/>
              </w:rPr>
            </w:pPr>
            <w:r>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14:paraId="161ED0A0" w14:textId="77777777" w:rsidR="66934EB1" w:rsidRDefault="66934EB1" w:rsidP="540725A5">
            <w:pPr>
              <w:pStyle w:val="paragraph"/>
              <w:spacing w:before="0" w:beforeAutospacing="0" w:after="0" w:afterAutospacing="0"/>
              <w:jc w:val="center"/>
              <w:rPr>
                <w:rFonts w:ascii="Arial" w:eastAsia="Arial" w:hAnsi="Arial" w:cs="Arial"/>
              </w:rPr>
            </w:pPr>
          </w:p>
        </w:tc>
      </w:tr>
      <w:tr w:rsidR="0046620D" w14:paraId="2CEF8055"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373645EB" w14:textId="77777777" w:rsidR="66934EB1" w:rsidRDefault="073AEBF5" w:rsidP="2030048C">
            <w:pPr>
              <w:rPr>
                <w:rFonts w:ascii="Arial" w:eastAsia="Arial" w:hAnsi="Arial" w:cs="Arial"/>
              </w:rPr>
            </w:pPr>
            <w:r w:rsidRPr="2030048C">
              <w:rPr>
                <w:rFonts w:ascii="Arial" w:eastAsia="Arial" w:hAnsi="Arial" w:cs="Arial"/>
              </w:rPr>
              <w:t>Transitions into social work</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14:paraId="38252043" w14:textId="77777777" w:rsidR="66934EB1" w:rsidRDefault="073AEBF5" w:rsidP="2030048C">
            <w:pPr>
              <w:jc w:val="center"/>
              <w:rPr>
                <w:rFonts w:ascii="Arial" w:eastAsia="Arial" w:hAnsi="Arial" w:cs="Arial"/>
              </w:rPr>
            </w:pPr>
            <w:r w:rsidRPr="2030048C">
              <w:rPr>
                <w:rFonts w:ascii="Arial" w:eastAsia="Arial" w:hAnsi="Arial" w:cs="Arial"/>
              </w:rPr>
              <w:t>SW4011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35386A8"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14:paraId="3661861E" w14:textId="77777777" w:rsidR="66934EB1" w:rsidRDefault="073AEBF5" w:rsidP="2030048C">
            <w:pPr>
              <w:jc w:val="center"/>
              <w:rPr>
                <w:rFonts w:ascii="Arial" w:eastAsia="Arial" w:hAnsi="Arial" w:cs="Arial"/>
              </w:rPr>
            </w:pPr>
            <w:r w:rsidRPr="2030048C">
              <w:rPr>
                <w:rFonts w:ascii="Arial" w:eastAsia="Arial" w:hAnsi="Arial" w:cs="Arial"/>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662F162" w14:textId="77777777" w:rsidR="66934EB1" w:rsidRDefault="073AEBF5" w:rsidP="2030048C">
            <w:pPr>
              <w:jc w:val="center"/>
              <w:rPr>
                <w:rFonts w:ascii="Arial" w:eastAsia="Arial" w:hAnsi="Arial" w:cs="Arial"/>
              </w:rPr>
            </w:pPr>
            <w:r w:rsidRPr="2030048C">
              <w:rPr>
                <w:rFonts w:ascii="Arial" w:eastAsia="Arial" w:hAnsi="Arial" w:cs="Arial"/>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CD32E32" w14:textId="77777777" w:rsidR="66934EB1" w:rsidRDefault="66934EB1" w:rsidP="2030048C">
            <w:pPr>
              <w:jc w:val="center"/>
              <w:rPr>
                <w:rFonts w:ascii="Arial" w:eastAsia="Arial" w:hAnsi="Arial" w:cs="Arial"/>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14:paraId="3C9FF5BA" w14:textId="3E8C498C" w:rsidR="66934EB1" w:rsidRDefault="003D0A36" w:rsidP="2030048C">
            <w:pPr>
              <w:jc w:val="center"/>
              <w:rPr>
                <w:rFonts w:ascii="Arial" w:eastAsia="Arial" w:hAnsi="Arial" w:cs="Arial"/>
              </w:rPr>
            </w:pPr>
            <w:r>
              <w:rPr>
                <w:rFonts w:ascii="Arial" w:eastAsia="Arial" w:hAnsi="Arial" w:cs="Arial"/>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14:paraId="5FA2B7EF" w14:textId="77777777" w:rsidR="66934EB1" w:rsidRDefault="66934EB1" w:rsidP="540725A5">
            <w:pPr>
              <w:pStyle w:val="paragraph"/>
              <w:spacing w:before="0" w:beforeAutospacing="0" w:after="0" w:afterAutospacing="0"/>
              <w:jc w:val="center"/>
              <w:rPr>
                <w:rFonts w:ascii="Arial" w:eastAsia="Arial" w:hAnsi="Arial" w:cs="Arial"/>
              </w:rPr>
            </w:pPr>
          </w:p>
        </w:tc>
      </w:tr>
    </w:tbl>
    <w:p w14:paraId="53D02BA1" w14:textId="78CFDA01" w:rsidR="66934EB1" w:rsidRDefault="66934EB1" w:rsidP="5C72847F">
      <w:pPr>
        <w:rPr>
          <w:rFonts w:ascii="Arial" w:eastAsia="Arial" w:hAnsi="Arial" w:cs="Arial"/>
          <w:color w:val="000000" w:themeColor="text1"/>
        </w:rPr>
      </w:pPr>
    </w:p>
    <w:p w14:paraId="29C85CBA" w14:textId="09F9355D" w:rsidR="66934EB1" w:rsidRPr="00983D42" w:rsidRDefault="7A33046F" w:rsidP="5C72847F">
      <w:pPr>
        <w:rPr>
          <w:rFonts w:ascii="Arial" w:eastAsia="Arial" w:hAnsi="Arial" w:cs="Arial"/>
          <w:b/>
          <w:bCs/>
          <w:color w:val="000000" w:themeColor="text1"/>
        </w:rPr>
      </w:pPr>
      <w:r w:rsidRPr="00983D42">
        <w:rPr>
          <w:rFonts w:ascii="Arial" w:eastAsia="Arial" w:hAnsi="Arial" w:cs="Arial"/>
          <w:b/>
          <w:bCs/>
          <w:color w:val="000000" w:themeColor="text1"/>
        </w:rPr>
        <w:t>Exit Awards at Level 4</w:t>
      </w:r>
    </w:p>
    <w:p w14:paraId="33FA7816" w14:textId="3EB90FAF" w:rsidR="7A33046F" w:rsidRPr="2030048C" w:rsidRDefault="00163CCB"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Progression to Level 5 requires 120 credits at level 4.  </w:t>
      </w:r>
    </w:p>
    <w:p w14:paraId="00774417" w14:textId="77777777" w:rsidR="7A33046F" w:rsidRPr="2030048C" w:rsidRDefault="00163CCB"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Apprentices exiting the course at this point who have successfully completed 120 credits at level 4 or above are eligible for the award of Certificate of Higher Education in Social Care.  </w:t>
      </w:r>
    </w:p>
    <w:p w14:paraId="7A7BC7EC" w14:textId="77777777" w:rsidR="66934EB1" w:rsidRDefault="7A33046F" w:rsidP="2030048C">
      <w:pPr>
        <w:rPr>
          <w:rFonts w:ascii="Arial" w:eastAsia="Arial" w:hAnsi="Arial" w:cs="Arial"/>
          <w:color w:val="000000" w:themeColor="text1"/>
        </w:rPr>
      </w:pPr>
      <w:r w:rsidRPr="2030048C">
        <w:rPr>
          <w:rStyle w:val="normaltextrun"/>
          <w:rFonts w:ascii="Arial" w:eastAsia="Arial" w:hAnsi="Arial" w:cs="Arial"/>
          <w:color w:val="000000" w:themeColor="text1"/>
        </w:rPr>
        <w:t> </w:t>
      </w:r>
    </w:p>
    <w:p w14:paraId="5E8B465D" w14:textId="6C9FE414" w:rsidR="66934EB1" w:rsidRDefault="66934EB1" w:rsidP="66934EB1">
      <w:pPr>
        <w:rPr>
          <w:rFonts w:ascii="Arial" w:eastAsia="Arial" w:hAnsi="Arial" w:cs="Arial"/>
          <w:color w:val="FF0000"/>
        </w:rPr>
      </w:pPr>
    </w:p>
    <w:p w14:paraId="35C9C3C3" w14:textId="5072507E" w:rsidR="035B6837" w:rsidRDefault="035B6837" w:rsidP="2030048C">
      <w:pPr>
        <w:rPr>
          <w:rFonts w:ascii="Arial" w:eastAsia="Arial" w:hAnsi="Arial" w:cs="Arial"/>
          <w:color w:val="FF0000"/>
          <w:sz w:val="22"/>
          <w:szCs w:val="22"/>
        </w:rPr>
      </w:pPr>
    </w:p>
    <w:tbl>
      <w:tblPr>
        <w:tblW w:w="91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2"/>
        <w:gridCol w:w="1065"/>
        <w:gridCol w:w="915"/>
        <w:gridCol w:w="810"/>
        <w:gridCol w:w="1275"/>
        <w:gridCol w:w="1425"/>
        <w:gridCol w:w="825"/>
        <w:gridCol w:w="863"/>
      </w:tblGrid>
      <w:tr w:rsidR="0046620D" w14:paraId="10DC85BA" w14:textId="77777777" w:rsidTr="2030048C">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EE6C511" w14:textId="30F3F3B7" w:rsidR="66934EB1" w:rsidRDefault="00163CCB" w:rsidP="66934EB1">
            <w:pPr>
              <w:rPr>
                <w:rFonts w:ascii="Arial" w:eastAsia="Arial" w:hAnsi="Arial" w:cs="Arial"/>
              </w:rPr>
            </w:pPr>
            <w:r w:rsidRPr="66934EB1">
              <w:rPr>
                <w:rFonts w:ascii="Arial" w:eastAsia="Arial" w:hAnsi="Arial" w:cs="Arial"/>
                <w:b/>
                <w:bCs/>
              </w:rPr>
              <w:t>Level 5</w:t>
            </w:r>
          </w:p>
        </w:tc>
      </w:tr>
      <w:tr w:rsidR="0046620D" w14:paraId="1514BE75" w14:textId="77777777" w:rsidTr="2030048C">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003D8330" w14:textId="73F14FE4" w:rsidR="66934EB1" w:rsidRDefault="00163CCB" w:rsidP="2030048C">
            <w:pPr>
              <w:rPr>
                <w:rFonts w:ascii="Arial" w:eastAsia="Arial" w:hAnsi="Arial" w:cs="Arial"/>
              </w:rPr>
            </w:pPr>
            <w:r w:rsidRPr="2030048C">
              <w:rPr>
                <w:rFonts w:ascii="Arial" w:eastAsia="Arial" w:hAnsi="Arial" w:cs="Arial"/>
                <w:b/>
                <w:bCs/>
              </w:rPr>
              <w:t>BA (Hons) Social Work Integrated Degree Apprenticeship</w:t>
            </w:r>
          </w:p>
        </w:tc>
      </w:tr>
      <w:tr w:rsidR="0046620D" w14:paraId="6F03CED5"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23D2EF5E" w14:textId="2E1C9533" w:rsidR="66934EB1" w:rsidRDefault="073AEBF5" w:rsidP="540725A5">
            <w:pPr>
              <w:rPr>
                <w:rFonts w:ascii="Arial" w:eastAsia="Arial" w:hAnsi="Arial" w:cs="Arial"/>
              </w:rPr>
            </w:pPr>
            <w:r w:rsidRPr="540725A5">
              <w:rPr>
                <w:rFonts w:ascii="Arial" w:eastAsia="Arial" w:hAnsi="Arial" w:cs="Arial"/>
                <w:b/>
                <w:bCs/>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405391E" w14:textId="6CEC5246" w:rsidR="66934EB1" w:rsidRDefault="073AEBF5" w:rsidP="540725A5">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5E0B68C1" w14:textId="5F2B823E" w:rsidR="66934EB1" w:rsidRDefault="073AEBF5" w:rsidP="540725A5">
            <w:pPr>
              <w:jc w:val="center"/>
              <w:rPr>
                <w:rFonts w:ascii="Arial" w:eastAsia="Arial" w:hAnsi="Arial" w:cs="Arial"/>
              </w:rPr>
            </w:pPr>
            <w:r w:rsidRPr="540725A5">
              <w:rPr>
                <w:rFonts w:ascii="Arial" w:eastAsia="Arial" w:hAnsi="Arial" w:cs="Arial"/>
                <w:b/>
                <w:bCs/>
              </w:rPr>
              <w:t xml:space="preserve">Credit </w:t>
            </w:r>
          </w:p>
          <w:p w14:paraId="57D3B878" w14:textId="7BE502F4" w:rsidR="66934EB1" w:rsidRDefault="073AEBF5" w:rsidP="540725A5">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7DBF801D" w14:textId="114C6D19" w:rsidR="66934EB1" w:rsidRDefault="073AEBF5" w:rsidP="540725A5">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F92AA42" w14:textId="10F8ACEA" w:rsidR="66934EB1" w:rsidRDefault="073AEBF5" w:rsidP="540725A5">
            <w:pPr>
              <w:jc w:val="center"/>
              <w:rPr>
                <w:rFonts w:ascii="Arial" w:eastAsia="Arial" w:hAnsi="Arial" w:cs="Arial"/>
              </w:rPr>
            </w:pPr>
            <w:r w:rsidRPr="540725A5">
              <w:rPr>
                <w:rFonts w:ascii="Arial" w:eastAsia="Arial" w:hAnsi="Arial" w:cs="Arial"/>
                <w:b/>
                <w:bCs/>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0AB6AEA2" w14:textId="5E2ADAA2" w:rsidR="66934EB1" w:rsidRDefault="073AEBF5" w:rsidP="540725A5">
            <w:pPr>
              <w:jc w:val="center"/>
              <w:rPr>
                <w:rFonts w:ascii="Arial" w:eastAsia="Arial" w:hAnsi="Arial" w:cs="Arial"/>
              </w:rPr>
            </w:pPr>
            <w:r w:rsidRPr="540725A5">
              <w:rPr>
                <w:rFonts w:ascii="Arial" w:eastAsia="Arial" w:hAnsi="Arial" w:cs="Arial"/>
                <w:b/>
                <w:bCs/>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4FCC454E" w14:textId="347CAAEA" w:rsidR="66934EB1" w:rsidRDefault="073AEBF5" w:rsidP="540725A5">
            <w:pPr>
              <w:jc w:val="center"/>
              <w:rPr>
                <w:rFonts w:ascii="Arial" w:eastAsia="Arial" w:hAnsi="Arial" w:cs="Arial"/>
              </w:rPr>
            </w:pPr>
            <w:r w:rsidRPr="540725A5">
              <w:rPr>
                <w:rFonts w:ascii="Arial" w:eastAsia="Arial" w:hAnsi="Arial" w:cs="Arial"/>
                <w:b/>
                <w:bCs/>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2B88CB09" w14:textId="410470F2" w:rsidR="66934EB1" w:rsidRDefault="073AEBF5" w:rsidP="540725A5">
            <w:pPr>
              <w:jc w:val="center"/>
              <w:rPr>
                <w:rFonts w:ascii="Arial" w:eastAsia="Arial" w:hAnsi="Arial" w:cs="Arial"/>
              </w:rPr>
            </w:pPr>
            <w:r w:rsidRPr="540725A5">
              <w:rPr>
                <w:rFonts w:ascii="Arial" w:eastAsia="Arial" w:hAnsi="Arial" w:cs="Arial"/>
                <w:b/>
                <w:bCs/>
              </w:rPr>
              <w:t>Part Time</w:t>
            </w:r>
          </w:p>
        </w:tc>
      </w:tr>
      <w:tr w:rsidR="0046620D" w14:paraId="23C84FB4"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7C53069F" w14:textId="085F1259" w:rsidR="66934EB1" w:rsidRDefault="073AEBF5" w:rsidP="2030048C">
            <w:pPr>
              <w:rPr>
                <w:rFonts w:ascii="Arial" w:eastAsia="Arial" w:hAnsi="Arial" w:cs="Arial"/>
              </w:rPr>
            </w:pPr>
            <w:r w:rsidRPr="2030048C">
              <w:rPr>
                <w:rFonts w:ascii="Arial" w:eastAsia="Arial" w:hAnsi="Arial" w:cs="Arial"/>
              </w:rPr>
              <w:t>Building skills for social work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35EC96D" w14:textId="19E902B5" w:rsidR="66934EB1" w:rsidRDefault="073AEBF5" w:rsidP="2030048C">
            <w:pPr>
              <w:jc w:val="center"/>
              <w:rPr>
                <w:rFonts w:ascii="Arial" w:eastAsia="Arial" w:hAnsi="Arial" w:cs="Arial"/>
              </w:rPr>
            </w:pPr>
            <w:r w:rsidRPr="2030048C">
              <w:rPr>
                <w:rFonts w:ascii="Arial" w:eastAsia="Arial" w:hAnsi="Arial" w:cs="Arial"/>
              </w:rPr>
              <w:t>SW5011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46D2C8F1" w14:textId="1EB4F01B" w:rsidR="66934EB1" w:rsidRDefault="073AEBF5" w:rsidP="2030048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60841D3" w14:textId="5A44585D" w:rsidR="66934EB1" w:rsidRDefault="073AEBF5" w:rsidP="2030048C">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ABFEEFB" w14:textId="6E9C05E3" w:rsidR="66934EB1" w:rsidRDefault="073AEBF5" w:rsidP="2030048C">
            <w:pPr>
              <w:jc w:val="center"/>
              <w:rPr>
                <w:rFonts w:ascii="Arial" w:eastAsia="Arial" w:hAnsi="Arial" w:cs="Arial"/>
              </w:rPr>
            </w:pPr>
            <w:r w:rsidRPr="2030048C">
              <w:rPr>
                <w:rFonts w:ascii="Arial" w:eastAsia="Arial" w:hAnsi="Arial" w:cs="Arial"/>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1CF18AC6" w14:textId="5DF0A782" w:rsidR="66934EB1" w:rsidRDefault="66934EB1" w:rsidP="2030048C">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39CCF5F6" w14:textId="70B1D3DF" w:rsidR="66934EB1" w:rsidRDefault="00A2464A" w:rsidP="2030048C">
            <w:pPr>
              <w:jc w:val="center"/>
              <w:rPr>
                <w:rFonts w:ascii="Arial" w:eastAsia="Arial" w:hAnsi="Arial" w:cs="Arial"/>
              </w:rPr>
            </w:pPr>
            <w:r>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14:paraId="594FA4B9" w14:textId="28FBC4CB" w:rsidR="66934EB1" w:rsidRDefault="66934EB1" w:rsidP="540725A5">
            <w:pPr>
              <w:pStyle w:val="paragraph"/>
              <w:spacing w:before="0" w:beforeAutospacing="0" w:after="0" w:afterAutospacing="0"/>
              <w:jc w:val="center"/>
              <w:rPr>
                <w:rFonts w:ascii="Arial" w:eastAsia="Arial" w:hAnsi="Arial" w:cs="Arial"/>
              </w:rPr>
            </w:pPr>
          </w:p>
        </w:tc>
      </w:tr>
      <w:tr w:rsidR="0046620D" w14:paraId="23C84FB5"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79B190F5" w14:textId="77777777" w:rsidR="66934EB1" w:rsidRDefault="073AEBF5" w:rsidP="2030048C">
            <w:pPr>
              <w:rPr>
                <w:rFonts w:ascii="Arial" w:eastAsia="Arial" w:hAnsi="Arial" w:cs="Arial"/>
              </w:rPr>
            </w:pPr>
            <w:r w:rsidRPr="2030048C">
              <w:rPr>
                <w:rFonts w:ascii="Arial" w:eastAsia="Arial" w:hAnsi="Arial" w:cs="Arial"/>
              </w:rPr>
              <w:t>Developing your social work practice: on the job learning (Year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2C1305DC" w14:textId="77777777" w:rsidR="66934EB1" w:rsidRDefault="073AEBF5" w:rsidP="2030048C">
            <w:pPr>
              <w:jc w:val="center"/>
              <w:rPr>
                <w:rFonts w:ascii="Arial" w:eastAsia="Arial" w:hAnsi="Arial" w:cs="Arial"/>
              </w:rPr>
            </w:pPr>
            <w:r w:rsidRPr="2030048C">
              <w:rPr>
                <w:rFonts w:ascii="Arial" w:eastAsia="Arial" w:hAnsi="Arial" w:cs="Arial"/>
              </w:rPr>
              <w:t>SW5013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70D49053"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5B1C454" w14:textId="77777777" w:rsidR="66934EB1" w:rsidRDefault="073AEBF5" w:rsidP="2030048C">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FC58DE1" w14:textId="77777777" w:rsidR="66934EB1" w:rsidRDefault="073AEBF5" w:rsidP="2030048C">
            <w:pPr>
              <w:jc w:val="center"/>
              <w:rPr>
                <w:rFonts w:ascii="Arial" w:eastAsia="Arial" w:hAnsi="Arial" w:cs="Arial"/>
              </w:rPr>
            </w:pPr>
            <w:r w:rsidRPr="2030048C">
              <w:rPr>
                <w:rFonts w:ascii="Arial" w:eastAsia="Arial" w:hAnsi="Arial" w:cs="Arial"/>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48E0AF87" w14:textId="77777777" w:rsidR="66934EB1" w:rsidRDefault="66934EB1" w:rsidP="2030048C">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6EBAB01F" w14:textId="7119F969" w:rsidR="66934EB1" w:rsidRDefault="00A2464A" w:rsidP="2030048C">
            <w:pPr>
              <w:jc w:val="center"/>
              <w:rPr>
                <w:rFonts w:ascii="Arial" w:eastAsia="Arial" w:hAnsi="Arial" w:cs="Arial"/>
              </w:rPr>
            </w:pPr>
            <w:r>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14:paraId="0B038C8D" w14:textId="77777777" w:rsidR="66934EB1" w:rsidRDefault="66934EB1" w:rsidP="540725A5">
            <w:pPr>
              <w:pStyle w:val="paragraph"/>
              <w:spacing w:before="0" w:beforeAutospacing="0" w:after="0" w:afterAutospacing="0"/>
              <w:jc w:val="center"/>
              <w:rPr>
                <w:rFonts w:ascii="Arial" w:eastAsia="Arial" w:hAnsi="Arial" w:cs="Arial"/>
              </w:rPr>
            </w:pPr>
          </w:p>
        </w:tc>
      </w:tr>
      <w:tr w:rsidR="0046620D" w14:paraId="23C84FB6"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2233B74B" w14:textId="77777777" w:rsidR="66934EB1" w:rsidRDefault="073AEBF5" w:rsidP="2030048C">
            <w:pPr>
              <w:rPr>
                <w:rFonts w:ascii="Arial" w:eastAsia="Arial" w:hAnsi="Arial" w:cs="Arial"/>
              </w:rPr>
            </w:pPr>
            <w:r w:rsidRPr="2030048C">
              <w:rPr>
                <w:rFonts w:ascii="Arial" w:eastAsia="Arial" w:hAnsi="Arial" w:cs="Arial"/>
              </w:rPr>
              <w:t>Inter-professional work and developing your professional identity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350B8952" w14:textId="77777777" w:rsidR="66934EB1" w:rsidRDefault="073AEBF5" w:rsidP="2030048C">
            <w:pPr>
              <w:jc w:val="center"/>
              <w:rPr>
                <w:rFonts w:ascii="Arial" w:eastAsia="Arial" w:hAnsi="Arial" w:cs="Arial"/>
              </w:rPr>
            </w:pPr>
            <w:r w:rsidRPr="2030048C">
              <w:rPr>
                <w:rFonts w:ascii="Arial" w:eastAsia="Arial" w:hAnsi="Arial" w:cs="Arial"/>
              </w:rPr>
              <w:t>SW5010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69FD6CC"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0D0018F1" w14:textId="77777777" w:rsidR="66934EB1" w:rsidRDefault="073AEBF5" w:rsidP="2030048C">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57C99E4E" w14:textId="77777777" w:rsidR="66934EB1" w:rsidRDefault="073AEBF5" w:rsidP="2030048C">
            <w:pPr>
              <w:jc w:val="center"/>
              <w:rPr>
                <w:rFonts w:ascii="Arial" w:eastAsia="Arial" w:hAnsi="Arial" w:cs="Arial"/>
              </w:rPr>
            </w:pPr>
            <w:r w:rsidRPr="2030048C">
              <w:rPr>
                <w:rFonts w:ascii="Arial" w:eastAsia="Arial" w:hAnsi="Arial" w:cs="Arial"/>
              </w:rPr>
              <w:t>ACYR</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6CCAFE7C" w14:textId="77777777" w:rsidR="66934EB1" w:rsidRDefault="66934EB1" w:rsidP="2030048C">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4291C752" w14:textId="77777777" w:rsidR="66934EB1" w:rsidRDefault="073AEBF5" w:rsidP="2030048C">
            <w:pPr>
              <w:jc w:val="center"/>
              <w:rPr>
                <w:rFonts w:ascii="Arial" w:eastAsia="Arial" w:hAnsi="Arial" w:cs="Arial"/>
              </w:rPr>
            </w:pPr>
            <w:r w:rsidRPr="2030048C">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14:paraId="6D985A65" w14:textId="77777777" w:rsidR="66934EB1" w:rsidRDefault="66934EB1" w:rsidP="540725A5">
            <w:pPr>
              <w:pStyle w:val="paragraph"/>
              <w:spacing w:before="0" w:beforeAutospacing="0" w:after="0" w:afterAutospacing="0"/>
              <w:jc w:val="center"/>
              <w:rPr>
                <w:rFonts w:ascii="Arial" w:eastAsia="Arial" w:hAnsi="Arial" w:cs="Arial"/>
              </w:rPr>
            </w:pPr>
          </w:p>
        </w:tc>
      </w:tr>
      <w:tr w:rsidR="0046620D" w14:paraId="23C84FB7"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08D0CB15" w14:textId="77777777" w:rsidR="66934EB1" w:rsidRDefault="073AEBF5" w:rsidP="2030048C">
            <w:pPr>
              <w:rPr>
                <w:rFonts w:ascii="Arial" w:eastAsia="Arial" w:hAnsi="Arial" w:cs="Arial"/>
              </w:rPr>
            </w:pPr>
            <w:r w:rsidRPr="2030048C">
              <w:rPr>
                <w:rFonts w:ascii="Arial" w:eastAsia="Arial" w:hAnsi="Arial" w:cs="Arial"/>
              </w:rPr>
              <w:t>Social work in action: rights and responsibilities in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14:paraId="4D0B97CE" w14:textId="77777777" w:rsidR="66934EB1" w:rsidRDefault="073AEBF5" w:rsidP="2030048C">
            <w:pPr>
              <w:jc w:val="center"/>
              <w:rPr>
                <w:rFonts w:ascii="Arial" w:eastAsia="Arial" w:hAnsi="Arial" w:cs="Arial"/>
              </w:rPr>
            </w:pPr>
            <w:r w:rsidRPr="2030048C">
              <w:rPr>
                <w:rFonts w:ascii="Arial" w:eastAsia="Arial" w:hAnsi="Arial" w:cs="Arial"/>
              </w:rPr>
              <w:t>SW5012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0CB95FF"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D464183" w14:textId="77777777" w:rsidR="66934EB1" w:rsidRDefault="073AEBF5" w:rsidP="2030048C">
            <w:pPr>
              <w:jc w:val="center"/>
              <w:rPr>
                <w:rFonts w:ascii="Arial" w:eastAsia="Arial" w:hAnsi="Arial" w:cs="Arial"/>
              </w:rPr>
            </w:pPr>
            <w:r w:rsidRPr="2030048C">
              <w:rPr>
                <w:rFonts w:ascii="Arial" w:eastAsia="Arial" w:hAnsi="Arial" w:cs="Arial"/>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7B4C0B50" w14:textId="77777777" w:rsidR="66934EB1" w:rsidRDefault="073AEBF5" w:rsidP="2030048C">
            <w:pPr>
              <w:jc w:val="center"/>
              <w:rPr>
                <w:rFonts w:ascii="Arial" w:eastAsia="Arial" w:hAnsi="Arial" w:cs="Arial"/>
              </w:rPr>
            </w:pPr>
            <w:r w:rsidRPr="2030048C">
              <w:rPr>
                <w:rFonts w:ascii="Arial" w:eastAsia="Arial" w:hAnsi="Arial" w:cs="Arial"/>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14:paraId="2F5AFC44" w14:textId="77777777" w:rsidR="66934EB1" w:rsidRDefault="66934EB1" w:rsidP="2030048C">
            <w:pPr>
              <w:jc w:val="center"/>
              <w:rPr>
                <w:rFonts w:ascii="Arial" w:eastAsia="Arial" w:hAnsi="Arial" w:cs="Arial"/>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14:paraId="508C8E73" w14:textId="0C822476" w:rsidR="66934EB1" w:rsidRDefault="00A2464A" w:rsidP="2030048C">
            <w:pPr>
              <w:jc w:val="center"/>
              <w:rPr>
                <w:rFonts w:ascii="Arial" w:eastAsia="Arial" w:hAnsi="Arial" w:cs="Arial"/>
              </w:rPr>
            </w:pPr>
            <w:r>
              <w:rPr>
                <w:rFonts w:ascii="Arial" w:eastAsia="Arial" w:hAnsi="Arial" w:cs="Arial"/>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14:paraId="3B41B223" w14:textId="77777777" w:rsidR="66934EB1" w:rsidRDefault="66934EB1" w:rsidP="540725A5">
            <w:pPr>
              <w:pStyle w:val="paragraph"/>
              <w:spacing w:before="0" w:beforeAutospacing="0" w:after="0" w:afterAutospacing="0"/>
              <w:jc w:val="center"/>
              <w:rPr>
                <w:rFonts w:ascii="Arial" w:eastAsia="Arial" w:hAnsi="Arial" w:cs="Arial"/>
              </w:rPr>
            </w:pPr>
          </w:p>
        </w:tc>
      </w:tr>
    </w:tbl>
    <w:p w14:paraId="62198AF0" w14:textId="1500C4C7" w:rsidR="66934EB1" w:rsidRDefault="66934EB1" w:rsidP="5C72847F">
      <w:pPr>
        <w:rPr>
          <w:rFonts w:ascii="Arial" w:eastAsia="Arial" w:hAnsi="Arial" w:cs="Arial"/>
          <w:color w:val="000000" w:themeColor="text1"/>
        </w:rPr>
      </w:pPr>
    </w:p>
    <w:p w14:paraId="52D3CDB0" w14:textId="77777777" w:rsidR="009C0015" w:rsidRDefault="009C0015" w:rsidP="5C72847F">
      <w:pPr>
        <w:rPr>
          <w:rFonts w:ascii="Arial" w:eastAsia="Arial" w:hAnsi="Arial" w:cs="Arial"/>
          <w:b/>
          <w:bCs/>
          <w:color w:val="000000" w:themeColor="text1"/>
        </w:rPr>
      </w:pPr>
    </w:p>
    <w:p w14:paraId="65FF68BE" w14:textId="59920B99" w:rsidR="66934EB1" w:rsidRPr="00983D42" w:rsidRDefault="3891A81D" w:rsidP="5C72847F">
      <w:pPr>
        <w:rPr>
          <w:rFonts w:ascii="Arial" w:eastAsia="Arial" w:hAnsi="Arial" w:cs="Arial"/>
          <w:b/>
          <w:bCs/>
          <w:color w:val="000000" w:themeColor="text1"/>
        </w:rPr>
      </w:pPr>
      <w:r w:rsidRPr="00983D42">
        <w:rPr>
          <w:rFonts w:ascii="Arial" w:eastAsia="Arial" w:hAnsi="Arial" w:cs="Arial"/>
          <w:b/>
          <w:bCs/>
          <w:color w:val="000000" w:themeColor="text1"/>
        </w:rPr>
        <w:lastRenderedPageBreak/>
        <w:t>Exit Awards at Level 5</w:t>
      </w:r>
    </w:p>
    <w:p w14:paraId="268D6129" w14:textId="5C84D198" w:rsidR="3891A81D" w:rsidRPr="2030048C" w:rsidRDefault="00163CCB"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Progression to level 6 requires 240 credits: 120 at level 4 and 120 at level 5.  </w:t>
      </w:r>
    </w:p>
    <w:p w14:paraId="625BB2D1" w14:textId="77777777" w:rsidR="3891A81D" w:rsidRPr="2030048C" w:rsidRDefault="00163CCB" w:rsidP="2030048C">
      <w:pPr>
        <w:rPr>
          <w:rStyle w:val="normaltextrun"/>
          <w:rFonts w:ascii="Arial" w:eastAsia="Arial" w:hAnsi="Arial" w:cs="Arial"/>
          <w:color w:val="000000" w:themeColor="text1"/>
        </w:rPr>
      </w:pPr>
      <w:r w:rsidRPr="2030048C">
        <w:rPr>
          <w:rStyle w:val="normaltextrun"/>
          <w:rFonts w:ascii="Arial" w:eastAsia="Arial" w:hAnsi="Arial" w:cs="Arial"/>
          <w:color w:val="000000" w:themeColor="text1"/>
        </w:rPr>
        <w:t>Apprentices exiting the programme at this point who have successfully completed 120 credits at level 5 (and 120 credits at level 4 modules) or above are eligible for the award of Diploma of Higher Education in Social Care. </w:t>
      </w:r>
    </w:p>
    <w:p w14:paraId="72E7EE6A" w14:textId="77777777" w:rsidR="66934EB1" w:rsidRDefault="66934EB1" w:rsidP="2030048C">
      <w:pPr>
        <w:rPr>
          <w:rFonts w:ascii="Arial" w:eastAsia="Arial" w:hAnsi="Arial" w:cs="Arial"/>
          <w:color w:val="000000" w:themeColor="text1"/>
        </w:rPr>
      </w:pPr>
    </w:p>
    <w:p w14:paraId="3F1CEAE3" w14:textId="65ECFB32" w:rsidR="66934EB1" w:rsidRDefault="66934EB1" w:rsidP="540725A5">
      <w:pPr>
        <w:rPr>
          <w:rFonts w:ascii="Arial" w:eastAsia="Arial" w:hAnsi="Arial" w:cs="Arial"/>
          <w:color w:val="FF0000"/>
        </w:rPr>
      </w:pPr>
    </w:p>
    <w:p w14:paraId="1470770A" w14:textId="113330E4" w:rsidR="035B6837" w:rsidRDefault="035B6837" w:rsidP="2030048C">
      <w:pPr>
        <w:rPr>
          <w:rFonts w:ascii="Arial" w:eastAsia="Arial" w:hAnsi="Arial" w:cs="Arial"/>
          <w:color w:val="FF0000"/>
        </w:rPr>
      </w:pPr>
    </w:p>
    <w:tbl>
      <w:tblPr>
        <w:tblW w:w="906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62"/>
        <w:gridCol w:w="1050"/>
        <w:gridCol w:w="915"/>
        <w:gridCol w:w="810"/>
        <w:gridCol w:w="1275"/>
        <w:gridCol w:w="1440"/>
        <w:gridCol w:w="799"/>
        <w:gridCol w:w="810"/>
      </w:tblGrid>
      <w:tr w:rsidR="0046620D" w14:paraId="549E8583" w14:textId="77777777" w:rsidTr="2030048C">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065CD886" w14:textId="3C52746D" w:rsidR="66934EB1" w:rsidRDefault="073AEBF5" w:rsidP="540725A5">
            <w:pPr>
              <w:rPr>
                <w:rFonts w:ascii="Arial" w:eastAsia="Arial" w:hAnsi="Arial" w:cs="Arial"/>
              </w:rPr>
            </w:pPr>
            <w:r w:rsidRPr="540725A5">
              <w:rPr>
                <w:rFonts w:ascii="Arial" w:eastAsia="Arial" w:hAnsi="Arial" w:cs="Arial"/>
                <w:b/>
                <w:bCs/>
              </w:rPr>
              <w:t>Level 6</w:t>
            </w:r>
          </w:p>
        </w:tc>
      </w:tr>
      <w:tr w:rsidR="0046620D" w14:paraId="35C8B018" w14:textId="77777777" w:rsidTr="2030048C">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0068E632" w14:textId="6F9C68D4" w:rsidR="66934EB1" w:rsidRDefault="073AEBF5" w:rsidP="2030048C">
            <w:pPr>
              <w:rPr>
                <w:rFonts w:ascii="Arial" w:eastAsia="Arial" w:hAnsi="Arial" w:cs="Arial"/>
              </w:rPr>
            </w:pPr>
            <w:r w:rsidRPr="2030048C">
              <w:rPr>
                <w:rFonts w:ascii="Arial" w:eastAsia="Arial" w:hAnsi="Arial" w:cs="Arial"/>
                <w:b/>
                <w:bCs/>
              </w:rPr>
              <w:t>BA (Hons) Social Work Integrated Degree Apprenticeship</w:t>
            </w:r>
          </w:p>
        </w:tc>
      </w:tr>
      <w:tr w:rsidR="0046620D" w14:paraId="7FFB693D"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5F16B414" w14:textId="4F4BD79F" w:rsidR="66934EB1" w:rsidRDefault="073AEBF5" w:rsidP="540725A5">
            <w:pPr>
              <w:rPr>
                <w:rFonts w:ascii="Arial" w:eastAsia="Arial" w:hAnsi="Arial" w:cs="Arial"/>
              </w:rPr>
            </w:pPr>
            <w:r w:rsidRPr="540725A5">
              <w:rPr>
                <w:rFonts w:ascii="Arial" w:eastAsia="Arial" w:hAnsi="Arial" w:cs="Arial"/>
                <w:b/>
                <w:bCs/>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309A15E" w14:textId="48E8C980" w:rsidR="66934EB1" w:rsidRDefault="073AEBF5" w:rsidP="540725A5">
            <w:pPr>
              <w:jc w:val="center"/>
              <w:rPr>
                <w:rFonts w:ascii="Arial" w:eastAsia="Arial" w:hAnsi="Arial" w:cs="Arial"/>
              </w:rPr>
            </w:pPr>
            <w:r w:rsidRPr="540725A5">
              <w:rPr>
                <w:rFonts w:ascii="Arial" w:eastAsia="Arial" w:hAnsi="Arial" w:cs="Arial"/>
                <w:b/>
                <w:bCs/>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5C3B8B3A" w14:textId="771B73B4" w:rsidR="66934EB1" w:rsidRDefault="073AEBF5" w:rsidP="540725A5">
            <w:pPr>
              <w:jc w:val="center"/>
              <w:rPr>
                <w:rFonts w:ascii="Arial" w:eastAsia="Arial" w:hAnsi="Arial" w:cs="Arial"/>
              </w:rPr>
            </w:pPr>
            <w:r w:rsidRPr="540725A5">
              <w:rPr>
                <w:rFonts w:ascii="Arial" w:eastAsia="Arial" w:hAnsi="Arial" w:cs="Arial"/>
                <w:b/>
                <w:bCs/>
              </w:rPr>
              <w:t xml:space="preserve">Credit </w:t>
            </w:r>
          </w:p>
          <w:p w14:paraId="1D58C6E2" w14:textId="45C2BEA2" w:rsidR="66934EB1" w:rsidRDefault="073AEBF5" w:rsidP="540725A5">
            <w:pPr>
              <w:jc w:val="center"/>
              <w:rPr>
                <w:rFonts w:ascii="Arial" w:eastAsia="Arial" w:hAnsi="Arial" w:cs="Arial"/>
              </w:rPr>
            </w:pPr>
            <w:r w:rsidRPr="540725A5">
              <w:rPr>
                <w:rFonts w:ascii="Arial" w:eastAsia="Arial" w:hAnsi="Arial" w:cs="Arial"/>
                <w:b/>
                <w:bCs/>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1004ED17" w14:textId="102093DE" w:rsidR="66934EB1" w:rsidRDefault="073AEBF5" w:rsidP="540725A5">
            <w:pPr>
              <w:jc w:val="center"/>
              <w:rPr>
                <w:rFonts w:ascii="Arial" w:eastAsia="Arial" w:hAnsi="Arial" w:cs="Arial"/>
              </w:rPr>
            </w:pPr>
            <w:r w:rsidRPr="540725A5">
              <w:rPr>
                <w:rFonts w:ascii="Arial" w:eastAsia="Arial" w:hAnsi="Arial" w:cs="Arial"/>
                <w:b/>
                <w:bCs/>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6A04288" w14:textId="0007E46D" w:rsidR="66934EB1" w:rsidRDefault="073AEBF5" w:rsidP="540725A5">
            <w:pPr>
              <w:jc w:val="center"/>
              <w:rPr>
                <w:rFonts w:ascii="Arial" w:eastAsia="Arial" w:hAnsi="Arial" w:cs="Arial"/>
              </w:rPr>
            </w:pPr>
            <w:r w:rsidRPr="540725A5">
              <w:rPr>
                <w:rFonts w:ascii="Arial" w:eastAsia="Arial" w:hAnsi="Arial" w:cs="Arial"/>
                <w:b/>
                <w:bCs/>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391A6C28" w14:textId="4050E839" w:rsidR="66934EB1" w:rsidRDefault="073AEBF5" w:rsidP="540725A5">
            <w:pPr>
              <w:jc w:val="center"/>
              <w:rPr>
                <w:rFonts w:ascii="Arial" w:eastAsia="Arial" w:hAnsi="Arial" w:cs="Arial"/>
              </w:rPr>
            </w:pPr>
            <w:r w:rsidRPr="540725A5">
              <w:rPr>
                <w:rFonts w:ascii="Arial" w:eastAsia="Arial" w:hAnsi="Arial" w:cs="Arial"/>
                <w:b/>
                <w:bCs/>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6DDF4048" w14:textId="71AF9355" w:rsidR="66934EB1" w:rsidRDefault="073AEBF5" w:rsidP="540725A5">
            <w:pPr>
              <w:jc w:val="center"/>
              <w:rPr>
                <w:rFonts w:ascii="Arial" w:eastAsia="Arial" w:hAnsi="Arial" w:cs="Arial"/>
              </w:rPr>
            </w:pPr>
            <w:r w:rsidRPr="540725A5">
              <w:rPr>
                <w:rFonts w:ascii="Arial" w:eastAsia="Arial" w:hAnsi="Arial" w:cs="Arial"/>
                <w:b/>
                <w:bCs/>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14:paraId="5ADD6D32" w14:textId="389ADDCF" w:rsidR="66934EB1" w:rsidRDefault="073AEBF5" w:rsidP="540725A5">
            <w:pPr>
              <w:jc w:val="center"/>
              <w:rPr>
                <w:rFonts w:ascii="Arial" w:eastAsia="Arial" w:hAnsi="Arial" w:cs="Arial"/>
              </w:rPr>
            </w:pPr>
            <w:r w:rsidRPr="540725A5">
              <w:rPr>
                <w:rFonts w:ascii="Arial" w:eastAsia="Arial" w:hAnsi="Arial" w:cs="Arial"/>
                <w:b/>
                <w:bCs/>
              </w:rPr>
              <w:t>Part Time</w:t>
            </w:r>
          </w:p>
        </w:tc>
      </w:tr>
      <w:tr w:rsidR="0046620D" w14:paraId="5B322022"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547134EA" w14:textId="7CD3FD66" w:rsidR="66934EB1" w:rsidRDefault="073AEBF5" w:rsidP="2030048C">
            <w:pPr>
              <w:rPr>
                <w:rFonts w:ascii="Arial" w:eastAsia="Arial" w:hAnsi="Arial" w:cs="Arial"/>
              </w:rPr>
            </w:pPr>
            <w:r w:rsidRPr="2030048C">
              <w:rPr>
                <w:rFonts w:ascii="Arial" w:eastAsia="Arial" w:hAnsi="Arial" w:cs="Arial"/>
              </w:rPr>
              <w:t>Consolidation of knowledge and skills for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463297D0" w14:textId="3A990543" w:rsidR="66934EB1" w:rsidRDefault="073AEBF5" w:rsidP="2030048C">
            <w:pPr>
              <w:jc w:val="center"/>
              <w:rPr>
                <w:rFonts w:ascii="Arial" w:eastAsia="Arial" w:hAnsi="Arial" w:cs="Arial"/>
              </w:rPr>
            </w:pPr>
            <w:r w:rsidRPr="2030048C">
              <w:rPr>
                <w:rFonts w:ascii="Arial" w:eastAsia="Arial" w:hAnsi="Arial" w:cs="Arial"/>
              </w:rPr>
              <w:t>SW6012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15E88AAE" w14:textId="110383EC" w:rsidR="66934EB1" w:rsidRDefault="073AEBF5" w:rsidP="2030048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03E4108" w14:textId="6CC31985" w:rsidR="66934EB1" w:rsidRDefault="073AEBF5" w:rsidP="2030048C">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0ED99AC1" w14:textId="5A2E837B" w:rsidR="66934EB1" w:rsidRDefault="073AEBF5" w:rsidP="2030048C">
            <w:pPr>
              <w:jc w:val="center"/>
              <w:rPr>
                <w:rFonts w:ascii="Arial" w:eastAsia="Arial" w:hAnsi="Arial" w:cs="Arial"/>
              </w:rPr>
            </w:pPr>
            <w:r w:rsidRPr="2030048C">
              <w:rPr>
                <w:rFonts w:ascii="Arial" w:eastAsia="Arial" w:hAnsi="Arial" w:cs="Arial"/>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052FC5BD" w14:textId="3A275878" w:rsidR="66934EB1" w:rsidRDefault="66934EB1" w:rsidP="2030048C">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14:paraId="52E0EA72" w14:textId="3D96BB6E" w:rsidR="66934EB1" w:rsidRDefault="00A2464A" w:rsidP="2030048C">
            <w:pPr>
              <w:jc w:val="center"/>
              <w:rPr>
                <w:rFonts w:ascii="Arial" w:eastAsia="Arial" w:hAnsi="Arial" w:cs="Arial"/>
              </w:rPr>
            </w:pPr>
            <w:r>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638FC404" w14:textId="24A9B0F1" w:rsidR="66934EB1" w:rsidRDefault="66934EB1" w:rsidP="540725A5">
            <w:pPr>
              <w:pStyle w:val="paragraph"/>
              <w:spacing w:before="0" w:beforeAutospacing="0" w:after="0" w:afterAutospacing="0"/>
              <w:jc w:val="center"/>
              <w:rPr>
                <w:rFonts w:ascii="Arial" w:eastAsia="Arial" w:hAnsi="Arial" w:cs="Arial"/>
              </w:rPr>
            </w:pPr>
          </w:p>
        </w:tc>
      </w:tr>
      <w:tr w:rsidR="0046620D" w14:paraId="5B322023"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46B24754" w14:textId="77777777" w:rsidR="66934EB1" w:rsidRDefault="073AEBF5" w:rsidP="2030048C">
            <w:pPr>
              <w:rPr>
                <w:rFonts w:ascii="Arial" w:eastAsia="Arial" w:hAnsi="Arial" w:cs="Arial"/>
              </w:rPr>
            </w:pPr>
            <w:r w:rsidRPr="2030048C">
              <w:rPr>
                <w:rFonts w:ascii="Arial" w:eastAsia="Arial" w:hAnsi="Arial" w:cs="Arial"/>
              </w:rPr>
              <w:t>Developing Creative Approaches to working in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40672DDE" w14:textId="77777777" w:rsidR="66934EB1" w:rsidRDefault="073AEBF5" w:rsidP="2030048C">
            <w:pPr>
              <w:jc w:val="center"/>
              <w:rPr>
                <w:rFonts w:ascii="Arial" w:eastAsia="Arial" w:hAnsi="Arial" w:cs="Arial"/>
              </w:rPr>
            </w:pPr>
            <w:r w:rsidRPr="2030048C">
              <w:rPr>
                <w:rFonts w:ascii="Arial" w:eastAsia="Arial" w:hAnsi="Arial" w:cs="Arial"/>
              </w:rPr>
              <w:t>SW6019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51577B02" w14:textId="77777777" w:rsidR="66934EB1" w:rsidRDefault="073AEBF5" w:rsidP="2030048C">
            <w:pPr>
              <w:jc w:val="center"/>
              <w:rPr>
                <w:rFonts w:ascii="Arial" w:eastAsia="Arial" w:hAnsi="Arial" w:cs="Arial"/>
              </w:rPr>
            </w:pPr>
            <w:r w:rsidRPr="2030048C">
              <w:rPr>
                <w:rFonts w:ascii="Arial" w:eastAsia="Arial" w:hAnsi="Arial" w:cs="Arial"/>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416E201" w14:textId="77777777" w:rsidR="66934EB1" w:rsidRDefault="073AEBF5" w:rsidP="2030048C">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1CE917E2" w14:textId="77777777" w:rsidR="66934EB1" w:rsidRDefault="073AEBF5" w:rsidP="2030048C">
            <w:pPr>
              <w:jc w:val="center"/>
              <w:rPr>
                <w:rFonts w:ascii="Arial" w:eastAsia="Arial" w:hAnsi="Arial" w:cs="Arial"/>
              </w:rPr>
            </w:pPr>
            <w:r w:rsidRPr="2030048C">
              <w:rPr>
                <w:rFonts w:ascii="Arial" w:eastAsia="Arial" w:hAnsi="Arial" w:cs="Arial"/>
              </w:rPr>
              <w:t>2 and 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545F293" w14:textId="77777777" w:rsidR="66934EB1" w:rsidRDefault="66934EB1" w:rsidP="2030048C">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14:paraId="5777B117" w14:textId="775AC3D5" w:rsidR="66934EB1" w:rsidRDefault="00A2464A" w:rsidP="2030048C">
            <w:pPr>
              <w:jc w:val="center"/>
              <w:rPr>
                <w:rFonts w:ascii="Arial" w:eastAsia="Arial" w:hAnsi="Arial" w:cs="Arial"/>
              </w:rPr>
            </w:pPr>
            <w:r>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25D1A855" w14:textId="77777777" w:rsidR="66934EB1" w:rsidRDefault="66934EB1" w:rsidP="540725A5">
            <w:pPr>
              <w:pStyle w:val="paragraph"/>
              <w:spacing w:before="0" w:beforeAutospacing="0" w:after="0" w:afterAutospacing="0"/>
              <w:jc w:val="center"/>
              <w:rPr>
                <w:rFonts w:ascii="Arial" w:eastAsia="Arial" w:hAnsi="Arial" w:cs="Arial"/>
              </w:rPr>
            </w:pPr>
          </w:p>
        </w:tc>
      </w:tr>
      <w:tr w:rsidR="0046620D" w14:paraId="5B322024" w14:textId="77777777" w:rsidTr="2030048C">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14:paraId="77338AB6" w14:textId="77777777" w:rsidR="66934EB1" w:rsidRDefault="073AEBF5" w:rsidP="2030048C">
            <w:pPr>
              <w:rPr>
                <w:rFonts w:ascii="Arial" w:eastAsia="Arial" w:hAnsi="Arial" w:cs="Arial"/>
              </w:rPr>
            </w:pPr>
            <w:r w:rsidRPr="2030048C">
              <w:rPr>
                <w:rFonts w:ascii="Arial" w:eastAsia="Arial" w:hAnsi="Arial" w:cs="Arial"/>
              </w:rPr>
              <w:t>Integrated approaches to practice: on the job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14:paraId="0F5D4D0D" w14:textId="77777777" w:rsidR="66934EB1" w:rsidRDefault="073AEBF5" w:rsidP="2030048C">
            <w:pPr>
              <w:jc w:val="center"/>
              <w:rPr>
                <w:rFonts w:ascii="Arial" w:eastAsia="Arial" w:hAnsi="Arial" w:cs="Arial"/>
              </w:rPr>
            </w:pPr>
            <w:r w:rsidRPr="2030048C">
              <w:rPr>
                <w:rFonts w:ascii="Arial" w:eastAsia="Arial" w:hAnsi="Arial" w:cs="Arial"/>
              </w:rPr>
              <w:t>SW6016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14:paraId="0961929D" w14:textId="77777777" w:rsidR="66934EB1" w:rsidRDefault="073AEBF5" w:rsidP="2030048C">
            <w:pPr>
              <w:jc w:val="center"/>
              <w:rPr>
                <w:rFonts w:ascii="Arial" w:eastAsia="Arial" w:hAnsi="Arial" w:cs="Arial"/>
              </w:rPr>
            </w:pPr>
            <w:r w:rsidRPr="2030048C">
              <w:rPr>
                <w:rFonts w:ascii="Arial" w:eastAsia="Arial" w:hAnsi="Arial" w:cs="Arial"/>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7F424EEC" w14:textId="77777777" w:rsidR="66934EB1" w:rsidRDefault="073AEBF5" w:rsidP="2030048C">
            <w:pPr>
              <w:jc w:val="center"/>
              <w:rPr>
                <w:rFonts w:ascii="Arial" w:eastAsia="Arial" w:hAnsi="Arial" w:cs="Arial"/>
              </w:rPr>
            </w:pPr>
            <w:r w:rsidRPr="2030048C">
              <w:rPr>
                <w:rFonts w:ascii="Arial" w:eastAsia="Arial" w:hAnsi="Arial" w:cs="Arial"/>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14:paraId="2DDAB549" w14:textId="77777777" w:rsidR="66934EB1" w:rsidRDefault="073AEBF5" w:rsidP="2030048C">
            <w:pPr>
              <w:jc w:val="center"/>
              <w:rPr>
                <w:rFonts w:ascii="Arial" w:eastAsia="Arial" w:hAnsi="Arial" w:cs="Arial"/>
              </w:rPr>
            </w:pPr>
            <w:r w:rsidRPr="2030048C">
              <w:rPr>
                <w:rFonts w:ascii="Arial" w:eastAsia="Arial" w:hAnsi="Arial" w:cs="Arial"/>
              </w:rPr>
              <w:t>1 and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14:paraId="3A698D9B" w14:textId="77777777" w:rsidR="66934EB1" w:rsidRDefault="66934EB1" w:rsidP="2030048C">
            <w:pPr>
              <w:jc w:val="center"/>
              <w:rPr>
                <w:rFonts w:ascii="Arial" w:eastAsia="Arial" w:hAnsi="Arial" w:cs="Arial"/>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14:paraId="7E6A5636" w14:textId="58ECF2C2" w:rsidR="66934EB1" w:rsidRDefault="00A2464A" w:rsidP="2030048C">
            <w:pPr>
              <w:jc w:val="center"/>
              <w:rPr>
                <w:rFonts w:ascii="Arial" w:eastAsia="Arial" w:hAnsi="Arial" w:cs="Arial"/>
              </w:rPr>
            </w:pPr>
            <w:r>
              <w:rPr>
                <w:rFonts w:ascii="Arial" w:eastAsia="Arial" w:hAnsi="Arial" w:cs="Arial"/>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14:paraId="507A4CD4" w14:textId="77777777" w:rsidR="66934EB1" w:rsidRDefault="66934EB1" w:rsidP="540725A5">
            <w:pPr>
              <w:pStyle w:val="paragraph"/>
              <w:spacing w:before="0" w:beforeAutospacing="0" w:after="0" w:afterAutospacing="0"/>
              <w:jc w:val="center"/>
              <w:rPr>
                <w:rFonts w:ascii="Arial" w:eastAsia="Arial" w:hAnsi="Arial" w:cs="Arial"/>
              </w:rPr>
            </w:pPr>
          </w:p>
        </w:tc>
      </w:tr>
    </w:tbl>
    <w:p w14:paraId="0859BEA6" w14:textId="4EC83693" w:rsidR="66934EB1" w:rsidRDefault="66934EB1" w:rsidP="5C72847F">
      <w:pPr>
        <w:rPr>
          <w:rFonts w:ascii="Arial" w:eastAsia="Arial" w:hAnsi="Arial" w:cs="Arial"/>
          <w:color w:val="000000" w:themeColor="text1"/>
        </w:rPr>
      </w:pPr>
    </w:p>
    <w:p w14:paraId="4947A069" w14:textId="77777777" w:rsidR="00983D42" w:rsidRPr="00983D42" w:rsidRDefault="00983D42" w:rsidP="00983D42">
      <w:pPr>
        <w:rPr>
          <w:rFonts w:ascii="Arial" w:eastAsia="Arial" w:hAnsi="Arial" w:cs="Arial"/>
          <w:color w:val="000000" w:themeColor="text1"/>
        </w:rPr>
      </w:pPr>
      <w:r w:rsidRPr="00983D42">
        <w:rPr>
          <w:rFonts w:ascii="Arial" w:eastAsia="Arial" w:hAnsi="Arial" w:cs="Arial"/>
          <w:b/>
          <w:bCs/>
          <w:color w:val="000000" w:themeColor="text1"/>
        </w:rPr>
        <w:t>Exit Awards at Level 6</w:t>
      </w:r>
      <w:r w:rsidRPr="00983D42">
        <w:rPr>
          <w:rFonts w:ascii="Arial" w:eastAsia="Arial" w:hAnsi="Arial" w:cs="Arial"/>
          <w:color w:val="000000" w:themeColor="text1"/>
        </w:rPr>
        <w:t> </w:t>
      </w:r>
    </w:p>
    <w:p w14:paraId="5BE1A9EB" w14:textId="2B66D5D8" w:rsidR="00983D42" w:rsidRPr="00983D42" w:rsidRDefault="00983D42" w:rsidP="00983D42">
      <w:pPr>
        <w:rPr>
          <w:rFonts w:ascii="Arial" w:eastAsia="Arial" w:hAnsi="Arial" w:cs="Arial"/>
          <w:color w:val="000000" w:themeColor="text1"/>
        </w:rPr>
      </w:pPr>
      <w:r w:rsidRPr="00983D42">
        <w:rPr>
          <w:rFonts w:ascii="Arial" w:eastAsia="Arial" w:hAnsi="Arial" w:cs="Arial"/>
          <w:color w:val="000000" w:themeColor="text1"/>
        </w:rPr>
        <w:t>Students exiting the programme without completing the full 120 credits but have successfully completed 60 credits at level 6 or above are eligible for the award of an Ordinary Degree. </w:t>
      </w:r>
    </w:p>
    <w:p w14:paraId="3B4954CA" w14:textId="77777777" w:rsidR="00983D42" w:rsidRDefault="00983D42" w:rsidP="5C72847F">
      <w:pPr>
        <w:rPr>
          <w:rFonts w:ascii="Arial" w:eastAsia="Arial" w:hAnsi="Arial" w:cs="Arial"/>
          <w:color w:val="000000" w:themeColor="text1"/>
        </w:rPr>
      </w:pPr>
    </w:p>
    <w:p w14:paraId="64AFD893" w14:textId="77777777" w:rsidR="002C0385" w:rsidRPr="003476D4" w:rsidRDefault="002C0385" w:rsidP="002C0385">
      <w:pPr>
        <w:jc w:val="both"/>
        <w:rPr>
          <w:rFonts w:ascii="Arial" w:hAnsi="Arial" w:cs="Arial"/>
        </w:rPr>
      </w:pPr>
      <w:r w:rsidRPr="003476D4">
        <w:rPr>
          <w:rFonts w:ascii="Arial" w:hAnsi="Arial" w:cs="Arial"/>
        </w:rPr>
        <w:t>Apprentices who have:</w:t>
      </w:r>
    </w:p>
    <w:p w14:paraId="49147437" w14:textId="77777777" w:rsidR="002C0385" w:rsidRPr="003476D4" w:rsidRDefault="002C0385" w:rsidP="002C0385">
      <w:pPr>
        <w:jc w:val="both"/>
        <w:rPr>
          <w:rFonts w:ascii="Arial" w:hAnsi="Arial" w:cs="Arial"/>
        </w:rPr>
      </w:pPr>
    </w:p>
    <w:p w14:paraId="30BB42A4" w14:textId="77777777" w:rsidR="002C0385" w:rsidRPr="003476D4" w:rsidRDefault="002C0385" w:rsidP="002C0385">
      <w:pPr>
        <w:numPr>
          <w:ilvl w:val="0"/>
          <w:numId w:val="27"/>
        </w:numPr>
        <w:contextualSpacing/>
        <w:jc w:val="both"/>
        <w:rPr>
          <w:rFonts w:ascii="Arial" w:eastAsia="Calibri" w:hAnsi="Arial" w:cs="Arial"/>
          <w:lang w:eastAsia="en-US"/>
        </w:rPr>
      </w:pPr>
      <w:r w:rsidRPr="003476D4">
        <w:rPr>
          <w:rFonts w:ascii="Arial" w:eastAsia="Calibri" w:hAnsi="Arial" w:cs="Arial"/>
          <w:lang w:eastAsia="en-US"/>
        </w:rPr>
        <w:t xml:space="preserve">completed and passed all 120 credits at level 4; </w:t>
      </w:r>
    </w:p>
    <w:p w14:paraId="1AF84D32" w14:textId="77777777" w:rsidR="002C0385" w:rsidRPr="003476D4" w:rsidRDefault="002C0385" w:rsidP="002C0385">
      <w:pPr>
        <w:numPr>
          <w:ilvl w:val="0"/>
          <w:numId w:val="27"/>
        </w:numPr>
        <w:contextualSpacing/>
        <w:jc w:val="both"/>
        <w:rPr>
          <w:rFonts w:ascii="Arial" w:eastAsia="Calibri" w:hAnsi="Arial" w:cs="Arial"/>
          <w:lang w:eastAsia="en-US"/>
        </w:rPr>
      </w:pPr>
      <w:r w:rsidRPr="003476D4">
        <w:rPr>
          <w:rFonts w:ascii="Arial" w:eastAsia="Calibri" w:hAnsi="Arial" w:cs="Arial"/>
          <w:lang w:eastAsia="en-US"/>
        </w:rPr>
        <w:t xml:space="preserve">completed and passed all 120 credits at level 5; </w:t>
      </w:r>
    </w:p>
    <w:p w14:paraId="42B632CF" w14:textId="77777777" w:rsidR="002C0385" w:rsidRPr="003476D4" w:rsidRDefault="002C0385" w:rsidP="002C0385">
      <w:pPr>
        <w:numPr>
          <w:ilvl w:val="0"/>
          <w:numId w:val="27"/>
        </w:numPr>
        <w:contextualSpacing/>
        <w:jc w:val="both"/>
        <w:rPr>
          <w:rFonts w:ascii="Arial" w:eastAsia="Calibri" w:hAnsi="Arial" w:cs="Arial"/>
          <w:lang w:eastAsia="en-US"/>
        </w:rPr>
      </w:pPr>
      <w:r w:rsidRPr="003476D4">
        <w:rPr>
          <w:rFonts w:ascii="Arial" w:eastAsia="Calibri" w:hAnsi="Arial" w:cs="Arial"/>
          <w:lang w:eastAsia="en-US"/>
        </w:rPr>
        <w:t>completed and passes all 120 credits at level 6</w:t>
      </w:r>
      <w:r>
        <w:rPr>
          <w:rFonts w:ascii="Arial" w:eastAsia="Calibri" w:hAnsi="Arial" w:cs="Arial"/>
          <w:lang w:eastAsia="en-US"/>
        </w:rPr>
        <w:t>;</w:t>
      </w:r>
    </w:p>
    <w:p w14:paraId="62C7F927" w14:textId="77777777" w:rsidR="002C0385" w:rsidRPr="003476D4" w:rsidRDefault="002C0385" w:rsidP="002C0385">
      <w:pPr>
        <w:rPr>
          <w:rFonts w:ascii="Arial" w:hAnsi="Arial" w:cs="Arial"/>
        </w:rPr>
      </w:pPr>
    </w:p>
    <w:p w14:paraId="2CAE31B9" w14:textId="30BB759B" w:rsidR="002C0385" w:rsidRPr="003476D4" w:rsidRDefault="002C0385" w:rsidP="002C0385">
      <w:pPr>
        <w:rPr>
          <w:rFonts w:ascii="Arial" w:hAnsi="Arial" w:cs="Arial"/>
        </w:rPr>
      </w:pPr>
      <w:r w:rsidRPr="003476D4">
        <w:rPr>
          <w:rFonts w:ascii="Arial" w:hAnsi="Arial" w:cs="Arial"/>
        </w:rPr>
        <w:t xml:space="preserve">will meet requirements for the BA (Hons) Social Work Integrated Degree Apprenticeship and </w:t>
      </w:r>
      <w:r w:rsidR="008D494D">
        <w:rPr>
          <w:rFonts w:ascii="Arial" w:hAnsi="Arial" w:cs="Arial"/>
        </w:rPr>
        <w:t xml:space="preserve">are eligible </w:t>
      </w:r>
      <w:r w:rsidRPr="003476D4">
        <w:rPr>
          <w:rFonts w:ascii="Arial" w:hAnsi="Arial" w:cs="Arial"/>
        </w:rPr>
        <w:t>for admission to Social Work England’s register of qualified social workers.</w:t>
      </w:r>
    </w:p>
    <w:p w14:paraId="7E92029B" w14:textId="7B97FD11" w:rsidR="035B6837" w:rsidRDefault="035B6837" w:rsidP="540725A5">
      <w:pPr>
        <w:rPr>
          <w:rFonts w:ascii="Arial" w:eastAsia="Arial" w:hAnsi="Arial" w:cs="Arial"/>
          <w:color w:val="FF0000"/>
        </w:rPr>
      </w:pPr>
    </w:p>
    <w:p w14:paraId="3CED86BF" w14:textId="0795EC43" w:rsidR="003D5522" w:rsidRDefault="00F15C88" w:rsidP="540725A5">
      <w:pPr>
        <w:rPr>
          <w:rFonts w:ascii="Arial" w:eastAsia="Arial" w:hAnsi="Arial" w:cs="Arial"/>
        </w:rPr>
      </w:pPr>
      <w:r w:rsidRPr="00F15C88">
        <w:rPr>
          <w:rFonts w:ascii="Arial" w:eastAsia="Arial" w:hAnsi="Arial" w:cs="Arial"/>
        </w:rPr>
        <w:t>Completion of the End Point Assessment requires 360 credits awarded by the assessment board and submission of the required documentation to Social Work England by the University.</w:t>
      </w:r>
    </w:p>
    <w:p w14:paraId="49CE409A" w14:textId="77777777" w:rsidR="00F15C88" w:rsidRDefault="00F15C88" w:rsidP="540725A5">
      <w:pPr>
        <w:rPr>
          <w:rFonts w:ascii="Arial" w:eastAsia="Arial" w:hAnsi="Arial" w:cs="Arial"/>
        </w:rPr>
      </w:pPr>
    </w:p>
    <w:p w14:paraId="4345F8D3" w14:textId="77777777" w:rsidR="00F15C88" w:rsidRDefault="00F15C88" w:rsidP="540725A5">
      <w:pPr>
        <w:rPr>
          <w:rFonts w:ascii="Arial" w:eastAsia="Arial" w:hAnsi="Arial" w:cs="Arial"/>
        </w:rPr>
      </w:pPr>
    </w:p>
    <w:p w14:paraId="139280CE" w14:textId="77777777" w:rsidR="00F15C88" w:rsidRPr="00F15C88" w:rsidRDefault="00F15C88" w:rsidP="540725A5">
      <w:pPr>
        <w:rPr>
          <w:rFonts w:ascii="Arial" w:eastAsia="Arial" w:hAnsi="Arial" w:cs="Arial"/>
        </w:rPr>
      </w:pPr>
    </w:p>
    <w:p w14:paraId="1CFE9482" w14:textId="77777777" w:rsidR="00863477" w:rsidRPr="000765B1" w:rsidRDefault="00863477" w:rsidP="00A92C9B">
      <w:pPr>
        <w:rPr>
          <w:rFonts w:ascii="Arial" w:hAnsi="Arial" w:cs="Arial"/>
          <w:color w:val="FF0000"/>
          <w:sz w:val="22"/>
          <w:szCs w:val="22"/>
        </w:rPr>
      </w:pPr>
    </w:p>
    <w:p w14:paraId="7AD151EF" w14:textId="7F4E7949" w:rsidR="00A92C9B" w:rsidRPr="000765B1" w:rsidRDefault="401310E5" w:rsidP="540725A5">
      <w:pPr>
        <w:numPr>
          <w:ilvl w:val="0"/>
          <w:numId w:val="10"/>
        </w:numPr>
        <w:rPr>
          <w:rFonts w:ascii="Arial" w:eastAsia="Arial" w:hAnsi="Arial" w:cs="Arial"/>
          <w:b/>
          <w:bCs/>
        </w:rPr>
      </w:pPr>
      <w:r w:rsidRPr="540725A5">
        <w:rPr>
          <w:rFonts w:ascii="Arial" w:eastAsia="Arial" w:hAnsi="Arial" w:cs="Arial"/>
          <w:b/>
          <w:bCs/>
        </w:rPr>
        <w:lastRenderedPageBreak/>
        <w:t>Teaching, Learning and Assessment</w:t>
      </w:r>
    </w:p>
    <w:p w14:paraId="4B41455E" w14:textId="77777777" w:rsidR="00A92C9B" w:rsidRPr="000765B1" w:rsidRDefault="00A92C9B" w:rsidP="540725A5">
      <w:pPr>
        <w:rPr>
          <w:rFonts w:ascii="Arial" w:eastAsia="Arial" w:hAnsi="Arial" w:cs="Arial"/>
          <w:b/>
          <w:bCs/>
        </w:rPr>
      </w:pPr>
    </w:p>
    <w:p w14:paraId="3E056825" w14:textId="77777777" w:rsidR="0046620D" w:rsidRPr="2030048C" w:rsidRDefault="00163CCB" w:rsidP="2030048C">
      <w:pPr>
        <w:rPr>
          <w:rFonts w:ascii="Arial" w:eastAsia="Arial" w:hAnsi="Arial" w:cs="Arial"/>
        </w:rPr>
      </w:pPr>
      <w:r w:rsidRPr="2030048C">
        <w:rPr>
          <w:rFonts w:ascii="Arial" w:eastAsia="Arial" w:hAnsi="Arial" w:cs="Arial"/>
          <w:b/>
          <w:bCs/>
        </w:rPr>
        <w:t>Learning and teaching </w:t>
      </w:r>
    </w:p>
    <w:p w14:paraId="47E8F8CF" w14:textId="77777777" w:rsidR="0046620D" w:rsidRPr="2030048C" w:rsidRDefault="00163CCB" w:rsidP="2030048C">
      <w:pPr>
        <w:rPr>
          <w:rFonts w:ascii="Arial" w:eastAsia="Arial" w:hAnsi="Arial" w:cs="Arial"/>
        </w:rPr>
      </w:pPr>
      <w:r w:rsidRPr="2030048C">
        <w:rPr>
          <w:rFonts w:ascii="Arial" w:eastAsia="Arial" w:hAnsi="Arial" w:cs="Arial"/>
        </w:rPr>
        <w:t>The approach to learning at Kingston University is underpinned by a commitment to an inclusive curriculum where our aim is to ensure that all apprentices feel welcome and engaged in their learning. The course is designed to enable apprentices to see themselves in the curriculum and we value the diversity of background and experience that they will bring with them; this will underpin the approach we take to learning and teaching. The Kingston University Critical Thinking Skills Toolkit has been embedded throughout the programme to enable apprentices to develop their intellectual abilities in critique of and reflection upon the range of perspectives and approaches that they will encounter during their learning journey. Our aim is to support the apprentices to become thoughtful and reflexive practitioners.  </w:t>
      </w:r>
    </w:p>
    <w:p w14:paraId="5B9091A8" w14:textId="17AF4E94" w:rsidR="00DF233D" w:rsidRDefault="00163CCB" w:rsidP="2030048C">
      <w:pPr>
        <w:rPr>
          <w:rFonts w:ascii="Arial" w:eastAsia="Arial" w:hAnsi="Arial" w:cs="Arial"/>
        </w:rPr>
      </w:pPr>
      <w:r w:rsidRPr="2030048C">
        <w:rPr>
          <w:rFonts w:ascii="Arial" w:eastAsia="Arial" w:hAnsi="Arial" w:cs="Arial"/>
        </w:rPr>
        <w:t>This is an integrated degree apprenticeship providing a unique opportunity to enable a rich learning experience where apprentices’ learning occurs both in their work place and at the university. Apprentices will be learning on the job engaged in work based tasks for 80% of their time and spend a minimum of 20% engaged in off the job university led learning.  University led learning is offered in varied ways and is aimed at providing a curriculum that addresses the learning needs of all apprentices, In addition, a variety of practice integration tools will be available to enable apprentices to integrate their off the job learning to their practice experience during on the job work based learning.</w:t>
      </w:r>
    </w:p>
    <w:p w14:paraId="4F9DEEF2" w14:textId="05B3BE1A" w:rsidR="0046620D" w:rsidRPr="2030048C" w:rsidRDefault="00163CCB" w:rsidP="2030048C">
      <w:pPr>
        <w:rPr>
          <w:rFonts w:ascii="Arial" w:eastAsia="Arial" w:hAnsi="Arial" w:cs="Arial"/>
        </w:rPr>
      </w:pPr>
      <w:r w:rsidRPr="2030048C">
        <w:rPr>
          <w:rFonts w:ascii="Arial" w:eastAsia="Arial" w:hAnsi="Arial" w:cs="Arial"/>
        </w:rPr>
        <w:t>  </w:t>
      </w:r>
    </w:p>
    <w:p w14:paraId="6F1A5985" w14:textId="77777777" w:rsidR="00DF233D" w:rsidRDefault="00163CCB" w:rsidP="2030048C">
      <w:pPr>
        <w:rPr>
          <w:rFonts w:ascii="Arial" w:eastAsia="Arial" w:hAnsi="Arial" w:cs="Arial"/>
        </w:rPr>
      </w:pPr>
      <w:r w:rsidRPr="2030048C">
        <w:rPr>
          <w:rFonts w:ascii="Arial" w:eastAsia="Arial" w:hAnsi="Arial" w:cs="Arial"/>
        </w:rPr>
        <w:t>The strategies used to deliver the 20% off the job learning include the following:</w:t>
      </w:r>
    </w:p>
    <w:p w14:paraId="78E49A45" w14:textId="5430CC4C" w:rsidR="0046620D" w:rsidRPr="2030048C" w:rsidRDefault="00163CCB" w:rsidP="2030048C">
      <w:pPr>
        <w:rPr>
          <w:rFonts w:ascii="Arial" w:eastAsia="Arial" w:hAnsi="Arial" w:cs="Arial"/>
        </w:rPr>
      </w:pPr>
      <w:r w:rsidRPr="2030048C">
        <w:rPr>
          <w:rFonts w:ascii="Arial" w:eastAsia="Arial" w:hAnsi="Arial" w:cs="Arial"/>
        </w:rPr>
        <w:t> </w:t>
      </w:r>
    </w:p>
    <w:p w14:paraId="74FF3988" w14:textId="77777777" w:rsidR="0046620D" w:rsidRPr="2030048C" w:rsidRDefault="00163CCB" w:rsidP="2030048C">
      <w:pPr>
        <w:numPr>
          <w:ilvl w:val="0"/>
          <w:numId w:val="14"/>
        </w:numPr>
        <w:rPr>
          <w:rFonts w:ascii="Arial" w:eastAsia="Arial" w:hAnsi="Arial" w:cs="Arial"/>
        </w:rPr>
      </w:pPr>
      <w:r w:rsidRPr="2030048C">
        <w:rPr>
          <w:rFonts w:ascii="Arial" w:eastAsia="Arial" w:hAnsi="Arial" w:cs="Arial"/>
        </w:rPr>
        <w:t>observation </w:t>
      </w:r>
    </w:p>
    <w:p w14:paraId="7E4F08F8" w14:textId="77777777" w:rsidR="0046620D" w:rsidRPr="2030048C" w:rsidRDefault="00163CCB" w:rsidP="2030048C">
      <w:pPr>
        <w:numPr>
          <w:ilvl w:val="0"/>
          <w:numId w:val="14"/>
        </w:numPr>
        <w:rPr>
          <w:rFonts w:ascii="Arial" w:eastAsia="Arial" w:hAnsi="Arial" w:cs="Arial"/>
        </w:rPr>
      </w:pPr>
      <w:r w:rsidRPr="2030048C">
        <w:rPr>
          <w:rFonts w:ascii="Arial" w:eastAsia="Arial" w:hAnsi="Arial" w:cs="Arial"/>
        </w:rPr>
        <w:t>directed reading </w:t>
      </w:r>
    </w:p>
    <w:p w14:paraId="391807F5" w14:textId="77777777" w:rsidR="0046620D" w:rsidRPr="2030048C" w:rsidRDefault="00163CCB" w:rsidP="2030048C">
      <w:pPr>
        <w:numPr>
          <w:ilvl w:val="0"/>
          <w:numId w:val="14"/>
        </w:numPr>
        <w:rPr>
          <w:rFonts w:ascii="Arial" w:eastAsia="Arial" w:hAnsi="Arial" w:cs="Arial"/>
        </w:rPr>
      </w:pPr>
      <w:r w:rsidRPr="2030048C">
        <w:rPr>
          <w:rFonts w:ascii="Arial" w:eastAsia="Arial" w:hAnsi="Arial" w:cs="Arial"/>
        </w:rPr>
        <w:t>taught sessions </w:t>
      </w:r>
    </w:p>
    <w:p w14:paraId="69F61133" w14:textId="77777777" w:rsidR="0046620D" w:rsidRPr="2030048C" w:rsidRDefault="00163CCB" w:rsidP="2030048C">
      <w:pPr>
        <w:numPr>
          <w:ilvl w:val="0"/>
          <w:numId w:val="14"/>
        </w:numPr>
        <w:rPr>
          <w:rFonts w:ascii="Arial" w:eastAsia="Arial" w:hAnsi="Arial" w:cs="Arial"/>
        </w:rPr>
      </w:pPr>
      <w:r w:rsidRPr="2030048C">
        <w:rPr>
          <w:rFonts w:ascii="Arial" w:eastAsia="Arial" w:hAnsi="Arial" w:cs="Arial"/>
        </w:rPr>
        <w:t>peer group debate and presentations </w:t>
      </w:r>
    </w:p>
    <w:p w14:paraId="1FFED182" w14:textId="77777777" w:rsidR="0046620D" w:rsidRPr="2030048C" w:rsidRDefault="00163CCB" w:rsidP="2030048C">
      <w:pPr>
        <w:numPr>
          <w:ilvl w:val="0"/>
          <w:numId w:val="15"/>
        </w:numPr>
        <w:rPr>
          <w:rFonts w:ascii="Arial" w:eastAsia="Arial" w:hAnsi="Arial" w:cs="Arial"/>
        </w:rPr>
      </w:pPr>
      <w:r w:rsidRPr="2030048C">
        <w:rPr>
          <w:rFonts w:ascii="Arial" w:eastAsia="Arial" w:hAnsi="Arial" w:cs="Arial"/>
        </w:rPr>
        <w:t>practical teaching experiences – whole class and group work </w:t>
      </w:r>
    </w:p>
    <w:p w14:paraId="0DB824FF" w14:textId="77777777" w:rsidR="0046620D" w:rsidRPr="2030048C" w:rsidRDefault="00163CCB" w:rsidP="2030048C">
      <w:pPr>
        <w:numPr>
          <w:ilvl w:val="0"/>
          <w:numId w:val="15"/>
        </w:numPr>
        <w:rPr>
          <w:rFonts w:ascii="Arial" w:eastAsia="Arial" w:hAnsi="Arial" w:cs="Arial"/>
        </w:rPr>
      </w:pPr>
      <w:r w:rsidRPr="2030048C">
        <w:rPr>
          <w:rFonts w:ascii="Arial" w:eastAsia="Arial" w:hAnsi="Arial" w:cs="Arial"/>
        </w:rPr>
        <w:t>active learning in the class-room </w:t>
      </w:r>
    </w:p>
    <w:p w14:paraId="6C700A06" w14:textId="77777777" w:rsidR="0046620D" w:rsidRPr="2030048C" w:rsidRDefault="00163CCB" w:rsidP="2030048C">
      <w:pPr>
        <w:numPr>
          <w:ilvl w:val="0"/>
          <w:numId w:val="15"/>
        </w:numPr>
        <w:rPr>
          <w:rFonts w:ascii="Arial" w:eastAsia="Arial" w:hAnsi="Arial" w:cs="Arial"/>
        </w:rPr>
      </w:pPr>
      <w:r w:rsidRPr="2030048C">
        <w:rPr>
          <w:rFonts w:ascii="Arial" w:eastAsia="Arial" w:hAnsi="Arial" w:cs="Arial"/>
        </w:rPr>
        <w:t>online learning using our Canvas our VLE </w:t>
      </w:r>
    </w:p>
    <w:p w14:paraId="213D7BA5" w14:textId="77777777" w:rsidR="0046620D" w:rsidRPr="2030048C" w:rsidRDefault="00163CCB" w:rsidP="2030048C">
      <w:pPr>
        <w:numPr>
          <w:ilvl w:val="0"/>
          <w:numId w:val="15"/>
        </w:numPr>
        <w:rPr>
          <w:rFonts w:ascii="Arial" w:eastAsia="Arial" w:hAnsi="Arial" w:cs="Arial"/>
        </w:rPr>
      </w:pPr>
      <w:r w:rsidRPr="2030048C">
        <w:rPr>
          <w:rFonts w:ascii="Arial" w:eastAsia="Arial" w:hAnsi="Arial" w:cs="Arial"/>
        </w:rPr>
        <w:t>personalised mentoring </w:t>
      </w:r>
    </w:p>
    <w:p w14:paraId="4EBD3F55" w14:textId="77777777" w:rsidR="0046620D" w:rsidRPr="2030048C" w:rsidRDefault="00163CCB" w:rsidP="2030048C">
      <w:pPr>
        <w:numPr>
          <w:ilvl w:val="0"/>
          <w:numId w:val="15"/>
        </w:numPr>
        <w:rPr>
          <w:rFonts w:ascii="Arial" w:eastAsia="Arial" w:hAnsi="Arial" w:cs="Arial"/>
        </w:rPr>
      </w:pPr>
      <w:r w:rsidRPr="2030048C">
        <w:rPr>
          <w:rFonts w:ascii="Arial" w:eastAsia="Arial" w:hAnsi="Arial" w:cs="Arial"/>
        </w:rPr>
        <w:t>reflective writing </w:t>
      </w:r>
    </w:p>
    <w:p w14:paraId="4D338A47" w14:textId="77777777" w:rsidR="0046620D" w:rsidRPr="2030048C" w:rsidRDefault="00163CCB" w:rsidP="2030048C">
      <w:pPr>
        <w:numPr>
          <w:ilvl w:val="0"/>
          <w:numId w:val="16"/>
        </w:numPr>
        <w:rPr>
          <w:rFonts w:ascii="Arial" w:eastAsia="Arial" w:hAnsi="Arial" w:cs="Arial"/>
        </w:rPr>
      </w:pPr>
      <w:r w:rsidRPr="2030048C">
        <w:rPr>
          <w:rFonts w:ascii="Arial" w:eastAsia="Arial" w:hAnsi="Arial" w:cs="Arial"/>
        </w:rPr>
        <w:t>co-production of assessment criteria </w:t>
      </w:r>
    </w:p>
    <w:p w14:paraId="4D4C9CEF" w14:textId="77777777" w:rsidR="0046620D" w:rsidRPr="2030048C" w:rsidRDefault="00163CCB" w:rsidP="2030048C">
      <w:pPr>
        <w:rPr>
          <w:rFonts w:ascii="Arial" w:eastAsia="Arial" w:hAnsi="Arial" w:cs="Arial"/>
        </w:rPr>
      </w:pPr>
      <w:r w:rsidRPr="2030048C">
        <w:rPr>
          <w:rFonts w:ascii="Arial" w:eastAsia="Arial" w:hAnsi="Arial" w:cs="Arial"/>
        </w:rPr>
        <w:t> </w:t>
      </w:r>
    </w:p>
    <w:p w14:paraId="0F2D602F" w14:textId="77777777" w:rsidR="0046620D" w:rsidRPr="2030048C" w:rsidRDefault="00163CCB" w:rsidP="2030048C">
      <w:pPr>
        <w:rPr>
          <w:rFonts w:ascii="Arial" w:eastAsia="Arial" w:hAnsi="Arial" w:cs="Arial"/>
        </w:rPr>
      </w:pPr>
      <w:r w:rsidRPr="2030048C">
        <w:rPr>
          <w:rFonts w:ascii="Arial" w:eastAsia="Arial" w:hAnsi="Arial" w:cs="Arial"/>
          <w:b/>
          <w:bCs/>
        </w:rPr>
        <w:t>Assessment </w:t>
      </w:r>
    </w:p>
    <w:p w14:paraId="5ACF9901" w14:textId="5D78BF24" w:rsidR="0046620D" w:rsidRPr="2030048C" w:rsidRDefault="00163CCB" w:rsidP="2030048C">
      <w:pPr>
        <w:rPr>
          <w:rFonts w:ascii="Arial" w:eastAsia="Arial" w:hAnsi="Arial" w:cs="Arial"/>
        </w:rPr>
      </w:pPr>
      <w:r w:rsidRPr="2030048C">
        <w:rPr>
          <w:rFonts w:ascii="Arial" w:eastAsia="Arial" w:hAnsi="Arial" w:cs="Arial"/>
        </w:rPr>
        <w:t>The assessment for this programme has been designed to develop apprentices’ academic ability and then to build their confidence as they progress through the programme. We use formative assessment to enable early feedback on their performance which the apprentices can feedforward to the summative assessment. Very early in the course, apprentices will undertake a low stakes summative assessment which will give us a clear indication of academic needs which we can then address from an early stage.  This iterative approach to assessment aims to support apprentices and promote their success as they progress through the programme. For example, at each level of study apprentices will undertake an assessed verbal presentation in order to develop their skills in oracy</w:t>
      </w:r>
      <w:r w:rsidRPr="00D159AE">
        <w:rPr>
          <w:rFonts w:ascii="Arial" w:eastAsia="Arial" w:hAnsi="Arial" w:cs="Arial"/>
        </w:rPr>
        <w:t xml:space="preserve">; </w:t>
      </w:r>
    </w:p>
    <w:p w14:paraId="692DA276" w14:textId="77777777" w:rsidR="0046620D" w:rsidRPr="2030048C" w:rsidRDefault="00163CCB" w:rsidP="2030048C">
      <w:pPr>
        <w:rPr>
          <w:rFonts w:ascii="Arial" w:eastAsia="Arial" w:hAnsi="Arial" w:cs="Arial"/>
        </w:rPr>
      </w:pPr>
      <w:r w:rsidRPr="2030048C">
        <w:rPr>
          <w:rFonts w:ascii="Arial" w:eastAsia="Arial" w:hAnsi="Arial" w:cs="Arial"/>
        </w:rPr>
        <w:t xml:space="preserve">The varied range of assessments designed for this programme promotes experiential assessment of complex decisions making, working with ambiguity and </w:t>
      </w:r>
      <w:r w:rsidRPr="2030048C">
        <w:rPr>
          <w:rFonts w:ascii="Arial" w:eastAsia="Arial" w:hAnsi="Arial" w:cs="Arial"/>
        </w:rPr>
        <w:lastRenderedPageBreak/>
        <w:t xml:space="preserve">the written, verbal and personal interaction skills required by social workers in both on the job and off the job settings. Assessments will cover presenting the self in public; justifying recommendations in formal settings, writing reports and case records as well as academic writing draw on different skills. The design of the assessments develops all of these skills so that apprentices use the knowledge and experience gained from both the university and workplace interchangeably. The assessments are designed to enable the apprentices to apply skills and knowledge they are developing during off the job learning to real issues and case studies from </w:t>
      </w:r>
      <w:proofErr w:type="spellStart"/>
      <w:r w:rsidRPr="2030048C">
        <w:rPr>
          <w:rFonts w:ascii="Arial" w:eastAsia="Arial" w:hAnsi="Arial" w:cs="Arial"/>
        </w:rPr>
        <w:t>their</w:t>
      </w:r>
      <w:proofErr w:type="spellEnd"/>
      <w:r w:rsidRPr="2030048C">
        <w:rPr>
          <w:rFonts w:ascii="Arial" w:eastAsia="Arial" w:hAnsi="Arial" w:cs="Arial"/>
        </w:rPr>
        <w:t xml:space="preserve"> on the job learning;   they seek to ensure that learning by the apprentices at the university is congruent with the demands of practice reality. </w:t>
      </w:r>
    </w:p>
    <w:p w14:paraId="16BE86AD" w14:textId="77777777" w:rsidR="0046620D" w:rsidRDefault="00163CCB" w:rsidP="2030048C">
      <w:pPr>
        <w:rPr>
          <w:rFonts w:ascii="Arial" w:eastAsia="Arial" w:hAnsi="Arial" w:cs="Arial"/>
        </w:rPr>
      </w:pPr>
      <w:r w:rsidRPr="2030048C">
        <w:rPr>
          <w:rFonts w:ascii="Arial" w:eastAsia="Arial" w:hAnsi="Arial" w:cs="Arial"/>
        </w:rPr>
        <w:t>The assessment strategies employed on this programme include the following: </w:t>
      </w:r>
    </w:p>
    <w:p w14:paraId="7ABAE1FE" w14:textId="77777777" w:rsidR="003D0A36" w:rsidRPr="2030048C" w:rsidRDefault="003D0A36" w:rsidP="2030048C">
      <w:pPr>
        <w:rPr>
          <w:rFonts w:ascii="Arial" w:eastAsia="Arial" w:hAnsi="Arial" w:cs="Arial"/>
        </w:rPr>
      </w:pPr>
    </w:p>
    <w:p w14:paraId="26414D5A" w14:textId="77777777" w:rsidR="0046620D" w:rsidRPr="2030048C" w:rsidRDefault="00163CCB" w:rsidP="2030048C">
      <w:pPr>
        <w:numPr>
          <w:ilvl w:val="0"/>
          <w:numId w:val="17"/>
        </w:numPr>
        <w:rPr>
          <w:rFonts w:ascii="Arial" w:eastAsia="Arial" w:hAnsi="Arial" w:cs="Arial"/>
        </w:rPr>
      </w:pPr>
      <w:r w:rsidRPr="2030048C">
        <w:rPr>
          <w:rFonts w:ascii="Arial" w:eastAsia="Arial" w:hAnsi="Arial" w:cs="Arial"/>
        </w:rPr>
        <w:t>formative assessment with feedback and feedforward to the summative assessment </w:t>
      </w:r>
    </w:p>
    <w:p w14:paraId="32413982" w14:textId="77777777" w:rsidR="0046620D" w:rsidRPr="2030048C" w:rsidRDefault="00163CCB" w:rsidP="2030048C">
      <w:pPr>
        <w:numPr>
          <w:ilvl w:val="0"/>
          <w:numId w:val="18"/>
        </w:numPr>
        <w:rPr>
          <w:rFonts w:ascii="Arial" w:eastAsia="Arial" w:hAnsi="Arial" w:cs="Arial"/>
        </w:rPr>
      </w:pPr>
      <w:r w:rsidRPr="2030048C">
        <w:rPr>
          <w:rFonts w:ascii="Arial" w:eastAsia="Arial" w:hAnsi="Arial" w:cs="Arial"/>
        </w:rPr>
        <w:t>early low-stakes assessment </w:t>
      </w:r>
    </w:p>
    <w:p w14:paraId="0B47F277" w14:textId="77777777" w:rsidR="0046620D" w:rsidRPr="2030048C" w:rsidRDefault="00163CCB" w:rsidP="2030048C">
      <w:pPr>
        <w:numPr>
          <w:ilvl w:val="0"/>
          <w:numId w:val="18"/>
        </w:numPr>
        <w:rPr>
          <w:rFonts w:ascii="Arial" w:eastAsia="Arial" w:hAnsi="Arial" w:cs="Arial"/>
        </w:rPr>
      </w:pPr>
      <w:r w:rsidRPr="2030048C">
        <w:rPr>
          <w:rFonts w:ascii="Arial" w:eastAsia="Arial" w:hAnsi="Arial" w:cs="Arial"/>
        </w:rPr>
        <w:t>written tasks on professional-focused issues </w:t>
      </w:r>
    </w:p>
    <w:p w14:paraId="622D8895" w14:textId="77777777" w:rsidR="0046620D" w:rsidRPr="2030048C" w:rsidRDefault="00163CCB" w:rsidP="2030048C">
      <w:pPr>
        <w:numPr>
          <w:ilvl w:val="0"/>
          <w:numId w:val="18"/>
        </w:numPr>
        <w:rPr>
          <w:rFonts w:ascii="Arial" w:eastAsia="Arial" w:hAnsi="Arial" w:cs="Arial"/>
        </w:rPr>
      </w:pPr>
      <w:r w:rsidRPr="2030048C">
        <w:rPr>
          <w:rFonts w:ascii="Arial" w:eastAsia="Arial" w:hAnsi="Arial" w:cs="Arial"/>
        </w:rPr>
        <w:t>self-reflective records of professional development </w:t>
      </w:r>
    </w:p>
    <w:p w14:paraId="07DDB5AB" w14:textId="77777777" w:rsidR="0046620D" w:rsidRPr="2030048C" w:rsidRDefault="00163CCB" w:rsidP="2030048C">
      <w:pPr>
        <w:numPr>
          <w:ilvl w:val="0"/>
          <w:numId w:val="18"/>
        </w:numPr>
        <w:rPr>
          <w:rFonts w:ascii="Arial" w:eastAsia="Arial" w:hAnsi="Arial" w:cs="Arial"/>
        </w:rPr>
      </w:pPr>
      <w:r w:rsidRPr="2030048C">
        <w:rPr>
          <w:rFonts w:ascii="Arial" w:eastAsia="Arial" w:hAnsi="Arial" w:cs="Arial"/>
        </w:rPr>
        <w:t>evidence of employment based practice tasks </w:t>
      </w:r>
    </w:p>
    <w:p w14:paraId="5F8F060F" w14:textId="77777777" w:rsidR="0046620D" w:rsidRPr="2030048C" w:rsidRDefault="00163CCB" w:rsidP="2030048C">
      <w:pPr>
        <w:numPr>
          <w:ilvl w:val="0"/>
          <w:numId w:val="18"/>
        </w:numPr>
        <w:rPr>
          <w:rFonts w:ascii="Arial" w:eastAsia="Arial" w:hAnsi="Arial" w:cs="Arial"/>
        </w:rPr>
      </w:pPr>
      <w:r w:rsidRPr="2030048C">
        <w:rPr>
          <w:rFonts w:ascii="Arial" w:eastAsia="Arial" w:hAnsi="Arial" w:cs="Arial"/>
        </w:rPr>
        <w:t>evidence of informed reports on case studies </w:t>
      </w:r>
    </w:p>
    <w:p w14:paraId="0CE85C59" w14:textId="77777777" w:rsidR="0046620D" w:rsidRPr="2030048C" w:rsidRDefault="00163CCB" w:rsidP="2030048C">
      <w:pPr>
        <w:numPr>
          <w:ilvl w:val="0"/>
          <w:numId w:val="19"/>
        </w:numPr>
        <w:rPr>
          <w:rFonts w:ascii="Arial" w:eastAsia="Arial" w:hAnsi="Arial" w:cs="Arial"/>
        </w:rPr>
      </w:pPr>
      <w:r w:rsidRPr="2030048C">
        <w:rPr>
          <w:rFonts w:ascii="Arial" w:eastAsia="Arial" w:hAnsi="Arial" w:cs="Arial"/>
        </w:rPr>
        <w:t>creative use of technology, for example vlogs </w:t>
      </w:r>
    </w:p>
    <w:p w14:paraId="492B6F37" w14:textId="77777777" w:rsidR="0046620D" w:rsidRPr="2030048C" w:rsidRDefault="00163CCB" w:rsidP="2030048C">
      <w:pPr>
        <w:numPr>
          <w:ilvl w:val="0"/>
          <w:numId w:val="19"/>
        </w:numPr>
        <w:rPr>
          <w:rFonts w:ascii="Arial" w:eastAsia="Arial" w:hAnsi="Arial" w:cs="Arial"/>
        </w:rPr>
      </w:pPr>
      <w:r w:rsidRPr="2030048C">
        <w:rPr>
          <w:rFonts w:ascii="Arial" w:eastAsia="Arial" w:hAnsi="Arial" w:cs="Arial"/>
        </w:rPr>
        <w:t>Viva presentations </w:t>
      </w:r>
    </w:p>
    <w:p w14:paraId="22566341" w14:textId="77777777" w:rsidR="0046620D" w:rsidRPr="2030048C" w:rsidRDefault="00163CCB" w:rsidP="2030048C">
      <w:pPr>
        <w:numPr>
          <w:ilvl w:val="0"/>
          <w:numId w:val="19"/>
        </w:numPr>
        <w:rPr>
          <w:rFonts w:ascii="Arial" w:eastAsia="Arial" w:hAnsi="Arial" w:cs="Arial"/>
        </w:rPr>
      </w:pPr>
      <w:r w:rsidRPr="2030048C">
        <w:rPr>
          <w:rFonts w:ascii="Arial" w:eastAsia="Arial" w:hAnsi="Arial" w:cs="Arial"/>
        </w:rPr>
        <w:t>group and individual presentations </w:t>
      </w:r>
    </w:p>
    <w:p w14:paraId="672A7905" w14:textId="77777777" w:rsidR="0046620D" w:rsidRPr="2030048C" w:rsidRDefault="00163CCB" w:rsidP="2030048C">
      <w:pPr>
        <w:rPr>
          <w:rFonts w:ascii="Arial" w:eastAsia="Arial" w:hAnsi="Arial" w:cs="Arial"/>
        </w:rPr>
      </w:pPr>
      <w:r w:rsidRPr="2030048C">
        <w:rPr>
          <w:rFonts w:ascii="Arial" w:eastAsia="Arial" w:hAnsi="Arial" w:cs="Arial"/>
        </w:rPr>
        <w:t> </w:t>
      </w:r>
    </w:p>
    <w:p w14:paraId="6371AECC" w14:textId="77777777" w:rsidR="0046620D" w:rsidRPr="2030048C" w:rsidRDefault="00163CCB" w:rsidP="2030048C">
      <w:pPr>
        <w:rPr>
          <w:rFonts w:ascii="Arial" w:eastAsia="Arial" w:hAnsi="Arial" w:cs="Arial"/>
        </w:rPr>
      </w:pPr>
      <w:r w:rsidRPr="2030048C">
        <w:rPr>
          <w:rFonts w:ascii="Arial" w:eastAsia="Arial" w:hAnsi="Arial" w:cs="Arial"/>
          <w:b/>
          <w:bCs/>
        </w:rPr>
        <w:t>On the Job training </w:t>
      </w:r>
    </w:p>
    <w:p w14:paraId="1B4BBD3A" w14:textId="77777777" w:rsidR="0046620D" w:rsidRPr="2030048C" w:rsidRDefault="00163CCB" w:rsidP="2030048C">
      <w:pPr>
        <w:rPr>
          <w:rFonts w:ascii="Arial" w:eastAsia="Arial" w:hAnsi="Arial" w:cs="Arial"/>
        </w:rPr>
      </w:pPr>
      <w:r w:rsidRPr="2030048C">
        <w:rPr>
          <w:rFonts w:ascii="Arial" w:eastAsia="Arial" w:hAnsi="Arial" w:cs="Arial"/>
        </w:rPr>
        <w:t>The BA (Hons) Social Work Integrated Degree Apprenticeship programme is rooted in a commitment to meet the learning needs of apprentices within collaborative adult learning models aligned to professional social work requirements. On the job learning arrangements are designed to prepare apprentices for frontline practice in social work by the provision of high quality learning opportunities. Learning is integrated across on the job learning and off the job learning at Kingston University. Learning is also assessed against the appropriate sector standards.    </w:t>
      </w:r>
    </w:p>
    <w:p w14:paraId="43A709E0" w14:textId="77777777" w:rsidR="0046620D" w:rsidRPr="2030048C" w:rsidRDefault="00163CCB" w:rsidP="2030048C">
      <w:pPr>
        <w:rPr>
          <w:rFonts w:ascii="Arial" w:eastAsia="Arial" w:hAnsi="Arial" w:cs="Arial"/>
        </w:rPr>
      </w:pPr>
      <w:r w:rsidRPr="2030048C">
        <w:rPr>
          <w:rFonts w:ascii="Arial" w:eastAsia="Arial" w:hAnsi="Arial" w:cs="Arial"/>
        </w:rPr>
        <w:t>Apprentices are required to undertake a minimum of 200 days assessed on the job learning. This will involve: </w:t>
      </w:r>
    </w:p>
    <w:p w14:paraId="7A32ABDD" w14:textId="77777777" w:rsidR="0046620D" w:rsidRPr="2030048C" w:rsidRDefault="00163CCB" w:rsidP="2030048C">
      <w:pPr>
        <w:numPr>
          <w:ilvl w:val="0"/>
          <w:numId w:val="20"/>
        </w:numPr>
        <w:rPr>
          <w:rFonts w:ascii="Arial" w:eastAsia="Arial" w:hAnsi="Arial" w:cs="Arial"/>
        </w:rPr>
      </w:pPr>
      <w:r w:rsidRPr="2030048C">
        <w:rPr>
          <w:rFonts w:ascii="Arial" w:eastAsia="Arial" w:hAnsi="Arial" w:cs="Arial"/>
        </w:rPr>
        <w:t>on the job learning in their place of work </w:t>
      </w:r>
    </w:p>
    <w:p w14:paraId="04F84728" w14:textId="77777777" w:rsidR="0046620D" w:rsidRPr="2030048C" w:rsidRDefault="00163CCB" w:rsidP="2030048C">
      <w:pPr>
        <w:numPr>
          <w:ilvl w:val="0"/>
          <w:numId w:val="21"/>
        </w:numPr>
        <w:rPr>
          <w:rFonts w:ascii="Arial" w:eastAsia="Arial" w:hAnsi="Arial" w:cs="Arial"/>
        </w:rPr>
      </w:pPr>
      <w:r w:rsidRPr="2030048C">
        <w:rPr>
          <w:rFonts w:ascii="Arial" w:eastAsia="Arial" w:hAnsi="Arial" w:cs="Arial"/>
        </w:rPr>
        <w:t>30 days of skills development over the whole course to help apprentice develop the skills required for qualified practice.  </w:t>
      </w:r>
    </w:p>
    <w:p w14:paraId="43CE8566" w14:textId="77777777" w:rsidR="0046620D" w:rsidRPr="2030048C" w:rsidRDefault="00163CCB" w:rsidP="2030048C">
      <w:pPr>
        <w:numPr>
          <w:ilvl w:val="0"/>
          <w:numId w:val="21"/>
        </w:numPr>
        <w:rPr>
          <w:rFonts w:ascii="Arial" w:eastAsia="Arial" w:hAnsi="Arial" w:cs="Arial"/>
        </w:rPr>
      </w:pPr>
      <w:r w:rsidRPr="2030048C">
        <w:rPr>
          <w:rFonts w:ascii="Arial" w:eastAsia="Arial" w:hAnsi="Arial" w:cs="Arial"/>
        </w:rPr>
        <w:t>a 70 day contrasting learning experience in a setting which provides a different learning environment to apprentices’ usual place of work. This takes place during year 2. </w:t>
      </w:r>
    </w:p>
    <w:p w14:paraId="64E078E9" w14:textId="77777777" w:rsidR="0046620D" w:rsidRPr="2030048C" w:rsidRDefault="00163CCB" w:rsidP="2030048C">
      <w:pPr>
        <w:numPr>
          <w:ilvl w:val="0"/>
          <w:numId w:val="21"/>
        </w:numPr>
        <w:rPr>
          <w:rFonts w:ascii="Arial" w:eastAsia="Arial" w:hAnsi="Arial" w:cs="Arial"/>
        </w:rPr>
      </w:pPr>
      <w:r w:rsidRPr="2030048C">
        <w:rPr>
          <w:rFonts w:ascii="Arial" w:eastAsia="Arial" w:hAnsi="Arial" w:cs="Arial"/>
        </w:rPr>
        <w:t>an 100 day final placement requirement leading to meeting the gateway requirement which will enable apprentices to progress to the End Point Assessment  (EPA) – successful completion  of the EPA means apprentices become a qualified social workers </w:t>
      </w:r>
    </w:p>
    <w:p w14:paraId="128B8134" w14:textId="77777777" w:rsidR="0046620D" w:rsidRPr="2030048C" w:rsidRDefault="00163CCB" w:rsidP="2030048C">
      <w:pPr>
        <w:rPr>
          <w:rFonts w:ascii="Arial" w:eastAsia="Arial" w:hAnsi="Arial" w:cs="Arial"/>
        </w:rPr>
      </w:pPr>
      <w:r w:rsidRPr="2030048C">
        <w:rPr>
          <w:rFonts w:ascii="Arial" w:eastAsia="Arial" w:hAnsi="Arial" w:cs="Arial"/>
        </w:rPr>
        <w:t> </w:t>
      </w:r>
    </w:p>
    <w:p w14:paraId="0CE8535A" w14:textId="77777777" w:rsidR="0046620D" w:rsidRPr="2030048C" w:rsidRDefault="00163CCB" w:rsidP="2030048C">
      <w:pPr>
        <w:rPr>
          <w:rFonts w:ascii="Arial" w:eastAsia="Arial" w:hAnsi="Arial" w:cs="Arial"/>
        </w:rPr>
      </w:pPr>
      <w:r w:rsidRPr="2030048C">
        <w:rPr>
          <w:rFonts w:ascii="Arial" w:eastAsia="Arial" w:hAnsi="Arial" w:cs="Arial"/>
        </w:rPr>
        <w:t xml:space="preserve">In order to progress on to each stage (i.e., from level 4 to 5, level 5 to 6) it is a requirement that Apprentices successfully complete and pass </w:t>
      </w:r>
      <w:proofErr w:type="spellStart"/>
      <w:r w:rsidRPr="2030048C">
        <w:rPr>
          <w:rFonts w:ascii="Arial" w:eastAsia="Arial" w:hAnsi="Arial" w:cs="Arial"/>
        </w:rPr>
        <w:t>the</w:t>
      </w:r>
      <w:proofErr w:type="spellEnd"/>
      <w:r w:rsidRPr="2030048C">
        <w:rPr>
          <w:rFonts w:ascii="Arial" w:eastAsia="Arial" w:hAnsi="Arial" w:cs="Arial"/>
        </w:rPr>
        <w:t xml:space="preserve"> on the job training assessed work.  This will include a Viva at the end of each year which apprentices must pass to progress to the next level of study.   </w:t>
      </w:r>
    </w:p>
    <w:p w14:paraId="47D264A8" w14:textId="77777777" w:rsidR="0046620D" w:rsidRPr="2030048C" w:rsidRDefault="00163CCB" w:rsidP="2030048C">
      <w:pPr>
        <w:rPr>
          <w:rFonts w:ascii="Arial" w:eastAsia="Arial" w:hAnsi="Arial" w:cs="Arial"/>
        </w:rPr>
      </w:pPr>
      <w:r w:rsidRPr="2030048C">
        <w:rPr>
          <w:rFonts w:ascii="Arial" w:eastAsia="Arial" w:hAnsi="Arial" w:cs="Arial"/>
        </w:rPr>
        <w:t> </w:t>
      </w:r>
    </w:p>
    <w:p w14:paraId="6D6C6D60" w14:textId="77777777" w:rsidR="0046620D" w:rsidRPr="2030048C" w:rsidRDefault="00163CCB" w:rsidP="2030048C">
      <w:pPr>
        <w:rPr>
          <w:rFonts w:ascii="Arial" w:eastAsia="Arial" w:hAnsi="Arial" w:cs="Arial"/>
        </w:rPr>
      </w:pPr>
      <w:r w:rsidRPr="2030048C">
        <w:rPr>
          <w:rFonts w:ascii="Arial" w:eastAsia="Arial" w:hAnsi="Arial" w:cs="Arial"/>
        </w:rPr>
        <w:lastRenderedPageBreak/>
        <w:t>This is an integrated course which is designed to allow for apprentices’ learning and skills development during their on the job training to be drawn upon during the off the job learning. This is embedded into the teaching and learning strategies identified above and the assessments that are designed to enable apprentices to use both formative and summative assessment for learning.   </w:t>
      </w:r>
    </w:p>
    <w:p w14:paraId="73ACEEBD" w14:textId="77777777" w:rsidR="0046620D" w:rsidRPr="2030048C" w:rsidRDefault="00163CCB" w:rsidP="2030048C">
      <w:pPr>
        <w:rPr>
          <w:rFonts w:ascii="Arial" w:eastAsia="Arial" w:hAnsi="Arial" w:cs="Arial"/>
        </w:rPr>
      </w:pPr>
      <w:r w:rsidRPr="2030048C">
        <w:rPr>
          <w:rFonts w:ascii="Arial" w:eastAsia="Arial" w:hAnsi="Arial" w:cs="Arial"/>
        </w:rPr>
        <w:t> </w:t>
      </w:r>
    </w:p>
    <w:p w14:paraId="4C4FB408" w14:textId="77777777" w:rsidR="0046620D" w:rsidRPr="2030048C" w:rsidRDefault="00163CCB" w:rsidP="2030048C">
      <w:pPr>
        <w:rPr>
          <w:rFonts w:ascii="Arial" w:eastAsia="Arial" w:hAnsi="Arial" w:cs="Arial"/>
        </w:rPr>
      </w:pPr>
      <w:r w:rsidRPr="2030048C">
        <w:rPr>
          <w:rFonts w:ascii="Arial" w:eastAsia="Arial" w:hAnsi="Arial" w:cs="Arial"/>
          <w:b/>
          <w:bCs/>
        </w:rPr>
        <w:t>People with lived experience of Social Work </w:t>
      </w:r>
    </w:p>
    <w:p w14:paraId="28BA7BFC" w14:textId="77777777" w:rsidR="0046620D" w:rsidRPr="2030048C" w:rsidRDefault="00163CCB" w:rsidP="2030048C">
      <w:pPr>
        <w:rPr>
          <w:rFonts w:ascii="Arial" w:eastAsia="Arial" w:hAnsi="Arial" w:cs="Arial"/>
        </w:rPr>
      </w:pPr>
      <w:r w:rsidRPr="2030048C">
        <w:rPr>
          <w:rFonts w:ascii="Arial" w:eastAsia="Arial" w:hAnsi="Arial" w:cs="Arial"/>
        </w:rPr>
        <w:t>The Department of Social Work and Social Care has a well-established and long-standing group of people with lived experience of social work who co-produce, contribute to and deliver teaching sessions across all Social Work programmes in the Department. Their commitment also extends to the important role that they play in the quality assurance of our programmes and the key role that they play in recruitment and admissions. People with lived experience of social work have been involved in the co-production of the apprenticeship degree and it is planned that they will contribute to the teaching and learning activities, recruitment and quality assurance throughout the programme to ensure that their voices and experience are heard, incorporated effectively and enhance the delivery of the course.  </w:t>
      </w:r>
    </w:p>
    <w:p w14:paraId="15334DAA" w14:textId="77777777" w:rsidR="007D20BC" w:rsidRPr="00F12D5C" w:rsidRDefault="007D20BC" w:rsidP="2030048C">
      <w:pPr>
        <w:rPr>
          <w:rFonts w:ascii="Arial" w:eastAsia="Arial" w:hAnsi="Arial" w:cs="Arial"/>
        </w:rPr>
      </w:pPr>
    </w:p>
    <w:p w14:paraId="671A313A" w14:textId="77777777" w:rsidR="00B400F2" w:rsidRPr="000765B1" w:rsidRDefault="00B400F2" w:rsidP="540725A5">
      <w:pPr>
        <w:rPr>
          <w:rFonts w:ascii="Arial" w:eastAsia="Arial" w:hAnsi="Arial" w:cs="Arial"/>
        </w:rPr>
      </w:pPr>
    </w:p>
    <w:p w14:paraId="1FD7F9D6" w14:textId="77777777" w:rsidR="00A92C9B" w:rsidRPr="000765B1" w:rsidRDefault="00163CCB" w:rsidP="540725A5">
      <w:pPr>
        <w:numPr>
          <w:ilvl w:val="0"/>
          <w:numId w:val="10"/>
        </w:numPr>
        <w:rPr>
          <w:rFonts w:ascii="Arial" w:eastAsia="Arial" w:hAnsi="Arial" w:cs="Arial"/>
          <w:b/>
          <w:bCs/>
        </w:rPr>
      </w:pPr>
      <w:r w:rsidRPr="540725A5">
        <w:rPr>
          <w:rFonts w:ascii="Arial" w:eastAsia="Arial" w:hAnsi="Arial" w:cs="Arial"/>
          <w:b/>
          <w:bCs/>
        </w:rPr>
        <w:t>Support for Students and their Learning</w:t>
      </w:r>
    </w:p>
    <w:p w14:paraId="3B9858B7" w14:textId="77777777" w:rsidR="00A92C9B" w:rsidRPr="000765B1" w:rsidRDefault="00A92C9B" w:rsidP="540725A5">
      <w:pPr>
        <w:rPr>
          <w:rFonts w:ascii="Arial" w:eastAsia="Arial" w:hAnsi="Arial" w:cs="Arial"/>
          <w:b/>
          <w:bCs/>
        </w:rPr>
      </w:pPr>
    </w:p>
    <w:p w14:paraId="25F94D8D" w14:textId="77777777" w:rsidR="0046620D" w:rsidRPr="2030048C" w:rsidRDefault="00163CCB" w:rsidP="2030048C">
      <w:pPr>
        <w:rPr>
          <w:rFonts w:ascii="Arial" w:eastAsia="Arial" w:hAnsi="Arial" w:cs="Arial"/>
        </w:rPr>
      </w:pPr>
      <w:r w:rsidRPr="2030048C">
        <w:rPr>
          <w:rFonts w:ascii="Arial" w:eastAsia="Arial" w:hAnsi="Arial" w:cs="Arial"/>
          <w:b/>
          <w:bCs/>
        </w:rPr>
        <w:t>Personalised Support </w:t>
      </w:r>
    </w:p>
    <w:p w14:paraId="6C372170" w14:textId="7C49A237" w:rsidR="0046620D" w:rsidRPr="2030048C" w:rsidRDefault="00163CCB" w:rsidP="2030048C">
      <w:pPr>
        <w:rPr>
          <w:rFonts w:ascii="Arial" w:eastAsia="Arial" w:hAnsi="Arial" w:cs="Arial"/>
        </w:rPr>
      </w:pPr>
      <w:r w:rsidRPr="2030048C">
        <w:rPr>
          <w:rFonts w:ascii="Arial" w:eastAsia="Arial" w:hAnsi="Arial" w:cs="Arial"/>
        </w:rPr>
        <w:t xml:space="preserve">Kingston University and its partners are committed to providing support to all apprentices in order to succeed. Personalised support is a feature of KU’s successful social work courses and is embedded in the design of this programme. The apprenticeship programme ensures regular and on-going personalised contact between social work personal tutors and apprentices. The apprentices engage in ongoing discussion focussing on their strengths and areas for development and setting and agreeing targets in their </w:t>
      </w:r>
      <w:r w:rsidR="00D159AE">
        <w:rPr>
          <w:rFonts w:ascii="Arial" w:eastAsia="Arial" w:hAnsi="Arial" w:cs="Arial"/>
        </w:rPr>
        <w:t>tripartite reviews</w:t>
      </w:r>
      <w:r w:rsidRPr="2030048C">
        <w:rPr>
          <w:rFonts w:ascii="Arial" w:eastAsia="Arial" w:hAnsi="Arial" w:cs="Arial"/>
        </w:rPr>
        <w:t xml:space="preserve"> to support their progress.  </w:t>
      </w:r>
    </w:p>
    <w:p w14:paraId="1A0AA5C0" w14:textId="77777777" w:rsidR="0046620D" w:rsidRPr="2030048C" w:rsidRDefault="00163CCB" w:rsidP="2030048C">
      <w:pPr>
        <w:rPr>
          <w:rFonts w:ascii="Arial" w:eastAsia="Arial" w:hAnsi="Arial" w:cs="Arial"/>
        </w:rPr>
      </w:pPr>
      <w:r w:rsidRPr="2030048C">
        <w:rPr>
          <w:rFonts w:ascii="Arial" w:eastAsia="Arial" w:hAnsi="Arial" w:cs="Arial"/>
        </w:rPr>
        <w:t> </w:t>
      </w:r>
    </w:p>
    <w:p w14:paraId="25856522" w14:textId="77777777" w:rsidR="0046620D" w:rsidRPr="2030048C" w:rsidRDefault="00163CCB" w:rsidP="2030048C">
      <w:pPr>
        <w:rPr>
          <w:rFonts w:ascii="Arial" w:eastAsia="Arial" w:hAnsi="Arial" w:cs="Arial"/>
        </w:rPr>
      </w:pPr>
      <w:r w:rsidRPr="2030048C">
        <w:rPr>
          <w:rFonts w:ascii="Arial" w:eastAsia="Arial" w:hAnsi="Arial" w:cs="Arial"/>
        </w:rPr>
        <w:t>Apprentices benefit from continuous and regular supervision and formative feedback by experienced colleagues and tutors throughout the programme. While in the work place, Apprentices have one to one support from a work-based mentor (mentor) working in the agency and  a sub-regional assessor (SRA) to review and support the development of their professional practice against the Professional Capability Framework (working collaboratively with the apprentice and the mentor). Support is personalised, consistent and transparent, with regular reviews enabling the apprentice to make progress towards the final summative assessments. </w:t>
      </w:r>
    </w:p>
    <w:p w14:paraId="09858D8A" w14:textId="77777777" w:rsidR="0046620D" w:rsidRPr="2030048C" w:rsidRDefault="00163CCB" w:rsidP="2030048C">
      <w:pPr>
        <w:rPr>
          <w:rFonts w:ascii="Arial" w:eastAsia="Arial" w:hAnsi="Arial" w:cs="Arial"/>
        </w:rPr>
      </w:pPr>
      <w:r w:rsidRPr="2030048C">
        <w:rPr>
          <w:rFonts w:ascii="Arial" w:eastAsia="Arial" w:hAnsi="Arial" w:cs="Arial"/>
        </w:rPr>
        <w:t> </w:t>
      </w:r>
    </w:p>
    <w:p w14:paraId="6393A5D9" w14:textId="77777777" w:rsidR="0046620D" w:rsidRPr="2030048C" w:rsidRDefault="00163CCB" w:rsidP="2030048C">
      <w:pPr>
        <w:rPr>
          <w:rFonts w:ascii="Arial" w:eastAsia="Arial" w:hAnsi="Arial" w:cs="Arial"/>
        </w:rPr>
      </w:pPr>
      <w:r w:rsidRPr="2030048C">
        <w:rPr>
          <w:rFonts w:ascii="Arial" w:eastAsia="Arial" w:hAnsi="Arial" w:cs="Arial"/>
        </w:rPr>
        <w:t>To help ensure successful transitioning to study for all apprentices, Personal Tutors are allocated and meet apprentices during the induction period. Personal tutors will provide advice and guidance throughout the programme and encourage learner autonomy to prepare for their assessments.  </w:t>
      </w:r>
    </w:p>
    <w:p w14:paraId="324E50F2" w14:textId="77777777" w:rsidR="0046620D" w:rsidRPr="2030048C" w:rsidRDefault="00163CCB" w:rsidP="2030048C">
      <w:pPr>
        <w:rPr>
          <w:rFonts w:ascii="Arial" w:eastAsia="Arial" w:hAnsi="Arial" w:cs="Arial"/>
        </w:rPr>
      </w:pPr>
      <w:r w:rsidRPr="2030048C">
        <w:rPr>
          <w:rFonts w:ascii="Arial" w:eastAsia="Arial" w:hAnsi="Arial" w:cs="Arial"/>
        </w:rPr>
        <w:t> </w:t>
      </w:r>
    </w:p>
    <w:p w14:paraId="018428F6" w14:textId="77777777" w:rsidR="0046620D" w:rsidRDefault="00163CCB" w:rsidP="2030048C">
      <w:pPr>
        <w:rPr>
          <w:rFonts w:ascii="Arial" w:eastAsia="Arial" w:hAnsi="Arial" w:cs="Arial"/>
        </w:rPr>
      </w:pPr>
      <w:r w:rsidRPr="2030048C">
        <w:rPr>
          <w:rFonts w:ascii="Arial" w:eastAsia="Arial" w:hAnsi="Arial" w:cs="Arial"/>
        </w:rPr>
        <w:t>In summary, Social Work Apprentices are supported by: </w:t>
      </w:r>
    </w:p>
    <w:p w14:paraId="4134BD7C" w14:textId="77777777" w:rsidR="003D0A36" w:rsidRPr="2030048C" w:rsidRDefault="003D0A36" w:rsidP="2030048C">
      <w:pPr>
        <w:rPr>
          <w:rFonts w:ascii="Arial" w:eastAsia="Arial" w:hAnsi="Arial" w:cs="Arial"/>
        </w:rPr>
      </w:pPr>
    </w:p>
    <w:p w14:paraId="46241F10" w14:textId="77777777" w:rsidR="0046620D" w:rsidRPr="2030048C" w:rsidRDefault="00163CCB" w:rsidP="2030048C">
      <w:pPr>
        <w:numPr>
          <w:ilvl w:val="0"/>
          <w:numId w:val="22"/>
        </w:numPr>
        <w:rPr>
          <w:rFonts w:ascii="Arial" w:eastAsia="Arial" w:hAnsi="Arial" w:cs="Arial"/>
        </w:rPr>
      </w:pPr>
      <w:r w:rsidRPr="2030048C">
        <w:rPr>
          <w:rFonts w:ascii="Arial" w:eastAsia="Arial" w:hAnsi="Arial" w:cs="Arial"/>
        </w:rPr>
        <w:t>a Course Leader to help apprentices understand the programme structure; </w:t>
      </w:r>
    </w:p>
    <w:p w14:paraId="72C87D68" w14:textId="77777777" w:rsidR="0046620D" w:rsidRPr="2030048C" w:rsidRDefault="00163CCB" w:rsidP="2030048C">
      <w:pPr>
        <w:numPr>
          <w:ilvl w:val="0"/>
          <w:numId w:val="22"/>
        </w:numPr>
        <w:rPr>
          <w:rFonts w:ascii="Arial" w:eastAsia="Arial" w:hAnsi="Arial" w:cs="Arial"/>
        </w:rPr>
      </w:pPr>
      <w:r w:rsidRPr="2030048C">
        <w:rPr>
          <w:rFonts w:ascii="Arial" w:eastAsia="Arial" w:hAnsi="Arial" w:cs="Arial"/>
        </w:rPr>
        <w:t>a Personal Tutor to provide academic and personal support; </w:t>
      </w:r>
    </w:p>
    <w:p w14:paraId="107FE6DC" w14:textId="77777777" w:rsidR="0046620D" w:rsidRPr="2030048C" w:rsidRDefault="00163CCB" w:rsidP="2030048C">
      <w:pPr>
        <w:numPr>
          <w:ilvl w:val="0"/>
          <w:numId w:val="22"/>
        </w:numPr>
        <w:rPr>
          <w:rFonts w:ascii="Arial" w:eastAsia="Arial" w:hAnsi="Arial" w:cs="Arial"/>
        </w:rPr>
      </w:pPr>
      <w:r w:rsidRPr="2030048C">
        <w:rPr>
          <w:rFonts w:ascii="Arial" w:eastAsia="Arial" w:hAnsi="Arial" w:cs="Arial"/>
        </w:rPr>
        <w:t>Module Leaders who will guide their learning; </w:t>
      </w:r>
    </w:p>
    <w:p w14:paraId="15C844F1" w14:textId="77777777" w:rsidR="0046620D" w:rsidRPr="2030048C" w:rsidRDefault="00163CCB" w:rsidP="2030048C">
      <w:pPr>
        <w:numPr>
          <w:ilvl w:val="0"/>
          <w:numId w:val="22"/>
        </w:numPr>
        <w:rPr>
          <w:rFonts w:ascii="Arial" w:eastAsia="Arial" w:hAnsi="Arial" w:cs="Arial"/>
        </w:rPr>
      </w:pPr>
      <w:r w:rsidRPr="2030048C">
        <w:rPr>
          <w:rFonts w:ascii="Arial" w:eastAsia="Arial" w:hAnsi="Arial" w:cs="Arial"/>
        </w:rPr>
        <w:t>a Mentor who will support and guide their work-based learning; </w:t>
      </w:r>
    </w:p>
    <w:p w14:paraId="3F097BD0" w14:textId="77777777" w:rsidR="0046620D" w:rsidRPr="2030048C" w:rsidRDefault="00163CCB" w:rsidP="2030048C">
      <w:pPr>
        <w:numPr>
          <w:ilvl w:val="0"/>
          <w:numId w:val="22"/>
        </w:numPr>
        <w:rPr>
          <w:rFonts w:ascii="Arial" w:eastAsia="Arial" w:hAnsi="Arial" w:cs="Arial"/>
        </w:rPr>
      </w:pPr>
      <w:r w:rsidRPr="2030048C">
        <w:rPr>
          <w:rFonts w:ascii="Arial" w:eastAsia="Arial" w:hAnsi="Arial" w:cs="Arial"/>
        </w:rPr>
        <w:lastRenderedPageBreak/>
        <w:t>a SRA will oversee the apprentice’s practice learning;  </w:t>
      </w:r>
    </w:p>
    <w:p w14:paraId="69DF9F1F" w14:textId="77777777" w:rsidR="0046620D" w:rsidRPr="2030048C" w:rsidRDefault="00163CCB" w:rsidP="2030048C">
      <w:pPr>
        <w:numPr>
          <w:ilvl w:val="0"/>
          <w:numId w:val="23"/>
        </w:numPr>
        <w:rPr>
          <w:rFonts w:ascii="Arial" w:eastAsia="Arial" w:hAnsi="Arial" w:cs="Arial"/>
        </w:rPr>
      </w:pPr>
      <w:r w:rsidRPr="2030048C">
        <w:rPr>
          <w:rFonts w:ascii="Arial" w:eastAsia="Arial" w:hAnsi="Arial" w:cs="Arial"/>
        </w:rPr>
        <w:t>a designated programme administrator, contactable in the office or by email; </w:t>
      </w:r>
    </w:p>
    <w:p w14:paraId="42E849D2" w14:textId="77777777" w:rsidR="0046620D" w:rsidRPr="2030048C" w:rsidRDefault="00163CCB" w:rsidP="2030048C">
      <w:pPr>
        <w:numPr>
          <w:ilvl w:val="0"/>
          <w:numId w:val="23"/>
        </w:numPr>
        <w:rPr>
          <w:rFonts w:ascii="Arial" w:eastAsia="Arial" w:hAnsi="Arial" w:cs="Arial"/>
        </w:rPr>
      </w:pPr>
      <w:r w:rsidRPr="2030048C">
        <w:rPr>
          <w:rFonts w:ascii="Arial" w:eastAsia="Arial" w:hAnsi="Arial" w:cs="Arial"/>
        </w:rPr>
        <w:t>an induction programme at the beginning of each new academic year; </w:t>
      </w:r>
    </w:p>
    <w:p w14:paraId="6464C3CB" w14:textId="77777777" w:rsidR="0046620D" w:rsidRPr="2030048C" w:rsidRDefault="00163CCB" w:rsidP="2030048C">
      <w:pPr>
        <w:numPr>
          <w:ilvl w:val="0"/>
          <w:numId w:val="23"/>
        </w:numPr>
        <w:rPr>
          <w:rFonts w:ascii="Arial" w:eastAsia="Arial" w:hAnsi="Arial" w:cs="Arial"/>
        </w:rPr>
      </w:pPr>
      <w:r w:rsidRPr="2030048C">
        <w:rPr>
          <w:rFonts w:ascii="Arial" w:eastAsia="Arial" w:hAnsi="Arial" w:cs="Arial"/>
        </w:rPr>
        <w:t>apprentice voice meetings; </w:t>
      </w:r>
    </w:p>
    <w:p w14:paraId="08B84008" w14:textId="77777777" w:rsidR="0046620D" w:rsidRPr="2030048C" w:rsidRDefault="00163CCB" w:rsidP="2030048C">
      <w:pPr>
        <w:numPr>
          <w:ilvl w:val="0"/>
          <w:numId w:val="23"/>
        </w:numPr>
        <w:rPr>
          <w:rFonts w:ascii="Arial" w:eastAsia="Arial" w:hAnsi="Arial" w:cs="Arial"/>
        </w:rPr>
      </w:pPr>
      <w:r w:rsidRPr="2030048C">
        <w:rPr>
          <w:rFonts w:ascii="Arial" w:eastAsia="Arial" w:hAnsi="Arial" w:cs="Arial"/>
        </w:rPr>
        <w:t>Canvas, facilitating an online interactive learning environment; </w:t>
      </w:r>
    </w:p>
    <w:p w14:paraId="1F7D1AFF" w14:textId="77777777" w:rsidR="0046620D" w:rsidRPr="2030048C" w:rsidRDefault="00163CCB" w:rsidP="2030048C">
      <w:pPr>
        <w:numPr>
          <w:ilvl w:val="0"/>
          <w:numId w:val="23"/>
        </w:numPr>
        <w:rPr>
          <w:rFonts w:ascii="Arial" w:eastAsia="Arial" w:hAnsi="Arial" w:cs="Arial"/>
        </w:rPr>
      </w:pPr>
      <w:r w:rsidRPr="2030048C">
        <w:rPr>
          <w:rFonts w:ascii="Arial" w:eastAsia="Arial" w:hAnsi="Arial" w:cs="Arial"/>
        </w:rPr>
        <w:t>The Academic Success Centre (FHSCE) to assist apprentices to become autonomous, confident and successful learners, alongside embedded skills development within the programme; </w:t>
      </w:r>
    </w:p>
    <w:p w14:paraId="1D8162EF" w14:textId="77777777" w:rsidR="0046620D" w:rsidRPr="2030048C" w:rsidRDefault="00163CCB" w:rsidP="2030048C">
      <w:pPr>
        <w:numPr>
          <w:ilvl w:val="0"/>
          <w:numId w:val="24"/>
        </w:numPr>
        <w:rPr>
          <w:rFonts w:ascii="Arial" w:eastAsia="Arial" w:hAnsi="Arial" w:cs="Arial"/>
        </w:rPr>
      </w:pPr>
      <w:r w:rsidRPr="2030048C">
        <w:rPr>
          <w:rFonts w:ascii="Arial" w:eastAsia="Arial" w:hAnsi="Arial" w:cs="Arial"/>
        </w:rPr>
        <w:t>support services that provide advice on issues such as regulations; </w:t>
      </w:r>
    </w:p>
    <w:p w14:paraId="07BD2A71" w14:textId="77777777" w:rsidR="0046620D" w:rsidRPr="2030048C" w:rsidRDefault="00163CCB" w:rsidP="2030048C">
      <w:pPr>
        <w:numPr>
          <w:ilvl w:val="0"/>
          <w:numId w:val="24"/>
        </w:numPr>
        <w:rPr>
          <w:rFonts w:ascii="Arial" w:eastAsia="Arial" w:hAnsi="Arial" w:cs="Arial"/>
        </w:rPr>
      </w:pPr>
      <w:r w:rsidRPr="2030048C">
        <w:rPr>
          <w:rFonts w:ascii="Arial" w:eastAsia="Arial" w:hAnsi="Arial" w:cs="Arial"/>
        </w:rPr>
        <w:t>The Kingston Union of Students </w:t>
      </w:r>
    </w:p>
    <w:p w14:paraId="7F11ECB1" w14:textId="77777777" w:rsidR="0046620D" w:rsidRPr="2030048C" w:rsidRDefault="00163CCB" w:rsidP="2030048C">
      <w:pPr>
        <w:numPr>
          <w:ilvl w:val="0"/>
          <w:numId w:val="24"/>
        </w:numPr>
        <w:rPr>
          <w:rFonts w:ascii="Arial" w:eastAsia="Arial" w:hAnsi="Arial" w:cs="Arial"/>
        </w:rPr>
      </w:pPr>
      <w:r w:rsidRPr="2030048C">
        <w:rPr>
          <w:rFonts w:ascii="Arial" w:eastAsia="Arial" w:hAnsi="Arial" w:cs="Arial"/>
        </w:rPr>
        <w:t>Kingston University services for students including: health and well-being, careers and employability and a dedicated student achievement officer  </w:t>
      </w:r>
    </w:p>
    <w:p w14:paraId="6DB2329E" w14:textId="77777777" w:rsidR="0046620D" w:rsidRPr="2030048C" w:rsidRDefault="00163CCB" w:rsidP="2030048C">
      <w:pPr>
        <w:numPr>
          <w:ilvl w:val="0"/>
          <w:numId w:val="24"/>
        </w:numPr>
        <w:rPr>
          <w:rFonts w:ascii="Arial" w:eastAsia="Arial" w:hAnsi="Arial" w:cs="Arial"/>
        </w:rPr>
      </w:pPr>
      <w:r w:rsidRPr="2030048C">
        <w:rPr>
          <w:rFonts w:ascii="Arial" w:eastAsia="Arial" w:hAnsi="Arial" w:cs="Arial"/>
        </w:rPr>
        <w:t>The Learning Resource Centre </w:t>
      </w:r>
    </w:p>
    <w:p w14:paraId="684CBC06" w14:textId="77777777" w:rsidR="00B40E99" w:rsidRPr="00F12D5C" w:rsidRDefault="00B40E99" w:rsidP="2030048C">
      <w:pPr>
        <w:rPr>
          <w:rFonts w:ascii="Arial" w:eastAsia="Arial" w:hAnsi="Arial" w:cs="Arial"/>
        </w:rPr>
      </w:pPr>
    </w:p>
    <w:p w14:paraId="481DA138" w14:textId="77777777" w:rsidR="00A92C9B" w:rsidRPr="000765B1" w:rsidRDefault="00A92C9B" w:rsidP="540725A5">
      <w:pPr>
        <w:rPr>
          <w:rFonts w:ascii="Arial" w:eastAsia="Arial" w:hAnsi="Arial" w:cs="Arial"/>
        </w:rPr>
      </w:pPr>
    </w:p>
    <w:p w14:paraId="33BEC599" w14:textId="77777777" w:rsidR="00A92C9B" w:rsidRPr="000765B1" w:rsidRDefault="00163CCB" w:rsidP="540725A5">
      <w:pPr>
        <w:numPr>
          <w:ilvl w:val="0"/>
          <w:numId w:val="10"/>
        </w:numPr>
        <w:rPr>
          <w:rFonts w:ascii="Arial" w:eastAsia="Arial" w:hAnsi="Arial" w:cs="Arial"/>
          <w:b/>
          <w:bCs/>
        </w:rPr>
      </w:pPr>
      <w:r w:rsidRPr="540725A5">
        <w:rPr>
          <w:rFonts w:ascii="Arial" w:eastAsia="Arial" w:hAnsi="Arial" w:cs="Arial"/>
          <w:b/>
          <w:bCs/>
        </w:rPr>
        <w:t>Ensuring and Enhancing the Quality of the Course</w:t>
      </w:r>
    </w:p>
    <w:p w14:paraId="38AF59C5" w14:textId="51193BF8" w:rsidR="00A92C9B" w:rsidRDefault="00A92C9B" w:rsidP="540725A5">
      <w:pPr>
        <w:rPr>
          <w:rFonts w:ascii="Arial" w:eastAsia="Arial" w:hAnsi="Arial" w:cs="Arial"/>
        </w:rPr>
      </w:pPr>
    </w:p>
    <w:p w14:paraId="4A9EBCFD" w14:textId="24A31719" w:rsidR="3D0EBCB8" w:rsidRDefault="00163CCB" w:rsidP="2030048C">
      <w:pPr>
        <w:rPr>
          <w:rFonts w:ascii="Arial" w:eastAsia="Arial" w:hAnsi="Arial" w:cs="Arial"/>
        </w:rPr>
      </w:pPr>
      <w:r w:rsidRPr="2030048C">
        <w:rPr>
          <w:rFonts w:ascii="Arial" w:eastAsia="Arial" w:hAnsi="Arial" w:cs="Arial"/>
        </w:rPr>
        <w:t> The University has several methods for evaluating and improving the quality and standards of its provision.  These include:</w:t>
      </w:r>
    </w:p>
    <w:p w14:paraId="4735163D" w14:textId="77777777" w:rsidR="003D0A36" w:rsidRPr="2030048C" w:rsidRDefault="003D0A36" w:rsidP="2030048C">
      <w:pPr>
        <w:rPr>
          <w:rFonts w:ascii="Arial" w:eastAsia="Arial" w:hAnsi="Arial" w:cs="Arial"/>
        </w:rPr>
      </w:pPr>
    </w:p>
    <w:p w14:paraId="62D63048"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External examiners</w:t>
      </w:r>
    </w:p>
    <w:p w14:paraId="4E072EE5"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Boards of study with apprentice representation</w:t>
      </w:r>
    </w:p>
    <w:p w14:paraId="049EE0E2"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Annual Monitoring and Enhancement</w:t>
      </w:r>
    </w:p>
    <w:p w14:paraId="5E2601D6"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Periodic review undertaken at subject level</w:t>
      </w:r>
    </w:p>
    <w:p w14:paraId="7321505F"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Apprentice evaluation including Module Evaluation Questionnaire (MEQs), level surveys and the National Student Survey (NSS)</w:t>
      </w:r>
    </w:p>
    <w:p w14:paraId="60154059"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Moderation policies</w:t>
      </w:r>
    </w:p>
    <w:p w14:paraId="2A528FA5"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Representation and feedback from employers</w:t>
      </w:r>
    </w:p>
    <w:p w14:paraId="3C5D6357"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 xml:space="preserve">Representation and feedback from people with lived experience of social work </w:t>
      </w:r>
    </w:p>
    <w:p w14:paraId="65B8D57F" w14:textId="77777777" w:rsidR="3D0EBCB8" w:rsidRPr="2030048C" w:rsidRDefault="00163CCB" w:rsidP="2030048C">
      <w:pPr>
        <w:numPr>
          <w:ilvl w:val="0"/>
          <w:numId w:val="25"/>
        </w:numPr>
        <w:rPr>
          <w:rFonts w:ascii="Arial" w:eastAsia="Arial" w:hAnsi="Arial" w:cs="Arial"/>
        </w:rPr>
      </w:pPr>
      <w:r w:rsidRPr="2030048C">
        <w:rPr>
          <w:rFonts w:ascii="Arial" w:eastAsia="Arial" w:hAnsi="Arial" w:cs="Arial"/>
        </w:rPr>
        <w:t>Social Work England quality assurance processes</w:t>
      </w:r>
    </w:p>
    <w:p w14:paraId="7EE3619E" w14:textId="77777777" w:rsidR="00B400F2" w:rsidRPr="000765B1" w:rsidRDefault="00B400F2" w:rsidP="2030048C">
      <w:pPr>
        <w:rPr>
          <w:rFonts w:ascii="Arial" w:eastAsia="Arial" w:hAnsi="Arial" w:cs="Arial"/>
        </w:rPr>
      </w:pPr>
    </w:p>
    <w:p w14:paraId="52149161" w14:textId="2869AFA9" w:rsidR="1FD01BFD" w:rsidRDefault="1FD01BFD" w:rsidP="540725A5">
      <w:pPr>
        <w:rPr>
          <w:rFonts w:ascii="Arial" w:eastAsia="Arial" w:hAnsi="Arial" w:cs="Arial"/>
        </w:rPr>
      </w:pPr>
    </w:p>
    <w:p w14:paraId="2B0483CA" w14:textId="27D41F98" w:rsidR="07CDC7BA" w:rsidRDefault="00163CCB" w:rsidP="540725A5">
      <w:pPr>
        <w:numPr>
          <w:ilvl w:val="0"/>
          <w:numId w:val="10"/>
        </w:numPr>
        <w:rPr>
          <w:rFonts w:ascii="Arial" w:eastAsia="Arial" w:hAnsi="Arial" w:cs="Arial"/>
          <w:b/>
          <w:bCs/>
        </w:rPr>
      </w:pPr>
      <w:r w:rsidRPr="540725A5">
        <w:rPr>
          <w:rFonts w:ascii="Arial" w:eastAsia="Arial" w:hAnsi="Arial" w:cs="Arial"/>
          <w:b/>
          <w:bCs/>
        </w:rPr>
        <w:t>E</w:t>
      </w:r>
      <w:r w:rsidR="4A630375" w:rsidRPr="540725A5">
        <w:rPr>
          <w:rFonts w:ascii="Arial" w:eastAsia="Arial" w:hAnsi="Arial" w:cs="Arial"/>
          <w:b/>
          <w:bCs/>
        </w:rPr>
        <w:t xml:space="preserve">xternal </w:t>
      </w:r>
      <w:r w:rsidRPr="540725A5">
        <w:rPr>
          <w:rFonts w:ascii="Arial" w:eastAsia="Arial" w:hAnsi="Arial" w:cs="Arial"/>
          <w:b/>
          <w:bCs/>
        </w:rPr>
        <w:t>Reference Points</w:t>
      </w:r>
    </w:p>
    <w:p w14:paraId="34B8501B" w14:textId="51193BF8" w:rsidR="1FD01BFD" w:rsidRDefault="1FD01BFD" w:rsidP="540725A5">
      <w:pPr>
        <w:rPr>
          <w:rFonts w:ascii="Arial" w:eastAsia="Arial" w:hAnsi="Arial" w:cs="Arial"/>
        </w:rPr>
      </w:pPr>
    </w:p>
    <w:p w14:paraId="79F3DBA0" w14:textId="0C2DC450" w:rsidR="0046620D" w:rsidRDefault="00163CCB" w:rsidP="2030048C">
      <w:pPr>
        <w:rPr>
          <w:rFonts w:ascii="Arial" w:eastAsia="Arial" w:hAnsi="Arial" w:cs="Arial"/>
        </w:rPr>
      </w:pPr>
      <w:r w:rsidRPr="2030048C">
        <w:rPr>
          <w:rFonts w:ascii="Arial" w:eastAsia="Arial" w:hAnsi="Arial" w:cs="Arial"/>
        </w:rPr>
        <w:t>External reference points which have informed the design of the course. These include:</w:t>
      </w:r>
    </w:p>
    <w:p w14:paraId="379F3536" w14:textId="77777777" w:rsidR="003D0A36" w:rsidRPr="2030048C" w:rsidRDefault="003D0A36" w:rsidP="2030048C">
      <w:pPr>
        <w:rPr>
          <w:rFonts w:ascii="Arial" w:eastAsia="Arial" w:hAnsi="Arial" w:cs="Arial"/>
        </w:rPr>
      </w:pPr>
    </w:p>
    <w:p w14:paraId="7424ED98" w14:textId="77777777" w:rsidR="0046620D" w:rsidRPr="2030048C" w:rsidRDefault="00163CCB" w:rsidP="2030048C">
      <w:pPr>
        <w:numPr>
          <w:ilvl w:val="0"/>
          <w:numId w:val="26"/>
        </w:numPr>
        <w:rPr>
          <w:rFonts w:ascii="Arial" w:eastAsia="Arial" w:hAnsi="Arial" w:cs="Arial"/>
        </w:rPr>
      </w:pPr>
      <w:r w:rsidRPr="2030048C">
        <w:rPr>
          <w:rFonts w:ascii="Arial" w:eastAsia="Arial" w:hAnsi="Arial" w:cs="Arial"/>
        </w:rPr>
        <w:t>PSRB standards</w:t>
      </w:r>
    </w:p>
    <w:p w14:paraId="47BBE285" w14:textId="77777777" w:rsidR="0046620D" w:rsidRPr="2030048C" w:rsidRDefault="00163CCB" w:rsidP="2030048C">
      <w:pPr>
        <w:numPr>
          <w:ilvl w:val="0"/>
          <w:numId w:val="26"/>
        </w:numPr>
        <w:rPr>
          <w:rFonts w:ascii="Arial" w:eastAsia="Arial" w:hAnsi="Arial" w:cs="Arial"/>
        </w:rPr>
      </w:pPr>
      <w:r w:rsidRPr="2030048C">
        <w:rPr>
          <w:rFonts w:ascii="Arial" w:eastAsia="Arial" w:hAnsi="Arial" w:cs="Arial"/>
        </w:rPr>
        <w:t>QAA Subject benchmarks</w:t>
      </w:r>
    </w:p>
    <w:p w14:paraId="0DEDDD5D" w14:textId="77777777" w:rsidR="0046620D" w:rsidRPr="2030048C" w:rsidRDefault="00163CCB" w:rsidP="2030048C">
      <w:pPr>
        <w:numPr>
          <w:ilvl w:val="0"/>
          <w:numId w:val="26"/>
        </w:numPr>
        <w:rPr>
          <w:rFonts w:ascii="Arial" w:eastAsia="Arial" w:hAnsi="Arial" w:cs="Arial"/>
        </w:rPr>
      </w:pPr>
      <w:r w:rsidRPr="2030048C">
        <w:rPr>
          <w:rFonts w:ascii="Arial" w:eastAsia="Arial" w:hAnsi="Arial" w:cs="Arial"/>
        </w:rPr>
        <w:t>Apprenticeship standards</w:t>
      </w:r>
    </w:p>
    <w:p w14:paraId="6865D97A" w14:textId="77777777" w:rsidR="07CDC7BA" w:rsidRDefault="07CDC7BA" w:rsidP="2030048C">
      <w:pPr>
        <w:rPr>
          <w:rFonts w:ascii="Arial" w:eastAsia="Arial" w:hAnsi="Arial" w:cs="Arial"/>
        </w:rPr>
      </w:pPr>
    </w:p>
    <w:p w14:paraId="4833C454" w14:textId="77777777" w:rsidR="00B400F2" w:rsidRDefault="00B400F2" w:rsidP="540725A5">
      <w:pPr>
        <w:rPr>
          <w:rFonts w:ascii="Arial" w:eastAsia="Arial" w:hAnsi="Arial" w:cs="Arial"/>
          <w:i/>
          <w:iCs/>
          <w:color w:val="FF0000"/>
        </w:rPr>
      </w:pPr>
    </w:p>
    <w:p w14:paraId="62EA20C7" w14:textId="77777777" w:rsidR="00940D89" w:rsidRDefault="00940D89" w:rsidP="540725A5">
      <w:pPr>
        <w:rPr>
          <w:rFonts w:ascii="Arial" w:eastAsia="Arial" w:hAnsi="Arial" w:cs="Arial"/>
          <w:i/>
          <w:iCs/>
          <w:color w:val="FF0000"/>
        </w:rPr>
      </w:pPr>
    </w:p>
    <w:p w14:paraId="3602DE31" w14:textId="77777777" w:rsidR="00940D89" w:rsidRDefault="00940D89" w:rsidP="540725A5">
      <w:pPr>
        <w:rPr>
          <w:rFonts w:ascii="Arial" w:eastAsia="Arial" w:hAnsi="Arial" w:cs="Arial"/>
          <w:i/>
          <w:iCs/>
          <w:color w:val="FF0000"/>
        </w:rPr>
      </w:pPr>
    </w:p>
    <w:p w14:paraId="1857C6B8" w14:textId="77777777" w:rsidR="00940D89" w:rsidRDefault="00940D89" w:rsidP="540725A5">
      <w:pPr>
        <w:rPr>
          <w:rFonts w:ascii="Arial" w:eastAsia="Arial" w:hAnsi="Arial" w:cs="Arial"/>
          <w:i/>
          <w:iCs/>
          <w:color w:val="FF0000"/>
        </w:rPr>
      </w:pPr>
    </w:p>
    <w:p w14:paraId="1947E7AB" w14:textId="77777777" w:rsidR="00940D89" w:rsidRDefault="00940D89" w:rsidP="540725A5">
      <w:pPr>
        <w:rPr>
          <w:rFonts w:ascii="Arial" w:eastAsia="Arial" w:hAnsi="Arial" w:cs="Arial"/>
          <w:i/>
          <w:iCs/>
          <w:color w:val="FF0000"/>
        </w:rPr>
      </w:pPr>
    </w:p>
    <w:p w14:paraId="71AEB640" w14:textId="77777777" w:rsidR="00940D89" w:rsidRDefault="00940D89" w:rsidP="540725A5">
      <w:pPr>
        <w:rPr>
          <w:rFonts w:ascii="Arial" w:eastAsia="Arial" w:hAnsi="Arial" w:cs="Arial"/>
          <w:i/>
          <w:iCs/>
          <w:color w:val="FF0000"/>
        </w:rPr>
      </w:pPr>
    </w:p>
    <w:p w14:paraId="2E177668" w14:textId="77777777" w:rsidR="00A84976" w:rsidRDefault="00A84976" w:rsidP="540725A5">
      <w:pPr>
        <w:rPr>
          <w:rFonts w:ascii="Arial" w:eastAsia="Arial" w:hAnsi="Arial" w:cs="Arial"/>
          <w:i/>
          <w:iCs/>
          <w:color w:val="FF0000"/>
        </w:rPr>
      </w:pPr>
    </w:p>
    <w:p w14:paraId="05D4D1B8" w14:textId="77777777" w:rsidR="00A84976" w:rsidRPr="000765B1" w:rsidRDefault="00A84976" w:rsidP="540725A5">
      <w:pPr>
        <w:rPr>
          <w:rFonts w:ascii="Arial" w:eastAsia="Arial" w:hAnsi="Arial" w:cs="Arial"/>
          <w:i/>
          <w:iCs/>
          <w:color w:val="FF0000"/>
        </w:rPr>
      </w:pPr>
    </w:p>
    <w:p w14:paraId="2DC2675D" w14:textId="77777777" w:rsidR="00A92C9B" w:rsidRPr="000765B1" w:rsidRDefault="00163CCB" w:rsidP="540725A5">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lastRenderedPageBreak/>
        <w:t>Development of Course Learning Outcomes in Modules</w:t>
      </w:r>
    </w:p>
    <w:p w14:paraId="160437A0" w14:textId="77777777" w:rsidR="00A92C9B" w:rsidRPr="000765B1" w:rsidRDefault="00A92C9B" w:rsidP="540725A5">
      <w:pPr>
        <w:rPr>
          <w:rFonts w:ascii="Arial" w:eastAsia="Arial" w:hAnsi="Arial" w:cs="Arial"/>
          <w:b/>
          <w:bCs/>
        </w:rPr>
      </w:pPr>
    </w:p>
    <w:p w14:paraId="04EF9609" w14:textId="5FF60753" w:rsidR="65D2588C" w:rsidRDefault="00163CCB" w:rsidP="540725A5">
      <w:pPr>
        <w:rPr>
          <w:rFonts w:ascii="Arial" w:eastAsia="Arial" w:hAnsi="Arial" w:cs="Arial"/>
        </w:rPr>
      </w:pPr>
      <w:r w:rsidRPr="540725A5">
        <w:rPr>
          <w:rFonts w:ascii="Arial" w:eastAsia="Arial" w:hAnsi="Arial" w:cs="Arial"/>
          <w:color w:val="000000" w:themeColor="text1"/>
        </w:rPr>
        <w:t xml:space="preserve">This table maps where programme learning outcomes are </w:t>
      </w:r>
      <w:proofErr w:type="spellStart"/>
      <w:r w:rsidRPr="540725A5">
        <w:rPr>
          <w:rFonts w:ascii="Arial" w:eastAsia="Arial" w:hAnsi="Arial" w:cs="Arial"/>
          <w:b/>
          <w:bCs/>
          <w:color w:val="000000" w:themeColor="text1"/>
        </w:rPr>
        <w:t>summatively</w:t>
      </w:r>
      <w:proofErr w:type="spellEnd"/>
      <w:r w:rsidRPr="540725A5">
        <w:rPr>
          <w:rFonts w:ascii="Arial" w:eastAsia="Arial" w:hAnsi="Arial" w:cs="Arial"/>
          <w:color w:val="000000" w:themeColor="text1"/>
        </w:rPr>
        <w:t xml:space="preserve"> assessed across the </w:t>
      </w:r>
      <w:r w:rsidRPr="540725A5">
        <w:rPr>
          <w:rFonts w:ascii="Arial" w:eastAsia="Arial" w:hAnsi="Arial" w:cs="Arial"/>
          <w:b/>
          <w:bCs/>
          <w:color w:val="000000" w:themeColor="text1"/>
        </w:rPr>
        <w:t>core</w:t>
      </w:r>
      <w:r w:rsidRPr="540725A5">
        <w:rPr>
          <w:rFonts w:ascii="Arial" w:eastAsia="Arial" w:hAnsi="Arial" w:cs="Arial"/>
          <w:color w:val="000000" w:themeColor="text1"/>
        </w:rPr>
        <w:t xml:space="preserv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01E4205" w14:textId="77777777" w:rsidR="00C70212" w:rsidRDefault="00C70212" w:rsidP="540725A5">
      <w:pPr>
        <w:rPr>
          <w:rFonts w:ascii="Arial" w:eastAsia="Arial" w:hAnsi="Arial" w:cs="Arial"/>
          <w:i/>
          <w:iCs/>
          <w:color w:val="FF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6"/>
        <w:gridCol w:w="397"/>
        <w:gridCol w:w="380"/>
        <w:gridCol w:w="380"/>
        <w:gridCol w:w="380"/>
        <w:gridCol w:w="380"/>
        <w:gridCol w:w="380"/>
        <w:gridCol w:w="380"/>
        <w:gridCol w:w="380"/>
        <w:gridCol w:w="380"/>
        <w:gridCol w:w="380"/>
        <w:gridCol w:w="380"/>
        <w:gridCol w:w="395"/>
      </w:tblGrid>
      <w:tr w:rsidR="0046620D" w14:paraId="108C8F81" w14:textId="77777777">
        <w:trPr>
          <w:trHeight w:val="1500"/>
          <w:tblCellSpacing w:w="15" w:type="dxa"/>
        </w:trPr>
        <w:tc>
          <w:tcPr>
            <w:tcW w:w="0" w:type="auto"/>
            <w:gridSpan w:val="2"/>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2655119C"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Module Code</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163EB"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Level 4</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B2E478"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Level 5</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F3AEFB"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Level 6</w:t>
            </w:r>
          </w:p>
        </w:tc>
      </w:tr>
      <w:tr w:rsidR="0046620D" w14:paraId="6DA00A1F" w14:textId="77777777">
        <w:trPr>
          <w:trHeight w:val="1125"/>
          <w:tblCellSpacing w:w="15" w:type="dxa"/>
        </w:trPr>
        <w:tc>
          <w:tcPr>
            <w:tcW w:w="0" w:type="auto"/>
            <w:gridSpan w:val="2"/>
            <w:vMerge/>
            <w:tcBorders>
              <w:left w:val="single" w:sz="6" w:space="0" w:color="000000"/>
              <w:bottom w:val="single" w:sz="6" w:space="0" w:color="000000"/>
              <w:right w:val="single" w:sz="6" w:space="0" w:color="000000"/>
            </w:tcBorders>
            <w:vAlign w:val="center"/>
            <w:hideMark/>
          </w:tcPr>
          <w:p w14:paraId="7B6A03CD" w14:textId="77777777" w:rsidR="0046620D" w:rsidRPr="2030048C" w:rsidRDefault="0046620D">
            <w:pPr>
              <w:rPr>
                <w:rFonts w:ascii="Arial" w:eastAsia="Arial" w:hAnsi="Arial" w:cs="Arial"/>
                <w:b/>
                <w:bCs/>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2D20DBAA"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SW4014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6097DCE7"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SW4012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3D026315"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SW4011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1F9FFC51"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SW4013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579F612D"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SW5012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185FEC91"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SW5013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33033BC3" w14:textId="77777777" w:rsidR="0046620D" w:rsidRPr="00A84976" w:rsidRDefault="00163CCB" w:rsidP="2030048C">
            <w:pPr>
              <w:jc w:val="center"/>
              <w:textDirection w:val="tbRlV"/>
              <w:rPr>
                <w:rFonts w:ascii="Arial" w:eastAsia="Arial" w:hAnsi="Arial" w:cs="Arial"/>
                <w:b/>
                <w:bCs/>
              </w:rPr>
            </w:pPr>
            <w:r w:rsidRPr="00A84976">
              <w:rPr>
                <w:rFonts w:ascii="Arial" w:eastAsia="Arial" w:hAnsi="Arial" w:cs="Arial"/>
                <w:b/>
                <w:bCs/>
              </w:rPr>
              <w:t>SW5011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1E186D73" w14:textId="77777777" w:rsidR="0046620D" w:rsidRPr="00A84976" w:rsidRDefault="00163CCB" w:rsidP="2030048C">
            <w:pPr>
              <w:jc w:val="center"/>
              <w:textDirection w:val="tbRlV"/>
              <w:rPr>
                <w:rFonts w:ascii="Arial" w:eastAsia="Arial" w:hAnsi="Arial" w:cs="Arial"/>
                <w:b/>
                <w:bCs/>
              </w:rPr>
            </w:pPr>
            <w:r w:rsidRPr="00A84976">
              <w:rPr>
                <w:rFonts w:ascii="Arial" w:eastAsia="Arial" w:hAnsi="Arial" w:cs="Arial"/>
                <w:b/>
                <w:bCs/>
              </w:rPr>
              <w:t>SW5010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2A2BA4CD" w14:textId="77777777" w:rsidR="0046620D" w:rsidRPr="00A84976" w:rsidRDefault="00163CCB" w:rsidP="2030048C">
            <w:pPr>
              <w:jc w:val="center"/>
              <w:textDirection w:val="tbRlV"/>
              <w:rPr>
                <w:rFonts w:ascii="Arial" w:eastAsia="Arial" w:hAnsi="Arial" w:cs="Arial"/>
                <w:b/>
                <w:bCs/>
              </w:rPr>
            </w:pPr>
            <w:r w:rsidRPr="00A84976">
              <w:rPr>
                <w:rFonts w:ascii="Arial" w:eastAsia="Arial" w:hAnsi="Arial" w:cs="Arial"/>
                <w:b/>
                <w:bCs/>
              </w:rPr>
              <w:t>SW6016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675E2603" w14:textId="77777777" w:rsidR="0046620D" w:rsidRPr="00A84976" w:rsidRDefault="00163CCB" w:rsidP="2030048C">
            <w:pPr>
              <w:jc w:val="center"/>
              <w:textDirection w:val="tbRlV"/>
              <w:rPr>
                <w:rFonts w:ascii="Arial" w:eastAsia="Arial" w:hAnsi="Arial" w:cs="Arial"/>
                <w:b/>
                <w:bCs/>
              </w:rPr>
            </w:pPr>
            <w:r w:rsidRPr="00A84976">
              <w:rPr>
                <w:rFonts w:ascii="Arial" w:eastAsia="Arial" w:hAnsi="Arial" w:cs="Arial"/>
                <w:b/>
                <w:bCs/>
              </w:rPr>
              <w:t>SW6019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extDirection w:val="tbRlV"/>
            <w:vAlign w:val="center"/>
            <w:hideMark/>
          </w:tcPr>
          <w:p w14:paraId="21E51D41" w14:textId="77777777" w:rsidR="0046620D" w:rsidRPr="2030048C" w:rsidRDefault="00163CCB" w:rsidP="2030048C">
            <w:pPr>
              <w:jc w:val="center"/>
              <w:textDirection w:val="tbRlV"/>
              <w:rPr>
                <w:rFonts w:ascii="Arial" w:eastAsia="Arial" w:hAnsi="Arial" w:cs="Arial"/>
                <w:b/>
                <w:bCs/>
              </w:rPr>
            </w:pPr>
            <w:r w:rsidRPr="2030048C">
              <w:rPr>
                <w:rFonts w:ascii="Arial" w:eastAsia="Arial" w:hAnsi="Arial" w:cs="Arial"/>
                <w:b/>
                <w:bCs/>
              </w:rPr>
              <w:t>SW6012</w:t>
            </w:r>
          </w:p>
        </w:tc>
      </w:tr>
      <w:tr w:rsidR="0046620D" w14:paraId="2763300B" w14:textId="77777777">
        <w:trPr>
          <w:tblCellSpacing w:w="15" w:type="dxa"/>
        </w:trPr>
        <w:tc>
          <w:tcPr>
            <w:tcW w:w="0" w:type="auto"/>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2FB13A5A"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Knowledge &amp; Understanding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186889" w14:textId="77777777" w:rsidR="0046620D" w:rsidRPr="2030048C" w:rsidRDefault="00163CCB" w:rsidP="2030048C">
            <w:pPr>
              <w:rPr>
                <w:rFonts w:ascii="Arial" w:eastAsia="Arial" w:hAnsi="Arial" w:cs="Arial"/>
              </w:rPr>
            </w:pPr>
            <w:r w:rsidRPr="2030048C">
              <w:rPr>
                <w:rFonts w:ascii="Arial" w:eastAsia="Arial" w:hAnsi="Arial" w:cs="Arial"/>
              </w:rPr>
              <w:t>A4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6F217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62C57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3D4E5A"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F3A57F"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20A19A"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447B8"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A03AB8" w14:textId="61B1E1B5" w:rsidR="0046620D" w:rsidRPr="2030048C" w:rsidRDefault="008F0029"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F970F9"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6FC8EA" w14:textId="3E74961E"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7B8548" w14:textId="012F5587" w:rsidR="0046620D" w:rsidRPr="2030048C" w:rsidRDefault="00D117E8"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B517E9"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520BB94F" w14:textId="77777777">
        <w:trPr>
          <w:tblCellSpacing w:w="15" w:type="dxa"/>
        </w:trPr>
        <w:tc>
          <w:tcPr>
            <w:tcW w:w="0" w:type="auto"/>
            <w:vMerge/>
            <w:tcBorders>
              <w:left w:val="single" w:sz="6" w:space="0" w:color="000000"/>
              <w:right w:val="single" w:sz="6" w:space="0" w:color="000000"/>
            </w:tcBorders>
            <w:vAlign w:val="center"/>
            <w:hideMark/>
          </w:tcPr>
          <w:p w14:paraId="2336ED24"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343B13" w14:textId="77777777" w:rsidR="0046620D" w:rsidRPr="2030048C" w:rsidRDefault="00163CCB" w:rsidP="2030048C">
            <w:pPr>
              <w:rPr>
                <w:rFonts w:ascii="Arial" w:eastAsia="Arial" w:hAnsi="Arial" w:cs="Arial"/>
              </w:rPr>
            </w:pPr>
            <w:r w:rsidRPr="2030048C">
              <w:rPr>
                <w:rFonts w:ascii="Arial" w:eastAsia="Arial" w:hAnsi="Arial" w:cs="Arial"/>
              </w:rPr>
              <w:t>A3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CAF5D6"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5D37B"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CEED21"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6BBD7D"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514E97"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40A9BB"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BC5196"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92BB7E"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2F75A3" w14:textId="536F6715"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C0D624"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E3FA71"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7FD592D1" w14:textId="77777777">
        <w:trPr>
          <w:tblCellSpacing w:w="15" w:type="dxa"/>
        </w:trPr>
        <w:tc>
          <w:tcPr>
            <w:tcW w:w="0" w:type="auto"/>
            <w:vMerge/>
            <w:tcBorders>
              <w:left w:val="single" w:sz="6" w:space="0" w:color="000000"/>
              <w:right w:val="single" w:sz="6" w:space="0" w:color="000000"/>
            </w:tcBorders>
            <w:vAlign w:val="center"/>
            <w:hideMark/>
          </w:tcPr>
          <w:p w14:paraId="26D0FA12"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164D5F" w14:textId="77777777" w:rsidR="0046620D" w:rsidRPr="2030048C" w:rsidRDefault="00163CCB" w:rsidP="2030048C">
            <w:pPr>
              <w:rPr>
                <w:rFonts w:ascii="Arial" w:eastAsia="Arial" w:hAnsi="Arial" w:cs="Arial"/>
              </w:rPr>
            </w:pPr>
            <w:r w:rsidRPr="2030048C">
              <w:rPr>
                <w:rFonts w:ascii="Arial" w:eastAsia="Arial" w:hAnsi="Arial" w:cs="Arial"/>
              </w:rPr>
              <w:t>A1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A2FE45"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015EDA"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A0BD77"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916A34"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A41CEA"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F6168D"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CBD506" w14:textId="4C2E6188" w:rsidR="0046620D" w:rsidRPr="2030048C" w:rsidRDefault="00D803FE"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B80AB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EF507" w14:textId="627B62F7"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8AE763"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DB6C46"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70A14A8C" w14:textId="77777777">
        <w:trPr>
          <w:tblCellSpacing w:w="15" w:type="dxa"/>
        </w:trPr>
        <w:tc>
          <w:tcPr>
            <w:tcW w:w="0" w:type="auto"/>
            <w:vMerge/>
            <w:tcBorders>
              <w:left w:val="single" w:sz="6" w:space="0" w:color="000000"/>
              <w:bottom w:val="single" w:sz="6" w:space="0" w:color="000000"/>
              <w:right w:val="single" w:sz="6" w:space="0" w:color="000000"/>
            </w:tcBorders>
            <w:vAlign w:val="center"/>
            <w:hideMark/>
          </w:tcPr>
          <w:p w14:paraId="3F6E5084"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13A3B6" w14:textId="77777777" w:rsidR="0046620D" w:rsidRPr="2030048C" w:rsidRDefault="00163CCB" w:rsidP="2030048C">
            <w:pPr>
              <w:rPr>
                <w:rFonts w:ascii="Arial" w:eastAsia="Arial" w:hAnsi="Arial" w:cs="Arial"/>
              </w:rPr>
            </w:pPr>
            <w:r w:rsidRPr="2030048C">
              <w:rPr>
                <w:rFonts w:ascii="Arial" w:eastAsia="Arial" w:hAnsi="Arial" w:cs="Arial"/>
              </w:rPr>
              <w:t>A2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7C22BB"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4D40D1"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BC6671"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B2F90F"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097F9B"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7117E8"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AED468"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176B4D"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7C5ACA" w14:textId="0E394CD7"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B3CDDA" w14:textId="53A58EA1" w:rsidR="0046620D" w:rsidRPr="2030048C" w:rsidRDefault="00D117E8"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ECEF32"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366D275A" w14:textId="77777777">
        <w:trPr>
          <w:tblCellSpacing w:w="15" w:type="dxa"/>
        </w:trPr>
        <w:tc>
          <w:tcPr>
            <w:tcW w:w="0" w:type="auto"/>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76B5C096"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Intellectual Skills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A31B4" w14:textId="77777777" w:rsidR="0046620D" w:rsidRPr="2030048C" w:rsidRDefault="00163CCB" w:rsidP="2030048C">
            <w:pPr>
              <w:rPr>
                <w:rFonts w:ascii="Arial" w:eastAsia="Arial" w:hAnsi="Arial" w:cs="Arial"/>
              </w:rPr>
            </w:pPr>
            <w:r w:rsidRPr="2030048C">
              <w:rPr>
                <w:rFonts w:ascii="Arial" w:eastAsia="Arial" w:hAnsi="Arial" w:cs="Arial"/>
              </w:rPr>
              <w:t>B2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419FEE"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A149A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9242A2"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1333F1"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BC7E64"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49940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BF9D63" w14:textId="05289B97" w:rsidR="0046620D" w:rsidRPr="2030048C" w:rsidRDefault="008F0029"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5D38E"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91BA56" w14:textId="7A2BBD53"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A66795"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E0A02A"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534CC761" w14:textId="77777777">
        <w:trPr>
          <w:tblCellSpacing w:w="15" w:type="dxa"/>
        </w:trPr>
        <w:tc>
          <w:tcPr>
            <w:tcW w:w="0" w:type="auto"/>
            <w:vMerge/>
            <w:tcBorders>
              <w:left w:val="single" w:sz="6" w:space="0" w:color="000000"/>
              <w:right w:val="single" w:sz="6" w:space="0" w:color="000000"/>
            </w:tcBorders>
            <w:vAlign w:val="center"/>
            <w:hideMark/>
          </w:tcPr>
          <w:p w14:paraId="148B7519"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180BE9" w14:textId="77777777" w:rsidR="0046620D" w:rsidRPr="2030048C" w:rsidRDefault="00163CCB" w:rsidP="2030048C">
            <w:pPr>
              <w:rPr>
                <w:rFonts w:ascii="Arial" w:eastAsia="Arial" w:hAnsi="Arial" w:cs="Arial"/>
              </w:rPr>
            </w:pPr>
            <w:r w:rsidRPr="2030048C">
              <w:rPr>
                <w:rFonts w:ascii="Arial" w:eastAsia="Arial" w:hAnsi="Arial" w:cs="Arial"/>
              </w:rPr>
              <w:t>B3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8DBC97"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88C99E"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AB874C"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721A5E"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6A64FC"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B0F369"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76D125"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255A8"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DCC003" w14:textId="4D38CF29"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BEEC7E" w14:textId="41E9BAB8" w:rsidR="0046620D" w:rsidRPr="2030048C" w:rsidRDefault="00D117E8"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834721"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4897FAD6" w14:textId="77777777">
        <w:trPr>
          <w:tblCellSpacing w:w="15" w:type="dxa"/>
        </w:trPr>
        <w:tc>
          <w:tcPr>
            <w:tcW w:w="0" w:type="auto"/>
            <w:vMerge/>
            <w:tcBorders>
              <w:left w:val="single" w:sz="6" w:space="0" w:color="000000"/>
              <w:right w:val="single" w:sz="6" w:space="0" w:color="000000"/>
            </w:tcBorders>
            <w:vAlign w:val="center"/>
            <w:hideMark/>
          </w:tcPr>
          <w:p w14:paraId="4389C0F6"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BC665A" w14:textId="77777777" w:rsidR="0046620D" w:rsidRPr="2030048C" w:rsidRDefault="00163CCB" w:rsidP="2030048C">
            <w:pPr>
              <w:rPr>
                <w:rFonts w:ascii="Arial" w:eastAsia="Arial" w:hAnsi="Arial" w:cs="Arial"/>
              </w:rPr>
            </w:pPr>
            <w:r w:rsidRPr="2030048C">
              <w:rPr>
                <w:rFonts w:ascii="Arial" w:eastAsia="Arial" w:hAnsi="Arial" w:cs="Arial"/>
              </w:rPr>
              <w:t>B1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AF3B06"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783516"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997A03"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EAA9F2"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866F2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61D9AC"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E8540D" w14:textId="625ECC6C" w:rsidR="0046620D" w:rsidRPr="2030048C" w:rsidRDefault="008F0029"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ED7C4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C461A9" w14:textId="5B7A8186"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E39C5C" w14:textId="6B6F8577" w:rsidR="0046620D" w:rsidRPr="2030048C" w:rsidRDefault="00D117E8"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F25AF4"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2BA59E79" w14:textId="77777777">
        <w:trPr>
          <w:tblCellSpacing w:w="15" w:type="dxa"/>
        </w:trPr>
        <w:tc>
          <w:tcPr>
            <w:tcW w:w="0" w:type="auto"/>
            <w:vMerge/>
            <w:tcBorders>
              <w:left w:val="single" w:sz="6" w:space="0" w:color="000000"/>
              <w:bottom w:val="single" w:sz="6" w:space="0" w:color="000000"/>
              <w:right w:val="single" w:sz="6" w:space="0" w:color="000000"/>
            </w:tcBorders>
            <w:vAlign w:val="center"/>
            <w:hideMark/>
          </w:tcPr>
          <w:p w14:paraId="097EC66D"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8EFF8A" w14:textId="77777777" w:rsidR="0046620D" w:rsidRPr="2030048C" w:rsidRDefault="00163CCB" w:rsidP="2030048C">
            <w:pPr>
              <w:rPr>
                <w:rFonts w:ascii="Arial" w:eastAsia="Arial" w:hAnsi="Arial" w:cs="Arial"/>
              </w:rPr>
            </w:pPr>
            <w:r w:rsidRPr="2030048C">
              <w:rPr>
                <w:rFonts w:ascii="Arial" w:eastAsia="Arial" w:hAnsi="Arial" w:cs="Arial"/>
              </w:rPr>
              <w:t>B4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EE36F7"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BF4F7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574DE2"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3BAE8"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362E07"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906A8D"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54A347"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089E9B"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B9628C" w14:textId="1DD51EE4"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065E37"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593726"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034F898E" w14:textId="77777777">
        <w:trPr>
          <w:tblCellSpacing w:w="15" w:type="dxa"/>
        </w:trPr>
        <w:tc>
          <w:tcPr>
            <w:tcW w:w="0" w:type="auto"/>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0BBD507E" w14:textId="77777777" w:rsidR="0046620D" w:rsidRPr="2030048C" w:rsidRDefault="00163CCB" w:rsidP="2030048C">
            <w:pPr>
              <w:jc w:val="center"/>
              <w:rPr>
                <w:rFonts w:ascii="Arial" w:eastAsia="Arial" w:hAnsi="Arial" w:cs="Arial"/>
                <w:b/>
                <w:bCs/>
              </w:rPr>
            </w:pPr>
            <w:r w:rsidRPr="2030048C">
              <w:rPr>
                <w:rFonts w:ascii="Arial" w:eastAsia="Arial" w:hAnsi="Arial" w:cs="Arial"/>
                <w:b/>
                <w:bCs/>
              </w:rPr>
              <w:t>Practical Skills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C59EA7" w14:textId="77777777" w:rsidR="0046620D" w:rsidRPr="2030048C" w:rsidRDefault="00163CCB" w:rsidP="2030048C">
            <w:pPr>
              <w:rPr>
                <w:rFonts w:ascii="Arial" w:eastAsia="Arial" w:hAnsi="Arial" w:cs="Arial"/>
              </w:rPr>
            </w:pPr>
            <w:r w:rsidRPr="2030048C">
              <w:rPr>
                <w:rFonts w:ascii="Arial" w:eastAsia="Arial" w:hAnsi="Arial" w:cs="Arial"/>
              </w:rPr>
              <w:t>C4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64654D"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8F25E5"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ADA3C0"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6FC343"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A291E6"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C3CCA5"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8E903C" w14:textId="7FCD75A8" w:rsidR="0046620D" w:rsidRPr="2030048C" w:rsidRDefault="00BB0CE2"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4033C6"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0F14F0" w14:textId="48B83825"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A30525"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091AA3"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182EC68C" w14:textId="77777777">
        <w:trPr>
          <w:tblCellSpacing w:w="15" w:type="dxa"/>
        </w:trPr>
        <w:tc>
          <w:tcPr>
            <w:tcW w:w="0" w:type="auto"/>
            <w:vMerge/>
            <w:tcBorders>
              <w:left w:val="single" w:sz="6" w:space="0" w:color="000000"/>
              <w:right w:val="single" w:sz="6" w:space="0" w:color="000000"/>
            </w:tcBorders>
            <w:vAlign w:val="center"/>
            <w:hideMark/>
          </w:tcPr>
          <w:p w14:paraId="1D5CB1C1"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1BF031" w14:textId="77777777" w:rsidR="0046620D" w:rsidRPr="2030048C" w:rsidRDefault="00163CCB" w:rsidP="2030048C">
            <w:pPr>
              <w:rPr>
                <w:rFonts w:ascii="Arial" w:eastAsia="Arial" w:hAnsi="Arial" w:cs="Arial"/>
              </w:rPr>
            </w:pPr>
            <w:r w:rsidRPr="2030048C">
              <w:rPr>
                <w:rFonts w:ascii="Arial" w:eastAsia="Arial" w:hAnsi="Arial" w:cs="Arial"/>
              </w:rPr>
              <w:t>C3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A3F53"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BC1D7A"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C3D8B7"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DC703"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A89276"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078093"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DC5AB9"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914472"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FBB011" w14:textId="3F883E21"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9E502B" w14:textId="080A2D8F" w:rsidR="0046620D" w:rsidRPr="2030048C" w:rsidRDefault="00D117E8"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767336"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3DD9B158" w14:textId="77777777">
        <w:trPr>
          <w:tblCellSpacing w:w="15" w:type="dxa"/>
        </w:trPr>
        <w:tc>
          <w:tcPr>
            <w:tcW w:w="0" w:type="auto"/>
            <w:vMerge/>
            <w:tcBorders>
              <w:left w:val="single" w:sz="6" w:space="0" w:color="000000"/>
              <w:right w:val="single" w:sz="6" w:space="0" w:color="000000"/>
            </w:tcBorders>
            <w:vAlign w:val="center"/>
            <w:hideMark/>
          </w:tcPr>
          <w:p w14:paraId="558399DD"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B2852F" w14:textId="77777777" w:rsidR="0046620D" w:rsidRPr="2030048C" w:rsidRDefault="00163CCB" w:rsidP="2030048C">
            <w:pPr>
              <w:rPr>
                <w:rFonts w:ascii="Arial" w:eastAsia="Arial" w:hAnsi="Arial" w:cs="Arial"/>
              </w:rPr>
            </w:pPr>
            <w:r w:rsidRPr="2030048C">
              <w:rPr>
                <w:rFonts w:ascii="Arial" w:eastAsia="Arial" w:hAnsi="Arial" w:cs="Arial"/>
              </w:rPr>
              <w:t>C2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AC2401"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EE2297"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B1C7BB"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4838B5"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4678C"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F54000"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A5072E" w14:textId="02BF7C26" w:rsidR="0046620D" w:rsidRPr="2030048C" w:rsidRDefault="00BB0CE2"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15EFC"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7592E9" w14:textId="3CE6D1D3"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91B24F"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726D59" w14:textId="77777777" w:rsidR="0046620D" w:rsidRPr="2030048C" w:rsidRDefault="00163CCB" w:rsidP="2030048C">
            <w:pPr>
              <w:rPr>
                <w:rFonts w:ascii="Arial" w:eastAsia="Arial" w:hAnsi="Arial" w:cs="Arial"/>
              </w:rPr>
            </w:pPr>
            <w:r w:rsidRPr="2030048C">
              <w:rPr>
                <w:rFonts w:ascii="Arial" w:eastAsia="Arial" w:hAnsi="Arial" w:cs="Arial"/>
              </w:rPr>
              <w:t>S</w:t>
            </w:r>
          </w:p>
        </w:tc>
      </w:tr>
      <w:tr w:rsidR="0046620D" w14:paraId="7A846853" w14:textId="77777777">
        <w:trPr>
          <w:tblCellSpacing w:w="15" w:type="dxa"/>
        </w:trPr>
        <w:tc>
          <w:tcPr>
            <w:tcW w:w="0" w:type="auto"/>
            <w:vMerge/>
            <w:tcBorders>
              <w:left w:val="single" w:sz="6" w:space="0" w:color="000000"/>
              <w:bottom w:val="single" w:sz="6" w:space="0" w:color="000000"/>
              <w:right w:val="single" w:sz="6" w:space="0" w:color="000000"/>
            </w:tcBorders>
            <w:vAlign w:val="center"/>
            <w:hideMark/>
          </w:tcPr>
          <w:p w14:paraId="637557C8" w14:textId="77777777" w:rsidR="0046620D" w:rsidRPr="2030048C" w:rsidRDefault="0046620D">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B57331" w14:textId="77777777" w:rsidR="0046620D" w:rsidRPr="2030048C" w:rsidRDefault="00163CCB" w:rsidP="2030048C">
            <w:pPr>
              <w:rPr>
                <w:rFonts w:ascii="Arial" w:eastAsia="Arial" w:hAnsi="Arial" w:cs="Arial"/>
              </w:rPr>
            </w:pPr>
            <w:r w:rsidRPr="2030048C">
              <w:rPr>
                <w:rFonts w:ascii="Arial" w:eastAsia="Arial" w:hAnsi="Arial" w:cs="Arial"/>
              </w:rPr>
              <w:t>C1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0E8FA"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C6B847"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986692"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A39C4B"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AFDE5B"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F24598"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64877F" w14:textId="77777777" w:rsidR="0046620D" w:rsidRPr="2030048C" w:rsidRDefault="0046620D" w:rsidP="2030048C">
            <w:pPr>
              <w:rPr>
                <w:rFonts w:ascii="Arial" w:eastAsia="Arial" w:hAnsi="Arial" w:cs="Arial"/>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AF0493" w14:textId="77777777" w:rsidR="0046620D" w:rsidRPr="2030048C" w:rsidRDefault="00163CCB" w:rsidP="2030048C">
            <w:pPr>
              <w:rPr>
                <w:rFonts w:ascii="Arial" w:eastAsia="Arial" w:hAnsi="Arial" w:cs="Arial"/>
              </w:rPr>
            </w:pPr>
            <w:r w:rsidRPr="2030048C">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4F7BE7" w14:textId="2F82E727" w:rsidR="0046620D" w:rsidRPr="2030048C" w:rsidRDefault="00695A20"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513A8A" w14:textId="64D87E6D" w:rsidR="0046620D" w:rsidRPr="2030048C" w:rsidRDefault="00D117E8" w:rsidP="2030048C">
            <w:pPr>
              <w:rPr>
                <w:rFonts w:ascii="Arial" w:eastAsia="Arial" w:hAnsi="Arial" w:cs="Arial"/>
              </w:rPr>
            </w:pPr>
            <w:r>
              <w:rPr>
                <w:rFonts w:ascii="Arial" w:eastAsia="Arial" w:hAnsi="Arial" w:cs="Arial"/>
              </w:rPr>
              <w:t>S</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3F9002" w14:textId="77777777" w:rsidR="0046620D" w:rsidRPr="2030048C" w:rsidRDefault="00163CCB" w:rsidP="2030048C">
            <w:pPr>
              <w:rPr>
                <w:rFonts w:ascii="Arial" w:eastAsia="Arial" w:hAnsi="Arial" w:cs="Arial"/>
              </w:rPr>
            </w:pPr>
            <w:r w:rsidRPr="2030048C">
              <w:rPr>
                <w:rFonts w:ascii="Arial" w:eastAsia="Arial" w:hAnsi="Arial" w:cs="Arial"/>
              </w:rPr>
              <w:t>S</w:t>
            </w:r>
          </w:p>
        </w:tc>
      </w:tr>
    </w:tbl>
    <w:p w14:paraId="7C47A18E" w14:textId="630DB534" w:rsidR="00CE2BD2" w:rsidRDefault="00CE2BD2" w:rsidP="2030048C">
      <w:pPr>
        <w:rPr>
          <w:rFonts w:ascii="Arial" w:eastAsia="Arial" w:hAnsi="Arial" w:cs="Arial"/>
          <w:i/>
          <w:iCs/>
          <w:color w:val="FF0000"/>
        </w:rPr>
      </w:pPr>
    </w:p>
    <w:p w14:paraId="38114C15" w14:textId="77777777" w:rsidR="00A92C9B" w:rsidRPr="00DA2044" w:rsidRDefault="00A92C9B" w:rsidP="540725A5">
      <w:pPr>
        <w:rPr>
          <w:rFonts w:ascii="Arial" w:eastAsia="Arial" w:hAnsi="Arial" w:cs="Arial"/>
        </w:rPr>
      </w:pPr>
    </w:p>
    <w:p w14:paraId="127B451F" w14:textId="77777777" w:rsidR="00A92C9B" w:rsidRPr="000765B1" w:rsidRDefault="00163CCB" w:rsidP="2030048C">
      <w:pPr>
        <w:tabs>
          <w:tab w:val="left" w:pos="426"/>
        </w:tabs>
        <w:rPr>
          <w:rFonts w:ascii="Arial" w:eastAsia="Arial" w:hAnsi="Arial" w:cs="Arial"/>
          <w:b/>
          <w:bCs/>
        </w:rPr>
      </w:pPr>
      <w:r w:rsidRPr="2030048C">
        <w:rPr>
          <w:rFonts w:ascii="Arial" w:eastAsia="Arial" w:hAnsi="Arial" w:cs="Arial"/>
          <w:b/>
          <w:bCs/>
        </w:rPr>
        <w:t>Students will be provided with formative assessment opportunities throughout the course to practise and develop their proficiency in the range of assessment methods utilised.</w:t>
      </w:r>
    </w:p>
    <w:p w14:paraId="4C12F97A" w14:textId="77777777" w:rsidR="00AD6C25" w:rsidRDefault="00AD6C25" w:rsidP="540725A5">
      <w:pPr>
        <w:rPr>
          <w:rFonts w:ascii="Arial" w:eastAsia="Arial" w:hAnsi="Arial" w:cs="Arial"/>
        </w:rPr>
      </w:pPr>
    </w:p>
    <w:p w14:paraId="58E1F048" w14:textId="4A7F7836" w:rsidR="0184B557" w:rsidRDefault="00163CCB" w:rsidP="66ACB42C">
      <w:pPr>
        <w:rPr>
          <w:rFonts w:ascii="Arial" w:eastAsia="Arial" w:hAnsi="Arial" w:cs="Arial"/>
          <w:b/>
          <w:bCs/>
        </w:rPr>
      </w:pPr>
      <w:r w:rsidRPr="66ACB42C">
        <w:rPr>
          <w:rFonts w:ascii="Arial" w:eastAsia="Arial" w:hAnsi="Arial" w:cs="Arial"/>
          <w:b/>
          <w:bCs/>
        </w:rPr>
        <w:t>Additional Information</w:t>
      </w:r>
    </w:p>
    <w:p w14:paraId="2C285F13" w14:textId="620C0800" w:rsidR="66ACB42C" w:rsidRDefault="66ACB42C" w:rsidP="66ACB42C">
      <w:pPr>
        <w:rPr>
          <w:rFonts w:ascii="Arial" w:eastAsia="Arial" w:hAnsi="Arial" w:cs="Arial"/>
          <w:b/>
          <w:bCs/>
        </w:rPr>
      </w:pPr>
    </w:p>
    <w:p w14:paraId="0E005814" w14:textId="395E719D" w:rsidR="0184B557" w:rsidRDefault="0184B557" w:rsidP="2030048C">
      <w:pPr>
        <w:rPr>
          <w:rFonts w:ascii="Arial" w:eastAsia="Arial" w:hAnsi="Arial" w:cs="Arial"/>
          <w:i/>
          <w:iCs/>
          <w:color w:val="FF0000"/>
        </w:rPr>
      </w:pPr>
    </w:p>
    <w:sectPr w:rsidR="0184B557"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E1D22" w14:textId="77777777" w:rsidR="00D714DB" w:rsidRDefault="00D714DB">
      <w:r>
        <w:separator/>
      </w:r>
    </w:p>
  </w:endnote>
  <w:endnote w:type="continuationSeparator" w:id="0">
    <w:p w14:paraId="35F89837" w14:textId="77777777" w:rsidR="00D714DB" w:rsidRDefault="00D7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2F84" w14:textId="5180A2B2" w:rsidR="00AD6C25" w:rsidRDefault="00163CCB" w:rsidP="00B400F2">
    <w:pPr>
      <w:pStyle w:val="Footer"/>
      <w:pBdr>
        <w:top w:val="single" w:sz="4" w:space="1" w:color="auto"/>
      </w:pBdr>
      <w:tabs>
        <w:tab w:val="clear" w:pos="4513"/>
        <w:tab w:val="clear" w:pos="9026"/>
        <w:tab w:val="left" w:pos="3969"/>
        <w:tab w:val="left" w:pos="7938"/>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D6C25" w:rsidRDefault="00AD6C25" w:rsidP="00363792">
    <w:pPr>
      <w:pStyle w:val="Footer"/>
    </w:pPr>
  </w:p>
  <w:p w14:paraId="08CD2A46" w14:textId="77777777" w:rsidR="00AD6C25" w:rsidRPr="00165D50" w:rsidRDefault="00AD6C25"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5866" w14:textId="77777777" w:rsidR="00D714DB" w:rsidRDefault="00D714DB">
      <w:r>
        <w:separator/>
      </w:r>
    </w:p>
  </w:footnote>
  <w:footnote w:type="continuationSeparator" w:id="0">
    <w:p w14:paraId="3EE3C8B5" w14:textId="77777777" w:rsidR="00D714DB" w:rsidRDefault="00D7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0F2CF"/>
    <w:multiLevelType w:val="hybridMultilevel"/>
    <w:tmpl w:val="54E67856"/>
    <w:lvl w:ilvl="0" w:tplc="DE5030E4">
      <w:start w:val="9"/>
      <w:numFmt w:val="decimal"/>
      <w:lvlText w:val="%1."/>
      <w:lvlJc w:val="left"/>
      <w:pPr>
        <w:ind w:left="720" w:hanging="360"/>
      </w:pPr>
    </w:lvl>
    <w:lvl w:ilvl="1" w:tplc="175C7D3E">
      <w:start w:val="1"/>
      <w:numFmt w:val="lowerLetter"/>
      <w:lvlText w:val="%2."/>
      <w:lvlJc w:val="left"/>
      <w:pPr>
        <w:ind w:left="1440" w:hanging="360"/>
      </w:pPr>
    </w:lvl>
    <w:lvl w:ilvl="2" w:tplc="5B78822E">
      <w:start w:val="1"/>
      <w:numFmt w:val="lowerRoman"/>
      <w:lvlText w:val="%3."/>
      <w:lvlJc w:val="right"/>
      <w:pPr>
        <w:ind w:left="2160" w:hanging="180"/>
      </w:pPr>
    </w:lvl>
    <w:lvl w:ilvl="3" w:tplc="AFCA6698">
      <w:start w:val="1"/>
      <w:numFmt w:val="decimal"/>
      <w:lvlText w:val="%4."/>
      <w:lvlJc w:val="left"/>
      <w:pPr>
        <w:ind w:left="2880" w:hanging="360"/>
      </w:pPr>
    </w:lvl>
    <w:lvl w:ilvl="4" w:tplc="2B2EF308">
      <w:start w:val="1"/>
      <w:numFmt w:val="lowerLetter"/>
      <w:lvlText w:val="%5."/>
      <w:lvlJc w:val="left"/>
      <w:pPr>
        <w:ind w:left="3600" w:hanging="360"/>
      </w:pPr>
    </w:lvl>
    <w:lvl w:ilvl="5" w:tplc="20884BFA">
      <w:start w:val="1"/>
      <w:numFmt w:val="lowerRoman"/>
      <w:lvlText w:val="%6."/>
      <w:lvlJc w:val="right"/>
      <w:pPr>
        <w:ind w:left="4320" w:hanging="180"/>
      </w:pPr>
    </w:lvl>
    <w:lvl w:ilvl="6" w:tplc="438A6434">
      <w:start w:val="1"/>
      <w:numFmt w:val="decimal"/>
      <w:lvlText w:val="%7."/>
      <w:lvlJc w:val="left"/>
      <w:pPr>
        <w:ind w:left="5040" w:hanging="360"/>
      </w:pPr>
    </w:lvl>
    <w:lvl w:ilvl="7" w:tplc="B7164CA0">
      <w:start w:val="1"/>
      <w:numFmt w:val="lowerLetter"/>
      <w:lvlText w:val="%8."/>
      <w:lvlJc w:val="left"/>
      <w:pPr>
        <w:ind w:left="5760" w:hanging="360"/>
      </w:pPr>
    </w:lvl>
    <w:lvl w:ilvl="8" w:tplc="FA5E8CE8">
      <w:start w:val="1"/>
      <w:numFmt w:val="lowerRoman"/>
      <w:lvlText w:val="%9."/>
      <w:lvlJc w:val="right"/>
      <w:pPr>
        <w:ind w:left="6480" w:hanging="180"/>
      </w:pPr>
    </w:lvl>
  </w:abstractNum>
  <w:abstractNum w:abstractNumId="1" w15:restartNumberingAfterBreak="0">
    <w:nsid w:val="0E686CA4"/>
    <w:multiLevelType w:val="hybridMultilevel"/>
    <w:tmpl w:val="4D1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0F12A76C">
      <w:start w:val="1"/>
      <w:numFmt w:val="upperLetter"/>
      <w:lvlText w:val="%1."/>
      <w:lvlJc w:val="left"/>
      <w:pPr>
        <w:ind w:left="360" w:hanging="360"/>
      </w:pPr>
      <w:rPr>
        <w:rFonts w:hint="default"/>
        <w:b/>
      </w:rPr>
    </w:lvl>
    <w:lvl w:ilvl="1" w:tplc="51A478FA" w:tentative="1">
      <w:start w:val="1"/>
      <w:numFmt w:val="lowerLetter"/>
      <w:lvlText w:val="%2."/>
      <w:lvlJc w:val="left"/>
      <w:pPr>
        <w:ind w:left="1080" w:hanging="360"/>
      </w:pPr>
    </w:lvl>
    <w:lvl w:ilvl="2" w:tplc="6D5241C4" w:tentative="1">
      <w:start w:val="1"/>
      <w:numFmt w:val="lowerRoman"/>
      <w:lvlText w:val="%3."/>
      <w:lvlJc w:val="right"/>
      <w:pPr>
        <w:ind w:left="1800" w:hanging="180"/>
      </w:pPr>
    </w:lvl>
    <w:lvl w:ilvl="3" w:tplc="4AF890DC" w:tentative="1">
      <w:start w:val="1"/>
      <w:numFmt w:val="decimal"/>
      <w:lvlText w:val="%4."/>
      <w:lvlJc w:val="left"/>
      <w:pPr>
        <w:ind w:left="2520" w:hanging="360"/>
      </w:pPr>
    </w:lvl>
    <w:lvl w:ilvl="4" w:tplc="E794B3DA" w:tentative="1">
      <w:start w:val="1"/>
      <w:numFmt w:val="lowerLetter"/>
      <w:lvlText w:val="%5."/>
      <w:lvlJc w:val="left"/>
      <w:pPr>
        <w:ind w:left="3240" w:hanging="360"/>
      </w:pPr>
    </w:lvl>
    <w:lvl w:ilvl="5" w:tplc="68483324" w:tentative="1">
      <w:start w:val="1"/>
      <w:numFmt w:val="lowerRoman"/>
      <w:lvlText w:val="%6."/>
      <w:lvlJc w:val="right"/>
      <w:pPr>
        <w:ind w:left="3960" w:hanging="180"/>
      </w:pPr>
    </w:lvl>
    <w:lvl w:ilvl="6" w:tplc="6B4CD8AE" w:tentative="1">
      <w:start w:val="1"/>
      <w:numFmt w:val="decimal"/>
      <w:lvlText w:val="%7."/>
      <w:lvlJc w:val="left"/>
      <w:pPr>
        <w:ind w:left="4680" w:hanging="360"/>
      </w:pPr>
    </w:lvl>
    <w:lvl w:ilvl="7" w:tplc="3D1CE3DA" w:tentative="1">
      <w:start w:val="1"/>
      <w:numFmt w:val="lowerLetter"/>
      <w:lvlText w:val="%8."/>
      <w:lvlJc w:val="left"/>
      <w:pPr>
        <w:ind w:left="5400" w:hanging="360"/>
      </w:pPr>
    </w:lvl>
    <w:lvl w:ilvl="8" w:tplc="AF443DC4" w:tentative="1">
      <w:start w:val="1"/>
      <w:numFmt w:val="lowerRoman"/>
      <w:lvlText w:val="%9."/>
      <w:lvlJc w:val="right"/>
      <w:pPr>
        <w:ind w:left="6120" w:hanging="180"/>
      </w:pPr>
    </w:lvl>
  </w:abstractNum>
  <w:abstractNum w:abstractNumId="3" w15:restartNumberingAfterBreak="0">
    <w:nsid w:val="35248085"/>
    <w:multiLevelType w:val="hybridMultilevel"/>
    <w:tmpl w:val="35AA25B0"/>
    <w:lvl w:ilvl="0" w:tplc="87BEFC5A">
      <w:start w:val="6"/>
      <w:numFmt w:val="decimal"/>
      <w:lvlText w:val="%1."/>
      <w:lvlJc w:val="left"/>
      <w:pPr>
        <w:ind w:left="720" w:hanging="360"/>
      </w:pPr>
    </w:lvl>
    <w:lvl w:ilvl="1" w:tplc="A38A8B2E">
      <w:start w:val="1"/>
      <w:numFmt w:val="lowerLetter"/>
      <w:lvlText w:val="%2."/>
      <w:lvlJc w:val="left"/>
      <w:pPr>
        <w:ind w:left="1440" w:hanging="360"/>
      </w:pPr>
    </w:lvl>
    <w:lvl w:ilvl="2" w:tplc="DDB8758C">
      <w:start w:val="1"/>
      <w:numFmt w:val="lowerRoman"/>
      <w:lvlText w:val="%3."/>
      <w:lvlJc w:val="right"/>
      <w:pPr>
        <w:ind w:left="2160" w:hanging="180"/>
      </w:pPr>
    </w:lvl>
    <w:lvl w:ilvl="3" w:tplc="E3829E06">
      <w:start w:val="1"/>
      <w:numFmt w:val="decimal"/>
      <w:lvlText w:val="%4."/>
      <w:lvlJc w:val="left"/>
      <w:pPr>
        <w:ind w:left="2880" w:hanging="360"/>
      </w:pPr>
    </w:lvl>
    <w:lvl w:ilvl="4" w:tplc="CB60DC3C">
      <w:start w:val="1"/>
      <w:numFmt w:val="lowerLetter"/>
      <w:lvlText w:val="%5."/>
      <w:lvlJc w:val="left"/>
      <w:pPr>
        <w:ind w:left="3600" w:hanging="360"/>
      </w:pPr>
    </w:lvl>
    <w:lvl w:ilvl="5" w:tplc="7DE89CCA">
      <w:start w:val="1"/>
      <w:numFmt w:val="lowerRoman"/>
      <w:lvlText w:val="%6."/>
      <w:lvlJc w:val="right"/>
      <w:pPr>
        <w:ind w:left="4320" w:hanging="180"/>
      </w:pPr>
    </w:lvl>
    <w:lvl w:ilvl="6" w:tplc="813EBBFC">
      <w:start w:val="1"/>
      <w:numFmt w:val="decimal"/>
      <w:lvlText w:val="%7."/>
      <w:lvlJc w:val="left"/>
      <w:pPr>
        <w:ind w:left="5040" w:hanging="360"/>
      </w:pPr>
    </w:lvl>
    <w:lvl w:ilvl="7" w:tplc="546E6560">
      <w:start w:val="1"/>
      <w:numFmt w:val="lowerLetter"/>
      <w:lvlText w:val="%8."/>
      <w:lvlJc w:val="left"/>
      <w:pPr>
        <w:ind w:left="5760" w:hanging="360"/>
      </w:pPr>
    </w:lvl>
    <w:lvl w:ilvl="8" w:tplc="B0EE3D70">
      <w:start w:val="1"/>
      <w:numFmt w:val="lowerRoman"/>
      <w:lvlText w:val="%9."/>
      <w:lvlJc w:val="right"/>
      <w:pPr>
        <w:ind w:left="6480" w:hanging="180"/>
      </w:pPr>
    </w:lvl>
  </w:abstractNum>
  <w:abstractNum w:abstractNumId="4" w15:restartNumberingAfterBreak="0">
    <w:nsid w:val="3973046D"/>
    <w:multiLevelType w:val="hybridMultilevel"/>
    <w:tmpl w:val="DFCC427E"/>
    <w:lvl w:ilvl="0" w:tplc="F11AFC56">
      <w:start w:val="5"/>
      <w:numFmt w:val="decimal"/>
      <w:lvlText w:val="%1."/>
      <w:lvlJc w:val="left"/>
      <w:pPr>
        <w:ind w:left="720" w:hanging="360"/>
      </w:pPr>
    </w:lvl>
    <w:lvl w:ilvl="1" w:tplc="29B21B14">
      <w:start w:val="1"/>
      <w:numFmt w:val="lowerLetter"/>
      <w:lvlText w:val="%2."/>
      <w:lvlJc w:val="left"/>
      <w:pPr>
        <w:ind w:left="1440" w:hanging="360"/>
      </w:pPr>
    </w:lvl>
    <w:lvl w:ilvl="2" w:tplc="49967252">
      <w:start w:val="1"/>
      <w:numFmt w:val="lowerRoman"/>
      <w:lvlText w:val="%3."/>
      <w:lvlJc w:val="right"/>
      <w:pPr>
        <w:ind w:left="2160" w:hanging="180"/>
      </w:pPr>
    </w:lvl>
    <w:lvl w:ilvl="3" w:tplc="4DDEA99E">
      <w:start w:val="1"/>
      <w:numFmt w:val="decimal"/>
      <w:lvlText w:val="%4."/>
      <w:lvlJc w:val="left"/>
      <w:pPr>
        <w:ind w:left="2880" w:hanging="360"/>
      </w:pPr>
    </w:lvl>
    <w:lvl w:ilvl="4" w:tplc="9272C5A4">
      <w:start w:val="1"/>
      <w:numFmt w:val="lowerLetter"/>
      <w:lvlText w:val="%5."/>
      <w:lvlJc w:val="left"/>
      <w:pPr>
        <w:ind w:left="3600" w:hanging="360"/>
      </w:pPr>
    </w:lvl>
    <w:lvl w:ilvl="5" w:tplc="C798C90A">
      <w:start w:val="1"/>
      <w:numFmt w:val="lowerRoman"/>
      <w:lvlText w:val="%6."/>
      <w:lvlJc w:val="right"/>
      <w:pPr>
        <w:ind w:left="4320" w:hanging="180"/>
      </w:pPr>
    </w:lvl>
    <w:lvl w:ilvl="6" w:tplc="19FAF944">
      <w:start w:val="1"/>
      <w:numFmt w:val="decimal"/>
      <w:lvlText w:val="%7."/>
      <w:lvlJc w:val="left"/>
      <w:pPr>
        <w:ind w:left="5040" w:hanging="360"/>
      </w:pPr>
    </w:lvl>
    <w:lvl w:ilvl="7" w:tplc="32CC01F2">
      <w:start w:val="1"/>
      <w:numFmt w:val="lowerLetter"/>
      <w:lvlText w:val="%8."/>
      <w:lvlJc w:val="left"/>
      <w:pPr>
        <w:ind w:left="5760" w:hanging="360"/>
      </w:pPr>
    </w:lvl>
    <w:lvl w:ilvl="8" w:tplc="F7BCA184">
      <w:start w:val="1"/>
      <w:numFmt w:val="lowerRoman"/>
      <w:lvlText w:val="%9."/>
      <w:lvlJc w:val="right"/>
      <w:pPr>
        <w:ind w:left="6480" w:hanging="180"/>
      </w:pPr>
    </w:lvl>
  </w:abstractNum>
  <w:abstractNum w:abstractNumId="5" w15:restartNumberingAfterBreak="0">
    <w:nsid w:val="405A6E81"/>
    <w:multiLevelType w:val="hybridMultilevel"/>
    <w:tmpl w:val="2FC8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E91E61"/>
    <w:multiLevelType w:val="hybridMultilevel"/>
    <w:tmpl w:val="AE06D15A"/>
    <w:lvl w:ilvl="0" w:tplc="5D027336">
      <w:start w:val="2"/>
      <w:numFmt w:val="decimal"/>
      <w:lvlText w:val="%1."/>
      <w:lvlJc w:val="left"/>
      <w:pPr>
        <w:ind w:left="720" w:hanging="360"/>
      </w:pPr>
    </w:lvl>
    <w:lvl w:ilvl="1" w:tplc="3FC6DA44">
      <w:start w:val="1"/>
      <w:numFmt w:val="lowerLetter"/>
      <w:lvlText w:val="%2."/>
      <w:lvlJc w:val="left"/>
      <w:pPr>
        <w:ind w:left="1440" w:hanging="360"/>
      </w:pPr>
    </w:lvl>
    <w:lvl w:ilvl="2" w:tplc="194CDC20">
      <w:start w:val="1"/>
      <w:numFmt w:val="lowerRoman"/>
      <w:lvlText w:val="%3."/>
      <w:lvlJc w:val="right"/>
      <w:pPr>
        <w:ind w:left="2160" w:hanging="180"/>
      </w:pPr>
    </w:lvl>
    <w:lvl w:ilvl="3" w:tplc="58DC5EF2">
      <w:start w:val="1"/>
      <w:numFmt w:val="decimal"/>
      <w:lvlText w:val="%4."/>
      <w:lvlJc w:val="left"/>
      <w:pPr>
        <w:ind w:left="2880" w:hanging="360"/>
      </w:pPr>
    </w:lvl>
    <w:lvl w:ilvl="4" w:tplc="F6F8357A">
      <w:start w:val="1"/>
      <w:numFmt w:val="lowerLetter"/>
      <w:lvlText w:val="%5."/>
      <w:lvlJc w:val="left"/>
      <w:pPr>
        <w:ind w:left="3600" w:hanging="360"/>
      </w:pPr>
    </w:lvl>
    <w:lvl w:ilvl="5" w:tplc="F72A91B6">
      <w:start w:val="1"/>
      <w:numFmt w:val="lowerRoman"/>
      <w:lvlText w:val="%6."/>
      <w:lvlJc w:val="right"/>
      <w:pPr>
        <w:ind w:left="4320" w:hanging="180"/>
      </w:pPr>
    </w:lvl>
    <w:lvl w:ilvl="6" w:tplc="99B2C150">
      <w:start w:val="1"/>
      <w:numFmt w:val="decimal"/>
      <w:lvlText w:val="%7."/>
      <w:lvlJc w:val="left"/>
      <w:pPr>
        <w:ind w:left="5040" w:hanging="360"/>
      </w:pPr>
    </w:lvl>
    <w:lvl w:ilvl="7" w:tplc="B42EC912">
      <w:start w:val="1"/>
      <w:numFmt w:val="lowerLetter"/>
      <w:lvlText w:val="%8."/>
      <w:lvlJc w:val="left"/>
      <w:pPr>
        <w:ind w:left="5760" w:hanging="360"/>
      </w:pPr>
    </w:lvl>
    <w:lvl w:ilvl="8" w:tplc="3A600534">
      <w:start w:val="1"/>
      <w:numFmt w:val="lowerRoman"/>
      <w:lvlText w:val="%9."/>
      <w:lvlJc w:val="right"/>
      <w:pPr>
        <w:ind w:left="6480" w:hanging="180"/>
      </w:pPr>
    </w:lvl>
  </w:abstractNum>
  <w:abstractNum w:abstractNumId="7" w15:restartNumberingAfterBreak="0">
    <w:nsid w:val="51B07F70"/>
    <w:multiLevelType w:val="hybridMultilevel"/>
    <w:tmpl w:val="FBB4C4F0"/>
    <w:lvl w:ilvl="0" w:tplc="475E4878">
      <w:start w:val="8"/>
      <w:numFmt w:val="decimal"/>
      <w:lvlText w:val="%1."/>
      <w:lvlJc w:val="left"/>
      <w:pPr>
        <w:ind w:left="720" w:hanging="360"/>
      </w:pPr>
    </w:lvl>
    <w:lvl w:ilvl="1" w:tplc="7E64599C">
      <w:start w:val="1"/>
      <w:numFmt w:val="lowerLetter"/>
      <w:lvlText w:val="%2."/>
      <w:lvlJc w:val="left"/>
      <w:pPr>
        <w:ind w:left="1440" w:hanging="360"/>
      </w:pPr>
    </w:lvl>
    <w:lvl w:ilvl="2" w:tplc="4FA26678">
      <w:start w:val="1"/>
      <w:numFmt w:val="lowerRoman"/>
      <w:lvlText w:val="%3."/>
      <w:lvlJc w:val="right"/>
      <w:pPr>
        <w:ind w:left="2160" w:hanging="180"/>
      </w:pPr>
    </w:lvl>
    <w:lvl w:ilvl="3" w:tplc="A6709DD0">
      <w:start w:val="1"/>
      <w:numFmt w:val="decimal"/>
      <w:lvlText w:val="%4."/>
      <w:lvlJc w:val="left"/>
      <w:pPr>
        <w:ind w:left="2880" w:hanging="360"/>
      </w:pPr>
    </w:lvl>
    <w:lvl w:ilvl="4" w:tplc="E57666C0">
      <w:start w:val="1"/>
      <w:numFmt w:val="lowerLetter"/>
      <w:lvlText w:val="%5."/>
      <w:lvlJc w:val="left"/>
      <w:pPr>
        <w:ind w:left="3600" w:hanging="360"/>
      </w:pPr>
    </w:lvl>
    <w:lvl w:ilvl="5" w:tplc="4190A630">
      <w:start w:val="1"/>
      <w:numFmt w:val="lowerRoman"/>
      <w:lvlText w:val="%6."/>
      <w:lvlJc w:val="right"/>
      <w:pPr>
        <w:ind w:left="4320" w:hanging="180"/>
      </w:pPr>
    </w:lvl>
    <w:lvl w:ilvl="6" w:tplc="F8E61A0E">
      <w:start w:val="1"/>
      <w:numFmt w:val="decimal"/>
      <w:lvlText w:val="%7."/>
      <w:lvlJc w:val="left"/>
      <w:pPr>
        <w:ind w:left="5040" w:hanging="360"/>
      </w:pPr>
    </w:lvl>
    <w:lvl w:ilvl="7" w:tplc="F58CAF3E">
      <w:start w:val="1"/>
      <w:numFmt w:val="lowerLetter"/>
      <w:lvlText w:val="%8."/>
      <w:lvlJc w:val="left"/>
      <w:pPr>
        <w:ind w:left="5760" w:hanging="360"/>
      </w:pPr>
    </w:lvl>
    <w:lvl w:ilvl="8" w:tplc="6DAE3AAA">
      <w:start w:val="1"/>
      <w:numFmt w:val="lowerRoman"/>
      <w:lvlText w:val="%9."/>
      <w:lvlJc w:val="right"/>
      <w:pPr>
        <w:ind w:left="6480" w:hanging="180"/>
      </w:pPr>
    </w:lvl>
  </w:abstractNum>
  <w:abstractNum w:abstractNumId="8" w15:restartNumberingAfterBreak="0">
    <w:nsid w:val="5DED3E92"/>
    <w:multiLevelType w:val="hybridMultilevel"/>
    <w:tmpl w:val="EC6215FC"/>
    <w:lvl w:ilvl="0" w:tplc="91DAFB52">
      <w:start w:val="3"/>
      <w:numFmt w:val="decimal"/>
      <w:lvlText w:val="%1."/>
      <w:lvlJc w:val="left"/>
      <w:pPr>
        <w:ind w:left="720" w:hanging="360"/>
      </w:pPr>
    </w:lvl>
    <w:lvl w:ilvl="1" w:tplc="0374EE36">
      <w:start w:val="1"/>
      <w:numFmt w:val="lowerLetter"/>
      <w:lvlText w:val="%2."/>
      <w:lvlJc w:val="left"/>
      <w:pPr>
        <w:ind w:left="1440" w:hanging="360"/>
      </w:pPr>
    </w:lvl>
    <w:lvl w:ilvl="2" w:tplc="3894DF4A">
      <w:start w:val="1"/>
      <w:numFmt w:val="lowerRoman"/>
      <w:lvlText w:val="%3."/>
      <w:lvlJc w:val="right"/>
      <w:pPr>
        <w:ind w:left="2160" w:hanging="180"/>
      </w:pPr>
    </w:lvl>
    <w:lvl w:ilvl="3" w:tplc="A3D83058">
      <w:start w:val="1"/>
      <w:numFmt w:val="decimal"/>
      <w:lvlText w:val="%4."/>
      <w:lvlJc w:val="left"/>
      <w:pPr>
        <w:ind w:left="2880" w:hanging="360"/>
      </w:pPr>
    </w:lvl>
    <w:lvl w:ilvl="4" w:tplc="F3C4426E">
      <w:start w:val="1"/>
      <w:numFmt w:val="lowerLetter"/>
      <w:lvlText w:val="%5."/>
      <w:lvlJc w:val="left"/>
      <w:pPr>
        <w:ind w:left="3600" w:hanging="360"/>
      </w:pPr>
    </w:lvl>
    <w:lvl w:ilvl="5" w:tplc="CD387F56">
      <w:start w:val="1"/>
      <w:numFmt w:val="lowerRoman"/>
      <w:lvlText w:val="%6."/>
      <w:lvlJc w:val="right"/>
      <w:pPr>
        <w:ind w:left="4320" w:hanging="180"/>
      </w:pPr>
    </w:lvl>
    <w:lvl w:ilvl="6" w:tplc="A0F691C0">
      <w:start w:val="1"/>
      <w:numFmt w:val="decimal"/>
      <w:lvlText w:val="%7."/>
      <w:lvlJc w:val="left"/>
      <w:pPr>
        <w:ind w:left="5040" w:hanging="360"/>
      </w:pPr>
    </w:lvl>
    <w:lvl w:ilvl="7" w:tplc="141E2062">
      <w:start w:val="1"/>
      <w:numFmt w:val="lowerLetter"/>
      <w:lvlText w:val="%8."/>
      <w:lvlJc w:val="left"/>
      <w:pPr>
        <w:ind w:left="5760" w:hanging="360"/>
      </w:pPr>
    </w:lvl>
    <w:lvl w:ilvl="8" w:tplc="B0C04DD2">
      <w:start w:val="1"/>
      <w:numFmt w:val="lowerRoman"/>
      <w:lvlText w:val="%9."/>
      <w:lvlJc w:val="right"/>
      <w:pPr>
        <w:ind w:left="6480" w:hanging="180"/>
      </w:pPr>
    </w:lvl>
  </w:abstractNum>
  <w:abstractNum w:abstractNumId="9" w15:restartNumberingAfterBreak="0">
    <w:nsid w:val="636DF11C"/>
    <w:multiLevelType w:val="hybridMultilevel"/>
    <w:tmpl w:val="B35A378A"/>
    <w:lvl w:ilvl="0" w:tplc="B9020D78">
      <w:start w:val="1"/>
      <w:numFmt w:val="decimal"/>
      <w:lvlText w:val="%1."/>
      <w:lvlJc w:val="left"/>
      <w:pPr>
        <w:ind w:left="720" w:hanging="360"/>
      </w:pPr>
    </w:lvl>
    <w:lvl w:ilvl="1" w:tplc="F7FE7A6E">
      <w:start w:val="1"/>
      <w:numFmt w:val="lowerLetter"/>
      <w:lvlText w:val="%2."/>
      <w:lvlJc w:val="left"/>
      <w:pPr>
        <w:ind w:left="1440" w:hanging="360"/>
      </w:pPr>
    </w:lvl>
    <w:lvl w:ilvl="2" w:tplc="50705960">
      <w:start w:val="1"/>
      <w:numFmt w:val="lowerRoman"/>
      <w:lvlText w:val="%3."/>
      <w:lvlJc w:val="right"/>
      <w:pPr>
        <w:ind w:left="2160" w:hanging="180"/>
      </w:pPr>
    </w:lvl>
    <w:lvl w:ilvl="3" w:tplc="42BA4984">
      <w:start w:val="1"/>
      <w:numFmt w:val="decimal"/>
      <w:lvlText w:val="%4."/>
      <w:lvlJc w:val="left"/>
      <w:pPr>
        <w:ind w:left="2880" w:hanging="360"/>
      </w:pPr>
    </w:lvl>
    <w:lvl w:ilvl="4" w:tplc="CD085940">
      <w:start w:val="1"/>
      <w:numFmt w:val="lowerLetter"/>
      <w:lvlText w:val="%5."/>
      <w:lvlJc w:val="left"/>
      <w:pPr>
        <w:ind w:left="3600" w:hanging="360"/>
      </w:pPr>
    </w:lvl>
    <w:lvl w:ilvl="5" w:tplc="473C2872">
      <w:start w:val="1"/>
      <w:numFmt w:val="lowerRoman"/>
      <w:lvlText w:val="%6."/>
      <w:lvlJc w:val="right"/>
      <w:pPr>
        <w:ind w:left="4320" w:hanging="180"/>
      </w:pPr>
    </w:lvl>
    <w:lvl w:ilvl="6" w:tplc="209089FC">
      <w:start w:val="1"/>
      <w:numFmt w:val="decimal"/>
      <w:lvlText w:val="%7."/>
      <w:lvlJc w:val="left"/>
      <w:pPr>
        <w:ind w:left="5040" w:hanging="360"/>
      </w:pPr>
    </w:lvl>
    <w:lvl w:ilvl="7" w:tplc="EF7E7C04">
      <w:start w:val="1"/>
      <w:numFmt w:val="lowerLetter"/>
      <w:lvlText w:val="%8."/>
      <w:lvlJc w:val="left"/>
      <w:pPr>
        <w:ind w:left="5760" w:hanging="360"/>
      </w:pPr>
    </w:lvl>
    <w:lvl w:ilvl="8" w:tplc="0F58150C">
      <w:start w:val="1"/>
      <w:numFmt w:val="lowerRoman"/>
      <w:lvlText w:val="%9."/>
      <w:lvlJc w:val="right"/>
      <w:pPr>
        <w:ind w:left="6480" w:hanging="180"/>
      </w:pPr>
    </w:lvl>
  </w:abstractNum>
  <w:abstractNum w:abstractNumId="10" w15:restartNumberingAfterBreak="0">
    <w:nsid w:val="64600844"/>
    <w:multiLevelType w:val="hybridMultilevel"/>
    <w:tmpl w:val="B27CF04C"/>
    <w:lvl w:ilvl="0" w:tplc="7FAC66A4">
      <w:start w:val="1"/>
      <w:numFmt w:val="bullet"/>
      <w:lvlText w:val=""/>
      <w:lvlJc w:val="left"/>
      <w:pPr>
        <w:ind w:left="360" w:hanging="360"/>
      </w:pPr>
      <w:rPr>
        <w:rFonts w:ascii="Symbol" w:hAnsi="Symbol" w:hint="default"/>
      </w:rPr>
    </w:lvl>
    <w:lvl w:ilvl="1" w:tplc="362A40BA" w:tentative="1">
      <w:start w:val="1"/>
      <w:numFmt w:val="bullet"/>
      <w:lvlText w:val="o"/>
      <w:lvlJc w:val="left"/>
      <w:pPr>
        <w:ind w:left="1080" w:hanging="360"/>
      </w:pPr>
      <w:rPr>
        <w:rFonts w:ascii="Courier New" w:hAnsi="Courier New" w:cs="Courier New" w:hint="default"/>
      </w:rPr>
    </w:lvl>
    <w:lvl w:ilvl="2" w:tplc="89702B26" w:tentative="1">
      <w:start w:val="1"/>
      <w:numFmt w:val="bullet"/>
      <w:lvlText w:val=""/>
      <w:lvlJc w:val="left"/>
      <w:pPr>
        <w:ind w:left="1800" w:hanging="360"/>
      </w:pPr>
      <w:rPr>
        <w:rFonts w:ascii="Wingdings" w:hAnsi="Wingdings" w:hint="default"/>
      </w:rPr>
    </w:lvl>
    <w:lvl w:ilvl="3" w:tplc="B4604D4A" w:tentative="1">
      <w:start w:val="1"/>
      <w:numFmt w:val="bullet"/>
      <w:lvlText w:val=""/>
      <w:lvlJc w:val="left"/>
      <w:pPr>
        <w:ind w:left="2520" w:hanging="360"/>
      </w:pPr>
      <w:rPr>
        <w:rFonts w:ascii="Symbol" w:hAnsi="Symbol" w:hint="default"/>
      </w:rPr>
    </w:lvl>
    <w:lvl w:ilvl="4" w:tplc="93BAB6C0" w:tentative="1">
      <w:start w:val="1"/>
      <w:numFmt w:val="bullet"/>
      <w:lvlText w:val="o"/>
      <w:lvlJc w:val="left"/>
      <w:pPr>
        <w:ind w:left="3240" w:hanging="360"/>
      </w:pPr>
      <w:rPr>
        <w:rFonts w:ascii="Courier New" w:hAnsi="Courier New" w:cs="Courier New" w:hint="default"/>
      </w:rPr>
    </w:lvl>
    <w:lvl w:ilvl="5" w:tplc="7422DE70" w:tentative="1">
      <w:start w:val="1"/>
      <w:numFmt w:val="bullet"/>
      <w:lvlText w:val=""/>
      <w:lvlJc w:val="left"/>
      <w:pPr>
        <w:ind w:left="3960" w:hanging="360"/>
      </w:pPr>
      <w:rPr>
        <w:rFonts w:ascii="Wingdings" w:hAnsi="Wingdings" w:hint="default"/>
      </w:rPr>
    </w:lvl>
    <w:lvl w:ilvl="6" w:tplc="1E2271E4" w:tentative="1">
      <w:start w:val="1"/>
      <w:numFmt w:val="bullet"/>
      <w:lvlText w:val=""/>
      <w:lvlJc w:val="left"/>
      <w:pPr>
        <w:ind w:left="4680" w:hanging="360"/>
      </w:pPr>
      <w:rPr>
        <w:rFonts w:ascii="Symbol" w:hAnsi="Symbol" w:hint="default"/>
      </w:rPr>
    </w:lvl>
    <w:lvl w:ilvl="7" w:tplc="ACF8399A" w:tentative="1">
      <w:start w:val="1"/>
      <w:numFmt w:val="bullet"/>
      <w:lvlText w:val="o"/>
      <w:lvlJc w:val="left"/>
      <w:pPr>
        <w:ind w:left="5400" w:hanging="360"/>
      </w:pPr>
      <w:rPr>
        <w:rFonts w:ascii="Courier New" w:hAnsi="Courier New" w:cs="Courier New" w:hint="default"/>
      </w:rPr>
    </w:lvl>
    <w:lvl w:ilvl="8" w:tplc="18643A6C" w:tentative="1">
      <w:start w:val="1"/>
      <w:numFmt w:val="bullet"/>
      <w:lvlText w:val=""/>
      <w:lvlJc w:val="left"/>
      <w:pPr>
        <w:ind w:left="6120" w:hanging="360"/>
      </w:pPr>
      <w:rPr>
        <w:rFonts w:ascii="Wingdings" w:hAnsi="Wingdings" w:hint="default"/>
      </w:rPr>
    </w:lvl>
  </w:abstractNum>
  <w:abstractNum w:abstractNumId="11" w15:restartNumberingAfterBreak="0">
    <w:nsid w:val="719D0340"/>
    <w:multiLevelType w:val="hybridMultilevel"/>
    <w:tmpl w:val="3412FDE2"/>
    <w:lvl w:ilvl="0" w:tplc="A8DC7964">
      <w:start w:val="4"/>
      <w:numFmt w:val="decimal"/>
      <w:lvlText w:val="%1."/>
      <w:lvlJc w:val="left"/>
      <w:pPr>
        <w:ind w:left="720" w:hanging="360"/>
      </w:pPr>
    </w:lvl>
    <w:lvl w:ilvl="1" w:tplc="7C14B0AC">
      <w:start w:val="1"/>
      <w:numFmt w:val="lowerLetter"/>
      <w:lvlText w:val="%2."/>
      <w:lvlJc w:val="left"/>
      <w:pPr>
        <w:ind w:left="1440" w:hanging="360"/>
      </w:pPr>
    </w:lvl>
    <w:lvl w:ilvl="2" w:tplc="6562015A">
      <w:start w:val="1"/>
      <w:numFmt w:val="lowerRoman"/>
      <w:lvlText w:val="%3."/>
      <w:lvlJc w:val="right"/>
      <w:pPr>
        <w:ind w:left="2160" w:hanging="180"/>
      </w:pPr>
    </w:lvl>
    <w:lvl w:ilvl="3" w:tplc="22E8AA5E">
      <w:start w:val="1"/>
      <w:numFmt w:val="decimal"/>
      <w:lvlText w:val="%4."/>
      <w:lvlJc w:val="left"/>
      <w:pPr>
        <w:ind w:left="2880" w:hanging="360"/>
      </w:pPr>
    </w:lvl>
    <w:lvl w:ilvl="4" w:tplc="5C6C1224">
      <w:start w:val="1"/>
      <w:numFmt w:val="lowerLetter"/>
      <w:lvlText w:val="%5."/>
      <w:lvlJc w:val="left"/>
      <w:pPr>
        <w:ind w:left="3600" w:hanging="360"/>
      </w:pPr>
    </w:lvl>
    <w:lvl w:ilvl="5" w:tplc="74708856">
      <w:start w:val="1"/>
      <w:numFmt w:val="lowerRoman"/>
      <w:lvlText w:val="%6."/>
      <w:lvlJc w:val="right"/>
      <w:pPr>
        <w:ind w:left="4320" w:hanging="180"/>
      </w:pPr>
    </w:lvl>
    <w:lvl w:ilvl="6" w:tplc="C302A858">
      <w:start w:val="1"/>
      <w:numFmt w:val="decimal"/>
      <w:lvlText w:val="%7."/>
      <w:lvlJc w:val="left"/>
      <w:pPr>
        <w:ind w:left="5040" w:hanging="360"/>
      </w:pPr>
    </w:lvl>
    <w:lvl w:ilvl="7" w:tplc="D61697EE">
      <w:start w:val="1"/>
      <w:numFmt w:val="lowerLetter"/>
      <w:lvlText w:val="%8."/>
      <w:lvlJc w:val="left"/>
      <w:pPr>
        <w:ind w:left="5760" w:hanging="360"/>
      </w:pPr>
    </w:lvl>
    <w:lvl w:ilvl="8" w:tplc="0726934A">
      <w:start w:val="1"/>
      <w:numFmt w:val="lowerRoman"/>
      <w:lvlText w:val="%9."/>
      <w:lvlJc w:val="right"/>
      <w:pPr>
        <w:ind w:left="6480" w:hanging="180"/>
      </w:pPr>
    </w:lvl>
  </w:abstractNum>
  <w:abstractNum w:abstractNumId="12" w15:restartNumberingAfterBreak="0">
    <w:nsid w:val="74989B05"/>
    <w:multiLevelType w:val="hybridMultilevel"/>
    <w:tmpl w:val="332EDABE"/>
    <w:lvl w:ilvl="0" w:tplc="74463416">
      <w:start w:val="7"/>
      <w:numFmt w:val="decimal"/>
      <w:lvlText w:val="%1."/>
      <w:lvlJc w:val="left"/>
      <w:pPr>
        <w:ind w:left="720" w:hanging="360"/>
      </w:pPr>
    </w:lvl>
    <w:lvl w:ilvl="1" w:tplc="A846126A">
      <w:start w:val="1"/>
      <w:numFmt w:val="lowerLetter"/>
      <w:lvlText w:val="%2."/>
      <w:lvlJc w:val="left"/>
      <w:pPr>
        <w:ind w:left="1440" w:hanging="360"/>
      </w:pPr>
    </w:lvl>
    <w:lvl w:ilvl="2" w:tplc="DC4CDDA2">
      <w:start w:val="1"/>
      <w:numFmt w:val="lowerRoman"/>
      <w:lvlText w:val="%3."/>
      <w:lvlJc w:val="right"/>
      <w:pPr>
        <w:ind w:left="2160" w:hanging="180"/>
      </w:pPr>
    </w:lvl>
    <w:lvl w:ilvl="3" w:tplc="436CFAC8">
      <w:start w:val="1"/>
      <w:numFmt w:val="decimal"/>
      <w:lvlText w:val="%4."/>
      <w:lvlJc w:val="left"/>
      <w:pPr>
        <w:ind w:left="2880" w:hanging="360"/>
      </w:pPr>
    </w:lvl>
    <w:lvl w:ilvl="4" w:tplc="5EA085D6">
      <w:start w:val="1"/>
      <w:numFmt w:val="lowerLetter"/>
      <w:lvlText w:val="%5."/>
      <w:lvlJc w:val="left"/>
      <w:pPr>
        <w:ind w:left="3600" w:hanging="360"/>
      </w:pPr>
    </w:lvl>
    <w:lvl w:ilvl="5" w:tplc="FF260558">
      <w:start w:val="1"/>
      <w:numFmt w:val="lowerRoman"/>
      <w:lvlText w:val="%6."/>
      <w:lvlJc w:val="right"/>
      <w:pPr>
        <w:ind w:left="4320" w:hanging="180"/>
      </w:pPr>
    </w:lvl>
    <w:lvl w:ilvl="6" w:tplc="3CD0756A">
      <w:start w:val="1"/>
      <w:numFmt w:val="decimal"/>
      <w:lvlText w:val="%7."/>
      <w:lvlJc w:val="left"/>
      <w:pPr>
        <w:ind w:left="5040" w:hanging="360"/>
      </w:pPr>
    </w:lvl>
    <w:lvl w:ilvl="7" w:tplc="F13AEC48">
      <w:start w:val="1"/>
      <w:numFmt w:val="lowerLetter"/>
      <w:lvlText w:val="%8."/>
      <w:lvlJc w:val="left"/>
      <w:pPr>
        <w:ind w:left="5760" w:hanging="360"/>
      </w:pPr>
    </w:lvl>
    <w:lvl w:ilvl="8" w:tplc="08DAFE14">
      <w:start w:val="1"/>
      <w:numFmt w:val="lowerRoman"/>
      <w:lvlText w:val="%9."/>
      <w:lvlJc w:val="right"/>
      <w:pPr>
        <w:ind w:left="6480" w:hanging="180"/>
      </w:pPr>
    </w:lvl>
  </w:abstractNum>
  <w:abstractNum w:abstractNumId="13" w15:restartNumberingAfterBreak="0">
    <w:nsid w:val="74989B06"/>
    <w:multiLevelType w:val="hybridMultilevel"/>
    <w:tmpl w:val="74989B06"/>
    <w:lvl w:ilvl="0" w:tplc="4CB2C006">
      <w:start w:val="1"/>
      <w:numFmt w:val="bullet"/>
      <w:lvlText w:val=""/>
      <w:lvlJc w:val="left"/>
      <w:pPr>
        <w:ind w:left="720" w:hanging="360"/>
      </w:pPr>
      <w:rPr>
        <w:rFonts w:ascii="Symbol" w:hAnsi="Symbol"/>
      </w:rPr>
    </w:lvl>
    <w:lvl w:ilvl="1" w:tplc="19E00B88">
      <w:start w:val="1"/>
      <w:numFmt w:val="bullet"/>
      <w:lvlText w:val="o"/>
      <w:lvlJc w:val="left"/>
      <w:pPr>
        <w:tabs>
          <w:tab w:val="num" w:pos="1440"/>
        </w:tabs>
        <w:ind w:left="1440" w:hanging="360"/>
      </w:pPr>
      <w:rPr>
        <w:rFonts w:ascii="Courier New" w:hAnsi="Courier New"/>
      </w:rPr>
    </w:lvl>
    <w:lvl w:ilvl="2" w:tplc="C140526A">
      <w:start w:val="1"/>
      <w:numFmt w:val="bullet"/>
      <w:lvlText w:val=""/>
      <w:lvlJc w:val="left"/>
      <w:pPr>
        <w:tabs>
          <w:tab w:val="num" w:pos="2160"/>
        </w:tabs>
        <w:ind w:left="2160" w:hanging="360"/>
      </w:pPr>
      <w:rPr>
        <w:rFonts w:ascii="Wingdings" w:hAnsi="Wingdings"/>
      </w:rPr>
    </w:lvl>
    <w:lvl w:ilvl="3" w:tplc="23EEE51A">
      <w:start w:val="1"/>
      <w:numFmt w:val="bullet"/>
      <w:lvlText w:val=""/>
      <w:lvlJc w:val="left"/>
      <w:pPr>
        <w:tabs>
          <w:tab w:val="num" w:pos="2880"/>
        </w:tabs>
        <w:ind w:left="2880" w:hanging="360"/>
      </w:pPr>
      <w:rPr>
        <w:rFonts w:ascii="Symbol" w:hAnsi="Symbol"/>
      </w:rPr>
    </w:lvl>
    <w:lvl w:ilvl="4" w:tplc="9EC205A4">
      <w:start w:val="1"/>
      <w:numFmt w:val="bullet"/>
      <w:lvlText w:val="o"/>
      <w:lvlJc w:val="left"/>
      <w:pPr>
        <w:tabs>
          <w:tab w:val="num" w:pos="3600"/>
        </w:tabs>
        <w:ind w:left="3600" w:hanging="360"/>
      </w:pPr>
      <w:rPr>
        <w:rFonts w:ascii="Courier New" w:hAnsi="Courier New"/>
      </w:rPr>
    </w:lvl>
    <w:lvl w:ilvl="5" w:tplc="E7D6C378">
      <w:start w:val="1"/>
      <w:numFmt w:val="bullet"/>
      <w:lvlText w:val=""/>
      <w:lvlJc w:val="left"/>
      <w:pPr>
        <w:tabs>
          <w:tab w:val="num" w:pos="4320"/>
        </w:tabs>
        <w:ind w:left="4320" w:hanging="360"/>
      </w:pPr>
      <w:rPr>
        <w:rFonts w:ascii="Wingdings" w:hAnsi="Wingdings"/>
      </w:rPr>
    </w:lvl>
    <w:lvl w:ilvl="6" w:tplc="7FF667E8">
      <w:start w:val="1"/>
      <w:numFmt w:val="bullet"/>
      <w:lvlText w:val=""/>
      <w:lvlJc w:val="left"/>
      <w:pPr>
        <w:tabs>
          <w:tab w:val="num" w:pos="5040"/>
        </w:tabs>
        <w:ind w:left="5040" w:hanging="360"/>
      </w:pPr>
      <w:rPr>
        <w:rFonts w:ascii="Symbol" w:hAnsi="Symbol"/>
      </w:rPr>
    </w:lvl>
    <w:lvl w:ilvl="7" w:tplc="AEBCE44A">
      <w:start w:val="1"/>
      <w:numFmt w:val="bullet"/>
      <w:lvlText w:val="o"/>
      <w:lvlJc w:val="left"/>
      <w:pPr>
        <w:tabs>
          <w:tab w:val="num" w:pos="5760"/>
        </w:tabs>
        <w:ind w:left="5760" w:hanging="360"/>
      </w:pPr>
      <w:rPr>
        <w:rFonts w:ascii="Courier New" w:hAnsi="Courier New"/>
      </w:rPr>
    </w:lvl>
    <w:lvl w:ilvl="8" w:tplc="A9F6CBEE">
      <w:start w:val="1"/>
      <w:numFmt w:val="bullet"/>
      <w:lvlText w:val=""/>
      <w:lvlJc w:val="left"/>
      <w:pPr>
        <w:tabs>
          <w:tab w:val="num" w:pos="6480"/>
        </w:tabs>
        <w:ind w:left="6480" w:hanging="360"/>
      </w:pPr>
      <w:rPr>
        <w:rFonts w:ascii="Wingdings" w:hAnsi="Wingdings"/>
      </w:rPr>
    </w:lvl>
  </w:abstractNum>
  <w:abstractNum w:abstractNumId="14" w15:restartNumberingAfterBreak="0">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4989B08"/>
    <w:multiLevelType w:val="hybridMultilevel"/>
    <w:tmpl w:val="74989B08"/>
    <w:lvl w:ilvl="0" w:tplc="CA6AF61A">
      <w:start w:val="1"/>
      <w:numFmt w:val="bullet"/>
      <w:lvlText w:val=""/>
      <w:lvlJc w:val="left"/>
      <w:pPr>
        <w:ind w:left="720" w:hanging="360"/>
      </w:pPr>
      <w:rPr>
        <w:rFonts w:ascii="Symbol" w:hAnsi="Symbol"/>
      </w:rPr>
    </w:lvl>
    <w:lvl w:ilvl="1" w:tplc="045A34CA">
      <w:start w:val="1"/>
      <w:numFmt w:val="bullet"/>
      <w:lvlText w:val="o"/>
      <w:lvlJc w:val="left"/>
      <w:pPr>
        <w:tabs>
          <w:tab w:val="num" w:pos="1440"/>
        </w:tabs>
        <w:ind w:left="1440" w:hanging="360"/>
      </w:pPr>
      <w:rPr>
        <w:rFonts w:ascii="Courier New" w:hAnsi="Courier New"/>
      </w:rPr>
    </w:lvl>
    <w:lvl w:ilvl="2" w:tplc="927C31D0">
      <w:start w:val="1"/>
      <w:numFmt w:val="bullet"/>
      <w:lvlText w:val=""/>
      <w:lvlJc w:val="left"/>
      <w:pPr>
        <w:tabs>
          <w:tab w:val="num" w:pos="2160"/>
        </w:tabs>
        <w:ind w:left="2160" w:hanging="360"/>
      </w:pPr>
      <w:rPr>
        <w:rFonts w:ascii="Wingdings" w:hAnsi="Wingdings"/>
      </w:rPr>
    </w:lvl>
    <w:lvl w:ilvl="3" w:tplc="7736EE64">
      <w:start w:val="1"/>
      <w:numFmt w:val="bullet"/>
      <w:lvlText w:val=""/>
      <w:lvlJc w:val="left"/>
      <w:pPr>
        <w:tabs>
          <w:tab w:val="num" w:pos="2880"/>
        </w:tabs>
        <w:ind w:left="2880" w:hanging="360"/>
      </w:pPr>
      <w:rPr>
        <w:rFonts w:ascii="Symbol" w:hAnsi="Symbol"/>
      </w:rPr>
    </w:lvl>
    <w:lvl w:ilvl="4" w:tplc="07081AE0">
      <w:start w:val="1"/>
      <w:numFmt w:val="bullet"/>
      <w:lvlText w:val="o"/>
      <w:lvlJc w:val="left"/>
      <w:pPr>
        <w:tabs>
          <w:tab w:val="num" w:pos="3600"/>
        </w:tabs>
        <w:ind w:left="3600" w:hanging="360"/>
      </w:pPr>
      <w:rPr>
        <w:rFonts w:ascii="Courier New" w:hAnsi="Courier New"/>
      </w:rPr>
    </w:lvl>
    <w:lvl w:ilvl="5" w:tplc="7F66EC0A">
      <w:start w:val="1"/>
      <w:numFmt w:val="bullet"/>
      <w:lvlText w:val=""/>
      <w:lvlJc w:val="left"/>
      <w:pPr>
        <w:tabs>
          <w:tab w:val="num" w:pos="4320"/>
        </w:tabs>
        <w:ind w:left="4320" w:hanging="360"/>
      </w:pPr>
      <w:rPr>
        <w:rFonts w:ascii="Wingdings" w:hAnsi="Wingdings"/>
      </w:rPr>
    </w:lvl>
    <w:lvl w:ilvl="6" w:tplc="F1AAAFB8">
      <w:start w:val="1"/>
      <w:numFmt w:val="bullet"/>
      <w:lvlText w:val=""/>
      <w:lvlJc w:val="left"/>
      <w:pPr>
        <w:tabs>
          <w:tab w:val="num" w:pos="5040"/>
        </w:tabs>
        <w:ind w:left="5040" w:hanging="360"/>
      </w:pPr>
      <w:rPr>
        <w:rFonts w:ascii="Symbol" w:hAnsi="Symbol"/>
      </w:rPr>
    </w:lvl>
    <w:lvl w:ilvl="7" w:tplc="A738ABFC">
      <w:start w:val="1"/>
      <w:numFmt w:val="bullet"/>
      <w:lvlText w:val="o"/>
      <w:lvlJc w:val="left"/>
      <w:pPr>
        <w:tabs>
          <w:tab w:val="num" w:pos="5760"/>
        </w:tabs>
        <w:ind w:left="5760" w:hanging="360"/>
      </w:pPr>
      <w:rPr>
        <w:rFonts w:ascii="Courier New" w:hAnsi="Courier New"/>
      </w:rPr>
    </w:lvl>
    <w:lvl w:ilvl="8" w:tplc="5930EA5E">
      <w:start w:val="1"/>
      <w:numFmt w:val="bullet"/>
      <w:lvlText w:val=""/>
      <w:lvlJc w:val="left"/>
      <w:pPr>
        <w:tabs>
          <w:tab w:val="num" w:pos="6480"/>
        </w:tabs>
        <w:ind w:left="6480" w:hanging="360"/>
      </w:pPr>
      <w:rPr>
        <w:rFonts w:ascii="Wingdings" w:hAnsi="Wingdings"/>
      </w:rPr>
    </w:lvl>
  </w:abstractNum>
  <w:abstractNum w:abstractNumId="16" w15:restartNumberingAfterBreak="0">
    <w:nsid w:val="74989B09"/>
    <w:multiLevelType w:val="hybridMultilevel"/>
    <w:tmpl w:val="74989B09"/>
    <w:lvl w:ilvl="0" w:tplc="E62007A0">
      <w:start w:val="1"/>
      <w:numFmt w:val="bullet"/>
      <w:lvlText w:val=""/>
      <w:lvlJc w:val="left"/>
      <w:pPr>
        <w:ind w:left="720" w:hanging="360"/>
      </w:pPr>
      <w:rPr>
        <w:rFonts w:ascii="Symbol" w:hAnsi="Symbol"/>
      </w:rPr>
    </w:lvl>
    <w:lvl w:ilvl="1" w:tplc="013A529E">
      <w:start w:val="1"/>
      <w:numFmt w:val="bullet"/>
      <w:lvlText w:val="o"/>
      <w:lvlJc w:val="left"/>
      <w:pPr>
        <w:tabs>
          <w:tab w:val="num" w:pos="1440"/>
        </w:tabs>
        <w:ind w:left="1440" w:hanging="360"/>
      </w:pPr>
      <w:rPr>
        <w:rFonts w:ascii="Courier New" w:hAnsi="Courier New"/>
      </w:rPr>
    </w:lvl>
    <w:lvl w:ilvl="2" w:tplc="F0385A06">
      <w:start w:val="1"/>
      <w:numFmt w:val="bullet"/>
      <w:lvlText w:val=""/>
      <w:lvlJc w:val="left"/>
      <w:pPr>
        <w:tabs>
          <w:tab w:val="num" w:pos="2160"/>
        </w:tabs>
        <w:ind w:left="2160" w:hanging="360"/>
      </w:pPr>
      <w:rPr>
        <w:rFonts w:ascii="Wingdings" w:hAnsi="Wingdings"/>
      </w:rPr>
    </w:lvl>
    <w:lvl w:ilvl="3" w:tplc="024A1D20">
      <w:start w:val="1"/>
      <w:numFmt w:val="bullet"/>
      <w:lvlText w:val=""/>
      <w:lvlJc w:val="left"/>
      <w:pPr>
        <w:tabs>
          <w:tab w:val="num" w:pos="2880"/>
        </w:tabs>
        <w:ind w:left="2880" w:hanging="360"/>
      </w:pPr>
      <w:rPr>
        <w:rFonts w:ascii="Symbol" w:hAnsi="Symbol"/>
      </w:rPr>
    </w:lvl>
    <w:lvl w:ilvl="4" w:tplc="BDA86228">
      <w:start w:val="1"/>
      <w:numFmt w:val="bullet"/>
      <w:lvlText w:val="o"/>
      <w:lvlJc w:val="left"/>
      <w:pPr>
        <w:tabs>
          <w:tab w:val="num" w:pos="3600"/>
        </w:tabs>
        <w:ind w:left="3600" w:hanging="360"/>
      </w:pPr>
      <w:rPr>
        <w:rFonts w:ascii="Courier New" w:hAnsi="Courier New"/>
      </w:rPr>
    </w:lvl>
    <w:lvl w:ilvl="5" w:tplc="2B640D34">
      <w:start w:val="1"/>
      <w:numFmt w:val="bullet"/>
      <w:lvlText w:val=""/>
      <w:lvlJc w:val="left"/>
      <w:pPr>
        <w:tabs>
          <w:tab w:val="num" w:pos="4320"/>
        </w:tabs>
        <w:ind w:left="4320" w:hanging="360"/>
      </w:pPr>
      <w:rPr>
        <w:rFonts w:ascii="Wingdings" w:hAnsi="Wingdings"/>
      </w:rPr>
    </w:lvl>
    <w:lvl w:ilvl="6" w:tplc="C58E82B8">
      <w:start w:val="1"/>
      <w:numFmt w:val="bullet"/>
      <w:lvlText w:val=""/>
      <w:lvlJc w:val="left"/>
      <w:pPr>
        <w:tabs>
          <w:tab w:val="num" w:pos="5040"/>
        </w:tabs>
        <w:ind w:left="5040" w:hanging="360"/>
      </w:pPr>
      <w:rPr>
        <w:rFonts w:ascii="Symbol" w:hAnsi="Symbol"/>
      </w:rPr>
    </w:lvl>
    <w:lvl w:ilvl="7" w:tplc="48569362">
      <w:start w:val="1"/>
      <w:numFmt w:val="bullet"/>
      <w:lvlText w:val="o"/>
      <w:lvlJc w:val="left"/>
      <w:pPr>
        <w:tabs>
          <w:tab w:val="num" w:pos="5760"/>
        </w:tabs>
        <w:ind w:left="5760" w:hanging="360"/>
      </w:pPr>
      <w:rPr>
        <w:rFonts w:ascii="Courier New" w:hAnsi="Courier New"/>
      </w:rPr>
    </w:lvl>
    <w:lvl w:ilvl="8" w:tplc="7AE0717E">
      <w:start w:val="1"/>
      <w:numFmt w:val="bullet"/>
      <w:lvlText w:val=""/>
      <w:lvlJc w:val="left"/>
      <w:pPr>
        <w:tabs>
          <w:tab w:val="num" w:pos="6480"/>
        </w:tabs>
        <w:ind w:left="6480" w:hanging="360"/>
      </w:pPr>
      <w:rPr>
        <w:rFonts w:ascii="Wingdings" w:hAnsi="Wingdings"/>
      </w:rPr>
    </w:lvl>
  </w:abstractNum>
  <w:abstractNum w:abstractNumId="17" w15:restartNumberingAfterBreak="0">
    <w:nsid w:val="74989B0A"/>
    <w:multiLevelType w:val="hybridMultilevel"/>
    <w:tmpl w:val="74989B0A"/>
    <w:lvl w:ilvl="0" w:tplc="3DC620D0">
      <w:start w:val="1"/>
      <w:numFmt w:val="bullet"/>
      <w:lvlText w:val=""/>
      <w:lvlJc w:val="left"/>
      <w:pPr>
        <w:ind w:left="720" w:hanging="360"/>
      </w:pPr>
      <w:rPr>
        <w:rFonts w:ascii="Symbol" w:hAnsi="Symbol"/>
      </w:rPr>
    </w:lvl>
    <w:lvl w:ilvl="1" w:tplc="3776290E">
      <w:start w:val="1"/>
      <w:numFmt w:val="bullet"/>
      <w:lvlText w:val="o"/>
      <w:lvlJc w:val="left"/>
      <w:pPr>
        <w:tabs>
          <w:tab w:val="num" w:pos="1440"/>
        </w:tabs>
        <w:ind w:left="1440" w:hanging="360"/>
      </w:pPr>
      <w:rPr>
        <w:rFonts w:ascii="Courier New" w:hAnsi="Courier New"/>
      </w:rPr>
    </w:lvl>
    <w:lvl w:ilvl="2" w:tplc="5BB21170">
      <w:start w:val="1"/>
      <w:numFmt w:val="bullet"/>
      <w:lvlText w:val=""/>
      <w:lvlJc w:val="left"/>
      <w:pPr>
        <w:tabs>
          <w:tab w:val="num" w:pos="2160"/>
        </w:tabs>
        <w:ind w:left="2160" w:hanging="360"/>
      </w:pPr>
      <w:rPr>
        <w:rFonts w:ascii="Wingdings" w:hAnsi="Wingdings"/>
      </w:rPr>
    </w:lvl>
    <w:lvl w:ilvl="3" w:tplc="7BBAFE8E">
      <w:start w:val="1"/>
      <w:numFmt w:val="bullet"/>
      <w:lvlText w:val=""/>
      <w:lvlJc w:val="left"/>
      <w:pPr>
        <w:tabs>
          <w:tab w:val="num" w:pos="2880"/>
        </w:tabs>
        <w:ind w:left="2880" w:hanging="360"/>
      </w:pPr>
      <w:rPr>
        <w:rFonts w:ascii="Symbol" w:hAnsi="Symbol"/>
      </w:rPr>
    </w:lvl>
    <w:lvl w:ilvl="4" w:tplc="1DF47A8C">
      <w:start w:val="1"/>
      <w:numFmt w:val="bullet"/>
      <w:lvlText w:val="o"/>
      <w:lvlJc w:val="left"/>
      <w:pPr>
        <w:tabs>
          <w:tab w:val="num" w:pos="3600"/>
        </w:tabs>
        <w:ind w:left="3600" w:hanging="360"/>
      </w:pPr>
      <w:rPr>
        <w:rFonts w:ascii="Courier New" w:hAnsi="Courier New"/>
      </w:rPr>
    </w:lvl>
    <w:lvl w:ilvl="5" w:tplc="A956F30A">
      <w:start w:val="1"/>
      <w:numFmt w:val="bullet"/>
      <w:lvlText w:val=""/>
      <w:lvlJc w:val="left"/>
      <w:pPr>
        <w:tabs>
          <w:tab w:val="num" w:pos="4320"/>
        </w:tabs>
        <w:ind w:left="4320" w:hanging="360"/>
      </w:pPr>
      <w:rPr>
        <w:rFonts w:ascii="Wingdings" w:hAnsi="Wingdings"/>
      </w:rPr>
    </w:lvl>
    <w:lvl w:ilvl="6" w:tplc="4B44EB2A">
      <w:start w:val="1"/>
      <w:numFmt w:val="bullet"/>
      <w:lvlText w:val=""/>
      <w:lvlJc w:val="left"/>
      <w:pPr>
        <w:tabs>
          <w:tab w:val="num" w:pos="5040"/>
        </w:tabs>
        <w:ind w:left="5040" w:hanging="360"/>
      </w:pPr>
      <w:rPr>
        <w:rFonts w:ascii="Symbol" w:hAnsi="Symbol"/>
      </w:rPr>
    </w:lvl>
    <w:lvl w:ilvl="7" w:tplc="3E26C38E">
      <w:start w:val="1"/>
      <w:numFmt w:val="bullet"/>
      <w:lvlText w:val="o"/>
      <w:lvlJc w:val="left"/>
      <w:pPr>
        <w:tabs>
          <w:tab w:val="num" w:pos="5760"/>
        </w:tabs>
        <w:ind w:left="5760" w:hanging="360"/>
      </w:pPr>
      <w:rPr>
        <w:rFonts w:ascii="Courier New" w:hAnsi="Courier New"/>
      </w:rPr>
    </w:lvl>
    <w:lvl w:ilvl="8" w:tplc="DA02039E">
      <w:start w:val="1"/>
      <w:numFmt w:val="bullet"/>
      <w:lvlText w:val=""/>
      <w:lvlJc w:val="left"/>
      <w:pPr>
        <w:tabs>
          <w:tab w:val="num" w:pos="6480"/>
        </w:tabs>
        <w:ind w:left="6480" w:hanging="360"/>
      </w:pPr>
      <w:rPr>
        <w:rFonts w:ascii="Wingdings" w:hAnsi="Wingdings"/>
      </w:rPr>
    </w:lvl>
  </w:abstractNum>
  <w:abstractNum w:abstractNumId="18" w15:restartNumberingAfterBreak="0">
    <w:nsid w:val="74989B0B"/>
    <w:multiLevelType w:val="hybridMultilevel"/>
    <w:tmpl w:val="74989B0B"/>
    <w:lvl w:ilvl="0" w:tplc="09BCBC10">
      <w:start w:val="1"/>
      <w:numFmt w:val="bullet"/>
      <w:lvlText w:val=""/>
      <w:lvlJc w:val="left"/>
      <w:pPr>
        <w:ind w:left="720" w:hanging="360"/>
      </w:pPr>
      <w:rPr>
        <w:rFonts w:ascii="Symbol" w:hAnsi="Symbol"/>
      </w:rPr>
    </w:lvl>
    <w:lvl w:ilvl="1" w:tplc="451E268C">
      <w:start w:val="1"/>
      <w:numFmt w:val="bullet"/>
      <w:lvlText w:val="o"/>
      <w:lvlJc w:val="left"/>
      <w:pPr>
        <w:tabs>
          <w:tab w:val="num" w:pos="1440"/>
        </w:tabs>
        <w:ind w:left="1440" w:hanging="360"/>
      </w:pPr>
      <w:rPr>
        <w:rFonts w:ascii="Courier New" w:hAnsi="Courier New"/>
      </w:rPr>
    </w:lvl>
    <w:lvl w:ilvl="2" w:tplc="47365CCC">
      <w:start w:val="1"/>
      <w:numFmt w:val="bullet"/>
      <w:lvlText w:val=""/>
      <w:lvlJc w:val="left"/>
      <w:pPr>
        <w:tabs>
          <w:tab w:val="num" w:pos="2160"/>
        </w:tabs>
        <w:ind w:left="2160" w:hanging="360"/>
      </w:pPr>
      <w:rPr>
        <w:rFonts w:ascii="Wingdings" w:hAnsi="Wingdings"/>
      </w:rPr>
    </w:lvl>
    <w:lvl w:ilvl="3" w:tplc="56DCB984">
      <w:start w:val="1"/>
      <w:numFmt w:val="bullet"/>
      <w:lvlText w:val=""/>
      <w:lvlJc w:val="left"/>
      <w:pPr>
        <w:tabs>
          <w:tab w:val="num" w:pos="2880"/>
        </w:tabs>
        <w:ind w:left="2880" w:hanging="360"/>
      </w:pPr>
      <w:rPr>
        <w:rFonts w:ascii="Symbol" w:hAnsi="Symbol"/>
      </w:rPr>
    </w:lvl>
    <w:lvl w:ilvl="4" w:tplc="8F866E82">
      <w:start w:val="1"/>
      <w:numFmt w:val="bullet"/>
      <w:lvlText w:val="o"/>
      <w:lvlJc w:val="left"/>
      <w:pPr>
        <w:tabs>
          <w:tab w:val="num" w:pos="3600"/>
        </w:tabs>
        <w:ind w:left="3600" w:hanging="360"/>
      </w:pPr>
      <w:rPr>
        <w:rFonts w:ascii="Courier New" w:hAnsi="Courier New"/>
      </w:rPr>
    </w:lvl>
    <w:lvl w:ilvl="5" w:tplc="CE88EFC6">
      <w:start w:val="1"/>
      <w:numFmt w:val="bullet"/>
      <w:lvlText w:val=""/>
      <w:lvlJc w:val="left"/>
      <w:pPr>
        <w:tabs>
          <w:tab w:val="num" w:pos="4320"/>
        </w:tabs>
        <w:ind w:left="4320" w:hanging="360"/>
      </w:pPr>
      <w:rPr>
        <w:rFonts w:ascii="Wingdings" w:hAnsi="Wingdings"/>
      </w:rPr>
    </w:lvl>
    <w:lvl w:ilvl="6" w:tplc="15EA3008">
      <w:start w:val="1"/>
      <w:numFmt w:val="bullet"/>
      <w:lvlText w:val=""/>
      <w:lvlJc w:val="left"/>
      <w:pPr>
        <w:tabs>
          <w:tab w:val="num" w:pos="5040"/>
        </w:tabs>
        <w:ind w:left="5040" w:hanging="360"/>
      </w:pPr>
      <w:rPr>
        <w:rFonts w:ascii="Symbol" w:hAnsi="Symbol"/>
      </w:rPr>
    </w:lvl>
    <w:lvl w:ilvl="7" w:tplc="F02C50D8">
      <w:start w:val="1"/>
      <w:numFmt w:val="bullet"/>
      <w:lvlText w:val="o"/>
      <w:lvlJc w:val="left"/>
      <w:pPr>
        <w:tabs>
          <w:tab w:val="num" w:pos="5760"/>
        </w:tabs>
        <w:ind w:left="5760" w:hanging="360"/>
      </w:pPr>
      <w:rPr>
        <w:rFonts w:ascii="Courier New" w:hAnsi="Courier New"/>
      </w:rPr>
    </w:lvl>
    <w:lvl w:ilvl="8" w:tplc="084EDA08">
      <w:start w:val="1"/>
      <w:numFmt w:val="bullet"/>
      <w:lvlText w:val=""/>
      <w:lvlJc w:val="left"/>
      <w:pPr>
        <w:tabs>
          <w:tab w:val="num" w:pos="6480"/>
        </w:tabs>
        <w:ind w:left="6480" w:hanging="360"/>
      </w:pPr>
      <w:rPr>
        <w:rFonts w:ascii="Wingdings" w:hAnsi="Wingdings"/>
      </w:rPr>
    </w:lvl>
  </w:abstractNum>
  <w:abstractNum w:abstractNumId="19" w15:restartNumberingAfterBreak="0">
    <w:nsid w:val="74989B0C"/>
    <w:multiLevelType w:val="hybridMultilevel"/>
    <w:tmpl w:val="74989B0C"/>
    <w:lvl w:ilvl="0" w:tplc="26B43012">
      <w:start w:val="1"/>
      <w:numFmt w:val="bullet"/>
      <w:lvlText w:val=""/>
      <w:lvlJc w:val="left"/>
      <w:pPr>
        <w:ind w:left="720" w:hanging="360"/>
      </w:pPr>
      <w:rPr>
        <w:rFonts w:ascii="Symbol" w:hAnsi="Symbol"/>
      </w:rPr>
    </w:lvl>
    <w:lvl w:ilvl="1" w:tplc="7D382F46">
      <w:start w:val="1"/>
      <w:numFmt w:val="bullet"/>
      <w:lvlText w:val="o"/>
      <w:lvlJc w:val="left"/>
      <w:pPr>
        <w:tabs>
          <w:tab w:val="num" w:pos="1440"/>
        </w:tabs>
        <w:ind w:left="1440" w:hanging="360"/>
      </w:pPr>
      <w:rPr>
        <w:rFonts w:ascii="Courier New" w:hAnsi="Courier New"/>
      </w:rPr>
    </w:lvl>
    <w:lvl w:ilvl="2" w:tplc="EE2CB81A">
      <w:start w:val="1"/>
      <w:numFmt w:val="bullet"/>
      <w:lvlText w:val=""/>
      <w:lvlJc w:val="left"/>
      <w:pPr>
        <w:tabs>
          <w:tab w:val="num" w:pos="2160"/>
        </w:tabs>
        <w:ind w:left="2160" w:hanging="360"/>
      </w:pPr>
      <w:rPr>
        <w:rFonts w:ascii="Wingdings" w:hAnsi="Wingdings"/>
      </w:rPr>
    </w:lvl>
    <w:lvl w:ilvl="3" w:tplc="444EF1F0">
      <w:start w:val="1"/>
      <w:numFmt w:val="bullet"/>
      <w:lvlText w:val=""/>
      <w:lvlJc w:val="left"/>
      <w:pPr>
        <w:tabs>
          <w:tab w:val="num" w:pos="2880"/>
        </w:tabs>
        <w:ind w:left="2880" w:hanging="360"/>
      </w:pPr>
      <w:rPr>
        <w:rFonts w:ascii="Symbol" w:hAnsi="Symbol"/>
      </w:rPr>
    </w:lvl>
    <w:lvl w:ilvl="4" w:tplc="2FBA716E">
      <w:start w:val="1"/>
      <w:numFmt w:val="bullet"/>
      <w:lvlText w:val="o"/>
      <w:lvlJc w:val="left"/>
      <w:pPr>
        <w:tabs>
          <w:tab w:val="num" w:pos="3600"/>
        </w:tabs>
        <w:ind w:left="3600" w:hanging="360"/>
      </w:pPr>
      <w:rPr>
        <w:rFonts w:ascii="Courier New" w:hAnsi="Courier New"/>
      </w:rPr>
    </w:lvl>
    <w:lvl w:ilvl="5" w:tplc="10C0E53A">
      <w:start w:val="1"/>
      <w:numFmt w:val="bullet"/>
      <w:lvlText w:val=""/>
      <w:lvlJc w:val="left"/>
      <w:pPr>
        <w:tabs>
          <w:tab w:val="num" w:pos="4320"/>
        </w:tabs>
        <w:ind w:left="4320" w:hanging="360"/>
      </w:pPr>
      <w:rPr>
        <w:rFonts w:ascii="Wingdings" w:hAnsi="Wingdings"/>
      </w:rPr>
    </w:lvl>
    <w:lvl w:ilvl="6" w:tplc="84563EF6">
      <w:start w:val="1"/>
      <w:numFmt w:val="bullet"/>
      <w:lvlText w:val=""/>
      <w:lvlJc w:val="left"/>
      <w:pPr>
        <w:tabs>
          <w:tab w:val="num" w:pos="5040"/>
        </w:tabs>
        <w:ind w:left="5040" w:hanging="360"/>
      </w:pPr>
      <w:rPr>
        <w:rFonts w:ascii="Symbol" w:hAnsi="Symbol"/>
      </w:rPr>
    </w:lvl>
    <w:lvl w:ilvl="7" w:tplc="F6D4DCC8">
      <w:start w:val="1"/>
      <w:numFmt w:val="bullet"/>
      <w:lvlText w:val="o"/>
      <w:lvlJc w:val="left"/>
      <w:pPr>
        <w:tabs>
          <w:tab w:val="num" w:pos="5760"/>
        </w:tabs>
        <w:ind w:left="5760" w:hanging="360"/>
      </w:pPr>
      <w:rPr>
        <w:rFonts w:ascii="Courier New" w:hAnsi="Courier New"/>
      </w:rPr>
    </w:lvl>
    <w:lvl w:ilvl="8" w:tplc="97F2BC6A">
      <w:start w:val="1"/>
      <w:numFmt w:val="bullet"/>
      <w:lvlText w:val=""/>
      <w:lvlJc w:val="left"/>
      <w:pPr>
        <w:tabs>
          <w:tab w:val="num" w:pos="6480"/>
        </w:tabs>
        <w:ind w:left="6480" w:hanging="360"/>
      </w:pPr>
      <w:rPr>
        <w:rFonts w:ascii="Wingdings" w:hAnsi="Wingdings"/>
      </w:rPr>
    </w:lvl>
  </w:abstractNum>
  <w:abstractNum w:abstractNumId="20" w15:restartNumberingAfterBreak="0">
    <w:nsid w:val="74989B0D"/>
    <w:multiLevelType w:val="hybridMultilevel"/>
    <w:tmpl w:val="74989B0D"/>
    <w:lvl w:ilvl="0" w:tplc="77C43F58">
      <w:start w:val="1"/>
      <w:numFmt w:val="bullet"/>
      <w:lvlText w:val=""/>
      <w:lvlJc w:val="left"/>
      <w:pPr>
        <w:ind w:left="720" w:hanging="360"/>
      </w:pPr>
      <w:rPr>
        <w:rFonts w:ascii="Symbol" w:hAnsi="Symbol"/>
      </w:rPr>
    </w:lvl>
    <w:lvl w:ilvl="1" w:tplc="7E3E744A">
      <w:start w:val="1"/>
      <w:numFmt w:val="bullet"/>
      <w:lvlText w:val="o"/>
      <w:lvlJc w:val="left"/>
      <w:pPr>
        <w:tabs>
          <w:tab w:val="num" w:pos="1440"/>
        </w:tabs>
        <w:ind w:left="1440" w:hanging="360"/>
      </w:pPr>
      <w:rPr>
        <w:rFonts w:ascii="Courier New" w:hAnsi="Courier New"/>
      </w:rPr>
    </w:lvl>
    <w:lvl w:ilvl="2" w:tplc="B1269304">
      <w:start w:val="1"/>
      <w:numFmt w:val="bullet"/>
      <w:lvlText w:val=""/>
      <w:lvlJc w:val="left"/>
      <w:pPr>
        <w:tabs>
          <w:tab w:val="num" w:pos="2160"/>
        </w:tabs>
        <w:ind w:left="2160" w:hanging="360"/>
      </w:pPr>
      <w:rPr>
        <w:rFonts w:ascii="Wingdings" w:hAnsi="Wingdings"/>
      </w:rPr>
    </w:lvl>
    <w:lvl w:ilvl="3" w:tplc="84E6DC06">
      <w:start w:val="1"/>
      <w:numFmt w:val="bullet"/>
      <w:lvlText w:val=""/>
      <w:lvlJc w:val="left"/>
      <w:pPr>
        <w:tabs>
          <w:tab w:val="num" w:pos="2880"/>
        </w:tabs>
        <w:ind w:left="2880" w:hanging="360"/>
      </w:pPr>
      <w:rPr>
        <w:rFonts w:ascii="Symbol" w:hAnsi="Symbol"/>
      </w:rPr>
    </w:lvl>
    <w:lvl w:ilvl="4" w:tplc="4CD88984">
      <w:start w:val="1"/>
      <w:numFmt w:val="bullet"/>
      <w:lvlText w:val="o"/>
      <w:lvlJc w:val="left"/>
      <w:pPr>
        <w:tabs>
          <w:tab w:val="num" w:pos="3600"/>
        </w:tabs>
        <w:ind w:left="3600" w:hanging="360"/>
      </w:pPr>
      <w:rPr>
        <w:rFonts w:ascii="Courier New" w:hAnsi="Courier New"/>
      </w:rPr>
    </w:lvl>
    <w:lvl w:ilvl="5" w:tplc="084ED5FA">
      <w:start w:val="1"/>
      <w:numFmt w:val="bullet"/>
      <w:lvlText w:val=""/>
      <w:lvlJc w:val="left"/>
      <w:pPr>
        <w:tabs>
          <w:tab w:val="num" w:pos="4320"/>
        </w:tabs>
        <w:ind w:left="4320" w:hanging="360"/>
      </w:pPr>
      <w:rPr>
        <w:rFonts w:ascii="Wingdings" w:hAnsi="Wingdings"/>
      </w:rPr>
    </w:lvl>
    <w:lvl w:ilvl="6" w:tplc="7528FEE4">
      <w:start w:val="1"/>
      <w:numFmt w:val="bullet"/>
      <w:lvlText w:val=""/>
      <w:lvlJc w:val="left"/>
      <w:pPr>
        <w:tabs>
          <w:tab w:val="num" w:pos="5040"/>
        </w:tabs>
        <w:ind w:left="5040" w:hanging="360"/>
      </w:pPr>
      <w:rPr>
        <w:rFonts w:ascii="Symbol" w:hAnsi="Symbol"/>
      </w:rPr>
    </w:lvl>
    <w:lvl w:ilvl="7" w:tplc="1CE6F0BE">
      <w:start w:val="1"/>
      <w:numFmt w:val="bullet"/>
      <w:lvlText w:val="o"/>
      <w:lvlJc w:val="left"/>
      <w:pPr>
        <w:tabs>
          <w:tab w:val="num" w:pos="5760"/>
        </w:tabs>
        <w:ind w:left="5760" w:hanging="360"/>
      </w:pPr>
      <w:rPr>
        <w:rFonts w:ascii="Courier New" w:hAnsi="Courier New"/>
      </w:rPr>
    </w:lvl>
    <w:lvl w:ilvl="8" w:tplc="3A66CA2E">
      <w:start w:val="1"/>
      <w:numFmt w:val="bullet"/>
      <w:lvlText w:val=""/>
      <w:lvlJc w:val="left"/>
      <w:pPr>
        <w:tabs>
          <w:tab w:val="num" w:pos="6480"/>
        </w:tabs>
        <w:ind w:left="6480" w:hanging="360"/>
      </w:pPr>
      <w:rPr>
        <w:rFonts w:ascii="Wingdings" w:hAnsi="Wingdings"/>
      </w:rPr>
    </w:lvl>
  </w:abstractNum>
  <w:abstractNum w:abstractNumId="21" w15:restartNumberingAfterBreak="0">
    <w:nsid w:val="74989B0E"/>
    <w:multiLevelType w:val="hybridMultilevel"/>
    <w:tmpl w:val="74989B0E"/>
    <w:lvl w:ilvl="0" w:tplc="A48ADF5C">
      <w:start w:val="1"/>
      <w:numFmt w:val="bullet"/>
      <w:lvlText w:val=""/>
      <w:lvlJc w:val="left"/>
      <w:pPr>
        <w:ind w:left="720" w:hanging="360"/>
      </w:pPr>
      <w:rPr>
        <w:rFonts w:ascii="Symbol" w:hAnsi="Symbol"/>
      </w:rPr>
    </w:lvl>
    <w:lvl w:ilvl="1" w:tplc="5C5E0AFE">
      <w:start w:val="1"/>
      <w:numFmt w:val="bullet"/>
      <w:lvlText w:val="o"/>
      <w:lvlJc w:val="left"/>
      <w:pPr>
        <w:tabs>
          <w:tab w:val="num" w:pos="1440"/>
        </w:tabs>
        <w:ind w:left="1440" w:hanging="360"/>
      </w:pPr>
      <w:rPr>
        <w:rFonts w:ascii="Courier New" w:hAnsi="Courier New"/>
      </w:rPr>
    </w:lvl>
    <w:lvl w:ilvl="2" w:tplc="13006130">
      <w:start w:val="1"/>
      <w:numFmt w:val="bullet"/>
      <w:lvlText w:val=""/>
      <w:lvlJc w:val="left"/>
      <w:pPr>
        <w:tabs>
          <w:tab w:val="num" w:pos="2160"/>
        </w:tabs>
        <w:ind w:left="2160" w:hanging="360"/>
      </w:pPr>
      <w:rPr>
        <w:rFonts w:ascii="Wingdings" w:hAnsi="Wingdings"/>
      </w:rPr>
    </w:lvl>
    <w:lvl w:ilvl="3" w:tplc="EB8E26CE">
      <w:start w:val="1"/>
      <w:numFmt w:val="bullet"/>
      <w:lvlText w:val=""/>
      <w:lvlJc w:val="left"/>
      <w:pPr>
        <w:tabs>
          <w:tab w:val="num" w:pos="2880"/>
        </w:tabs>
        <w:ind w:left="2880" w:hanging="360"/>
      </w:pPr>
      <w:rPr>
        <w:rFonts w:ascii="Symbol" w:hAnsi="Symbol"/>
      </w:rPr>
    </w:lvl>
    <w:lvl w:ilvl="4" w:tplc="F7E238A2">
      <w:start w:val="1"/>
      <w:numFmt w:val="bullet"/>
      <w:lvlText w:val="o"/>
      <w:lvlJc w:val="left"/>
      <w:pPr>
        <w:tabs>
          <w:tab w:val="num" w:pos="3600"/>
        </w:tabs>
        <w:ind w:left="3600" w:hanging="360"/>
      </w:pPr>
      <w:rPr>
        <w:rFonts w:ascii="Courier New" w:hAnsi="Courier New"/>
      </w:rPr>
    </w:lvl>
    <w:lvl w:ilvl="5" w:tplc="292A7C5A">
      <w:start w:val="1"/>
      <w:numFmt w:val="bullet"/>
      <w:lvlText w:val=""/>
      <w:lvlJc w:val="left"/>
      <w:pPr>
        <w:tabs>
          <w:tab w:val="num" w:pos="4320"/>
        </w:tabs>
        <w:ind w:left="4320" w:hanging="360"/>
      </w:pPr>
      <w:rPr>
        <w:rFonts w:ascii="Wingdings" w:hAnsi="Wingdings"/>
      </w:rPr>
    </w:lvl>
    <w:lvl w:ilvl="6" w:tplc="EDF0B966">
      <w:start w:val="1"/>
      <w:numFmt w:val="bullet"/>
      <w:lvlText w:val=""/>
      <w:lvlJc w:val="left"/>
      <w:pPr>
        <w:tabs>
          <w:tab w:val="num" w:pos="5040"/>
        </w:tabs>
        <w:ind w:left="5040" w:hanging="360"/>
      </w:pPr>
      <w:rPr>
        <w:rFonts w:ascii="Symbol" w:hAnsi="Symbol"/>
      </w:rPr>
    </w:lvl>
    <w:lvl w:ilvl="7" w:tplc="09E60560">
      <w:start w:val="1"/>
      <w:numFmt w:val="bullet"/>
      <w:lvlText w:val="o"/>
      <w:lvlJc w:val="left"/>
      <w:pPr>
        <w:tabs>
          <w:tab w:val="num" w:pos="5760"/>
        </w:tabs>
        <w:ind w:left="5760" w:hanging="360"/>
      </w:pPr>
      <w:rPr>
        <w:rFonts w:ascii="Courier New" w:hAnsi="Courier New"/>
      </w:rPr>
    </w:lvl>
    <w:lvl w:ilvl="8" w:tplc="AE7E847A">
      <w:start w:val="1"/>
      <w:numFmt w:val="bullet"/>
      <w:lvlText w:val=""/>
      <w:lvlJc w:val="left"/>
      <w:pPr>
        <w:tabs>
          <w:tab w:val="num" w:pos="6480"/>
        </w:tabs>
        <w:ind w:left="6480" w:hanging="360"/>
      </w:pPr>
      <w:rPr>
        <w:rFonts w:ascii="Wingdings" w:hAnsi="Wingdings"/>
      </w:rPr>
    </w:lvl>
  </w:abstractNum>
  <w:abstractNum w:abstractNumId="22" w15:restartNumberingAfterBreak="0">
    <w:nsid w:val="74989B0F"/>
    <w:multiLevelType w:val="hybridMultilevel"/>
    <w:tmpl w:val="74989B0F"/>
    <w:lvl w:ilvl="0" w:tplc="9A3C7384">
      <w:start w:val="1"/>
      <w:numFmt w:val="bullet"/>
      <w:lvlText w:val=""/>
      <w:lvlJc w:val="left"/>
      <w:pPr>
        <w:ind w:left="720" w:hanging="360"/>
      </w:pPr>
      <w:rPr>
        <w:rFonts w:ascii="Symbol" w:hAnsi="Symbol"/>
      </w:rPr>
    </w:lvl>
    <w:lvl w:ilvl="1" w:tplc="FF08828A">
      <w:start w:val="1"/>
      <w:numFmt w:val="bullet"/>
      <w:lvlText w:val="o"/>
      <w:lvlJc w:val="left"/>
      <w:pPr>
        <w:tabs>
          <w:tab w:val="num" w:pos="1440"/>
        </w:tabs>
        <w:ind w:left="1440" w:hanging="360"/>
      </w:pPr>
      <w:rPr>
        <w:rFonts w:ascii="Courier New" w:hAnsi="Courier New"/>
      </w:rPr>
    </w:lvl>
    <w:lvl w:ilvl="2" w:tplc="67E41160">
      <w:start w:val="1"/>
      <w:numFmt w:val="bullet"/>
      <w:lvlText w:val=""/>
      <w:lvlJc w:val="left"/>
      <w:pPr>
        <w:tabs>
          <w:tab w:val="num" w:pos="2160"/>
        </w:tabs>
        <w:ind w:left="2160" w:hanging="360"/>
      </w:pPr>
      <w:rPr>
        <w:rFonts w:ascii="Wingdings" w:hAnsi="Wingdings"/>
      </w:rPr>
    </w:lvl>
    <w:lvl w:ilvl="3" w:tplc="F54A9E9E">
      <w:start w:val="1"/>
      <w:numFmt w:val="bullet"/>
      <w:lvlText w:val=""/>
      <w:lvlJc w:val="left"/>
      <w:pPr>
        <w:tabs>
          <w:tab w:val="num" w:pos="2880"/>
        </w:tabs>
        <w:ind w:left="2880" w:hanging="360"/>
      </w:pPr>
      <w:rPr>
        <w:rFonts w:ascii="Symbol" w:hAnsi="Symbol"/>
      </w:rPr>
    </w:lvl>
    <w:lvl w:ilvl="4" w:tplc="A35A475A">
      <w:start w:val="1"/>
      <w:numFmt w:val="bullet"/>
      <w:lvlText w:val="o"/>
      <w:lvlJc w:val="left"/>
      <w:pPr>
        <w:tabs>
          <w:tab w:val="num" w:pos="3600"/>
        </w:tabs>
        <w:ind w:left="3600" w:hanging="360"/>
      </w:pPr>
      <w:rPr>
        <w:rFonts w:ascii="Courier New" w:hAnsi="Courier New"/>
      </w:rPr>
    </w:lvl>
    <w:lvl w:ilvl="5" w:tplc="9794A780">
      <w:start w:val="1"/>
      <w:numFmt w:val="bullet"/>
      <w:lvlText w:val=""/>
      <w:lvlJc w:val="left"/>
      <w:pPr>
        <w:tabs>
          <w:tab w:val="num" w:pos="4320"/>
        </w:tabs>
        <w:ind w:left="4320" w:hanging="360"/>
      </w:pPr>
      <w:rPr>
        <w:rFonts w:ascii="Wingdings" w:hAnsi="Wingdings"/>
      </w:rPr>
    </w:lvl>
    <w:lvl w:ilvl="6" w:tplc="472E312A">
      <w:start w:val="1"/>
      <w:numFmt w:val="bullet"/>
      <w:lvlText w:val=""/>
      <w:lvlJc w:val="left"/>
      <w:pPr>
        <w:tabs>
          <w:tab w:val="num" w:pos="5040"/>
        </w:tabs>
        <w:ind w:left="5040" w:hanging="360"/>
      </w:pPr>
      <w:rPr>
        <w:rFonts w:ascii="Symbol" w:hAnsi="Symbol"/>
      </w:rPr>
    </w:lvl>
    <w:lvl w:ilvl="7" w:tplc="A96C1454">
      <w:start w:val="1"/>
      <w:numFmt w:val="bullet"/>
      <w:lvlText w:val="o"/>
      <w:lvlJc w:val="left"/>
      <w:pPr>
        <w:tabs>
          <w:tab w:val="num" w:pos="5760"/>
        </w:tabs>
        <w:ind w:left="5760" w:hanging="360"/>
      </w:pPr>
      <w:rPr>
        <w:rFonts w:ascii="Courier New" w:hAnsi="Courier New"/>
      </w:rPr>
    </w:lvl>
    <w:lvl w:ilvl="8" w:tplc="36BE5EA8">
      <w:start w:val="1"/>
      <w:numFmt w:val="bullet"/>
      <w:lvlText w:val=""/>
      <w:lvlJc w:val="left"/>
      <w:pPr>
        <w:tabs>
          <w:tab w:val="num" w:pos="6480"/>
        </w:tabs>
        <w:ind w:left="6480" w:hanging="360"/>
      </w:pPr>
      <w:rPr>
        <w:rFonts w:ascii="Wingdings" w:hAnsi="Wingdings"/>
      </w:rPr>
    </w:lvl>
  </w:abstractNum>
  <w:abstractNum w:abstractNumId="23" w15:restartNumberingAfterBreak="0">
    <w:nsid w:val="74989B10"/>
    <w:multiLevelType w:val="hybridMultilevel"/>
    <w:tmpl w:val="74989B10"/>
    <w:lvl w:ilvl="0" w:tplc="6562B54E">
      <w:start w:val="1"/>
      <w:numFmt w:val="bullet"/>
      <w:lvlText w:val=""/>
      <w:lvlJc w:val="left"/>
      <w:pPr>
        <w:ind w:left="720" w:hanging="360"/>
      </w:pPr>
      <w:rPr>
        <w:rFonts w:ascii="Symbol" w:hAnsi="Symbol"/>
      </w:rPr>
    </w:lvl>
    <w:lvl w:ilvl="1" w:tplc="FC3ADB40">
      <w:start w:val="1"/>
      <w:numFmt w:val="bullet"/>
      <w:lvlText w:val="o"/>
      <w:lvlJc w:val="left"/>
      <w:pPr>
        <w:tabs>
          <w:tab w:val="num" w:pos="1440"/>
        </w:tabs>
        <w:ind w:left="1440" w:hanging="360"/>
      </w:pPr>
      <w:rPr>
        <w:rFonts w:ascii="Courier New" w:hAnsi="Courier New"/>
      </w:rPr>
    </w:lvl>
    <w:lvl w:ilvl="2" w:tplc="D2D26102">
      <w:start w:val="1"/>
      <w:numFmt w:val="bullet"/>
      <w:lvlText w:val=""/>
      <w:lvlJc w:val="left"/>
      <w:pPr>
        <w:tabs>
          <w:tab w:val="num" w:pos="2160"/>
        </w:tabs>
        <w:ind w:left="2160" w:hanging="360"/>
      </w:pPr>
      <w:rPr>
        <w:rFonts w:ascii="Wingdings" w:hAnsi="Wingdings"/>
      </w:rPr>
    </w:lvl>
    <w:lvl w:ilvl="3" w:tplc="2100894C">
      <w:start w:val="1"/>
      <w:numFmt w:val="bullet"/>
      <w:lvlText w:val=""/>
      <w:lvlJc w:val="left"/>
      <w:pPr>
        <w:tabs>
          <w:tab w:val="num" w:pos="2880"/>
        </w:tabs>
        <w:ind w:left="2880" w:hanging="360"/>
      </w:pPr>
      <w:rPr>
        <w:rFonts w:ascii="Symbol" w:hAnsi="Symbol"/>
      </w:rPr>
    </w:lvl>
    <w:lvl w:ilvl="4" w:tplc="A16085BC">
      <w:start w:val="1"/>
      <w:numFmt w:val="bullet"/>
      <w:lvlText w:val="o"/>
      <w:lvlJc w:val="left"/>
      <w:pPr>
        <w:tabs>
          <w:tab w:val="num" w:pos="3600"/>
        </w:tabs>
        <w:ind w:left="3600" w:hanging="360"/>
      </w:pPr>
      <w:rPr>
        <w:rFonts w:ascii="Courier New" w:hAnsi="Courier New"/>
      </w:rPr>
    </w:lvl>
    <w:lvl w:ilvl="5" w:tplc="0464C740">
      <w:start w:val="1"/>
      <w:numFmt w:val="bullet"/>
      <w:lvlText w:val=""/>
      <w:lvlJc w:val="left"/>
      <w:pPr>
        <w:tabs>
          <w:tab w:val="num" w:pos="4320"/>
        </w:tabs>
        <w:ind w:left="4320" w:hanging="360"/>
      </w:pPr>
      <w:rPr>
        <w:rFonts w:ascii="Wingdings" w:hAnsi="Wingdings"/>
      </w:rPr>
    </w:lvl>
    <w:lvl w:ilvl="6" w:tplc="6D34C402">
      <w:start w:val="1"/>
      <w:numFmt w:val="bullet"/>
      <w:lvlText w:val=""/>
      <w:lvlJc w:val="left"/>
      <w:pPr>
        <w:tabs>
          <w:tab w:val="num" w:pos="5040"/>
        </w:tabs>
        <w:ind w:left="5040" w:hanging="360"/>
      </w:pPr>
      <w:rPr>
        <w:rFonts w:ascii="Symbol" w:hAnsi="Symbol"/>
      </w:rPr>
    </w:lvl>
    <w:lvl w:ilvl="7" w:tplc="0B04F064">
      <w:start w:val="1"/>
      <w:numFmt w:val="bullet"/>
      <w:lvlText w:val="o"/>
      <w:lvlJc w:val="left"/>
      <w:pPr>
        <w:tabs>
          <w:tab w:val="num" w:pos="5760"/>
        </w:tabs>
        <w:ind w:left="5760" w:hanging="360"/>
      </w:pPr>
      <w:rPr>
        <w:rFonts w:ascii="Courier New" w:hAnsi="Courier New"/>
      </w:rPr>
    </w:lvl>
    <w:lvl w:ilvl="8" w:tplc="EAAEA28A">
      <w:start w:val="1"/>
      <w:numFmt w:val="bullet"/>
      <w:lvlText w:val=""/>
      <w:lvlJc w:val="left"/>
      <w:pPr>
        <w:tabs>
          <w:tab w:val="num" w:pos="6480"/>
        </w:tabs>
        <w:ind w:left="6480" w:hanging="360"/>
      </w:pPr>
      <w:rPr>
        <w:rFonts w:ascii="Wingdings" w:hAnsi="Wingdings"/>
      </w:rPr>
    </w:lvl>
  </w:abstractNum>
  <w:abstractNum w:abstractNumId="24" w15:restartNumberingAfterBreak="0">
    <w:nsid w:val="74989B11"/>
    <w:multiLevelType w:val="hybridMultilevel"/>
    <w:tmpl w:val="74989B11"/>
    <w:lvl w:ilvl="0" w:tplc="E0C6B8A8">
      <w:start w:val="1"/>
      <w:numFmt w:val="bullet"/>
      <w:lvlText w:val=""/>
      <w:lvlJc w:val="left"/>
      <w:pPr>
        <w:ind w:left="720" w:hanging="360"/>
      </w:pPr>
      <w:rPr>
        <w:rFonts w:ascii="Symbol" w:hAnsi="Symbol"/>
      </w:rPr>
    </w:lvl>
    <w:lvl w:ilvl="1" w:tplc="74649E58">
      <w:start w:val="1"/>
      <w:numFmt w:val="bullet"/>
      <w:lvlText w:val="o"/>
      <w:lvlJc w:val="left"/>
      <w:pPr>
        <w:tabs>
          <w:tab w:val="num" w:pos="1440"/>
        </w:tabs>
        <w:ind w:left="1440" w:hanging="360"/>
      </w:pPr>
      <w:rPr>
        <w:rFonts w:ascii="Courier New" w:hAnsi="Courier New"/>
      </w:rPr>
    </w:lvl>
    <w:lvl w:ilvl="2" w:tplc="263E6F08">
      <w:start w:val="1"/>
      <w:numFmt w:val="bullet"/>
      <w:lvlText w:val=""/>
      <w:lvlJc w:val="left"/>
      <w:pPr>
        <w:tabs>
          <w:tab w:val="num" w:pos="2160"/>
        </w:tabs>
        <w:ind w:left="2160" w:hanging="360"/>
      </w:pPr>
      <w:rPr>
        <w:rFonts w:ascii="Wingdings" w:hAnsi="Wingdings"/>
      </w:rPr>
    </w:lvl>
    <w:lvl w:ilvl="3" w:tplc="17C07CDC">
      <w:start w:val="1"/>
      <w:numFmt w:val="bullet"/>
      <w:lvlText w:val=""/>
      <w:lvlJc w:val="left"/>
      <w:pPr>
        <w:tabs>
          <w:tab w:val="num" w:pos="2880"/>
        </w:tabs>
        <w:ind w:left="2880" w:hanging="360"/>
      </w:pPr>
      <w:rPr>
        <w:rFonts w:ascii="Symbol" w:hAnsi="Symbol"/>
      </w:rPr>
    </w:lvl>
    <w:lvl w:ilvl="4" w:tplc="7EAAD3F2">
      <w:start w:val="1"/>
      <w:numFmt w:val="bullet"/>
      <w:lvlText w:val="o"/>
      <w:lvlJc w:val="left"/>
      <w:pPr>
        <w:tabs>
          <w:tab w:val="num" w:pos="3600"/>
        </w:tabs>
        <w:ind w:left="3600" w:hanging="360"/>
      </w:pPr>
      <w:rPr>
        <w:rFonts w:ascii="Courier New" w:hAnsi="Courier New"/>
      </w:rPr>
    </w:lvl>
    <w:lvl w:ilvl="5" w:tplc="7958C1CE">
      <w:start w:val="1"/>
      <w:numFmt w:val="bullet"/>
      <w:lvlText w:val=""/>
      <w:lvlJc w:val="left"/>
      <w:pPr>
        <w:tabs>
          <w:tab w:val="num" w:pos="4320"/>
        </w:tabs>
        <w:ind w:left="4320" w:hanging="360"/>
      </w:pPr>
      <w:rPr>
        <w:rFonts w:ascii="Wingdings" w:hAnsi="Wingdings"/>
      </w:rPr>
    </w:lvl>
    <w:lvl w:ilvl="6" w:tplc="8DE40008">
      <w:start w:val="1"/>
      <w:numFmt w:val="bullet"/>
      <w:lvlText w:val=""/>
      <w:lvlJc w:val="left"/>
      <w:pPr>
        <w:tabs>
          <w:tab w:val="num" w:pos="5040"/>
        </w:tabs>
        <w:ind w:left="5040" w:hanging="360"/>
      </w:pPr>
      <w:rPr>
        <w:rFonts w:ascii="Symbol" w:hAnsi="Symbol"/>
      </w:rPr>
    </w:lvl>
    <w:lvl w:ilvl="7" w:tplc="70C4812E">
      <w:start w:val="1"/>
      <w:numFmt w:val="bullet"/>
      <w:lvlText w:val="o"/>
      <w:lvlJc w:val="left"/>
      <w:pPr>
        <w:tabs>
          <w:tab w:val="num" w:pos="5760"/>
        </w:tabs>
        <w:ind w:left="5760" w:hanging="360"/>
      </w:pPr>
      <w:rPr>
        <w:rFonts w:ascii="Courier New" w:hAnsi="Courier New"/>
      </w:rPr>
    </w:lvl>
    <w:lvl w:ilvl="8" w:tplc="393865E2">
      <w:start w:val="1"/>
      <w:numFmt w:val="bullet"/>
      <w:lvlText w:val=""/>
      <w:lvlJc w:val="left"/>
      <w:pPr>
        <w:tabs>
          <w:tab w:val="num" w:pos="6480"/>
        </w:tabs>
        <w:ind w:left="6480" w:hanging="360"/>
      </w:pPr>
      <w:rPr>
        <w:rFonts w:ascii="Wingdings" w:hAnsi="Wingdings"/>
      </w:rPr>
    </w:lvl>
  </w:abstractNum>
  <w:abstractNum w:abstractNumId="25" w15:restartNumberingAfterBreak="0">
    <w:nsid w:val="74989B12"/>
    <w:multiLevelType w:val="hybridMultilevel"/>
    <w:tmpl w:val="74989B12"/>
    <w:lvl w:ilvl="0" w:tplc="D0585116">
      <w:start w:val="1"/>
      <w:numFmt w:val="bullet"/>
      <w:lvlText w:val=""/>
      <w:lvlJc w:val="left"/>
      <w:pPr>
        <w:ind w:left="720" w:hanging="360"/>
      </w:pPr>
      <w:rPr>
        <w:rFonts w:ascii="Symbol" w:hAnsi="Symbol"/>
      </w:rPr>
    </w:lvl>
    <w:lvl w:ilvl="1" w:tplc="1E16783A">
      <w:start w:val="1"/>
      <w:numFmt w:val="bullet"/>
      <w:lvlText w:val="o"/>
      <w:lvlJc w:val="left"/>
      <w:pPr>
        <w:tabs>
          <w:tab w:val="num" w:pos="1440"/>
        </w:tabs>
        <w:ind w:left="1440" w:hanging="360"/>
      </w:pPr>
      <w:rPr>
        <w:rFonts w:ascii="Courier New" w:hAnsi="Courier New"/>
      </w:rPr>
    </w:lvl>
    <w:lvl w:ilvl="2" w:tplc="A68822A8">
      <w:start w:val="1"/>
      <w:numFmt w:val="bullet"/>
      <w:lvlText w:val=""/>
      <w:lvlJc w:val="left"/>
      <w:pPr>
        <w:tabs>
          <w:tab w:val="num" w:pos="2160"/>
        </w:tabs>
        <w:ind w:left="2160" w:hanging="360"/>
      </w:pPr>
      <w:rPr>
        <w:rFonts w:ascii="Wingdings" w:hAnsi="Wingdings"/>
      </w:rPr>
    </w:lvl>
    <w:lvl w:ilvl="3" w:tplc="E7288386">
      <w:start w:val="1"/>
      <w:numFmt w:val="bullet"/>
      <w:lvlText w:val=""/>
      <w:lvlJc w:val="left"/>
      <w:pPr>
        <w:tabs>
          <w:tab w:val="num" w:pos="2880"/>
        </w:tabs>
        <w:ind w:left="2880" w:hanging="360"/>
      </w:pPr>
      <w:rPr>
        <w:rFonts w:ascii="Symbol" w:hAnsi="Symbol"/>
      </w:rPr>
    </w:lvl>
    <w:lvl w:ilvl="4" w:tplc="23E8C85A">
      <w:start w:val="1"/>
      <w:numFmt w:val="bullet"/>
      <w:lvlText w:val="o"/>
      <w:lvlJc w:val="left"/>
      <w:pPr>
        <w:tabs>
          <w:tab w:val="num" w:pos="3600"/>
        </w:tabs>
        <w:ind w:left="3600" w:hanging="360"/>
      </w:pPr>
      <w:rPr>
        <w:rFonts w:ascii="Courier New" w:hAnsi="Courier New"/>
      </w:rPr>
    </w:lvl>
    <w:lvl w:ilvl="5" w:tplc="CF8838A4">
      <w:start w:val="1"/>
      <w:numFmt w:val="bullet"/>
      <w:lvlText w:val=""/>
      <w:lvlJc w:val="left"/>
      <w:pPr>
        <w:tabs>
          <w:tab w:val="num" w:pos="4320"/>
        </w:tabs>
        <w:ind w:left="4320" w:hanging="360"/>
      </w:pPr>
      <w:rPr>
        <w:rFonts w:ascii="Wingdings" w:hAnsi="Wingdings"/>
      </w:rPr>
    </w:lvl>
    <w:lvl w:ilvl="6" w:tplc="39B8981C">
      <w:start w:val="1"/>
      <w:numFmt w:val="bullet"/>
      <w:lvlText w:val=""/>
      <w:lvlJc w:val="left"/>
      <w:pPr>
        <w:tabs>
          <w:tab w:val="num" w:pos="5040"/>
        </w:tabs>
        <w:ind w:left="5040" w:hanging="360"/>
      </w:pPr>
      <w:rPr>
        <w:rFonts w:ascii="Symbol" w:hAnsi="Symbol"/>
      </w:rPr>
    </w:lvl>
    <w:lvl w:ilvl="7" w:tplc="E44A7554">
      <w:start w:val="1"/>
      <w:numFmt w:val="bullet"/>
      <w:lvlText w:val="o"/>
      <w:lvlJc w:val="left"/>
      <w:pPr>
        <w:tabs>
          <w:tab w:val="num" w:pos="5760"/>
        </w:tabs>
        <w:ind w:left="5760" w:hanging="360"/>
      </w:pPr>
      <w:rPr>
        <w:rFonts w:ascii="Courier New" w:hAnsi="Courier New"/>
      </w:rPr>
    </w:lvl>
    <w:lvl w:ilvl="8" w:tplc="8356E4DA">
      <w:start w:val="1"/>
      <w:numFmt w:val="bullet"/>
      <w:lvlText w:val=""/>
      <w:lvlJc w:val="left"/>
      <w:pPr>
        <w:tabs>
          <w:tab w:val="num" w:pos="6480"/>
        </w:tabs>
        <w:ind w:left="6480" w:hanging="360"/>
      </w:pPr>
      <w:rPr>
        <w:rFonts w:ascii="Wingdings" w:hAnsi="Wingdings"/>
      </w:rPr>
    </w:lvl>
  </w:abstractNum>
  <w:abstractNum w:abstractNumId="26" w15:restartNumberingAfterBreak="0">
    <w:nsid w:val="74989B13"/>
    <w:multiLevelType w:val="hybridMultilevel"/>
    <w:tmpl w:val="74989B13"/>
    <w:lvl w:ilvl="0" w:tplc="FC166A88">
      <w:start w:val="1"/>
      <w:numFmt w:val="bullet"/>
      <w:lvlText w:val=""/>
      <w:lvlJc w:val="left"/>
      <w:pPr>
        <w:ind w:left="720" w:hanging="360"/>
      </w:pPr>
      <w:rPr>
        <w:rFonts w:ascii="Symbol" w:hAnsi="Symbol"/>
      </w:rPr>
    </w:lvl>
    <w:lvl w:ilvl="1" w:tplc="65E8FB68">
      <w:start w:val="1"/>
      <w:numFmt w:val="bullet"/>
      <w:lvlText w:val="o"/>
      <w:lvlJc w:val="left"/>
      <w:pPr>
        <w:tabs>
          <w:tab w:val="num" w:pos="1440"/>
        </w:tabs>
        <w:ind w:left="1440" w:hanging="360"/>
      </w:pPr>
      <w:rPr>
        <w:rFonts w:ascii="Courier New" w:hAnsi="Courier New"/>
      </w:rPr>
    </w:lvl>
    <w:lvl w:ilvl="2" w:tplc="5EF41C0C">
      <w:start w:val="1"/>
      <w:numFmt w:val="bullet"/>
      <w:lvlText w:val=""/>
      <w:lvlJc w:val="left"/>
      <w:pPr>
        <w:tabs>
          <w:tab w:val="num" w:pos="2160"/>
        </w:tabs>
        <w:ind w:left="2160" w:hanging="360"/>
      </w:pPr>
      <w:rPr>
        <w:rFonts w:ascii="Wingdings" w:hAnsi="Wingdings"/>
      </w:rPr>
    </w:lvl>
    <w:lvl w:ilvl="3" w:tplc="7D164692">
      <w:start w:val="1"/>
      <w:numFmt w:val="bullet"/>
      <w:lvlText w:val=""/>
      <w:lvlJc w:val="left"/>
      <w:pPr>
        <w:tabs>
          <w:tab w:val="num" w:pos="2880"/>
        </w:tabs>
        <w:ind w:left="2880" w:hanging="360"/>
      </w:pPr>
      <w:rPr>
        <w:rFonts w:ascii="Symbol" w:hAnsi="Symbol"/>
      </w:rPr>
    </w:lvl>
    <w:lvl w:ilvl="4" w:tplc="D2DCD2F4">
      <w:start w:val="1"/>
      <w:numFmt w:val="bullet"/>
      <w:lvlText w:val="o"/>
      <w:lvlJc w:val="left"/>
      <w:pPr>
        <w:tabs>
          <w:tab w:val="num" w:pos="3600"/>
        </w:tabs>
        <w:ind w:left="3600" w:hanging="360"/>
      </w:pPr>
      <w:rPr>
        <w:rFonts w:ascii="Courier New" w:hAnsi="Courier New"/>
      </w:rPr>
    </w:lvl>
    <w:lvl w:ilvl="5" w:tplc="5CC2F16E">
      <w:start w:val="1"/>
      <w:numFmt w:val="bullet"/>
      <w:lvlText w:val=""/>
      <w:lvlJc w:val="left"/>
      <w:pPr>
        <w:tabs>
          <w:tab w:val="num" w:pos="4320"/>
        </w:tabs>
        <w:ind w:left="4320" w:hanging="360"/>
      </w:pPr>
      <w:rPr>
        <w:rFonts w:ascii="Wingdings" w:hAnsi="Wingdings"/>
      </w:rPr>
    </w:lvl>
    <w:lvl w:ilvl="6" w:tplc="C0482DD8">
      <w:start w:val="1"/>
      <w:numFmt w:val="bullet"/>
      <w:lvlText w:val=""/>
      <w:lvlJc w:val="left"/>
      <w:pPr>
        <w:tabs>
          <w:tab w:val="num" w:pos="5040"/>
        </w:tabs>
        <w:ind w:left="5040" w:hanging="360"/>
      </w:pPr>
      <w:rPr>
        <w:rFonts w:ascii="Symbol" w:hAnsi="Symbol"/>
      </w:rPr>
    </w:lvl>
    <w:lvl w:ilvl="7" w:tplc="0568C654">
      <w:start w:val="1"/>
      <w:numFmt w:val="bullet"/>
      <w:lvlText w:val="o"/>
      <w:lvlJc w:val="left"/>
      <w:pPr>
        <w:tabs>
          <w:tab w:val="num" w:pos="5760"/>
        </w:tabs>
        <w:ind w:left="5760" w:hanging="360"/>
      </w:pPr>
      <w:rPr>
        <w:rFonts w:ascii="Courier New" w:hAnsi="Courier New"/>
      </w:rPr>
    </w:lvl>
    <w:lvl w:ilvl="8" w:tplc="1DDE3B5E">
      <w:start w:val="1"/>
      <w:numFmt w:val="bullet"/>
      <w:lvlText w:val=""/>
      <w:lvlJc w:val="left"/>
      <w:pPr>
        <w:tabs>
          <w:tab w:val="num" w:pos="6480"/>
        </w:tabs>
        <w:ind w:left="6480" w:hanging="360"/>
      </w:pPr>
      <w:rPr>
        <w:rFonts w:ascii="Wingdings" w:hAnsi="Wingdings"/>
      </w:rPr>
    </w:lvl>
  </w:abstractNum>
  <w:abstractNum w:abstractNumId="27" w15:restartNumberingAfterBreak="0">
    <w:nsid w:val="74989B14"/>
    <w:multiLevelType w:val="hybridMultilevel"/>
    <w:tmpl w:val="74989B14"/>
    <w:lvl w:ilvl="0" w:tplc="EB444F6C">
      <w:start w:val="1"/>
      <w:numFmt w:val="bullet"/>
      <w:lvlText w:val=""/>
      <w:lvlJc w:val="left"/>
      <w:pPr>
        <w:ind w:left="720" w:hanging="360"/>
      </w:pPr>
      <w:rPr>
        <w:rFonts w:ascii="Symbol" w:hAnsi="Symbol"/>
      </w:rPr>
    </w:lvl>
    <w:lvl w:ilvl="1" w:tplc="792E358E">
      <w:start w:val="1"/>
      <w:numFmt w:val="bullet"/>
      <w:lvlText w:val="o"/>
      <w:lvlJc w:val="left"/>
      <w:pPr>
        <w:tabs>
          <w:tab w:val="num" w:pos="1440"/>
        </w:tabs>
        <w:ind w:left="1440" w:hanging="360"/>
      </w:pPr>
      <w:rPr>
        <w:rFonts w:ascii="Courier New" w:hAnsi="Courier New"/>
      </w:rPr>
    </w:lvl>
    <w:lvl w:ilvl="2" w:tplc="D7AECF1C">
      <w:start w:val="1"/>
      <w:numFmt w:val="bullet"/>
      <w:lvlText w:val=""/>
      <w:lvlJc w:val="left"/>
      <w:pPr>
        <w:tabs>
          <w:tab w:val="num" w:pos="2160"/>
        </w:tabs>
        <w:ind w:left="2160" w:hanging="360"/>
      </w:pPr>
      <w:rPr>
        <w:rFonts w:ascii="Wingdings" w:hAnsi="Wingdings"/>
      </w:rPr>
    </w:lvl>
    <w:lvl w:ilvl="3" w:tplc="0E72B160">
      <w:start w:val="1"/>
      <w:numFmt w:val="bullet"/>
      <w:lvlText w:val=""/>
      <w:lvlJc w:val="left"/>
      <w:pPr>
        <w:tabs>
          <w:tab w:val="num" w:pos="2880"/>
        </w:tabs>
        <w:ind w:left="2880" w:hanging="360"/>
      </w:pPr>
      <w:rPr>
        <w:rFonts w:ascii="Symbol" w:hAnsi="Symbol"/>
      </w:rPr>
    </w:lvl>
    <w:lvl w:ilvl="4" w:tplc="1B2CBD14">
      <w:start w:val="1"/>
      <w:numFmt w:val="bullet"/>
      <w:lvlText w:val="o"/>
      <w:lvlJc w:val="left"/>
      <w:pPr>
        <w:tabs>
          <w:tab w:val="num" w:pos="3600"/>
        </w:tabs>
        <w:ind w:left="3600" w:hanging="360"/>
      </w:pPr>
      <w:rPr>
        <w:rFonts w:ascii="Courier New" w:hAnsi="Courier New"/>
      </w:rPr>
    </w:lvl>
    <w:lvl w:ilvl="5" w:tplc="1EE24D7E">
      <w:start w:val="1"/>
      <w:numFmt w:val="bullet"/>
      <w:lvlText w:val=""/>
      <w:lvlJc w:val="left"/>
      <w:pPr>
        <w:tabs>
          <w:tab w:val="num" w:pos="4320"/>
        </w:tabs>
        <w:ind w:left="4320" w:hanging="360"/>
      </w:pPr>
      <w:rPr>
        <w:rFonts w:ascii="Wingdings" w:hAnsi="Wingdings"/>
      </w:rPr>
    </w:lvl>
    <w:lvl w:ilvl="6" w:tplc="34ECA528">
      <w:start w:val="1"/>
      <w:numFmt w:val="bullet"/>
      <w:lvlText w:val=""/>
      <w:lvlJc w:val="left"/>
      <w:pPr>
        <w:tabs>
          <w:tab w:val="num" w:pos="5040"/>
        </w:tabs>
        <w:ind w:left="5040" w:hanging="360"/>
      </w:pPr>
      <w:rPr>
        <w:rFonts w:ascii="Symbol" w:hAnsi="Symbol"/>
      </w:rPr>
    </w:lvl>
    <w:lvl w:ilvl="7" w:tplc="A072A33A">
      <w:start w:val="1"/>
      <w:numFmt w:val="bullet"/>
      <w:lvlText w:val="o"/>
      <w:lvlJc w:val="left"/>
      <w:pPr>
        <w:tabs>
          <w:tab w:val="num" w:pos="5760"/>
        </w:tabs>
        <w:ind w:left="5760" w:hanging="360"/>
      </w:pPr>
      <w:rPr>
        <w:rFonts w:ascii="Courier New" w:hAnsi="Courier New"/>
      </w:rPr>
    </w:lvl>
    <w:lvl w:ilvl="8" w:tplc="7B3E5B7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7"/>
  </w:num>
  <w:num w:numId="3" w16cid:durableId="535390756">
    <w:abstractNumId w:val="12"/>
  </w:num>
  <w:num w:numId="4" w16cid:durableId="1192456024">
    <w:abstractNumId w:val="3"/>
  </w:num>
  <w:num w:numId="5" w16cid:durableId="572931979">
    <w:abstractNumId w:val="4"/>
  </w:num>
  <w:num w:numId="6" w16cid:durableId="920405430">
    <w:abstractNumId w:val="11"/>
  </w:num>
  <w:num w:numId="7" w16cid:durableId="1811439613">
    <w:abstractNumId w:val="8"/>
  </w:num>
  <w:num w:numId="8" w16cid:durableId="580330282">
    <w:abstractNumId w:val="6"/>
  </w:num>
  <w:num w:numId="9" w16cid:durableId="1122109438">
    <w:abstractNumId w:val="9"/>
  </w:num>
  <w:num w:numId="10" w16cid:durableId="284318050">
    <w:abstractNumId w:val="2"/>
  </w:num>
  <w:num w:numId="11" w16cid:durableId="1485196111">
    <w:abstractNumId w:val="10"/>
  </w:num>
  <w:num w:numId="12" w16cid:durableId="1381784409">
    <w:abstractNumId w:val="13"/>
  </w:num>
  <w:num w:numId="13" w16cid:durableId="206576045">
    <w:abstractNumId w:val="14"/>
  </w:num>
  <w:num w:numId="14" w16cid:durableId="1941646296">
    <w:abstractNumId w:val="15"/>
  </w:num>
  <w:num w:numId="15" w16cid:durableId="98137643">
    <w:abstractNumId w:val="16"/>
  </w:num>
  <w:num w:numId="16" w16cid:durableId="1433088900">
    <w:abstractNumId w:val="17"/>
  </w:num>
  <w:num w:numId="17" w16cid:durableId="48186138">
    <w:abstractNumId w:val="18"/>
  </w:num>
  <w:num w:numId="18" w16cid:durableId="857743810">
    <w:abstractNumId w:val="19"/>
  </w:num>
  <w:num w:numId="19" w16cid:durableId="1629968995">
    <w:abstractNumId w:val="20"/>
  </w:num>
  <w:num w:numId="20" w16cid:durableId="2117600619">
    <w:abstractNumId w:val="21"/>
  </w:num>
  <w:num w:numId="21" w16cid:durableId="752046065">
    <w:abstractNumId w:val="22"/>
  </w:num>
  <w:num w:numId="22" w16cid:durableId="827093031">
    <w:abstractNumId w:val="23"/>
  </w:num>
  <w:num w:numId="23" w16cid:durableId="681931739">
    <w:abstractNumId w:val="24"/>
  </w:num>
  <w:num w:numId="24" w16cid:durableId="1240097721">
    <w:abstractNumId w:val="25"/>
  </w:num>
  <w:num w:numId="25" w16cid:durableId="1045912411">
    <w:abstractNumId w:val="26"/>
  </w:num>
  <w:num w:numId="26" w16cid:durableId="1761676818">
    <w:abstractNumId w:val="27"/>
  </w:num>
  <w:num w:numId="27" w16cid:durableId="100536578">
    <w:abstractNumId w:val="1"/>
  </w:num>
  <w:num w:numId="28" w16cid:durableId="1326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54691"/>
    <w:rsid w:val="001602CD"/>
    <w:rsid w:val="00163CCB"/>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0385"/>
    <w:rsid w:val="002C10EC"/>
    <w:rsid w:val="00314B0E"/>
    <w:rsid w:val="003153C9"/>
    <w:rsid w:val="00315B72"/>
    <w:rsid w:val="0032002B"/>
    <w:rsid w:val="003476D4"/>
    <w:rsid w:val="00354230"/>
    <w:rsid w:val="00363792"/>
    <w:rsid w:val="003674E3"/>
    <w:rsid w:val="00394339"/>
    <w:rsid w:val="003B3BC3"/>
    <w:rsid w:val="003B48F1"/>
    <w:rsid w:val="003B4EE0"/>
    <w:rsid w:val="003C1B97"/>
    <w:rsid w:val="003C42FE"/>
    <w:rsid w:val="003D0A36"/>
    <w:rsid w:val="003D5522"/>
    <w:rsid w:val="003E2F38"/>
    <w:rsid w:val="003E7D4C"/>
    <w:rsid w:val="003F3F9B"/>
    <w:rsid w:val="00420254"/>
    <w:rsid w:val="00426696"/>
    <w:rsid w:val="004467B3"/>
    <w:rsid w:val="0046620D"/>
    <w:rsid w:val="00471169"/>
    <w:rsid w:val="004753B4"/>
    <w:rsid w:val="00481C4A"/>
    <w:rsid w:val="00484CF8"/>
    <w:rsid w:val="00496474"/>
    <w:rsid w:val="0050367E"/>
    <w:rsid w:val="00507598"/>
    <w:rsid w:val="0050771D"/>
    <w:rsid w:val="005215B0"/>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03EF2"/>
    <w:rsid w:val="00611FF5"/>
    <w:rsid w:val="00623D35"/>
    <w:rsid w:val="00631A42"/>
    <w:rsid w:val="00640C04"/>
    <w:rsid w:val="00657263"/>
    <w:rsid w:val="00663A37"/>
    <w:rsid w:val="00671040"/>
    <w:rsid w:val="00695A2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A6AB2"/>
    <w:rsid w:val="008B5CAF"/>
    <w:rsid w:val="008C1918"/>
    <w:rsid w:val="008D0718"/>
    <w:rsid w:val="008D46CA"/>
    <w:rsid w:val="008D494D"/>
    <w:rsid w:val="008E4FC7"/>
    <w:rsid w:val="008F0029"/>
    <w:rsid w:val="008F70B4"/>
    <w:rsid w:val="00913CCC"/>
    <w:rsid w:val="00917A90"/>
    <w:rsid w:val="00928A20"/>
    <w:rsid w:val="00940D89"/>
    <w:rsid w:val="00941A20"/>
    <w:rsid w:val="00952510"/>
    <w:rsid w:val="009637E0"/>
    <w:rsid w:val="00965F90"/>
    <w:rsid w:val="00970D87"/>
    <w:rsid w:val="00976B39"/>
    <w:rsid w:val="00983D42"/>
    <w:rsid w:val="00996061"/>
    <w:rsid w:val="009A1DA5"/>
    <w:rsid w:val="009A262B"/>
    <w:rsid w:val="009C0015"/>
    <w:rsid w:val="009D2840"/>
    <w:rsid w:val="009D2EF2"/>
    <w:rsid w:val="009D584D"/>
    <w:rsid w:val="00A04BF6"/>
    <w:rsid w:val="00A157BB"/>
    <w:rsid w:val="00A2464A"/>
    <w:rsid w:val="00A2703A"/>
    <w:rsid w:val="00A27094"/>
    <w:rsid w:val="00A3262B"/>
    <w:rsid w:val="00A4007F"/>
    <w:rsid w:val="00A41167"/>
    <w:rsid w:val="00A513BF"/>
    <w:rsid w:val="00A6437B"/>
    <w:rsid w:val="00A6691A"/>
    <w:rsid w:val="00A74AAC"/>
    <w:rsid w:val="00A756B7"/>
    <w:rsid w:val="00A75C8F"/>
    <w:rsid w:val="00A77741"/>
    <w:rsid w:val="00A82405"/>
    <w:rsid w:val="00A84976"/>
    <w:rsid w:val="00A92C9B"/>
    <w:rsid w:val="00AA401E"/>
    <w:rsid w:val="00AA4A98"/>
    <w:rsid w:val="00AA55BB"/>
    <w:rsid w:val="00AC12F1"/>
    <w:rsid w:val="00AD147B"/>
    <w:rsid w:val="00AD37B0"/>
    <w:rsid w:val="00AD6C25"/>
    <w:rsid w:val="00AE24A5"/>
    <w:rsid w:val="00B0049C"/>
    <w:rsid w:val="00B2106A"/>
    <w:rsid w:val="00B2112D"/>
    <w:rsid w:val="00B317AE"/>
    <w:rsid w:val="00B34E43"/>
    <w:rsid w:val="00B400F2"/>
    <w:rsid w:val="00B40E99"/>
    <w:rsid w:val="00B60399"/>
    <w:rsid w:val="00B63A3A"/>
    <w:rsid w:val="00B74100"/>
    <w:rsid w:val="00B828D3"/>
    <w:rsid w:val="00B87386"/>
    <w:rsid w:val="00B87773"/>
    <w:rsid w:val="00B9370A"/>
    <w:rsid w:val="00BB0CE2"/>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3B"/>
    <w:rsid w:val="00CE79F4"/>
    <w:rsid w:val="00CF166F"/>
    <w:rsid w:val="00D07A8A"/>
    <w:rsid w:val="00D117E8"/>
    <w:rsid w:val="00D12250"/>
    <w:rsid w:val="00D159AE"/>
    <w:rsid w:val="00D41545"/>
    <w:rsid w:val="00D46F7C"/>
    <w:rsid w:val="00D50EDF"/>
    <w:rsid w:val="00D51BDA"/>
    <w:rsid w:val="00D704E7"/>
    <w:rsid w:val="00D70B31"/>
    <w:rsid w:val="00D714DB"/>
    <w:rsid w:val="00D722B1"/>
    <w:rsid w:val="00D803FE"/>
    <w:rsid w:val="00D92363"/>
    <w:rsid w:val="00DA2044"/>
    <w:rsid w:val="00DA69D8"/>
    <w:rsid w:val="00DC198B"/>
    <w:rsid w:val="00DC2C34"/>
    <w:rsid w:val="00DC72A8"/>
    <w:rsid w:val="00DF233D"/>
    <w:rsid w:val="00DF62A4"/>
    <w:rsid w:val="00E15A5F"/>
    <w:rsid w:val="00E52B20"/>
    <w:rsid w:val="00E561A2"/>
    <w:rsid w:val="00E61F2F"/>
    <w:rsid w:val="00E805BE"/>
    <w:rsid w:val="00EB108E"/>
    <w:rsid w:val="00EB5B4F"/>
    <w:rsid w:val="00ED6CF9"/>
    <w:rsid w:val="00EF1C51"/>
    <w:rsid w:val="00EF7A34"/>
    <w:rsid w:val="00F07C81"/>
    <w:rsid w:val="00F10E08"/>
    <w:rsid w:val="00F12D5C"/>
    <w:rsid w:val="00F15C88"/>
    <w:rsid w:val="00F30C19"/>
    <w:rsid w:val="00F34BCE"/>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0FD5983"/>
    <w:rsid w:val="00FF06B1"/>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xx">
    <w:name w:val="xx"/>
    <w:basedOn w:val="Normal"/>
  </w:style>
  <w:style w:type="paragraph" w:styleId="Revision">
    <w:name w:val="Revision"/>
    <w:hidden/>
    <w:uiPriority w:val="99"/>
    <w:semiHidden/>
    <w:rsid w:val="00D159A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fficeforstudents.org.uk/media/53821cbf-5779-4380-bf2a-aa8f5c53ecd4/sector-recognised-standards.pdf%22"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91F647FE-EAE3-4928-935B-8F12D6A2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14</Pages>
  <Words>3516</Words>
  <Characters>20046</Characters>
  <Application>Microsoft Office Word</Application>
  <DocSecurity>0</DocSecurity>
  <Lines>167</Lines>
  <Paragraphs>47</Paragraphs>
  <ScaleCrop>false</ScaleCrop>
  <Company>Kingston University</Company>
  <LinksUpToDate>false</LinksUpToDate>
  <CharactersWithSpaces>23515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Firth, Mike</cp:lastModifiedBy>
  <cp:revision>176</cp:revision>
  <dcterms:created xsi:type="dcterms:W3CDTF">2024-05-22T23:38:00Z</dcterms:created>
  <dcterms:modified xsi:type="dcterms:W3CDTF">2026-05-21T09:52:00Z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