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00A92C9B" w14:paraId="2F319D96" w14:textId="6BE612D7">
      <w:pPr>
        <w:rPr>
          <w:rFonts w:ascii="Arial" w:hAnsi="Arial" w:cs="Arial"/>
          <w:b/>
          <w:sz w:val="28"/>
        </w:rPr>
      </w:pPr>
      <w:r w:rsidRPr="00DA2044">
        <w:rPr>
          <w:rFonts w:ascii="Arial" w:hAnsi="Arial" w:cs="Arial"/>
          <w:b/>
          <w:sz w:val="28"/>
        </w:rPr>
        <w:t>Title of Course:</w:t>
      </w:r>
      <w:r w:rsidRPr="00E561A2" w:rsidR="00E561A2">
        <w:rPr>
          <w:rFonts w:ascii="Arial" w:hAnsi="Arial" w:cs="Arial"/>
          <w:i/>
          <w:iCs/>
          <w:color w:val="000000"/>
          <w:sz w:val="22"/>
          <w:szCs w:val="22"/>
          <w:shd w:val="clear" w:color="auto" w:fill="FFFFFF"/>
        </w:rPr>
        <w:t xml:space="preserve"> </w:t>
      </w:r>
      <w:r w:rsidR="00E561A2">
        <w:rPr>
          <w:rStyle w:val="normaltextrun"/>
          <w:rFonts w:ascii="Arial" w:hAnsi="Arial" w:cs="Arial"/>
          <w:i/>
          <w:iCs/>
          <w:color w:val="000000"/>
          <w:sz w:val="22"/>
          <w:szCs w:val="22"/>
          <w:shd w:val="clear" w:color="auto" w:fill="FFFFFF"/>
        </w:rPr>
        <w:t>MA</w:t>
      </w:r>
      <w:r w:rsidR="00E561A2">
        <w:rPr>
          <w:rStyle w:val="normaltextrun"/>
          <w:rFonts w:ascii="Arial" w:hAnsi="Arial" w:cs="Arial"/>
          <w:i/>
          <w:iCs/>
          <w:color w:val="000000"/>
          <w:sz w:val="22"/>
          <w:szCs w:val="22"/>
          <w:shd w:val="clear" w:color="auto" w:fill="FFFFFF"/>
        </w:rPr>
        <w:t xml:space="preserve"> </w:t>
      </w:r>
      <w:r w:rsidR="00E561A2">
        <w:rPr>
          <w:rStyle w:val="normaltextrun"/>
          <w:rFonts w:ascii="Arial" w:hAnsi="Arial" w:cs="Arial"/>
          <w:i/>
          <w:iCs/>
          <w:color w:val="000000"/>
          <w:sz w:val="22"/>
          <w:szCs w:val="22"/>
          <w:shd w:val="clear" w:color="auto" w:fill="FFFFFF"/>
        </w:rPr>
        <w:t>Museum &amp; Gallery Studies</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00A92C9B" w14:paraId="24EFB083" w14:textId="77777777">
      <w:pPr>
        <w:rPr>
          <w:rFonts w:ascii="Arial" w:hAnsi="Arial" w:cs="Arial"/>
          <w:b/>
          <w:sz w:val="28"/>
        </w:rPr>
      </w:pPr>
    </w:p>
    <w:p w:rsidR="00970D87" w:rsidRPr="00DA2044" w:rsidP="00A92C9B" w14:paraId="1A534D29" w14:textId="77777777">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35903AA2">
        <w:tblPrEx>
          <w:tblW w:w="0" w:type="auto"/>
          <w:tblLook w:val="04A0"/>
        </w:tblPrEx>
        <w:tc>
          <w:tcPr>
            <w:tcW w:w="2689" w:type="dxa"/>
            <w:shd w:val="clear" w:color="auto" w:fill="auto"/>
          </w:tcPr>
          <w:p w:rsidR="00A92C9B" w:rsidRPr="00970D87" w:rsidP="35903AA2"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Date </w:t>
            </w:r>
            <w:r w:rsidRPr="35903AA2" w:rsidR="1BC7DFC3">
              <w:rPr>
                <w:rStyle w:val="normaltextrun"/>
                <w:rFonts w:ascii="Arial" w:hAnsi="Arial" w:cs="Arial"/>
                <w:color w:val="000000" w:themeColor="text1" w:themeShade="FF" w:themeTint="FF"/>
                <w:sz w:val="22"/>
                <w:szCs w:val="22"/>
              </w:rPr>
              <w:t>f</w:t>
            </w:r>
            <w:r w:rsidRPr="35903AA2">
              <w:rPr>
                <w:rStyle w:val="normaltextrun"/>
                <w:rFonts w:ascii="Arial" w:hAnsi="Arial" w:cs="Arial"/>
                <w:color w:val="000000" w:themeColor="text1" w:themeShade="FF" w:themeTint="FF"/>
                <w:sz w:val="22"/>
                <w:szCs w:val="22"/>
              </w:rPr>
              <w:t xml:space="preserve">irst </w:t>
            </w:r>
            <w:r w:rsidRPr="35903AA2" w:rsidR="1BC7DFC3">
              <w:rPr>
                <w:rStyle w:val="normaltextrun"/>
                <w:rFonts w:ascii="Arial" w:hAnsi="Arial" w:cs="Arial"/>
                <w:color w:val="000000" w:themeColor="text1" w:themeShade="FF" w:themeTint="FF"/>
                <w:sz w:val="22"/>
                <w:szCs w:val="22"/>
              </w:rPr>
              <w:t>produced</w:t>
            </w:r>
          </w:p>
        </w:tc>
        <w:tc>
          <w:tcPr>
            <w:tcW w:w="6327" w:type="dxa"/>
            <w:shd w:val="clear" w:color="auto" w:fill="auto"/>
          </w:tcPr>
          <w:p w:rsidR="00A92C9B" w:rsidRPr="00970D87" w:rsidP="00AD72D1" w14:paraId="5D970069" w14:textId="5345D3B4">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01/01/2013</w:t>
            </w:r>
          </w:p>
        </w:tc>
      </w:tr>
      <w:tr w14:paraId="40A8A796" w14:textId="77777777" w:rsidTr="35903AA2">
        <w:tblPrEx>
          <w:tblW w:w="0" w:type="auto"/>
          <w:tblLook w:val="04A0"/>
        </w:tblPrEx>
        <w:tc>
          <w:tcPr>
            <w:tcW w:w="2689" w:type="dxa"/>
            <w:shd w:val="clear" w:color="auto" w:fill="auto"/>
          </w:tcPr>
          <w:p w:rsidR="00A92C9B" w:rsidRPr="00970D87" w:rsidP="35903AA2"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sidR="71D66579">
              <w:rPr>
                <w:rStyle w:val="normaltextrun"/>
                <w:rFonts w:ascii="Arial" w:hAnsi="Arial" w:cs="Arial"/>
                <w:color w:val="000000" w:themeColor="text1" w:themeShade="FF" w:themeTint="FF"/>
                <w:sz w:val="22"/>
                <w:szCs w:val="22"/>
              </w:rPr>
              <w:t>Dat</w:t>
            </w:r>
            <w:r w:rsidRPr="35903AA2">
              <w:rPr>
                <w:rStyle w:val="normaltextrun"/>
                <w:rFonts w:ascii="Arial" w:hAnsi="Arial" w:cs="Arial"/>
                <w:color w:val="000000" w:themeColor="text1" w:themeShade="FF" w:themeTint="FF"/>
                <w:sz w:val="22"/>
                <w:szCs w:val="22"/>
              </w:rPr>
              <w:t xml:space="preserve">e </w:t>
            </w:r>
            <w:r w:rsidRPr="35903AA2" w:rsidR="1BC7DFC3">
              <w:rPr>
                <w:rStyle w:val="normaltextrun"/>
                <w:rFonts w:ascii="Arial" w:hAnsi="Arial" w:cs="Arial"/>
                <w:color w:val="000000" w:themeColor="text1" w:themeShade="FF" w:themeTint="FF"/>
                <w:sz w:val="22"/>
                <w:szCs w:val="22"/>
              </w:rPr>
              <w:t>l</w:t>
            </w:r>
            <w:r w:rsidRPr="35903AA2">
              <w:rPr>
                <w:rStyle w:val="normaltextrun"/>
                <w:rFonts w:ascii="Arial" w:hAnsi="Arial" w:cs="Arial"/>
                <w:color w:val="000000" w:themeColor="text1" w:themeShade="FF" w:themeTint="FF"/>
                <w:sz w:val="22"/>
                <w:szCs w:val="22"/>
              </w:rPr>
              <w:t xml:space="preserve">ast </w:t>
            </w:r>
            <w:r w:rsidRPr="35903AA2" w:rsidR="1BC7DFC3">
              <w:rPr>
                <w:rStyle w:val="normaltextrun"/>
                <w:rFonts w:ascii="Arial" w:hAnsi="Arial" w:cs="Arial"/>
                <w:color w:val="000000" w:themeColor="text1" w:themeShade="FF" w:themeTint="FF"/>
                <w:sz w:val="22"/>
                <w:szCs w:val="22"/>
              </w:rPr>
              <w:t>revised</w:t>
            </w:r>
          </w:p>
        </w:tc>
        <w:tc>
          <w:tcPr>
            <w:tcW w:w="6327" w:type="dxa"/>
            <w:shd w:val="clear" w:color="auto" w:fill="auto"/>
          </w:tcPr>
          <w:p w:rsidR="00A92C9B" w:rsidRPr="00970D87" w:rsidP="00AD72D1" w14:paraId="30DD9BA4" w14:textId="79A98C9A">
            <w:pPr>
              <w:widowControl w:val="0"/>
              <w:tabs>
                <w:tab w:val="center" w:pos="4153"/>
                <w:tab w:val="right" w:pos="9072"/>
              </w:tabs>
              <w:rPr>
                <w:rFonts w:ascii="Arial" w:hAnsi="Arial" w:cs="Arial"/>
                <w:i/>
                <w:snapToGrid w:val="0"/>
                <w:sz w:val="20"/>
                <w:szCs w:val="20"/>
              </w:rPr>
            </w:pPr>
            <w:r>
              <w:rPr>
                <w:rStyle w:val="normaltextrun"/>
                <w:rFonts w:ascii="Arial" w:hAnsi="Arial" w:cs="Arial"/>
                <w:color w:val="000000"/>
                <w:sz w:val="22"/>
                <w:szCs w:val="22"/>
                <w:shd w:val="clear" w:color="auto" w:fill="FFFFFF"/>
              </w:rPr>
              <w:t>20/08/2023</w:t>
            </w:r>
            <w:r>
              <w:rPr>
                <w:rStyle w:val="eop"/>
                <w:rFonts w:ascii="Arial" w:eastAsia="Calibri" w:hAnsi="Arial" w:cs="Arial"/>
                <w:color w:val="000000"/>
                <w:sz w:val="22"/>
                <w:szCs w:val="22"/>
                <w:shd w:val="clear" w:color="auto" w:fill="FFFFFF"/>
              </w:rPr>
              <w:t> </w:t>
            </w:r>
          </w:p>
        </w:tc>
      </w:tr>
      <w:tr w14:paraId="4B55CE86" w:rsidTr="35903AA2">
        <w:tblPrEx>
          <w:tblW w:w="0" w:type="auto"/>
          <w:tblLook w:val="04A0"/>
        </w:tblPrEx>
        <w:trPr>
          <w:trHeight w:val="300"/>
        </w:trPr>
        <w:tc>
          <w:tcPr>
            <w:tcW w:w="2490" w:type="dxa"/>
            <w:shd w:val="clear" w:color="auto" w:fill="auto"/>
          </w:tcPr>
          <w:p w:rsidR="0D842AE0" w:rsidP="35903AA2" w14:paraId="66D584C3" w14:textId="72DA1904">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sidR="79123EDB">
              <w:rPr>
                <w:rStyle w:val="normaltextrun"/>
                <w:rFonts w:ascii="Arial" w:hAnsi="Arial" w:cs="Arial"/>
                <w:color w:val="000000" w:themeColor="text1" w:themeShade="FF" w:themeTint="FF"/>
                <w:sz w:val="22"/>
                <w:szCs w:val="22"/>
              </w:rPr>
              <w:t>Status</w:t>
            </w:r>
          </w:p>
        </w:tc>
        <w:tc>
          <w:tcPr>
            <w:tcW w:w="6526" w:type="dxa"/>
            <w:shd w:val="clear" w:color="auto" w:fill="auto"/>
          </w:tcPr>
          <w:p w:rsidR="0D842AE0" w:rsidP="27BE1500" w14:paraId="73078455" w14:textId="1216D61B">
            <w:pPr>
              <w:widowControl w:val="0"/>
              <w:tabs>
                <w:tab w:val="center" w:pos="4153"/>
                <w:tab w:val="right" w:pos="9072"/>
              </w:tabs>
              <w:spacing w:after="0" w:line="240" w:lineRule="auto"/>
              <w:rPr>
                <w:rFonts w:ascii="Arial" w:eastAsia="Arial" w:hAnsi="Arial" w:cs="Arial"/>
                <w:noProof w:val="0"/>
                <w:sz w:val="22"/>
                <w:szCs w:val="22"/>
                <w:lang w:val="en-GB"/>
              </w:rPr>
            </w:pPr>
            <w:r w:rsidRPr="12B66319">
              <w:rPr>
                <w:rStyle w:val="normaltextrun"/>
                <w:rFonts w:ascii="Arial" w:eastAsia="Arial" w:hAnsi="Arial" w:cs="Arial"/>
                <w:b w:val="0"/>
                <w:bCs w:val="0"/>
                <w:i w:val="0"/>
                <w:iCs w:val="0"/>
                <w:caps w:val="0"/>
                <w:smallCaps w:val="0"/>
                <w:noProof w:val="0"/>
                <w:color w:val="000000" w:themeColor="text1" w:themeShade="FF" w:themeTint="FF"/>
                <w:sz w:val="22"/>
                <w:szCs w:val="22"/>
                <w:lang w:val="en-GB"/>
              </w:rPr>
              <w:t>Live</w:t>
            </w:r>
          </w:p>
        </w:tc>
      </w:tr>
      <w:tr w14:paraId="27FE6953" w14:textId="77777777" w:rsidTr="35903AA2">
        <w:tblPrEx>
          <w:tblW w:w="0" w:type="auto"/>
          <w:tblLook w:val="04A0"/>
        </w:tblPrEx>
        <w:tc>
          <w:tcPr>
            <w:tcW w:w="2689" w:type="dxa"/>
            <w:shd w:val="clear" w:color="auto" w:fill="auto"/>
          </w:tcPr>
          <w:p w:rsidR="00A92C9B" w:rsidRPr="00970D87" w:rsidP="35903AA2"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Date of </w:t>
            </w:r>
            <w:r w:rsidRPr="35903AA2" w:rsidR="1BC7DFC3">
              <w:rPr>
                <w:rStyle w:val="normaltextrun"/>
                <w:rFonts w:ascii="Arial" w:hAnsi="Arial" w:cs="Arial"/>
                <w:color w:val="000000" w:themeColor="text1" w:themeShade="FF" w:themeTint="FF"/>
                <w:sz w:val="22"/>
                <w:szCs w:val="22"/>
              </w:rPr>
              <w:t>i</w:t>
            </w:r>
            <w:r w:rsidRPr="35903AA2">
              <w:rPr>
                <w:rStyle w:val="normaltextrun"/>
                <w:rFonts w:ascii="Arial" w:hAnsi="Arial" w:cs="Arial"/>
                <w:color w:val="000000" w:themeColor="text1" w:themeShade="FF" w:themeTint="FF"/>
                <w:sz w:val="22"/>
                <w:szCs w:val="22"/>
              </w:rPr>
              <w:t>mplementation</w:t>
            </w:r>
            <w:r w:rsidRPr="35903AA2" w:rsidR="1BC7DFC3">
              <w:rPr>
                <w:rStyle w:val="normaltextrun"/>
                <w:rFonts w:ascii="Arial" w:hAnsi="Arial" w:cs="Arial"/>
                <w:color w:val="000000" w:themeColor="text1" w:themeShade="FF" w:themeTint="FF"/>
                <w:sz w:val="22"/>
                <w:szCs w:val="22"/>
              </w:rPr>
              <w:t xml:space="preserve"> of current version</w:t>
            </w:r>
          </w:p>
        </w:tc>
        <w:tc>
          <w:tcPr>
            <w:tcW w:w="6327" w:type="dxa"/>
            <w:shd w:val="clear" w:color="auto" w:fill="auto"/>
          </w:tcPr>
          <w:p w:rsidR="00A92C9B" w:rsidRPr="00970D87" w:rsidP="00AD72D1" w14:paraId="17C97E49" w14:textId="58CC323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01/09/2023</w:t>
            </w:r>
            <w:r>
              <w:rPr>
                <w:rStyle w:val="eop"/>
                <w:rFonts w:ascii="Arial" w:eastAsia="Calibri" w:hAnsi="Arial" w:cs="Arial"/>
                <w:color w:val="000000"/>
                <w:sz w:val="22"/>
                <w:szCs w:val="22"/>
                <w:shd w:val="clear" w:color="auto" w:fill="FFFFFF"/>
              </w:rPr>
              <w:t> </w:t>
            </w:r>
          </w:p>
        </w:tc>
      </w:tr>
      <w:tr w14:paraId="1472B3C2" w14:textId="77777777" w:rsidTr="35903AA2">
        <w:tblPrEx>
          <w:tblW w:w="0" w:type="auto"/>
          <w:tblLook w:val="04A0"/>
        </w:tblPrEx>
        <w:tc>
          <w:tcPr>
            <w:tcW w:w="2689" w:type="dxa"/>
            <w:shd w:val="clear" w:color="auto" w:fill="auto"/>
          </w:tcPr>
          <w:p w:rsidR="00A92C9B" w:rsidRPr="00970D87" w:rsidP="35903AA2"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Version </w:t>
            </w:r>
            <w:r w:rsidRPr="35903AA2" w:rsidR="1BC7DFC3">
              <w:rPr>
                <w:rStyle w:val="normaltextrun"/>
                <w:rFonts w:ascii="Arial" w:hAnsi="Arial" w:cs="Arial"/>
                <w:color w:val="000000" w:themeColor="text1" w:themeShade="FF" w:themeTint="FF"/>
                <w:sz w:val="22"/>
                <w:szCs w:val="22"/>
              </w:rPr>
              <w:t>number</w:t>
            </w:r>
          </w:p>
        </w:tc>
        <w:tc>
          <w:tcPr>
            <w:tcW w:w="6327" w:type="dxa"/>
            <w:shd w:val="clear" w:color="auto" w:fill="auto"/>
          </w:tcPr>
          <w:p w:rsidR="00A92C9B" w:rsidRPr="00970D87" w:rsidP="00AD72D1" w14:paraId="409E5013" w14:textId="34AADFA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3</w:t>
            </w:r>
            <w:r>
              <w:rPr>
                <w:rStyle w:val="eop"/>
                <w:rFonts w:ascii="Arial" w:eastAsia="Calibri" w:hAnsi="Arial" w:cs="Arial"/>
                <w:color w:val="000000"/>
                <w:sz w:val="22"/>
                <w:szCs w:val="22"/>
                <w:shd w:val="clear" w:color="auto" w:fill="FFFFFF"/>
              </w:rPr>
              <w:t> </w:t>
            </w:r>
          </w:p>
        </w:tc>
      </w:tr>
      <w:tr w14:paraId="3B8AD0C2" w14:textId="77777777" w:rsidTr="35903AA2">
        <w:tblPrEx>
          <w:tblW w:w="0" w:type="auto"/>
          <w:tblLook w:val="04A0"/>
        </w:tblPrEx>
        <w:tc>
          <w:tcPr>
            <w:tcW w:w="2689" w:type="dxa"/>
            <w:shd w:val="clear" w:color="auto" w:fill="auto"/>
          </w:tcPr>
          <w:p w:rsidR="00A92C9B" w:rsidRPr="00970D87" w:rsidP="35903AA2"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Faculty</w:t>
            </w:r>
          </w:p>
        </w:tc>
        <w:tc>
          <w:tcPr>
            <w:tcW w:w="6327" w:type="dxa"/>
            <w:shd w:val="clear" w:color="auto" w:fill="auto"/>
          </w:tcPr>
          <w:p w:rsidR="00A92C9B" w:rsidRPr="00970D87" w:rsidP="00AD72D1" w14:paraId="7874FFEB" w14:textId="07E75934">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Kingston School of Art</w:t>
            </w:r>
            <w:r>
              <w:rPr>
                <w:rStyle w:val="eop"/>
                <w:rFonts w:ascii="Arial" w:eastAsia="Calibri" w:hAnsi="Arial" w:cs="Arial"/>
                <w:color w:val="000000"/>
                <w:sz w:val="22"/>
                <w:szCs w:val="22"/>
                <w:shd w:val="clear" w:color="auto" w:fill="FFFFFF"/>
              </w:rPr>
              <w:t> </w:t>
            </w:r>
          </w:p>
        </w:tc>
      </w:tr>
      <w:tr w14:paraId="55C24DE8" w14:textId="77777777" w:rsidTr="35903AA2">
        <w:tblPrEx>
          <w:tblW w:w="0" w:type="auto"/>
          <w:tblLook w:val="04A0"/>
        </w:tblPrEx>
        <w:tc>
          <w:tcPr>
            <w:tcW w:w="2689" w:type="dxa"/>
            <w:shd w:val="clear" w:color="auto" w:fill="auto"/>
          </w:tcPr>
          <w:p w:rsidR="00A92C9B" w:rsidRPr="00970D87" w:rsidP="35903AA2"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School</w:t>
            </w:r>
          </w:p>
        </w:tc>
        <w:tc>
          <w:tcPr>
            <w:tcW w:w="6327" w:type="dxa"/>
            <w:shd w:val="clear" w:color="auto" w:fill="auto"/>
          </w:tcPr>
          <w:p w:rsidR="00A92C9B" w:rsidRPr="00970D87" w:rsidP="6C8F71A9" w14:paraId="1DDD819E" w14:textId="0AE45B0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School of Creative and Cultural Industries</w:t>
            </w:r>
            <w:r>
              <w:rPr>
                <w:rStyle w:val="eop"/>
                <w:rFonts w:ascii="Arial" w:eastAsia="Calibri" w:hAnsi="Arial" w:cs="Arial"/>
                <w:color w:val="000000"/>
                <w:sz w:val="22"/>
                <w:szCs w:val="22"/>
                <w:shd w:val="clear" w:color="auto" w:fill="FFFFFF"/>
              </w:rPr>
              <w:t> </w:t>
            </w:r>
          </w:p>
        </w:tc>
      </w:tr>
      <w:tr w14:paraId="04BA7C5F" w14:textId="77777777" w:rsidTr="35903AA2">
        <w:tblPrEx>
          <w:tblW w:w="0" w:type="auto"/>
          <w:tblLook w:val="04A0"/>
        </w:tblPrEx>
        <w:tc>
          <w:tcPr>
            <w:tcW w:w="2689" w:type="dxa"/>
            <w:shd w:val="clear" w:color="auto" w:fill="auto"/>
          </w:tcPr>
          <w:p w:rsidR="00A92C9B" w:rsidRPr="00970D87" w:rsidP="35903AA2"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Department </w:t>
            </w:r>
          </w:p>
        </w:tc>
        <w:tc>
          <w:tcPr>
            <w:tcW w:w="6327" w:type="dxa"/>
            <w:shd w:val="clear" w:color="auto" w:fill="auto"/>
          </w:tcPr>
          <w:p w:rsidR="00A92C9B" w:rsidRPr="00970D87" w:rsidP="6C8F71A9" w14:paraId="4C02065A" w14:textId="2066974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Department of Creative Industries</w:t>
            </w:r>
            <w:r>
              <w:rPr>
                <w:rStyle w:val="eop"/>
                <w:rFonts w:ascii="Arial" w:eastAsia="Calibri" w:hAnsi="Arial" w:cs="Arial"/>
                <w:color w:val="000000"/>
                <w:sz w:val="22"/>
                <w:szCs w:val="22"/>
                <w:shd w:val="clear" w:color="auto" w:fill="FFFFFF"/>
              </w:rPr>
              <w:t> </w:t>
            </w:r>
          </w:p>
        </w:tc>
      </w:tr>
      <w:tr w14:paraId="66C9B42C" w14:textId="77777777" w:rsidTr="35903AA2">
        <w:tblPrEx>
          <w:tblW w:w="0" w:type="auto"/>
          <w:tblLook w:val="04A0"/>
        </w:tblPrEx>
        <w:tc>
          <w:tcPr>
            <w:tcW w:w="2689" w:type="dxa"/>
            <w:shd w:val="clear" w:color="auto" w:fill="auto"/>
          </w:tcPr>
          <w:p w:rsidR="00A92C9B" w:rsidRPr="00970D87" w:rsidP="35903AA2"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Delivery Institution</w:t>
            </w:r>
          </w:p>
        </w:tc>
        <w:tc>
          <w:tcPr>
            <w:tcW w:w="6327" w:type="dxa"/>
            <w:shd w:val="clear" w:color="auto" w:fill="auto"/>
          </w:tcPr>
          <w:p w:rsidR="00A92C9B" w:rsidRPr="00970D87" w:rsidP="66934EB1" w14:paraId="5B5BAB5B" w14:textId="3697DFCC">
            <w:pPr>
              <w:widowControl w:val="0"/>
              <w:tabs>
                <w:tab w:val="center" w:pos="4153"/>
                <w:tab w:val="right" w:pos="9072"/>
              </w:tabs>
              <w:rPr>
                <w:rStyle w:val="eop"/>
                <w:rFonts w:ascii="Arial" w:eastAsia="Calibri" w:hAnsi="Arial" w:cs="Arial"/>
                <w:snapToGrid w:val="0"/>
                <w:color w:val="000000" w:themeColor="text1"/>
                <w:sz w:val="22"/>
                <w:szCs w:val="22"/>
              </w:rPr>
            </w:pPr>
            <w:r w:rsidRPr="66934EB1">
              <w:rPr>
                <w:rStyle w:val="normaltextrun"/>
                <w:rFonts w:ascii="Arial" w:hAnsi="Arial" w:cs="Arial"/>
                <w:color w:val="000000" w:themeColor="text1"/>
                <w:sz w:val="22"/>
                <w:szCs w:val="22"/>
              </w:rPr>
              <w:t>Kingston University</w:t>
            </w:r>
          </w:p>
        </w:tc>
      </w:tr>
    </w:tbl>
    <w:p w:rsidR="00A92C9B" w:rsidRPr="00DA2044" w:rsidP="00A92C9B" w14:paraId="6311F9CA" w14:textId="77777777">
      <w:pPr>
        <w:rPr>
          <w:rFonts w:ascii="Arial" w:hAnsi="Arial" w:cs="Arial"/>
          <w:b/>
        </w:rPr>
      </w:pPr>
    </w:p>
    <w:p w:rsidR="00A92C9B" w:rsidRPr="00DA2044" w:rsidP="00A92C9B" w14:paraId="43A8933F" w14:textId="77777777">
      <w:pPr>
        <w:rPr>
          <w:rFonts w:ascii="Arial" w:hAnsi="Arial" w:cs="Arial"/>
          <w:b/>
        </w:rPr>
      </w:pPr>
    </w:p>
    <w:p w:rsidR="00A92C9B" w:rsidRPr="00DA2044" w:rsidP="00A92C9B" w14:paraId="3525C210" w14:textId="77777777">
      <w:pPr>
        <w:jc w:val="both"/>
        <w:rPr>
          <w:rFonts w:ascii="Arial" w:hAnsi="Arial" w:cs="Arial"/>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00A92C9B" w14:paraId="52FD1607" w14:textId="4FAA0913">
      <w:pPr>
        <w:rPr>
          <w:rFonts w:ascii="Arial" w:hAnsi="Arial" w:cs="Arial"/>
          <w:sz w:val="22"/>
          <w:szCs w:val="22"/>
        </w:rPr>
      </w:pPr>
      <w:r w:rsidRPr="000765B1">
        <w:rPr>
          <w:rFonts w:ascii="Arial" w:hAnsi="Arial" w:cs="Arial"/>
          <w:sz w:val="22"/>
          <w:szCs w:val="22"/>
        </w:rPr>
        <w:t>This Programme Specification</w:t>
      </w:r>
      <w:r>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sidR="00C70212">
        <w:rPr>
          <w:rFonts w:ascii="Arial" w:hAnsi="Arial" w:cs="Arial"/>
          <w:sz w:val="22"/>
          <w:szCs w:val="22"/>
        </w:rPr>
        <w:t>s</w:t>
      </w:r>
      <w:r w:rsidRPr="000765B1">
        <w:rPr>
          <w:rFonts w:ascii="Arial" w:hAnsi="Arial" w:cs="Arial"/>
          <w:sz w:val="22"/>
          <w:szCs w:val="22"/>
        </w:rPr>
        <w:t xml:space="preserve"> can be found in</w:t>
      </w:r>
      <w:r w:rsidR="00C70212">
        <w:rPr>
          <w:rFonts w:ascii="Arial" w:hAnsi="Arial" w:cs="Arial"/>
          <w:sz w:val="22"/>
          <w:szCs w:val="22"/>
        </w:rPr>
        <w:t xml:space="preserve"> the course VLE site and </w:t>
      </w:r>
      <w:r w:rsidRPr="000765B1">
        <w:rPr>
          <w:rFonts w:ascii="Arial" w:hAnsi="Arial" w:cs="Arial"/>
          <w:sz w:val="22"/>
          <w:szCs w:val="22"/>
        </w:rPr>
        <w:t>in individual Module Descriptors.</w:t>
      </w:r>
    </w:p>
    <w:p w:rsidR="00A92C9B" w:rsidRPr="00DA2044" w:rsidP="00A92C9B" w14:paraId="5242D9AB" w14:textId="77777777">
      <w:pPr>
        <w:rPr>
          <w:rFonts w:ascii="Arial" w:hAnsi="Arial" w:cs="Arial"/>
        </w:rPr>
      </w:pPr>
    </w:p>
    <w:p w:rsidR="00A92C9B" w:rsidRPr="00DA2044" w:rsidP="00A92C9B" w14:paraId="69A547C4" w14:textId="77777777">
      <w:pPr>
        <w:rPr>
          <w:rFonts w:ascii="Arial" w:hAnsi="Arial" w:cs="Arial"/>
          <w:b/>
        </w:rPr>
      </w:pPr>
      <w:r w:rsidRPr="00DA2044">
        <w:rPr>
          <w:rFonts w:ascii="Arial" w:hAnsi="Arial" w:cs="Arial"/>
          <w:i/>
          <w:color w:val="FF0000"/>
        </w:rPr>
        <w:br w:type="page"/>
      </w:r>
      <w:r w:rsidRPr="000765B1">
        <w:rPr>
          <w:rFonts w:ascii="Arial" w:hAnsi="Arial" w:cs="Arial"/>
          <w:b/>
          <w:sz w:val="22"/>
        </w:rPr>
        <w:t>SECTION 1:</w:t>
      </w:r>
      <w:r w:rsidRPr="000765B1">
        <w:rPr>
          <w:rFonts w:ascii="Arial" w:hAnsi="Arial" w:cs="Arial"/>
          <w:b/>
          <w:sz w:val="22"/>
        </w:rPr>
        <w:tab/>
      </w:r>
      <w:r w:rsidRPr="000765B1">
        <w:rPr>
          <w:rFonts w:ascii="Arial" w:hAnsi="Arial" w:cs="Arial"/>
          <w:b/>
          <w:sz w:val="22"/>
        </w:rPr>
        <w:t>GENERAL INFORMATION</w:t>
      </w:r>
    </w:p>
    <w:p w:rsidR="00A92C9B" w:rsidRPr="00DA2044" w:rsidP="72431AC7" w14:paraId="04BF1175" w14:textId="77777777">
      <w:pPr>
        <w:rPr>
          <w:rFonts w:ascii="Arial" w:hAnsi="Arial" w:cs="Arial"/>
          <w:b/>
          <w:bCs/>
        </w:rPr>
      </w:pPr>
    </w:p>
    <w:p w:rsidR="00928A20" w:rsidP="01DA1EA0" w14:paraId="42B177A2" w14:textId="17B97034">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01DA1EA0">
        <w:tblPrEx>
          <w:tblW w:w="0" w:type="auto"/>
          <w:tblLook w:val="04A0"/>
        </w:tblPrEx>
        <w:tc>
          <w:tcPr>
            <w:tcW w:w="3186" w:type="dxa"/>
          </w:tcPr>
          <w:p w:rsidR="72431AC7" w:rsidP="72431AC7" w14:paraId="7EFE498A" w14:textId="77777777">
            <w:pPr>
              <w:rPr>
                <w:rFonts w:ascii="Arial" w:hAnsi="Arial" w:cs="Arial"/>
                <w:b/>
                <w:bCs/>
                <w:sz w:val="22"/>
                <w:szCs w:val="22"/>
              </w:rPr>
            </w:pPr>
            <w:r w:rsidRPr="72431AC7">
              <w:rPr>
                <w:rFonts w:ascii="Arial" w:hAnsi="Arial" w:cs="Arial"/>
                <w:b/>
                <w:bCs/>
                <w:sz w:val="22"/>
                <w:szCs w:val="22"/>
              </w:rPr>
              <w:t>Award(s) and Title(s):</w:t>
            </w:r>
          </w:p>
          <w:p w:rsidR="72431AC7" w:rsidP="72431AC7" w14:paraId="07007643" w14:textId="68BA0888">
            <w:pPr>
              <w:rPr>
                <w:rFonts w:ascii="Arial" w:hAnsi="Arial" w:cs="Arial"/>
                <w:b/>
                <w:bCs/>
                <w:i/>
                <w:iCs/>
                <w:sz w:val="22"/>
                <w:szCs w:val="22"/>
              </w:rPr>
            </w:pPr>
            <w:r w:rsidRPr="72431AC7">
              <w:rPr>
                <w:rFonts w:ascii="Arial" w:hAnsi="Arial" w:cs="Arial"/>
                <w:b/>
                <w:bCs/>
                <w:i/>
                <w:iCs/>
                <w:sz w:val="22"/>
                <w:szCs w:val="22"/>
              </w:rPr>
              <w:t>Up to 10 pathways</w:t>
            </w:r>
          </w:p>
        </w:tc>
        <w:tc>
          <w:tcPr>
            <w:tcW w:w="5830" w:type="dxa"/>
          </w:tcPr>
          <w:p w:rsidR="7876F204" w:rsidP="01DA1EA0" w14:paraId="32865235" w14:textId="0DB103F2">
            <w:r w:rsidRPr="01DA1EA0">
              <w:rPr>
                <w:rFonts w:ascii="Arial" w:hAnsi="Arial" w:cs="Arial"/>
                <w:sz w:val="22"/>
                <w:szCs w:val="22"/>
              </w:rPr>
              <w:t>MA</w:t>
            </w:r>
            <w:r w:rsidRPr="01DA1EA0">
              <w:rPr>
                <w:rFonts w:ascii="Arial" w:hAnsi="Arial" w:cs="Arial"/>
                <w:sz w:val="22"/>
                <w:szCs w:val="22"/>
              </w:rPr>
              <w:t xml:space="preserve"> </w:t>
            </w:r>
            <w:r w:rsidRPr="01DA1EA0">
              <w:rPr>
                <w:rFonts w:ascii="Arial" w:hAnsi="Arial" w:cs="Arial"/>
                <w:sz w:val="22"/>
                <w:szCs w:val="22"/>
              </w:rPr>
              <w:t>Museum &amp; Gallery Studies</w:t>
            </w:r>
          </w:p>
          <w:p w:rsidR="72431AC7" w:rsidP="72431AC7" w14:paraId="632C67E4" w14:textId="77777777">
            <w:pPr>
              <w:rPr>
                <w:rFonts w:ascii="Arial" w:hAnsi="Arial" w:cs="Arial"/>
                <w:sz w:val="22"/>
                <w:szCs w:val="22"/>
              </w:rPr>
            </w:pPr>
          </w:p>
        </w:tc>
      </w:tr>
      <w:tr w14:paraId="34BB979B" w14:textId="77777777" w:rsidTr="01DA1EA0">
        <w:tblPrEx>
          <w:tblW w:w="0" w:type="auto"/>
          <w:tblLook w:val="04A0"/>
        </w:tblPrEx>
        <w:tc>
          <w:tcPr>
            <w:tcW w:w="3186" w:type="dxa"/>
          </w:tcPr>
          <w:p w:rsidR="72431AC7" w:rsidP="72431AC7" w14:paraId="5427AED3" w14:textId="77777777">
            <w:pPr>
              <w:rPr>
                <w:rFonts w:ascii="Arial" w:hAnsi="Arial" w:cs="Arial"/>
                <w:b/>
                <w:bCs/>
                <w:sz w:val="22"/>
                <w:szCs w:val="22"/>
              </w:rPr>
            </w:pPr>
            <w:r w:rsidRPr="72431AC7">
              <w:rPr>
                <w:rFonts w:ascii="Arial" w:hAnsi="Arial" w:cs="Arial"/>
                <w:b/>
                <w:bCs/>
                <w:sz w:val="22"/>
                <w:szCs w:val="22"/>
              </w:rPr>
              <w:t>Intermediate Awards(s) and Title(s):</w:t>
            </w:r>
          </w:p>
          <w:p w:rsidR="72431AC7" w:rsidP="72431AC7" w14:paraId="199BE603" w14:textId="48781870">
            <w:pPr>
              <w:rPr>
                <w:rFonts w:ascii="Arial" w:hAnsi="Arial" w:cs="Arial"/>
                <w:b/>
                <w:bCs/>
                <w:i/>
                <w:iCs/>
                <w:sz w:val="22"/>
                <w:szCs w:val="22"/>
              </w:rPr>
            </w:pPr>
            <w:r w:rsidRPr="72431AC7">
              <w:rPr>
                <w:rFonts w:ascii="Arial" w:hAnsi="Arial" w:cs="Arial"/>
                <w:b/>
                <w:bCs/>
                <w:i/>
                <w:iCs/>
                <w:sz w:val="22"/>
                <w:szCs w:val="22"/>
              </w:rPr>
              <w:t xml:space="preserve">There are </w:t>
            </w:r>
            <w:r w:rsidR="00D70B31">
              <w:rPr>
                <w:rFonts w:ascii="Arial" w:hAnsi="Arial" w:cs="Arial"/>
                <w:b/>
                <w:bCs/>
                <w:i/>
                <w:iCs/>
                <w:sz w:val="22"/>
                <w:szCs w:val="22"/>
              </w:rPr>
              <w:t>4</w:t>
            </w:r>
            <w:r w:rsidRPr="72431AC7">
              <w:rPr>
                <w:rFonts w:ascii="Arial" w:hAnsi="Arial" w:cs="Arial"/>
                <w:b/>
                <w:bCs/>
                <w:i/>
                <w:iCs/>
                <w:sz w:val="22"/>
                <w:szCs w:val="22"/>
              </w:rPr>
              <w:t xml:space="preserve"> Intermediate awards for each pathway</w:t>
            </w:r>
          </w:p>
        </w:tc>
        <w:tc>
          <w:tcPr>
            <w:tcW w:w="5830" w:type="dxa"/>
          </w:tcPr>
          <w:p w:rsidR="72431AC7" w:rsidP="01DA1EA0" w14:paraId="5312AE3D" w14:textId="5E090604">
            <w:r w:rsidRPr="01DA1EA0">
              <w:rPr>
                <w:rFonts w:ascii="Arial" w:hAnsi="Arial" w:cs="Arial"/>
                <w:sz w:val="22"/>
                <w:szCs w:val="22"/>
              </w:rPr>
              <w:t>Postgraduate Certificate</w:t>
            </w:r>
            <w:r>
              <w:br/>
            </w:r>
          </w:p>
          <w:p w:rsidR="72431AC7" w:rsidP="01DA1EA0" w14:paraId="59ABF227" w14:textId="338D9999">
            <w:r w:rsidRPr="01DA1EA0">
              <w:rPr>
                <w:rFonts w:ascii="Arial" w:hAnsi="Arial" w:cs="Arial"/>
                <w:sz w:val="22"/>
                <w:szCs w:val="22"/>
              </w:rPr>
              <w:t>Postgraduate Diploma</w:t>
            </w:r>
          </w:p>
          <w:p w:rsidR="72431AC7" w:rsidP="01DA1EA0" w14:paraId="5EDFDABE" w14:textId="02B6DE49"/>
          <w:p w:rsidR="72431AC7" w:rsidP="72431AC7" w14:paraId="7ABC1166" w14:textId="77777777">
            <w:pPr>
              <w:rPr>
                <w:rFonts w:ascii="Arial" w:hAnsi="Arial" w:cs="Arial"/>
                <w:i/>
                <w:iCs/>
                <w:sz w:val="22"/>
                <w:szCs w:val="22"/>
              </w:rPr>
            </w:pPr>
          </w:p>
        </w:tc>
      </w:tr>
      <w:tr w14:paraId="2A120392" w14:textId="77777777" w:rsidTr="01DA1EA0">
        <w:tblPrEx>
          <w:tblW w:w="0" w:type="auto"/>
          <w:tblLook w:val="04A0"/>
        </w:tblPrEx>
        <w:tc>
          <w:tcPr>
            <w:tcW w:w="3186" w:type="dxa"/>
          </w:tcPr>
          <w:p w:rsidR="72431AC7" w:rsidP="72431AC7" w14:paraId="519DBC7D" w14:textId="77777777">
            <w:pPr>
              <w:rPr>
                <w:rFonts w:ascii="Arial" w:hAnsi="Arial" w:cs="Arial"/>
                <w:b/>
                <w:bCs/>
                <w:sz w:val="22"/>
                <w:szCs w:val="22"/>
              </w:rPr>
            </w:pPr>
            <w:r w:rsidRPr="72431AC7">
              <w:rPr>
                <w:rFonts w:ascii="Arial" w:hAnsi="Arial" w:cs="Arial"/>
                <w:b/>
                <w:bCs/>
                <w:sz w:val="22"/>
                <w:szCs w:val="22"/>
              </w:rPr>
              <w:t xml:space="preserve">Course Code </w:t>
            </w:r>
          </w:p>
          <w:p w:rsidR="72431AC7" w:rsidP="72431AC7" w14:paraId="36302318" w14:textId="05FA9D39">
            <w:pPr>
              <w:rPr>
                <w:rFonts w:ascii="Arial" w:hAnsi="Arial" w:cs="Arial"/>
                <w:b/>
                <w:bCs/>
                <w:i/>
                <w:iCs/>
                <w:sz w:val="22"/>
                <w:szCs w:val="22"/>
              </w:rPr>
            </w:pPr>
            <w:r w:rsidRPr="72431AC7">
              <w:rPr>
                <w:rFonts w:ascii="Arial" w:hAnsi="Arial" w:cs="Arial"/>
                <w:b/>
                <w:bCs/>
                <w:i/>
                <w:iCs/>
                <w:sz w:val="22"/>
                <w:szCs w:val="22"/>
              </w:rPr>
              <w:t>For each pathway and mode of delivery</w:t>
            </w:r>
          </w:p>
        </w:tc>
        <w:tc>
          <w:tcPr>
            <w:tcW w:w="5830" w:type="dxa"/>
          </w:tcPr>
          <w:p w:rsidR="72431AC7" w:rsidP="01DA1EA0" w14:paraId="71598A2A" w14:textId="01874922">
            <w:r w:rsidRPr="01DA1EA0">
              <w:rPr>
                <w:rFonts w:ascii="Arial" w:hAnsi="Arial" w:cs="Arial"/>
                <w:sz w:val="22"/>
                <w:szCs w:val="22"/>
              </w:rPr>
              <w:t>PPMGS1MGS01</w:t>
            </w:r>
          </w:p>
          <w:p w:rsidR="72431AC7" w:rsidP="01DA1EA0" w14:paraId="6CCD9CAD" w14:textId="7FB53094">
            <w:r w:rsidRPr="01DA1EA0">
              <w:rPr>
                <w:rFonts w:ascii="Arial" w:hAnsi="Arial" w:cs="Arial"/>
                <w:sz w:val="22"/>
                <w:szCs w:val="22"/>
              </w:rPr>
              <w:t>PFMGS1MGS01</w:t>
            </w:r>
          </w:p>
        </w:tc>
      </w:tr>
      <w:tr w14:paraId="78C565E8" w14:textId="77777777" w:rsidTr="01DA1EA0">
        <w:tblPrEx>
          <w:tblW w:w="0" w:type="auto"/>
          <w:tblLook w:val="04A0"/>
        </w:tblPrEx>
        <w:tc>
          <w:tcPr>
            <w:tcW w:w="3186" w:type="dxa"/>
          </w:tcPr>
          <w:p w:rsidR="00420254" w:rsidP="72431AC7" w14:paraId="5623AF7F" w14:textId="77777777">
            <w:pPr>
              <w:rPr>
                <w:rFonts w:ascii="Arial" w:hAnsi="Arial" w:cs="Arial"/>
                <w:b/>
                <w:bCs/>
                <w:sz w:val="22"/>
                <w:szCs w:val="22"/>
              </w:rPr>
            </w:pPr>
            <w:r w:rsidRPr="72431AC7">
              <w:rPr>
                <w:rFonts w:ascii="Arial" w:hAnsi="Arial" w:cs="Arial"/>
                <w:b/>
                <w:bCs/>
                <w:sz w:val="22"/>
                <w:szCs w:val="22"/>
              </w:rPr>
              <w:t xml:space="preserve">UCAS code </w:t>
            </w:r>
          </w:p>
          <w:p w:rsidR="72431AC7" w:rsidP="72431AC7" w14:paraId="27BB2497" w14:textId="43F88348">
            <w:pPr>
              <w:rPr>
                <w:rFonts w:ascii="Arial" w:hAnsi="Arial" w:cs="Arial"/>
                <w:b/>
                <w:bCs/>
                <w:i/>
                <w:iCs/>
                <w:sz w:val="22"/>
                <w:szCs w:val="22"/>
              </w:rPr>
            </w:pPr>
            <w:r w:rsidRPr="72431AC7">
              <w:rPr>
                <w:rFonts w:ascii="Arial" w:hAnsi="Arial" w:cs="Arial"/>
                <w:b/>
                <w:bCs/>
                <w:i/>
                <w:iCs/>
                <w:sz w:val="22"/>
                <w:szCs w:val="22"/>
              </w:rPr>
              <w:t>For each pathway</w:t>
            </w:r>
          </w:p>
        </w:tc>
        <w:tc>
          <w:tcPr>
            <w:tcW w:w="5830" w:type="dxa"/>
          </w:tcPr>
          <w:p w:rsidR="72431AC7" w:rsidP="01DA1EA0" w14:paraId="7D7C39D0" w14:textId="5E5181C9"/>
        </w:tc>
      </w:tr>
    </w:tbl>
    <w:p w:rsidR="72431AC7" w:rsidP="01DA1EA0" w14:paraId="3FADA4BB" w14:textId="4A7B45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644D12BB" w14:textId="77777777" w:rsidTr="246B9CB6">
        <w:tblPrEx>
          <w:tblW w:w="0" w:type="auto"/>
          <w:tblLook w:val="04A0"/>
        </w:tblPrEx>
        <w:tc>
          <w:tcPr>
            <w:tcW w:w="3436" w:type="dxa"/>
          </w:tcPr>
          <w:p w:rsidR="00A92C9B" w:rsidRPr="00BF1022" w:rsidP="246B9CB6" w14:paraId="6C991220" w14:textId="7F42F7E2">
            <w:pPr>
              <w:rPr>
                <w:rFonts w:ascii="Arial" w:hAnsi="Arial" w:cs="Arial"/>
                <w:b/>
                <w:bCs/>
                <w:sz w:val="22"/>
                <w:szCs w:val="22"/>
              </w:rPr>
            </w:pPr>
            <w:r w:rsidRPr="246B9CB6">
              <w:rPr>
                <w:rFonts w:ascii="Arial" w:hAnsi="Arial" w:cs="Arial"/>
                <w:b/>
                <w:bCs/>
                <w:sz w:val="22"/>
                <w:szCs w:val="22"/>
              </w:rPr>
              <w:t xml:space="preserve">RQF </w:t>
            </w:r>
            <w:r w:rsidRPr="246B9CB6">
              <w:rPr>
                <w:rFonts w:ascii="Arial" w:hAnsi="Arial" w:cs="Arial"/>
                <w:b/>
                <w:bCs/>
                <w:sz w:val="22"/>
                <w:szCs w:val="22"/>
              </w:rPr>
              <w:t>Level for the Final Award:</w:t>
            </w:r>
          </w:p>
          <w:p w:rsidR="00A92C9B" w:rsidRPr="00BF1022" w:rsidP="00AD72D1" w14:paraId="47594079" w14:textId="77777777">
            <w:pPr>
              <w:rPr>
                <w:rFonts w:ascii="Arial" w:hAnsi="Arial" w:cs="Arial"/>
                <w:b/>
                <w:sz w:val="22"/>
                <w:szCs w:val="22"/>
              </w:rPr>
            </w:pPr>
          </w:p>
        </w:tc>
        <w:tc>
          <w:tcPr>
            <w:tcW w:w="5580" w:type="dxa"/>
          </w:tcPr>
          <w:p w:rsidR="00A92C9B" w:rsidRPr="00BF1022" w:rsidP="00B400F2" w14:paraId="3824513B" w14:textId="2489F94D">
            <w:pPr>
              <w:rPr>
                <w:rFonts w:ascii="Arial" w:hAnsi="Arial" w:cs="Arial"/>
                <w:i/>
                <w:color w:val="FF0000"/>
                <w:sz w:val="22"/>
                <w:szCs w:val="22"/>
              </w:rPr>
            </w:pPr>
            <w:r>
              <w:rPr>
                <w:rStyle w:val="normaltextrun"/>
                <w:rFonts w:ascii="Arial" w:hAnsi="Arial" w:cs="Arial"/>
                <w:color w:val="000000"/>
                <w:sz w:val="22"/>
                <w:szCs w:val="22"/>
                <w:shd w:val="clear" w:color="auto" w:fill="FFFFFF"/>
              </w:rPr>
              <w:t>Masters</w:t>
            </w:r>
          </w:p>
        </w:tc>
      </w:tr>
      <w:tr w14:paraId="097980E5" w14:textId="77777777" w:rsidTr="246B9CB6">
        <w:tblPrEx>
          <w:tblW w:w="0" w:type="auto"/>
          <w:tblLook w:val="04A0"/>
        </w:tblPrEx>
        <w:tc>
          <w:tcPr>
            <w:tcW w:w="3436" w:type="dxa"/>
          </w:tcPr>
          <w:p w:rsidR="00A92C9B" w:rsidRPr="00BF1022" w:rsidP="00AD72D1" w14:paraId="7BD48904" w14:textId="77777777">
            <w:pPr>
              <w:rPr>
                <w:rFonts w:ascii="Arial" w:hAnsi="Arial" w:cs="Arial"/>
                <w:b/>
                <w:sz w:val="22"/>
                <w:szCs w:val="22"/>
              </w:rPr>
            </w:pPr>
            <w:r w:rsidRPr="00BF1022">
              <w:rPr>
                <w:rFonts w:ascii="Arial" w:hAnsi="Arial" w:cs="Arial"/>
                <w:b/>
                <w:sz w:val="22"/>
                <w:szCs w:val="22"/>
              </w:rPr>
              <w:t>Awarding Institution:</w:t>
            </w:r>
          </w:p>
          <w:p w:rsidR="00A92C9B" w:rsidRPr="00BF1022" w:rsidP="00AD72D1" w14:paraId="23994CAD" w14:textId="77777777">
            <w:pPr>
              <w:rPr>
                <w:rFonts w:ascii="Arial" w:hAnsi="Arial" w:cs="Arial"/>
                <w:b/>
                <w:sz w:val="22"/>
                <w:szCs w:val="22"/>
              </w:rPr>
            </w:pPr>
          </w:p>
        </w:tc>
        <w:tc>
          <w:tcPr>
            <w:tcW w:w="5580" w:type="dxa"/>
          </w:tcPr>
          <w:p w:rsidR="00A92C9B" w:rsidRPr="00BF1022" w:rsidP="00AD72D1" w14:paraId="4B1F43D1" w14:textId="77777777">
            <w:pPr>
              <w:rPr>
                <w:rFonts w:ascii="Arial" w:hAnsi="Arial" w:cs="Arial"/>
                <w:sz w:val="22"/>
                <w:szCs w:val="22"/>
              </w:rPr>
            </w:pPr>
            <w:r w:rsidRPr="00BF1022">
              <w:rPr>
                <w:rFonts w:ascii="Arial" w:hAnsi="Arial" w:cs="Arial"/>
                <w:sz w:val="22"/>
                <w:szCs w:val="22"/>
              </w:rPr>
              <w:t>Kingston University</w:t>
            </w:r>
          </w:p>
        </w:tc>
      </w:tr>
      <w:tr w14:paraId="721D6BCB" w14:textId="77777777" w:rsidTr="246B9CB6">
        <w:tblPrEx>
          <w:tblW w:w="0" w:type="auto"/>
          <w:tblLook w:val="04A0"/>
        </w:tblPrEx>
        <w:tc>
          <w:tcPr>
            <w:tcW w:w="3436" w:type="dxa"/>
          </w:tcPr>
          <w:p w:rsidR="00A92C9B" w:rsidRPr="00BF1022" w:rsidP="00AD72D1" w14:paraId="15528E1C" w14:textId="77777777">
            <w:pPr>
              <w:rPr>
                <w:rFonts w:ascii="Arial" w:hAnsi="Arial" w:cs="Arial"/>
                <w:b/>
                <w:sz w:val="22"/>
                <w:szCs w:val="22"/>
              </w:rPr>
            </w:pPr>
            <w:r w:rsidRPr="00BF1022">
              <w:rPr>
                <w:rFonts w:ascii="Arial" w:hAnsi="Arial" w:cs="Arial"/>
                <w:b/>
                <w:sz w:val="22"/>
                <w:szCs w:val="22"/>
              </w:rPr>
              <w:t>Teaching Institution:</w:t>
            </w:r>
          </w:p>
          <w:p w:rsidR="00A92C9B" w:rsidRPr="00BF1022" w:rsidP="00AD72D1" w14:paraId="1B229580" w14:textId="77777777">
            <w:pPr>
              <w:rPr>
                <w:rFonts w:ascii="Arial" w:hAnsi="Arial" w:cs="Arial"/>
                <w:b/>
                <w:sz w:val="22"/>
                <w:szCs w:val="22"/>
              </w:rPr>
            </w:pPr>
          </w:p>
        </w:tc>
        <w:tc>
          <w:tcPr>
            <w:tcW w:w="5580" w:type="dxa"/>
          </w:tcPr>
          <w:p w:rsidR="00A92C9B" w:rsidRPr="00BF1022" w:rsidP="00AD72D1" w14:paraId="34EFE47D" w14:textId="4719F17C">
            <w:pPr>
              <w:rPr>
                <w:rFonts w:ascii="Arial" w:hAnsi="Arial" w:cs="Arial"/>
                <w:i/>
                <w:color w:val="FF0000"/>
                <w:sz w:val="22"/>
                <w:szCs w:val="22"/>
              </w:rPr>
            </w:pPr>
            <w:r>
              <w:rPr>
                <w:rStyle w:val="normaltextrun"/>
                <w:rFonts w:ascii="Arial" w:hAnsi="Arial" w:cs="Arial"/>
                <w:color w:val="000000"/>
                <w:sz w:val="22"/>
                <w:szCs w:val="22"/>
                <w:shd w:val="clear" w:color="auto" w:fill="FFFFFF"/>
              </w:rPr>
              <w:t>Kingston University</w:t>
            </w:r>
            <w:r>
              <w:rPr>
                <w:rStyle w:val="eop"/>
                <w:rFonts w:ascii="Arial" w:eastAsia="Calibri" w:hAnsi="Arial" w:cs="Arial"/>
                <w:color w:val="000000"/>
                <w:sz w:val="22"/>
                <w:szCs w:val="22"/>
                <w:shd w:val="clear" w:color="auto" w:fill="FFFFFF"/>
              </w:rPr>
              <w:t> </w:t>
            </w:r>
          </w:p>
        </w:tc>
      </w:tr>
      <w:tr w14:paraId="490F765D" w14:textId="77777777" w:rsidTr="246B9CB6">
        <w:tblPrEx>
          <w:tblW w:w="0" w:type="auto"/>
          <w:tblLook w:val="04A0"/>
        </w:tblPrEx>
        <w:tc>
          <w:tcPr>
            <w:tcW w:w="3436" w:type="dxa"/>
          </w:tcPr>
          <w:p w:rsidR="00A92C9B" w:rsidRPr="00BF1022" w:rsidP="00AD72D1" w14:paraId="6DBD4986" w14:textId="77777777">
            <w:pPr>
              <w:rPr>
                <w:rFonts w:ascii="Arial" w:hAnsi="Arial" w:cs="Arial"/>
                <w:b/>
                <w:sz w:val="22"/>
                <w:szCs w:val="22"/>
              </w:rPr>
            </w:pPr>
            <w:r w:rsidRPr="00BF1022">
              <w:rPr>
                <w:rFonts w:ascii="Arial" w:hAnsi="Arial" w:cs="Arial"/>
                <w:b/>
                <w:sz w:val="22"/>
                <w:szCs w:val="22"/>
              </w:rPr>
              <w:t>Location:</w:t>
            </w:r>
          </w:p>
        </w:tc>
        <w:tc>
          <w:tcPr>
            <w:tcW w:w="5580" w:type="dxa"/>
          </w:tcPr>
          <w:p w:rsidR="00A92C9B" w:rsidRPr="00BF1022" w:rsidP="00AD72D1" w14:paraId="3ADCF0D2" w14:textId="4DD0A3AB">
            <w:pPr>
              <w:rPr>
                <w:rFonts w:ascii="Arial" w:hAnsi="Arial" w:cs="Arial"/>
                <w:color w:val="FF0000"/>
                <w:sz w:val="22"/>
                <w:szCs w:val="22"/>
              </w:rPr>
            </w:pPr>
            <w:r>
              <w:rPr>
                <w:rStyle w:val="normaltextrun"/>
                <w:rFonts w:ascii="Arial" w:hAnsi="Arial" w:cs="Arial"/>
                <w:color w:val="000000"/>
                <w:sz w:val="22"/>
                <w:szCs w:val="22"/>
                <w:shd w:val="clear" w:color="auto" w:fill="FFFFFF"/>
              </w:rPr>
              <w:t>Department of Creative &amp; Cultural Industries, School of Critical Studies &amp; Creative Industries,  Kingston School of Art, Knights Park</w:t>
            </w:r>
            <w:r>
              <w:rPr>
                <w:rStyle w:val="eop"/>
                <w:rFonts w:ascii="Arial" w:eastAsia="Calibri" w:hAnsi="Arial" w:cs="Arial"/>
                <w:color w:val="000000"/>
                <w:sz w:val="22"/>
                <w:szCs w:val="22"/>
                <w:shd w:val="clear" w:color="auto" w:fill="FFFFFF"/>
              </w:rPr>
              <w:t> </w:t>
            </w:r>
          </w:p>
        </w:tc>
      </w:tr>
      <w:tr w14:paraId="5F54BDB5" w14:textId="77777777" w:rsidTr="246B9CB6">
        <w:tblPrEx>
          <w:tblW w:w="0" w:type="auto"/>
          <w:tblLook w:val="04A0"/>
        </w:tblPrEx>
        <w:tc>
          <w:tcPr>
            <w:tcW w:w="3436" w:type="dxa"/>
          </w:tcPr>
          <w:p w:rsidR="00A92C9B" w:rsidRPr="00BF1022" w:rsidP="00AD72D1" w14:paraId="713CB1F6" w14:textId="77777777">
            <w:pPr>
              <w:rPr>
                <w:rFonts w:ascii="Arial" w:hAnsi="Arial" w:cs="Arial"/>
                <w:b/>
                <w:sz w:val="22"/>
                <w:szCs w:val="22"/>
              </w:rPr>
            </w:pPr>
            <w:r w:rsidRPr="00BF1022">
              <w:rPr>
                <w:rFonts w:ascii="Arial" w:hAnsi="Arial" w:cs="Arial"/>
                <w:b/>
                <w:sz w:val="22"/>
                <w:szCs w:val="22"/>
              </w:rPr>
              <w:t>Language of Delivery:</w:t>
            </w:r>
          </w:p>
          <w:p w:rsidR="00A92C9B" w:rsidRPr="00BF1022" w:rsidP="00AD72D1" w14:paraId="408424F3" w14:textId="77777777">
            <w:pPr>
              <w:rPr>
                <w:rFonts w:ascii="Arial" w:hAnsi="Arial" w:cs="Arial"/>
                <w:b/>
                <w:sz w:val="22"/>
                <w:szCs w:val="22"/>
              </w:rPr>
            </w:pPr>
          </w:p>
        </w:tc>
        <w:tc>
          <w:tcPr>
            <w:tcW w:w="5580" w:type="dxa"/>
          </w:tcPr>
          <w:p w:rsidR="00A92C9B" w:rsidRPr="00BF1022" w:rsidP="00AD72D1" w14:paraId="288A5E69" w14:textId="254E3C67">
            <w:pPr>
              <w:rPr>
                <w:rFonts w:ascii="Arial" w:hAnsi="Arial" w:cs="Arial"/>
                <w:i/>
                <w:color w:val="FF0000"/>
                <w:sz w:val="22"/>
                <w:szCs w:val="22"/>
              </w:rPr>
            </w:pPr>
            <w:r>
              <w:rPr>
                <w:rStyle w:val="normaltextrun"/>
                <w:rFonts w:ascii="Arial" w:hAnsi="Arial" w:cs="Arial"/>
                <w:color w:val="000000"/>
                <w:sz w:val="22"/>
                <w:szCs w:val="22"/>
                <w:shd w:val="clear" w:color="auto" w:fill="FFFFFF"/>
              </w:rPr>
              <w:t>English</w:t>
            </w:r>
            <w:r>
              <w:rPr>
                <w:rStyle w:val="eop"/>
                <w:rFonts w:ascii="Arial" w:eastAsia="Calibri" w:hAnsi="Arial" w:cs="Arial"/>
                <w:color w:val="000000"/>
                <w:sz w:val="22"/>
                <w:szCs w:val="22"/>
                <w:shd w:val="clear" w:color="auto" w:fill="FFFFFF"/>
              </w:rPr>
              <w:t> </w:t>
            </w:r>
          </w:p>
        </w:tc>
      </w:tr>
      <w:tr w14:paraId="421784EB" w14:textId="77777777" w:rsidTr="246B9CB6">
        <w:tblPrEx>
          <w:tblW w:w="0" w:type="auto"/>
          <w:tblLook w:val="04A0"/>
        </w:tblPrEx>
        <w:tc>
          <w:tcPr>
            <w:tcW w:w="3436" w:type="dxa"/>
          </w:tcPr>
          <w:p w:rsidR="00A92C9B" w:rsidRPr="00BF1022" w:rsidP="00AD72D1" w14:paraId="50FEA13E" w14:textId="77777777">
            <w:pPr>
              <w:rPr>
                <w:rFonts w:ascii="Arial" w:hAnsi="Arial" w:cs="Arial"/>
                <w:b/>
                <w:sz w:val="22"/>
                <w:szCs w:val="22"/>
              </w:rPr>
            </w:pPr>
            <w:r w:rsidRPr="00BF1022">
              <w:rPr>
                <w:rFonts w:ascii="Arial" w:hAnsi="Arial" w:cs="Arial"/>
                <w:b/>
                <w:sz w:val="22"/>
                <w:szCs w:val="22"/>
              </w:rPr>
              <w:t>Modes of Delivery:</w:t>
            </w:r>
          </w:p>
          <w:p w:rsidR="00A92C9B" w:rsidRPr="00BF1022" w:rsidP="00AD72D1" w14:paraId="537CB538" w14:textId="77777777">
            <w:pPr>
              <w:rPr>
                <w:rFonts w:ascii="Arial" w:hAnsi="Arial" w:cs="Arial"/>
                <w:b/>
                <w:sz w:val="22"/>
                <w:szCs w:val="22"/>
              </w:rPr>
            </w:pPr>
          </w:p>
        </w:tc>
        <w:tc>
          <w:tcPr>
            <w:tcW w:w="5580" w:type="dxa"/>
            <w:shd w:val="clear" w:color="auto" w:fill="auto"/>
          </w:tcPr>
          <w:p w:rsidR="00E561A2" w:rsidP="00E561A2" w14:paraId="15C42159"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Part-time</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Full-time</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With Professional Placement</w:t>
            </w:r>
            <w:r>
              <w:rPr>
                <w:rStyle w:val="eop"/>
                <w:rFonts w:ascii="Arial" w:hAnsi="Arial" w:cs="Arial"/>
                <w:color w:val="000000"/>
                <w:sz w:val="22"/>
                <w:szCs w:val="22"/>
              </w:rPr>
              <w:t> </w:t>
            </w:r>
          </w:p>
          <w:p w:rsidR="00A92C9B" w:rsidRPr="00E561A2" w:rsidP="00E561A2" w14:paraId="7240FC2F" w14:textId="58C00D85">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tc>
      </w:tr>
      <w:tr w14:paraId="7CF0CC64" w14:textId="77777777" w:rsidTr="246B9CB6">
        <w:tblPrEx>
          <w:tblW w:w="0" w:type="auto"/>
          <w:tblLook w:val="04A0"/>
        </w:tblPrEx>
        <w:tc>
          <w:tcPr>
            <w:tcW w:w="3436" w:type="dxa"/>
          </w:tcPr>
          <w:p w:rsidR="00A92C9B" w:rsidRPr="00BF1022" w:rsidP="00AD72D1" w14:paraId="1B53104D" w14:textId="77777777">
            <w:pPr>
              <w:rPr>
                <w:rFonts w:ascii="Arial" w:hAnsi="Arial" w:cs="Arial"/>
                <w:b/>
                <w:sz w:val="22"/>
                <w:szCs w:val="22"/>
              </w:rPr>
            </w:pPr>
            <w:r w:rsidRPr="00BF1022">
              <w:rPr>
                <w:rFonts w:ascii="Arial" w:hAnsi="Arial" w:cs="Arial"/>
                <w:b/>
                <w:sz w:val="22"/>
                <w:szCs w:val="22"/>
              </w:rPr>
              <w:t>Available as:</w:t>
            </w:r>
          </w:p>
        </w:tc>
        <w:tc>
          <w:tcPr>
            <w:tcW w:w="5580" w:type="dxa"/>
          </w:tcPr>
          <w:p w:rsidR="00A92C9B" w:rsidRPr="00BF1022" w:rsidP="00AD72D1" w14:paraId="767EE3A9" w14:textId="4F85D0FF">
            <w:pPr>
              <w:rPr>
                <w:rFonts w:ascii="Arial" w:hAnsi="Arial" w:cs="Arial"/>
                <w:i/>
                <w:color w:val="FF0000"/>
                <w:sz w:val="22"/>
                <w:szCs w:val="22"/>
              </w:rPr>
            </w:pPr>
            <w:r>
              <w:rPr>
                <w:rStyle w:val="normaltextrun"/>
                <w:rFonts w:ascii="Arial" w:hAnsi="Arial" w:cs="Arial"/>
                <w:color w:val="000000"/>
                <w:sz w:val="22"/>
                <w:szCs w:val="22"/>
                <w:shd w:val="clear" w:color="auto" w:fill="FFFFFF"/>
              </w:rPr>
              <w:t>Full field</w:t>
            </w:r>
            <w:r>
              <w:rPr>
                <w:rStyle w:val="eop"/>
                <w:rFonts w:ascii="Arial" w:eastAsia="Calibri" w:hAnsi="Arial" w:cs="Arial"/>
                <w:color w:val="000000"/>
                <w:sz w:val="22"/>
                <w:szCs w:val="22"/>
                <w:shd w:val="clear" w:color="auto" w:fill="FFFFFF"/>
              </w:rPr>
              <w:t> </w:t>
            </w:r>
          </w:p>
        </w:tc>
      </w:tr>
      <w:tr w14:paraId="0AB42F90" w14:textId="77777777" w:rsidTr="246B9CB6">
        <w:tblPrEx>
          <w:tblW w:w="0" w:type="auto"/>
          <w:tblLook w:val="04A0"/>
        </w:tblPrEx>
        <w:tc>
          <w:tcPr>
            <w:tcW w:w="3436" w:type="dxa"/>
          </w:tcPr>
          <w:p w:rsidR="00A92C9B" w:rsidRPr="00BF1022" w:rsidP="00AD72D1" w14:paraId="3CDE1E3A" w14:textId="77777777">
            <w:pPr>
              <w:rPr>
                <w:rFonts w:ascii="Arial" w:hAnsi="Arial" w:cs="Arial"/>
                <w:b/>
                <w:sz w:val="22"/>
                <w:szCs w:val="22"/>
              </w:rPr>
            </w:pPr>
            <w:r w:rsidRPr="00BF1022">
              <w:rPr>
                <w:rFonts w:ascii="Arial" w:hAnsi="Arial" w:cs="Arial"/>
                <w:b/>
                <w:sz w:val="22"/>
                <w:szCs w:val="22"/>
              </w:rPr>
              <w:t>Minimum period of registration:</w:t>
            </w:r>
          </w:p>
        </w:tc>
        <w:tc>
          <w:tcPr>
            <w:tcW w:w="5580" w:type="dxa"/>
          </w:tcPr>
          <w:p w:rsidR="00E561A2" w:rsidP="00E561A2" w14:paraId="440A0C04"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Part-time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2</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1</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With Professional Placement</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2</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A92C9B" w:rsidRPr="00E561A2" w:rsidP="00E561A2" w14:paraId="4AB48737" w14:textId="343EDD06">
            <w:pPr>
              <w:pStyle w:val="paragraph"/>
              <w:spacing w:before="0" w:beforeAutospacing="0" w:after="0" w:afterAutospacing="0"/>
              <w:textAlignment w:val="baseline"/>
              <w:rPr>
                <w:rFonts w:ascii="Segoe UI" w:hAnsi="Segoe UI" w:cs="Segoe UI"/>
                <w:sz w:val="18"/>
                <w:szCs w:val="18"/>
              </w:rPr>
            </w:pPr>
          </w:p>
        </w:tc>
      </w:tr>
      <w:tr w14:paraId="2056D785" w14:textId="77777777" w:rsidTr="246B9CB6">
        <w:tblPrEx>
          <w:tblW w:w="0" w:type="auto"/>
          <w:tblLook w:val="04A0"/>
        </w:tblPrEx>
        <w:tc>
          <w:tcPr>
            <w:tcW w:w="3436" w:type="dxa"/>
          </w:tcPr>
          <w:p w:rsidR="00A92C9B" w:rsidRPr="00BF1022" w:rsidP="00AD72D1" w14:paraId="3D914DFA" w14:textId="77777777">
            <w:pPr>
              <w:rPr>
                <w:rFonts w:ascii="Arial" w:hAnsi="Arial" w:cs="Arial"/>
                <w:b/>
                <w:sz w:val="22"/>
                <w:szCs w:val="22"/>
              </w:rPr>
            </w:pPr>
            <w:r w:rsidRPr="00BF1022">
              <w:rPr>
                <w:rFonts w:ascii="Arial" w:hAnsi="Arial" w:cs="Arial"/>
                <w:b/>
                <w:sz w:val="22"/>
                <w:szCs w:val="22"/>
              </w:rPr>
              <w:t>Maximum period of registration:</w:t>
            </w:r>
          </w:p>
          <w:p w:rsidR="00A92C9B" w:rsidRPr="00BF1022" w:rsidP="00AD72D1" w14:paraId="0A693F2C" w14:textId="77777777">
            <w:pPr>
              <w:rPr>
                <w:rFonts w:ascii="Arial" w:hAnsi="Arial" w:cs="Arial"/>
                <w:b/>
                <w:sz w:val="22"/>
                <w:szCs w:val="22"/>
              </w:rPr>
            </w:pPr>
          </w:p>
        </w:tc>
        <w:tc>
          <w:tcPr>
            <w:tcW w:w="5580" w:type="dxa"/>
          </w:tcPr>
          <w:p w:rsidR="00E561A2" w:rsidP="00E561A2" w14:paraId="3D3D717C"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Part-time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4</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2</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With Professional Placement</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3</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A92C9B" w:rsidRPr="00E561A2" w:rsidP="00E561A2" w14:paraId="31763EE0" w14:textId="61A04F40">
            <w:pPr>
              <w:pStyle w:val="paragraph"/>
              <w:spacing w:before="0" w:beforeAutospacing="0" w:after="0" w:afterAutospacing="0"/>
              <w:textAlignment w:val="baseline"/>
              <w:rPr>
                <w:rFonts w:ascii="Segoe UI" w:hAnsi="Segoe UI" w:cs="Segoe UI"/>
                <w:sz w:val="18"/>
                <w:szCs w:val="18"/>
              </w:rPr>
            </w:pPr>
          </w:p>
        </w:tc>
      </w:tr>
      <w:tr w14:paraId="315211C4" w14:textId="77777777" w:rsidTr="246B9CB6">
        <w:tblPrEx>
          <w:tblW w:w="0" w:type="auto"/>
          <w:tblLook w:val="04A0"/>
        </w:tblPrEx>
        <w:tc>
          <w:tcPr>
            <w:tcW w:w="3436" w:type="dxa"/>
          </w:tcPr>
          <w:p w:rsidR="00A92C9B" w:rsidRPr="00BF1022" w:rsidP="00AD72D1" w14:paraId="3E96C004" w14:textId="77777777">
            <w:pPr>
              <w:rPr>
                <w:rFonts w:ascii="Arial" w:hAnsi="Arial" w:cs="Arial"/>
                <w:b/>
                <w:sz w:val="22"/>
                <w:szCs w:val="22"/>
              </w:rPr>
            </w:pPr>
            <w:r w:rsidRPr="00BF1022">
              <w:rPr>
                <w:rFonts w:ascii="Arial" w:hAnsi="Arial" w:cs="Arial"/>
                <w:b/>
                <w:sz w:val="22"/>
                <w:szCs w:val="22"/>
              </w:rPr>
              <w:t xml:space="preserve">Entry Requirements: </w:t>
            </w:r>
          </w:p>
        </w:tc>
        <w:tc>
          <w:tcPr>
            <w:tcW w:w="5580" w:type="dxa"/>
          </w:tcPr>
          <w:p w:rsidP="0BF386EB" w14:paraId="4B08F2A9" w14:textId="36373671">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Applicants should have a good BA (Hons) degree or equivalent qualification in a relevant subject area, which may include:</w:t>
            </w:r>
          </w:p>
          <w:p w:rsidP="0BF386EB">
            <w:pPr>
              <w:numPr>
                <w:ilvl w:val="0"/>
                <w:numId w:val="12"/>
              </w:numPr>
              <w:ind w:left="720" w:right="0" w:hanging="360"/>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xml:space="preserve">a humanities subject, such as art history design history, English literature, film and media studies, cultural studies, </w:t>
            </w:r>
            <w:r>
              <w:rPr>
                <w:rStyle w:val="normaltextrun"/>
                <w:rFonts w:ascii="Arial" w:hAnsi="Arial" w:cs="Arial"/>
                <w:color w:val="000000"/>
                <w:sz w:val="22"/>
                <w:szCs w:val="22"/>
                <w:shd w:val="clear" w:color="auto" w:fill="FFFFFF"/>
              </w:rPr>
              <w:t>philosophy;</w:t>
            </w:r>
          </w:p>
          <w:p w:rsidP="0BF386EB">
            <w:pPr>
              <w:numPr>
                <w:ilvl w:val="0"/>
                <w:numId w:val="12"/>
              </w:numPr>
              <w:ind w:left="720" w:right="0" w:hanging="360"/>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a social sciences subject, such as geography, archaeology, anthropology, sociology, history or</w:t>
            </w: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education;</w:t>
            </w:r>
          </w:p>
          <w:p w:rsidP="0BF386EB">
            <w:pPr>
              <w:numPr>
                <w:ilvl w:val="0"/>
                <w:numId w:val="12"/>
              </w:numPr>
              <w:ind w:left="720" w:right="0" w:hanging="360"/>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xml:space="preserve">a practice-based degree in an area such as fine art, </w:t>
            </w:r>
            <w:r>
              <w:rPr>
                <w:rStyle w:val="normaltextrun"/>
                <w:rFonts w:ascii="Arial" w:hAnsi="Arial" w:cs="Arial"/>
                <w:color w:val="000000"/>
                <w:sz w:val="22"/>
                <w:szCs w:val="22"/>
                <w:shd w:val="clear" w:color="auto" w:fill="FFFFFF"/>
              </w:rPr>
              <w:t>design</w:t>
            </w:r>
            <w:r>
              <w:rPr>
                <w:rStyle w:val="normaltextrun"/>
                <w:rFonts w:ascii="Arial" w:hAnsi="Arial" w:cs="Arial"/>
                <w:color w:val="000000"/>
                <w:sz w:val="22"/>
                <w:szCs w:val="22"/>
                <w:shd w:val="clear" w:color="auto" w:fill="FFFFFF"/>
              </w:rPr>
              <w:t xml:space="preserve"> or architecture; or</w:t>
            </w:r>
          </w:p>
          <w:p w:rsidP="0BF386EB">
            <w:pPr>
              <w:numPr>
                <w:ilvl w:val="0"/>
                <w:numId w:val="12"/>
              </w:numPr>
              <w:ind w:left="720" w:right="0" w:hanging="360"/>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a business or management related course.</w:t>
            </w:r>
          </w:p>
          <w:p w:rsidP="0BF386EB">
            <w:pPr>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We also welcome students with relevant professional practice experience should they not hold a higher education qualification. </w:t>
            </w:r>
          </w:p>
          <w:p w:rsidP="0BF386EB">
            <w:pPr>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For those students without professional experience in museums and galleries, voluntary museum work is not a requirement for acceptance on the course.</w:t>
            </w:r>
          </w:p>
          <w:p w:rsidP="0BF386EB">
            <w:pPr>
              <w:pStyle w:val="NoSpacing"/>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A minimum IELTS score of 6.5, TOEFL 88 or equivalent is required for those for whom English is not their first language. Candidates need to achieve at least 6.0 IELTS in Reading, Listening and Speaking, and 6.5 in Writing.</w:t>
            </w:r>
          </w:p>
          <w:p w:rsidR="00C447A7" w:rsidRPr="00BF1022" w:rsidP="0BF386EB" w14:textId="36373671">
            <w:pPr>
              <w:rPr>
                <w:rFonts w:ascii="Arial" w:hAnsi="Arial" w:cs="Arial"/>
                <w:i/>
                <w:iCs/>
                <w:color w:val="FF0000"/>
                <w:sz w:val="22"/>
                <w:szCs w:val="22"/>
              </w:rPr>
            </w:pPr>
          </w:p>
        </w:tc>
      </w:tr>
      <w:tr w14:paraId="2D5500BF" w14:textId="77777777" w:rsidTr="246B9CB6">
        <w:tblPrEx>
          <w:tblW w:w="0" w:type="auto"/>
          <w:tblLook w:val="04A0"/>
        </w:tblPrEx>
        <w:tc>
          <w:tcPr>
            <w:tcW w:w="3436" w:type="dxa"/>
          </w:tcPr>
          <w:p w:rsidR="00A92C9B" w:rsidRPr="00BF1022" w:rsidP="00AD72D1" w14:paraId="348053E9" w14:textId="77777777">
            <w:pPr>
              <w:rPr>
                <w:rFonts w:ascii="Arial" w:hAnsi="Arial" w:cs="Arial"/>
                <w:b/>
                <w:sz w:val="22"/>
                <w:szCs w:val="22"/>
              </w:rPr>
            </w:pPr>
            <w:r w:rsidRPr="00BF1022">
              <w:rPr>
                <w:rFonts w:ascii="Arial" w:hAnsi="Arial" w:cs="Arial"/>
                <w:b/>
                <w:sz w:val="22"/>
                <w:szCs w:val="22"/>
              </w:rPr>
              <w:t>Programme Accredited by:</w:t>
            </w:r>
          </w:p>
          <w:p w:rsidR="00A92C9B" w:rsidRPr="00BF1022" w:rsidP="00AD72D1" w14:paraId="3A1FE4F7" w14:textId="77777777">
            <w:pPr>
              <w:rPr>
                <w:rFonts w:ascii="Arial" w:hAnsi="Arial" w:cs="Arial"/>
                <w:b/>
                <w:sz w:val="22"/>
                <w:szCs w:val="22"/>
              </w:rPr>
            </w:pPr>
          </w:p>
        </w:tc>
        <w:tc>
          <w:tcPr>
            <w:tcW w:w="5580" w:type="dxa"/>
          </w:tcPr>
          <w:p w:rsidP="0BF386EB" w14:paraId="749FB0F8" w14:textId="47CAF514">
            <w:pPr>
              <w:pStyle w:val="p"/>
              <w:spacing w:before="0" w:after="0"/>
              <w:ind w:left="0" w:right="0"/>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color w:val="000000"/>
                <w:sz w:val="22"/>
                <w:szCs w:val="22"/>
                <w:shd w:val="clear" w:color="auto" w:fill="FFFFFF"/>
              </w:rPr>
              <w:t>N/A</w:t>
            </w:r>
          </w:p>
          <w:p w:rsidR="00A92C9B" w:rsidRPr="00BF1022" w:rsidP="0BF386EB" w14:textId="47CAF514">
            <w:pPr>
              <w:rPr>
                <w:rFonts w:ascii="Arial" w:hAnsi="Arial" w:cs="Arial"/>
                <w:i/>
                <w:iCs/>
                <w:color w:val="FF0000"/>
                <w:sz w:val="22"/>
                <w:szCs w:val="22"/>
              </w:rPr>
            </w:pPr>
          </w:p>
        </w:tc>
      </w:tr>
      <w:tr w14:paraId="1D2A8CE1" w14:textId="77777777" w:rsidTr="246B9CB6">
        <w:tblPrEx>
          <w:tblW w:w="0" w:type="auto"/>
          <w:tblLook w:val="04A0"/>
        </w:tblPrEx>
        <w:tc>
          <w:tcPr>
            <w:tcW w:w="3436" w:type="dxa"/>
          </w:tcPr>
          <w:p w:rsidR="00A92C9B" w:rsidRPr="00BF1022" w:rsidP="00AD72D1" w14:paraId="310A7388" w14:textId="77777777">
            <w:pPr>
              <w:rPr>
                <w:rFonts w:ascii="Arial" w:hAnsi="Arial" w:cs="Arial"/>
                <w:b/>
                <w:sz w:val="22"/>
                <w:szCs w:val="22"/>
              </w:rPr>
            </w:pPr>
            <w:r w:rsidRPr="00BF1022">
              <w:rPr>
                <w:rFonts w:ascii="Arial" w:hAnsi="Arial" w:cs="Arial"/>
                <w:b/>
                <w:sz w:val="22"/>
                <w:szCs w:val="22"/>
              </w:rPr>
              <w:t>QAA Subject Benchmark Statements:</w:t>
            </w:r>
          </w:p>
          <w:p w:rsidR="00A92C9B" w:rsidRPr="00BF1022" w:rsidP="00AD72D1" w14:paraId="78FF0191" w14:textId="77777777">
            <w:pPr>
              <w:rPr>
                <w:rFonts w:ascii="Arial" w:hAnsi="Arial" w:cs="Arial"/>
                <w:b/>
                <w:sz w:val="22"/>
                <w:szCs w:val="22"/>
              </w:rPr>
            </w:pPr>
          </w:p>
        </w:tc>
        <w:tc>
          <w:tcPr>
            <w:tcW w:w="5580" w:type="dxa"/>
          </w:tcPr>
          <w:p w:rsidP="0BF386EB" w14:paraId="223D1A66" w14:textId="18FB1BD1">
            <w:pPr>
              <w:pStyle w:val="p"/>
              <w:spacing w:before="0" w:after="0"/>
              <w:ind w:left="0" w:right="0"/>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color w:val="000000"/>
                <w:sz w:val="22"/>
                <w:szCs w:val="22"/>
                <w:shd w:val="clear" w:color="auto" w:fill="FFFFFF"/>
              </w:rPr>
              <w:t>None at PG level but aware of U/G Benchmarks in History of Art, Architecture and Design</w:t>
            </w:r>
          </w:p>
          <w:p w:rsidR="00A92C9B" w:rsidRPr="00BF1022" w:rsidP="0BF386EB" w14:textId="18FB1BD1">
            <w:pPr>
              <w:rPr>
                <w:rFonts w:ascii="Arial" w:hAnsi="Arial" w:cs="Arial"/>
                <w:i/>
                <w:iCs/>
                <w:color w:val="FF0000"/>
                <w:sz w:val="22"/>
                <w:szCs w:val="22"/>
              </w:rPr>
            </w:pPr>
          </w:p>
        </w:tc>
      </w:tr>
      <w:tr w14:paraId="53E5FC2C" w14:textId="77777777" w:rsidTr="246B9CB6">
        <w:tblPrEx>
          <w:tblW w:w="0" w:type="auto"/>
          <w:tblLook w:val="04A0"/>
        </w:tblPrEx>
        <w:tc>
          <w:tcPr>
            <w:tcW w:w="3436" w:type="dxa"/>
          </w:tcPr>
          <w:p w:rsidR="00A92C9B" w:rsidRPr="00BF1022" w:rsidP="00AD72D1" w14:paraId="046B54B4" w14:textId="77777777">
            <w:pPr>
              <w:rPr>
                <w:rFonts w:ascii="Arial" w:hAnsi="Arial" w:cs="Arial"/>
                <w:b/>
                <w:sz w:val="22"/>
                <w:szCs w:val="22"/>
              </w:rPr>
            </w:pPr>
            <w:r w:rsidRPr="00BF1022">
              <w:rPr>
                <w:rFonts w:ascii="Arial" w:hAnsi="Arial" w:cs="Arial"/>
                <w:b/>
                <w:sz w:val="22"/>
                <w:szCs w:val="22"/>
              </w:rPr>
              <w:t>Approved Variants:</w:t>
            </w:r>
          </w:p>
        </w:tc>
        <w:tc>
          <w:tcPr>
            <w:tcW w:w="5580" w:type="dxa"/>
          </w:tcPr>
          <w:p w:rsidP="0BF386EB" w14:paraId="249D4360" w14:textId="0DC9C3D0">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None</w:t>
            </w:r>
          </w:p>
          <w:p w:rsidP="0BF386EB">
            <w:pPr>
              <w:rPr>
                <w:rStyle w:val="normaltextrun"/>
                <w:rFonts w:ascii="Arial" w:hAnsi="Arial" w:cs="Arial"/>
                <w:color w:val="000000"/>
                <w:sz w:val="22"/>
                <w:szCs w:val="22"/>
                <w:shd w:val="clear" w:color="auto" w:fill="FFFFFF"/>
              </w:rPr>
            </w:pPr>
            <w:r>
              <w:rPr>
                <w:rStyle w:val="normaltextrun"/>
                <w:rFonts w:ascii="Arial" w:hAnsi="Arial" w:cs="Arial"/>
                <w:b/>
                <w:bCs/>
                <w:color w:val="000000"/>
                <w:sz w:val="22"/>
                <w:szCs w:val="22"/>
                <w:shd w:val="clear" w:color="auto" w:fill="FFFFFF"/>
              </w:rPr>
              <w:t> </w:t>
            </w:r>
          </w:p>
          <w:p w:rsidR="00A92C9B" w:rsidRPr="00BF1022" w:rsidP="0BF386EB" w14:textId="0DC9C3D0">
            <w:pPr>
              <w:rPr>
                <w:rFonts w:ascii="Arial" w:hAnsi="Arial" w:cs="Arial"/>
                <w:i/>
                <w:iCs/>
                <w:color w:val="FF0000"/>
                <w:sz w:val="22"/>
                <w:szCs w:val="22"/>
              </w:rPr>
            </w:pPr>
            <w:r>
              <w:rPr>
                <w:rStyle w:val="eop"/>
                <w:rFonts w:ascii="Arial" w:eastAsia="Calibri" w:hAnsi="Arial" w:cs="Arial"/>
                <w:color w:val="000000"/>
                <w:sz w:val="22"/>
                <w:szCs w:val="22"/>
                <w:shd w:val="clear" w:color="auto" w:fill="FFFFFF"/>
              </w:rPr>
              <w:t> </w:t>
            </w:r>
          </w:p>
          <w:p w:rsidR="00A92C9B" w:rsidRPr="00BF1022" w:rsidP="00AD72D1" w14:paraId="402E8661" w14:textId="77777777">
            <w:pPr>
              <w:rPr>
                <w:rFonts w:ascii="Arial" w:hAnsi="Arial" w:cs="Arial"/>
                <w:i/>
                <w:color w:val="FF0000"/>
                <w:sz w:val="22"/>
                <w:szCs w:val="22"/>
              </w:rPr>
            </w:pPr>
          </w:p>
        </w:tc>
      </w:tr>
      <w:tr w14:paraId="4944A69E" w14:textId="77777777" w:rsidTr="246B9CB6">
        <w:tblPrEx>
          <w:tblW w:w="0" w:type="auto"/>
          <w:tblLook w:val="04A0"/>
        </w:tblPrEx>
        <w:tc>
          <w:tcPr>
            <w:tcW w:w="3436" w:type="dxa"/>
          </w:tcPr>
          <w:p w:rsidR="00713302" w:rsidRPr="00BF1022" w:rsidP="00AD72D1" w14:paraId="63663C07" w14:textId="3072F474">
            <w:pPr>
              <w:rPr>
                <w:rFonts w:ascii="Arial" w:hAnsi="Arial" w:cs="Arial"/>
                <w:b/>
                <w:sz w:val="22"/>
                <w:szCs w:val="22"/>
              </w:rPr>
            </w:pPr>
            <w:r w:rsidRPr="00713302">
              <w:rPr>
                <w:rFonts w:ascii="Arial" w:hAnsi="Arial" w:cs="Arial"/>
                <w:b/>
                <w:sz w:val="22"/>
                <w:szCs w:val="22"/>
              </w:rPr>
              <w:t>Is this Higher or Degree Apprenticeship course?</w:t>
            </w:r>
          </w:p>
        </w:tc>
        <w:tc>
          <w:tcPr>
            <w:tcW w:w="5580" w:type="dxa"/>
          </w:tcPr>
          <w:p w:rsidR="00713302" w:rsidRPr="00BF1022" w:rsidP="00AD72D1" w14:paraId="6419B514" w14:textId="77777777">
            <w:pPr>
              <w:rPr>
                <w:rFonts w:ascii="Arial" w:hAnsi="Arial" w:cs="Arial"/>
                <w:i/>
                <w:color w:val="FF0000"/>
                <w:sz w:val="22"/>
                <w:szCs w:val="22"/>
              </w:rPr>
            </w:pPr>
          </w:p>
        </w:tc>
      </w:tr>
    </w:tbl>
    <w:p w:rsidR="00BF1022" w14:paraId="5B3ED563"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5"/>
        <w:gridCol w:w="7041"/>
      </w:tblGrid>
      <w:tr w14:paraId="11D938A8" w14:textId="77777777" w:rsidTr="4CF8E037">
        <w:tblPrEx>
          <w:tblW w:w="0" w:type="auto"/>
          <w:tblLook w:val="04A0"/>
        </w:tblPrEx>
        <w:tc>
          <w:tcPr>
            <w:tcW w:w="9016" w:type="dxa"/>
            <w:gridSpan w:val="2"/>
          </w:tcPr>
          <w:p w:rsidR="00A92C9B" w:rsidRPr="00BF1022" w:rsidP="00AD72D1" w14:paraId="148D1BBF" w14:textId="145B8F13">
            <w:pPr>
              <w:rPr>
                <w:rFonts w:ascii="Arial" w:hAnsi="Arial" w:cs="Arial"/>
                <w:b/>
                <w:i/>
                <w:sz w:val="22"/>
                <w:szCs w:val="22"/>
              </w:rPr>
            </w:pPr>
            <w:r w:rsidRPr="00BF1022">
              <w:rPr>
                <w:rFonts w:ascii="Arial" w:hAnsi="Arial" w:cs="Arial"/>
                <w:b/>
                <w:i/>
                <w:sz w:val="22"/>
                <w:szCs w:val="22"/>
              </w:rPr>
              <w:t>For Higher or Degree Apprenticeship proposals only</w:t>
            </w:r>
          </w:p>
          <w:p w:rsidR="00A92C9B" w:rsidRPr="00BF1022" w:rsidP="00AD72D1" w14:paraId="046E2DA1" w14:textId="77777777">
            <w:pPr>
              <w:rPr>
                <w:rFonts w:ascii="Arial" w:hAnsi="Arial" w:cs="Arial"/>
                <w:i/>
                <w:color w:val="FF0000"/>
                <w:sz w:val="22"/>
                <w:szCs w:val="22"/>
              </w:rPr>
            </w:pPr>
          </w:p>
        </w:tc>
      </w:tr>
      <w:tr w14:paraId="601CA2E9" w14:textId="77777777" w:rsidTr="4CF8E037">
        <w:tblPrEx>
          <w:tblW w:w="0" w:type="auto"/>
          <w:tblLook w:val="04A0"/>
        </w:tblPrEx>
        <w:tc>
          <w:tcPr>
            <w:tcW w:w="3436" w:type="dxa"/>
          </w:tcPr>
          <w:p w:rsidR="00A92C9B" w:rsidRPr="00BF1022" w:rsidP="00AD72D1" w14:paraId="555F3D3A" w14:textId="77777777">
            <w:pPr>
              <w:rPr>
                <w:rFonts w:ascii="Arial" w:hAnsi="Arial" w:cs="Arial"/>
                <w:b/>
                <w:sz w:val="22"/>
                <w:szCs w:val="22"/>
              </w:rPr>
            </w:pPr>
            <w:r w:rsidRPr="00BF1022">
              <w:rPr>
                <w:rFonts w:ascii="Arial" w:hAnsi="Arial" w:cs="Arial"/>
                <w:b/>
                <w:sz w:val="22"/>
                <w:szCs w:val="22"/>
              </w:rPr>
              <w:t xml:space="preserve">Higher or </w:t>
            </w:r>
            <w:r w:rsidRPr="00BF1022">
              <w:rPr>
                <w:rFonts w:ascii="Arial" w:hAnsi="Arial" w:cs="Arial"/>
                <w:b/>
                <w:sz w:val="22"/>
                <w:szCs w:val="22"/>
              </w:rPr>
              <w:t>Degree Apprenticeship standard:</w:t>
            </w:r>
          </w:p>
          <w:p w:rsidR="00A92C9B" w:rsidRPr="00BF1022" w:rsidP="00AD72D1" w14:paraId="41BCBCC0" w14:textId="77777777">
            <w:pPr>
              <w:rPr>
                <w:rFonts w:ascii="Arial" w:hAnsi="Arial" w:cs="Arial"/>
                <w:b/>
                <w:sz w:val="22"/>
                <w:szCs w:val="22"/>
              </w:rPr>
            </w:pPr>
          </w:p>
        </w:tc>
        <w:tc>
          <w:tcPr>
            <w:tcW w:w="5580" w:type="dxa"/>
          </w:tcPr>
          <w:p w:rsidR="00A92C9B" w:rsidRPr="00BF1022" w:rsidP="00AD72D1" w14:paraId="00A1F40F" w14:textId="7A2FA464">
            <w:pPr>
              <w:rPr>
                <w:rFonts w:ascii="Arial" w:hAnsi="Arial" w:cs="Arial"/>
                <w:i/>
                <w:color w:val="FF0000"/>
                <w:sz w:val="22"/>
                <w:szCs w:val="22"/>
              </w:rPr>
            </w:pPr>
            <w:r>
              <w:rPr>
                <w:rStyle w:val="normaltextrun"/>
                <w:rFonts w:ascii="Arial" w:hAnsi="Arial" w:cs="Arial"/>
                <w:color w:val="000000"/>
                <w:sz w:val="22"/>
                <w:szCs w:val="22"/>
                <w:shd w:val="clear" w:color="auto" w:fill="FFFFFF"/>
              </w:rPr>
              <w:t>N/A</w:t>
            </w:r>
            <w:r>
              <w:rPr>
                <w:rStyle w:val="eop"/>
                <w:rFonts w:ascii="Arial" w:eastAsia="Calibri" w:hAnsi="Arial" w:cs="Arial"/>
                <w:color w:val="000000"/>
                <w:sz w:val="22"/>
                <w:szCs w:val="22"/>
                <w:shd w:val="clear" w:color="auto" w:fill="FFFFFF"/>
              </w:rPr>
              <w:t> </w:t>
            </w:r>
          </w:p>
        </w:tc>
      </w:tr>
      <w:tr w14:paraId="3120C580" w14:textId="77777777" w:rsidTr="4CF8E037">
        <w:tblPrEx>
          <w:tblW w:w="0" w:type="auto"/>
          <w:tblLook w:val="04A0"/>
        </w:tblPrEx>
        <w:tc>
          <w:tcPr>
            <w:tcW w:w="3436" w:type="dxa"/>
          </w:tcPr>
          <w:p w:rsidR="00A92C9B" w:rsidRPr="00BF1022" w:rsidP="00AD72D1" w14:paraId="45A2BF14" w14:textId="77777777">
            <w:pPr>
              <w:rPr>
                <w:rFonts w:ascii="Arial" w:hAnsi="Arial" w:cs="Arial"/>
                <w:b/>
                <w:sz w:val="22"/>
                <w:szCs w:val="22"/>
              </w:rPr>
            </w:pPr>
            <w:r w:rsidRPr="00BF1022">
              <w:rPr>
                <w:rFonts w:ascii="Arial" w:hAnsi="Arial" w:cs="Arial"/>
                <w:b/>
                <w:sz w:val="22"/>
                <w:szCs w:val="22"/>
              </w:rPr>
              <w:t>Recruitment, Selection and Admission process:</w:t>
            </w:r>
          </w:p>
          <w:p w:rsidR="00A92C9B" w:rsidRPr="00BF1022" w:rsidP="00AD72D1" w14:paraId="0F893FEE" w14:textId="77777777">
            <w:pPr>
              <w:rPr>
                <w:rFonts w:ascii="Arial" w:hAnsi="Arial" w:cs="Arial"/>
                <w:b/>
                <w:sz w:val="22"/>
                <w:szCs w:val="22"/>
              </w:rPr>
            </w:pPr>
          </w:p>
        </w:tc>
        <w:tc>
          <w:tcPr>
            <w:tcW w:w="5580" w:type="dxa"/>
          </w:tcPr>
          <w:p w:rsidP="4CF8E037" w14:paraId="1F6642E3" w14:textId="5DEC8FD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N/A</w:t>
            </w:r>
          </w:p>
          <w:p w:rsidR="00A92C9B" w:rsidRPr="00BF1022" w:rsidP="4CF8E037" w14:textId="5DEC8FDB">
            <w:pPr>
              <w:rPr>
                <w:rFonts w:ascii="Arial" w:hAnsi="Arial" w:cs="Arial"/>
                <w:i/>
                <w:iCs/>
                <w:color w:val="FF0000"/>
                <w:sz w:val="22"/>
                <w:szCs w:val="22"/>
              </w:rPr>
            </w:pPr>
            <w:r>
              <w:rPr>
                <w:rStyle w:val="eop"/>
                <w:rFonts w:ascii="Arial" w:eastAsia="Calibri" w:hAnsi="Arial" w:cs="Arial"/>
                <w:color w:val="000000"/>
                <w:sz w:val="22"/>
                <w:szCs w:val="22"/>
                <w:shd w:val="clear" w:color="auto" w:fill="FFFFFF"/>
              </w:rPr>
              <w:t> </w:t>
            </w:r>
          </w:p>
        </w:tc>
      </w:tr>
      <w:tr w14:paraId="74391ED5" w14:textId="77777777" w:rsidTr="4CF8E037">
        <w:tblPrEx>
          <w:tblW w:w="0" w:type="auto"/>
          <w:tblLook w:val="04A0"/>
        </w:tblPrEx>
        <w:tc>
          <w:tcPr>
            <w:tcW w:w="3436" w:type="dxa"/>
          </w:tcPr>
          <w:p w:rsidR="00A92C9B" w:rsidRPr="00BF1022" w:rsidP="00AD72D1" w14:paraId="51457A78" w14:textId="77777777">
            <w:pPr>
              <w:rPr>
                <w:rFonts w:ascii="Arial" w:hAnsi="Arial" w:cs="Arial"/>
                <w:b/>
                <w:sz w:val="22"/>
                <w:szCs w:val="22"/>
              </w:rPr>
            </w:pPr>
            <w:r>
              <w:rPr>
                <w:rFonts w:ascii="Arial" w:hAnsi="Arial" w:cs="Arial"/>
                <w:b/>
                <w:sz w:val="22"/>
                <w:szCs w:val="22"/>
              </w:rPr>
              <w:t>End Point Assessment Organisation(s)</w:t>
            </w:r>
            <w:r w:rsidRPr="00BF1022">
              <w:rPr>
                <w:rFonts w:ascii="Arial" w:hAnsi="Arial" w:cs="Arial"/>
                <w:b/>
                <w:sz w:val="22"/>
                <w:szCs w:val="22"/>
              </w:rPr>
              <w:t>:</w:t>
            </w:r>
          </w:p>
        </w:tc>
        <w:tc>
          <w:tcPr>
            <w:tcW w:w="5580" w:type="dxa"/>
          </w:tcPr>
          <w:p w:rsidR="00A92C9B" w:rsidRPr="00E561A2" w:rsidP="00E561A2" w14:paraId="7178258F" w14:textId="20828AEF">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sz w:val="22"/>
                <w:szCs w:val="22"/>
              </w:rPr>
              <w:t>N/A</w:t>
            </w:r>
            <w:r>
              <w:rPr>
                <w:rStyle w:val="eop"/>
                <w:rFonts w:ascii="Arial" w:hAnsi="Arial" w:cs="Arial"/>
                <w:sz w:val="22"/>
                <w:szCs w:val="22"/>
              </w:rPr>
              <w:t> </w:t>
            </w:r>
          </w:p>
          <w:p w:rsidR="00A92C9B" w:rsidRPr="00BF1022" w:rsidP="00AD72D1" w14:paraId="2945C23B" w14:textId="77777777">
            <w:pPr>
              <w:rPr>
                <w:rFonts w:ascii="Arial" w:hAnsi="Arial" w:cs="Arial"/>
                <w:i/>
                <w:color w:val="FF0000"/>
                <w:sz w:val="22"/>
                <w:szCs w:val="22"/>
              </w:rPr>
            </w:pPr>
          </w:p>
        </w:tc>
      </w:tr>
    </w:tbl>
    <w:p w:rsidR="00A92C9B" w:rsidRPr="00DA2044" w:rsidP="00A92C9B" w14:paraId="505F05A6" w14:textId="77777777">
      <w:pPr>
        <w:rPr>
          <w:rFonts w:ascii="Arial" w:hAnsi="Arial" w:cs="Arial"/>
          <w:b/>
        </w:rPr>
      </w:pPr>
    </w:p>
    <w:p w:rsidR="00DC72A8" w14:paraId="0E3DE34A" w14:textId="77777777">
      <w:pPr>
        <w:spacing w:after="160" w:line="259" w:lineRule="auto"/>
        <w:rPr>
          <w:rFonts w:ascii="Arial" w:hAnsi="Arial" w:cs="Arial"/>
          <w:b/>
          <w:sz w:val="22"/>
          <w:szCs w:val="22"/>
        </w:rPr>
      </w:pPr>
      <w:r>
        <w:rPr>
          <w:rFonts w:ascii="Arial" w:hAnsi="Arial" w:cs="Arial"/>
          <w:b/>
          <w:sz w:val="22"/>
          <w:szCs w:val="22"/>
        </w:rPr>
        <w:br w:type="page"/>
      </w:r>
    </w:p>
    <w:p w:rsidR="00A92C9B" w:rsidRPr="000765B1" w:rsidP="00A92C9B" w14:paraId="68688226" w14:textId="4942442A">
      <w:pPr>
        <w:rPr>
          <w:rFonts w:ascii="Arial" w:hAnsi="Arial" w:cs="Arial"/>
          <w:b/>
          <w:sz w:val="22"/>
          <w:szCs w:val="22"/>
        </w:rPr>
      </w:pPr>
      <w:r w:rsidRPr="000765B1">
        <w:rPr>
          <w:rFonts w:ascii="Arial" w:hAnsi="Arial" w:cs="Arial"/>
          <w:b/>
          <w:sz w:val="22"/>
          <w:szCs w:val="22"/>
        </w:rPr>
        <w:t>SECTION 2: THE COURSE</w:t>
      </w:r>
    </w:p>
    <w:p w:rsidR="00A92C9B" w:rsidRPr="000765B1" w:rsidP="00A92C9B" w14:paraId="0C55EBA3" w14:textId="77777777">
      <w:pPr>
        <w:rPr>
          <w:rFonts w:ascii="Arial" w:hAnsi="Arial" w:cs="Arial"/>
          <w:b/>
          <w:sz w:val="22"/>
          <w:szCs w:val="22"/>
        </w:rPr>
      </w:pPr>
    </w:p>
    <w:p w:rsidR="00A92C9B" w:rsidRPr="00124DD2" w:rsidP="00A92C9B" w14:paraId="573D7B0B" w14:textId="55CECDE6">
      <w:pPr>
        <w:pStyle w:val="ListParagraph"/>
        <w:numPr>
          <w:ilvl w:val="0"/>
          <w:numId w:val="10"/>
        </w:numPr>
        <w:rPr>
          <w:rFonts w:ascii="Arial" w:hAnsi="Arial" w:cs="Arial"/>
        </w:rPr>
      </w:pPr>
      <w:r w:rsidRPr="000765B1">
        <w:rPr>
          <w:rFonts w:ascii="Arial" w:hAnsi="Arial" w:cs="Arial"/>
          <w:b/>
        </w:rPr>
        <w:t>Aims of the Course</w:t>
      </w:r>
    </w:p>
    <w:p w:rsidR="00124DD2" w:rsidRPr="000A1AB3" w:rsidP="000A1AB3" w14:paraId="64D95C4D" w14:textId="77777777">
      <w:pPr>
        <w:rPr>
          <w:rFonts w:ascii="Arial" w:hAnsi="Arial" w:cs="Arial"/>
        </w:rPr>
      </w:pPr>
    </w:p>
    <w:p w:rsidRPr="007C4290" w:rsidP="00A92C9B" w14:paraId="0A6BC257" w14:textId="709140E1">
      <w:pPr>
        <w:pStyle w:val="ListParagraph0"/>
        <w:ind w:left="0"/>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The MA Museum &amp; Gallery Studies offers a progressive, practice-based approach to contemporary museums,</w:t>
      </w:r>
      <w:r w:rsidRPr="007C4290">
        <w:rPr>
          <w:rStyle w:val="normaltextrun"/>
          <w:rFonts w:ascii="Arial" w:hAnsi="Arial" w:cs="Arial"/>
          <w:color w:val="000000" w:themeColor="text1"/>
          <w:shd w:val="clear" w:color="auto" w:fill="FFFFFF"/>
        </w:rPr>
        <w:t xml:space="preserve"> </w:t>
      </w:r>
      <w:r w:rsidRPr="007C4290">
        <w:rPr>
          <w:rStyle w:val="normaltextrun"/>
          <w:rFonts w:ascii="Arial" w:hAnsi="Arial" w:cs="Arial"/>
          <w:color w:val="000000" w:themeColor="text1"/>
          <w:shd w:val="clear" w:color="auto" w:fill="FFFFFF"/>
        </w:rPr>
        <w:t>galleries</w:t>
      </w:r>
      <w:r w:rsidRPr="007C4290">
        <w:rPr>
          <w:rStyle w:val="normaltextrun"/>
          <w:rFonts w:ascii="Arial" w:hAnsi="Arial" w:cs="Arial"/>
          <w:color w:val="000000" w:themeColor="text1"/>
          <w:shd w:val="clear" w:color="auto" w:fill="FFFFFF"/>
        </w:rPr>
        <w:t xml:space="preserve"> and heritage sites</w:t>
      </w:r>
      <w:r w:rsidRPr="007C4290">
        <w:rPr>
          <w:rStyle w:val="normaltextrun"/>
          <w:rFonts w:ascii="Arial" w:hAnsi="Arial" w:cs="Arial"/>
          <w:color w:val="000000" w:themeColor="text1"/>
          <w:shd w:val="clear" w:color="auto" w:fill="FFFFFF"/>
        </w:rPr>
        <w:t>. Within this context the overall aim of the field is to provide a supportive and creative lea</w:t>
      </w:r>
      <w:r w:rsidRPr="007C4290">
        <w:rPr>
          <w:rStyle w:val="normaltextrun"/>
          <w:rFonts w:ascii="Arial" w:hAnsi="Arial" w:cs="Arial"/>
          <w:color w:val="000000" w:themeColor="text1"/>
          <w:shd w:val="clear" w:color="auto" w:fill="FFFFFF"/>
        </w:rPr>
        <w:t>rning environment for full-time and</w:t>
      </w:r>
      <w:r w:rsidRPr="007C4290">
        <w:rPr>
          <w:rStyle w:val="normaltextrun"/>
          <w:rFonts w:ascii="Arial" w:hAnsi="Arial" w:cs="Arial"/>
          <w:color w:val="000000" w:themeColor="text1"/>
          <w:shd w:val="clear" w:color="auto" w:fill="FFFFFF"/>
        </w:rPr>
        <w:t xml:space="preserve"> part-time </w:t>
      </w:r>
      <w:r w:rsidRPr="007C4290">
        <w:rPr>
          <w:rStyle w:val="normaltextrun"/>
          <w:rFonts w:ascii="Arial" w:hAnsi="Arial" w:cs="Arial"/>
          <w:color w:val="000000" w:themeColor="text1"/>
          <w:shd w:val="clear" w:color="auto" w:fill="FFFFFF"/>
        </w:rPr>
        <w:t>students that will enable them</w:t>
      </w:r>
      <w:r w:rsidRPr="007C4290">
        <w:rPr>
          <w:rStyle w:val="normaltextrun"/>
          <w:rFonts w:ascii="Arial" w:hAnsi="Arial" w:cs="Arial"/>
          <w:color w:val="000000" w:themeColor="text1"/>
          <w:shd w:val="clear" w:color="auto" w:fill="FFFFFF"/>
        </w:rPr>
        <w:t xml:space="preserve"> to achieve their potential. The specific aims of the programme are: </w:t>
      </w:r>
    </w:p>
    <w:p w:rsidRPr="007C4290" w:rsidP="00A92C9B">
      <w:pPr>
        <w:pStyle w:val="ListParagraph"/>
        <w:numPr>
          <w:ilvl w:val="0"/>
          <w:numId w:val="13"/>
        </w:numPr>
        <w:ind w:left="720" w:right="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To provide students with a progressive, inter-disciplinary framework for interrogating the field of museums</w:t>
      </w:r>
      <w:r w:rsidRPr="007C4290">
        <w:rPr>
          <w:rStyle w:val="normaltextrun"/>
          <w:rFonts w:ascii="Arial" w:hAnsi="Arial" w:cs="Arial"/>
          <w:color w:val="000000" w:themeColor="text1"/>
          <w:shd w:val="clear" w:color="auto" w:fill="FFFFFF"/>
        </w:rPr>
        <w:t>,</w:t>
      </w:r>
      <w:r w:rsidRPr="007C4290">
        <w:rPr>
          <w:rStyle w:val="normaltextrun"/>
          <w:rFonts w:ascii="Arial" w:hAnsi="Arial" w:cs="Arial"/>
          <w:color w:val="000000" w:themeColor="text1"/>
          <w:shd w:val="clear" w:color="auto" w:fill="FFFFFF"/>
        </w:rPr>
        <w:t xml:space="preserve"> </w:t>
      </w:r>
      <w:r w:rsidRPr="007C4290">
        <w:rPr>
          <w:rStyle w:val="normaltextrun"/>
          <w:rFonts w:ascii="Arial" w:hAnsi="Arial" w:cs="Arial"/>
          <w:color w:val="000000" w:themeColor="text1"/>
          <w:shd w:val="clear" w:color="auto" w:fill="FFFFFF"/>
        </w:rPr>
        <w:t>galleries</w:t>
      </w:r>
      <w:r w:rsidRPr="007C4290">
        <w:rPr>
          <w:rStyle w:val="normaltextrun"/>
          <w:rFonts w:ascii="Arial" w:hAnsi="Arial" w:cs="Arial"/>
          <w:color w:val="000000" w:themeColor="text1"/>
          <w:shd w:val="clear" w:color="auto" w:fill="FFFFFF"/>
        </w:rPr>
        <w:t xml:space="preserve"> and heritage sites</w:t>
      </w:r>
      <w:r w:rsidRPr="007C4290">
        <w:rPr>
          <w:rStyle w:val="normaltextrun"/>
          <w:rFonts w:ascii="Arial" w:hAnsi="Arial" w:cs="Arial"/>
          <w:color w:val="000000" w:themeColor="text1"/>
          <w:shd w:val="clear" w:color="auto" w:fill="FFFFFF"/>
        </w:rPr>
        <w:t>.</w:t>
      </w:r>
    </w:p>
    <w:p w:rsidRPr="007C4290" w:rsidP="00A92C9B">
      <w:pPr>
        <w:pStyle w:val="ListParagraph"/>
        <w:numPr>
          <w:ilvl w:val="0"/>
          <w:numId w:val="13"/>
        </w:numPr>
        <w:ind w:left="720" w:right="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xml:space="preserve">To develop students’ critical engagement with </w:t>
      </w:r>
      <w:r w:rsidRPr="007C4290">
        <w:rPr>
          <w:rStyle w:val="normaltextrun"/>
          <w:rFonts w:ascii="Arial" w:hAnsi="Arial" w:cs="Arial"/>
          <w:color w:val="000000" w:themeColor="text1"/>
          <w:shd w:val="clear" w:color="auto" w:fill="FFFFFF"/>
        </w:rPr>
        <w:t>the relevant cultural sectors</w:t>
      </w:r>
      <w:r w:rsidRPr="007C4290">
        <w:rPr>
          <w:rStyle w:val="normaltextrun"/>
          <w:rFonts w:ascii="Arial" w:hAnsi="Arial" w:cs="Arial"/>
          <w:color w:val="000000" w:themeColor="text1"/>
          <w:shd w:val="clear" w:color="auto" w:fill="FFFFFF"/>
        </w:rPr>
        <w:t xml:space="preserve">, their practices, </w:t>
      </w:r>
      <w:r w:rsidRPr="007C4290">
        <w:rPr>
          <w:rStyle w:val="normaltextrun"/>
          <w:rFonts w:ascii="Arial" w:hAnsi="Arial" w:cs="Arial"/>
          <w:color w:val="000000" w:themeColor="text1"/>
          <w:shd w:val="clear" w:color="auto" w:fill="FFFFFF"/>
        </w:rPr>
        <w:t>literatures</w:t>
      </w:r>
      <w:r w:rsidRPr="007C4290">
        <w:rPr>
          <w:rStyle w:val="normaltextrun"/>
          <w:rFonts w:ascii="Arial" w:hAnsi="Arial" w:cs="Arial"/>
          <w:color w:val="000000" w:themeColor="text1"/>
          <w:shd w:val="clear" w:color="auto" w:fill="FFFFFF"/>
        </w:rPr>
        <w:t xml:space="preserve"> and wider social, academic, and political contexts.</w:t>
      </w:r>
    </w:p>
    <w:p w:rsidRPr="007C4290" w:rsidP="00A92C9B">
      <w:pPr>
        <w:pStyle w:val="ListParagraph"/>
        <w:numPr>
          <w:ilvl w:val="0"/>
          <w:numId w:val="13"/>
        </w:numPr>
        <w:ind w:left="720" w:right="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To develop students’ ability to pursue and produce creative, practice-based research in response to the course content.</w:t>
      </w:r>
    </w:p>
    <w:p w:rsidRPr="007C4290" w:rsidP="00A92C9B">
      <w:pPr>
        <w:pStyle w:val="ListParagraph"/>
        <w:numPr>
          <w:ilvl w:val="0"/>
          <w:numId w:val="13"/>
        </w:numPr>
        <w:ind w:left="720" w:right="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To develop students’ ability to work visually with different research materials.</w:t>
      </w:r>
    </w:p>
    <w:p w:rsidRPr="007C4290" w:rsidP="00A92C9B">
      <w:pPr>
        <w:pStyle w:val="ListParagraph"/>
        <w:numPr>
          <w:ilvl w:val="0"/>
          <w:numId w:val="13"/>
        </w:numPr>
        <w:ind w:left="720" w:right="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To empower students to see themselves as critical-creative practitioners through the delivery of a diverse portfolio of work.</w:t>
      </w:r>
    </w:p>
    <w:p w:rsidRPr="007C4290" w:rsidP="00A92C9B">
      <w:pPr>
        <w:pStyle w:val="ListParagraph"/>
        <w:numPr>
          <w:ilvl w:val="0"/>
          <w:numId w:val="13"/>
        </w:numPr>
        <w:ind w:left="720" w:right="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To provide a progressive intellectual context for exploring museum</w:t>
      </w:r>
      <w:r w:rsidRPr="007C4290">
        <w:rPr>
          <w:rStyle w:val="normaltextrun"/>
          <w:rFonts w:ascii="Arial" w:hAnsi="Arial" w:cs="Arial"/>
          <w:color w:val="000000" w:themeColor="text1"/>
          <w:shd w:val="clear" w:color="auto" w:fill="FFFFFF"/>
        </w:rPr>
        <w:t xml:space="preserve">, </w:t>
      </w:r>
      <w:r w:rsidRPr="007C4290">
        <w:rPr>
          <w:rStyle w:val="normaltextrun"/>
          <w:rFonts w:ascii="Arial" w:hAnsi="Arial" w:cs="Arial"/>
          <w:color w:val="000000" w:themeColor="text1"/>
          <w:shd w:val="clear" w:color="auto" w:fill="FFFFFF"/>
        </w:rPr>
        <w:t>gallery</w:t>
      </w:r>
      <w:r w:rsidRPr="007C4290">
        <w:rPr>
          <w:rStyle w:val="normaltextrun"/>
          <w:rFonts w:ascii="Arial" w:hAnsi="Arial" w:cs="Arial"/>
          <w:color w:val="000000" w:themeColor="text1"/>
          <w:shd w:val="clear" w:color="auto" w:fill="FFFFFF"/>
        </w:rPr>
        <w:t xml:space="preserve"> </w:t>
      </w:r>
      <w:r w:rsidRPr="007C4290">
        <w:rPr>
          <w:rStyle w:val="normaltextrun"/>
          <w:rFonts w:ascii="Arial" w:hAnsi="Arial" w:cs="Arial"/>
          <w:color w:val="000000" w:themeColor="text1"/>
          <w:shd w:val="clear" w:color="auto" w:fill="FFFFFF"/>
        </w:rPr>
        <w:t xml:space="preserve">and heritage </w:t>
      </w:r>
      <w:r w:rsidRPr="007C4290">
        <w:rPr>
          <w:rStyle w:val="normaltextrun"/>
          <w:rFonts w:ascii="Arial" w:hAnsi="Arial" w:cs="Arial"/>
          <w:color w:val="000000" w:themeColor="text1"/>
          <w:shd w:val="clear" w:color="auto" w:fill="FFFFFF"/>
        </w:rPr>
        <w:t>futures.</w:t>
      </w:r>
    </w:p>
    <w:p w:rsidRPr="007C4290" w:rsidP="00A92C9B">
      <w:pPr>
        <w:pStyle w:val="ListParagraph"/>
        <w:numPr>
          <w:ilvl w:val="0"/>
          <w:numId w:val="13"/>
        </w:numPr>
        <w:ind w:left="720" w:right="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xml:space="preserve">To locate students’ research within a </w:t>
      </w:r>
      <w:r w:rsidRPr="007C4290">
        <w:rPr>
          <w:rStyle w:val="normaltextrun"/>
          <w:rFonts w:ascii="Arial" w:hAnsi="Arial" w:cs="Arial"/>
          <w:color w:val="000000" w:themeColor="text1"/>
          <w:shd w:val="clear" w:color="auto" w:fill="FFFFFF"/>
        </w:rPr>
        <w:t>broadly-conceived</w:t>
      </w:r>
      <w:r w:rsidRPr="007C4290">
        <w:rPr>
          <w:rStyle w:val="normaltextrun"/>
          <w:rFonts w:ascii="Arial" w:hAnsi="Arial" w:cs="Arial"/>
          <w:color w:val="000000" w:themeColor="text1"/>
          <w:shd w:val="clear" w:color="auto" w:fill="FFFFFF"/>
        </w:rPr>
        <w:t xml:space="preserve"> place-based approach to museum</w:t>
      </w:r>
      <w:r w:rsidRPr="007C4290">
        <w:rPr>
          <w:rStyle w:val="normaltextrun"/>
          <w:rFonts w:ascii="Arial" w:hAnsi="Arial" w:cs="Arial"/>
          <w:color w:val="000000" w:themeColor="text1"/>
          <w:shd w:val="clear" w:color="auto" w:fill="FFFFFF"/>
        </w:rPr>
        <w:t>,</w:t>
      </w:r>
      <w:r w:rsidRPr="007C4290">
        <w:rPr>
          <w:rStyle w:val="normaltextrun"/>
          <w:rFonts w:ascii="Arial" w:hAnsi="Arial" w:cs="Arial"/>
          <w:color w:val="000000" w:themeColor="text1"/>
          <w:shd w:val="clear" w:color="auto" w:fill="FFFFFF"/>
        </w:rPr>
        <w:t xml:space="preserve"> gallery </w:t>
      </w:r>
      <w:r w:rsidRPr="007C4290">
        <w:rPr>
          <w:rStyle w:val="normaltextrun"/>
          <w:rFonts w:ascii="Arial" w:hAnsi="Arial" w:cs="Arial"/>
          <w:color w:val="000000" w:themeColor="text1"/>
          <w:shd w:val="clear" w:color="auto" w:fill="FFFFFF"/>
        </w:rPr>
        <w:t xml:space="preserve">and heritage </w:t>
      </w:r>
      <w:r w:rsidRPr="007C4290">
        <w:rPr>
          <w:rStyle w:val="normaltextrun"/>
          <w:rFonts w:ascii="Arial" w:hAnsi="Arial" w:cs="Arial"/>
          <w:color w:val="000000" w:themeColor="text1"/>
          <w:shd w:val="clear" w:color="auto" w:fill="FFFFFF"/>
        </w:rPr>
        <w:t>thinking and development.</w:t>
      </w:r>
    </w:p>
    <w:p w:rsidRPr="007C4290" w:rsidP="00A92C9B">
      <w:pPr>
        <w:pStyle w:val="ListParagraph"/>
        <w:numPr>
          <w:ilvl w:val="0"/>
          <w:numId w:val="13"/>
        </w:numPr>
        <w:ind w:left="720" w:right="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To encourage and support students to personalise and characterise their work according to their own academic and professional interests.</w:t>
      </w:r>
    </w:p>
    <w:p w:rsidRPr="007C4290" w:rsidP="00A92C9B">
      <w:pPr>
        <w:pStyle w:val="ListParagraph"/>
        <w:numPr>
          <w:ilvl w:val="0"/>
          <w:numId w:val="13"/>
        </w:numPr>
        <w:ind w:left="720" w:right="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To pursue and deliver an extended, independent research project in the form of a Major Project.</w:t>
      </w:r>
    </w:p>
    <w:p w:rsidRPr="007C4290" w:rsidP="00A92C9B">
      <w:pPr>
        <w:pStyle w:val="ListParagraph"/>
        <w:numPr>
          <w:ilvl w:val="0"/>
          <w:numId w:val="13"/>
        </w:numPr>
        <w:ind w:left="720" w:right="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xml:space="preserve">The </w:t>
      </w:r>
      <w:r w:rsidRPr="007C4290">
        <w:rPr>
          <w:rStyle w:val="normaltextrun"/>
          <w:rFonts w:ascii="Arial" w:hAnsi="Arial" w:cs="Arial"/>
          <w:color w:val="000000" w:themeColor="text1"/>
          <w:shd w:val="clear" w:color="auto" w:fill="FFFFFF"/>
        </w:rPr>
        <w:t>2-year</w:t>
      </w:r>
      <w:r w:rsidRPr="007C4290">
        <w:rPr>
          <w:rStyle w:val="normaltextrun"/>
          <w:rFonts w:ascii="Arial" w:hAnsi="Arial" w:cs="Arial"/>
          <w:color w:val="000000" w:themeColor="text1"/>
          <w:shd w:val="clear" w:color="auto" w:fill="FFFFFF"/>
        </w:rPr>
        <w:t xml:space="preserve"> programme with integrated placement(s) also provides students with an opportunity to enhance their professional skills, preparing them for higher levels of employment, further study and lifelong </w:t>
      </w:r>
      <w:r w:rsidRPr="007C4290">
        <w:rPr>
          <w:rStyle w:val="normaltextrun"/>
          <w:rFonts w:ascii="Arial" w:hAnsi="Arial" w:cs="Arial"/>
          <w:color w:val="000000" w:themeColor="text1"/>
          <w:shd w:val="clear" w:color="auto" w:fill="FFFFFF"/>
        </w:rPr>
        <w:t>learning</w:t>
      </w:r>
      <w:r w:rsidRPr="007C4290">
        <w:rPr>
          <w:rStyle w:val="normaltextrun"/>
          <w:rFonts w:ascii="Arial" w:hAnsi="Arial" w:cs="Arial"/>
          <w:color w:val="000000" w:themeColor="text1"/>
          <w:shd w:val="clear" w:color="auto" w:fill="FFFFFF"/>
        </w:rPr>
        <w:t>.</w:t>
      </w:r>
    </w:p>
    <w:p w:rsidR="00B400F2" w:rsidRPr="007C4290" w:rsidP="00A92C9B" w14:textId="709140E1">
      <w:pPr>
        <w:pStyle w:val="ListParagraph"/>
        <w:ind w:left="0"/>
        <w:rPr>
          <w:rStyle w:val="eop"/>
          <w:rFonts w:ascii="Arial" w:hAnsi="Arial" w:cs="Arial"/>
          <w:color w:val="000000" w:themeColor="text1"/>
          <w:shd w:val="clear" w:color="auto" w:fill="FFFFFF"/>
        </w:rPr>
      </w:pPr>
      <w:r w:rsidRPr="007C4290">
        <w:rPr>
          <w:rStyle w:val="eop"/>
          <w:rFonts w:ascii="Arial" w:hAnsi="Arial" w:cs="Arial"/>
          <w:color w:val="000000" w:themeColor="text1"/>
          <w:shd w:val="clear" w:color="auto" w:fill="FFFFFF"/>
        </w:rPr>
        <w:t> </w:t>
      </w:r>
    </w:p>
    <w:p w:rsidR="00E561A2" w:rsidRPr="000765B1" w:rsidP="00A92C9B" w14:paraId="0F72DA6C" w14:textId="77777777">
      <w:pPr>
        <w:pStyle w:val="ListParagraph"/>
        <w:ind w:left="0"/>
        <w:rPr>
          <w:rFonts w:ascii="Arial" w:hAnsi="Arial" w:cs="Arial"/>
        </w:rPr>
      </w:pPr>
    </w:p>
    <w:p w:rsidR="00A92C9B" w:rsidRPr="00124DD2" w:rsidP="00A92C9B" w14:paraId="63987C31" w14:textId="44321D41">
      <w:pPr>
        <w:pStyle w:val="ListParagraph"/>
        <w:numPr>
          <w:ilvl w:val="0"/>
          <w:numId w:val="10"/>
        </w:numPr>
        <w:rPr>
          <w:rFonts w:ascii="Arial" w:hAnsi="Arial" w:cs="Arial"/>
        </w:rPr>
      </w:pPr>
      <w:r w:rsidRPr="000765B1">
        <w:rPr>
          <w:rFonts w:ascii="Arial" w:hAnsi="Arial" w:cs="Arial"/>
          <w:b/>
        </w:rPr>
        <w:t>Intended Learning Outcomes</w:t>
      </w:r>
    </w:p>
    <w:p w:rsidR="00124DD2" w:rsidRPr="000A1AB3" w:rsidP="000A1AB3" w14:paraId="5F68B80C" w14:textId="77777777">
      <w:pPr>
        <w:rPr>
          <w:rFonts w:ascii="Arial" w:hAnsi="Arial" w:cs="Arial"/>
        </w:rPr>
      </w:pPr>
    </w:p>
    <w:p w:rsidRPr="007C4290" w:rsidP="00917A90" w14:paraId="3385991A" w14:textId="01539581">
      <w:pPr>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The programme learning outcomes are referenced to the UK Quality Code for Higher Education, including</w:t>
      </w:r>
      <w:r w:rsidRPr="007C4290">
        <w:rPr>
          <w:rStyle w:val="normaltextrun"/>
          <w:rFonts w:ascii="Arial" w:hAnsi="Arial" w:cs="Arial"/>
          <w:color w:val="000000" w:themeColor="text1"/>
          <w:sz w:val="22"/>
          <w:szCs w:val="22"/>
          <w:shd w:val="clear" w:color="auto" w:fill="FFFFFF"/>
        </w:rPr>
        <w:t xml:space="preserve"> the QAA Mast</w:t>
      </w:r>
      <w:r w:rsidRPr="007C4290">
        <w:rPr>
          <w:rStyle w:val="normaltextrun"/>
          <w:rFonts w:ascii="Arial" w:hAnsi="Arial" w:cs="Arial"/>
          <w:color w:val="000000" w:themeColor="text1"/>
          <w:sz w:val="22"/>
          <w:szCs w:val="22"/>
          <w:shd w:val="clear" w:color="auto" w:fill="FFFFFF"/>
        </w:rPr>
        <w:t>er’s Degree Characteristics 20</w:t>
      </w:r>
      <w:r w:rsidRPr="007C4290">
        <w:rPr>
          <w:rStyle w:val="normaltextrun"/>
          <w:rFonts w:ascii="Arial" w:hAnsi="Arial" w:cs="Arial"/>
          <w:color w:val="000000" w:themeColor="text1"/>
          <w:sz w:val="22"/>
          <w:szCs w:val="22"/>
          <w:shd w:val="clear" w:color="auto" w:fill="FFFFFF"/>
        </w:rPr>
        <w:t>20</w:t>
      </w:r>
      <w:r w:rsidRPr="007C4290">
        <w:rPr>
          <w:rStyle w:val="normaltextrun"/>
          <w:rFonts w:ascii="Arial" w:hAnsi="Arial" w:cs="Arial"/>
          <w:color w:val="000000" w:themeColor="text1"/>
          <w:sz w:val="22"/>
          <w:szCs w:val="22"/>
          <w:shd w:val="clear" w:color="auto" w:fill="FFFFFF"/>
        </w:rPr>
        <w:t xml:space="preserve">, </w:t>
      </w:r>
      <w:r w:rsidRPr="007C4290">
        <w:rPr>
          <w:rStyle w:val="normaltextrun"/>
          <w:rFonts w:ascii="Arial" w:hAnsi="Arial" w:cs="Arial"/>
          <w:color w:val="000000" w:themeColor="text1"/>
          <w:sz w:val="22"/>
          <w:szCs w:val="22"/>
          <w:shd w:val="clear" w:color="auto" w:fill="FFFFFF"/>
        </w:rPr>
        <w:t>t</w:t>
      </w:r>
      <w:r w:rsidRPr="007C4290">
        <w:rPr>
          <w:rStyle w:val="normaltextrun"/>
          <w:rFonts w:ascii="Arial" w:hAnsi="Arial" w:cs="Arial"/>
          <w:color w:val="000000" w:themeColor="text1"/>
          <w:sz w:val="22"/>
          <w:szCs w:val="22"/>
          <w:shd w:val="clear" w:color="auto" w:fill="FFFFFF"/>
        </w:rPr>
        <w:t xml:space="preserve">he </w:t>
      </w:r>
      <w:r w:rsidRPr="007C4290">
        <w:rPr>
          <w:rStyle w:val="normaltextrun"/>
          <w:rFonts w:ascii="Arial" w:hAnsi="Arial" w:cs="Arial"/>
          <w:color w:val="000000" w:themeColor="text1"/>
          <w:sz w:val="22"/>
          <w:szCs w:val="22"/>
          <w:shd w:val="clear" w:color="auto" w:fill="FFFFFF"/>
        </w:rPr>
        <w:t>Frameworks for Higher Education Qualifications of UK Degree-Awarding Bodies (2014)</w:t>
      </w:r>
      <w:r w:rsidRPr="007C4290">
        <w:rPr>
          <w:rStyle w:val="normaltextrun"/>
          <w:rFonts w:ascii="Arial" w:hAnsi="Arial" w:cs="Arial"/>
          <w:color w:val="000000" w:themeColor="text1"/>
          <w:sz w:val="22"/>
          <w:szCs w:val="22"/>
          <w:shd w:val="clear" w:color="auto" w:fill="FFFFFF"/>
        </w:rPr>
        <w:t>,</w:t>
      </w:r>
      <w:r w:rsidRPr="007C4290">
        <w:rPr>
          <w:rStyle w:val="normaltextrun"/>
          <w:rFonts w:ascii="Arial" w:hAnsi="Arial" w:cs="Arial"/>
          <w:color w:val="000000" w:themeColor="text1"/>
          <w:sz w:val="22"/>
          <w:szCs w:val="22"/>
          <w:shd w:val="clear" w:color="auto" w:fill="FFFFFF"/>
        </w:rPr>
        <w:t xml:space="preserve"> an awareness o</w:t>
      </w:r>
      <w:r w:rsidRPr="007C4290">
        <w:rPr>
          <w:rStyle w:val="normaltextrun"/>
          <w:rFonts w:ascii="Arial" w:hAnsi="Arial" w:cs="Arial"/>
          <w:color w:val="000000" w:themeColor="text1"/>
          <w:sz w:val="22"/>
          <w:szCs w:val="22"/>
          <w:shd w:val="clear" w:color="auto" w:fill="FFFFFF"/>
        </w:rPr>
        <w:t>f the undergraduate subject benchmarks for History of Art, Architecture and Design, and relate to the typical student.</w:t>
      </w:r>
      <w:r w:rsidRPr="007C4290">
        <w:rPr>
          <w:rStyle w:val="normaltextrun"/>
          <w:rFonts w:ascii="Arial" w:hAnsi="Arial" w:cs="Arial"/>
          <w:color w:val="000000" w:themeColor="text1"/>
          <w:sz w:val="22"/>
          <w:szCs w:val="22"/>
          <w:shd w:val="clear" w:color="auto" w:fill="FFFFFF"/>
        </w:rPr>
        <w:t> </w:t>
      </w:r>
      <w:r w:rsidRPr="007C4290">
        <w:rPr>
          <w:rStyle w:val="normaltextrun"/>
          <w:rFonts w:ascii="Arial" w:hAnsi="Arial" w:cs="Arial"/>
          <w:color w:val="000000" w:themeColor="text1"/>
          <w:sz w:val="22"/>
          <w:szCs w:val="22"/>
          <w:shd w:val="clear" w:color="auto" w:fill="FFFFFF"/>
        </w:rPr>
        <w:t xml:space="preserve"> The programme provides opportunities for students to develop and demonstrate knowledge and understanding, skills and other attributes in the following areas.</w:t>
      </w:r>
      <w:r w:rsidRPr="007C4290">
        <w:rPr>
          <w:rStyle w:val="normaltextrun"/>
          <w:rFonts w:ascii="Arial" w:hAnsi="Arial" w:cs="Arial"/>
          <w:color w:val="000000" w:themeColor="text1"/>
          <w:sz w:val="22"/>
          <w:szCs w:val="22"/>
          <w:shd w:val="clear" w:color="auto" w:fill="FFFFFF"/>
        </w:rPr>
        <w:t> </w:t>
      </w:r>
      <w:r w:rsidRPr="007C4290">
        <w:rPr>
          <w:rStyle w:val="normaltextrun"/>
          <w:rFonts w:ascii="Arial" w:hAnsi="Arial" w:cs="Arial"/>
          <w:color w:val="000000" w:themeColor="text1"/>
          <w:sz w:val="22"/>
          <w:szCs w:val="22"/>
          <w:shd w:val="clear" w:color="auto" w:fill="FFFFFF"/>
        </w:rPr>
        <w:t xml:space="preserve"> </w:t>
      </w:r>
    </w:p>
    <w:p w:rsidR="00A92C9B" w:rsidRPr="00DA2044" w:rsidP="00917A90" w14:textId="01539581">
      <w:pPr>
        <w:rPr>
          <w:rFonts w:ascii="Arial" w:hAnsi="Arial" w:cs="Arial"/>
        </w:rPr>
      </w:pPr>
    </w:p>
    <w:p w:rsidR="246B9CB6" w:rsidP="246B9CB6" w14:paraId="5F7F86C0" w14:textId="535808C9">
      <w:pPr>
        <w:rPr>
          <w:rStyle w:val="normaltextrun"/>
          <w:rFonts w:ascii="Arial" w:hAnsi="Arial" w:cs="Arial"/>
          <w:color w:val="000000" w:themeColor="text1"/>
          <w:sz w:val="22"/>
          <w:szCs w:val="22"/>
        </w:rPr>
      </w:pPr>
    </w:p>
    <w:p w:rsidR="19FF2D1C" w:rsidP="246B9CB6" w14:paraId="2FCCA129" w14:textId="3E8174BE">
      <w:pPr>
        <w:rPr>
          <w:rFonts w:ascii="Arial" w:eastAsia="Arial" w:hAnsi="Arial" w:cs="Arial"/>
          <w:sz w:val="22"/>
          <w:szCs w:val="22"/>
        </w:rPr>
      </w:pPr>
      <w:r w:rsidRPr="4C891AA8">
        <w:rPr>
          <w:rFonts w:ascii="Arial" w:eastAsia="Arial" w:hAnsi="Arial" w:cs="Arial"/>
        </w:rPr>
        <w:t>The programme learning outcomes are the high-level learning outcomes that will have been achieved by all students receiving this award. They must align to the levels set out in</w:t>
      </w:r>
      <w:r w:rsidRPr="4C891AA8" w:rsidR="2EA578FE">
        <w:rPr>
          <w:rFonts w:ascii="Arial" w:eastAsia="Arial" w:hAnsi="Arial" w:cs="Arial"/>
        </w:rPr>
        <w:t xml:space="preserve"> the</w:t>
      </w:r>
      <w:r w:rsidRPr="4C891AA8">
        <w:rPr>
          <w:rFonts w:ascii="Arial" w:eastAsia="Arial" w:hAnsi="Arial" w:cs="Arial"/>
        </w:rPr>
        <w:t xml:space="preserve"> </w:t>
      </w:r>
      <w:hyperlink r:id="rId9">
        <w:r w:rsidRPr="4C891AA8">
          <w:rPr>
            <w:rStyle w:val="Hyperlink"/>
            <w:rFonts w:ascii="Arial" w:eastAsia="Arial" w:hAnsi="Arial" w:cs="Arial"/>
          </w:rPr>
          <w:t>‘Sector Recognised Standards in England’</w:t>
        </w:r>
      </w:hyperlink>
      <w:r w:rsidRPr="4C891AA8">
        <w:rPr>
          <w:rFonts w:ascii="Arial" w:eastAsia="Arial" w:hAnsi="Arial" w:cs="Arial"/>
        </w:rPr>
        <w:t xml:space="preserve"> (OFS 2022).</w:t>
      </w: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35903AA2">
        <w:tblPrEx>
          <w:tblW w:w="0" w:type="auto"/>
          <w:tblLayout w:type="fixed"/>
          <w:tblLook w:val="04A0"/>
        </w:tblPrEx>
        <w:tc>
          <w:tcPr>
            <w:tcW w:w="15126" w:type="dxa"/>
            <w:gridSpan w:val="6"/>
            <w:shd w:val="clear" w:color="auto" w:fill="DBE5F1"/>
          </w:tcPr>
          <w:p w:rsidR="00A92C9B" w:rsidRPr="000765B1" w:rsidP="00AD72D1" w14:paraId="28811048" w14:textId="77777777">
            <w:pPr>
              <w:rPr>
                <w:rFonts w:ascii="Arial" w:hAnsi="Arial" w:cs="Arial"/>
                <w:b/>
                <w:sz w:val="22"/>
                <w:szCs w:val="22"/>
              </w:rPr>
            </w:pPr>
            <w:r w:rsidRPr="000765B1">
              <w:rPr>
                <w:rFonts w:ascii="Arial" w:hAnsi="Arial" w:cs="Arial"/>
                <w:b/>
                <w:sz w:val="22"/>
                <w:szCs w:val="22"/>
              </w:rPr>
              <w:t>Programme Learning Outcomes</w:t>
            </w:r>
          </w:p>
          <w:p w:rsidR="00A92C9B" w:rsidRPr="000765B1" w:rsidP="00B400F2" w14:paraId="777D7935" w14:textId="77777777">
            <w:pPr>
              <w:rPr>
                <w:rFonts w:ascii="Arial" w:hAnsi="Arial" w:cs="Arial"/>
                <w:b/>
                <w:sz w:val="22"/>
                <w:szCs w:val="22"/>
              </w:rPr>
            </w:pPr>
          </w:p>
        </w:tc>
      </w:tr>
      <w:tr w14:paraId="12B4F4E8" w14:textId="77777777" w:rsidTr="35903AA2">
        <w:tblPrEx>
          <w:tblW w:w="0" w:type="auto"/>
          <w:tblLayout w:type="fixed"/>
          <w:tblLook w:val="04A0"/>
        </w:tblPrEx>
        <w:tc>
          <w:tcPr>
            <w:tcW w:w="1271" w:type="dxa"/>
            <w:shd w:val="clear" w:color="auto" w:fill="DBE5F1"/>
          </w:tcPr>
          <w:p w:rsidR="00A92C9B" w:rsidRPr="000765B1" w:rsidP="00AD72D1" w14:paraId="472DF5B3" w14:textId="77777777">
            <w:pPr>
              <w:rPr>
                <w:rFonts w:ascii="Arial" w:hAnsi="Arial" w:cs="Arial"/>
                <w:b/>
                <w:sz w:val="22"/>
                <w:szCs w:val="22"/>
              </w:rPr>
            </w:pPr>
          </w:p>
        </w:tc>
        <w:tc>
          <w:tcPr>
            <w:tcW w:w="3686" w:type="dxa"/>
            <w:shd w:val="clear" w:color="auto" w:fill="DBE5F1"/>
          </w:tcPr>
          <w:p w:rsidR="00A92C9B" w:rsidRPr="000765B1" w:rsidP="00AD72D1" w14:paraId="4937BAFB" w14:textId="77777777">
            <w:pPr>
              <w:rPr>
                <w:rFonts w:ascii="Arial" w:hAnsi="Arial" w:cs="Arial"/>
                <w:b/>
                <w:sz w:val="22"/>
                <w:szCs w:val="22"/>
              </w:rPr>
            </w:pPr>
            <w:r w:rsidRPr="000765B1">
              <w:rPr>
                <w:rFonts w:ascii="Arial" w:hAnsi="Arial" w:cs="Arial"/>
                <w:b/>
                <w:sz w:val="22"/>
                <w:szCs w:val="22"/>
              </w:rPr>
              <w:t>Knowledge and Understanding</w:t>
            </w:r>
          </w:p>
          <w:p w:rsidR="00A92C9B" w:rsidRPr="000765B1" w:rsidP="00AD72D1" w14:paraId="7A0CF8AF" w14:textId="77777777">
            <w:pPr>
              <w:rPr>
                <w:rFonts w:ascii="Arial" w:hAnsi="Arial" w:cs="Arial"/>
                <w:b/>
                <w:sz w:val="22"/>
                <w:szCs w:val="22"/>
              </w:rPr>
            </w:pPr>
          </w:p>
          <w:p w:rsidR="00A92C9B" w:rsidRPr="000765B1" w:rsidP="00AD72D1" w14:paraId="5EAD590B" w14:textId="77777777">
            <w:pPr>
              <w:rPr>
                <w:rFonts w:ascii="Arial" w:hAnsi="Arial" w:cs="Arial"/>
                <w:sz w:val="22"/>
                <w:szCs w:val="22"/>
              </w:rPr>
            </w:pPr>
            <w:r w:rsidRPr="000765B1">
              <w:rPr>
                <w:rFonts w:ascii="Arial" w:hAnsi="Arial" w:cs="Arial"/>
                <w:sz w:val="22"/>
                <w:szCs w:val="22"/>
              </w:rPr>
              <w:t>On completion of the course students will be able to:</w:t>
            </w:r>
          </w:p>
        </w:tc>
        <w:tc>
          <w:tcPr>
            <w:tcW w:w="1417" w:type="dxa"/>
            <w:shd w:val="clear" w:color="auto" w:fill="DBE5F1"/>
          </w:tcPr>
          <w:p w:rsidR="00A92C9B" w:rsidRPr="000765B1" w:rsidP="00AD72D1" w14:paraId="3B3DE46C" w14:textId="77777777">
            <w:pPr>
              <w:rPr>
                <w:rFonts w:ascii="Arial" w:hAnsi="Arial" w:cs="Arial"/>
                <w:b/>
                <w:sz w:val="22"/>
                <w:szCs w:val="22"/>
              </w:rPr>
            </w:pPr>
          </w:p>
        </w:tc>
        <w:tc>
          <w:tcPr>
            <w:tcW w:w="3686" w:type="dxa"/>
            <w:shd w:val="clear" w:color="auto" w:fill="DBE5F1"/>
          </w:tcPr>
          <w:p w:rsidR="00A92C9B" w:rsidRPr="000765B1" w:rsidP="00AD72D1" w14:paraId="5070CC83" w14:textId="77777777">
            <w:pPr>
              <w:rPr>
                <w:rFonts w:ascii="Arial" w:hAnsi="Arial" w:cs="Arial"/>
                <w:b/>
                <w:sz w:val="22"/>
                <w:szCs w:val="22"/>
              </w:rPr>
            </w:pPr>
            <w:r w:rsidRPr="000765B1">
              <w:rPr>
                <w:rFonts w:ascii="Arial" w:hAnsi="Arial" w:cs="Arial"/>
                <w:b/>
                <w:sz w:val="22"/>
                <w:szCs w:val="22"/>
              </w:rPr>
              <w:t>Intellectual Skills</w:t>
            </w:r>
          </w:p>
          <w:p w:rsidR="00A92C9B" w:rsidRPr="000765B1" w:rsidP="00AD72D1" w14:paraId="1262B029" w14:textId="77777777">
            <w:pPr>
              <w:rPr>
                <w:rFonts w:ascii="Arial" w:hAnsi="Arial" w:cs="Arial"/>
                <w:b/>
                <w:sz w:val="22"/>
                <w:szCs w:val="22"/>
              </w:rPr>
            </w:pPr>
          </w:p>
          <w:p w:rsidR="00A92C9B" w:rsidRPr="000765B1" w:rsidP="00AD72D1" w14:paraId="6F0CBDF4" w14:textId="77777777">
            <w:pPr>
              <w:rPr>
                <w:rFonts w:ascii="Arial" w:hAnsi="Arial" w:cs="Arial"/>
                <w:sz w:val="22"/>
                <w:szCs w:val="22"/>
              </w:rPr>
            </w:pPr>
            <w:r w:rsidRPr="000765B1">
              <w:rPr>
                <w:rFonts w:ascii="Arial" w:hAnsi="Arial" w:cs="Arial"/>
                <w:sz w:val="22"/>
                <w:szCs w:val="22"/>
              </w:rPr>
              <w:t>On completion of the course students will be able to</w:t>
            </w:r>
          </w:p>
        </w:tc>
        <w:tc>
          <w:tcPr>
            <w:tcW w:w="1417" w:type="dxa"/>
            <w:shd w:val="clear" w:color="auto" w:fill="DBE5F1"/>
          </w:tcPr>
          <w:p w:rsidR="00A92C9B" w:rsidRPr="000765B1" w:rsidP="00AD72D1" w14:paraId="56E02829" w14:textId="77777777">
            <w:pPr>
              <w:rPr>
                <w:rFonts w:ascii="Arial" w:hAnsi="Arial" w:cs="Arial"/>
                <w:b/>
                <w:sz w:val="22"/>
                <w:szCs w:val="22"/>
              </w:rPr>
            </w:pPr>
          </w:p>
        </w:tc>
        <w:tc>
          <w:tcPr>
            <w:tcW w:w="3649" w:type="dxa"/>
            <w:shd w:val="clear" w:color="auto" w:fill="DBE5F1"/>
          </w:tcPr>
          <w:p w:rsidR="00A92C9B" w:rsidRPr="000765B1" w:rsidP="00AD72D1" w14:paraId="707183BC" w14:textId="77777777">
            <w:pPr>
              <w:rPr>
                <w:rFonts w:ascii="Arial" w:hAnsi="Arial" w:cs="Arial"/>
                <w:b/>
                <w:sz w:val="22"/>
                <w:szCs w:val="22"/>
              </w:rPr>
            </w:pPr>
            <w:r w:rsidRPr="000765B1">
              <w:rPr>
                <w:rFonts w:ascii="Arial" w:hAnsi="Arial" w:cs="Arial"/>
                <w:b/>
                <w:sz w:val="22"/>
                <w:szCs w:val="22"/>
              </w:rPr>
              <w:t>Subject Practical Skills</w:t>
            </w:r>
          </w:p>
          <w:p w:rsidR="00A92C9B" w:rsidRPr="000765B1" w:rsidP="00AD72D1" w14:paraId="4DD7B124" w14:textId="77777777">
            <w:pPr>
              <w:rPr>
                <w:rFonts w:ascii="Arial" w:hAnsi="Arial" w:cs="Arial"/>
                <w:b/>
                <w:sz w:val="22"/>
                <w:szCs w:val="22"/>
              </w:rPr>
            </w:pPr>
          </w:p>
          <w:p w:rsidR="00A92C9B" w:rsidRPr="000765B1" w:rsidP="00AD72D1" w14:paraId="66B39701" w14:textId="77777777">
            <w:pPr>
              <w:rPr>
                <w:rFonts w:ascii="Arial" w:hAnsi="Arial" w:cs="Arial"/>
                <w:b/>
                <w:sz w:val="22"/>
                <w:szCs w:val="22"/>
              </w:rPr>
            </w:pPr>
            <w:r w:rsidRPr="000765B1">
              <w:rPr>
                <w:rFonts w:ascii="Arial" w:hAnsi="Arial" w:cs="Arial"/>
                <w:sz w:val="22"/>
                <w:szCs w:val="22"/>
              </w:rPr>
              <w:t>On completion of the course students will be able to</w:t>
            </w:r>
          </w:p>
        </w:tc>
      </w:tr>
      <w:tr w14:paraId="326EC52B" w14:textId="77777777" w:rsidTr="35903AA2">
        <w:tblPrEx>
          <w:tblW w:w="0" w:type="auto"/>
          <w:tblLayout w:type="fixed"/>
          <w:tblLook w:val="04A0"/>
        </w:tblPrEx>
        <w:tc>
          <w:tcPr>
            <w:tcW w:w="1271" w:type="dxa"/>
            <w:shd w:val="clear" w:color="auto" w:fill="auto"/>
          </w:tcPr>
          <w:p w:rsidR="00A92C9B" w:rsidRPr="000765B1" w:rsidP="00AD72D1" w14:paraId="43241F34"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A5</w:t>
            </w:r>
          </w:p>
        </w:tc>
        <w:tc>
          <w:tcPr>
            <w:tcW w:w="3686" w:type="dxa"/>
            <w:shd w:val="clear" w:color="auto" w:fill="auto"/>
          </w:tcPr>
          <w:p w:rsidR="00A92C9B" w:rsidRPr="000765B1" w:rsidP="00292F31" w14:paraId="5BCDED33"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Complete a substantial independent research project in the form of a Major Project.</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paraId="0611992B" w14:textId="3044137D">
            <w:pPr>
              <w:rPr>
                <w:rFonts w:ascii="Arial" w:hAnsi="Arial" w:cs="Arial"/>
                <w:sz w:val="22"/>
                <w:szCs w:val="22"/>
              </w:rPr>
            </w:pPr>
            <w:r>
              <w:rPr>
                <w:rStyle w:val="normaltextrun"/>
                <w:rFonts w:ascii="Arial" w:hAnsi="Arial" w:cs="Arial"/>
                <w:color w:val="000000"/>
                <w:sz w:val="22"/>
                <w:szCs w:val="22"/>
                <w:shd w:val="clear" w:color="auto" w:fill="FFFFFF"/>
              </w:rPr>
              <w:t>B5</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paraId="6C2DBFB7" w14:textId="4D49E7E3">
            <w:pPr>
              <w:rPr>
                <w:rFonts w:ascii="Arial" w:hAnsi="Arial" w:cs="Arial"/>
                <w:sz w:val="22"/>
                <w:szCs w:val="22"/>
              </w:rPr>
            </w:pPr>
            <w:r>
              <w:rPr>
                <w:rStyle w:val="normaltextrun"/>
                <w:rFonts w:ascii="Arial" w:hAnsi="Arial" w:cs="Arial"/>
                <w:color w:val="000000"/>
                <w:sz w:val="22"/>
                <w:szCs w:val="22"/>
                <w:shd w:val="clear" w:color="auto" w:fill="FFFFFF"/>
              </w:rPr>
              <w:t>Research and present substantial self-initiated work of a high level in response to the curriculum.</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paraId="3220B90E" w14:textId="18C7CC2D">
            <w:pPr>
              <w:rPr>
                <w:rFonts w:ascii="Arial" w:hAnsi="Arial" w:cs="Arial"/>
                <w:sz w:val="22"/>
                <w:szCs w:val="22"/>
              </w:rPr>
            </w:pPr>
            <w:r>
              <w:rPr>
                <w:rStyle w:val="normaltextrun"/>
                <w:rFonts w:ascii="Arial" w:hAnsi="Arial" w:cs="Arial"/>
                <w:color w:val="000000"/>
                <w:sz w:val="22"/>
                <w:szCs w:val="22"/>
                <w:shd w:val="clear" w:color="auto" w:fill="FFFFFF"/>
              </w:rPr>
              <w:t>C4</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paraId="3B3CB779"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Demonstrate a high level of skill in delivering a substantial research project.</w:t>
            </w:r>
            <w:r w:rsidRPr="35903AA2">
              <w:rPr>
                <w:rStyle w:val="normaltextrun"/>
                <w:rFonts w:ascii="Arial" w:hAnsi="Arial" w:cs="Arial"/>
                <w:color w:val="000000" w:themeColor="text1" w:themeShade="FF" w:themeTint="FF"/>
                <w:sz w:val="22"/>
                <w:szCs w:val="22"/>
              </w:rPr>
              <w:t> </w:t>
            </w:r>
          </w:p>
          <w:p w:rsidR="00A92C9B" w:rsidRPr="007E57D4" w:rsidP="35903AA2" w14:paraId="2C682561"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C"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A4</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Critically engage with concepts across a spectrum of visual and material cultures, museums, galleries and heritage.</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B4</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Develop extensive research skills of a high level.</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C3</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Research and identify the range of professional opportunities available to them and develop their work for professional development.</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D"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A3</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Demonstrate a sophisticated visual, material, spatial and critical awareness, and an ability to place ideas and institutions in their cultural, historical, and political contexts.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B1</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Develop skills in assembling research materials from a variety of relevant primary and secondary sources, and in discerning and making connections between them.</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C2</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Demonstrate self-confidence and skill in presenting their work and ideas alongside those of others.</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E"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A1</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Demonstrate a high level of knowledge and understanding of the museum, gallery and heritage sectors as multi- and inter-disciplinary fields.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B2</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Demonstrate the ability to become critical, independent, autonomous and creative learners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C1</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Pursue creative, practice-based research projects that engage and experiment with academic, museum, gallery and heritage practice.</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F"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A2</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Demonstrate in-depth knowledge and understanding of specific museums and galleries and museum and gallery practice.</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B3</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Demonstrate a detailed understanding and appreciation of different viewpoints.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C5</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Demonstrate professional skills (including self-presentation, communication, interpersonal/teamwork, research and information literacy, numeracy, time-management and project-planning, management and leadership skills, and ethical practice).</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00AD6C25" w14:paraId="5AC4E0B5" w14:textId="77777777">
      <w:r w:rsidRPr="246B9CB6">
        <w:rPr>
          <w:rFonts w:ascii="Arial" w:eastAsia="Arial" w:hAnsi="Arial" w:cs="Arial"/>
        </w:rPr>
        <w:t xml:space="preserve">In addition to the programme learning outcomes, the programme of study defined in this programme specification will allow students to develop the following range of Graduate Attributes: </w:t>
      </w:r>
    </w:p>
    <w:p w:rsidR="00AD6C25" w:rsidP="00AD6C25" w14:paraId="4DED6787"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Creative Problem Solving</w:t>
      </w:r>
    </w:p>
    <w:p w:rsidR="00AD6C25" w:rsidP="00AD6C25" w14:paraId="27A995D6"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Digital Competency</w:t>
      </w:r>
    </w:p>
    <w:p w:rsidR="00AD6C25" w:rsidP="00AD6C25" w14:paraId="2FE60CE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Enterprise</w:t>
      </w:r>
    </w:p>
    <w:p w:rsidR="00AD6C25" w:rsidP="00AD6C25" w14:paraId="27890149"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Questioning Mindset</w:t>
      </w:r>
    </w:p>
    <w:p w:rsidR="00AD6C25" w:rsidP="00AD6C25" w14:paraId="4E03166D"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Adaptability</w:t>
      </w:r>
    </w:p>
    <w:p w:rsidR="00AD6C25" w:rsidP="00AD6C25" w14:paraId="6780235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Empathy</w:t>
      </w:r>
    </w:p>
    <w:p w:rsidR="00AD6C25" w:rsidP="00AD6C25" w14:paraId="39D7E4D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Collaboration</w:t>
      </w:r>
    </w:p>
    <w:p w:rsidR="00AD6C25" w:rsidP="00AD6C25" w14:paraId="2A721293"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Resilience</w:t>
      </w:r>
    </w:p>
    <w:p w:rsidR="00AD6C25" w:rsidRPr="00AD6C25" w:rsidP="00AD6C25" w14:paraId="690B4A78" w14:textId="1E65FBD0">
      <w:pPr>
        <w:pStyle w:val="ListParagraph"/>
        <w:numPr>
          <w:ilvl w:val="0"/>
          <w:numId w:val="9"/>
        </w:numPr>
        <w:rPr>
          <w:rFonts w:ascii="Arial" w:eastAsia="Arial" w:hAnsi="Arial" w:cs="Arial"/>
          <w:sz w:val="24"/>
          <w:szCs w:val="24"/>
        </w:rPr>
      </w:pPr>
      <w:r w:rsidRPr="246B9CB6">
        <w:rPr>
          <w:rFonts w:ascii="Arial" w:eastAsia="Arial" w:hAnsi="Arial" w:cs="Arial"/>
          <w:sz w:val="24"/>
          <w:szCs w:val="24"/>
        </w:rPr>
        <w:t>Self-Awareness</w:t>
      </w:r>
    </w:p>
    <w:p w:rsidR="00AD6C25" w:rsidP="00AD6C25" w14:paraId="00DCAB6E" w14:textId="77777777">
      <w:pPr>
        <w:pStyle w:val="ListParagraph"/>
        <w:autoSpaceDE w:val="0"/>
        <w:autoSpaceDN w:val="0"/>
        <w:ind w:left="360"/>
        <w:contextualSpacing w:val="0"/>
        <w:rPr>
          <w:rFonts w:ascii="Arial" w:hAnsi="Arial" w:cs="Arial"/>
        </w:rPr>
      </w:pPr>
    </w:p>
    <w:p w:rsidR="00AD6C25" w:rsidRPr="00AD6C25" w:rsidP="00AD6C25" w14:paraId="7313D44F" w14:textId="77777777">
      <w:pPr>
        <w:pStyle w:val="ListParagraph"/>
        <w:autoSpaceDE w:val="0"/>
        <w:autoSpaceDN w:val="0"/>
        <w:ind w:left="360"/>
        <w:contextualSpacing w:val="0"/>
        <w:rPr>
          <w:rFonts w:ascii="Arial" w:hAnsi="Arial" w:cs="Arial"/>
        </w:rPr>
      </w:pPr>
    </w:p>
    <w:p w:rsidR="00A92C9B" w:rsidRPr="000765B1" w:rsidP="00A92C9B" w14:paraId="60F833BA" w14:textId="08B6D4B8">
      <w:pPr>
        <w:pStyle w:val="ListParagraph"/>
        <w:numPr>
          <w:ilvl w:val="0"/>
          <w:numId w:val="10"/>
        </w:numPr>
        <w:autoSpaceDE w:val="0"/>
        <w:autoSpaceDN w:val="0"/>
        <w:contextualSpacing w:val="0"/>
        <w:rPr>
          <w:rFonts w:ascii="Arial" w:hAnsi="Arial" w:cs="Arial"/>
        </w:rPr>
      </w:pPr>
      <w:r w:rsidRPr="000765B1">
        <w:rPr>
          <w:rFonts w:ascii="Arial" w:hAnsi="Arial" w:cs="Arial"/>
          <w:b/>
        </w:rPr>
        <w:t>Outline Programme Structure</w:t>
      </w:r>
    </w:p>
    <w:p w:rsidR="00A92C9B" w:rsidRPr="008F70B4" w:rsidP="00A92C9B" w14:paraId="00EFC4D5" w14:textId="77777777">
      <w:pPr>
        <w:rPr>
          <w:rFonts w:ascii="Arial" w:hAnsi="Arial" w:cs="Arial"/>
          <w:iCs/>
          <w:sz w:val="22"/>
          <w:szCs w:val="22"/>
        </w:rPr>
      </w:pPr>
    </w:p>
    <w:p w:rsidRPr="66934EB1" w:rsidP="66934EB1" w14:paraId="4EB69E2E" w14:textId="0E939E20">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The programme is made up of four modules each worth 30 credits and the Major Project module worth 60 credits. All students will be provided with the University’s Postgraduate Regulations (PR) and relevant Course Handbook. Full details of each module will be provided in module descriptors and student module guides.</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The following diagram provides a schematic overview of the course structure and how the modules relate to one another synoptically within and between teaching blocks. The diagram is followed by more detailed breakdown of the structure for full-time and part-time modes of study.</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Students on the 2-year programme (with integrated placement) must complete all modules by the end of TB3 and then work in their placement(s) for a maximum of 12 months. The student should confirm that their placement opportunity is available by the end of May, and the course team will confirm whether this is acceptable within two weeks. Students on placement(s) must complete a professional placement portfolio which includes a reflection on how they have applied the skills they have developed during the previous year, within a professional working environment.</w:t>
      </w:r>
    </w:p>
    <w:p w:rsidR="035B6837" w:rsidP="66934EB1" w14:textId="0E939E20">
      <w:pPr>
        <w:rPr>
          <w:rFonts w:ascii="Arial" w:eastAsia="Arial" w:hAnsi="Arial" w:cs="Arial"/>
          <w:color w:val="000000" w:themeColor="text1"/>
          <w:sz w:val="22"/>
          <w:szCs w:val="22"/>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00D92363" w14:paraId="7B001E64" w14:textId="1D889677">
      <w:pPr>
        <w:pStyle w:val="Heading2"/>
        <w:rPr>
          <w:rFonts w:ascii="Calibri Light" w:eastAsia="Calibri Light" w:hAnsi="Calibri Light" w:cs="Calibri Light"/>
        </w:rPr>
      </w:pPr>
      <w:r w:rsidRPr="66934EB1">
        <w:rPr>
          <w:rFonts w:ascii="Calibri Light" w:eastAsia="Calibri Light" w:hAnsi="Calibri Light" w:cs="Calibri Light"/>
        </w:rPr>
        <w:t>MA</w:t>
      </w:r>
      <w:r w:rsidRPr="66934EB1">
        <w:rPr>
          <w:rFonts w:ascii="Calibri Light" w:eastAsia="Calibri Light" w:hAnsi="Calibri Light" w:cs="Calibri Light"/>
        </w:rPr>
        <w:t xml:space="preserve"> </w:t>
      </w:r>
      <w:r w:rsidRPr="66934EB1">
        <w:rPr>
          <w:rFonts w:ascii="Calibri Light" w:eastAsia="Calibri Light" w:hAnsi="Calibri Light" w:cs="Calibri Light"/>
        </w:rPr>
        <w:t>Museum &amp; Gallery Studies</w:t>
      </w:r>
    </w:p>
    <w:p w:rsidR="008B5CAF" w:rsidRPr="008B5CAF" w:rsidP="008B5CAF" w14:paraId="22073769" w14:textId="77777777">
      <w:pPr>
        <w:rPr>
          <w:rFonts w:eastAsia="Arial"/>
        </w:rPr>
      </w:pPr>
    </w:p>
    <w:p w:rsidR="035B6837" w:rsidP="0A9EC5E3" w14:paraId="40B03009" w14:textId="72175874">
      <w:pPr>
        <w:rPr>
          <w:rFonts w:ascii="Arial" w:eastAsia="Arial" w:hAnsi="Arial" w:cs="Arial"/>
          <w:color w:val="FF0000"/>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1962"/>
        <w:gridCol w:w="880"/>
        <w:gridCol w:w="923"/>
        <w:gridCol w:w="880"/>
        <w:gridCol w:w="1111"/>
        <w:gridCol w:w="1817"/>
        <w:gridCol w:w="678"/>
        <w:gridCol w:w="764"/>
      </w:tblGrid>
      <w:tr w14:paraId="71AFE37F"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FED1A6C" w14:textId="7DED4979">
            <w:pPr>
              <w:rPr>
                <w:rFonts w:ascii="Arial" w:eastAsia="Arial" w:hAnsi="Arial" w:cs="Arial"/>
              </w:rPr>
            </w:pPr>
            <w:r w:rsidRPr="66934EB1">
              <w:rPr>
                <w:rFonts w:ascii="Arial" w:eastAsia="Arial" w:hAnsi="Arial" w:cs="Arial"/>
                <w:b/>
                <w:bCs/>
              </w:rPr>
              <w:t>Level 7</w:t>
            </w:r>
          </w:p>
        </w:tc>
      </w:tr>
      <w:tr w14:paraId="139AD8FB"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3AEE08A" w14:textId="04AD99BB">
            <w:pPr>
              <w:rPr>
                <w:rFonts w:ascii="Arial" w:eastAsia="Arial" w:hAnsi="Arial" w:cs="Arial"/>
              </w:rPr>
            </w:pPr>
            <w:r w:rsidRPr="66934EB1">
              <w:rPr>
                <w:rFonts w:ascii="Arial" w:eastAsia="Arial" w:hAnsi="Arial" w:cs="Arial"/>
                <w:b/>
                <w:bCs/>
              </w:rPr>
              <w:t>MA</w:t>
            </w:r>
            <w:r w:rsidRPr="66934EB1">
              <w:rPr>
                <w:rFonts w:ascii="Arial" w:eastAsia="Arial" w:hAnsi="Arial" w:cs="Arial"/>
                <w:b/>
                <w:bCs/>
              </w:rPr>
              <w:t xml:space="preserve"> </w:t>
            </w:r>
            <w:r w:rsidRPr="66934EB1">
              <w:rPr>
                <w:rFonts w:ascii="Arial" w:eastAsia="Arial" w:hAnsi="Arial" w:cs="Arial"/>
                <w:b/>
                <w:bCs/>
              </w:rPr>
              <w:t>Museum &amp; Gallery Studies</w:t>
            </w:r>
          </w:p>
        </w:tc>
      </w:tr>
      <w:tr w14:paraId="17F545EC"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712A2F4" w14:textId="5D3159E8">
            <w:pPr>
              <w:rPr>
                <w:rFonts w:ascii="Arial" w:eastAsia="Arial" w:hAnsi="Arial" w:cs="Arial"/>
                <w:sz w:val="20"/>
                <w:szCs w:val="20"/>
              </w:rPr>
            </w:pPr>
            <w:r w:rsidRPr="66934EB1">
              <w:rPr>
                <w:rFonts w:ascii="Arial" w:eastAsia="Arial" w:hAnsi="Arial" w:cs="Arial"/>
                <w:b/>
                <w:bCs/>
                <w:sz w:val="20"/>
                <w:szCs w:val="20"/>
              </w:rPr>
              <w:t>Core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DE44822" w14:textId="370DEB0D">
            <w:pPr>
              <w:jc w:val="center"/>
              <w:rPr>
                <w:rFonts w:ascii="Arial" w:eastAsia="Arial" w:hAnsi="Arial" w:cs="Arial"/>
                <w:sz w:val="20"/>
                <w:szCs w:val="20"/>
              </w:rPr>
            </w:pPr>
            <w:r w:rsidRPr="66934EB1">
              <w:rPr>
                <w:rFonts w:ascii="Arial" w:eastAsia="Arial" w:hAnsi="Arial" w:cs="Arial"/>
                <w:b/>
                <w:bCs/>
                <w:sz w:val="20"/>
                <w:szCs w:val="20"/>
              </w:rPr>
              <w:t>Module code</w:t>
            </w: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7682DDAC" w14:textId="7632641C">
            <w:pPr>
              <w:jc w:val="center"/>
              <w:rPr>
                <w:rFonts w:ascii="Arial" w:eastAsia="Arial" w:hAnsi="Arial" w:cs="Arial"/>
                <w:sz w:val="20"/>
                <w:szCs w:val="20"/>
              </w:rPr>
            </w:pPr>
            <w:r w:rsidRPr="66934EB1">
              <w:rPr>
                <w:rFonts w:ascii="Arial" w:eastAsia="Arial" w:hAnsi="Arial" w:cs="Arial"/>
                <w:b/>
                <w:bCs/>
                <w:sz w:val="20"/>
                <w:szCs w:val="20"/>
              </w:rPr>
              <w:t xml:space="preserve">Credit </w:t>
            </w:r>
          </w:p>
          <w:p w:rsidR="66934EB1" w:rsidP="66934EB1" w14:paraId="58959CE7" w14:textId="32058C1F">
            <w:pPr>
              <w:jc w:val="center"/>
              <w:rPr>
                <w:rFonts w:ascii="Arial" w:eastAsia="Arial" w:hAnsi="Arial" w:cs="Arial"/>
                <w:sz w:val="20"/>
                <w:szCs w:val="20"/>
              </w:rPr>
            </w:pPr>
            <w:r w:rsidRPr="66934EB1">
              <w:rPr>
                <w:rFonts w:ascii="Arial" w:eastAsia="Arial" w:hAnsi="Arial" w:cs="Arial"/>
                <w:b/>
                <w:bCs/>
                <w:sz w:val="20"/>
                <w:szCs w:val="20"/>
              </w:rPr>
              <w:t>Value</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DF10451" w14:textId="7589CBB4">
            <w:pPr>
              <w:jc w:val="center"/>
              <w:rPr>
                <w:rFonts w:ascii="Arial" w:eastAsia="Arial" w:hAnsi="Arial" w:cs="Arial"/>
                <w:sz w:val="20"/>
                <w:szCs w:val="20"/>
              </w:rPr>
            </w:pPr>
            <w:r w:rsidRPr="66934EB1">
              <w:rPr>
                <w:rFonts w:ascii="Arial" w:eastAsia="Arial" w:hAnsi="Arial" w:cs="Arial"/>
                <w:b/>
                <w:bCs/>
                <w:sz w:val="20"/>
                <w:szCs w:val="20"/>
              </w:rPr>
              <w:t xml:space="preserve">Level </w:t>
            </w: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545B4B5" w14:textId="7BC73E54">
            <w:pPr>
              <w:jc w:val="center"/>
              <w:rPr>
                <w:rFonts w:ascii="Arial" w:eastAsia="Arial" w:hAnsi="Arial" w:cs="Arial"/>
                <w:sz w:val="20"/>
                <w:szCs w:val="20"/>
              </w:rPr>
            </w:pPr>
            <w:r w:rsidRPr="66934EB1">
              <w:rPr>
                <w:rFonts w:ascii="Arial" w:eastAsia="Arial" w:hAnsi="Arial" w:cs="Arial"/>
                <w:b/>
                <w:bCs/>
                <w:sz w:val="20"/>
                <w:szCs w:val="20"/>
              </w:rPr>
              <w:t>Teaching Block</w:t>
            </w: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C48F0ED" w14:textId="067A2623">
            <w:pPr>
              <w:jc w:val="center"/>
              <w:rPr>
                <w:rFonts w:ascii="Arial" w:eastAsia="Arial" w:hAnsi="Arial" w:cs="Arial"/>
                <w:sz w:val="20"/>
                <w:szCs w:val="20"/>
              </w:rPr>
            </w:pPr>
            <w:r w:rsidRPr="66934EB1">
              <w:rPr>
                <w:rFonts w:ascii="Arial" w:eastAsia="Arial" w:hAnsi="Arial" w:cs="Arial"/>
                <w:b/>
                <w:bCs/>
                <w:sz w:val="20"/>
                <w:szCs w:val="20"/>
              </w:rPr>
              <w:t>Pre-requisites</w:t>
            </w: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492A657" w14:textId="0904B65F">
            <w:pPr>
              <w:jc w:val="center"/>
              <w:rPr>
                <w:rFonts w:ascii="Arial" w:eastAsia="Arial" w:hAnsi="Arial" w:cs="Arial"/>
                <w:sz w:val="20"/>
                <w:szCs w:val="20"/>
              </w:rPr>
            </w:pPr>
            <w:r w:rsidRPr="66934EB1">
              <w:rPr>
                <w:rFonts w:ascii="Arial" w:eastAsia="Arial" w:hAnsi="Arial" w:cs="Arial"/>
                <w:b/>
                <w:bCs/>
                <w:sz w:val="20"/>
                <w:szCs w:val="20"/>
              </w:rPr>
              <w:t>Full Time</w:t>
            </w: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14B2760" w14:textId="10C59919">
            <w:pPr>
              <w:jc w:val="center"/>
              <w:rPr>
                <w:rFonts w:ascii="Arial" w:eastAsia="Arial" w:hAnsi="Arial" w:cs="Arial"/>
                <w:sz w:val="20"/>
                <w:szCs w:val="20"/>
              </w:rPr>
            </w:pPr>
            <w:r w:rsidRPr="66934EB1">
              <w:rPr>
                <w:rFonts w:ascii="Arial" w:eastAsia="Arial" w:hAnsi="Arial" w:cs="Arial"/>
                <w:b/>
                <w:bCs/>
                <w:sz w:val="20"/>
                <w:szCs w:val="20"/>
              </w:rPr>
              <w:t>Part Time</w:t>
            </w:r>
          </w:p>
        </w:tc>
      </w:tr>
      <w:tr w14:paraId="0955DF1B"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paraId="481183CA" w14:textId="2907D938">
            <w:pPr>
              <w:rPr>
                <w:rFonts w:ascii="Arial" w:eastAsia="Arial" w:hAnsi="Arial" w:cs="Arial"/>
                <w:sz w:val="20"/>
                <w:szCs w:val="20"/>
              </w:rPr>
            </w:pPr>
            <w:r w:rsidRPr="0A9EC5E3">
              <w:rPr>
                <w:rFonts w:ascii="Arial" w:eastAsia="Arial" w:hAnsi="Arial" w:cs="Arial"/>
                <w:sz w:val="20"/>
                <w:szCs w:val="20"/>
              </w:rPr>
              <w:t>Exhibition and Encounter</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3EBB265B" w14:textId="4D8E5814">
            <w:pPr>
              <w:jc w:val="center"/>
              <w:rPr>
                <w:rFonts w:ascii="Arial" w:eastAsia="Arial" w:hAnsi="Arial" w:cs="Arial"/>
                <w:sz w:val="20"/>
                <w:szCs w:val="20"/>
              </w:rPr>
            </w:pPr>
            <w:r w:rsidRPr="66934EB1">
              <w:rPr>
                <w:rFonts w:ascii="Arial" w:eastAsia="Arial" w:hAnsi="Arial" w:cs="Arial"/>
                <w:sz w:val="20"/>
                <w:szCs w:val="20"/>
              </w:rPr>
              <w:t>HA7003</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paraId="1CCB7B8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59D4988C"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2458AA96" w14:textId="652DC35D">
            <w:pPr>
              <w:jc w:val="center"/>
              <w:rPr>
                <w:rFonts w:ascii="Arial" w:eastAsia="Arial" w:hAnsi="Arial" w:cs="Arial"/>
                <w:sz w:val="20"/>
                <w:szCs w:val="20"/>
              </w:rPr>
            </w:pPr>
            <w:r w:rsidRPr="66934EB1">
              <w:rPr>
                <w:rFonts w:ascii="Arial" w:eastAsia="Arial" w:hAnsi="Arial" w:cs="Arial"/>
                <w:sz w:val="20"/>
                <w:szCs w:val="20"/>
              </w:rPr>
              <w:t>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1DB6136F"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7C9EE52D" w14:textId="53596380">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0175FBF0" w14:textId="02375C06">
            <w:pPr>
              <w:pStyle w:val="paragraph"/>
              <w:spacing w:before="0" w:beforeAutospacing="0" w:after="0" w:afterAutospacing="0"/>
              <w:jc w:val="center"/>
              <w:rPr>
                <w:rFonts w:ascii="Arial" w:eastAsia="Arial" w:hAnsi="Arial" w:cs="Arial"/>
                <w:sz w:val="20"/>
                <w:szCs w:val="20"/>
              </w:rPr>
            </w:pPr>
          </w:p>
        </w:tc>
      </w:tr>
      <w:tr w14:paraId="0955DF1C"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Ideas and Institutions</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HA7001</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0955DF1D"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Learning and Experience</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HA7002</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0955DF1E"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Major Project</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HA7201</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60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1, 2, 3</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0955DF1F"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Professional Placement (CSCI)</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WP7002</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120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TB1, TB2, TB3 (Yr 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0955DF20"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The Challenge of Change</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HA7004</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672489F3"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1A6D3DC" w14:textId="077882D7">
            <w:pPr>
              <w:rPr>
                <w:rFonts w:ascii="Arial" w:eastAsia="Arial" w:hAnsi="Arial" w:cs="Arial"/>
                <w:sz w:val="20"/>
                <w:szCs w:val="20"/>
              </w:rPr>
            </w:pPr>
            <w:r w:rsidRPr="66934EB1">
              <w:rPr>
                <w:rFonts w:ascii="Arial" w:eastAsia="Arial" w:hAnsi="Arial" w:cs="Arial"/>
                <w:b/>
                <w:bCs/>
                <w:sz w:val="20"/>
                <w:szCs w:val="20"/>
              </w:rPr>
              <w:t>Optional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C1ED397" w14:textId="2A8659F8">
            <w:pPr>
              <w:jc w:val="center"/>
              <w:rPr>
                <w:rFonts w:ascii="Arial" w:eastAsia="Arial" w:hAnsi="Arial" w:cs="Arial"/>
                <w:sz w:val="20"/>
                <w:szCs w:val="20"/>
              </w:rPr>
            </w:pP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5562862" w14:textId="1FDDCB01">
            <w:pPr>
              <w:jc w:val="center"/>
              <w:rPr>
                <w:rFonts w:ascii="Arial" w:eastAsia="Arial" w:hAnsi="Arial" w:cs="Arial"/>
                <w:sz w:val="20"/>
                <w:szCs w:val="20"/>
              </w:rPr>
            </w:pP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7B1BC58" w14:textId="7115D7A1">
            <w:pPr>
              <w:jc w:val="center"/>
              <w:rPr>
                <w:rFonts w:ascii="Arial" w:eastAsia="Arial" w:hAnsi="Arial" w:cs="Arial"/>
                <w:sz w:val="20"/>
                <w:szCs w:val="20"/>
              </w:rPr>
            </w:pP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200B506" w14:textId="51CB6F90">
            <w:pPr>
              <w:jc w:val="center"/>
              <w:rPr>
                <w:rFonts w:ascii="Arial" w:eastAsia="Arial" w:hAnsi="Arial" w:cs="Arial"/>
                <w:sz w:val="20"/>
                <w:szCs w:val="20"/>
              </w:rPr>
            </w:pP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73C8E7A" w14:textId="4565A23F">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E06BCF8" w14:textId="3C0EB01E">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17CFB8B" w14:textId="694F06F4">
            <w:pPr>
              <w:jc w:val="center"/>
              <w:rPr>
                <w:rFonts w:ascii="Arial" w:eastAsia="Arial" w:hAnsi="Arial" w:cs="Arial"/>
                <w:sz w:val="20"/>
                <w:szCs w:val="20"/>
              </w:rPr>
            </w:pPr>
          </w:p>
        </w:tc>
      </w:tr>
    </w:tbl>
    <w:p w:rsidR="66934EB1" w:rsidP="66934EB1" w14:paraId="157FBA1E" w14:textId="63892D70">
      <w:pPr>
        <w:rPr>
          <w:rFonts w:ascii="Arial" w:eastAsia="Arial" w:hAnsi="Arial" w:cs="Arial"/>
          <w:color w:val="000000" w:themeColor="text1"/>
        </w:rPr>
      </w:pPr>
    </w:p>
    <w:p w:rsidR="035B6837" w:rsidP="66934EB1" w14:paraId="53475D99" w14:textId="58B780C8">
      <w:pPr>
        <w:rPr>
          <w:rFonts w:ascii="Arial" w:eastAsia="Arial" w:hAnsi="Arial" w:cs="Arial"/>
          <w:color w:val="FF0000"/>
          <w:sz w:val="20"/>
          <w:szCs w:val="20"/>
        </w:rPr>
      </w:pPr>
    </w:p>
    <w:p w:rsidR="035B6837" w:rsidP="66934EB1" w14:paraId="2B367E10" w14:textId="290D136E">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Level 7 information</w:t>
      </w:r>
    </w:p>
    <w:p w:rsidR="66934EB1" w:rsidP="66934EB1" w14:paraId="36775DD8" w14:textId="4BC9AF03">
      <w:pPr>
        <w:rPr>
          <w:rFonts w:ascii="Arial" w:eastAsia="Arial" w:hAnsi="Arial" w:cs="Arial"/>
          <w:color w:val="0070C0"/>
          <w:sz w:val="22"/>
          <w:szCs w:val="22"/>
        </w:rPr>
      </w:pPr>
    </w:p>
    <w:p w:rsidRPr="66934EB1" w:rsidP="66934EB1" w14:paraId="31CC0753" w14:textId="4B9BAAF3">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 xml:space="preserve">Students exiting the programme with 60 credits are eligible for the award of PG </w:t>
      </w:r>
      <w:r w:rsidRPr="66934EB1">
        <w:rPr>
          <w:rStyle w:val="normaltextrun"/>
          <w:rFonts w:ascii="Arial" w:eastAsia="Arial" w:hAnsi="Arial" w:cs="Arial"/>
          <w:color w:val="000000" w:themeColor="text1"/>
          <w:sz w:val="20"/>
          <w:szCs w:val="20"/>
        </w:rPr>
        <w:t>Cert</w:t>
      </w:r>
      <w:r w:rsidRPr="66934EB1">
        <w:rPr>
          <w:rStyle w:val="normaltextrun"/>
          <w:rFonts w:ascii="Arial" w:eastAsia="Arial" w:hAnsi="Arial" w:cs="Arial"/>
          <w:color w:val="000000" w:themeColor="text1"/>
          <w:sz w:val="20"/>
          <w:szCs w:val="20"/>
        </w:rPr>
        <w:t>.</w:t>
      </w:r>
      <w:r w:rsidRPr="66934EB1">
        <w:rPr>
          <w:rStyle w:val="normaltextrun"/>
          <w:rFonts w:ascii="Arial" w:eastAsia="Arial" w:hAnsi="Arial" w:cs="Arial"/>
          <w:color w:val="000000" w:themeColor="text1"/>
          <w:sz w:val="20"/>
          <w:szCs w:val="20"/>
        </w:rPr>
        <w:t xml:space="preserve"> in Museum</w:t>
      </w:r>
      <w:r w:rsidRPr="66934EB1">
        <w:rPr>
          <w:rStyle w:val="normaltextrun"/>
          <w:rFonts w:ascii="Arial" w:eastAsia="Arial" w:hAnsi="Arial" w:cs="Arial"/>
          <w:color w:val="000000" w:themeColor="text1"/>
          <w:sz w:val="20"/>
          <w:szCs w:val="20"/>
        </w:rPr>
        <w:t xml:space="preserve"> </w:t>
      </w:r>
      <w:r w:rsidRPr="66934EB1">
        <w:rPr>
          <w:rStyle w:val="normaltextrun"/>
          <w:rFonts w:ascii="Arial" w:eastAsia="Arial" w:hAnsi="Arial" w:cs="Arial"/>
          <w:color w:val="000000" w:themeColor="text1"/>
          <w:sz w:val="20"/>
          <w:szCs w:val="20"/>
        </w:rPr>
        <w:t>&amp; Gallery</w:t>
      </w:r>
      <w:r w:rsidRPr="66934EB1">
        <w:rPr>
          <w:rStyle w:val="normaltextrun"/>
          <w:rFonts w:ascii="Arial" w:eastAsia="Arial" w:hAnsi="Arial" w:cs="Arial"/>
          <w:color w:val="000000" w:themeColor="text1"/>
          <w:sz w:val="20"/>
          <w:szCs w:val="20"/>
        </w:rPr>
        <w:t xml:space="preserve"> </w:t>
      </w:r>
      <w:r w:rsidRPr="66934EB1">
        <w:rPr>
          <w:rStyle w:val="normaltextrun"/>
          <w:rFonts w:ascii="Arial" w:eastAsia="Arial" w:hAnsi="Arial" w:cs="Arial"/>
          <w:color w:val="000000" w:themeColor="text1"/>
          <w:sz w:val="20"/>
          <w:szCs w:val="20"/>
        </w:rPr>
        <w:t>Studies. </w:t>
      </w:r>
    </w:p>
    <w:p w:rsidRPr="66934EB1" w:rsidP="66934EB1">
      <w:pPr>
        <w:jc w:val="both"/>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 xml:space="preserve">Students exiting the programme with 120 credits </w:t>
      </w:r>
      <w:r w:rsidRPr="66934EB1">
        <w:rPr>
          <w:rStyle w:val="normaltextrun"/>
          <w:rFonts w:ascii="Arial" w:eastAsia="Arial" w:hAnsi="Arial" w:cs="Arial"/>
          <w:color w:val="000000" w:themeColor="text1"/>
          <w:sz w:val="20"/>
          <w:szCs w:val="20"/>
        </w:rPr>
        <w:t xml:space="preserve">are eligible for the award of PG </w:t>
      </w:r>
      <w:r w:rsidRPr="66934EB1">
        <w:rPr>
          <w:rStyle w:val="normaltextrun"/>
          <w:rFonts w:ascii="Arial" w:eastAsia="Arial" w:hAnsi="Arial" w:cs="Arial"/>
          <w:color w:val="000000" w:themeColor="text1"/>
          <w:sz w:val="20"/>
          <w:szCs w:val="20"/>
        </w:rPr>
        <w:t>Dip</w:t>
      </w:r>
      <w:r w:rsidRPr="66934EB1">
        <w:rPr>
          <w:rStyle w:val="normaltextrun"/>
          <w:rFonts w:ascii="Arial" w:eastAsia="Arial" w:hAnsi="Arial" w:cs="Arial"/>
          <w:color w:val="000000" w:themeColor="text1"/>
          <w:sz w:val="20"/>
          <w:szCs w:val="20"/>
        </w:rPr>
        <w:t>.</w:t>
      </w:r>
      <w:r w:rsidRPr="66934EB1">
        <w:rPr>
          <w:rStyle w:val="normaltextrun"/>
          <w:rFonts w:ascii="Arial" w:eastAsia="Arial" w:hAnsi="Arial" w:cs="Arial"/>
          <w:color w:val="000000" w:themeColor="text1"/>
          <w:sz w:val="20"/>
          <w:szCs w:val="20"/>
        </w:rPr>
        <w:t xml:space="preserve"> in Museum</w:t>
      </w:r>
      <w:r w:rsidRPr="66934EB1">
        <w:rPr>
          <w:rStyle w:val="normaltextrun"/>
          <w:rFonts w:ascii="Arial" w:eastAsia="Arial" w:hAnsi="Arial" w:cs="Arial"/>
          <w:color w:val="000000" w:themeColor="text1"/>
          <w:sz w:val="20"/>
          <w:szCs w:val="20"/>
        </w:rPr>
        <w:t xml:space="preserve"> </w:t>
      </w:r>
      <w:r w:rsidRPr="66934EB1">
        <w:rPr>
          <w:rStyle w:val="normaltextrun"/>
          <w:rFonts w:ascii="Arial" w:eastAsia="Arial" w:hAnsi="Arial" w:cs="Arial"/>
          <w:color w:val="000000" w:themeColor="text1"/>
          <w:sz w:val="20"/>
          <w:szCs w:val="20"/>
        </w:rPr>
        <w:t>&amp; Gallery</w:t>
      </w:r>
      <w:r w:rsidRPr="66934EB1">
        <w:rPr>
          <w:rStyle w:val="normaltextrun"/>
          <w:rFonts w:ascii="Arial" w:eastAsia="Arial" w:hAnsi="Arial" w:cs="Arial"/>
          <w:color w:val="000000" w:themeColor="text1"/>
          <w:sz w:val="20"/>
          <w:szCs w:val="20"/>
        </w:rPr>
        <w:t xml:space="preserve"> </w:t>
      </w:r>
      <w:r w:rsidRPr="66934EB1">
        <w:rPr>
          <w:rStyle w:val="normaltextrun"/>
          <w:rFonts w:ascii="Arial" w:eastAsia="Arial" w:hAnsi="Arial" w:cs="Arial"/>
          <w:color w:val="000000" w:themeColor="text1"/>
          <w:sz w:val="20"/>
          <w:szCs w:val="20"/>
        </w:rPr>
        <w:t>Studies.</w:t>
      </w:r>
    </w:p>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 </w:t>
      </w:r>
    </w:p>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 </w:t>
      </w:r>
    </w:p>
    <w:p w:rsidR="035B6837" w:rsidP="66934EB1" w14:textId="4B9BAAF3">
      <w:pPr>
        <w:rPr>
          <w:rFonts w:ascii="Arial" w:eastAsia="Arial" w:hAnsi="Arial" w:cs="Arial"/>
          <w:color w:val="000000" w:themeColor="text1"/>
          <w:sz w:val="20"/>
          <w:szCs w:val="20"/>
        </w:rPr>
      </w:pPr>
    </w:p>
    <w:p w:rsidR="035B6837" w:rsidP="66934EB1" w14:paraId="7E92029B" w14:textId="31E40C4B">
      <w:pPr>
        <w:rPr>
          <w:rFonts w:ascii="Arial" w:eastAsia="Arial" w:hAnsi="Arial" w:cs="Arial"/>
          <w:color w:val="FF0000"/>
          <w:sz w:val="22"/>
          <w:szCs w:val="22"/>
        </w:rPr>
      </w:pPr>
    </w:p>
    <w:p w:rsidR="00863477" w:rsidRPr="000765B1" w:rsidP="00A92C9B" w14:paraId="1CFE9482" w14:textId="77777777">
      <w:pPr>
        <w:rPr>
          <w:rFonts w:ascii="Arial" w:hAnsi="Arial" w:cs="Arial"/>
          <w:color w:val="FF0000"/>
          <w:sz w:val="22"/>
          <w:szCs w:val="22"/>
        </w:rPr>
      </w:pPr>
    </w:p>
    <w:p w:rsidR="00A92C9B" w:rsidRPr="000765B1" w:rsidP="00A92C9B" w14:paraId="7AD151EF" w14:textId="2DAB1196">
      <w:pPr>
        <w:numPr>
          <w:ilvl w:val="0"/>
          <w:numId w:val="10"/>
        </w:numPr>
        <w:rPr>
          <w:rFonts w:ascii="Arial" w:hAnsi="Arial" w:cs="Arial"/>
          <w:b/>
          <w:sz w:val="22"/>
          <w:szCs w:val="22"/>
        </w:rPr>
      </w:pPr>
      <w:r w:rsidRPr="000765B1">
        <w:rPr>
          <w:rFonts w:ascii="Arial" w:hAnsi="Arial" w:cs="Arial"/>
          <w:b/>
          <w:sz w:val="22"/>
          <w:szCs w:val="22"/>
        </w:rPr>
        <w:t>Principles of Teaching, Learning and Assessment</w:t>
      </w:r>
    </w:p>
    <w:p w:rsidR="00A92C9B" w:rsidRPr="000765B1" w:rsidP="008F70B4" w14:paraId="4B41455E" w14:textId="77777777">
      <w:pPr>
        <w:rPr>
          <w:rFonts w:ascii="Arial" w:hAnsi="Arial" w:cs="Arial"/>
          <w:b/>
          <w:sz w:val="22"/>
          <w:szCs w:val="22"/>
        </w:rPr>
      </w:pPr>
    </w:p>
    <w:p w:rsidRPr="503DC450" w:rsidP="007D20BC" w14:paraId="3E056825" w14:textId="77777777">
      <w:pPr>
        <w:rPr>
          <w:rFonts w:ascii="Arial" w:hAnsi="Arial" w:cs="Arial"/>
          <w:sz w:val="22"/>
          <w:szCs w:val="22"/>
        </w:rPr>
      </w:pPr>
      <w:r w:rsidRPr="503DC450">
        <w:rPr>
          <w:rFonts w:ascii="Arial" w:hAnsi="Arial" w:cs="Arial"/>
          <w:sz w:val="22"/>
          <w:szCs w:val="22"/>
        </w:rPr>
        <w:t xml:space="preserve"> The programme delivers fully on the University’s Curriculum Design Principles within the teaching learning and assessment regimes for the course. </w:t>
      </w:r>
    </w:p>
    <w:p w:rsidRPr="503DC450" w:rsidP="007D20BC">
      <w:pPr>
        <w:jc w:val="both"/>
        <w:rPr>
          <w:rFonts w:ascii="Arial" w:hAnsi="Arial" w:cs="Arial"/>
          <w:sz w:val="22"/>
          <w:szCs w:val="22"/>
        </w:rPr>
      </w:pPr>
      <w:r w:rsidRPr="503DC450">
        <w:rPr>
          <w:rFonts w:ascii="Arial" w:hAnsi="Arial" w:cs="Arial"/>
          <w:b/>
          <w:bCs/>
          <w:sz w:val="22"/>
          <w:szCs w:val="22"/>
        </w:rPr>
        <w:t>Academic Coherence</w:t>
      </w:r>
    </w:p>
    <w:p w:rsidRPr="503DC450" w:rsidP="007D20BC">
      <w:pPr>
        <w:jc w:val="both"/>
        <w:rPr>
          <w:rFonts w:ascii="Arial" w:hAnsi="Arial" w:cs="Arial"/>
          <w:sz w:val="22"/>
          <w:szCs w:val="22"/>
        </w:rPr>
      </w:pPr>
      <w:r w:rsidRPr="503DC450">
        <w:rPr>
          <w:rFonts w:ascii="Arial" w:hAnsi="Arial" w:cs="Arial"/>
          <w:sz w:val="22"/>
          <w:szCs w:val="22"/>
        </w:rPr>
        <w:t>The modules are designed as a connected and complementary series of learning opportunities through which students will produce a diverse and coherent portfolio of work. The taught modules of the course feed into the Major Project (‘capstone’ project) as the culmination of the programme. Based on a coherent philosophy of critical and creative practice-based assessment, organising the curriculum as a synoptic, inter-connected series of modules ensures that students have the time and space to acquire and demonstrate the knowledge, skills and behaviours set out in the programme’s learning outcomes.</w:t>
      </w:r>
    </w:p>
    <w:p w:rsidRPr="503DC450" w:rsidP="007D20BC">
      <w:pPr>
        <w:rPr>
          <w:rFonts w:ascii="Arial" w:hAnsi="Arial" w:cs="Arial"/>
          <w:sz w:val="22"/>
          <w:szCs w:val="22"/>
        </w:rPr>
      </w:pPr>
      <w:r w:rsidRPr="503DC450">
        <w:rPr>
          <w:rFonts w:ascii="Arial" w:hAnsi="Arial" w:cs="Arial"/>
          <w:b/>
          <w:bCs/>
          <w:sz w:val="22"/>
          <w:szCs w:val="22"/>
        </w:rPr>
        <w:t>Learning and Teaching</w:t>
      </w:r>
    </w:p>
    <w:p w:rsidRPr="503DC450" w:rsidP="007D20BC">
      <w:pPr>
        <w:jc w:val="both"/>
        <w:rPr>
          <w:rFonts w:ascii="Arial" w:hAnsi="Arial" w:cs="Arial"/>
          <w:sz w:val="22"/>
          <w:szCs w:val="22"/>
        </w:rPr>
      </w:pPr>
      <w:r w:rsidRPr="503DC450">
        <w:rPr>
          <w:rFonts w:ascii="Arial" w:hAnsi="Arial" w:cs="Arial"/>
          <w:sz w:val="22"/>
          <w:szCs w:val="22"/>
        </w:rPr>
        <w:t xml:space="preserve">The course uses a range of teaching methods explicitly designed to engage students and ensure that their experience is active and diverse. As an academic and professional field, museums and galleries are inherently multidisciplinary, and therefore students come to the MA Museum &amp; Gallery Studies from a range of academic and professional backgrounds and experience. This programme actively encourages students to explore and extend previous experience in a new context relevant to the needs of the field. </w:t>
      </w:r>
    </w:p>
    <w:p w:rsidRPr="503DC450" w:rsidP="007D20BC">
      <w:pPr>
        <w:jc w:val="both"/>
        <w:rPr>
          <w:rFonts w:ascii="Arial" w:hAnsi="Arial" w:cs="Arial"/>
          <w:sz w:val="22"/>
          <w:szCs w:val="22"/>
        </w:rPr>
      </w:pPr>
      <w:r w:rsidRPr="503DC450">
        <w:rPr>
          <w:rFonts w:ascii="Arial" w:hAnsi="Arial" w:cs="Arial"/>
          <w:sz w:val="22"/>
          <w:szCs w:val="22"/>
        </w:rPr>
        <w:t>The School uses the virtual learning environment (Canvas/VLE), which acts as the main online location and portal for course and School information and news. Course materials such as handbooks, module guides, timetables and information on talks programmes, lectures and events are all accessible through the VLE.</w:t>
      </w:r>
      <w:r w:rsidRPr="503DC450">
        <w:rPr>
          <w:rFonts w:ascii="Arial" w:hAnsi="Arial" w:cs="Arial"/>
          <w:sz w:val="22"/>
          <w:szCs w:val="22"/>
        </w:rPr>
        <w:t xml:space="preserve">  </w:t>
      </w:r>
      <w:r w:rsidRPr="503DC450">
        <w:rPr>
          <w:rFonts w:ascii="Arial" w:hAnsi="Arial" w:cs="Arial"/>
          <w:sz w:val="22"/>
          <w:szCs w:val="22"/>
        </w:rPr>
        <w:t xml:space="preserve">Discussion groups are also set up on </w:t>
      </w:r>
      <w:r w:rsidRPr="503DC450">
        <w:rPr>
          <w:rFonts w:ascii="Arial" w:hAnsi="Arial" w:cs="Arial"/>
          <w:sz w:val="22"/>
          <w:szCs w:val="22"/>
        </w:rPr>
        <w:t>the VLE</w:t>
      </w:r>
      <w:r w:rsidRPr="503DC450">
        <w:rPr>
          <w:rFonts w:ascii="Arial" w:hAnsi="Arial" w:cs="Arial"/>
          <w:sz w:val="22"/>
          <w:szCs w:val="22"/>
        </w:rPr>
        <w:t xml:space="preserve"> specifically focused on assessments. Tutorials are scheduled both in class through sign-up sheets and through email.</w:t>
      </w:r>
      <w:r w:rsidRPr="503DC450">
        <w:rPr>
          <w:rFonts w:ascii="Arial" w:hAnsi="Arial" w:cs="Arial"/>
          <w:sz w:val="22"/>
          <w:szCs w:val="22"/>
        </w:rPr>
        <w:t xml:space="preserve"> Students </w:t>
      </w:r>
      <w:r w:rsidRPr="503DC450">
        <w:rPr>
          <w:rFonts w:ascii="Arial" w:hAnsi="Arial" w:cs="Arial"/>
          <w:sz w:val="22"/>
          <w:szCs w:val="22"/>
        </w:rPr>
        <w:t>have the opportunity to</w:t>
      </w:r>
      <w:r w:rsidRPr="503DC450">
        <w:rPr>
          <w:rFonts w:ascii="Arial" w:hAnsi="Arial" w:cs="Arial"/>
          <w:sz w:val="22"/>
          <w:szCs w:val="22"/>
        </w:rPr>
        <w:t xml:space="preserve"> contribute to the development of their course through Staff Student Consultative Committee and Board of Study.</w:t>
      </w:r>
    </w:p>
    <w:p w:rsidRPr="503DC450" w:rsidP="007D20BC">
      <w:pPr>
        <w:jc w:val="both"/>
        <w:rPr>
          <w:rFonts w:ascii="Arial" w:hAnsi="Arial" w:cs="Arial"/>
          <w:sz w:val="22"/>
          <w:szCs w:val="22"/>
        </w:rPr>
      </w:pPr>
      <w:r w:rsidRPr="503DC450">
        <w:rPr>
          <w:rFonts w:ascii="Arial" w:hAnsi="Arial" w:cs="Arial"/>
          <w:b/>
          <w:bCs/>
          <w:sz w:val="22"/>
          <w:szCs w:val="22"/>
        </w:rPr>
        <w:t>L</w:t>
      </w:r>
      <w:r w:rsidRPr="503DC450">
        <w:rPr>
          <w:rFonts w:ascii="Arial" w:hAnsi="Arial" w:cs="Arial"/>
          <w:b/>
          <w:bCs/>
          <w:sz w:val="22"/>
          <w:szCs w:val="22"/>
        </w:rPr>
        <w:t>inkedIn Learning</w:t>
      </w:r>
      <w:r w:rsidRPr="503DC450">
        <w:rPr>
          <w:rFonts w:ascii="Arial" w:hAnsi="Arial" w:cs="Arial"/>
          <w:sz w:val="22"/>
          <w:szCs w:val="22"/>
        </w:rPr>
        <w:t xml:space="preserve"> </w:t>
      </w:r>
    </w:p>
    <w:p w:rsidRPr="503DC450" w:rsidP="007D20BC">
      <w:pPr>
        <w:jc w:val="both"/>
        <w:rPr>
          <w:rFonts w:ascii="Arial" w:hAnsi="Arial" w:cs="Arial"/>
          <w:sz w:val="22"/>
          <w:szCs w:val="22"/>
        </w:rPr>
      </w:pPr>
      <w:r w:rsidRPr="503DC450">
        <w:rPr>
          <w:rFonts w:ascii="Arial" w:hAnsi="Arial" w:cs="Arial"/>
          <w:sz w:val="22"/>
          <w:szCs w:val="22"/>
        </w:rPr>
        <w:t>A</w:t>
      </w:r>
      <w:r w:rsidRPr="503DC450">
        <w:rPr>
          <w:rFonts w:ascii="Arial" w:hAnsi="Arial" w:cs="Arial"/>
          <w:sz w:val="22"/>
          <w:szCs w:val="22"/>
        </w:rPr>
        <w:t>ll</w:t>
      </w:r>
      <w:r w:rsidRPr="503DC450">
        <w:rPr>
          <w:rFonts w:ascii="Arial" w:hAnsi="Arial" w:cs="Arial"/>
          <w:sz w:val="22"/>
          <w:szCs w:val="22"/>
        </w:rPr>
        <w:t xml:space="preserve"> </w:t>
      </w:r>
      <w:r w:rsidRPr="503DC450">
        <w:rPr>
          <w:rFonts w:ascii="Arial" w:hAnsi="Arial" w:cs="Arial"/>
          <w:sz w:val="22"/>
          <w:szCs w:val="22"/>
        </w:rPr>
        <w:t xml:space="preserve">courses based in the Kingston School of Art offer </w:t>
      </w:r>
      <w:r w:rsidRPr="503DC450">
        <w:rPr>
          <w:rFonts w:ascii="Arial" w:hAnsi="Arial" w:cs="Arial"/>
          <w:sz w:val="22"/>
          <w:szCs w:val="22"/>
        </w:rPr>
        <w:t>students</w:t>
      </w:r>
      <w:r w:rsidRPr="503DC450">
        <w:rPr>
          <w:rFonts w:ascii="Arial" w:hAnsi="Arial" w:cs="Arial"/>
          <w:sz w:val="22"/>
          <w:szCs w:val="22"/>
        </w:rPr>
        <w:t xml:space="preserve"> free access to the online video tutorial platform L</w:t>
      </w:r>
      <w:r w:rsidRPr="503DC450">
        <w:rPr>
          <w:rFonts w:ascii="Arial" w:hAnsi="Arial" w:cs="Arial"/>
          <w:sz w:val="22"/>
          <w:szCs w:val="22"/>
        </w:rPr>
        <w:t>inkedIn Learning</w:t>
      </w:r>
      <w:r w:rsidRPr="503DC450">
        <w:rPr>
          <w:rFonts w:ascii="Arial" w:hAnsi="Arial" w:cs="Arial"/>
          <w:sz w:val="22"/>
          <w:szCs w:val="22"/>
        </w:rPr>
        <w:t xml:space="preserve">. This provides a wide range of subjects to choose from, many with downloadable exercise files, including software tutorials covering photography, graphics, web design, audio and music, </w:t>
      </w:r>
      <w:r w:rsidRPr="503DC450">
        <w:rPr>
          <w:rFonts w:ascii="Arial" w:hAnsi="Arial" w:cs="Arial"/>
          <w:sz w:val="22"/>
          <w:szCs w:val="22"/>
        </w:rPr>
        <w:t>CAD</w:t>
      </w:r>
      <w:r w:rsidRPr="503DC450">
        <w:rPr>
          <w:rFonts w:ascii="Arial" w:hAnsi="Arial" w:cs="Arial"/>
          <w:sz w:val="22"/>
          <w:szCs w:val="22"/>
        </w:rPr>
        <w:t xml:space="preserve">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rsidRPr="503DC450" w:rsidP="007D20BC">
      <w:pPr>
        <w:rPr>
          <w:rFonts w:ascii="Arial" w:hAnsi="Arial" w:cs="Arial"/>
          <w:sz w:val="22"/>
          <w:szCs w:val="22"/>
        </w:rPr>
      </w:pPr>
      <w:r w:rsidRPr="503DC450">
        <w:rPr>
          <w:rFonts w:ascii="Arial" w:hAnsi="Arial" w:cs="Arial"/>
          <w:b/>
          <w:bCs/>
          <w:sz w:val="22"/>
          <w:szCs w:val="22"/>
        </w:rPr>
        <w:t>Assessment</w:t>
      </w:r>
    </w:p>
    <w:p w:rsidRPr="503DC450" w:rsidP="007D20BC">
      <w:pPr>
        <w:jc w:val="both"/>
        <w:rPr>
          <w:rFonts w:ascii="Arial" w:hAnsi="Arial" w:cs="Arial"/>
          <w:sz w:val="22"/>
          <w:szCs w:val="22"/>
        </w:rPr>
      </w:pPr>
      <w:r w:rsidRPr="503DC450">
        <w:rPr>
          <w:rFonts w:ascii="Arial" w:hAnsi="Arial" w:cs="Arial"/>
          <w:sz w:val="22"/>
          <w:szCs w:val="22"/>
        </w:rPr>
        <w:t xml:space="preserve">Each of the taught modules </w:t>
      </w:r>
      <w:r w:rsidRPr="503DC450">
        <w:rPr>
          <w:rFonts w:ascii="Arial" w:hAnsi="Arial" w:cs="Arial"/>
          <w:sz w:val="22"/>
          <w:szCs w:val="22"/>
        </w:rPr>
        <w:t>is</w:t>
      </w:r>
      <w:r w:rsidRPr="503DC450">
        <w:rPr>
          <w:rFonts w:ascii="Arial" w:hAnsi="Arial" w:cs="Arial"/>
          <w:sz w:val="22"/>
          <w:szCs w:val="22"/>
        </w:rPr>
        <w:t xml:space="preserve"> assessed through ‘Portfolio’; a coherent collection of work that delivers on a specific brief. Each portfolio consists of at least two pieces of work, all of which include at least a creative project and critical-reflexive piece of writing. This consistent approach to assessment enables students to use knowledge, practices and skills developed within one individual module to inform and support another module. This is particularly the case with the Major Project which students begin exploring from early in the first teaching block with </w:t>
      </w:r>
      <w:r w:rsidRPr="503DC450">
        <w:rPr>
          <w:rFonts w:ascii="Arial" w:hAnsi="Arial" w:cs="Arial"/>
          <w:sz w:val="22"/>
          <w:szCs w:val="22"/>
        </w:rPr>
        <w:t>all of</w:t>
      </w:r>
      <w:r w:rsidRPr="503DC450">
        <w:rPr>
          <w:rFonts w:ascii="Arial" w:hAnsi="Arial" w:cs="Arial"/>
          <w:sz w:val="22"/>
          <w:szCs w:val="22"/>
        </w:rPr>
        <w:t xml:space="preserve"> the taught modules effectively contributing to its development and delivery. Synoptic assessment will be possible through a student research Journal kept each teaching block that evidences work supporting the assessment of both taught modules of each teaching block and the Ma</w:t>
      </w:r>
      <w:r w:rsidRPr="503DC450">
        <w:rPr>
          <w:rFonts w:ascii="Arial" w:hAnsi="Arial" w:cs="Arial"/>
          <w:sz w:val="22"/>
          <w:szCs w:val="22"/>
        </w:rPr>
        <w:t>jor</w:t>
      </w:r>
      <w:r w:rsidRPr="503DC450">
        <w:rPr>
          <w:rFonts w:ascii="Arial" w:hAnsi="Arial" w:cs="Arial"/>
          <w:sz w:val="22"/>
          <w:szCs w:val="22"/>
        </w:rPr>
        <w:t xml:space="preserve"> Project. Formative assessment, which accommodates both feedback and feed-forward in oral and written form, is used within all modules and between teaching blocks to ensure that students continue to learn from their experience and develop their skills throughout the course towards the delivery of the Major Project.</w:t>
      </w:r>
    </w:p>
    <w:p w:rsidRPr="503DC450" w:rsidP="007D20BC">
      <w:pPr>
        <w:rPr>
          <w:rFonts w:ascii="Arial" w:hAnsi="Arial" w:cs="Arial"/>
          <w:sz w:val="22"/>
          <w:szCs w:val="22"/>
        </w:rPr>
      </w:pPr>
      <w:r w:rsidRPr="503DC450">
        <w:rPr>
          <w:rFonts w:ascii="Arial" w:hAnsi="Arial" w:cs="Arial"/>
          <w:b/>
          <w:bCs/>
          <w:sz w:val="22"/>
          <w:szCs w:val="22"/>
        </w:rPr>
        <w:t>Development of Academic Skills</w:t>
      </w:r>
    </w:p>
    <w:p w:rsidRPr="503DC450" w:rsidP="007D20BC">
      <w:pPr>
        <w:jc w:val="both"/>
        <w:rPr>
          <w:rFonts w:ascii="Arial" w:hAnsi="Arial" w:cs="Arial"/>
          <w:sz w:val="22"/>
          <w:szCs w:val="22"/>
        </w:rPr>
      </w:pPr>
      <w:r w:rsidRPr="503DC450">
        <w:rPr>
          <w:rFonts w:ascii="Arial" w:hAnsi="Arial" w:cs="Arial"/>
          <w:sz w:val="22"/>
          <w:szCs w:val="22"/>
        </w:rPr>
        <w:t xml:space="preserve">Academic and practice-based skills are developed throughout the programme, the central feature of which is the Major Project. Beginning early in teaching block one, the Major Project examines academic, practice-based skills, enabling students to develop their work in other modules, all of which leads to the delivery of the Major Project itself at the end of the third teaching block. All modules enable students to develop and demonstrate independent learning </w:t>
      </w:r>
      <w:r w:rsidRPr="503DC450">
        <w:rPr>
          <w:rFonts w:ascii="Arial" w:hAnsi="Arial" w:cs="Arial"/>
          <w:sz w:val="22"/>
          <w:szCs w:val="22"/>
        </w:rPr>
        <w:t>and thought, culminating in the Major Project, the subject of which is chosen by the individual student. The programme supports students developing KU key skills and the ten graduate attributes.</w:t>
      </w:r>
      <w:r w:rsidRPr="503DC450">
        <w:rPr>
          <w:rFonts w:ascii="Arial" w:hAnsi="Arial" w:cs="Arial"/>
          <w:sz w:val="22"/>
          <w:szCs w:val="22"/>
        </w:rPr>
        <w:t xml:space="preserve">  </w:t>
      </w:r>
    </w:p>
    <w:p w:rsidRPr="503DC450" w:rsidP="007D20BC">
      <w:pPr>
        <w:rPr>
          <w:rFonts w:ascii="Arial" w:hAnsi="Arial" w:cs="Arial"/>
          <w:sz w:val="22"/>
          <w:szCs w:val="22"/>
        </w:rPr>
      </w:pPr>
      <w:r w:rsidRPr="503DC450">
        <w:rPr>
          <w:rFonts w:ascii="Arial" w:hAnsi="Arial" w:cs="Arial"/>
          <w:b/>
          <w:bCs/>
          <w:sz w:val="22"/>
          <w:szCs w:val="22"/>
        </w:rPr>
        <w:t>Research and Practice-Led Teaching</w:t>
      </w:r>
    </w:p>
    <w:p w:rsidRPr="503DC450" w:rsidP="007D20BC">
      <w:pPr>
        <w:jc w:val="both"/>
        <w:rPr>
          <w:rFonts w:ascii="Arial" w:hAnsi="Arial" w:cs="Arial"/>
          <w:sz w:val="22"/>
          <w:szCs w:val="22"/>
        </w:rPr>
      </w:pPr>
      <w:r w:rsidRPr="503DC450">
        <w:rPr>
          <w:rFonts w:ascii="Arial" w:hAnsi="Arial" w:cs="Arial"/>
          <w:sz w:val="22"/>
          <w:szCs w:val="22"/>
        </w:rPr>
        <w:t xml:space="preserve">The curriculum is linked to and informed by research in museum and gallery studies throughout, particularly research into more progressive, practice-based research. This includes the research practice of lecturers, but also professionals from the field that students encounter and interact with during the course. Students </w:t>
      </w:r>
      <w:r w:rsidRPr="503DC450">
        <w:rPr>
          <w:rFonts w:ascii="Arial" w:hAnsi="Arial" w:cs="Arial"/>
          <w:sz w:val="22"/>
          <w:szCs w:val="22"/>
        </w:rPr>
        <w:t>have the opportunity to</w:t>
      </w:r>
      <w:r w:rsidRPr="503DC450">
        <w:rPr>
          <w:rFonts w:ascii="Arial" w:hAnsi="Arial" w:cs="Arial"/>
          <w:sz w:val="22"/>
          <w:szCs w:val="22"/>
        </w:rPr>
        <w:t xml:space="preserve"> develop their own research and practice through each module and the Major Project.</w:t>
      </w:r>
    </w:p>
    <w:p w:rsidRPr="503DC450" w:rsidP="007D20BC">
      <w:pPr>
        <w:rPr>
          <w:rFonts w:ascii="Arial" w:hAnsi="Arial" w:cs="Arial"/>
          <w:sz w:val="22"/>
          <w:szCs w:val="22"/>
        </w:rPr>
      </w:pPr>
      <w:r w:rsidRPr="503DC450">
        <w:rPr>
          <w:rFonts w:ascii="Arial" w:hAnsi="Arial" w:cs="Arial"/>
          <w:b/>
          <w:bCs/>
          <w:sz w:val="22"/>
          <w:szCs w:val="22"/>
        </w:rPr>
        <w:t>Work Placement</w:t>
      </w:r>
    </w:p>
    <w:p w:rsidRPr="503DC450" w:rsidP="007D20BC">
      <w:pPr>
        <w:jc w:val="both"/>
        <w:rPr>
          <w:rFonts w:ascii="Arial" w:hAnsi="Arial" w:cs="Arial"/>
          <w:sz w:val="22"/>
          <w:szCs w:val="22"/>
        </w:rPr>
      </w:pPr>
      <w:r w:rsidRPr="503DC450">
        <w:rPr>
          <w:rFonts w:ascii="Arial" w:hAnsi="Arial" w:cs="Arial"/>
          <w:sz w:val="22"/>
          <w:szCs w:val="22"/>
        </w:rPr>
        <w:t>The</w:t>
      </w:r>
      <w:r w:rsidRPr="503DC450">
        <w:rPr>
          <w:rFonts w:ascii="Arial" w:hAnsi="Arial" w:cs="Arial"/>
          <w:sz w:val="22"/>
          <w:szCs w:val="22"/>
        </w:rPr>
        <w:t> </w:t>
      </w:r>
      <w:r w:rsidRPr="503DC450">
        <w:rPr>
          <w:rFonts w:ascii="Arial" w:hAnsi="Arial" w:cs="Arial"/>
          <w:sz w:val="22"/>
          <w:szCs w:val="22"/>
        </w:rPr>
        <w:t xml:space="preserve">integrated work placement is primarily reliant on independent activity on the part of the student, with some support from their tutor. </w:t>
      </w:r>
      <w:r w:rsidRPr="503DC450">
        <w:rPr>
          <w:rFonts w:ascii="Arial" w:hAnsi="Arial" w:cs="Arial"/>
          <w:sz w:val="22"/>
          <w:szCs w:val="22"/>
        </w:rPr>
        <w:t> </w:t>
      </w:r>
      <w:r w:rsidRPr="503DC450">
        <w:rPr>
          <w:rFonts w:ascii="Arial" w:hAnsi="Arial" w:cs="Arial"/>
          <w:sz w:val="22"/>
          <w:szCs w:val="22"/>
        </w:rPr>
        <w:t xml:space="preserve">During the period of the placement(s) students will be supervised (online) by a tutor who, if possible, will visit during the placement. Depending on the location of the placement, meetings might take place face-to-face or via platforms such as </w:t>
      </w:r>
      <w:r w:rsidRPr="503DC450">
        <w:rPr>
          <w:rFonts w:ascii="Arial" w:hAnsi="Arial" w:cs="Arial"/>
          <w:sz w:val="22"/>
          <w:szCs w:val="22"/>
        </w:rPr>
        <w:t>Microsoft Teams</w:t>
      </w:r>
      <w:r w:rsidRPr="503DC450">
        <w:rPr>
          <w:rFonts w:ascii="Arial" w:hAnsi="Arial" w:cs="Arial"/>
          <w:sz w:val="22"/>
          <w:szCs w:val="22"/>
        </w:rPr>
        <w:t>.</w:t>
      </w:r>
      <w:r w:rsidRPr="503DC450">
        <w:rPr>
          <w:rFonts w:ascii="Arial" w:hAnsi="Arial" w:cs="Arial"/>
          <w:sz w:val="22"/>
          <w:szCs w:val="22"/>
        </w:rPr>
        <w:t xml:space="preserve">  </w:t>
      </w:r>
      <w:r w:rsidRPr="503DC450">
        <w:rPr>
          <w:rFonts w:ascii="Arial" w:hAnsi="Arial" w:cs="Arial"/>
          <w:sz w:val="22"/>
          <w:szCs w:val="22"/>
        </w:rPr>
        <w:t>The placement</w:t>
      </w:r>
      <w:r w:rsidRPr="503DC450">
        <w:rPr>
          <w:rFonts w:ascii="Arial" w:hAnsi="Arial" w:cs="Arial"/>
          <w:sz w:val="22"/>
          <w:szCs w:val="22"/>
        </w:rPr>
        <w:t> </w:t>
      </w:r>
      <w:r w:rsidRPr="503DC450">
        <w:rPr>
          <w:rFonts w:ascii="Arial" w:hAnsi="Arial" w:cs="Arial"/>
          <w:sz w:val="22"/>
          <w:szCs w:val="22"/>
        </w:rPr>
        <w:t>module will make use of the Virtual Learning Environment (VLE) Canvas for communication and dissemination of information between students and staff as well as making online learning materials available.</w:t>
      </w:r>
    </w:p>
    <w:p w:rsidRPr="503DC450" w:rsidP="007D20BC">
      <w:pPr>
        <w:rPr>
          <w:rFonts w:ascii="Arial" w:hAnsi="Arial" w:cs="Arial"/>
          <w:sz w:val="22"/>
          <w:szCs w:val="22"/>
        </w:rPr>
      </w:pPr>
      <w:r w:rsidRPr="503DC450">
        <w:rPr>
          <w:rFonts w:ascii="Arial" w:hAnsi="Arial" w:cs="Arial"/>
          <w:b/>
          <w:bCs/>
          <w:sz w:val="22"/>
          <w:szCs w:val="22"/>
        </w:rPr>
        <w:t>Accessibility and Inclusiveness</w:t>
      </w:r>
    </w:p>
    <w:p w:rsidRPr="503DC450" w:rsidP="007D20BC">
      <w:pPr>
        <w:jc w:val="both"/>
        <w:rPr>
          <w:rFonts w:ascii="Arial" w:hAnsi="Arial" w:cs="Arial"/>
          <w:sz w:val="22"/>
          <w:szCs w:val="22"/>
        </w:rPr>
      </w:pPr>
      <w:r w:rsidRPr="503DC450">
        <w:rPr>
          <w:rFonts w:ascii="Arial" w:hAnsi="Arial" w:cs="Arial"/>
          <w:sz w:val="22"/>
          <w:szCs w:val="22"/>
        </w:rPr>
        <w:t>The course is designed to be open to all by encouraging and empowering all students to identify themselves as critical-creative practitioners from the beginning. The programme provides a series of opportunities for students to explore their personal interests in the context of professional development and assessment. In combining different elements of work, the Portfolio approach to assessment provides students with the opportunity to build on existing skills and develop new ones valued by the field and beyond, with the Major Project being an opportunity to specialise in a particular area of interest and approach. </w:t>
      </w:r>
    </w:p>
    <w:p w:rsidR="007D20BC" w:rsidRPr="00F12D5C" w:rsidP="007D20BC" w14:textId="77777777">
      <w:pPr>
        <w:rPr>
          <w:rFonts w:ascii="Arial" w:hAnsi="Arial" w:cs="Arial"/>
          <w:sz w:val="22"/>
          <w:szCs w:val="22"/>
        </w:rPr>
      </w:pPr>
    </w:p>
    <w:p w:rsidR="00B400F2" w:rsidRPr="000765B1" w:rsidP="00A92C9B" w14:paraId="671A313A" w14:textId="77777777">
      <w:pPr>
        <w:rPr>
          <w:rFonts w:ascii="Arial" w:hAnsi="Arial" w:cs="Arial"/>
          <w:sz w:val="22"/>
          <w:szCs w:val="22"/>
        </w:rPr>
      </w:pPr>
    </w:p>
    <w:p w:rsidR="00A92C9B" w:rsidRPr="000765B1" w:rsidP="00A92C9B" w14:paraId="1FD7F9D6" w14:textId="77777777">
      <w:pPr>
        <w:numPr>
          <w:ilvl w:val="0"/>
          <w:numId w:val="10"/>
        </w:numPr>
        <w:rPr>
          <w:rFonts w:ascii="Arial" w:hAnsi="Arial" w:cs="Arial"/>
          <w:b/>
          <w:sz w:val="22"/>
          <w:szCs w:val="22"/>
        </w:rPr>
      </w:pPr>
      <w:r w:rsidRPr="000765B1">
        <w:rPr>
          <w:rFonts w:ascii="Arial" w:hAnsi="Arial" w:cs="Arial"/>
          <w:b/>
          <w:sz w:val="22"/>
          <w:szCs w:val="22"/>
        </w:rPr>
        <w:t>Support for Students and their Learning</w:t>
      </w:r>
    </w:p>
    <w:p w:rsidR="00A92C9B" w:rsidRPr="000765B1" w:rsidP="00A92C9B" w14:paraId="3B9858B7" w14:textId="77777777">
      <w:pPr>
        <w:rPr>
          <w:rFonts w:ascii="Arial" w:hAnsi="Arial" w:cs="Arial"/>
          <w:b/>
          <w:sz w:val="22"/>
          <w:szCs w:val="22"/>
        </w:rPr>
      </w:pPr>
    </w:p>
    <w:p w:rsidRPr="503DC450" w:rsidP="00B40E99" w14:paraId="25F94D8D" w14:textId="77777777">
      <w:pPr>
        <w:jc w:val="both"/>
        <w:rPr>
          <w:rFonts w:ascii="Arial" w:hAnsi="Arial" w:cs="Arial"/>
          <w:sz w:val="22"/>
          <w:szCs w:val="22"/>
        </w:rPr>
      </w:pPr>
      <w:r w:rsidRPr="503DC450">
        <w:rPr>
          <w:rFonts w:ascii="Arial" w:hAnsi="Arial" w:cs="Arial"/>
          <w:sz w:val="22"/>
          <w:szCs w:val="22"/>
        </w:rPr>
        <w:t xml:space="preserve"> The Course Director is the personal tutor to all new students. Two formal tutorials are scheduled towards the beginning and at the end of each teaching block, with a further group discussion scheduled between blocks. Further tutorial support is specifically designed into the Major Project. Tutorials are an opportunity to discuss project work, its marking, feedback and feed-forward, and to discuss and mentor on </w:t>
      </w:r>
      <w:r w:rsidRPr="503DC450">
        <w:rPr>
          <w:rFonts w:ascii="Arial" w:hAnsi="Arial" w:cs="Arial"/>
          <w:sz w:val="22"/>
          <w:szCs w:val="22"/>
        </w:rPr>
        <w:t xml:space="preserve">issues of professional development, </w:t>
      </w:r>
      <w:r w:rsidRPr="503DC450">
        <w:rPr>
          <w:rFonts w:ascii="Arial" w:hAnsi="Arial" w:cs="Arial"/>
          <w:sz w:val="22"/>
          <w:szCs w:val="22"/>
        </w:rPr>
        <w:t>employability</w:t>
      </w:r>
      <w:r w:rsidRPr="503DC450">
        <w:rPr>
          <w:rFonts w:ascii="Arial" w:hAnsi="Arial" w:cs="Arial"/>
          <w:sz w:val="22"/>
          <w:szCs w:val="22"/>
        </w:rPr>
        <w:t xml:space="preserve"> and field-specific careers advice.</w:t>
      </w:r>
    </w:p>
    <w:p w:rsidRPr="503DC450" w:rsidP="00B40E99">
      <w:pPr>
        <w:jc w:val="both"/>
        <w:rPr>
          <w:rFonts w:ascii="Arial" w:hAnsi="Arial" w:cs="Arial"/>
          <w:sz w:val="22"/>
          <w:szCs w:val="22"/>
        </w:rPr>
      </w:pPr>
      <w:r w:rsidRPr="503DC450">
        <w:rPr>
          <w:rFonts w:ascii="Arial" w:hAnsi="Arial" w:cs="Arial"/>
          <w:sz w:val="22"/>
          <w:szCs w:val="22"/>
        </w:rPr>
        <w:t xml:space="preserve">Students are encouraged to become a part of the wider postgraduate culture of the School of </w:t>
      </w:r>
      <w:r w:rsidRPr="503DC450">
        <w:rPr>
          <w:rFonts w:ascii="Arial" w:hAnsi="Arial" w:cs="Arial"/>
          <w:sz w:val="22"/>
          <w:szCs w:val="22"/>
        </w:rPr>
        <w:t>Critical Studies &amp; Creative Industries,</w:t>
      </w:r>
      <w:r w:rsidRPr="503DC450">
        <w:rPr>
          <w:rFonts w:ascii="Arial" w:hAnsi="Arial" w:cs="Arial"/>
          <w:sz w:val="22"/>
          <w:szCs w:val="22"/>
        </w:rPr>
        <w:t xml:space="preserve"> which includes MA Art &amp; Design History,</w:t>
      </w:r>
      <w:r w:rsidRPr="503DC450">
        <w:rPr>
          <w:rFonts w:ascii="Arial" w:hAnsi="Arial" w:cs="Arial"/>
          <w:sz w:val="22"/>
          <w:szCs w:val="22"/>
        </w:rPr>
        <w:t xml:space="preserve"> MA Curating Contemporary Design and</w:t>
      </w:r>
      <w:r w:rsidRPr="503DC450">
        <w:rPr>
          <w:rFonts w:ascii="Arial" w:hAnsi="Arial" w:cs="Arial"/>
          <w:sz w:val="22"/>
          <w:szCs w:val="22"/>
        </w:rPr>
        <w:t xml:space="preserve"> MA </w:t>
      </w:r>
      <w:r w:rsidRPr="503DC450">
        <w:rPr>
          <w:rFonts w:ascii="Arial" w:hAnsi="Arial" w:cs="Arial"/>
          <w:sz w:val="22"/>
          <w:szCs w:val="22"/>
        </w:rPr>
        <w:t>Art Market</w:t>
      </w:r>
      <w:r w:rsidRPr="503DC450">
        <w:rPr>
          <w:rFonts w:ascii="Arial" w:hAnsi="Arial" w:cs="Arial"/>
          <w:sz w:val="22"/>
          <w:szCs w:val="22"/>
        </w:rPr>
        <w:t xml:space="preserve"> (</w:t>
      </w:r>
      <w:r w:rsidRPr="503DC450">
        <w:rPr>
          <w:rFonts w:ascii="Arial" w:hAnsi="Arial" w:cs="Arial"/>
          <w:sz w:val="22"/>
          <w:szCs w:val="22"/>
        </w:rPr>
        <w:t>Professional</w:t>
      </w:r>
      <w:r w:rsidRPr="503DC450">
        <w:rPr>
          <w:rFonts w:ascii="Arial" w:hAnsi="Arial" w:cs="Arial"/>
          <w:sz w:val="22"/>
          <w:szCs w:val="22"/>
        </w:rPr>
        <w:t xml:space="preserve"> Practice)</w:t>
      </w:r>
      <w:r w:rsidRPr="503DC450">
        <w:rPr>
          <w:rFonts w:ascii="Arial" w:hAnsi="Arial" w:cs="Arial"/>
          <w:sz w:val="22"/>
          <w:szCs w:val="22"/>
        </w:rPr>
        <w:t>,</w:t>
      </w:r>
      <w:r w:rsidRPr="503DC450">
        <w:rPr>
          <w:rFonts w:ascii="Arial" w:hAnsi="Arial" w:cs="Arial"/>
          <w:sz w:val="22"/>
          <w:szCs w:val="22"/>
        </w:rPr>
        <w:t xml:space="preserve"> and doctoral students through participation in research seminars and other events that help to support their broader learning and development. </w:t>
      </w:r>
    </w:p>
    <w:p w:rsidRPr="503DC450" w:rsidP="00B40E99">
      <w:pPr>
        <w:jc w:val="both"/>
        <w:rPr>
          <w:rFonts w:ascii="Arial" w:hAnsi="Arial" w:cs="Arial"/>
          <w:sz w:val="22"/>
          <w:szCs w:val="22"/>
        </w:rPr>
      </w:pPr>
      <w:r w:rsidRPr="503DC450">
        <w:rPr>
          <w:rFonts w:ascii="Arial" w:hAnsi="Arial" w:cs="Arial"/>
          <w:sz w:val="22"/>
          <w:szCs w:val="22"/>
        </w:rPr>
        <w:t>Wider Faculty- and University-level support for students and their learning comes from:</w:t>
      </w:r>
    </w:p>
    <w:p w:rsidRPr="503DC450" w:rsidP="00B40E99">
      <w:pPr>
        <w:numPr>
          <w:ilvl w:val="0"/>
          <w:numId w:val="14"/>
        </w:numPr>
        <w:ind w:left="720" w:right="0" w:hanging="360"/>
        <w:jc w:val="both"/>
        <w:rPr>
          <w:rFonts w:ascii="Arial" w:hAnsi="Arial" w:cs="Arial"/>
          <w:sz w:val="22"/>
          <w:szCs w:val="22"/>
        </w:rPr>
      </w:pPr>
      <w:r w:rsidRPr="503DC450">
        <w:rPr>
          <w:rFonts w:ascii="Arial" w:hAnsi="Arial" w:cs="Arial"/>
          <w:sz w:val="22"/>
          <w:szCs w:val="22"/>
        </w:rPr>
        <w:t xml:space="preserve">Academic </w:t>
      </w:r>
      <w:r w:rsidRPr="503DC450">
        <w:rPr>
          <w:rFonts w:ascii="Arial" w:hAnsi="Arial" w:cs="Arial"/>
          <w:sz w:val="22"/>
          <w:szCs w:val="22"/>
        </w:rPr>
        <w:t>Success</w:t>
      </w:r>
      <w:r w:rsidRPr="503DC450">
        <w:rPr>
          <w:rFonts w:ascii="Arial" w:hAnsi="Arial" w:cs="Arial"/>
          <w:sz w:val="22"/>
          <w:szCs w:val="22"/>
        </w:rPr>
        <w:t xml:space="preserve"> Centre</w:t>
      </w:r>
      <w:r w:rsidRPr="503DC450">
        <w:rPr>
          <w:rFonts w:ascii="Arial" w:hAnsi="Arial" w:cs="Arial"/>
          <w:sz w:val="22"/>
          <w:szCs w:val="22"/>
        </w:rPr>
        <w:t>,</w:t>
      </w:r>
      <w:r w:rsidRPr="503DC450">
        <w:rPr>
          <w:rFonts w:ascii="Arial" w:hAnsi="Arial" w:cs="Arial"/>
          <w:sz w:val="22"/>
          <w:szCs w:val="22"/>
        </w:rPr>
        <w:t xml:space="preserve"> </w:t>
      </w:r>
      <w:r w:rsidRPr="503DC450">
        <w:rPr>
          <w:rFonts w:ascii="Arial" w:hAnsi="Arial" w:cs="Arial"/>
          <w:sz w:val="22"/>
          <w:szCs w:val="22"/>
        </w:rPr>
        <w:t xml:space="preserve">that </w:t>
      </w:r>
      <w:r w:rsidRPr="503DC450">
        <w:rPr>
          <w:rFonts w:ascii="Arial" w:hAnsi="Arial" w:cs="Arial"/>
          <w:sz w:val="22"/>
          <w:szCs w:val="22"/>
        </w:rPr>
        <w:t>provides</w:t>
      </w:r>
      <w:r w:rsidRPr="503DC450">
        <w:rPr>
          <w:rFonts w:ascii="Arial" w:hAnsi="Arial" w:cs="Arial"/>
          <w:sz w:val="22"/>
          <w:szCs w:val="22"/>
        </w:rPr>
        <w:t xml:space="preserve"> support and ad</w:t>
      </w:r>
      <w:r w:rsidRPr="503DC450">
        <w:rPr>
          <w:rFonts w:ascii="Arial" w:hAnsi="Arial" w:cs="Arial"/>
          <w:sz w:val="22"/>
          <w:szCs w:val="22"/>
        </w:rPr>
        <w:t xml:space="preserve">vice </w:t>
      </w:r>
      <w:r w:rsidRPr="503DC450">
        <w:rPr>
          <w:rFonts w:ascii="Arial" w:hAnsi="Arial" w:cs="Arial"/>
          <w:sz w:val="22"/>
          <w:szCs w:val="22"/>
        </w:rPr>
        <w:t>for</w:t>
      </w:r>
      <w:r w:rsidRPr="503DC450">
        <w:rPr>
          <w:rFonts w:ascii="Arial" w:hAnsi="Arial" w:cs="Arial"/>
          <w:sz w:val="22"/>
          <w:szCs w:val="22"/>
        </w:rPr>
        <w:t xml:space="preserve"> UG and PG students</w:t>
      </w:r>
    </w:p>
    <w:p w:rsidRPr="503DC450" w:rsidP="00B40E99">
      <w:pPr>
        <w:numPr>
          <w:ilvl w:val="0"/>
          <w:numId w:val="14"/>
        </w:numPr>
        <w:ind w:left="720" w:right="0" w:hanging="360"/>
        <w:jc w:val="both"/>
        <w:rPr>
          <w:rFonts w:ascii="Arial" w:hAnsi="Arial" w:cs="Arial"/>
          <w:sz w:val="22"/>
          <w:szCs w:val="22"/>
        </w:rPr>
      </w:pPr>
      <w:r w:rsidRPr="503DC450">
        <w:rPr>
          <w:rFonts w:ascii="Arial" w:hAnsi="Arial" w:cs="Arial"/>
          <w:sz w:val="22"/>
          <w:szCs w:val="22"/>
        </w:rPr>
        <w:t>Student Achievement Officer</w:t>
      </w:r>
      <w:r w:rsidRPr="503DC450">
        <w:rPr>
          <w:rFonts w:ascii="Arial" w:hAnsi="Arial" w:cs="Arial"/>
          <w:sz w:val="22"/>
          <w:szCs w:val="22"/>
        </w:rPr>
        <w:t xml:space="preserve"> </w:t>
      </w:r>
      <w:r w:rsidRPr="503DC450">
        <w:rPr>
          <w:rFonts w:ascii="Arial" w:hAnsi="Arial" w:cs="Arial"/>
          <w:sz w:val="22"/>
          <w:szCs w:val="22"/>
        </w:rPr>
        <w:t>who provides additional pastoral and practical support, especially to students new to higher education studies</w:t>
      </w:r>
      <w:r w:rsidRPr="503DC450">
        <w:rPr>
          <w:rFonts w:ascii="Arial" w:hAnsi="Arial" w:cs="Arial"/>
          <w:sz w:val="22"/>
          <w:szCs w:val="22"/>
        </w:rPr>
        <w:t xml:space="preserve"> </w:t>
      </w:r>
      <w:r w:rsidRPr="503DC450">
        <w:rPr>
          <w:rFonts w:ascii="Arial" w:hAnsi="Arial" w:cs="Arial"/>
          <w:sz w:val="22"/>
          <w:szCs w:val="22"/>
        </w:rPr>
        <w:t>Information Services and LRC</w:t>
      </w:r>
    </w:p>
    <w:p w:rsidRPr="503DC450" w:rsidP="00B40E99">
      <w:pPr>
        <w:numPr>
          <w:ilvl w:val="0"/>
          <w:numId w:val="14"/>
        </w:numPr>
        <w:ind w:left="720" w:right="0" w:hanging="360"/>
        <w:jc w:val="both"/>
        <w:rPr>
          <w:rFonts w:ascii="Arial" w:hAnsi="Arial" w:cs="Arial"/>
          <w:sz w:val="22"/>
          <w:szCs w:val="22"/>
        </w:rPr>
      </w:pPr>
      <w:r w:rsidRPr="503DC450">
        <w:rPr>
          <w:rFonts w:ascii="Arial" w:hAnsi="Arial" w:cs="Arial"/>
          <w:sz w:val="22"/>
          <w:szCs w:val="22"/>
        </w:rPr>
        <w:t>The VLE</w:t>
      </w:r>
      <w:r w:rsidRPr="503DC450">
        <w:rPr>
          <w:rFonts w:ascii="Arial" w:hAnsi="Arial" w:cs="Arial"/>
          <w:sz w:val="22"/>
          <w:szCs w:val="22"/>
        </w:rPr>
        <w:t>/Canvas</w:t>
      </w:r>
      <w:r w:rsidRPr="503DC450">
        <w:rPr>
          <w:rFonts w:ascii="Arial" w:hAnsi="Arial" w:cs="Arial"/>
          <w:sz w:val="22"/>
          <w:szCs w:val="22"/>
        </w:rPr>
        <w:t xml:space="preserve"> – a versatile online interactive intranet and learning environment </w:t>
      </w:r>
      <w:r w:rsidRPr="503DC450">
        <w:rPr>
          <w:rFonts w:ascii="Arial" w:hAnsi="Arial" w:cs="Arial"/>
          <w:sz w:val="22"/>
          <w:szCs w:val="22"/>
        </w:rPr>
        <w:t>accessible both on and off-site</w:t>
      </w:r>
    </w:p>
    <w:p w:rsidRPr="503DC450" w:rsidP="00B40E99">
      <w:pPr>
        <w:numPr>
          <w:ilvl w:val="0"/>
          <w:numId w:val="14"/>
        </w:numPr>
        <w:ind w:left="720" w:right="0" w:hanging="360"/>
        <w:jc w:val="both"/>
        <w:rPr>
          <w:rFonts w:ascii="Arial" w:hAnsi="Arial" w:cs="Arial"/>
          <w:sz w:val="22"/>
          <w:szCs w:val="22"/>
        </w:rPr>
      </w:pPr>
      <w:r w:rsidRPr="503DC450">
        <w:rPr>
          <w:rFonts w:ascii="Arial" w:hAnsi="Arial" w:cs="Arial"/>
          <w:sz w:val="22"/>
          <w:szCs w:val="22"/>
        </w:rPr>
        <w:t>L</w:t>
      </w:r>
      <w:r w:rsidRPr="503DC450">
        <w:rPr>
          <w:rFonts w:ascii="Arial" w:hAnsi="Arial" w:cs="Arial"/>
          <w:sz w:val="22"/>
          <w:szCs w:val="22"/>
        </w:rPr>
        <w:t>inkedIn Learning</w:t>
      </w:r>
      <w:r w:rsidRPr="503DC450">
        <w:rPr>
          <w:rFonts w:ascii="Arial" w:hAnsi="Arial" w:cs="Arial"/>
          <w:sz w:val="22"/>
          <w:szCs w:val="22"/>
        </w:rPr>
        <w:t xml:space="preserve"> – an online platform offering self-paced software tutorials</w:t>
      </w:r>
    </w:p>
    <w:p w:rsidRPr="503DC450" w:rsidP="00B40E99">
      <w:pPr>
        <w:numPr>
          <w:ilvl w:val="0"/>
          <w:numId w:val="14"/>
        </w:numPr>
        <w:ind w:left="720" w:right="0" w:hanging="360"/>
        <w:jc w:val="both"/>
        <w:rPr>
          <w:rFonts w:ascii="Arial" w:hAnsi="Arial" w:cs="Arial"/>
          <w:sz w:val="22"/>
          <w:szCs w:val="22"/>
        </w:rPr>
      </w:pPr>
      <w:r w:rsidRPr="503DC450">
        <w:rPr>
          <w:rFonts w:ascii="Arial" w:hAnsi="Arial" w:cs="Arial"/>
          <w:sz w:val="22"/>
          <w:szCs w:val="22"/>
        </w:rPr>
        <w:t>Language Support</w:t>
      </w:r>
    </w:p>
    <w:p w:rsidRPr="503DC450" w:rsidP="00B40E99">
      <w:pPr>
        <w:numPr>
          <w:ilvl w:val="0"/>
          <w:numId w:val="14"/>
        </w:numPr>
        <w:ind w:left="720" w:right="0" w:hanging="360"/>
        <w:jc w:val="both"/>
        <w:rPr>
          <w:rFonts w:ascii="Arial" w:hAnsi="Arial" w:cs="Arial"/>
          <w:sz w:val="22"/>
          <w:szCs w:val="22"/>
        </w:rPr>
      </w:pPr>
      <w:r w:rsidRPr="503DC450">
        <w:rPr>
          <w:rFonts w:ascii="Arial" w:hAnsi="Arial" w:cs="Arial"/>
          <w:sz w:val="22"/>
          <w:szCs w:val="22"/>
        </w:rPr>
        <w:t>The Union of Kingston Students</w:t>
      </w:r>
    </w:p>
    <w:p w:rsidRPr="503DC450" w:rsidP="00B40E99">
      <w:pPr>
        <w:numPr>
          <w:ilvl w:val="0"/>
          <w:numId w:val="14"/>
        </w:numPr>
        <w:ind w:left="720" w:right="0" w:hanging="360"/>
        <w:jc w:val="both"/>
        <w:rPr>
          <w:rFonts w:ascii="Arial" w:hAnsi="Arial" w:cs="Arial"/>
          <w:sz w:val="22"/>
          <w:szCs w:val="22"/>
        </w:rPr>
      </w:pPr>
      <w:r w:rsidRPr="503DC450">
        <w:rPr>
          <w:rFonts w:ascii="Arial" w:hAnsi="Arial" w:cs="Arial"/>
          <w:sz w:val="22"/>
          <w:szCs w:val="22"/>
        </w:rPr>
        <w:t>Student Office with dedicated course administration</w:t>
      </w:r>
    </w:p>
    <w:p w:rsidRPr="503DC450" w:rsidP="00B40E99">
      <w:pPr>
        <w:numPr>
          <w:ilvl w:val="0"/>
          <w:numId w:val="14"/>
        </w:numPr>
        <w:ind w:left="720" w:right="0" w:hanging="360"/>
        <w:jc w:val="both"/>
        <w:rPr>
          <w:rFonts w:ascii="Arial" w:hAnsi="Arial" w:cs="Arial"/>
          <w:sz w:val="22"/>
          <w:szCs w:val="22"/>
        </w:rPr>
      </w:pPr>
      <w:r w:rsidRPr="503DC450">
        <w:rPr>
          <w:rFonts w:ascii="Arial" w:hAnsi="Arial" w:cs="Arial"/>
          <w:sz w:val="22"/>
          <w:szCs w:val="22"/>
        </w:rPr>
        <w:t>Staff Student Consultative Committee and Board of Study</w:t>
      </w:r>
    </w:p>
    <w:p w:rsidRPr="503DC450" w:rsidP="00B40E99">
      <w:pPr>
        <w:numPr>
          <w:ilvl w:val="0"/>
          <w:numId w:val="14"/>
        </w:numPr>
        <w:ind w:left="720" w:right="0" w:hanging="360"/>
        <w:jc w:val="left"/>
        <w:rPr>
          <w:rFonts w:ascii="Arial" w:hAnsi="Arial" w:cs="Arial"/>
          <w:sz w:val="22"/>
          <w:szCs w:val="22"/>
        </w:rPr>
      </w:pPr>
      <w:r w:rsidRPr="503DC450">
        <w:rPr>
          <w:rFonts w:ascii="Arial" w:hAnsi="Arial" w:cs="Arial"/>
          <w:sz w:val="22"/>
          <w:szCs w:val="22"/>
        </w:rPr>
        <w:t>Careers and Employability Services</w:t>
      </w:r>
      <w:r w:rsidRPr="503DC450">
        <w:rPr>
          <w:rFonts w:ascii="Arial" w:hAnsi="Arial" w:cs="Arial"/>
          <w:sz w:val="22"/>
          <w:szCs w:val="22"/>
        </w:rPr>
        <w:t xml:space="preserve"> Team – will provide support for students prior to undertaking work placement(s).</w:t>
      </w:r>
    </w:p>
    <w:p w:rsidRPr="503DC450" w:rsidP="00B40E99">
      <w:pPr>
        <w:jc w:val="both"/>
        <w:rPr>
          <w:rFonts w:ascii="Arial" w:hAnsi="Arial" w:cs="Arial"/>
          <w:sz w:val="22"/>
          <w:szCs w:val="22"/>
        </w:rPr>
      </w:pPr>
      <w:r w:rsidRPr="503DC450">
        <w:rPr>
          <w:rFonts w:ascii="Arial" w:hAnsi="Arial" w:cs="Arial"/>
          <w:sz w:val="22"/>
          <w:szCs w:val="22"/>
        </w:rPr>
        <w:t xml:space="preserve">Orientation to the course, School and Faculty-level support is provided in the </w:t>
      </w:r>
      <w:r w:rsidRPr="503DC450">
        <w:rPr>
          <w:rFonts w:ascii="Arial" w:hAnsi="Arial" w:cs="Arial"/>
          <w:sz w:val="22"/>
          <w:szCs w:val="22"/>
        </w:rPr>
        <w:t xml:space="preserve">Course </w:t>
      </w:r>
      <w:r w:rsidRPr="503DC450">
        <w:rPr>
          <w:rFonts w:ascii="Arial" w:hAnsi="Arial" w:cs="Arial"/>
          <w:sz w:val="22"/>
          <w:szCs w:val="22"/>
        </w:rPr>
        <w:t>Handbook.</w:t>
      </w:r>
    </w:p>
    <w:p w:rsidR="00B40E99" w:rsidRPr="00F12D5C" w:rsidP="00B40E99" w14:textId="77777777">
      <w:pPr>
        <w:rPr>
          <w:rFonts w:ascii="Arial" w:hAnsi="Arial" w:cs="Arial"/>
          <w:sz w:val="22"/>
          <w:szCs w:val="22"/>
        </w:rPr>
      </w:pPr>
    </w:p>
    <w:p w:rsidR="00A92C9B" w:rsidRPr="000765B1" w:rsidP="00A92C9B" w14:paraId="481DA138" w14:textId="77777777">
      <w:pPr>
        <w:rPr>
          <w:rFonts w:ascii="Arial" w:hAnsi="Arial" w:cs="Arial"/>
          <w:sz w:val="22"/>
          <w:szCs w:val="22"/>
        </w:rPr>
      </w:pPr>
    </w:p>
    <w:p w:rsidR="00A92C9B" w:rsidRPr="000765B1" w:rsidP="00A92C9B" w14:paraId="33BEC599" w14:textId="77777777">
      <w:pPr>
        <w:numPr>
          <w:ilvl w:val="0"/>
          <w:numId w:val="10"/>
        </w:numPr>
        <w:rPr>
          <w:rFonts w:ascii="Arial" w:hAnsi="Arial" w:cs="Arial"/>
          <w:b/>
          <w:sz w:val="22"/>
          <w:szCs w:val="22"/>
        </w:rPr>
      </w:pPr>
      <w:r w:rsidRPr="000765B1">
        <w:rPr>
          <w:rFonts w:ascii="Arial" w:hAnsi="Arial" w:cs="Arial"/>
          <w:b/>
          <w:sz w:val="22"/>
          <w:szCs w:val="22"/>
        </w:rPr>
        <w:t>Ensuring and Enhancing the Quality of the Course</w:t>
      </w:r>
    </w:p>
    <w:p w:rsidR="00A92C9B" w:rsidP="00A92C9B" w14:paraId="38AF59C5" w14:textId="51193BF8">
      <w:pPr>
        <w:rPr>
          <w:rFonts w:ascii="Arial" w:hAnsi="Arial" w:cs="Arial"/>
          <w:sz w:val="22"/>
          <w:szCs w:val="22"/>
        </w:rPr>
      </w:pPr>
    </w:p>
    <w:p w:rsidRPr="503DC450" w:rsidP="00A92C9B" w14:paraId="4A9EBCFD" w14:textId="24A31719">
      <w:pPr>
        <w:rPr>
          <w:rFonts w:ascii="Arial" w:hAnsi="Arial" w:cs="Arial"/>
          <w:sz w:val="22"/>
          <w:szCs w:val="22"/>
        </w:rPr>
      </w:pPr>
      <w:r w:rsidRPr="503DC450">
        <w:rPr>
          <w:rFonts w:ascii="Arial" w:hAnsi="Arial" w:cs="Arial"/>
          <w:sz w:val="22"/>
          <w:szCs w:val="22"/>
        </w:rPr>
        <w:t xml:space="preserve"> The University has several methods for evaluating and improving the quality and standards of its provision.  </w:t>
      </w:r>
      <w:r w:rsidRPr="503DC450">
        <w:rPr>
          <w:rFonts w:ascii="Arial" w:hAnsi="Arial" w:cs="Arial"/>
          <w:sz w:val="22"/>
          <w:szCs w:val="22"/>
        </w:rPr>
        <w:t>These include: </w:t>
      </w:r>
    </w:p>
    <w:p w:rsidRPr="503DC450" w:rsidP="00A92C9B">
      <w:pPr>
        <w:numPr>
          <w:ilvl w:val="0"/>
          <w:numId w:val="15"/>
        </w:numPr>
        <w:ind w:left="720" w:right="0" w:hanging="360"/>
        <w:jc w:val="left"/>
        <w:rPr>
          <w:rFonts w:ascii="Arial" w:hAnsi="Arial" w:cs="Arial"/>
          <w:sz w:val="22"/>
          <w:szCs w:val="22"/>
        </w:rPr>
      </w:pPr>
      <w:r w:rsidRPr="503DC450">
        <w:rPr>
          <w:rFonts w:ascii="Arial" w:hAnsi="Arial" w:cs="Arial"/>
          <w:sz w:val="22"/>
          <w:szCs w:val="22"/>
        </w:rPr>
        <w:t>External E</w:t>
      </w:r>
      <w:r w:rsidRPr="503DC450">
        <w:rPr>
          <w:rFonts w:ascii="Arial" w:hAnsi="Arial" w:cs="Arial"/>
          <w:sz w:val="22"/>
          <w:szCs w:val="22"/>
        </w:rPr>
        <w:t>xaminers</w:t>
      </w:r>
    </w:p>
    <w:p w:rsidRPr="503DC450" w:rsidP="00A92C9B">
      <w:pPr>
        <w:numPr>
          <w:ilvl w:val="0"/>
          <w:numId w:val="15"/>
        </w:numPr>
        <w:ind w:left="720" w:right="0" w:hanging="360"/>
        <w:jc w:val="left"/>
        <w:rPr>
          <w:rFonts w:ascii="Arial" w:hAnsi="Arial" w:cs="Arial"/>
          <w:sz w:val="22"/>
          <w:szCs w:val="22"/>
        </w:rPr>
      </w:pPr>
      <w:r w:rsidRPr="503DC450">
        <w:rPr>
          <w:rFonts w:ascii="Arial" w:hAnsi="Arial" w:cs="Arial"/>
          <w:sz w:val="22"/>
          <w:szCs w:val="22"/>
        </w:rPr>
        <w:t>Boards of S</w:t>
      </w:r>
      <w:r w:rsidRPr="503DC450">
        <w:rPr>
          <w:rFonts w:ascii="Arial" w:hAnsi="Arial" w:cs="Arial"/>
          <w:sz w:val="22"/>
          <w:szCs w:val="22"/>
        </w:rPr>
        <w:t>tudy with student representation</w:t>
      </w:r>
    </w:p>
    <w:p w:rsidRPr="503DC450" w:rsidP="00A92C9B">
      <w:pPr>
        <w:numPr>
          <w:ilvl w:val="0"/>
          <w:numId w:val="15"/>
        </w:numPr>
        <w:ind w:left="720" w:right="0" w:hanging="360"/>
        <w:jc w:val="left"/>
        <w:rPr>
          <w:rFonts w:ascii="Arial" w:hAnsi="Arial" w:cs="Arial"/>
          <w:sz w:val="22"/>
          <w:szCs w:val="22"/>
        </w:rPr>
      </w:pPr>
      <w:r w:rsidRPr="503DC450">
        <w:rPr>
          <w:rFonts w:ascii="Arial" w:hAnsi="Arial" w:cs="Arial"/>
          <w:sz w:val="22"/>
          <w:szCs w:val="22"/>
        </w:rPr>
        <w:t xml:space="preserve">Annual </w:t>
      </w:r>
      <w:r w:rsidRPr="503DC450">
        <w:rPr>
          <w:rFonts w:ascii="Arial" w:hAnsi="Arial" w:cs="Arial"/>
          <w:sz w:val="22"/>
          <w:szCs w:val="22"/>
        </w:rPr>
        <w:t>Monitoring and Enhancement</w:t>
      </w:r>
    </w:p>
    <w:p w:rsidRPr="503DC450" w:rsidP="00A92C9B">
      <w:pPr>
        <w:numPr>
          <w:ilvl w:val="0"/>
          <w:numId w:val="15"/>
        </w:numPr>
        <w:ind w:left="720" w:right="0" w:hanging="360"/>
        <w:jc w:val="left"/>
        <w:rPr>
          <w:rFonts w:ascii="Arial" w:hAnsi="Arial" w:cs="Arial"/>
          <w:sz w:val="22"/>
          <w:szCs w:val="22"/>
        </w:rPr>
      </w:pPr>
      <w:r w:rsidRPr="503DC450">
        <w:rPr>
          <w:rFonts w:ascii="Arial" w:hAnsi="Arial" w:cs="Arial"/>
          <w:sz w:val="22"/>
          <w:szCs w:val="22"/>
        </w:rPr>
        <w:t>Periodic review undertaken at subject level</w:t>
      </w:r>
    </w:p>
    <w:p w:rsidRPr="503DC450" w:rsidP="00A92C9B">
      <w:pPr>
        <w:numPr>
          <w:ilvl w:val="0"/>
          <w:numId w:val="15"/>
        </w:numPr>
        <w:ind w:left="720" w:right="0" w:hanging="360"/>
        <w:jc w:val="left"/>
        <w:rPr>
          <w:rFonts w:ascii="Arial" w:hAnsi="Arial" w:cs="Arial"/>
          <w:sz w:val="22"/>
          <w:szCs w:val="22"/>
        </w:rPr>
      </w:pPr>
      <w:r w:rsidRPr="503DC450">
        <w:rPr>
          <w:rFonts w:ascii="Arial" w:hAnsi="Arial" w:cs="Arial"/>
          <w:sz w:val="22"/>
          <w:szCs w:val="22"/>
        </w:rPr>
        <w:t>Student evaluation</w:t>
      </w:r>
      <w:r w:rsidRPr="503DC450">
        <w:rPr>
          <w:rFonts w:ascii="Arial" w:hAnsi="Arial" w:cs="Arial"/>
          <w:sz w:val="22"/>
          <w:szCs w:val="22"/>
        </w:rPr>
        <w:t xml:space="preserve"> including </w:t>
      </w:r>
      <w:r w:rsidRPr="503DC450">
        <w:rPr>
          <w:rFonts w:ascii="Arial" w:hAnsi="Arial" w:cs="Arial"/>
          <w:sz w:val="22"/>
          <w:szCs w:val="22"/>
        </w:rPr>
        <w:t>Module Evaluation Questionnaires (</w:t>
      </w:r>
      <w:r w:rsidRPr="503DC450">
        <w:rPr>
          <w:rFonts w:ascii="Arial" w:hAnsi="Arial" w:cs="Arial"/>
          <w:sz w:val="22"/>
          <w:szCs w:val="22"/>
        </w:rPr>
        <w:t>MEQs</w:t>
      </w:r>
      <w:r w:rsidRPr="503DC450">
        <w:rPr>
          <w:rFonts w:ascii="Arial" w:hAnsi="Arial" w:cs="Arial"/>
          <w:sz w:val="22"/>
          <w:szCs w:val="22"/>
        </w:rPr>
        <w:t>)</w:t>
      </w:r>
      <w:r w:rsidRPr="503DC450">
        <w:rPr>
          <w:rFonts w:ascii="Arial" w:hAnsi="Arial" w:cs="Arial"/>
          <w:sz w:val="22"/>
          <w:szCs w:val="22"/>
        </w:rPr>
        <w:t>, Level Surveys and</w:t>
      </w:r>
      <w:r w:rsidRPr="503DC450">
        <w:rPr>
          <w:rFonts w:ascii="Arial" w:hAnsi="Arial" w:cs="Arial"/>
          <w:sz w:val="22"/>
          <w:szCs w:val="22"/>
        </w:rPr>
        <w:t xml:space="preserve"> a Postgraduate Survey</w:t>
      </w:r>
    </w:p>
    <w:p w:rsidRPr="503DC450" w:rsidP="00A92C9B">
      <w:pPr>
        <w:numPr>
          <w:ilvl w:val="0"/>
          <w:numId w:val="15"/>
        </w:numPr>
        <w:ind w:left="720" w:right="0" w:hanging="360"/>
        <w:jc w:val="left"/>
        <w:rPr>
          <w:rFonts w:ascii="Arial" w:hAnsi="Arial" w:cs="Arial"/>
          <w:sz w:val="22"/>
          <w:szCs w:val="22"/>
        </w:rPr>
      </w:pPr>
      <w:r w:rsidRPr="503DC450">
        <w:rPr>
          <w:rFonts w:ascii="Arial" w:hAnsi="Arial" w:cs="Arial"/>
          <w:sz w:val="22"/>
          <w:szCs w:val="22"/>
        </w:rPr>
        <w:t>Moderation</w:t>
      </w:r>
      <w:r w:rsidRPr="503DC450">
        <w:rPr>
          <w:rFonts w:ascii="Arial" w:hAnsi="Arial" w:cs="Arial"/>
          <w:sz w:val="22"/>
          <w:szCs w:val="22"/>
        </w:rPr>
        <w:t xml:space="preserve"> policies</w:t>
      </w:r>
    </w:p>
    <w:p w:rsidRPr="503DC450" w:rsidP="00A92C9B">
      <w:pPr>
        <w:numPr>
          <w:ilvl w:val="0"/>
          <w:numId w:val="15"/>
        </w:numPr>
        <w:ind w:left="720" w:right="0" w:hanging="360"/>
        <w:jc w:val="left"/>
        <w:rPr>
          <w:rFonts w:ascii="Arial" w:hAnsi="Arial" w:cs="Arial"/>
          <w:sz w:val="22"/>
          <w:szCs w:val="22"/>
        </w:rPr>
      </w:pPr>
      <w:r w:rsidRPr="503DC450">
        <w:rPr>
          <w:rFonts w:ascii="Arial" w:hAnsi="Arial" w:cs="Arial"/>
          <w:sz w:val="22"/>
          <w:szCs w:val="22"/>
        </w:rPr>
        <w:t>Feedback from employers</w:t>
      </w:r>
    </w:p>
    <w:p w:rsidRPr="503DC450" w:rsidP="00A92C9B">
      <w:pPr>
        <w:rPr>
          <w:rFonts w:ascii="Arial" w:hAnsi="Arial" w:cs="Arial"/>
          <w:sz w:val="22"/>
          <w:szCs w:val="22"/>
        </w:rPr>
      </w:pPr>
      <w:r w:rsidRPr="503DC450">
        <w:rPr>
          <w:rFonts w:ascii="Arial" w:hAnsi="Arial" w:cs="Arial"/>
          <w:sz w:val="22"/>
          <w:szCs w:val="22"/>
        </w:rPr>
        <w:t> </w:t>
      </w:r>
    </w:p>
    <w:p w:rsidR="00B400F2" w:rsidRPr="000765B1" w:rsidP="00A92C9B" w14:textId="24A31719">
      <w:pPr>
        <w:rPr>
          <w:rFonts w:ascii="Arial" w:hAnsi="Arial" w:cs="Arial"/>
          <w:sz w:val="22"/>
          <w:szCs w:val="22"/>
        </w:rPr>
      </w:pPr>
    </w:p>
    <w:p w:rsidR="00A92C9B" w:rsidRPr="000765B1" w:rsidP="00A92C9B" w14:paraId="04DA9497" w14:textId="77777777">
      <w:pPr>
        <w:rPr>
          <w:rFonts w:ascii="Arial" w:hAnsi="Arial" w:cs="Arial"/>
          <w:sz w:val="22"/>
          <w:szCs w:val="22"/>
        </w:rPr>
      </w:pPr>
    </w:p>
    <w:p w:rsidR="00A92C9B" w:rsidRPr="000765B1" w:rsidP="00A92C9B" w14:paraId="50830FA4" w14:textId="4538C359">
      <w:pPr>
        <w:numPr>
          <w:ilvl w:val="0"/>
          <w:numId w:val="10"/>
        </w:numPr>
        <w:rPr>
          <w:rFonts w:ascii="Arial" w:hAnsi="Arial" w:cs="Arial"/>
          <w:b/>
          <w:sz w:val="22"/>
          <w:szCs w:val="22"/>
        </w:rPr>
      </w:pPr>
      <w:r w:rsidRPr="000765B1">
        <w:rPr>
          <w:rFonts w:ascii="Arial" w:hAnsi="Arial" w:cs="Arial"/>
          <w:b/>
          <w:sz w:val="22"/>
          <w:szCs w:val="22"/>
        </w:rPr>
        <w:t>Employability and work-based learning</w:t>
      </w:r>
    </w:p>
    <w:p w:rsidR="00A92C9B" w:rsidRPr="008F70B4" w:rsidP="00A92C9B" w14:paraId="4EFBD58D" w14:textId="77777777">
      <w:pPr>
        <w:rPr>
          <w:rFonts w:ascii="Arial" w:hAnsi="Arial" w:cs="Arial"/>
          <w:iCs/>
          <w:color w:val="FF0000"/>
          <w:sz w:val="22"/>
          <w:szCs w:val="22"/>
        </w:rPr>
      </w:pPr>
    </w:p>
    <w:p w:rsidRPr="503DC450" w:rsidP="001A372B" w14:paraId="4BAB0014" w14:textId="6BB6D6FB">
      <w:pPr>
        <w:rPr>
          <w:rFonts w:ascii="Arial" w:hAnsi="Arial" w:cs="Arial"/>
          <w:sz w:val="22"/>
          <w:szCs w:val="22"/>
        </w:rPr>
      </w:pPr>
      <w:r w:rsidRPr="503DC450">
        <w:rPr>
          <w:rFonts w:ascii="Arial" w:hAnsi="Arial" w:cs="Arial"/>
          <w:sz w:val="22"/>
          <w:szCs w:val="22"/>
        </w:rPr>
        <w:t xml:space="preserve">‘Real world’ learning opportunities are available to students throughout the course through study visits and assessment in collaboration with institutional partners and other practitioners. Employability skills are identified and explored from the beginning of the course in how students are empowered and encouraged to see themselves as practitioners rather than simply ‘students’ – which is not common in the field of museum and gallery studies. Students are encouraged to be entrepreneurial about their careers, and professional development consider museum work  </w:t>
      </w:r>
      <w:r w:rsidRPr="503DC450">
        <w:rPr>
          <w:rFonts w:ascii="Arial" w:hAnsi="Arial" w:cs="Arial"/>
          <w:sz w:val="22"/>
          <w:szCs w:val="22"/>
        </w:rPr>
        <w:t>beyond institutions to include the wider museums industry of designers, researchers, suppliers etc. and professions aligned or associated with museums that offer alternative routes into the profession, such as teaching, marketing, etc. As all assessment on the course is practice-based, each module provides an opportunity for students to develop a unique and engaging portfolio of work that will compete well with early-career professionals beyond the course. Students are successfully finding work nationally and internationally. For example, at National Trust, Museum of London, National Museum Prague, and The Jordan Museum.</w:t>
      </w:r>
    </w:p>
    <w:p w:rsidRPr="503DC450" w:rsidP="001A372B">
      <w:pPr>
        <w:jc w:val="both"/>
        <w:rPr>
          <w:rFonts w:ascii="Arial" w:hAnsi="Arial" w:cs="Arial"/>
          <w:sz w:val="22"/>
          <w:szCs w:val="22"/>
        </w:rPr>
      </w:pPr>
      <w:r w:rsidRPr="503DC450">
        <w:rPr>
          <w:rFonts w:ascii="Arial" w:hAnsi="Arial" w:cs="Arial"/>
          <w:sz w:val="22"/>
          <w:szCs w:val="22"/>
        </w:rPr>
        <w:t>There are opportunities within modules and in the Major Project particularly for students to interpret briefs openly depending on their interests which can accommodate current issues of global concern, such as sustainability, human rights, diversity, place and belonging, and globalisation, all of which are directly relevant to the challenge of change facing museums and galleries internationally. The students have also established their own website as a showcase for their work to aid both academic and professional development.</w:t>
      </w:r>
    </w:p>
    <w:p w:rsidRPr="503DC450" w:rsidP="001A372B">
      <w:pPr>
        <w:jc w:val="both"/>
        <w:rPr>
          <w:rFonts w:ascii="Arial" w:hAnsi="Arial" w:cs="Arial"/>
          <w:sz w:val="22"/>
          <w:szCs w:val="22"/>
        </w:rPr>
      </w:pPr>
      <w:r w:rsidRPr="503DC450">
        <w:rPr>
          <w:rFonts w:ascii="Arial" w:hAnsi="Arial" w:cs="Arial"/>
          <w:sz w:val="22"/>
          <w:szCs w:val="22"/>
        </w:rPr>
        <w:t xml:space="preserve">The </w:t>
      </w:r>
      <w:r w:rsidRPr="503DC450">
        <w:rPr>
          <w:rFonts w:ascii="Arial" w:hAnsi="Arial" w:cs="Arial"/>
          <w:sz w:val="22"/>
          <w:szCs w:val="22"/>
        </w:rPr>
        <w:t>2-year</w:t>
      </w:r>
      <w:r w:rsidRPr="503DC450">
        <w:rPr>
          <w:rFonts w:ascii="Arial" w:hAnsi="Arial" w:cs="Arial"/>
          <w:sz w:val="22"/>
          <w:szCs w:val="22"/>
        </w:rPr>
        <w:t xml:space="preserve"> integrated work placement programme is designed to provide students with enhanced opportunities for securing professional employment at the end of their degree, providing skills and experience that employers are looking for in their work force. These are su</w:t>
      </w:r>
      <w:r w:rsidRPr="503DC450">
        <w:rPr>
          <w:rFonts w:ascii="Arial" w:hAnsi="Arial" w:cs="Arial"/>
          <w:sz w:val="22"/>
          <w:szCs w:val="22"/>
        </w:rPr>
        <w:t xml:space="preserve">pported by the </w:t>
      </w:r>
      <w:r w:rsidRPr="503DC450">
        <w:rPr>
          <w:rFonts w:ascii="Arial" w:hAnsi="Arial" w:cs="Arial"/>
          <w:sz w:val="22"/>
          <w:szCs w:val="22"/>
        </w:rPr>
        <w:t>Careers and Employability Services</w:t>
      </w:r>
      <w:r w:rsidRPr="503DC450">
        <w:rPr>
          <w:rFonts w:ascii="Arial" w:hAnsi="Arial" w:cs="Arial"/>
          <w:sz w:val="22"/>
          <w:szCs w:val="22"/>
        </w:rPr>
        <w:t xml:space="preserve"> team, providing drop-in and scheduled events to support students in the preparation of CVs, applications, and preparation for interviews and assessment centres.</w:t>
      </w:r>
    </w:p>
    <w:p w:rsidR="00B400F2" w:rsidRPr="001A372B" w:rsidP="001A372B" w14:textId="6BB6D6FB">
      <w:pPr>
        <w:rPr>
          <w:rFonts w:ascii="Arial" w:hAnsi="Arial" w:cs="Arial"/>
          <w:sz w:val="22"/>
          <w:szCs w:val="22"/>
        </w:rPr>
      </w:pPr>
    </w:p>
    <w:p w:rsidR="00B400F2" w:rsidRPr="000765B1" w:rsidP="00A92C9B" w14:paraId="73E99FDB" w14:textId="77777777">
      <w:pPr>
        <w:ind w:left="360"/>
        <w:rPr>
          <w:rFonts w:ascii="Arial" w:hAnsi="Arial" w:cs="Arial"/>
          <w:i/>
          <w:color w:val="FF0000"/>
          <w:sz w:val="22"/>
          <w:szCs w:val="22"/>
        </w:rPr>
      </w:pPr>
    </w:p>
    <w:p w:rsidR="00A92C9B" w:rsidRPr="000765B1" w:rsidP="00A92C9B" w14:paraId="272766A2" w14:textId="77777777">
      <w:pPr>
        <w:rPr>
          <w:rFonts w:ascii="Arial" w:hAnsi="Arial" w:cs="Arial"/>
          <w:b/>
          <w:i/>
          <w:sz w:val="22"/>
          <w:szCs w:val="22"/>
        </w:rPr>
      </w:pPr>
      <w:r w:rsidRPr="000765B1">
        <w:rPr>
          <w:rFonts w:ascii="Arial" w:hAnsi="Arial" w:cs="Arial"/>
          <w:b/>
          <w:i/>
          <w:sz w:val="22"/>
          <w:szCs w:val="22"/>
        </w:rPr>
        <w:t>Work-based learning, including sandwich courses</w:t>
      </w:r>
      <w:r w:rsidRPr="000765B1" w:rsidR="00A82405">
        <w:rPr>
          <w:rFonts w:ascii="Arial" w:hAnsi="Arial" w:cs="Arial"/>
          <w:b/>
          <w:i/>
          <w:sz w:val="22"/>
          <w:szCs w:val="22"/>
        </w:rPr>
        <w:t xml:space="preserve"> and higher or</w:t>
      </w:r>
      <w:r w:rsidRPr="000765B1" w:rsidR="00AA401E">
        <w:rPr>
          <w:rFonts w:ascii="Arial" w:hAnsi="Arial" w:cs="Arial"/>
          <w:b/>
          <w:i/>
          <w:sz w:val="22"/>
          <w:szCs w:val="22"/>
        </w:rPr>
        <w:t xml:space="preserve"> degree apprenticeships</w:t>
      </w:r>
    </w:p>
    <w:p w:rsidR="00AA401E" w:rsidRPr="000765B1" w:rsidP="00A92C9B" w14:paraId="3BA870EC" w14:textId="77777777">
      <w:pPr>
        <w:rPr>
          <w:rFonts w:ascii="Arial" w:hAnsi="Arial" w:cs="Arial"/>
          <w:sz w:val="22"/>
          <w:szCs w:val="22"/>
        </w:rPr>
      </w:pPr>
    </w:p>
    <w:p w:rsidRPr="503DC450" w:rsidP="00A92C9B" w14:paraId="0585F3BC" w14:textId="19B942E5">
      <w:pPr>
        <w:pStyle w:val="NoSpacing"/>
        <w:jc w:val="both"/>
        <w:rPr>
          <w:rFonts w:ascii="Arial" w:hAnsi="Arial" w:cs="Arial"/>
          <w:sz w:val="22"/>
          <w:szCs w:val="22"/>
        </w:rPr>
      </w:pPr>
      <w:r w:rsidRPr="503DC450">
        <w:rPr>
          <w:rFonts w:ascii="Arial" w:hAnsi="Arial" w:cs="Arial"/>
          <w:sz w:val="22"/>
          <w:szCs w:val="22"/>
        </w:rPr>
        <w:t xml:space="preserve">Although no work placements are formally organised as part of the course, students gain insight into professional practice by working with museums and galleries throughout the course. These include with V&amp;A, National Maritime Museum, Museum of London, and Kingston Museum &amp; Heritage Service. Alongside the MA programme many students have successfully pursued work placements at a range of institutions including the Victoria &amp; Albert Museum, National Maritime Museum, Orleans House Gallery, Benjamin Franklin </w:t>
      </w:r>
      <w:r w:rsidRPr="503DC450">
        <w:rPr>
          <w:rFonts w:ascii="Arial" w:hAnsi="Arial" w:cs="Arial"/>
          <w:sz w:val="22"/>
          <w:szCs w:val="22"/>
        </w:rPr>
        <w:t>House</w:t>
      </w:r>
      <w:r w:rsidRPr="503DC450">
        <w:rPr>
          <w:rFonts w:ascii="Arial" w:hAnsi="Arial" w:cs="Arial"/>
          <w:sz w:val="22"/>
          <w:szCs w:val="22"/>
        </w:rPr>
        <w:t xml:space="preserve"> and Ham House. There is also the opportunity for students to incorporate work placement experience, </w:t>
      </w:r>
      <w:r w:rsidRPr="503DC450">
        <w:rPr>
          <w:rFonts w:ascii="Arial" w:hAnsi="Arial" w:cs="Arial"/>
          <w:sz w:val="22"/>
          <w:szCs w:val="22"/>
        </w:rPr>
        <w:t>knowledge</w:t>
      </w:r>
      <w:r w:rsidRPr="503DC450">
        <w:rPr>
          <w:rFonts w:ascii="Arial" w:hAnsi="Arial" w:cs="Arial"/>
          <w:sz w:val="22"/>
          <w:szCs w:val="22"/>
        </w:rPr>
        <w:t xml:space="preserve"> and projects within the Major Project.</w:t>
      </w:r>
    </w:p>
    <w:p w:rsidRPr="503DC450" w:rsidP="00A92C9B">
      <w:pPr>
        <w:jc w:val="both"/>
        <w:rPr>
          <w:rFonts w:ascii="Arial" w:hAnsi="Arial" w:cs="Arial"/>
          <w:sz w:val="22"/>
          <w:szCs w:val="22"/>
        </w:rPr>
      </w:pPr>
      <w:r w:rsidRPr="503DC450">
        <w:rPr>
          <w:rFonts w:ascii="Arial" w:hAnsi="Arial" w:cs="Arial"/>
          <w:sz w:val="22"/>
          <w:szCs w:val="22"/>
        </w:rPr>
        <w:t xml:space="preserve">Work placement is an integral part of the </w:t>
      </w:r>
      <w:r w:rsidRPr="503DC450">
        <w:rPr>
          <w:rFonts w:ascii="Arial" w:hAnsi="Arial" w:cs="Arial"/>
          <w:sz w:val="22"/>
          <w:szCs w:val="22"/>
        </w:rPr>
        <w:t>2-year</w:t>
      </w:r>
      <w:r w:rsidRPr="503DC450">
        <w:rPr>
          <w:rFonts w:ascii="Arial" w:hAnsi="Arial" w:cs="Arial"/>
          <w:sz w:val="22"/>
          <w:szCs w:val="22"/>
        </w:rPr>
        <w:t xml:space="preserve"> programme and students will receive support from the </w:t>
      </w:r>
      <w:r w:rsidRPr="503DC450">
        <w:rPr>
          <w:rFonts w:ascii="Arial" w:hAnsi="Arial" w:cs="Arial"/>
          <w:sz w:val="22"/>
          <w:szCs w:val="22"/>
        </w:rPr>
        <w:t>Careers and Employability Services</w:t>
      </w:r>
      <w:r w:rsidRPr="503DC450">
        <w:rPr>
          <w:rFonts w:ascii="Arial" w:hAnsi="Arial" w:cs="Arial"/>
          <w:sz w:val="22"/>
          <w:szCs w:val="22"/>
        </w:rPr>
        <w:t xml:space="preserve"> team.</w:t>
      </w:r>
    </w:p>
    <w:p w:rsidRPr="503DC450" w:rsidP="00A92C9B">
      <w:pPr>
        <w:jc w:val="both"/>
        <w:rPr>
          <w:rFonts w:ascii="Arial" w:hAnsi="Arial" w:cs="Arial"/>
          <w:sz w:val="22"/>
          <w:szCs w:val="22"/>
        </w:rPr>
      </w:pPr>
      <w:r w:rsidRPr="503DC450">
        <w:rPr>
          <w:rFonts w:ascii="Arial" w:hAnsi="Arial" w:cs="Arial"/>
          <w:sz w:val="22"/>
          <w:szCs w:val="22"/>
        </w:rPr>
        <w:t xml:space="preserve">While it is the responsibility of individual students to secure appropriate placements, the </w:t>
      </w:r>
      <w:r w:rsidRPr="503DC450">
        <w:rPr>
          <w:rFonts w:ascii="Arial" w:hAnsi="Arial" w:cs="Arial"/>
          <w:sz w:val="22"/>
          <w:szCs w:val="22"/>
        </w:rPr>
        <w:t>Careers and Employability Services</w:t>
      </w:r>
      <w:r w:rsidRPr="503DC450">
        <w:rPr>
          <w:rFonts w:ascii="Arial" w:hAnsi="Arial" w:cs="Arial"/>
          <w:sz w:val="22"/>
          <w:szCs w:val="22"/>
        </w:rPr>
        <w:t xml:space="preserve"> </w:t>
      </w:r>
      <w:r w:rsidRPr="503DC450">
        <w:rPr>
          <w:rFonts w:ascii="Arial" w:hAnsi="Arial" w:cs="Arial"/>
          <w:sz w:val="22"/>
          <w:szCs w:val="22"/>
        </w:rPr>
        <w:t>team offer</w:t>
      </w:r>
      <w:r w:rsidRPr="503DC450">
        <w:rPr>
          <w:rFonts w:ascii="Arial" w:hAnsi="Arial" w:cs="Arial"/>
          <w:sz w:val="22"/>
          <w:szCs w:val="22"/>
        </w:rPr>
        <w:t xml:space="preserve"> each student support at all stages of the application process, including writing CVs, completing application forms, participating in mock interviews, assessment centre activities and psychometric tests. Sourcing and applying for placement(s) </w:t>
      </w:r>
      <w:r w:rsidRPr="503DC450">
        <w:rPr>
          <w:rFonts w:ascii="Arial" w:hAnsi="Arial" w:cs="Arial"/>
          <w:sz w:val="22"/>
          <w:szCs w:val="22"/>
        </w:rPr>
        <w:t>gives</w:t>
      </w:r>
      <w:r w:rsidRPr="503DC450">
        <w:rPr>
          <w:rFonts w:ascii="Arial" w:hAnsi="Arial" w:cs="Arial"/>
          <w:sz w:val="22"/>
          <w:szCs w:val="22"/>
        </w:rPr>
        <w:t xml:space="preserve"> students the opportunity to experience a competitive job application process.</w:t>
      </w:r>
    </w:p>
    <w:p w:rsidRPr="503DC450" w:rsidP="00A92C9B">
      <w:pPr>
        <w:jc w:val="both"/>
        <w:rPr>
          <w:rFonts w:ascii="Arial" w:hAnsi="Arial" w:cs="Arial"/>
          <w:sz w:val="22"/>
          <w:szCs w:val="22"/>
        </w:rPr>
      </w:pPr>
      <w:r w:rsidRPr="503DC450">
        <w:rPr>
          <w:rFonts w:ascii="Arial" w:hAnsi="Arial" w:cs="Arial"/>
          <w:sz w:val="22"/>
          <w:szCs w:val="22"/>
        </w:rPr>
        <w:t xml:space="preserve">The experience of the work placement period enables students to apply their learning in the professional work environment, to reflect upon their own personal experience of working in an </w:t>
      </w:r>
      <w:r w:rsidRPr="503DC450">
        <w:rPr>
          <w:rFonts w:ascii="Arial" w:hAnsi="Arial" w:cs="Arial"/>
          <w:sz w:val="22"/>
          <w:szCs w:val="22"/>
        </w:rPr>
        <w:t>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w:t>
      </w:r>
    </w:p>
    <w:p w:rsidR="00B400F2" w:rsidP="00A92C9B" w14:textId="19B942E5">
      <w:pPr>
        <w:rPr>
          <w:rFonts w:ascii="Arial" w:hAnsi="Arial" w:cs="Arial"/>
          <w:sz w:val="22"/>
          <w:szCs w:val="22"/>
        </w:rPr>
      </w:pPr>
    </w:p>
    <w:p w:rsidR="00B400F2" w:rsidRPr="000765B1" w:rsidP="00A92C9B" w14:paraId="10267D53" w14:textId="77777777">
      <w:pPr>
        <w:rPr>
          <w:rFonts w:ascii="Arial" w:hAnsi="Arial" w:cs="Arial"/>
          <w:sz w:val="22"/>
          <w:szCs w:val="22"/>
        </w:rPr>
      </w:pPr>
    </w:p>
    <w:p w:rsidR="00A92C9B" w:rsidRPr="000765B1" w:rsidP="00A92C9B" w14:paraId="38D077B8" w14:textId="77777777">
      <w:pPr>
        <w:numPr>
          <w:ilvl w:val="0"/>
          <w:numId w:val="10"/>
        </w:numPr>
        <w:rPr>
          <w:rFonts w:ascii="Arial" w:hAnsi="Arial" w:cs="Arial"/>
          <w:b/>
          <w:sz w:val="22"/>
          <w:szCs w:val="22"/>
        </w:rPr>
      </w:pPr>
      <w:r w:rsidRPr="000765B1">
        <w:rPr>
          <w:rFonts w:ascii="Arial" w:hAnsi="Arial" w:cs="Arial"/>
          <w:b/>
          <w:sz w:val="22"/>
          <w:szCs w:val="22"/>
        </w:rPr>
        <w:t>Other sources of information that you may wish to consult</w:t>
      </w:r>
    </w:p>
    <w:p w:rsidR="00A92C9B" w:rsidRPr="000765B1" w:rsidP="00A92C9B" w14:paraId="308DA0CA" w14:textId="77777777">
      <w:pPr>
        <w:rPr>
          <w:rFonts w:ascii="Arial" w:hAnsi="Arial" w:cs="Arial"/>
          <w:i/>
          <w:color w:val="FF0000"/>
          <w:sz w:val="22"/>
          <w:szCs w:val="22"/>
        </w:rPr>
      </w:pPr>
    </w:p>
    <w:p w:rsidRPr="503DC450" w:rsidP="00A92C9B" w14:paraId="084AA190" w14:textId="1DB1D71C">
      <w:pPr>
        <w:jc w:val="both"/>
        <w:rPr>
          <w:rFonts w:ascii="Arial" w:hAnsi="Arial" w:cs="Arial"/>
          <w:sz w:val="22"/>
          <w:szCs w:val="22"/>
        </w:rPr>
      </w:pPr>
      <w:r w:rsidRPr="503DC450">
        <w:rPr>
          <w:rFonts w:ascii="Arial" w:hAnsi="Arial" w:cs="Arial"/>
          <w:b/>
          <w:bCs/>
          <w:sz w:val="22"/>
          <w:szCs w:val="22"/>
        </w:rPr>
        <w:t> </w:t>
      </w:r>
    </w:p>
    <w:p w:rsidRPr="503DC450" w:rsidP="00A92C9B">
      <w:pPr>
        <w:jc w:val="both"/>
        <w:rPr>
          <w:rFonts w:ascii="Arial" w:hAnsi="Arial" w:cs="Arial"/>
          <w:sz w:val="22"/>
          <w:szCs w:val="22"/>
        </w:rPr>
      </w:pPr>
      <w:r w:rsidRPr="503DC450">
        <w:rPr>
          <w:rFonts w:ascii="Arial" w:hAnsi="Arial" w:cs="Arial"/>
          <w:b/>
          <w:bCs/>
          <w:sz w:val="22"/>
          <w:szCs w:val="22"/>
        </w:rPr>
        <w:t>QAA Mast</w:t>
      </w:r>
      <w:r w:rsidRPr="503DC450">
        <w:rPr>
          <w:rFonts w:ascii="Arial" w:hAnsi="Arial" w:cs="Arial"/>
          <w:b/>
          <w:bCs/>
          <w:sz w:val="22"/>
          <w:szCs w:val="22"/>
        </w:rPr>
        <w:t>er’s Degree Characteristics 2015</w:t>
      </w:r>
    </w:p>
    <w:p w:rsidRPr="503DC450" w:rsidP="00A92C9B">
      <w:pPr>
        <w:jc w:val="both"/>
        <w:rPr>
          <w:rFonts w:ascii="Arial" w:hAnsi="Arial" w:cs="Arial"/>
          <w:sz w:val="22"/>
          <w:szCs w:val="22"/>
        </w:rPr>
      </w:pPr>
      <w:hyperlink r:id="rId11" w:history="1">
        <w:r w:rsidRPr="503DC450">
          <w:rPr>
            <w:rFonts w:ascii="Arial" w:hAnsi="Arial" w:cs="Arial"/>
            <w:sz w:val="22"/>
            <w:szCs w:val="22"/>
            <w:u w:val="single"/>
          </w:rPr>
          <w:t>http://www.qaa.ac.uk/docs/qaa/quality-code/master's-degree-characteristics-statement.pdf?sfvrsn=6ca2f981_10</w:t>
        </w:r>
      </w:hyperlink>
      <w:r w:rsidRPr="503DC450">
        <w:rPr>
          <w:rFonts w:ascii="Arial" w:hAnsi="Arial" w:cs="Arial"/>
          <w:b/>
          <w:bCs/>
          <w:sz w:val="22"/>
          <w:szCs w:val="22"/>
        </w:rPr>
        <w:t> </w:t>
      </w:r>
    </w:p>
    <w:p w:rsidRPr="503DC450" w:rsidP="00A92C9B">
      <w:pPr>
        <w:jc w:val="both"/>
        <w:rPr>
          <w:rFonts w:ascii="Arial" w:hAnsi="Arial" w:cs="Arial"/>
          <w:sz w:val="22"/>
          <w:szCs w:val="22"/>
        </w:rPr>
      </w:pPr>
      <w:r w:rsidRPr="503DC450">
        <w:rPr>
          <w:rFonts w:ascii="Arial" w:hAnsi="Arial" w:cs="Arial"/>
          <w:b/>
          <w:bCs/>
          <w:sz w:val="22"/>
          <w:szCs w:val="22"/>
        </w:rPr>
        <w:t>Course Page:</w:t>
      </w:r>
    </w:p>
    <w:p w:rsidRPr="503DC450" w:rsidP="00A92C9B">
      <w:pPr>
        <w:jc w:val="both"/>
        <w:rPr>
          <w:rFonts w:ascii="Arial" w:hAnsi="Arial" w:cs="Arial"/>
          <w:sz w:val="22"/>
          <w:szCs w:val="22"/>
        </w:rPr>
      </w:pPr>
      <w:r w:rsidRPr="503DC450">
        <w:rPr>
          <w:rFonts w:ascii="Arial" w:hAnsi="Arial" w:cs="Arial"/>
          <w:sz w:val="22"/>
          <w:szCs w:val="22"/>
          <w:u w:val="single"/>
        </w:rPr>
        <w:t>http://www.kingston.ac.uk/postgraduate-course/museum-gallery-studies-ma/</w:t>
      </w:r>
    </w:p>
    <w:p w:rsidR="00B400F2" w:rsidP="00A92C9B" w14:textId="1DB1D71C">
      <w:pPr>
        <w:rPr>
          <w:rFonts w:ascii="Arial" w:hAnsi="Arial" w:cs="Arial"/>
          <w:i/>
          <w:color w:val="FF0000"/>
          <w:sz w:val="22"/>
          <w:szCs w:val="22"/>
        </w:rPr>
      </w:pPr>
    </w:p>
    <w:p w:rsidR="00B400F2" w:rsidRPr="000765B1" w:rsidP="00A92C9B" w14:paraId="4833C454" w14:textId="77777777">
      <w:pPr>
        <w:rPr>
          <w:rFonts w:ascii="Arial" w:hAnsi="Arial" w:cs="Arial"/>
          <w:i/>
          <w:color w:val="FF0000"/>
          <w:sz w:val="22"/>
          <w:szCs w:val="22"/>
        </w:rPr>
      </w:pPr>
    </w:p>
    <w:p w:rsidR="00A92C9B" w:rsidRPr="000765B1" w:rsidP="00A92C9B" w14:paraId="2DC2675D" w14:textId="77777777">
      <w:pPr>
        <w:pStyle w:val="ListParagraph"/>
        <w:numPr>
          <w:ilvl w:val="0"/>
          <w:numId w:val="10"/>
        </w:numPr>
        <w:autoSpaceDE w:val="0"/>
        <w:autoSpaceDN w:val="0"/>
        <w:contextualSpacing w:val="0"/>
        <w:rPr>
          <w:rFonts w:ascii="Arial" w:hAnsi="Arial" w:cs="Arial"/>
          <w:b/>
        </w:rPr>
      </w:pPr>
      <w:r w:rsidRPr="000765B1">
        <w:rPr>
          <w:rFonts w:ascii="Arial" w:hAnsi="Arial" w:cs="Arial"/>
          <w:b/>
        </w:rPr>
        <w:t>Development of Course Learning Outcomes in Modules</w:t>
      </w:r>
    </w:p>
    <w:p w:rsidR="00A92C9B" w:rsidRPr="000765B1" w:rsidP="00A92C9B" w14:paraId="160437A0" w14:textId="77777777">
      <w:pPr>
        <w:rPr>
          <w:rFonts w:ascii="Arial" w:hAnsi="Arial" w:cs="Arial"/>
          <w:b/>
          <w:sz w:val="22"/>
          <w:szCs w:val="22"/>
        </w:rPr>
      </w:pPr>
    </w:p>
    <w:p w:rsidR="00A92C9B" w:rsidRPr="000765B1" w:rsidP="00A92C9B" w14:paraId="3AD6AAA0" w14:textId="04FFB3CB">
      <w:pPr>
        <w:rPr>
          <w:rFonts w:ascii="Arial" w:hAnsi="Arial" w:cs="Arial"/>
          <w:sz w:val="22"/>
          <w:szCs w:val="22"/>
        </w:rPr>
      </w:pPr>
      <w:r w:rsidRPr="000765B1">
        <w:rPr>
          <w:rFonts w:ascii="Arial" w:hAnsi="Arial" w:cs="Arial"/>
          <w:sz w:val="22"/>
          <w:szCs w:val="22"/>
        </w:rPr>
        <w:t xml:space="preserve">This table maps where course learning outcomes are </w:t>
      </w:r>
      <w:r w:rsidRPr="000765B1">
        <w:rPr>
          <w:rFonts w:ascii="Arial" w:hAnsi="Arial" w:cs="Arial"/>
          <w:b/>
          <w:sz w:val="22"/>
          <w:szCs w:val="22"/>
        </w:rPr>
        <w:t>summatively</w:t>
      </w:r>
      <w:r w:rsidRPr="000765B1">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rsidR="00C70212" w:rsidP="00C70212" w14:paraId="301E4205" w14:textId="77777777">
      <w:pPr>
        <w:rPr>
          <w:rFonts w:ascii="Arial" w:hAnsi="Arial" w:cs="Arial"/>
          <w:i/>
          <w:color w:val="FF0000"/>
          <w:sz w:val="22"/>
          <w:szCs w:val="22"/>
        </w:rPr>
      </w:pPr>
    </w:p>
    <w:tbl>
      <w:tblPr>
        <w:tblCellSpacing w:w="15" w:type="dxa"/>
        <w:tblCellMar>
          <w:top w:w="15" w:type="dxa"/>
          <w:left w:w="15" w:type="dxa"/>
          <w:bottom w:w="15" w:type="dxa"/>
          <w:right w:w="15" w:type="dxa"/>
        </w:tblCellMar>
      </w:tblPr>
      <w:tblGrid>
        <w:gridCol w:w="2797"/>
        <w:gridCol w:w="316"/>
        <w:gridCol w:w="828"/>
        <w:gridCol w:w="795"/>
        <w:gridCol w:w="795"/>
        <w:gridCol w:w="795"/>
        <w:gridCol w:w="795"/>
        <w:gridCol w:w="795"/>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Module Code</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b/>
                <w:bCs/>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WP7002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HA7201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HA7003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HA7004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HA7001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HA7002</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bl>
    <w:p w:rsidR="00CE2BD2" w14:paraId="7C47A18E" w14:textId="630DB534">
      <w:pPr>
        <w:rPr>
          <w:rFonts w:ascii="Arial" w:hAnsi="Arial" w:cs="Arial"/>
          <w:i/>
          <w:color w:val="FF0000"/>
          <w:sz w:val="22"/>
          <w:szCs w:val="22"/>
        </w:rPr>
      </w:pPr>
    </w:p>
    <w:p w:rsidR="00A92C9B" w:rsidRPr="00DA2044" w:rsidP="00A92C9B" w14:paraId="38114C15" w14:textId="77777777">
      <w:pPr>
        <w:rPr>
          <w:rFonts w:ascii="Arial" w:hAnsi="Arial" w:cs="Arial"/>
        </w:rPr>
      </w:pPr>
    </w:p>
    <w:p w:rsidR="00A92C9B" w:rsidRPr="000765B1" w:rsidP="00A92C9B" w14:paraId="127B451F" w14:textId="77777777">
      <w:pPr>
        <w:tabs>
          <w:tab w:val="left" w:pos="426"/>
        </w:tabs>
        <w:rPr>
          <w:rFonts w:ascii="Arial" w:hAnsi="Arial" w:cs="Arial"/>
          <w:b/>
          <w:sz w:val="22"/>
        </w:rPr>
      </w:pPr>
      <w:r w:rsidRPr="000765B1">
        <w:rPr>
          <w:rFonts w:ascii="Arial" w:hAnsi="Arial" w:cs="Arial"/>
          <w:b/>
          <w:sz w:val="22"/>
        </w:rPr>
        <w:t>Students will be provided with formative assessment opportunities throughout the course to practise and develop their proficiency in the range of assessment methods utilised.</w:t>
      </w:r>
    </w:p>
    <w:p w:rsidR="00AD6C25" w14:paraId="4C12F97A" w14:textId="77777777"/>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D72D1"/>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E0139"/>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B5C981"/>
    <w:rsid w:val="01CFF741"/>
    <w:rsid w:val="01DA1EA0"/>
    <w:rsid w:val="034A6C8D"/>
    <w:rsid w:val="035B6837"/>
    <w:rsid w:val="040F23C2"/>
    <w:rsid w:val="04B20C7F"/>
    <w:rsid w:val="0542C730"/>
    <w:rsid w:val="0544EA64"/>
    <w:rsid w:val="064DDCE0"/>
    <w:rsid w:val="09D3FC10"/>
    <w:rsid w:val="0A9EC5E3"/>
    <w:rsid w:val="0BF386EB"/>
    <w:rsid w:val="0CE39868"/>
    <w:rsid w:val="0D842AE0"/>
    <w:rsid w:val="0E7DFDB0"/>
    <w:rsid w:val="0EC02F3D"/>
    <w:rsid w:val="108BE58D"/>
    <w:rsid w:val="12B66319"/>
    <w:rsid w:val="12C816DE"/>
    <w:rsid w:val="13344D6E"/>
    <w:rsid w:val="14EB25E1"/>
    <w:rsid w:val="18A9AEF3"/>
    <w:rsid w:val="19E69BDB"/>
    <w:rsid w:val="19FF2D1C"/>
    <w:rsid w:val="1AD6625D"/>
    <w:rsid w:val="1AEFAE8B"/>
    <w:rsid w:val="1BC7DFC3"/>
    <w:rsid w:val="1C58C1B3"/>
    <w:rsid w:val="1CA7D0FA"/>
    <w:rsid w:val="1E2D1B0A"/>
    <w:rsid w:val="1EBEDF67"/>
    <w:rsid w:val="212D5E5F"/>
    <w:rsid w:val="2191B19A"/>
    <w:rsid w:val="224763BE"/>
    <w:rsid w:val="22BF5817"/>
    <w:rsid w:val="246B9CB6"/>
    <w:rsid w:val="27BE1500"/>
    <w:rsid w:val="2AD2DC90"/>
    <w:rsid w:val="2C521D20"/>
    <w:rsid w:val="2CB3FC1A"/>
    <w:rsid w:val="2CDBB585"/>
    <w:rsid w:val="2CF45AC7"/>
    <w:rsid w:val="2EA578FE"/>
    <w:rsid w:val="2F82C687"/>
    <w:rsid w:val="31038ED6"/>
    <w:rsid w:val="311E96E8"/>
    <w:rsid w:val="313972F4"/>
    <w:rsid w:val="31402173"/>
    <w:rsid w:val="3226015D"/>
    <w:rsid w:val="32893C4B"/>
    <w:rsid w:val="328DC3D0"/>
    <w:rsid w:val="346DB53B"/>
    <w:rsid w:val="34EA7ABF"/>
    <w:rsid w:val="35903AA2"/>
    <w:rsid w:val="35BBDED8"/>
    <w:rsid w:val="37DD1957"/>
    <w:rsid w:val="38278C76"/>
    <w:rsid w:val="3929A8CD"/>
    <w:rsid w:val="39747FC4"/>
    <w:rsid w:val="3C0E6A6C"/>
    <w:rsid w:val="3DD2C33B"/>
    <w:rsid w:val="408B657C"/>
    <w:rsid w:val="40EE2594"/>
    <w:rsid w:val="433B10E7"/>
    <w:rsid w:val="444998DB"/>
    <w:rsid w:val="469204BF"/>
    <w:rsid w:val="46C7BE59"/>
    <w:rsid w:val="49C80E6E"/>
    <w:rsid w:val="4A443A53"/>
    <w:rsid w:val="4A5EF7B1"/>
    <w:rsid w:val="4AE4E5C9"/>
    <w:rsid w:val="4B3AFD01"/>
    <w:rsid w:val="4C891AA8"/>
    <w:rsid w:val="4CF8E037"/>
    <w:rsid w:val="4D5207EF"/>
    <w:rsid w:val="4DC9DDC2"/>
    <w:rsid w:val="4DD89891"/>
    <w:rsid w:val="503DC450"/>
    <w:rsid w:val="5089A8B1"/>
    <w:rsid w:val="51D4FE34"/>
    <w:rsid w:val="57D1783F"/>
    <w:rsid w:val="58477147"/>
    <w:rsid w:val="5AFDA6E4"/>
    <w:rsid w:val="5C3BFE6F"/>
    <w:rsid w:val="61643D48"/>
    <w:rsid w:val="6372E4B9"/>
    <w:rsid w:val="645D366C"/>
    <w:rsid w:val="66934EB1"/>
    <w:rsid w:val="68EF6484"/>
    <w:rsid w:val="6BF6AB13"/>
    <w:rsid w:val="6C8F71A9"/>
    <w:rsid w:val="6CBD19B8"/>
    <w:rsid w:val="6D8A8520"/>
    <w:rsid w:val="6DFA1454"/>
    <w:rsid w:val="713E53A8"/>
    <w:rsid w:val="71C545CA"/>
    <w:rsid w:val="71D66579"/>
    <w:rsid w:val="72431AC7"/>
    <w:rsid w:val="7713F12D"/>
    <w:rsid w:val="77727D10"/>
    <w:rsid w:val="7795D3B2"/>
    <w:rsid w:val="7876F204"/>
    <w:rsid w:val="787F05A6"/>
    <w:rsid w:val="79123EDB"/>
    <w:rsid w:val="79A38A46"/>
    <w:rsid w:val="7C77C9CE"/>
    <w:rsid w:val="7CDB2B08"/>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NoSpacing">
    <w:name w:val="NoSpacing"/>
    <w:basedOn w:val="Normal"/>
  </w:style>
  <w:style w:type="paragraph" w:customStyle="1" w:styleId="p">
    <w:name w:val="p"/>
    <w:basedOn w:val="Normal"/>
  </w:style>
  <w:style w:type="paragraph" w:customStyle="1" w:styleId="ListParagraph0">
    <w:name w:val="ListParagraph"/>
    <w:basedOn w:val="ListParagraph"/>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www.qaa.ac.uk/docs/qaa/quality-code/master's-degree-characteristics-statement.pdf?sfvrsn=6ca2f981_10" TargetMode="External"/><Relationship Id="rId6" Type="http://schemas.openxmlformats.org/officeDocument/2006/relationships/customXml" Target="../customXml/item3.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3B5C6F14-BAD4-43F7-A292-50A40321DE8A}">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93286DC8-7DEC-403A-B763-C4A8534F99AF}"/>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129</cp:revision>
  <dcterms:created xsi:type="dcterms:W3CDTF">2024-05-22T23:38:00Z</dcterms:created>
  <dcterms:modified xsi:type="dcterms:W3CDTF">2026-03-31T13:57:20Z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be487ea8-70a1-4003-98fd-66830901c2fb</vt:lpwstr>
  </property>
</Properties>
</file>