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00A92C9B" w14:paraId="2F319D96" w14:textId="6BE612D7">
      <w:pPr>
        <w:rPr>
          <w:rFonts w:ascii="Arial" w:hAnsi="Arial" w:cs="Arial"/>
          <w:b/>
          <w:sz w:val="28"/>
        </w:rPr>
      </w:pPr>
      <w:r w:rsidRPr="00DA2044">
        <w:rPr>
          <w:rFonts w:ascii="Arial" w:hAnsi="Arial" w:cs="Arial"/>
          <w:b/>
          <w:sz w:val="28"/>
        </w:rPr>
        <w:t>Title of Course:</w:t>
      </w:r>
      <w:r w:rsidRPr="00E561A2" w:rsidR="00E561A2">
        <w:rPr>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MA</w:t>
      </w:r>
      <w:r w:rsidR="00E561A2">
        <w:rPr>
          <w:rStyle w:val="normaltextrun"/>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Interior Design</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00A92C9B" w14:paraId="24EFB083" w14:textId="77777777">
      <w:pPr>
        <w:rPr>
          <w:rFonts w:ascii="Arial" w:hAnsi="Arial" w:cs="Arial"/>
          <w:b/>
          <w:sz w:val="28"/>
        </w:rPr>
      </w:pPr>
    </w:p>
    <w:p w:rsidR="00970D87" w:rsidRPr="00DA2044" w:rsidP="00A92C9B" w14:paraId="1A534D29" w14:textId="77777777">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35903AA2">
        <w:tblPrEx>
          <w:tblW w:w="0" w:type="auto"/>
          <w:tblLook w:val="04A0"/>
        </w:tblPrEx>
        <w:tc>
          <w:tcPr>
            <w:tcW w:w="2689" w:type="dxa"/>
            <w:shd w:val="clear" w:color="auto" w:fill="auto"/>
          </w:tcPr>
          <w:p w:rsidR="00A92C9B" w:rsidRPr="00970D87" w:rsidP="35903AA2"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w:t>
            </w:r>
            <w:r w:rsidRPr="35903AA2" w:rsidR="1BC7DFC3">
              <w:rPr>
                <w:rStyle w:val="normaltextrun"/>
                <w:rFonts w:ascii="Arial" w:hAnsi="Arial" w:cs="Arial"/>
                <w:color w:val="000000" w:themeColor="text1" w:themeShade="FF" w:themeTint="FF"/>
                <w:sz w:val="22"/>
                <w:szCs w:val="22"/>
              </w:rPr>
              <w:t>f</w:t>
            </w:r>
            <w:r w:rsidRPr="35903AA2">
              <w:rPr>
                <w:rStyle w:val="normaltextrun"/>
                <w:rFonts w:ascii="Arial" w:hAnsi="Arial" w:cs="Arial"/>
                <w:color w:val="000000" w:themeColor="text1" w:themeShade="FF" w:themeTint="FF"/>
                <w:sz w:val="22"/>
                <w:szCs w:val="22"/>
              </w:rPr>
              <w:t xml:space="preserve">irst </w:t>
            </w:r>
            <w:r w:rsidRPr="35903AA2" w:rsidR="1BC7DFC3">
              <w:rPr>
                <w:rStyle w:val="normaltextrun"/>
                <w:rFonts w:ascii="Arial" w:hAnsi="Arial" w:cs="Arial"/>
                <w:color w:val="000000" w:themeColor="text1" w:themeShade="FF" w:themeTint="FF"/>
                <w:sz w:val="22"/>
                <w:szCs w:val="22"/>
              </w:rPr>
              <w:t>produced</w:t>
            </w:r>
          </w:p>
        </w:tc>
        <w:tc>
          <w:tcPr>
            <w:tcW w:w="6327" w:type="dxa"/>
            <w:shd w:val="clear" w:color="auto" w:fill="auto"/>
          </w:tcPr>
          <w:p w:rsidR="00A92C9B" w:rsidRPr="00970D87" w:rsidP="00AD72D1" w14:paraId="5D970069" w14:textId="5345D3B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30/09/2020</w:t>
            </w:r>
          </w:p>
        </w:tc>
      </w:tr>
      <w:tr w14:paraId="40A8A796" w14:textId="77777777" w:rsidTr="35903AA2">
        <w:tblPrEx>
          <w:tblW w:w="0" w:type="auto"/>
          <w:tblLook w:val="04A0"/>
        </w:tblPrEx>
        <w:tc>
          <w:tcPr>
            <w:tcW w:w="2689" w:type="dxa"/>
            <w:shd w:val="clear" w:color="auto" w:fill="auto"/>
          </w:tcPr>
          <w:p w:rsidR="00A92C9B" w:rsidRPr="00970D87" w:rsidP="35903AA2"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1D66579">
              <w:rPr>
                <w:rStyle w:val="normaltextrun"/>
                <w:rFonts w:ascii="Arial" w:hAnsi="Arial" w:cs="Arial"/>
                <w:color w:val="000000" w:themeColor="text1" w:themeShade="FF" w:themeTint="FF"/>
                <w:sz w:val="22"/>
                <w:szCs w:val="22"/>
              </w:rPr>
              <w:t>Dat</w:t>
            </w:r>
            <w:r w:rsidRPr="35903AA2">
              <w:rPr>
                <w:rStyle w:val="normaltextrun"/>
                <w:rFonts w:ascii="Arial" w:hAnsi="Arial" w:cs="Arial"/>
                <w:color w:val="000000" w:themeColor="text1" w:themeShade="FF" w:themeTint="FF"/>
                <w:sz w:val="22"/>
                <w:szCs w:val="22"/>
              </w:rPr>
              <w:t xml:space="preserve">e </w:t>
            </w:r>
            <w:r w:rsidRPr="35903AA2" w:rsidR="1BC7DFC3">
              <w:rPr>
                <w:rStyle w:val="normaltextrun"/>
                <w:rFonts w:ascii="Arial" w:hAnsi="Arial" w:cs="Arial"/>
                <w:color w:val="000000" w:themeColor="text1" w:themeShade="FF" w:themeTint="FF"/>
                <w:sz w:val="22"/>
                <w:szCs w:val="22"/>
              </w:rPr>
              <w:t>l</w:t>
            </w:r>
            <w:r w:rsidRPr="35903AA2">
              <w:rPr>
                <w:rStyle w:val="normaltextrun"/>
                <w:rFonts w:ascii="Arial" w:hAnsi="Arial" w:cs="Arial"/>
                <w:color w:val="000000" w:themeColor="text1" w:themeShade="FF" w:themeTint="FF"/>
                <w:sz w:val="22"/>
                <w:szCs w:val="22"/>
              </w:rPr>
              <w:t xml:space="preserve">ast </w:t>
            </w:r>
            <w:r w:rsidRPr="35903AA2" w:rsidR="1BC7DFC3">
              <w:rPr>
                <w:rStyle w:val="normaltextrun"/>
                <w:rFonts w:ascii="Arial" w:hAnsi="Arial" w:cs="Arial"/>
                <w:color w:val="000000" w:themeColor="text1" w:themeShade="FF" w:themeTint="FF"/>
                <w:sz w:val="22"/>
                <w:szCs w:val="22"/>
              </w:rPr>
              <w:t>revised</w:t>
            </w:r>
          </w:p>
        </w:tc>
        <w:tc>
          <w:tcPr>
            <w:tcW w:w="6327" w:type="dxa"/>
            <w:shd w:val="clear" w:color="auto" w:fill="auto"/>
          </w:tcPr>
          <w:p w:rsidR="00A92C9B" w:rsidRPr="00970D87" w:rsidP="00AD72D1" w14:paraId="30DD9BA4" w14:textId="79A98C9A">
            <w:pPr>
              <w:widowControl w:val="0"/>
              <w:tabs>
                <w:tab w:val="center" w:pos="4153"/>
                <w:tab w:val="right" w:pos="9072"/>
              </w:tabs>
              <w:rPr>
                <w:rFonts w:ascii="Arial" w:hAnsi="Arial" w:cs="Arial"/>
                <w:i/>
                <w:snapToGrid w:val="0"/>
                <w:sz w:val="20"/>
                <w:szCs w:val="20"/>
              </w:rPr>
            </w:pPr>
            <w:r>
              <w:rPr>
                <w:rStyle w:val="normaltextrun"/>
                <w:rFonts w:ascii="Arial" w:hAnsi="Arial" w:cs="Arial"/>
                <w:color w:val="000000"/>
                <w:sz w:val="22"/>
                <w:szCs w:val="22"/>
                <w:shd w:val="clear" w:color="auto" w:fill="FFFFFF"/>
              </w:rPr>
              <w:t>20/06/2024</w:t>
            </w:r>
            <w:r>
              <w:rPr>
                <w:rStyle w:val="eop"/>
                <w:rFonts w:ascii="Arial" w:eastAsia="Calibri" w:hAnsi="Arial" w:cs="Arial"/>
                <w:color w:val="000000"/>
                <w:sz w:val="22"/>
                <w:szCs w:val="22"/>
                <w:shd w:val="clear" w:color="auto" w:fill="FFFFFF"/>
              </w:rPr>
              <w:t> </w:t>
            </w:r>
          </w:p>
        </w:tc>
      </w:tr>
      <w:tr w14:paraId="4B55CE86" w:rsidTr="35903AA2">
        <w:tblPrEx>
          <w:tblW w:w="0" w:type="auto"/>
          <w:tblLook w:val="04A0"/>
        </w:tblPrEx>
        <w:trPr>
          <w:trHeight w:val="300"/>
        </w:trPr>
        <w:tc>
          <w:tcPr>
            <w:tcW w:w="2490" w:type="dxa"/>
            <w:shd w:val="clear" w:color="auto" w:fill="auto"/>
          </w:tcPr>
          <w:p w:rsidR="0D842AE0" w:rsidP="35903AA2" w14:paraId="66D584C3" w14:textId="72DA1904">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9123EDB">
              <w:rPr>
                <w:rStyle w:val="normaltextrun"/>
                <w:rFonts w:ascii="Arial" w:hAnsi="Arial" w:cs="Arial"/>
                <w:color w:val="000000" w:themeColor="text1" w:themeShade="FF" w:themeTint="FF"/>
                <w:sz w:val="22"/>
                <w:szCs w:val="22"/>
              </w:rPr>
              <w:t>Status</w:t>
            </w:r>
          </w:p>
        </w:tc>
        <w:tc>
          <w:tcPr>
            <w:tcW w:w="6526" w:type="dxa"/>
            <w:shd w:val="clear" w:color="auto" w:fill="auto"/>
          </w:tcPr>
          <w:p w:rsidR="0D842AE0" w:rsidP="27BE1500" w14:paraId="73078455" w14:textId="1216D61B">
            <w:pPr>
              <w:widowControl w:val="0"/>
              <w:tabs>
                <w:tab w:val="center" w:pos="4153"/>
                <w:tab w:val="right" w:pos="9072"/>
              </w:tabs>
              <w:spacing w:after="0" w:line="240" w:lineRule="auto"/>
              <w:rPr>
                <w:rFonts w:ascii="Arial" w:eastAsia="Arial" w:hAnsi="Arial" w:cs="Arial"/>
                <w:noProof w:val="0"/>
                <w:sz w:val="22"/>
                <w:szCs w:val="22"/>
                <w:lang w:val="en-GB"/>
              </w:rPr>
            </w:pPr>
            <w:r w:rsidRPr="12B66319">
              <w:rPr>
                <w:rStyle w:val="normaltextrun"/>
                <w:rFonts w:ascii="Arial" w:eastAsia="Arial" w:hAnsi="Arial" w:cs="Arial"/>
                <w:b w:val="0"/>
                <w:bCs w:val="0"/>
                <w:i w:val="0"/>
                <w:iCs w:val="0"/>
                <w:caps w:val="0"/>
                <w:smallCaps w:val="0"/>
                <w:noProof w:val="0"/>
                <w:color w:val="000000" w:themeColor="text1" w:themeShade="FF" w:themeTint="FF"/>
                <w:sz w:val="22"/>
                <w:szCs w:val="22"/>
                <w:lang w:val="en-GB"/>
              </w:rPr>
              <w:t>Live</w:t>
            </w:r>
          </w:p>
        </w:tc>
      </w:tr>
      <w:tr w14:paraId="27FE6953" w14:textId="77777777" w:rsidTr="35903AA2">
        <w:tblPrEx>
          <w:tblW w:w="0" w:type="auto"/>
          <w:tblLook w:val="04A0"/>
        </w:tblPrEx>
        <w:tc>
          <w:tcPr>
            <w:tcW w:w="2689" w:type="dxa"/>
            <w:shd w:val="clear" w:color="auto" w:fill="auto"/>
          </w:tcPr>
          <w:p w:rsidR="00A92C9B" w:rsidRPr="00970D87" w:rsidP="35903AA2"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of </w:t>
            </w:r>
            <w:r w:rsidRPr="35903AA2" w:rsidR="1BC7DFC3">
              <w:rPr>
                <w:rStyle w:val="normaltextrun"/>
                <w:rFonts w:ascii="Arial" w:hAnsi="Arial" w:cs="Arial"/>
                <w:color w:val="000000" w:themeColor="text1" w:themeShade="FF" w:themeTint="FF"/>
                <w:sz w:val="22"/>
                <w:szCs w:val="22"/>
              </w:rPr>
              <w:t>i</w:t>
            </w:r>
            <w:r w:rsidRPr="35903AA2">
              <w:rPr>
                <w:rStyle w:val="normaltextrun"/>
                <w:rFonts w:ascii="Arial" w:hAnsi="Arial" w:cs="Arial"/>
                <w:color w:val="000000" w:themeColor="text1" w:themeShade="FF" w:themeTint="FF"/>
                <w:sz w:val="22"/>
                <w:szCs w:val="22"/>
              </w:rPr>
              <w:t>mplementation</w:t>
            </w:r>
            <w:r w:rsidRPr="35903AA2" w:rsidR="1BC7DFC3">
              <w:rPr>
                <w:rStyle w:val="normaltextrun"/>
                <w:rFonts w:ascii="Arial" w:hAnsi="Arial" w:cs="Arial"/>
                <w:color w:val="000000" w:themeColor="text1" w:themeShade="FF" w:themeTint="FF"/>
                <w:sz w:val="22"/>
                <w:szCs w:val="22"/>
              </w:rPr>
              <w:t xml:space="preserve"> of current version</w:t>
            </w:r>
          </w:p>
        </w:tc>
        <w:tc>
          <w:tcPr>
            <w:tcW w:w="6327" w:type="dxa"/>
            <w:shd w:val="clear" w:color="auto" w:fill="auto"/>
          </w:tcPr>
          <w:p w:rsidR="00A92C9B" w:rsidRPr="00970D87" w:rsidP="00AD72D1" w14:paraId="17C97E49" w14:textId="58CC323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01/08/2024</w:t>
            </w:r>
            <w:r>
              <w:rPr>
                <w:rStyle w:val="eop"/>
                <w:rFonts w:ascii="Arial" w:eastAsia="Calibri" w:hAnsi="Arial" w:cs="Arial"/>
                <w:color w:val="000000"/>
                <w:sz w:val="22"/>
                <w:szCs w:val="22"/>
                <w:shd w:val="clear" w:color="auto" w:fill="FFFFFF"/>
              </w:rPr>
              <w:t> </w:t>
            </w:r>
          </w:p>
        </w:tc>
      </w:tr>
      <w:tr w14:paraId="1472B3C2" w14:textId="77777777" w:rsidTr="35903AA2">
        <w:tblPrEx>
          <w:tblW w:w="0" w:type="auto"/>
          <w:tblLook w:val="04A0"/>
        </w:tblPrEx>
        <w:tc>
          <w:tcPr>
            <w:tcW w:w="2689" w:type="dxa"/>
            <w:shd w:val="clear" w:color="auto" w:fill="auto"/>
          </w:tcPr>
          <w:p w:rsidR="00A92C9B" w:rsidRPr="00970D87" w:rsidP="35903AA2"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Version </w:t>
            </w:r>
            <w:r w:rsidRPr="35903AA2" w:rsidR="1BC7DFC3">
              <w:rPr>
                <w:rStyle w:val="normaltextrun"/>
                <w:rFonts w:ascii="Arial" w:hAnsi="Arial" w:cs="Arial"/>
                <w:color w:val="000000" w:themeColor="text1" w:themeShade="FF" w:themeTint="FF"/>
                <w:sz w:val="22"/>
                <w:szCs w:val="22"/>
              </w:rPr>
              <w:t>number</w:t>
            </w:r>
          </w:p>
        </w:tc>
        <w:tc>
          <w:tcPr>
            <w:tcW w:w="6327" w:type="dxa"/>
            <w:shd w:val="clear" w:color="auto" w:fill="auto"/>
          </w:tcPr>
          <w:p w:rsidR="00A92C9B" w:rsidRPr="00970D87" w:rsidP="00AD72D1" w14:paraId="409E5013" w14:textId="34AADFA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5</w:t>
            </w:r>
            <w:r>
              <w:rPr>
                <w:rStyle w:val="eop"/>
                <w:rFonts w:ascii="Arial" w:eastAsia="Calibri" w:hAnsi="Arial" w:cs="Arial"/>
                <w:color w:val="000000"/>
                <w:sz w:val="22"/>
                <w:szCs w:val="22"/>
                <w:shd w:val="clear" w:color="auto" w:fill="FFFFFF"/>
              </w:rPr>
              <w:t> </w:t>
            </w:r>
          </w:p>
        </w:tc>
      </w:tr>
      <w:tr w14:paraId="3B8AD0C2" w14:textId="77777777" w:rsidTr="35903AA2">
        <w:tblPrEx>
          <w:tblW w:w="0" w:type="auto"/>
          <w:tblLook w:val="04A0"/>
        </w:tblPrEx>
        <w:tc>
          <w:tcPr>
            <w:tcW w:w="2689" w:type="dxa"/>
            <w:shd w:val="clear" w:color="auto" w:fill="auto"/>
          </w:tcPr>
          <w:p w:rsidR="00A92C9B" w:rsidRPr="00970D87" w:rsidP="35903AA2"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Faculty</w:t>
            </w:r>
          </w:p>
        </w:tc>
        <w:tc>
          <w:tcPr>
            <w:tcW w:w="6327" w:type="dxa"/>
            <w:shd w:val="clear" w:color="auto" w:fill="auto"/>
          </w:tcPr>
          <w:p w:rsidR="00A92C9B" w:rsidRPr="00970D87" w:rsidP="00AD72D1" w14:paraId="7874FFEB" w14:textId="07E7593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Kingston School of Art</w:t>
            </w:r>
            <w:r>
              <w:rPr>
                <w:rStyle w:val="eop"/>
                <w:rFonts w:ascii="Arial" w:eastAsia="Calibri" w:hAnsi="Arial" w:cs="Arial"/>
                <w:color w:val="000000"/>
                <w:sz w:val="22"/>
                <w:szCs w:val="22"/>
                <w:shd w:val="clear" w:color="auto" w:fill="FFFFFF"/>
              </w:rPr>
              <w:t> </w:t>
            </w:r>
          </w:p>
        </w:tc>
      </w:tr>
      <w:tr w14:paraId="55C24DE8" w14:textId="77777777" w:rsidTr="35903AA2">
        <w:tblPrEx>
          <w:tblW w:w="0" w:type="auto"/>
          <w:tblLook w:val="04A0"/>
        </w:tblPrEx>
        <w:tc>
          <w:tcPr>
            <w:tcW w:w="2689" w:type="dxa"/>
            <w:shd w:val="clear" w:color="auto" w:fill="auto"/>
          </w:tcPr>
          <w:p w:rsidR="00A92C9B" w:rsidRPr="00970D87" w:rsidP="35903AA2"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School</w:t>
            </w:r>
          </w:p>
        </w:tc>
        <w:tc>
          <w:tcPr>
            <w:tcW w:w="6327" w:type="dxa"/>
            <w:shd w:val="clear" w:color="auto" w:fill="auto"/>
          </w:tcPr>
          <w:p w:rsidR="00A92C9B" w:rsidRPr="00970D87" w:rsidP="6C8F71A9" w14:paraId="1DDD819E" w14:textId="0AE45B0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Design School</w:t>
            </w:r>
            <w:r>
              <w:rPr>
                <w:rStyle w:val="eop"/>
                <w:rFonts w:ascii="Arial" w:eastAsia="Calibri" w:hAnsi="Arial" w:cs="Arial"/>
                <w:color w:val="000000"/>
                <w:sz w:val="22"/>
                <w:szCs w:val="22"/>
                <w:shd w:val="clear" w:color="auto" w:fill="FFFFFF"/>
              </w:rPr>
              <w:t> </w:t>
            </w:r>
          </w:p>
        </w:tc>
      </w:tr>
      <w:tr w14:paraId="04BA7C5F" w14:textId="77777777" w:rsidTr="35903AA2">
        <w:tblPrEx>
          <w:tblW w:w="0" w:type="auto"/>
          <w:tblLook w:val="04A0"/>
        </w:tblPrEx>
        <w:tc>
          <w:tcPr>
            <w:tcW w:w="2689" w:type="dxa"/>
            <w:shd w:val="clear" w:color="auto" w:fill="auto"/>
          </w:tcPr>
          <w:p w:rsidR="00A92C9B" w:rsidRPr="00970D87" w:rsidP="35903AA2"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Department </w:t>
            </w:r>
          </w:p>
        </w:tc>
        <w:tc>
          <w:tcPr>
            <w:tcW w:w="6327" w:type="dxa"/>
            <w:shd w:val="clear" w:color="auto" w:fill="auto"/>
          </w:tcPr>
          <w:p w:rsidR="00A92C9B" w:rsidRPr="00970D87" w:rsidP="6C8F71A9" w14:paraId="4C02065A" w14:textId="2066974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3D Design</w:t>
            </w:r>
            <w:r>
              <w:rPr>
                <w:rStyle w:val="eop"/>
                <w:rFonts w:ascii="Arial" w:eastAsia="Calibri" w:hAnsi="Arial" w:cs="Arial"/>
                <w:color w:val="000000"/>
                <w:sz w:val="22"/>
                <w:szCs w:val="22"/>
                <w:shd w:val="clear" w:color="auto" w:fill="FFFFFF"/>
              </w:rPr>
              <w:t> </w:t>
            </w:r>
          </w:p>
        </w:tc>
      </w:tr>
      <w:tr w14:paraId="66C9B42C" w14:textId="77777777" w:rsidTr="35903AA2">
        <w:tblPrEx>
          <w:tblW w:w="0" w:type="auto"/>
          <w:tblLook w:val="04A0"/>
        </w:tblPrEx>
        <w:tc>
          <w:tcPr>
            <w:tcW w:w="2689" w:type="dxa"/>
            <w:shd w:val="clear" w:color="auto" w:fill="auto"/>
          </w:tcPr>
          <w:p w:rsidR="00A92C9B" w:rsidRPr="00970D87" w:rsidP="35903AA2"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Delivery Institution</w:t>
            </w:r>
          </w:p>
        </w:tc>
        <w:tc>
          <w:tcPr>
            <w:tcW w:w="6327" w:type="dxa"/>
            <w:shd w:val="clear" w:color="auto" w:fill="auto"/>
          </w:tcPr>
          <w:p w:rsidR="00A92C9B" w:rsidRPr="00970D87" w:rsidP="66934EB1" w14:paraId="5B5BAB5B" w14:textId="3697DFCC">
            <w:pPr>
              <w:widowControl w:val="0"/>
              <w:tabs>
                <w:tab w:val="center" w:pos="4153"/>
                <w:tab w:val="right" w:pos="9072"/>
              </w:tabs>
              <w:rPr>
                <w:rStyle w:val="eop"/>
                <w:rFonts w:ascii="Arial" w:eastAsia="Calibri" w:hAnsi="Arial" w:cs="Arial"/>
                <w:snapToGrid w:val="0"/>
                <w:color w:val="000000" w:themeColor="text1"/>
                <w:sz w:val="22"/>
                <w:szCs w:val="22"/>
              </w:rPr>
            </w:pPr>
            <w:r w:rsidRPr="66934EB1">
              <w:rPr>
                <w:rStyle w:val="normaltextrun"/>
                <w:rFonts w:ascii="Arial" w:hAnsi="Arial" w:cs="Arial"/>
                <w:color w:val="000000" w:themeColor="text1"/>
                <w:sz w:val="22"/>
                <w:szCs w:val="22"/>
              </w:rPr>
              <w:t>Kingston University</w:t>
            </w:r>
          </w:p>
        </w:tc>
      </w:tr>
    </w:tbl>
    <w:p w:rsidR="00A92C9B" w:rsidRPr="00DA2044" w:rsidP="00A92C9B" w14:paraId="6311F9CA" w14:textId="77777777">
      <w:pPr>
        <w:rPr>
          <w:rFonts w:ascii="Arial" w:hAnsi="Arial" w:cs="Arial"/>
          <w:b/>
        </w:rPr>
      </w:pPr>
    </w:p>
    <w:p w:rsidR="00A92C9B" w:rsidRPr="00DA2044" w:rsidP="00A92C9B" w14:paraId="43A8933F" w14:textId="77777777">
      <w:pPr>
        <w:rPr>
          <w:rFonts w:ascii="Arial" w:hAnsi="Arial" w:cs="Arial"/>
          <w:b/>
        </w:rPr>
      </w:pPr>
    </w:p>
    <w:p w:rsidR="00A92C9B" w:rsidRPr="00DA2044" w:rsidP="00A92C9B" w14:paraId="3525C210" w14:textId="77777777">
      <w:pPr>
        <w:jc w:val="both"/>
        <w:rPr>
          <w:rFonts w:ascii="Arial" w:hAnsi="Arial" w:cs="Arial"/>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00A92C9B" w14:paraId="52FD1607" w14:textId="4FAA0913">
      <w:pPr>
        <w:rPr>
          <w:rFonts w:ascii="Arial" w:hAnsi="Arial" w:cs="Arial"/>
          <w:sz w:val="22"/>
          <w:szCs w:val="22"/>
        </w:rPr>
      </w:pPr>
      <w:r w:rsidRPr="000765B1">
        <w:rPr>
          <w:rFonts w:ascii="Arial" w:hAnsi="Arial" w:cs="Arial"/>
          <w:sz w:val="22"/>
          <w:szCs w:val="22"/>
        </w:rPr>
        <w:t>This Programme Specification</w:t>
      </w:r>
      <w:r>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00A92C9B" w:rsidRPr="00DA2044" w:rsidP="00A92C9B" w14:paraId="5242D9AB" w14:textId="77777777">
      <w:pPr>
        <w:rPr>
          <w:rFonts w:ascii="Arial" w:hAnsi="Arial" w:cs="Arial"/>
        </w:rPr>
      </w:pPr>
    </w:p>
    <w:p w:rsidR="00A92C9B" w:rsidRPr="00DA2044" w:rsidP="00A92C9B" w14:paraId="69A547C4" w14:textId="77777777">
      <w:pPr>
        <w:rPr>
          <w:rFonts w:ascii="Arial" w:hAnsi="Arial" w:cs="Arial"/>
          <w:b/>
        </w:rPr>
      </w:pPr>
      <w:r w:rsidRPr="00DA2044">
        <w:rPr>
          <w:rFonts w:ascii="Arial" w:hAnsi="Arial" w:cs="Arial"/>
          <w:i/>
          <w:color w:val="FF0000"/>
        </w:rPr>
        <w:br w:type="page"/>
      </w:r>
      <w:r w:rsidRPr="000765B1">
        <w:rPr>
          <w:rFonts w:ascii="Arial" w:hAnsi="Arial" w:cs="Arial"/>
          <w:b/>
          <w:sz w:val="22"/>
        </w:rPr>
        <w:t>SECTION 1:</w:t>
      </w:r>
      <w:r w:rsidRPr="000765B1">
        <w:rPr>
          <w:rFonts w:ascii="Arial" w:hAnsi="Arial" w:cs="Arial"/>
          <w:b/>
          <w:sz w:val="22"/>
        </w:rPr>
        <w:tab/>
      </w:r>
      <w:r w:rsidRPr="000765B1">
        <w:rPr>
          <w:rFonts w:ascii="Arial" w:hAnsi="Arial" w:cs="Arial"/>
          <w:b/>
          <w:sz w:val="22"/>
        </w:rPr>
        <w:t>GENERAL INFORMATION</w:t>
      </w:r>
    </w:p>
    <w:p w:rsidR="00A92C9B" w:rsidRPr="00DA2044" w:rsidP="72431AC7" w14:paraId="04BF1175" w14:textId="77777777">
      <w:pPr>
        <w:rPr>
          <w:rFonts w:ascii="Arial" w:hAnsi="Arial" w:cs="Arial"/>
          <w:b/>
          <w:bCs/>
        </w:rPr>
      </w:pPr>
    </w:p>
    <w:p w:rsidR="00928A20" w:rsidP="01DA1EA0" w14:paraId="42B177A2"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01DA1EA0">
        <w:tblPrEx>
          <w:tblW w:w="0" w:type="auto"/>
          <w:tblLook w:val="04A0"/>
        </w:tblPrEx>
        <w:tc>
          <w:tcPr>
            <w:tcW w:w="3186" w:type="dxa"/>
          </w:tcPr>
          <w:p w:rsidR="72431AC7" w:rsidP="72431AC7" w14:paraId="7EFE498A" w14:textId="77777777">
            <w:pPr>
              <w:rPr>
                <w:rFonts w:ascii="Arial" w:hAnsi="Arial" w:cs="Arial"/>
                <w:b/>
                <w:bCs/>
                <w:sz w:val="22"/>
                <w:szCs w:val="22"/>
              </w:rPr>
            </w:pPr>
            <w:r w:rsidRPr="72431AC7">
              <w:rPr>
                <w:rFonts w:ascii="Arial" w:hAnsi="Arial" w:cs="Arial"/>
                <w:b/>
                <w:bCs/>
                <w:sz w:val="22"/>
                <w:szCs w:val="22"/>
              </w:rPr>
              <w:t>Award(s) and Title(s):</w:t>
            </w:r>
          </w:p>
          <w:p w:rsidR="72431AC7" w:rsidP="72431AC7" w14:paraId="07007643"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paraId="32865235" w14:textId="0DB103F2">
            <w:r w:rsidRPr="01DA1EA0">
              <w:rPr>
                <w:rFonts w:ascii="Arial" w:hAnsi="Arial" w:cs="Arial"/>
                <w:sz w:val="22"/>
                <w:szCs w:val="22"/>
              </w:rPr>
              <w:t>MA</w:t>
            </w:r>
            <w:r w:rsidRPr="01DA1EA0">
              <w:rPr>
                <w:rFonts w:ascii="Arial" w:hAnsi="Arial" w:cs="Arial"/>
                <w:sz w:val="22"/>
                <w:szCs w:val="22"/>
              </w:rPr>
              <w:t xml:space="preserve"> </w:t>
            </w:r>
            <w:r w:rsidRPr="01DA1EA0">
              <w:rPr>
                <w:rFonts w:ascii="Arial" w:hAnsi="Arial" w:cs="Arial"/>
                <w:sz w:val="22"/>
                <w:szCs w:val="22"/>
              </w:rPr>
              <w:t>Interior Design</w:t>
            </w:r>
          </w:p>
          <w:p w:rsidR="72431AC7" w:rsidP="72431AC7" w14:paraId="632C67E4" w14:textId="77777777">
            <w:pPr>
              <w:rPr>
                <w:rFonts w:ascii="Arial" w:hAnsi="Arial" w:cs="Arial"/>
                <w:sz w:val="22"/>
                <w:szCs w:val="22"/>
              </w:rPr>
            </w:pPr>
          </w:p>
        </w:tc>
      </w:tr>
      <w:tr w14:paraId="34BB979B" w14:textId="77777777" w:rsidTr="01DA1EA0">
        <w:tblPrEx>
          <w:tblW w:w="0" w:type="auto"/>
          <w:tblLook w:val="04A0"/>
        </w:tblPrEx>
        <w:tc>
          <w:tcPr>
            <w:tcW w:w="3186" w:type="dxa"/>
          </w:tcPr>
          <w:p w:rsidR="72431AC7" w:rsidP="72431AC7" w14:paraId="5427AED3"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paraId="199BE603"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paraId="5312AE3D" w14:textId="5E090604">
            <w:r w:rsidRPr="01DA1EA0">
              <w:rPr>
                <w:rFonts w:ascii="Arial" w:hAnsi="Arial" w:cs="Arial"/>
                <w:sz w:val="22"/>
                <w:szCs w:val="22"/>
              </w:rPr>
              <w:t>60 Credits - Postgraduate Certificate in Interior Design</w:t>
            </w:r>
            <w:r>
              <w:br/>
            </w:r>
            <w:r w:rsidRPr="01DA1EA0" w:rsidR="12C816DE">
              <w:rPr>
                <w:rFonts w:ascii="Arial" w:hAnsi="Arial" w:cs="Arial"/>
                <w:sz w:val="22"/>
                <w:szCs w:val="22"/>
              </w:rPr>
              <w:t>120 credits - Postgraduate Diploma in Interior Design</w:t>
            </w:r>
          </w:p>
          <w:p w:rsidR="72431AC7" w:rsidP="01DA1EA0" w14:paraId="59ABF227" w14:textId="338D9999"/>
          <w:p w:rsidR="72431AC7" w:rsidP="01DA1EA0" w14:paraId="5EDFDABE" w14:textId="02B6DE49"/>
          <w:p w:rsidR="72431AC7" w:rsidP="72431AC7" w14:paraId="7ABC1166" w14:textId="77777777">
            <w:pPr>
              <w:rPr>
                <w:rFonts w:ascii="Arial" w:hAnsi="Arial" w:cs="Arial"/>
                <w:i/>
                <w:iCs/>
                <w:sz w:val="22"/>
                <w:szCs w:val="22"/>
              </w:rPr>
            </w:pPr>
          </w:p>
        </w:tc>
      </w:tr>
      <w:tr w14:paraId="2A120392" w14:textId="77777777" w:rsidTr="01DA1EA0">
        <w:tblPrEx>
          <w:tblW w:w="0" w:type="auto"/>
          <w:tblLook w:val="04A0"/>
        </w:tblPrEx>
        <w:tc>
          <w:tcPr>
            <w:tcW w:w="3186" w:type="dxa"/>
          </w:tcPr>
          <w:p w:rsidR="72431AC7" w:rsidP="72431AC7" w14:paraId="519DBC7D"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paraId="36302318"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paraId="71598A2A" w14:textId="01874922"/>
          <w:p w:rsidR="72431AC7" w:rsidP="01DA1EA0" w14:paraId="6CCD9CAD" w14:textId="7FB53094"/>
        </w:tc>
      </w:tr>
      <w:tr w14:paraId="78C565E8" w14:textId="77777777" w:rsidTr="01DA1EA0">
        <w:tblPrEx>
          <w:tblW w:w="0" w:type="auto"/>
          <w:tblLook w:val="04A0"/>
        </w:tblPrEx>
        <w:tc>
          <w:tcPr>
            <w:tcW w:w="3186" w:type="dxa"/>
          </w:tcPr>
          <w:p w:rsidR="00420254" w:rsidP="72431AC7" w14:paraId="5623AF7F"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paraId="27BB249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paraId="7D7C39D0" w14:textId="5E5181C9">
            <w:r w:rsidRPr="01DA1EA0">
              <w:rPr>
                <w:rFonts w:ascii="Arial" w:hAnsi="Arial" w:cs="Arial"/>
                <w:sz w:val="22"/>
                <w:szCs w:val="22"/>
              </w:rPr>
              <w:t>N/A</w:t>
            </w:r>
          </w:p>
        </w:tc>
      </w:tr>
    </w:tbl>
    <w:p w:rsidR="00928A20" w:rsidP="01DA1EA0"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Award(s) and Title(s):</w:t>
            </w:r>
          </w:p>
          <w:p w:rsidR="72431AC7" w:rsidP="72431AC7"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textId="0DB103F2">
            <w:r w:rsidRPr="01DA1EA0">
              <w:rPr>
                <w:rFonts w:ascii="Arial" w:hAnsi="Arial" w:cs="Arial"/>
                <w:sz w:val="22"/>
                <w:szCs w:val="22"/>
              </w:rPr>
              <w:t>MA</w:t>
            </w:r>
            <w:r w:rsidRPr="01DA1EA0">
              <w:rPr>
                <w:rFonts w:ascii="Arial" w:hAnsi="Arial" w:cs="Arial"/>
                <w:sz w:val="22"/>
                <w:szCs w:val="22"/>
              </w:rPr>
              <w:t xml:space="preserve"> </w:t>
            </w:r>
            <w:r w:rsidRPr="01DA1EA0">
              <w:rPr>
                <w:rFonts w:ascii="Arial" w:hAnsi="Arial" w:cs="Arial"/>
                <w:sz w:val="22"/>
                <w:szCs w:val="22"/>
              </w:rPr>
              <w:t>Interior Design with Professional Placement</w:t>
            </w:r>
          </w:p>
          <w:p w:rsidR="72431AC7" w:rsidP="72431AC7" w14:textId="77777777">
            <w:pPr>
              <w:rPr>
                <w:rFonts w:ascii="Arial" w:hAnsi="Arial" w:cs="Arial"/>
                <w:sz w:val="22"/>
                <w:szCs w:val="22"/>
              </w:rPr>
            </w:pPr>
          </w:p>
        </w:tc>
      </w:tr>
      <w:tr w14:paraId="34BB979C"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textId="5E090604">
            <w:r w:rsidRPr="01DA1EA0">
              <w:rPr>
                <w:rFonts w:ascii="Arial" w:hAnsi="Arial" w:cs="Arial"/>
                <w:sz w:val="22"/>
                <w:szCs w:val="22"/>
              </w:rPr>
              <w:t>Postgraduate Certificate in Interior Design</w:t>
            </w:r>
            <w:r>
              <w:br/>
            </w:r>
            <w:r w:rsidRPr="01DA1EA0" w:rsidR="12C816DE">
              <w:rPr>
                <w:rFonts w:ascii="Arial" w:hAnsi="Arial" w:cs="Arial"/>
                <w:sz w:val="22"/>
                <w:szCs w:val="22"/>
              </w:rPr>
              <w:t>Postgraduate Diploma in Interior Design</w:t>
            </w:r>
          </w:p>
          <w:p w:rsidR="72431AC7" w:rsidP="01DA1EA0" w14:textId="338D9999"/>
          <w:p w:rsidR="72431AC7" w:rsidP="01DA1EA0" w14:textId="02B6DE49"/>
          <w:p w:rsidR="72431AC7" w:rsidP="72431AC7" w14:textId="77777777">
            <w:pPr>
              <w:rPr>
                <w:rFonts w:ascii="Arial" w:hAnsi="Arial" w:cs="Arial"/>
                <w:i/>
                <w:iCs/>
                <w:sz w:val="22"/>
                <w:szCs w:val="22"/>
              </w:rPr>
            </w:pPr>
          </w:p>
        </w:tc>
      </w:tr>
      <w:tr w14:paraId="2A120393"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textId="01874922"/>
          <w:p w:rsidR="72431AC7" w:rsidP="01DA1EA0" w14:textId="7FB53094"/>
        </w:tc>
      </w:tr>
      <w:tr w14:paraId="78C565E9" w14:textId="77777777" w:rsidTr="01DA1EA0">
        <w:tblPrEx>
          <w:tblW w:w="0" w:type="auto"/>
          <w:tblLook w:val="04A0"/>
        </w:tblPrEx>
        <w:tc>
          <w:tcPr>
            <w:tcW w:w="3186" w:type="dxa"/>
          </w:tcPr>
          <w:p w:rsidR="00420254" w:rsidP="72431AC7"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textId="5E5181C9"/>
        </w:tc>
      </w:tr>
    </w:tbl>
    <w:p w:rsidR="72431AC7" w:rsidP="01DA1EA0" w14:paraId="3FADA4BB" w14:textId="4A7B45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644D12BB" w14:textId="77777777" w:rsidTr="246B9CB6">
        <w:tblPrEx>
          <w:tblW w:w="0" w:type="auto"/>
          <w:tblLook w:val="04A0"/>
        </w:tblPrEx>
        <w:tc>
          <w:tcPr>
            <w:tcW w:w="3436" w:type="dxa"/>
          </w:tcPr>
          <w:p w:rsidR="00A92C9B" w:rsidRPr="00BF1022" w:rsidP="246B9CB6" w14:paraId="6C991220" w14:textId="7F42F7E2">
            <w:pPr>
              <w:rPr>
                <w:rFonts w:ascii="Arial" w:hAnsi="Arial" w:cs="Arial"/>
                <w:b/>
                <w:bCs/>
                <w:sz w:val="22"/>
                <w:szCs w:val="22"/>
              </w:rPr>
            </w:pPr>
            <w:r w:rsidRPr="246B9CB6">
              <w:rPr>
                <w:rFonts w:ascii="Arial" w:hAnsi="Arial" w:cs="Arial"/>
                <w:b/>
                <w:bCs/>
                <w:sz w:val="22"/>
                <w:szCs w:val="22"/>
              </w:rPr>
              <w:t xml:space="preserve">RQF </w:t>
            </w:r>
            <w:r w:rsidRPr="246B9CB6">
              <w:rPr>
                <w:rFonts w:ascii="Arial" w:hAnsi="Arial" w:cs="Arial"/>
                <w:b/>
                <w:bCs/>
                <w:sz w:val="22"/>
                <w:szCs w:val="22"/>
              </w:rPr>
              <w:t>Level for the Final Award:</w:t>
            </w:r>
          </w:p>
          <w:p w:rsidR="00A92C9B" w:rsidRPr="00BF1022" w:rsidP="00AD72D1" w14:paraId="47594079" w14:textId="77777777">
            <w:pPr>
              <w:rPr>
                <w:rFonts w:ascii="Arial" w:hAnsi="Arial" w:cs="Arial"/>
                <w:b/>
                <w:sz w:val="22"/>
                <w:szCs w:val="22"/>
              </w:rPr>
            </w:pPr>
          </w:p>
        </w:tc>
        <w:tc>
          <w:tcPr>
            <w:tcW w:w="5580" w:type="dxa"/>
          </w:tcPr>
          <w:p w:rsidR="00A92C9B" w:rsidRPr="00BF1022" w:rsidP="00B400F2" w14:paraId="3824513B" w14:textId="2489F94D">
            <w:pPr>
              <w:rPr>
                <w:rFonts w:ascii="Arial" w:hAnsi="Arial" w:cs="Arial"/>
                <w:i/>
                <w:color w:val="FF0000"/>
                <w:sz w:val="22"/>
                <w:szCs w:val="22"/>
              </w:rPr>
            </w:pPr>
          </w:p>
        </w:tc>
      </w:tr>
      <w:tr w14:paraId="097980E5" w14:textId="77777777" w:rsidTr="246B9CB6">
        <w:tblPrEx>
          <w:tblW w:w="0" w:type="auto"/>
          <w:tblLook w:val="04A0"/>
        </w:tblPrEx>
        <w:tc>
          <w:tcPr>
            <w:tcW w:w="3436" w:type="dxa"/>
          </w:tcPr>
          <w:p w:rsidR="00A92C9B" w:rsidRPr="00BF1022" w:rsidP="00AD72D1" w14:paraId="7BD48904" w14:textId="77777777">
            <w:pPr>
              <w:rPr>
                <w:rFonts w:ascii="Arial" w:hAnsi="Arial" w:cs="Arial"/>
                <w:b/>
                <w:sz w:val="22"/>
                <w:szCs w:val="22"/>
              </w:rPr>
            </w:pPr>
            <w:r w:rsidRPr="00BF1022">
              <w:rPr>
                <w:rFonts w:ascii="Arial" w:hAnsi="Arial" w:cs="Arial"/>
                <w:b/>
                <w:sz w:val="22"/>
                <w:szCs w:val="22"/>
              </w:rPr>
              <w:t>Awarding Institution:</w:t>
            </w:r>
          </w:p>
          <w:p w:rsidR="00A92C9B" w:rsidRPr="00BF1022" w:rsidP="00AD72D1" w14:paraId="23994CAD" w14:textId="77777777">
            <w:pPr>
              <w:rPr>
                <w:rFonts w:ascii="Arial" w:hAnsi="Arial" w:cs="Arial"/>
                <w:b/>
                <w:sz w:val="22"/>
                <w:szCs w:val="22"/>
              </w:rPr>
            </w:pPr>
          </w:p>
        </w:tc>
        <w:tc>
          <w:tcPr>
            <w:tcW w:w="5580" w:type="dxa"/>
          </w:tcPr>
          <w:p w:rsidR="00A92C9B" w:rsidRPr="00BF1022" w:rsidP="00AD72D1" w14:paraId="4B1F43D1" w14:textId="77777777">
            <w:pPr>
              <w:rPr>
                <w:rFonts w:ascii="Arial" w:hAnsi="Arial" w:cs="Arial"/>
                <w:sz w:val="22"/>
                <w:szCs w:val="22"/>
              </w:rPr>
            </w:pPr>
            <w:r w:rsidRPr="00BF1022">
              <w:rPr>
                <w:rFonts w:ascii="Arial" w:hAnsi="Arial" w:cs="Arial"/>
                <w:sz w:val="22"/>
                <w:szCs w:val="22"/>
              </w:rPr>
              <w:t>Kingston University</w:t>
            </w:r>
          </w:p>
        </w:tc>
      </w:tr>
      <w:tr w14:paraId="721D6BCB" w14:textId="77777777" w:rsidTr="246B9CB6">
        <w:tblPrEx>
          <w:tblW w:w="0" w:type="auto"/>
          <w:tblLook w:val="04A0"/>
        </w:tblPrEx>
        <w:tc>
          <w:tcPr>
            <w:tcW w:w="3436" w:type="dxa"/>
          </w:tcPr>
          <w:p w:rsidR="00A92C9B" w:rsidRPr="00BF1022" w:rsidP="00AD72D1" w14:paraId="15528E1C" w14:textId="77777777">
            <w:pPr>
              <w:rPr>
                <w:rFonts w:ascii="Arial" w:hAnsi="Arial" w:cs="Arial"/>
                <w:b/>
                <w:sz w:val="22"/>
                <w:szCs w:val="22"/>
              </w:rPr>
            </w:pPr>
            <w:r w:rsidRPr="00BF1022">
              <w:rPr>
                <w:rFonts w:ascii="Arial" w:hAnsi="Arial" w:cs="Arial"/>
                <w:b/>
                <w:sz w:val="22"/>
                <w:szCs w:val="22"/>
              </w:rPr>
              <w:t>Teaching Institution:</w:t>
            </w:r>
          </w:p>
          <w:p w:rsidR="00A92C9B" w:rsidRPr="00BF1022" w:rsidP="00AD72D1" w14:paraId="1B229580" w14:textId="77777777">
            <w:pPr>
              <w:rPr>
                <w:rFonts w:ascii="Arial" w:hAnsi="Arial" w:cs="Arial"/>
                <w:b/>
                <w:sz w:val="22"/>
                <w:szCs w:val="22"/>
              </w:rPr>
            </w:pPr>
          </w:p>
        </w:tc>
        <w:tc>
          <w:tcPr>
            <w:tcW w:w="5580" w:type="dxa"/>
          </w:tcPr>
          <w:p w:rsidR="00A92C9B" w:rsidRPr="00BF1022" w:rsidP="00AD72D1" w14:paraId="34EFE47D" w14:textId="4719F17C">
            <w:pPr>
              <w:rPr>
                <w:rFonts w:ascii="Arial" w:hAnsi="Arial" w:cs="Arial"/>
                <w:i/>
                <w:color w:val="FF0000"/>
                <w:sz w:val="22"/>
                <w:szCs w:val="22"/>
              </w:rPr>
            </w:pPr>
            <w:r>
              <w:rPr>
                <w:rStyle w:val="normaltextrun"/>
                <w:rFonts w:ascii="Arial" w:hAnsi="Arial" w:cs="Arial"/>
                <w:color w:val="000000"/>
                <w:sz w:val="22"/>
                <w:szCs w:val="22"/>
                <w:shd w:val="clear" w:color="auto" w:fill="FFFFFF"/>
              </w:rPr>
              <w:t>Kingston University</w:t>
            </w:r>
            <w:r>
              <w:rPr>
                <w:rStyle w:val="eop"/>
                <w:rFonts w:ascii="Arial" w:eastAsia="Calibri" w:hAnsi="Arial" w:cs="Arial"/>
                <w:color w:val="000000"/>
                <w:sz w:val="22"/>
                <w:szCs w:val="22"/>
                <w:shd w:val="clear" w:color="auto" w:fill="FFFFFF"/>
              </w:rPr>
              <w:t> </w:t>
            </w:r>
          </w:p>
        </w:tc>
      </w:tr>
      <w:tr w14:paraId="490F765D" w14:textId="77777777" w:rsidTr="246B9CB6">
        <w:tblPrEx>
          <w:tblW w:w="0" w:type="auto"/>
          <w:tblLook w:val="04A0"/>
        </w:tblPrEx>
        <w:tc>
          <w:tcPr>
            <w:tcW w:w="3436" w:type="dxa"/>
          </w:tcPr>
          <w:p w:rsidR="00A92C9B" w:rsidRPr="00BF1022" w:rsidP="00AD72D1" w14:paraId="6DBD4986" w14:textId="77777777">
            <w:pPr>
              <w:rPr>
                <w:rFonts w:ascii="Arial" w:hAnsi="Arial" w:cs="Arial"/>
                <w:b/>
                <w:sz w:val="22"/>
                <w:szCs w:val="22"/>
              </w:rPr>
            </w:pPr>
            <w:r w:rsidRPr="00BF1022">
              <w:rPr>
                <w:rFonts w:ascii="Arial" w:hAnsi="Arial" w:cs="Arial"/>
                <w:b/>
                <w:sz w:val="22"/>
                <w:szCs w:val="22"/>
              </w:rPr>
              <w:t>Location:</w:t>
            </w:r>
          </w:p>
        </w:tc>
        <w:tc>
          <w:tcPr>
            <w:tcW w:w="5580" w:type="dxa"/>
          </w:tcPr>
          <w:p w:rsidR="00A92C9B" w:rsidRPr="00BF1022" w:rsidP="00AD72D1" w14:paraId="3ADCF0D2" w14:textId="4DD0A3AB">
            <w:pPr>
              <w:rPr>
                <w:rFonts w:ascii="Arial" w:hAnsi="Arial" w:cs="Arial"/>
                <w:color w:val="FF0000"/>
                <w:sz w:val="22"/>
                <w:szCs w:val="22"/>
              </w:rPr>
            </w:pPr>
            <w:r>
              <w:rPr>
                <w:rStyle w:val="normaltextrun"/>
                <w:rFonts w:ascii="Arial" w:hAnsi="Arial" w:cs="Arial"/>
                <w:color w:val="000000"/>
                <w:sz w:val="22"/>
                <w:szCs w:val="22"/>
                <w:shd w:val="clear" w:color="auto" w:fill="FFFFFF"/>
              </w:rPr>
              <w:t>Kingston University, Knights Park</w:t>
            </w:r>
            <w:r>
              <w:rPr>
                <w:rStyle w:val="eop"/>
                <w:rFonts w:ascii="Arial" w:eastAsia="Calibri" w:hAnsi="Arial" w:cs="Arial"/>
                <w:color w:val="000000"/>
                <w:sz w:val="22"/>
                <w:szCs w:val="22"/>
                <w:shd w:val="clear" w:color="auto" w:fill="FFFFFF"/>
              </w:rPr>
              <w:t> </w:t>
            </w:r>
          </w:p>
        </w:tc>
      </w:tr>
      <w:tr w14:paraId="5F54BDB5" w14:textId="77777777" w:rsidTr="246B9CB6">
        <w:tblPrEx>
          <w:tblW w:w="0" w:type="auto"/>
          <w:tblLook w:val="04A0"/>
        </w:tblPrEx>
        <w:tc>
          <w:tcPr>
            <w:tcW w:w="3436" w:type="dxa"/>
          </w:tcPr>
          <w:p w:rsidR="00A92C9B" w:rsidRPr="00BF1022" w:rsidP="00AD72D1" w14:paraId="713CB1F6" w14:textId="77777777">
            <w:pPr>
              <w:rPr>
                <w:rFonts w:ascii="Arial" w:hAnsi="Arial" w:cs="Arial"/>
                <w:b/>
                <w:sz w:val="22"/>
                <w:szCs w:val="22"/>
              </w:rPr>
            </w:pPr>
            <w:r w:rsidRPr="00BF1022">
              <w:rPr>
                <w:rFonts w:ascii="Arial" w:hAnsi="Arial" w:cs="Arial"/>
                <w:b/>
                <w:sz w:val="22"/>
                <w:szCs w:val="22"/>
              </w:rPr>
              <w:t>Language of Delivery:</w:t>
            </w:r>
          </w:p>
          <w:p w:rsidR="00A92C9B" w:rsidRPr="00BF1022" w:rsidP="00AD72D1" w14:paraId="408424F3" w14:textId="77777777">
            <w:pPr>
              <w:rPr>
                <w:rFonts w:ascii="Arial" w:hAnsi="Arial" w:cs="Arial"/>
                <w:b/>
                <w:sz w:val="22"/>
                <w:szCs w:val="22"/>
              </w:rPr>
            </w:pPr>
          </w:p>
        </w:tc>
        <w:tc>
          <w:tcPr>
            <w:tcW w:w="5580" w:type="dxa"/>
          </w:tcPr>
          <w:p w:rsidR="00A92C9B" w:rsidRPr="00BF1022" w:rsidP="00AD72D1" w14:paraId="288A5E69" w14:textId="254E3C67">
            <w:pPr>
              <w:rPr>
                <w:rFonts w:ascii="Arial" w:hAnsi="Arial" w:cs="Arial"/>
                <w:i/>
                <w:color w:val="FF0000"/>
                <w:sz w:val="22"/>
                <w:szCs w:val="22"/>
              </w:rPr>
            </w:pPr>
            <w:r>
              <w:rPr>
                <w:rStyle w:val="normaltextrun"/>
                <w:rFonts w:ascii="Arial" w:hAnsi="Arial" w:cs="Arial"/>
                <w:color w:val="000000"/>
                <w:sz w:val="22"/>
                <w:szCs w:val="22"/>
                <w:shd w:val="clear" w:color="auto" w:fill="FFFFFF"/>
              </w:rPr>
              <w:t>English</w:t>
            </w:r>
            <w:r>
              <w:rPr>
                <w:rStyle w:val="eop"/>
                <w:rFonts w:ascii="Arial" w:eastAsia="Calibri" w:hAnsi="Arial" w:cs="Arial"/>
                <w:color w:val="000000"/>
                <w:sz w:val="22"/>
                <w:szCs w:val="22"/>
                <w:shd w:val="clear" w:color="auto" w:fill="FFFFFF"/>
              </w:rPr>
              <w:t> </w:t>
            </w:r>
          </w:p>
        </w:tc>
      </w:tr>
      <w:tr w14:paraId="421784EB" w14:textId="77777777" w:rsidTr="246B9CB6">
        <w:tblPrEx>
          <w:tblW w:w="0" w:type="auto"/>
          <w:tblLook w:val="04A0"/>
        </w:tblPrEx>
        <w:tc>
          <w:tcPr>
            <w:tcW w:w="3436" w:type="dxa"/>
          </w:tcPr>
          <w:p w:rsidR="00A92C9B" w:rsidRPr="00BF1022" w:rsidP="00AD72D1" w14:paraId="50FEA13E" w14:textId="77777777">
            <w:pPr>
              <w:rPr>
                <w:rFonts w:ascii="Arial" w:hAnsi="Arial" w:cs="Arial"/>
                <w:b/>
                <w:sz w:val="22"/>
                <w:szCs w:val="22"/>
              </w:rPr>
            </w:pPr>
            <w:r w:rsidRPr="00BF1022">
              <w:rPr>
                <w:rFonts w:ascii="Arial" w:hAnsi="Arial" w:cs="Arial"/>
                <w:b/>
                <w:sz w:val="22"/>
                <w:szCs w:val="22"/>
              </w:rPr>
              <w:t>Modes of Delivery:</w:t>
            </w:r>
          </w:p>
          <w:p w:rsidR="00A92C9B" w:rsidRPr="00BF1022" w:rsidP="00AD72D1" w14:paraId="537CB538" w14:textId="77777777">
            <w:pPr>
              <w:rPr>
                <w:rFonts w:ascii="Arial" w:hAnsi="Arial" w:cs="Arial"/>
                <w:b/>
                <w:sz w:val="22"/>
                <w:szCs w:val="22"/>
              </w:rPr>
            </w:pPr>
          </w:p>
        </w:tc>
        <w:tc>
          <w:tcPr>
            <w:tcW w:w="5580" w:type="dxa"/>
            <w:shd w:val="clear" w:color="auto" w:fill="auto"/>
          </w:tcPr>
          <w:p w:rsidR="00E561A2" w:rsidP="00E561A2" w14:paraId="15C4215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eop"/>
                <w:rFonts w:ascii="Arial" w:hAnsi="Arial" w:cs="Arial"/>
                <w:color w:val="000000"/>
                <w:sz w:val="22"/>
                <w:szCs w:val="22"/>
              </w:rPr>
              <w:t> </w:t>
            </w:r>
          </w:p>
          <w:p w:rsidR="00A92C9B" w:rsidRPr="00E561A2" w:rsidP="00E561A2" w14:paraId="7240FC2F" w14:textId="58C00D8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tc>
      </w:tr>
      <w:tr w14:paraId="7CF0CC64" w14:textId="77777777" w:rsidTr="246B9CB6">
        <w:tblPrEx>
          <w:tblW w:w="0" w:type="auto"/>
          <w:tblLook w:val="04A0"/>
        </w:tblPrEx>
        <w:tc>
          <w:tcPr>
            <w:tcW w:w="3436" w:type="dxa"/>
          </w:tcPr>
          <w:p w:rsidR="00A92C9B" w:rsidRPr="00BF1022" w:rsidP="00AD72D1" w14:paraId="1B53104D" w14:textId="77777777">
            <w:pPr>
              <w:rPr>
                <w:rFonts w:ascii="Arial" w:hAnsi="Arial" w:cs="Arial"/>
                <w:b/>
                <w:sz w:val="22"/>
                <w:szCs w:val="22"/>
              </w:rPr>
            </w:pPr>
            <w:r w:rsidRPr="00BF1022">
              <w:rPr>
                <w:rFonts w:ascii="Arial" w:hAnsi="Arial" w:cs="Arial"/>
                <w:b/>
                <w:sz w:val="22"/>
                <w:szCs w:val="22"/>
              </w:rPr>
              <w:t>Available as:</w:t>
            </w:r>
          </w:p>
        </w:tc>
        <w:tc>
          <w:tcPr>
            <w:tcW w:w="5580" w:type="dxa"/>
          </w:tcPr>
          <w:p w:rsidR="00A92C9B" w:rsidRPr="00BF1022" w:rsidP="00AD72D1" w14:paraId="767EE3A9" w14:textId="4F85D0FF">
            <w:pPr>
              <w:rPr>
                <w:rFonts w:ascii="Arial" w:hAnsi="Arial" w:cs="Arial"/>
                <w:i/>
                <w:color w:val="FF0000"/>
                <w:sz w:val="22"/>
                <w:szCs w:val="22"/>
              </w:rPr>
            </w:pPr>
            <w:r>
              <w:rPr>
                <w:rStyle w:val="normaltextrun"/>
                <w:rFonts w:ascii="Arial" w:hAnsi="Arial" w:cs="Arial"/>
                <w:color w:val="000000"/>
                <w:sz w:val="22"/>
                <w:szCs w:val="22"/>
                <w:shd w:val="clear" w:color="auto" w:fill="FFFFFF"/>
              </w:rPr>
              <w:t>Full field</w:t>
            </w:r>
            <w:r>
              <w:rPr>
                <w:rStyle w:val="eop"/>
                <w:rFonts w:ascii="Arial" w:eastAsia="Calibri" w:hAnsi="Arial" w:cs="Arial"/>
                <w:color w:val="000000"/>
                <w:sz w:val="22"/>
                <w:szCs w:val="22"/>
                <w:shd w:val="clear" w:color="auto" w:fill="FFFFFF"/>
              </w:rPr>
              <w:t> </w:t>
            </w:r>
          </w:p>
        </w:tc>
      </w:tr>
      <w:tr w14:paraId="0AB42F90" w14:textId="77777777" w:rsidTr="246B9CB6">
        <w:tblPrEx>
          <w:tblW w:w="0" w:type="auto"/>
          <w:tblLook w:val="04A0"/>
        </w:tblPrEx>
        <w:tc>
          <w:tcPr>
            <w:tcW w:w="3436" w:type="dxa"/>
          </w:tcPr>
          <w:p w:rsidR="00A92C9B" w:rsidRPr="00BF1022" w:rsidP="00AD72D1" w14:paraId="3CDE1E3A" w14:textId="77777777">
            <w:pPr>
              <w:rPr>
                <w:rFonts w:ascii="Arial" w:hAnsi="Arial" w:cs="Arial"/>
                <w:b/>
                <w:sz w:val="22"/>
                <w:szCs w:val="22"/>
              </w:rPr>
            </w:pPr>
            <w:r w:rsidRPr="00BF1022">
              <w:rPr>
                <w:rFonts w:ascii="Arial" w:hAnsi="Arial" w:cs="Arial"/>
                <w:b/>
                <w:sz w:val="22"/>
                <w:szCs w:val="22"/>
              </w:rPr>
              <w:t>Minimum period of registration:</w:t>
            </w:r>
          </w:p>
        </w:tc>
        <w:tc>
          <w:tcPr>
            <w:tcW w:w="5580" w:type="dxa"/>
          </w:tcPr>
          <w:p w:rsidR="00E561A2" w:rsidP="00E561A2" w14:paraId="440A0C0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 years</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1 year</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 years</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4AB48737" w14:textId="343EDD06">
            <w:pPr>
              <w:pStyle w:val="paragraph"/>
              <w:spacing w:before="0" w:beforeAutospacing="0" w:after="0" w:afterAutospacing="0"/>
              <w:textAlignment w:val="baseline"/>
              <w:rPr>
                <w:rFonts w:ascii="Segoe UI" w:hAnsi="Segoe UI" w:cs="Segoe UI"/>
                <w:sz w:val="18"/>
                <w:szCs w:val="18"/>
              </w:rPr>
            </w:pPr>
          </w:p>
        </w:tc>
      </w:tr>
      <w:tr w14:paraId="2056D785" w14:textId="77777777" w:rsidTr="246B9CB6">
        <w:tblPrEx>
          <w:tblW w:w="0" w:type="auto"/>
          <w:tblLook w:val="04A0"/>
        </w:tblPrEx>
        <w:tc>
          <w:tcPr>
            <w:tcW w:w="3436" w:type="dxa"/>
          </w:tcPr>
          <w:p w:rsidR="00A92C9B" w:rsidRPr="00BF1022" w:rsidP="00AD72D1" w14:paraId="3D914DFA" w14:textId="77777777">
            <w:pPr>
              <w:rPr>
                <w:rFonts w:ascii="Arial" w:hAnsi="Arial" w:cs="Arial"/>
                <w:b/>
                <w:sz w:val="22"/>
                <w:szCs w:val="22"/>
              </w:rPr>
            </w:pPr>
            <w:r w:rsidRPr="00BF1022">
              <w:rPr>
                <w:rFonts w:ascii="Arial" w:hAnsi="Arial" w:cs="Arial"/>
                <w:b/>
                <w:sz w:val="22"/>
                <w:szCs w:val="22"/>
              </w:rPr>
              <w:t>Maximum period of registration:</w:t>
            </w:r>
          </w:p>
          <w:p w:rsidR="00A92C9B" w:rsidRPr="00BF1022" w:rsidP="00AD72D1" w14:paraId="0A693F2C" w14:textId="77777777">
            <w:pPr>
              <w:rPr>
                <w:rFonts w:ascii="Arial" w:hAnsi="Arial" w:cs="Arial"/>
                <w:b/>
                <w:sz w:val="22"/>
                <w:szCs w:val="22"/>
              </w:rPr>
            </w:pPr>
          </w:p>
        </w:tc>
        <w:tc>
          <w:tcPr>
            <w:tcW w:w="5580" w:type="dxa"/>
          </w:tcPr>
          <w:p w:rsidR="00E561A2" w:rsidP="00E561A2" w14:paraId="3D3D717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4 years</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 years</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4 years</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31763EE0" w14:textId="61A04F40">
            <w:pPr>
              <w:pStyle w:val="paragraph"/>
              <w:spacing w:before="0" w:beforeAutospacing="0" w:after="0" w:afterAutospacing="0"/>
              <w:textAlignment w:val="baseline"/>
              <w:rPr>
                <w:rFonts w:ascii="Segoe UI" w:hAnsi="Segoe UI" w:cs="Segoe UI"/>
                <w:sz w:val="18"/>
                <w:szCs w:val="18"/>
              </w:rPr>
            </w:pPr>
          </w:p>
        </w:tc>
      </w:tr>
      <w:tr w14:paraId="315211C4" w14:textId="77777777" w:rsidTr="246B9CB6">
        <w:tblPrEx>
          <w:tblW w:w="0" w:type="auto"/>
          <w:tblLook w:val="04A0"/>
        </w:tblPrEx>
        <w:tc>
          <w:tcPr>
            <w:tcW w:w="3436" w:type="dxa"/>
          </w:tcPr>
          <w:p w:rsidR="00A92C9B" w:rsidRPr="00BF1022" w:rsidP="00AD72D1" w14:paraId="3E96C004" w14:textId="77777777">
            <w:pPr>
              <w:rPr>
                <w:rFonts w:ascii="Arial" w:hAnsi="Arial" w:cs="Arial"/>
                <w:b/>
                <w:sz w:val="22"/>
                <w:szCs w:val="22"/>
              </w:rPr>
            </w:pPr>
            <w:r w:rsidRPr="00BF1022">
              <w:rPr>
                <w:rFonts w:ascii="Arial" w:hAnsi="Arial" w:cs="Arial"/>
                <w:b/>
                <w:sz w:val="22"/>
                <w:szCs w:val="22"/>
              </w:rPr>
              <w:t xml:space="preserve">Entry Requirements: </w:t>
            </w:r>
          </w:p>
        </w:tc>
        <w:tc>
          <w:tcPr>
            <w:tcW w:w="5580" w:type="dxa"/>
          </w:tcPr>
          <w:p w:rsidP="0BF386EB" w14:paraId="4B08F2A9" w14:textId="36373671">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The minimum entry qualifications for the programme are:</w:t>
            </w:r>
          </w:p>
          <w:p w:rsidP="0BF386EB">
            <w:pPr>
              <w:pStyle w:val="p"/>
              <w:spacing w:before="0" w:after="0"/>
              <w:ind w:left="0" w:right="0"/>
              <w:rPr>
                <w:rStyle w:val="normaltextrun"/>
                <w:rFonts w:ascii="Arial" w:eastAsia="Arial" w:hAnsi="Arial" w:cs="Arial"/>
                <w:color w:val="000000"/>
                <w:sz w:val="22"/>
                <w:szCs w:val="22"/>
                <w:shd w:val="clear" w:color="auto" w:fill="FFFFFF"/>
              </w:rPr>
            </w:pPr>
          </w:p>
          <w:p w:rsidP="0BF386EB">
            <w:pPr>
              <w:pStyle w:val="NoSpacing"/>
              <w:spacing w:before="0" w:after="0"/>
              <w:ind w:left="0" w:right="0"/>
              <w:jc w:val="both"/>
              <w:rPr>
                <w:rStyle w:val="normaltextrun"/>
                <w:rFonts w:ascii="Calibri" w:eastAsia="Calibri" w:hAnsi="Calibri" w:cs="Calibri"/>
                <w:color w:val="000000"/>
                <w:sz w:val="22"/>
                <w:szCs w:val="22"/>
                <w:shd w:val="clear" w:color="auto" w:fill="FFFFFF"/>
              </w:rPr>
            </w:pPr>
            <w:r>
              <w:rPr>
                <w:rStyle w:val="normaltextrun"/>
                <w:rFonts w:ascii="Arial" w:eastAsia="Arial" w:hAnsi="Arial" w:cs="Arial"/>
                <w:color w:val="000000"/>
                <w:sz w:val="22"/>
                <w:szCs w:val="22"/>
                <w:shd w:val="clear" w:color="auto" w:fill="FFFFFF"/>
              </w:rPr>
              <w:t xml:space="preserve">A 2.1 or above </w:t>
            </w:r>
            <w:r>
              <w:rPr>
                <w:rStyle w:val="normaltextrun"/>
                <w:rFonts w:ascii="Arial" w:eastAsia="Arial" w:hAnsi="Arial" w:cs="Arial"/>
                <w:color w:val="000000"/>
                <w:sz w:val="22"/>
                <w:szCs w:val="22"/>
                <w:shd w:val="clear" w:color="auto" w:fill="FFFFFF"/>
              </w:rPr>
              <w:t>BA (Hons) degree or equivalent qualification in 3D design or a related subject. Including interior design; architecture; product and furniture design; industrial design, or any course with a Graduate Diploma in a 3D Design access course. A portfolio demonstrating an appropriate spatial design engagement is also required.</w:t>
            </w:r>
          </w:p>
          <w:p w:rsidP="0BF386EB">
            <w:pPr>
              <w:pStyle w:val="NoSpacing"/>
              <w:spacing w:before="0" w:after="0"/>
              <w:ind w:left="0" w:right="0"/>
              <w:jc w:val="both"/>
              <w:rPr>
                <w:rStyle w:val="normaltextrun"/>
                <w:rFonts w:ascii="Arial" w:eastAsia="Arial" w:hAnsi="Arial" w:cs="Arial"/>
                <w:color w:val="000000"/>
                <w:sz w:val="22"/>
                <w:szCs w:val="22"/>
                <w:shd w:val="clear" w:color="auto" w:fill="FFFFFF"/>
              </w:rPr>
            </w:pPr>
          </w:p>
          <w:p w:rsidP="0BF386EB">
            <w:pPr>
              <w:pStyle w:val="p"/>
              <w:spacing w:before="0" w:after="0"/>
              <w:ind w:left="0" w:right="0"/>
              <w:jc w:val="both"/>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Applicants with relevant experience, but not necessarily the qualifications or disciplinary background identified above, and who demonstrate the necessary skills and intellectual achievement needed to undertake the course will also be considered.</w:t>
            </w:r>
          </w:p>
          <w:p w:rsidP="0BF386EB">
            <w:pPr>
              <w:pStyle w:val="p"/>
              <w:spacing w:before="0" w:after="0"/>
              <w:ind w:left="0" w:right="0"/>
              <w:jc w:val="both"/>
              <w:rPr>
                <w:rStyle w:val="normaltextrun"/>
                <w:rFonts w:ascii="Arial" w:eastAsia="Arial" w:hAnsi="Arial" w:cs="Arial"/>
                <w:color w:val="000000"/>
                <w:sz w:val="22"/>
                <w:szCs w:val="22"/>
                <w:shd w:val="clear" w:color="auto" w:fill="FFFFFF"/>
              </w:rPr>
            </w:pPr>
          </w:p>
          <w:p w:rsidP="0BF386EB">
            <w:pPr>
              <w:pStyle w:val="p"/>
              <w:spacing w:before="0" w:after="0"/>
              <w:ind w:left="0" w:right="0"/>
              <w:jc w:val="both"/>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A minimum IELTS score of 6.5, TOEFL 88 or equivalent, is required for applicants who do not have English as their first language.</w:t>
            </w:r>
          </w:p>
          <w:p w:rsidP="0BF386EB">
            <w:pPr>
              <w:pStyle w:val="p"/>
              <w:spacing w:before="0" w:after="0"/>
              <w:ind w:left="0" w:right="0"/>
              <w:jc w:val="both"/>
              <w:rPr>
                <w:rStyle w:val="normaltextrun"/>
                <w:rFonts w:ascii="Arial" w:eastAsia="Arial" w:hAnsi="Arial" w:cs="Arial"/>
                <w:color w:val="000000"/>
                <w:sz w:val="22"/>
                <w:szCs w:val="22"/>
                <w:shd w:val="clear" w:color="auto" w:fill="FFFFFF"/>
              </w:rPr>
            </w:pPr>
          </w:p>
          <w:p w:rsidP="0BF386EB">
            <w:pPr>
              <w:pStyle w:val="p"/>
              <w:spacing w:before="0" w:after="0"/>
              <w:ind w:left="0" w:right="0"/>
              <w:jc w:val="both"/>
              <w:rPr>
                <w:rStyle w:val="normaltextrun"/>
                <w:rFonts w:ascii="Times New Roman" w:eastAsia="Times New Roman" w:hAnsi="Times New Roman" w:cs="Times New Roman"/>
                <w:color w:val="000000"/>
                <w:sz w:val="24"/>
                <w:szCs w:val="24"/>
                <w:shd w:val="clear" w:color="auto" w:fill="FFFFFF"/>
              </w:rPr>
            </w:pPr>
            <w:r>
              <w:rPr>
                <w:rStyle w:val="normaltextrun"/>
                <w:rFonts w:ascii="Arial" w:eastAsia="Arial" w:hAnsi="Arial" w:cs="Arial"/>
                <w:color w:val="000000"/>
                <w:sz w:val="22"/>
                <w:szCs w:val="22"/>
                <w:shd w:val="clear" w:color="auto" w:fill="FFFFFF"/>
              </w:rPr>
              <w:t xml:space="preserve">Applicants from one of the </w:t>
            </w:r>
            <w:r>
              <w:rPr>
                <w:rStyle w:val="normaltextrun"/>
                <w:rFonts w:ascii="Arial" w:eastAsia="Arial" w:hAnsi="Arial" w:cs="Arial"/>
                <w:color w:val="000000"/>
                <w:sz w:val="22"/>
                <w:szCs w:val="22"/>
                <w:shd w:val="clear" w:color="auto" w:fill="FFFFFF"/>
              </w:rPr>
              <w:t>recognized</w:t>
            </w:r>
            <w:r>
              <w:rPr>
                <w:rStyle w:val="normaltextrun"/>
                <w:rFonts w:ascii="Arial" w:eastAsia="Arial" w:hAnsi="Arial" w:cs="Arial"/>
                <w:color w:val="000000"/>
                <w:sz w:val="22"/>
                <w:szCs w:val="22"/>
                <w:shd w:val="clear" w:color="auto" w:fill="FFFFFF"/>
              </w:rPr>
              <w:t xml:space="preserve"> </w:t>
            </w:r>
            <w:hyperlink r:id="rId9" w:anchor="mesc" w:history="1">
              <w:r>
                <w:rPr>
                  <w:rStyle w:val="normaltextrun"/>
                  <w:rFonts w:ascii="Arial" w:eastAsia="Arial" w:hAnsi="Arial" w:cs="Arial"/>
                  <w:color w:val="000000"/>
                  <w:sz w:val="22"/>
                  <w:szCs w:val="22"/>
                  <w:shd w:val="clear" w:color="auto" w:fill="FFFFFF"/>
                </w:rPr>
                <w:t>Majority English Speaking Countries (MESCs)</w:t>
              </w:r>
            </w:hyperlink>
            <w:r>
              <w:rPr>
                <w:rStyle w:val="normaltextrun"/>
                <w:rFonts w:ascii="Arial" w:eastAsia="Arial" w:hAnsi="Arial" w:cs="Arial"/>
                <w:color w:val="000000"/>
                <w:sz w:val="22"/>
                <w:szCs w:val="22"/>
                <w:shd w:val="clear" w:color="auto" w:fill="FFFFFF"/>
              </w:rPr>
              <w:t xml:space="preserve"> do not need to meet these requirements.</w:t>
            </w:r>
          </w:p>
          <w:p w:rsidP="0BF386EB">
            <w:pPr>
              <w:pStyle w:val="p"/>
              <w:spacing w:before="0" w:after="0"/>
              <w:ind w:left="0" w:right="0"/>
              <w:jc w:val="both"/>
              <w:rPr>
                <w:rStyle w:val="normaltextrun"/>
                <w:rFonts w:ascii="Arial" w:eastAsia="Arial" w:hAnsi="Arial" w:cs="Arial"/>
                <w:color w:val="000000"/>
                <w:sz w:val="22"/>
                <w:szCs w:val="22"/>
                <w:shd w:val="clear" w:color="auto" w:fill="FFFFFF"/>
              </w:rPr>
            </w:pPr>
          </w:p>
          <w:p w:rsidP="0BF386EB">
            <w:pPr>
              <w:pStyle w:val="p"/>
              <w:spacing w:before="0" w:after="0"/>
              <w:ind w:left="0" w:right="0"/>
              <w:jc w:val="both"/>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 xml:space="preserve">Recognition of Prior Learning: applicants with prior qualifications and learning may be exempt from </w:t>
            </w:r>
            <w:r>
              <w:rPr>
                <w:rStyle w:val="normaltextrun"/>
                <w:rFonts w:ascii="Arial" w:eastAsia="Arial" w:hAnsi="Arial" w:cs="Arial"/>
                <w:color w:val="000000"/>
                <w:sz w:val="22"/>
                <w:szCs w:val="22"/>
                <w:shd w:val="clear" w:color="auto" w:fill="FFFFFF"/>
              </w:rPr>
              <w:t>appropriate parts of a course in accordance with the University's policy for the Recognition of Prior Certificated Learning (RPCL) and Recognition of Prior Experiential Learning (RPEL).</w:t>
            </w:r>
          </w:p>
          <w:p w:rsidR="00C447A7" w:rsidRPr="00BF1022" w:rsidP="0BF386EB" w14:textId="36373671">
            <w:pPr>
              <w:rPr>
                <w:rFonts w:ascii="Arial" w:hAnsi="Arial" w:cs="Arial"/>
                <w:i/>
                <w:iCs/>
                <w:color w:val="FF0000"/>
                <w:sz w:val="22"/>
                <w:szCs w:val="22"/>
              </w:rPr>
            </w:pPr>
          </w:p>
        </w:tc>
      </w:tr>
      <w:tr w14:paraId="2D5500BF" w14:textId="77777777" w:rsidTr="246B9CB6">
        <w:tblPrEx>
          <w:tblW w:w="0" w:type="auto"/>
          <w:tblLook w:val="04A0"/>
        </w:tblPrEx>
        <w:tc>
          <w:tcPr>
            <w:tcW w:w="3436" w:type="dxa"/>
          </w:tcPr>
          <w:p w:rsidR="00A92C9B" w:rsidRPr="00BF1022" w:rsidP="00AD72D1" w14:paraId="348053E9" w14:textId="77777777">
            <w:pPr>
              <w:rPr>
                <w:rFonts w:ascii="Arial" w:hAnsi="Arial" w:cs="Arial"/>
                <w:b/>
                <w:sz w:val="22"/>
                <w:szCs w:val="22"/>
              </w:rPr>
            </w:pPr>
            <w:r w:rsidRPr="00BF1022">
              <w:rPr>
                <w:rFonts w:ascii="Arial" w:hAnsi="Arial" w:cs="Arial"/>
                <w:b/>
                <w:sz w:val="22"/>
                <w:szCs w:val="22"/>
              </w:rPr>
              <w:t>Programme Accredited by:</w:t>
            </w:r>
          </w:p>
          <w:p w:rsidR="00A92C9B" w:rsidRPr="00BF1022" w:rsidP="00AD72D1" w14:paraId="3A1FE4F7" w14:textId="77777777">
            <w:pPr>
              <w:rPr>
                <w:rFonts w:ascii="Arial" w:hAnsi="Arial" w:cs="Arial"/>
                <w:b/>
                <w:sz w:val="22"/>
                <w:szCs w:val="22"/>
              </w:rPr>
            </w:pPr>
          </w:p>
        </w:tc>
        <w:tc>
          <w:tcPr>
            <w:tcW w:w="5580" w:type="dxa"/>
          </w:tcPr>
          <w:p w:rsidP="0BF386EB" w14:paraId="749FB0F8" w14:textId="47CAF514">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N/A</w:t>
            </w:r>
          </w:p>
          <w:p w:rsidR="00A92C9B" w:rsidRPr="00BF1022" w:rsidP="0BF386EB" w14:textId="47CAF514">
            <w:pPr>
              <w:rPr>
                <w:rFonts w:ascii="Arial" w:hAnsi="Arial" w:cs="Arial"/>
                <w:i/>
                <w:iCs/>
                <w:color w:val="FF0000"/>
                <w:sz w:val="22"/>
                <w:szCs w:val="22"/>
              </w:rPr>
            </w:pPr>
          </w:p>
        </w:tc>
      </w:tr>
      <w:tr w14:paraId="1D2A8CE1" w14:textId="77777777" w:rsidTr="246B9CB6">
        <w:tblPrEx>
          <w:tblW w:w="0" w:type="auto"/>
          <w:tblLook w:val="04A0"/>
        </w:tblPrEx>
        <w:tc>
          <w:tcPr>
            <w:tcW w:w="3436" w:type="dxa"/>
          </w:tcPr>
          <w:p w:rsidR="00A92C9B" w:rsidRPr="00BF1022" w:rsidP="00AD72D1" w14:paraId="310A7388" w14:textId="77777777">
            <w:pPr>
              <w:rPr>
                <w:rFonts w:ascii="Arial" w:hAnsi="Arial" w:cs="Arial"/>
                <w:b/>
                <w:sz w:val="22"/>
                <w:szCs w:val="22"/>
              </w:rPr>
            </w:pPr>
            <w:r w:rsidRPr="00BF1022">
              <w:rPr>
                <w:rFonts w:ascii="Arial" w:hAnsi="Arial" w:cs="Arial"/>
                <w:b/>
                <w:sz w:val="22"/>
                <w:szCs w:val="22"/>
              </w:rPr>
              <w:t>QAA Subject Benchmark Statements:</w:t>
            </w:r>
          </w:p>
          <w:p w:rsidR="00A92C9B" w:rsidRPr="00BF1022" w:rsidP="00AD72D1" w14:paraId="78FF0191" w14:textId="77777777">
            <w:pPr>
              <w:rPr>
                <w:rFonts w:ascii="Arial" w:hAnsi="Arial" w:cs="Arial"/>
                <w:b/>
                <w:sz w:val="22"/>
                <w:szCs w:val="22"/>
              </w:rPr>
            </w:pPr>
          </w:p>
        </w:tc>
        <w:tc>
          <w:tcPr>
            <w:tcW w:w="5580" w:type="dxa"/>
          </w:tcPr>
          <w:p w:rsidP="0BF386EB" w14:paraId="223D1A66" w14:textId="18FB1BD1">
            <w:pPr>
              <w:pStyle w:val="p"/>
              <w:spacing w:before="0" w:after="0"/>
              <w:ind w:left="0" w:right="0"/>
              <w:rPr>
                <w:rStyle w:val="normaltextrun"/>
                <w:rFonts w:ascii="Times New Roman" w:eastAsia="Times New Roman" w:hAnsi="Times New Roman" w:cs="Times New Roman"/>
                <w:color w:val="000000"/>
                <w:sz w:val="20"/>
                <w:szCs w:val="20"/>
                <w:shd w:val="clear" w:color="auto" w:fill="FFFFFF"/>
              </w:rPr>
            </w:pPr>
            <w:r>
              <w:rPr>
                <w:rStyle w:val="normaltextrun"/>
                <w:rFonts w:ascii="Arial" w:eastAsia="Arial" w:hAnsi="Arial" w:cs="Arial"/>
                <w:color w:val="000000"/>
                <w:sz w:val="20"/>
                <w:szCs w:val="20"/>
                <w:shd w:val="clear" w:color="auto" w:fill="FFFFFF"/>
              </w:rPr>
              <w:t>QAA Master’s Degree Characteristics 2020</w:t>
            </w:r>
          </w:p>
          <w:p w:rsidR="00A92C9B" w:rsidRPr="00BF1022" w:rsidP="0BF386EB" w14:textId="18FB1BD1">
            <w:pPr>
              <w:rPr>
                <w:rFonts w:ascii="Arial" w:hAnsi="Arial" w:cs="Arial"/>
                <w:i/>
                <w:iCs/>
                <w:color w:val="FF0000"/>
                <w:sz w:val="22"/>
                <w:szCs w:val="22"/>
              </w:rPr>
            </w:pPr>
          </w:p>
        </w:tc>
      </w:tr>
      <w:tr w14:paraId="53E5FC2C" w14:textId="77777777" w:rsidTr="246B9CB6">
        <w:tblPrEx>
          <w:tblW w:w="0" w:type="auto"/>
          <w:tblLook w:val="04A0"/>
        </w:tblPrEx>
        <w:tc>
          <w:tcPr>
            <w:tcW w:w="3436" w:type="dxa"/>
          </w:tcPr>
          <w:p w:rsidR="00A92C9B" w:rsidRPr="00BF1022" w:rsidP="00AD72D1" w14:paraId="046B54B4" w14:textId="77777777">
            <w:pPr>
              <w:rPr>
                <w:rFonts w:ascii="Arial" w:hAnsi="Arial" w:cs="Arial"/>
                <w:b/>
                <w:sz w:val="22"/>
                <w:szCs w:val="22"/>
              </w:rPr>
            </w:pPr>
            <w:r w:rsidRPr="00BF1022">
              <w:rPr>
                <w:rFonts w:ascii="Arial" w:hAnsi="Arial" w:cs="Arial"/>
                <w:b/>
                <w:sz w:val="22"/>
                <w:szCs w:val="22"/>
              </w:rPr>
              <w:t>Approved Variants:</w:t>
            </w:r>
          </w:p>
        </w:tc>
        <w:tc>
          <w:tcPr>
            <w:tcW w:w="5580" w:type="dxa"/>
          </w:tcPr>
          <w:p w:rsidP="0BF386EB" w14:paraId="249D4360" w14:textId="0DC9C3D0">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N/A</w:t>
            </w:r>
          </w:p>
          <w:p w:rsidR="00A92C9B" w:rsidRPr="00BF1022" w:rsidP="0BF386EB" w14:textId="0DC9C3D0">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p w:rsidR="00A92C9B" w:rsidRPr="00BF1022" w:rsidP="00AD72D1" w14:paraId="402E8661" w14:textId="77777777">
            <w:pPr>
              <w:rPr>
                <w:rFonts w:ascii="Arial" w:hAnsi="Arial" w:cs="Arial"/>
                <w:i/>
                <w:color w:val="FF0000"/>
                <w:sz w:val="22"/>
                <w:szCs w:val="22"/>
              </w:rPr>
            </w:pPr>
          </w:p>
        </w:tc>
      </w:tr>
      <w:tr w14:paraId="4944A69E" w14:textId="77777777" w:rsidTr="246B9CB6">
        <w:tblPrEx>
          <w:tblW w:w="0" w:type="auto"/>
          <w:tblLook w:val="04A0"/>
        </w:tblPrEx>
        <w:tc>
          <w:tcPr>
            <w:tcW w:w="3436" w:type="dxa"/>
          </w:tcPr>
          <w:p w:rsidR="00713302" w:rsidRPr="00BF1022" w:rsidP="00AD72D1" w14:paraId="63663C07" w14:textId="3072F474">
            <w:pPr>
              <w:rPr>
                <w:rFonts w:ascii="Arial" w:hAnsi="Arial" w:cs="Arial"/>
                <w:b/>
                <w:sz w:val="22"/>
                <w:szCs w:val="22"/>
              </w:rPr>
            </w:pPr>
            <w:r w:rsidRPr="00713302">
              <w:rPr>
                <w:rFonts w:ascii="Arial" w:hAnsi="Arial" w:cs="Arial"/>
                <w:b/>
                <w:sz w:val="22"/>
                <w:szCs w:val="22"/>
              </w:rPr>
              <w:t>Is this Higher or Degree Apprenticeship course?</w:t>
            </w:r>
          </w:p>
        </w:tc>
        <w:tc>
          <w:tcPr>
            <w:tcW w:w="5580" w:type="dxa"/>
          </w:tcPr>
          <w:p w:rsidR="00713302" w:rsidRPr="00BF1022" w:rsidP="00AD72D1" w14:paraId="6419B514" w14:textId="77777777">
            <w:pPr>
              <w:rPr>
                <w:rFonts w:ascii="Arial" w:hAnsi="Arial" w:cs="Arial"/>
                <w:i/>
                <w:color w:val="FF0000"/>
                <w:sz w:val="22"/>
                <w:szCs w:val="22"/>
              </w:rPr>
            </w:pPr>
          </w:p>
        </w:tc>
      </w:tr>
    </w:tbl>
    <w:p w:rsidR="00BF1022" w14:paraId="5B3ED56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4CF8E037">
        <w:tblPrEx>
          <w:tblW w:w="0" w:type="auto"/>
          <w:tblLook w:val="04A0"/>
        </w:tblPrEx>
        <w:tc>
          <w:tcPr>
            <w:tcW w:w="9016" w:type="dxa"/>
            <w:gridSpan w:val="2"/>
          </w:tcPr>
          <w:p w:rsidR="00A92C9B" w:rsidRPr="00BF1022" w:rsidP="00AD72D1" w14:paraId="148D1BBF" w14:textId="145B8F13">
            <w:pPr>
              <w:rPr>
                <w:rFonts w:ascii="Arial" w:hAnsi="Arial" w:cs="Arial"/>
                <w:b/>
                <w:i/>
                <w:sz w:val="22"/>
                <w:szCs w:val="22"/>
              </w:rPr>
            </w:pPr>
            <w:r w:rsidRPr="00BF1022">
              <w:rPr>
                <w:rFonts w:ascii="Arial" w:hAnsi="Arial" w:cs="Arial"/>
                <w:b/>
                <w:i/>
                <w:sz w:val="22"/>
                <w:szCs w:val="22"/>
              </w:rPr>
              <w:t>For Higher or Degree Apprenticeship proposals only</w:t>
            </w:r>
          </w:p>
          <w:p w:rsidR="00A92C9B" w:rsidRPr="00BF1022" w:rsidP="00AD72D1" w14:paraId="046E2DA1" w14:textId="77777777">
            <w:pPr>
              <w:rPr>
                <w:rFonts w:ascii="Arial" w:hAnsi="Arial" w:cs="Arial"/>
                <w:i/>
                <w:color w:val="FF0000"/>
                <w:sz w:val="22"/>
                <w:szCs w:val="22"/>
              </w:rPr>
            </w:pPr>
          </w:p>
        </w:tc>
      </w:tr>
      <w:tr w14:paraId="601CA2E9" w14:textId="77777777" w:rsidTr="4CF8E037">
        <w:tblPrEx>
          <w:tblW w:w="0" w:type="auto"/>
          <w:tblLook w:val="04A0"/>
        </w:tblPrEx>
        <w:tc>
          <w:tcPr>
            <w:tcW w:w="3436" w:type="dxa"/>
          </w:tcPr>
          <w:p w:rsidR="00A92C9B" w:rsidRPr="00BF1022" w:rsidP="00AD72D1" w14:paraId="555F3D3A" w14:textId="77777777">
            <w:pPr>
              <w:rPr>
                <w:rFonts w:ascii="Arial" w:hAnsi="Arial" w:cs="Arial"/>
                <w:b/>
                <w:sz w:val="22"/>
                <w:szCs w:val="22"/>
              </w:rPr>
            </w:pPr>
            <w:r w:rsidRPr="00BF1022">
              <w:rPr>
                <w:rFonts w:ascii="Arial" w:hAnsi="Arial" w:cs="Arial"/>
                <w:b/>
                <w:sz w:val="22"/>
                <w:szCs w:val="22"/>
              </w:rPr>
              <w:t xml:space="preserve">Higher or </w:t>
            </w:r>
            <w:r w:rsidRPr="00BF1022">
              <w:rPr>
                <w:rFonts w:ascii="Arial" w:hAnsi="Arial" w:cs="Arial"/>
                <w:b/>
                <w:sz w:val="22"/>
                <w:szCs w:val="22"/>
              </w:rPr>
              <w:t>Degree Apprenticeship standard:</w:t>
            </w:r>
          </w:p>
          <w:p w:rsidR="00A92C9B" w:rsidRPr="00BF1022" w:rsidP="00AD72D1" w14:paraId="41BCBCC0" w14:textId="77777777">
            <w:pPr>
              <w:rPr>
                <w:rFonts w:ascii="Arial" w:hAnsi="Arial" w:cs="Arial"/>
                <w:b/>
                <w:sz w:val="22"/>
                <w:szCs w:val="22"/>
              </w:rPr>
            </w:pPr>
          </w:p>
        </w:tc>
        <w:tc>
          <w:tcPr>
            <w:tcW w:w="5580" w:type="dxa"/>
          </w:tcPr>
          <w:p w:rsidR="00A92C9B" w:rsidRPr="00BF1022" w:rsidP="00AD72D1" w14:paraId="00A1F40F" w14:textId="7A2FA464">
            <w:pPr>
              <w:rPr>
                <w:rFonts w:ascii="Arial" w:hAnsi="Arial" w:cs="Arial"/>
                <w:i/>
                <w:color w:val="FF0000"/>
                <w:sz w:val="22"/>
                <w:szCs w:val="22"/>
              </w:rPr>
            </w:pPr>
            <w:r>
              <w:rPr>
                <w:rStyle w:val="normaltextrun"/>
                <w:rFonts w:ascii="Arial" w:hAnsi="Arial" w:cs="Arial"/>
                <w:color w:val="000000"/>
                <w:sz w:val="22"/>
                <w:szCs w:val="22"/>
                <w:shd w:val="clear" w:color="auto" w:fill="FFFFFF"/>
              </w:rPr>
              <w:t>N/A</w:t>
            </w:r>
            <w:r>
              <w:rPr>
                <w:rStyle w:val="eop"/>
                <w:rFonts w:ascii="Arial" w:eastAsia="Calibri" w:hAnsi="Arial" w:cs="Arial"/>
                <w:color w:val="000000"/>
                <w:sz w:val="22"/>
                <w:szCs w:val="22"/>
                <w:shd w:val="clear" w:color="auto" w:fill="FFFFFF"/>
              </w:rPr>
              <w:t> </w:t>
            </w:r>
          </w:p>
        </w:tc>
      </w:tr>
      <w:tr w14:paraId="3120C580" w14:textId="77777777" w:rsidTr="4CF8E037">
        <w:tblPrEx>
          <w:tblW w:w="0" w:type="auto"/>
          <w:tblLook w:val="04A0"/>
        </w:tblPrEx>
        <w:tc>
          <w:tcPr>
            <w:tcW w:w="3436" w:type="dxa"/>
          </w:tcPr>
          <w:p w:rsidR="00A92C9B" w:rsidRPr="00BF1022" w:rsidP="00AD72D1" w14:paraId="45A2BF14" w14:textId="77777777">
            <w:pPr>
              <w:rPr>
                <w:rFonts w:ascii="Arial" w:hAnsi="Arial" w:cs="Arial"/>
                <w:b/>
                <w:sz w:val="22"/>
                <w:szCs w:val="22"/>
              </w:rPr>
            </w:pPr>
            <w:r w:rsidRPr="00BF1022">
              <w:rPr>
                <w:rFonts w:ascii="Arial" w:hAnsi="Arial" w:cs="Arial"/>
                <w:b/>
                <w:sz w:val="22"/>
                <w:szCs w:val="22"/>
              </w:rPr>
              <w:t>Recruitment, Selection and Admission process:</w:t>
            </w:r>
          </w:p>
          <w:p w:rsidR="00A92C9B" w:rsidRPr="00BF1022" w:rsidP="00AD72D1" w14:paraId="0F893FEE" w14:textId="77777777">
            <w:pPr>
              <w:rPr>
                <w:rFonts w:ascii="Arial" w:hAnsi="Arial" w:cs="Arial"/>
                <w:b/>
                <w:sz w:val="22"/>
                <w:szCs w:val="22"/>
              </w:rPr>
            </w:pPr>
          </w:p>
        </w:tc>
        <w:tc>
          <w:tcPr>
            <w:tcW w:w="5580" w:type="dxa"/>
          </w:tcPr>
          <w:p w:rsidP="4CF8E037" w14:paraId="1F6642E3" w14:textId="5DEC8FD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N/A</w:t>
            </w:r>
          </w:p>
          <w:p w:rsidR="00A92C9B" w:rsidRPr="00BF1022" w:rsidP="4CF8E037" w14:textId="5DEC8FDB">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tc>
      </w:tr>
      <w:tr w14:paraId="74391ED5" w14:textId="77777777" w:rsidTr="4CF8E037">
        <w:tblPrEx>
          <w:tblW w:w="0" w:type="auto"/>
          <w:tblLook w:val="04A0"/>
        </w:tblPrEx>
        <w:tc>
          <w:tcPr>
            <w:tcW w:w="3436" w:type="dxa"/>
          </w:tcPr>
          <w:p w:rsidR="00A92C9B" w:rsidRPr="00BF1022" w:rsidP="00AD72D1" w14:paraId="51457A78" w14:textId="77777777">
            <w:pPr>
              <w:rPr>
                <w:rFonts w:ascii="Arial" w:hAnsi="Arial" w:cs="Arial"/>
                <w:b/>
                <w:sz w:val="22"/>
                <w:szCs w:val="22"/>
              </w:rPr>
            </w:pPr>
            <w:r>
              <w:rPr>
                <w:rFonts w:ascii="Arial" w:hAnsi="Arial" w:cs="Arial"/>
                <w:b/>
                <w:sz w:val="22"/>
                <w:szCs w:val="22"/>
              </w:rPr>
              <w:t>End Point Assessment Organisation(s)</w:t>
            </w:r>
            <w:r w:rsidRPr="00BF1022">
              <w:rPr>
                <w:rFonts w:ascii="Arial" w:hAnsi="Arial" w:cs="Arial"/>
                <w:b/>
                <w:sz w:val="22"/>
                <w:szCs w:val="22"/>
              </w:rPr>
              <w:t>:</w:t>
            </w:r>
          </w:p>
        </w:tc>
        <w:tc>
          <w:tcPr>
            <w:tcW w:w="5580" w:type="dxa"/>
          </w:tcPr>
          <w:p w:rsidR="00A92C9B" w:rsidRPr="00E561A2" w:rsidP="00E561A2" w14:paraId="7178258F" w14:textId="20828AEF">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N/A</w:t>
            </w:r>
            <w:r>
              <w:rPr>
                <w:rStyle w:val="eop"/>
                <w:rFonts w:ascii="Arial" w:hAnsi="Arial" w:cs="Arial"/>
                <w:sz w:val="22"/>
                <w:szCs w:val="22"/>
              </w:rPr>
              <w:t> </w:t>
            </w:r>
          </w:p>
          <w:p w:rsidR="00A92C9B" w:rsidRPr="00BF1022" w:rsidP="00AD72D1" w14:paraId="2945C23B" w14:textId="77777777">
            <w:pPr>
              <w:rPr>
                <w:rFonts w:ascii="Arial" w:hAnsi="Arial" w:cs="Arial"/>
                <w:i/>
                <w:color w:val="FF0000"/>
                <w:sz w:val="22"/>
                <w:szCs w:val="22"/>
              </w:rPr>
            </w:pPr>
          </w:p>
        </w:tc>
      </w:tr>
    </w:tbl>
    <w:p w:rsidR="00A92C9B" w:rsidRPr="00DA2044" w:rsidP="00A92C9B" w14:paraId="505F05A6" w14:textId="77777777">
      <w:pPr>
        <w:rPr>
          <w:rFonts w:ascii="Arial" w:hAnsi="Arial" w:cs="Arial"/>
          <w:b/>
        </w:rPr>
      </w:pPr>
    </w:p>
    <w:p w:rsidR="00DC72A8" w14:paraId="0E3DE34A" w14:textId="77777777">
      <w:pPr>
        <w:spacing w:after="160" w:line="259" w:lineRule="auto"/>
        <w:rPr>
          <w:rFonts w:ascii="Arial" w:hAnsi="Arial" w:cs="Arial"/>
          <w:b/>
          <w:sz w:val="22"/>
          <w:szCs w:val="22"/>
        </w:rPr>
      </w:pPr>
      <w:r>
        <w:rPr>
          <w:rFonts w:ascii="Arial" w:hAnsi="Arial" w:cs="Arial"/>
          <w:b/>
          <w:sz w:val="22"/>
          <w:szCs w:val="22"/>
        </w:rPr>
        <w:br w:type="page"/>
      </w:r>
    </w:p>
    <w:p w:rsidR="00A92C9B" w:rsidRPr="000765B1" w:rsidP="00A92C9B" w14:paraId="68688226" w14:textId="4942442A">
      <w:pPr>
        <w:rPr>
          <w:rFonts w:ascii="Arial" w:hAnsi="Arial" w:cs="Arial"/>
          <w:b/>
          <w:sz w:val="22"/>
          <w:szCs w:val="22"/>
        </w:rPr>
      </w:pPr>
      <w:r w:rsidRPr="000765B1">
        <w:rPr>
          <w:rFonts w:ascii="Arial" w:hAnsi="Arial" w:cs="Arial"/>
          <w:b/>
          <w:sz w:val="22"/>
          <w:szCs w:val="22"/>
        </w:rPr>
        <w:t>SECTION 2: THE COURSE</w:t>
      </w:r>
    </w:p>
    <w:p w:rsidR="00A92C9B" w:rsidRPr="000765B1" w:rsidP="00A92C9B" w14:paraId="0C55EBA3" w14:textId="77777777">
      <w:pPr>
        <w:rPr>
          <w:rFonts w:ascii="Arial" w:hAnsi="Arial" w:cs="Arial"/>
          <w:b/>
          <w:sz w:val="22"/>
          <w:szCs w:val="22"/>
        </w:rPr>
      </w:pPr>
    </w:p>
    <w:p w:rsidR="00A92C9B" w:rsidRPr="00124DD2" w:rsidP="00A92C9B" w14:paraId="573D7B0B" w14:textId="55CECDE6">
      <w:pPr>
        <w:pStyle w:val="ListParagraph"/>
        <w:numPr>
          <w:ilvl w:val="0"/>
          <w:numId w:val="10"/>
        </w:numPr>
        <w:rPr>
          <w:rFonts w:ascii="Arial" w:hAnsi="Arial" w:cs="Arial"/>
        </w:rPr>
      </w:pPr>
      <w:r w:rsidRPr="000765B1">
        <w:rPr>
          <w:rFonts w:ascii="Arial" w:hAnsi="Arial" w:cs="Arial"/>
          <w:b/>
        </w:rPr>
        <w:t>Aims of the Course</w:t>
      </w:r>
    </w:p>
    <w:p w:rsidR="00124DD2" w:rsidRPr="000A1AB3" w:rsidP="000A1AB3" w14:paraId="64D95C4D" w14:textId="77777777">
      <w:pPr>
        <w:rPr>
          <w:rFonts w:ascii="Arial" w:hAnsi="Arial" w:cs="Arial"/>
        </w:rPr>
      </w:pPr>
    </w:p>
    <w:p w:rsidRPr="007C4290" w:rsidP="00A92C9B" w14:paraId="0A6BC257" w14:textId="709140E1">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The aims of the course are as follows:</w:t>
      </w:r>
    </w:p>
    <w:p w:rsidRPr="007C4290" w:rsidP="00A92C9B">
      <w:pPr>
        <w:pStyle w:val="ListParagraph"/>
        <w:numPr>
          <w:ilvl w:val="0"/>
          <w:numId w:val="12"/>
        </w:numPr>
        <w:ind w:left="720" w:right="0" w:hanging="360"/>
        <w:jc w:val="left"/>
        <w:rPr>
          <w:rStyle w:val="normaltextrun"/>
          <w:rFonts w:ascii="Arial" w:hAnsi="Arial" w:cs="Arial"/>
          <w:color w:val="000000" w:themeColor="text1"/>
          <w:shd w:val="clear" w:color="auto" w:fill="FFFFFF"/>
        </w:rPr>
      </w:pPr>
      <w:r w:rsidRPr="007C4290">
        <w:rPr>
          <w:rStyle w:val="normaltextrun"/>
          <w:rFonts w:ascii="Arial" w:hAnsi="Arial" w:cs="Arial"/>
          <w:b/>
          <w:bCs/>
          <w:color w:val="000000" w:themeColor="text1"/>
          <w:shd w:val="clear" w:color="auto" w:fill="FFFFFF"/>
        </w:rPr>
        <w:t>Idea generation:</w:t>
      </w:r>
      <w:r w:rsidRPr="007C4290">
        <w:rPr>
          <w:rStyle w:val="normaltextrun"/>
          <w:rFonts w:ascii="Arial" w:hAnsi="Arial" w:cs="Arial"/>
          <w:color w:val="000000" w:themeColor="text1"/>
          <w:sz w:val="22"/>
          <w:szCs w:val="22"/>
          <w:shd w:val="clear" w:color="auto" w:fill="FFFFFF"/>
        </w:rPr>
        <w:t xml:space="preserve"> to provide a framework for academic and personal development that enhances a student’s abilities in brief and concept development through research and analysis, showcased in design outcomes that articulate an awareness of global issues and local contexts</w:t>
      </w:r>
    </w:p>
    <w:p w:rsidRPr="007C4290" w:rsidP="00A92C9B">
      <w:pPr>
        <w:pStyle w:val="ListParagraph"/>
        <w:numPr>
          <w:ilvl w:val="0"/>
          <w:numId w:val="12"/>
        </w:numPr>
        <w:ind w:left="720" w:right="0" w:hanging="360"/>
        <w:jc w:val="left"/>
        <w:rPr>
          <w:rStyle w:val="normaltextrun"/>
          <w:rFonts w:ascii="Arial" w:hAnsi="Arial" w:cs="Arial"/>
          <w:color w:val="000000" w:themeColor="text1"/>
          <w:shd w:val="clear" w:color="auto" w:fill="FFFFFF"/>
        </w:rPr>
      </w:pPr>
      <w:r w:rsidRPr="007C4290">
        <w:rPr>
          <w:rStyle w:val="normaltextrun"/>
          <w:rFonts w:ascii="Arial" w:hAnsi="Arial" w:cs="Arial"/>
          <w:b/>
          <w:bCs/>
          <w:color w:val="000000" w:themeColor="text1"/>
          <w:shd w:val="clear" w:color="auto" w:fill="FFFFFF"/>
        </w:rPr>
        <w:t>Critical approach:</w:t>
      </w:r>
      <w:r w:rsidRPr="007C4290">
        <w:rPr>
          <w:rStyle w:val="normaltextrun"/>
          <w:rFonts w:ascii="Arial" w:hAnsi="Arial" w:cs="Arial"/>
          <w:color w:val="000000" w:themeColor="text1"/>
          <w:sz w:val="22"/>
          <w:szCs w:val="22"/>
          <w:shd w:val="clear" w:color="auto" w:fill="FFFFFF"/>
        </w:rPr>
        <w:t xml:space="preserve"> </w:t>
      </w:r>
      <w:r w:rsidRPr="007C4290">
        <w:rPr>
          <w:rStyle w:val="normaltextrun"/>
          <w:rFonts w:ascii="Arial" w:hAnsi="Arial" w:cs="Arial"/>
          <w:color w:val="000000" w:themeColor="text1"/>
          <w:sz w:val="22"/>
          <w:szCs w:val="22"/>
          <w:shd w:val="clear" w:color="auto" w:fill="FFFFFF"/>
        </w:rPr>
        <w:t xml:space="preserve">to </w:t>
      </w:r>
      <w:r w:rsidRPr="007C4290">
        <w:rPr>
          <w:rStyle w:val="normaltextrun"/>
          <w:rFonts w:ascii="Arial" w:hAnsi="Arial" w:cs="Arial"/>
          <w:color w:val="000000" w:themeColor="text1"/>
          <w:sz w:val="22"/>
          <w:szCs w:val="22"/>
          <w:shd w:val="clear" w:color="auto" w:fill="FFFFFF"/>
        </w:rPr>
        <w:t xml:space="preserve">enable students to </w:t>
      </w:r>
      <w:r w:rsidRPr="007C4290">
        <w:rPr>
          <w:rStyle w:val="normaltextrun"/>
          <w:rFonts w:ascii="Arial" w:hAnsi="Arial" w:cs="Arial"/>
          <w:color w:val="000000" w:themeColor="text1"/>
          <w:sz w:val="22"/>
          <w:szCs w:val="22"/>
          <w:shd w:val="clear" w:color="auto" w:fill="FFFFFF"/>
        </w:rPr>
        <w:t>acquire a critical, analytical and systematic approach to</w:t>
      </w:r>
      <w:r w:rsidRPr="007C4290">
        <w:rPr>
          <w:rStyle w:val="normaltextrun"/>
          <w:rFonts w:ascii="Arial" w:hAnsi="Arial" w:cs="Arial"/>
          <w:color w:val="000000" w:themeColor="text1"/>
          <w:sz w:val="22"/>
          <w:szCs w:val="22"/>
          <w:shd w:val="clear" w:color="auto" w:fill="FFFFFF"/>
        </w:rPr>
        <w:t xml:space="preserve"> historical, theoretical, ethical, cultural, and professional contexts in which their creative practice is situated</w:t>
      </w:r>
    </w:p>
    <w:p w:rsidRPr="007C4290" w:rsidP="00A92C9B">
      <w:pPr>
        <w:pStyle w:val="ListParagraph"/>
        <w:numPr>
          <w:ilvl w:val="0"/>
          <w:numId w:val="12"/>
        </w:numPr>
        <w:ind w:left="720" w:right="0" w:hanging="360"/>
        <w:jc w:val="left"/>
        <w:rPr>
          <w:rStyle w:val="normaltextrun"/>
          <w:rFonts w:ascii="Arial" w:hAnsi="Arial" w:cs="Arial"/>
          <w:color w:val="000000" w:themeColor="text1"/>
          <w:shd w:val="clear" w:color="auto" w:fill="FFFFFF"/>
        </w:rPr>
      </w:pPr>
      <w:r w:rsidRPr="007C4290">
        <w:rPr>
          <w:rStyle w:val="normaltextrun"/>
          <w:rFonts w:ascii="Arial" w:hAnsi="Arial" w:cs="Arial"/>
          <w:b/>
          <w:bCs/>
          <w:color w:val="000000" w:themeColor="text1"/>
          <w:shd w:val="clear" w:color="auto" w:fill="FFFFFF"/>
        </w:rPr>
        <w:t>Creative practice:</w:t>
      </w:r>
      <w:r w:rsidRPr="007C4290">
        <w:rPr>
          <w:rStyle w:val="normaltextrun"/>
          <w:rFonts w:ascii="Arial" w:hAnsi="Arial" w:cs="Arial"/>
          <w:color w:val="000000" w:themeColor="text1"/>
          <w:sz w:val="22"/>
          <w:szCs w:val="22"/>
          <w:shd w:val="clear" w:color="auto" w:fill="FFFFFF"/>
        </w:rPr>
        <w:t xml:space="preserve"> to equip students with the knowledge, abilities and methods – creative, conceptual, theoretical, analytical, technical and organisational – that enable them to propose, research, develop and complete a self-directed project that reflects originality, critical analysis, evaluation, and academic rigour</w:t>
      </w:r>
    </w:p>
    <w:p w:rsidRPr="007C4290" w:rsidP="00A92C9B">
      <w:pPr>
        <w:pStyle w:val="ListParagraph"/>
        <w:numPr>
          <w:ilvl w:val="0"/>
          <w:numId w:val="12"/>
        </w:numPr>
        <w:ind w:left="720" w:right="0" w:hanging="360"/>
        <w:jc w:val="left"/>
        <w:rPr>
          <w:rStyle w:val="normaltextrun"/>
          <w:rFonts w:ascii="Arial" w:hAnsi="Arial" w:cs="Arial"/>
          <w:color w:val="000000" w:themeColor="text1"/>
          <w:shd w:val="clear" w:color="auto" w:fill="FFFFFF"/>
        </w:rPr>
      </w:pPr>
      <w:r w:rsidRPr="007C4290">
        <w:rPr>
          <w:rStyle w:val="normaltextrun"/>
          <w:rFonts w:ascii="Arial" w:hAnsi="Arial" w:cs="Arial"/>
          <w:b/>
          <w:bCs/>
          <w:color w:val="000000" w:themeColor="text1"/>
          <w:shd w:val="clear" w:color="auto" w:fill="FFFFFF"/>
        </w:rPr>
        <w:t>Sustainability:</w:t>
      </w:r>
      <w:r w:rsidRPr="007C4290">
        <w:rPr>
          <w:rStyle w:val="normaltextrun"/>
          <w:rFonts w:ascii="Arial" w:hAnsi="Arial" w:cs="Arial"/>
          <w:color w:val="000000" w:themeColor="text1"/>
          <w:sz w:val="22"/>
          <w:szCs w:val="22"/>
          <w:shd w:val="clear" w:color="auto" w:fill="FFFFFF"/>
        </w:rPr>
        <w:t xml:space="preserve"> to prepare ethically conscious practitioners to devise sustainable spaces, artefacts, materials and solutions</w:t>
      </w:r>
    </w:p>
    <w:p w:rsidRPr="007C4290" w:rsidP="00A92C9B">
      <w:pPr>
        <w:pStyle w:val="ListParagraph"/>
        <w:numPr>
          <w:ilvl w:val="0"/>
          <w:numId w:val="12"/>
        </w:numPr>
        <w:ind w:left="720" w:right="0" w:hanging="360"/>
        <w:jc w:val="left"/>
        <w:rPr>
          <w:rStyle w:val="normaltextrun"/>
          <w:rFonts w:ascii="Arial" w:hAnsi="Arial" w:cs="Arial"/>
          <w:color w:val="000000" w:themeColor="text1"/>
          <w:shd w:val="clear" w:color="auto" w:fill="FFFFFF"/>
        </w:rPr>
      </w:pPr>
      <w:r w:rsidRPr="007C4290">
        <w:rPr>
          <w:rStyle w:val="normaltextrun"/>
          <w:rFonts w:ascii="Arial" w:hAnsi="Arial" w:cs="Arial"/>
          <w:b/>
          <w:bCs/>
          <w:color w:val="000000" w:themeColor="text1"/>
          <w:shd w:val="clear" w:color="auto" w:fill="FFFFFF"/>
        </w:rPr>
        <w:t xml:space="preserve">Innovation: </w:t>
      </w:r>
      <w:r w:rsidRPr="007C4290">
        <w:rPr>
          <w:rStyle w:val="normaltextrun"/>
          <w:rFonts w:ascii="Arial" w:hAnsi="Arial" w:cs="Arial"/>
          <w:color w:val="000000" w:themeColor="text1"/>
          <w:sz w:val="22"/>
          <w:szCs w:val="22"/>
          <w:shd w:val="clear" w:color="auto" w:fill="FFFFFF"/>
        </w:rPr>
        <w:t xml:space="preserve">to encourage students to investigate emerging aspects of Interior Design practice and develop experimental design thinking in order to challenge the existing disciplinary boundaries, formulate sophisticated communication strategies and define their own unique roles as professional design practitioners. </w:t>
      </w:r>
      <w:r w:rsidRPr="007C4290">
        <w:rPr>
          <w:rStyle w:val="normaltextrun"/>
          <w:rFonts w:ascii="Arial" w:hAnsi="Arial" w:cs="Arial"/>
          <w:color w:val="000000" w:themeColor="text1"/>
          <w:shd w:val="clear" w:color="auto" w:fill="FFFFFF"/>
        </w:rPr>
        <w:t> </w:t>
      </w:r>
    </w:p>
    <w:p w:rsidR="00B400F2" w:rsidRPr="007C4290" w:rsidP="00A92C9B" w14:textId="709140E1">
      <w:pPr>
        <w:pStyle w:val="ListParagraph"/>
        <w:ind w:left="0"/>
        <w:rPr>
          <w:rStyle w:val="eop"/>
          <w:rFonts w:ascii="Arial" w:hAnsi="Arial" w:cs="Arial"/>
          <w:color w:val="000000" w:themeColor="text1"/>
          <w:shd w:val="clear" w:color="auto" w:fill="FFFFFF"/>
        </w:rPr>
      </w:pPr>
      <w:r w:rsidRPr="007C4290">
        <w:rPr>
          <w:rStyle w:val="eop"/>
          <w:rFonts w:ascii="Arial" w:hAnsi="Arial" w:cs="Arial"/>
          <w:color w:val="000000" w:themeColor="text1"/>
          <w:shd w:val="clear" w:color="auto" w:fill="FFFFFF"/>
        </w:rPr>
        <w:t> </w:t>
      </w:r>
    </w:p>
    <w:p w:rsidR="00E561A2" w:rsidRPr="000765B1" w:rsidP="00A92C9B" w14:paraId="0F72DA6C" w14:textId="77777777">
      <w:pPr>
        <w:pStyle w:val="ListParagraph"/>
        <w:ind w:left="0"/>
        <w:rPr>
          <w:rFonts w:ascii="Arial" w:hAnsi="Arial" w:cs="Arial"/>
        </w:rPr>
      </w:pPr>
    </w:p>
    <w:p w:rsidR="00A92C9B" w:rsidRPr="00124DD2" w:rsidP="00A92C9B" w14:paraId="63987C31" w14:textId="44321D41">
      <w:pPr>
        <w:pStyle w:val="ListParagraph"/>
        <w:numPr>
          <w:ilvl w:val="0"/>
          <w:numId w:val="10"/>
        </w:numPr>
        <w:rPr>
          <w:rFonts w:ascii="Arial" w:hAnsi="Arial" w:cs="Arial"/>
        </w:rPr>
      </w:pPr>
      <w:r w:rsidRPr="000765B1">
        <w:rPr>
          <w:rFonts w:ascii="Arial" w:hAnsi="Arial" w:cs="Arial"/>
          <w:b/>
        </w:rPr>
        <w:t>Intended Learning Outcomes</w:t>
      </w:r>
    </w:p>
    <w:p w:rsidR="00124DD2" w:rsidRPr="000A1AB3" w:rsidP="000A1AB3" w14:paraId="5F68B80C" w14:textId="77777777">
      <w:pPr>
        <w:rPr>
          <w:rFonts w:ascii="Arial" w:hAnsi="Arial" w:cs="Arial"/>
        </w:rPr>
      </w:pPr>
    </w:p>
    <w:p w:rsidRPr="007C4290" w:rsidP="00917A90" w14:paraId="3385991A" w14:textId="01539581">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The programme outcomes are referenced to the UK Quality Code for Higher Education, the QAA Master’s Degree Characteristics 2020</w:t>
      </w:r>
      <w:r w:rsidRPr="007C4290">
        <w:rPr>
          <w:rStyle w:val="normaltextrun"/>
          <w:rFonts w:ascii="Arial" w:hAnsi="Arial" w:cs="Arial"/>
          <w:color w:val="000000" w:themeColor="text1"/>
          <w:sz w:val="22"/>
          <w:szCs w:val="22"/>
          <w:shd w:val="clear" w:color="auto" w:fill="FFFFFF"/>
        </w:rPr>
        <w:t>, the Frameworks for Higher Education Qualifications of UK Degree-Awarding Bodies (2014), an awareness of the undergraduate subject benchmarks for Art &amp; Design, and relate to the typical student.</w:t>
      </w:r>
      <w:r w:rsidRPr="007C4290">
        <w:rPr>
          <w:rStyle w:val="normaltextrun"/>
          <w:rFonts w:ascii="Arial" w:hAnsi="Arial" w:cs="Arial"/>
          <w:color w:val="000000" w:themeColor="text1"/>
          <w:sz w:val="22"/>
          <w:szCs w:val="22"/>
          <w:shd w:val="clear" w:color="auto" w:fill="FFFFFF"/>
        </w:rPr>
        <w:t> </w:t>
      </w:r>
      <w:r w:rsidRPr="007C4290">
        <w:rPr>
          <w:rStyle w:val="normaltextrun"/>
          <w:rFonts w:ascii="Arial" w:hAnsi="Arial" w:cs="Arial"/>
          <w:color w:val="000000" w:themeColor="text1"/>
          <w:sz w:val="22"/>
          <w:szCs w:val="22"/>
          <w:shd w:val="clear" w:color="auto" w:fill="FFFFFF"/>
        </w:rPr>
        <w:t xml:space="preserve"> The programme provides opportunities for students to develop and demonstrate knowledge and understanding, skills and other attributes in the following areas: </w:t>
      </w:r>
    </w:p>
    <w:p w:rsidR="00A92C9B" w:rsidRPr="00DA2044" w:rsidP="00917A90" w14:textId="01539581">
      <w:pPr>
        <w:rPr>
          <w:rFonts w:ascii="Arial" w:hAnsi="Arial" w:cs="Arial"/>
        </w:rPr>
      </w:pPr>
    </w:p>
    <w:p w:rsidR="246B9CB6" w:rsidP="246B9CB6" w14:paraId="5F7F86C0" w14:textId="535808C9">
      <w:pPr>
        <w:rPr>
          <w:rStyle w:val="normaltextrun"/>
          <w:rFonts w:ascii="Arial" w:hAnsi="Arial" w:cs="Arial"/>
          <w:color w:val="000000" w:themeColor="text1"/>
          <w:sz w:val="22"/>
          <w:szCs w:val="22"/>
        </w:rPr>
      </w:pPr>
    </w:p>
    <w:p w:rsidR="19FF2D1C" w:rsidP="246B9CB6" w14:paraId="2FCCA129" w14:textId="3E8174BE">
      <w:pPr>
        <w:rPr>
          <w:rFonts w:ascii="Arial" w:eastAsia="Arial" w:hAnsi="Arial" w:cs="Arial"/>
          <w:sz w:val="22"/>
          <w:szCs w:val="22"/>
        </w:rPr>
      </w:pPr>
      <w:r w:rsidRPr="4C891AA8">
        <w:rPr>
          <w:rFonts w:ascii="Arial" w:eastAsia="Arial" w:hAnsi="Arial" w:cs="Arial"/>
        </w:rPr>
        <w:t>The programme learning outcomes are the high-level learning outcomes that will have been achieved by all students receiving this award. They must align to the levels set out in</w:t>
      </w:r>
      <w:r w:rsidRPr="4C891AA8" w:rsidR="2EA578FE">
        <w:rPr>
          <w:rFonts w:ascii="Arial" w:eastAsia="Arial" w:hAnsi="Arial" w:cs="Arial"/>
        </w:rPr>
        <w:t xml:space="preserve"> the</w:t>
      </w:r>
      <w:r w:rsidRPr="4C891AA8">
        <w:rPr>
          <w:rFonts w:ascii="Arial" w:eastAsia="Arial" w:hAnsi="Arial" w:cs="Arial"/>
        </w:rPr>
        <w:t xml:space="preserve"> </w:t>
      </w:r>
      <w:hyperlink r:id="rId10">
        <w:r w:rsidRPr="4C891AA8">
          <w:rPr>
            <w:rStyle w:val="Hyperlink"/>
            <w:rFonts w:ascii="Arial" w:eastAsia="Arial" w:hAnsi="Arial" w:cs="Arial"/>
          </w:rPr>
          <w:t>‘Sector Recognised Standards in England’</w:t>
        </w:r>
      </w:hyperlink>
      <w:r w:rsidRPr="4C891AA8">
        <w:rPr>
          <w:rFonts w:ascii="Arial" w:eastAsia="Arial" w:hAnsi="Arial" w:cs="Arial"/>
        </w:rPr>
        <w:t xml:space="preserve"> (OFS 2022).</w:t>
      </w: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1"/>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35903AA2">
        <w:tblPrEx>
          <w:tblW w:w="0" w:type="auto"/>
          <w:tblLayout w:type="fixed"/>
          <w:tblLook w:val="04A0"/>
        </w:tblPrEx>
        <w:tc>
          <w:tcPr>
            <w:tcW w:w="15126" w:type="dxa"/>
            <w:gridSpan w:val="6"/>
            <w:shd w:val="clear" w:color="auto" w:fill="DBE5F1"/>
          </w:tcPr>
          <w:p w:rsidR="00A92C9B" w:rsidRPr="000765B1" w:rsidP="00AD72D1" w14:paraId="28811048" w14:textId="77777777">
            <w:pPr>
              <w:rPr>
                <w:rFonts w:ascii="Arial" w:hAnsi="Arial" w:cs="Arial"/>
                <w:b/>
                <w:sz w:val="22"/>
                <w:szCs w:val="22"/>
              </w:rPr>
            </w:pPr>
            <w:r w:rsidRPr="000765B1">
              <w:rPr>
                <w:rFonts w:ascii="Arial" w:hAnsi="Arial" w:cs="Arial"/>
                <w:b/>
                <w:sz w:val="22"/>
                <w:szCs w:val="22"/>
              </w:rPr>
              <w:t>Programme Learning Outcomes</w:t>
            </w:r>
          </w:p>
          <w:p w:rsidR="00A92C9B" w:rsidRPr="000765B1" w:rsidP="00B400F2" w14:paraId="777D7935" w14:textId="77777777">
            <w:pPr>
              <w:rPr>
                <w:rFonts w:ascii="Arial" w:hAnsi="Arial" w:cs="Arial"/>
                <w:b/>
                <w:sz w:val="22"/>
                <w:szCs w:val="22"/>
              </w:rPr>
            </w:pPr>
          </w:p>
        </w:tc>
      </w:tr>
      <w:tr w14:paraId="12B4F4E8" w14:textId="77777777" w:rsidTr="35903AA2">
        <w:tblPrEx>
          <w:tblW w:w="0" w:type="auto"/>
          <w:tblLayout w:type="fixed"/>
          <w:tblLook w:val="04A0"/>
        </w:tblPrEx>
        <w:tc>
          <w:tcPr>
            <w:tcW w:w="1271" w:type="dxa"/>
            <w:shd w:val="clear" w:color="auto" w:fill="DBE5F1"/>
          </w:tcPr>
          <w:p w:rsidR="00A92C9B" w:rsidRPr="000765B1" w:rsidP="00AD72D1" w14:paraId="472DF5B3" w14:textId="77777777">
            <w:pPr>
              <w:rPr>
                <w:rFonts w:ascii="Arial" w:hAnsi="Arial" w:cs="Arial"/>
                <w:b/>
                <w:sz w:val="22"/>
                <w:szCs w:val="22"/>
              </w:rPr>
            </w:pPr>
          </w:p>
        </w:tc>
        <w:tc>
          <w:tcPr>
            <w:tcW w:w="3686" w:type="dxa"/>
            <w:shd w:val="clear" w:color="auto" w:fill="DBE5F1"/>
          </w:tcPr>
          <w:p w:rsidR="00A92C9B" w:rsidRPr="000765B1" w:rsidP="00AD72D1" w14:paraId="4937BAFB" w14:textId="77777777">
            <w:pPr>
              <w:rPr>
                <w:rFonts w:ascii="Arial" w:hAnsi="Arial" w:cs="Arial"/>
                <w:b/>
                <w:sz w:val="22"/>
                <w:szCs w:val="22"/>
              </w:rPr>
            </w:pPr>
            <w:r w:rsidRPr="000765B1">
              <w:rPr>
                <w:rFonts w:ascii="Arial" w:hAnsi="Arial" w:cs="Arial"/>
                <w:b/>
                <w:sz w:val="22"/>
                <w:szCs w:val="22"/>
              </w:rPr>
              <w:t>Knowledge and Understanding</w:t>
            </w:r>
          </w:p>
          <w:p w:rsidR="00A92C9B" w:rsidRPr="000765B1" w:rsidP="00AD72D1" w14:paraId="7A0CF8AF" w14:textId="77777777">
            <w:pPr>
              <w:rPr>
                <w:rFonts w:ascii="Arial" w:hAnsi="Arial" w:cs="Arial"/>
                <w:b/>
                <w:sz w:val="22"/>
                <w:szCs w:val="22"/>
              </w:rPr>
            </w:pPr>
          </w:p>
          <w:p w:rsidR="00A92C9B" w:rsidRPr="000765B1" w:rsidP="00AD72D1" w14:paraId="5EAD590B"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3B3DE46C" w14:textId="77777777">
            <w:pPr>
              <w:rPr>
                <w:rFonts w:ascii="Arial" w:hAnsi="Arial" w:cs="Arial"/>
                <w:b/>
                <w:sz w:val="22"/>
                <w:szCs w:val="22"/>
              </w:rPr>
            </w:pPr>
          </w:p>
        </w:tc>
        <w:tc>
          <w:tcPr>
            <w:tcW w:w="3686" w:type="dxa"/>
            <w:shd w:val="clear" w:color="auto" w:fill="DBE5F1"/>
          </w:tcPr>
          <w:p w:rsidR="00A92C9B" w:rsidRPr="000765B1" w:rsidP="00AD72D1" w14:paraId="5070CC83" w14:textId="77777777">
            <w:pPr>
              <w:rPr>
                <w:rFonts w:ascii="Arial" w:hAnsi="Arial" w:cs="Arial"/>
                <w:b/>
                <w:sz w:val="22"/>
                <w:szCs w:val="22"/>
              </w:rPr>
            </w:pPr>
            <w:r w:rsidRPr="000765B1">
              <w:rPr>
                <w:rFonts w:ascii="Arial" w:hAnsi="Arial" w:cs="Arial"/>
                <w:b/>
                <w:sz w:val="22"/>
                <w:szCs w:val="22"/>
              </w:rPr>
              <w:t>Intellectual Skills</w:t>
            </w:r>
          </w:p>
          <w:p w:rsidR="00A92C9B" w:rsidRPr="000765B1" w:rsidP="00AD72D1" w14:paraId="1262B029" w14:textId="77777777">
            <w:pPr>
              <w:rPr>
                <w:rFonts w:ascii="Arial" w:hAnsi="Arial" w:cs="Arial"/>
                <w:b/>
                <w:sz w:val="22"/>
                <w:szCs w:val="22"/>
              </w:rPr>
            </w:pPr>
          </w:p>
          <w:p w:rsidR="00A92C9B" w:rsidRPr="000765B1" w:rsidP="00AD72D1" w14:paraId="6F0CBDF4"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56E02829" w14:textId="77777777">
            <w:pPr>
              <w:rPr>
                <w:rFonts w:ascii="Arial" w:hAnsi="Arial" w:cs="Arial"/>
                <w:b/>
                <w:sz w:val="22"/>
                <w:szCs w:val="22"/>
              </w:rPr>
            </w:pPr>
          </w:p>
        </w:tc>
        <w:tc>
          <w:tcPr>
            <w:tcW w:w="3649" w:type="dxa"/>
            <w:shd w:val="clear" w:color="auto" w:fill="DBE5F1"/>
          </w:tcPr>
          <w:p w:rsidR="00A92C9B" w:rsidRPr="000765B1" w:rsidP="00AD72D1" w14:paraId="707183BC" w14:textId="77777777">
            <w:pPr>
              <w:rPr>
                <w:rFonts w:ascii="Arial" w:hAnsi="Arial" w:cs="Arial"/>
                <w:b/>
                <w:sz w:val="22"/>
                <w:szCs w:val="22"/>
              </w:rPr>
            </w:pPr>
            <w:r w:rsidRPr="000765B1">
              <w:rPr>
                <w:rFonts w:ascii="Arial" w:hAnsi="Arial" w:cs="Arial"/>
                <w:b/>
                <w:sz w:val="22"/>
                <w:szCs w:val="22"/>
              </w:rPr>
              <w:t>Subject Practical Skills</w:t>
            </w:r>
          </w:p>
          <w:p w:rsidR="00A92C9B" w:rsidRPr="000765B1" w:rsidP="00AD72D1" w14:paraId="4DD7B124" w14:textId="77777777">
            <w:pPr>
              <w:rPr>
                <w:rFonts w:ascii="Arial" w:hAnsi="Arial" w:cs="Arial"/>
                <w:b/>
                <w:sz w:val="22"/>
                <w:szCs w:val="22"/>
              </w:rPr>
            </w:pPr>
          </w:p>
          <w:p w:rsidR="00A92C9B" w:rsidRPr="000765B1" w:rsidP="00AD72D1" w14:paraId="66B39701" w14:textId="77777777">
            <w:pPr>
              <w:rPr>
                <w:rFonts w:ascii="Arial" w:hAnsi="Arial" w:cs="Arial"/>
                <w:b/>
                <w:sz w:val="22"/>
                <w:szCs w:val="22"/>
              </w:rPr>
            </w:pPr>
            <w:r w:rsidRPr="000765B1">
              <w:rPr>
                <w:rFonts w:ascii="Arial" w:hAnsi="Arial" w:cs="Arial"/>
                <w:sz w:val="22"/>
                <w:szCs w:val="22"/>
              </w:rPr>
              <w:t>On completion of the course students will be able to</w:t>
            </w:r>
          </w:p>
        </w:tc>
      </w:tr>
      <w:tr w14:paraId="326EC52B" w14:textId="77777777" w:rsidTr="35903AA2">
        <w:tblPrEx>
          <w:tblW w:w="0" w:type="auto"/>
          <w:tblLayout w:type="fixed"/>
          <w:tblLook w:val="04A0"/>
        </w:tblPrEx>
        <w:tc>
          <w:tcPr>
            <w:tcW w:w="1271" w:type="dxa"/>
            <w:shd w:val="clear" w:color="auto" w:fill="auto"/>
          </w:tcPr>
          <w:p w:rsidR="00A92C9B" w:rsidRPr="000765B1" w:rsidP="00AD72D1" w14:paraId="43241F34"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A5</w:t>
            </w:r>
          </w:p>
        </w:tc>
        <w:tc>
          <w:tcPr>
            <w:tcW w:w="3686" w:type="dxa"/>
            <w:shd w:val="clear" w:color="auto" w:fill="auto"/>
          </w:tcPr>
          <w:p w:rsidR="00A92C9B" w:rsidRPr="000765B1" w:rsidP="00292F31" w14:paraId="5BCDED33"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Understand and design sustainable spaces.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0611992B" w14:textId="3044137D">
            <w:pPr>
              <w:rPr>
                <w:rFonts w:ascii="Arial" w:hAnsi="Arial" w:cs="Arial"/>
                <w:sz w:val="22"/>
                <w:szCs w:val="22"/>
              </w:rPr>
            </w:pPr>
            <w:r>
              <w:rPr>
                <w:rStyle w:val="normaltextrun"/>
                <w:rFonts w:ascii="Arial" w:hAnsi="Arial" w:cs="Arial"/>
                <w:color w:val="000000"/>
                <w:sz w:val="22"/>
                <w:szCs w:val="22"/>
                <w:shd w:val="clear" w:color="auto" w:fill="FFFFFF"/>
              </w:rPr>
              <w:t>B4</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paraId="6C2DBFB7" w14:textId="4D49E7E3">
            <w:pPr>
              <w:rPr>
                <w:rFonts w:ascii="Arial" w:hAnsi="Arial" w:cs="Arial"/>
                <w:sz w:val="22"/>
                <w:szCs w:val="22"/>
              </w:rPr>
            </w:pPr>
            <w:r>
              <w:rPr>
                <w:rStyle w:val="normaltextrun"/>
                <w:rFonts w:ascii="Arial" w:hAnsi="Arial" w:cs="Arial"/>
                <w:color w:val="000000"/>
                <w:sz w:val="22"/>
                <w:szCs w:val="22"/>
                <w:shd w:val="clear" w:color="auto" w:fill="FFFFFF"/>
              </w:rPr>
              <w:t>Express individual creativity, vision, and intellect in their design practice.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3220B90E" w14:textId="18C7CC2D">
            <w:pPr>
              <w:rPr>
                <w:rFonts w:ascii="Arial" w:hAnsi="Arial" w:cs="Arial"/>
                <w:sz w:val="22"/>
                <w:szCs w:val="22"/>
              </w:rPr>
            </w:pPr>
            <w:r>
              <w:rPr>
                <w:rStyle w:val="normaltextrun"/>
                <w:rFonts w:ascii="Arial" w:hAnsi="Arial" w:cs="Arial"/>
                <w:color w:val="000000"/>
                <w:sz w:val="22"/>
                <w:szCs w:val="22"/>
                <w:shd w:val="clear" w:color="auto" w:fill="FFFFFF"/>
              </w:rPr>
              <w:t>C4</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paraId="3B3CB779"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Liaise with external bodies to inform and develop their own interior design practice.</w:t>
            </w:r>
            <w:r w:rsidRPr="35903AA2">
              <w:rPr>
                <w:rStyle w:val="normaltextrun"/>
                <w:rFonts w:ascii="Arial" w:hAnsi="Arial" w:cs="Arial"/>
                <w:color w:val="000000" w:themeColor="text1" w:themeShade="FF" w:themeTint="FF"/>
                <w:sz w:val="22"/>
                <w:szCs w:val="22"/>
              </w:rPr>
              <w:t> </w:t>
            </w:r>
          </w:p>
          <w:p w:rsidR="00A92C9B" w:rsidRPr="007E57D4" w:rsidP="35903AA2" w14:paraId="2C682561"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C"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A4</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Establish an independent and comprehensive knowledge of practices, ideas, methods, materials, processes and technologies applicable to interior design.</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B3</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Evaluate their own and others’ work, applying advanced critical knowledge of contemporary design contexts.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C3</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Communicate ideas effectively through visual, written and oral presentation skills with a critical understanding of audience and context.</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D"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A3</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independent thinking and innovation in the selection and evaluation of approaches to design briefs and critically evaluate their own outcomes.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B1</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Conduct advanced research, demonstrating critical analysis and judgment.</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C2</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Deploy and experiment with diverse methods, processes, materials, and technologies to gain insight and develop bespoke approaches to design briefs, underpinned by sustainability.</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E"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Master design process and problem solving in both disciplinary and interdisciplinary contexts.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B2</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Synthesise design theory and practice within the design process.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C1</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Utilise specialist techniques and skills to inform design process.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F"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A2</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Evaluate and critique past and current approaches to interior design, and their theoretical and contextual underpinnings.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C5</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Demonstrate professional skills (including self-presentation; communication; interpersonal/teamwork; research and information literacy; numeracy; time-management, and project-planning; management and leadership skills, and ethical practice)</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00AD6C25" w14:paraId="5AC4E0B5" w14:textId="77777777">
      <w:r w:rsidRPr="246B9CB6">
        <w:rPr>
          <w:rFonts w:ascii="Arial" w:eastAsia="Arial" w:hAnsi="Arial" w:cs="Arial"/>
        </w:rPr>
        <w:t xml:space="preserve">In addition to the programme learning outcomes, the programme of study defined in this programme specification will allow students to develop the following range of Graduate Attributes: </w:t>
      </w:r>
    </w:p>
    <w:p w:rsidR="00AD6C25" w:rsidP="00AD6C25" w14:paraId="4DED6787"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Creative Problem Solving</w:t>
      </w:r>
    </w:p>
    <w:p w:rsidR="00AD6C25" w:rsidP="00AD6C25" w14:paraId="27A995D6"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Digital Competency</w:t>
      </w:r>
    </w:p>
    <w:p w:rsidR="00AD6C25" w:rsidP="00AD6C25" w14:paraId="2FE60CE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Enterprise</w:t>
      </w:r>
    </w:p>
    <w:p w:rsidR="00AD6C25" w:rsidP="00AD6C25" w14:paraId="27890149"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Questioning Mindset</w:t>
      </w:r>
    </w:p>
    <w:p w:rsidR="00AD6C25" w:rsidP="00AD6C25" w14:paraId="4E03166D"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Adaptability</w:t>
      </w:r>
    </w:p>
    <w:p w:rsidR="00AD6C25" w:rsidP="00AD6C25" w14:paraId="6780235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Empathy</w:t>
      </w:r>
    </w:p>
    <w:p w:rsidR="00AD6C25" w:rsidP="00AD6C25" w14:paraId="39D7E4D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Collaboration</w:t>
      </w:r>
    </w:p>
    <w:p w:rsidR="00AD6C25" w:rsidP="00AD6C25" w14:paraId="2A721293"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Resilience</w:t>
      </w:r>
    </w:p>
    <w:p w:rsidR="00AD6C25" w:rsidRPr="00AD6C25" w:rsidP="00AD6C25" w14:paraId="690B4A78" w14:textId="1E65FBD0">
      <w:pPr>
        <w:pStyle w:val="ListParagraph"/>
        <w:numPr>
          <w:ilvl w:val="0"/>
          <w:numId w:val="9"/>
        </w:numPr>
        <w:rPr>
          <w:rFonts w:ascii="Arial" w:eastAsia="Arial" w:hAnsi="Arial" w:cs="Arial"/>
          <w:sz w:val="24"/>
          <w:szCs w:val="24"/>
        </w:rPr>
      </w:pPr>
      <w:r w:rsidRPr="246B9CB6">
        <w:rPr>
          <w:rFonts w:ascii="Arial" w:eastAsia="Arial" w:hAnsi="Arial" w:cs="Arial"/>
          <w:sz w:val="24"/>
          <w:szCs w:val="24"/>
        </w:rPr>
        <w:t>Self-Awareness</w:t>
      </w:r>
    </w:p>
    <w:p w:rsidR="00AD6C25" w:rsidP="00AD6C25" w14:paraId="00DCAB6E" w14:textId="77777777">
      <w:pPr>
        <w:pStyle w:val="ListParagraph"/>
        <w:autoSpaceDE w:val="0"/>
        <w:autoSpaceDN w:val="0"/>
        <w:ind w:left="360"/>
        <w:contextualSpacing w:val="0"/>
        <w:rPr>
          <w:rFonts w:ascii="Arial" w:hAnsi="Arial" w:cs="Arial"/>
        </w:rPr>
      </w:pPr>
    </w:p>
    <w:p w:rsidR="00AD6C25" w:rsidRPr="00AD6C25" w:rsidP="00AD6C25" w14:paraId="7313D44F" w14:textId="77777777">
      <w:pPr>
        <w:pStyle w:val="ListParagraph"/>
        <w:autoSpaceDE w:val="0"/>
        <w:autoSpaceDN w:val="0"/>
        <w:ind w:left="360"/>
        <w:contextualSpacing w:val="0"/>
        <w:rPr>
          <w:rFonts w:ascii="Arial" w:hAnsi="Arial" w:cs="Arial"/>
        </w:rPr>
      </w:pPr>
    </w:p>
    <w:p w:rsidR="00A92C9B" w:rsidRPr="000765B1" w:rsidP="00A92C9B" w14:paraId="60F833BA" w14:textId="08B6D4B8">
      <w:pPr>
        <w:pStyle w:val="ListParagraph"/>
        <w:numPr>
          <w:ilvl w:val="0"/>
          <w:numId w:val="10"/>
        </w:numPr>
        <w:autoSpaceDE w:val="0"/>
        <w:autoSpaceDN w:val="0"/>
        <w:contextualSpacing w:val="0"/>
        <w:rPr>
          <w:rFonts w:ascii="Arial" w:hAnsi="Arial" w:cs="Arial"/>
        </w:rPr>
      </w:pPr>
      <w:r w:rsidRPr="000765B1">
        <w:rPr>
          <w:rFonts w:ascii="Arial" w:hAnsi="Arial" w:cs="Arial"/>
          <w:b/>
        </w:rPr>
        <w:t>Outline Programme Structure</w:t>
      </w:r>
    </w:p>
    <w:p w:rsidR="00A92C9B" w:rsidRPr="008F70B4" w:rsidP="00A92C9B" w14:paraId="00EFC4D5" w14:textId="77777777">
      <w:pPr>
        <w:rPr>
          <w:rFonts w:ascii="Arial" w:hAnsi="Arial" w:cs="Arial"/>
          <w:iCs/>
          <w:sz w:val="22"/>
          <w:szCs w:val="22"/>
        </w:rPr>
      </w:pPr>
    </w:p>
    <w:p w:rsidRPr="66934EB1" w:rsidP="66934EB1" w14:paraId="4EB69E2E" w14:textId="0E939E20">
      <w:pPr>
        <w:pStyle w:val="NoSpacing"/>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The course is part of the University’s Postgraduate Regulations (PR), and The Design School Postgraduate Framework. </w:t>
      </w:r>
    </w:p>
    <w:p w:rsidRPr="66934EB1" w:rsidP="66934EB1">
      <w:pPr>
        <w:pStyle w:val="NoSpacing"/>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pStyle w:val="NoSpacing"/>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The MA Interior Design is made up of five modules that are assigned to three phases, referred to as Teaching Blocks (TB), all at Level 7. Phases are progressively more challenging, as </w:t>
      </w:r>
      <w:r w:rsidRPr="66934EB1">
        <w:rPr>
          <w:rFonts w:ascii="Arial" w:eastAsia="Arial" w:hAnsi="Arial" w:cs="Arial"/>
          <w:color w:val="000000" w:themeColor="text1"/>
          <w:sz w:val="22"/>
          <w:szCs w:val="22"/>
        </w:rPr>
        <w:t>students’</w:t>
      </w:r>
      <w:r w:rsidRPr="66934EB1">
        <w:rPr>
          <w:rFonts w:ascii="Arial" w:eastAsia="Arial" w:hAnsi="Arial" w:cs="Arial"/>
          <w:color w:val="000000" w:themeColor="text1"/>
          <w:sz w:val="22"/>
          <w:szCs w:val="22"/>
        </w:rPr>
        <w:t xml:space="preserve"> progress through the </w:t>
      </w:r>
      <w:r w:rsidRPr="66934EB1">
        <w:rPr>
          <w:rFonts w:ascii="Arial" w:eastAsia="Arial" w:hAnsi="Arial" w:cs="Arial"/>
          <w:color w:val="000000" w:themeColor="text1"/>
          <w:sz w:val="22"/>
          <w:szCs w:val="22"/>
        </w:rPr>
        <w:t>course</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0"/>
          <w:szCs w:val="20"/>
        </w:rPr>
        <w:t>E</w:t>
      </w:r>
      <w:r w:rsidRPr="66934EB1">
        <w:rPr>
          <w:rFonts w:ascii="Arial" w:eastAsia="Arial" w:hAnsi="Arial" w:cs="Arial"/>
          <w:color w:val="000000" w:themeColor="text1"/>
          <w:sz w:val="22"/>
          <w:szCs w:val="22"/>
        </w:rPr>
        <w:t>ach Teaching Block is normally made up of 2 modules, each worth 30 credit</w:t>
      </w:r>
      <w:r w:rsidRPr="66934EB1">
        <w:rPr>
          <w:rFonts w:ascii="Arial" w:eastAsia="Arial" w:hAnsi="Arial" w:cs="Arial"/>
          <w:color w:val="000000" w:themeColor="text1"/>
          <w:sz w:val="22"/>
          <w:szCs w:val="22"/>
        </w:rPr>
        <w:t xml:space="preserve">s, with the exception of the Major Project in TB3 which is worth 60 credits. Typically, students should complete 60 credits at the end of each TB. The course is delivered full-time over one year, and part-time over two years. All students will be provided with the University regulations, and the course handbook. </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b/>
          <w:bCs/>
          <w:color w:val="000000" w:themeColor="text1"/>
          <w:sz w:val="22"/>
          <w:szCs w:val="22"/>
        </w:rPr>
        <w:t>Course Diagram</w:t>
      </w:r>
    </w:p>
    <w:p w:rsidRPr="66934EB1" w:rsidP="66934EB1">
      <w:pPr>
        <w:ind w:left="360"/>
        <w:rPr>
          <w:rFonts w:ascii="Arial" w:eastAsia="Arial" w:hAnsi="Arial" w:cs="Arial"/>
          <w:color w:val="000000" w:themeColor="text1"/>
          <w:sz w:val="22"/>
          <w:szCs w:val="22"/>
        </w:rPr>
      </w:pPr>
      <w:r w:rsidRPr="66934EB1">
        <w:rPr>
          <w:rFonts w:ascii="Arial" w:eastAsia="Arial" w:hAnsi="Arial" w:cs="Arial"/>
          <w:b/>
          <w:bCs/>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b/>
          <w:bCs/>
          <w:color w:val="000000" w:themeColor="text1"/>
          <w:sz w:val="22"/>
          <w:szCs w:val="22"/>
        </w:rPr>
        <w:t>FULL-TIME</w:t>
      </w:r>
    </w:p>
    <w:p w:rsidRPr="66934EB1" w:rsidP="66934EB1">
      <w:pPr>
        <w:ind w:left="360"/>
        <w:rPr>
          <w:rFonts w:ascii="Arial" w:eastAsia="Arial" w:hAnsi="Arial" w:cs="Arial"/>
          <w:color w:val="000000" w:themeColor="text1"/>
          <w:sz w:val="22"/>
          <w:szCs w:val="22"/>
        </w:rPr>
      </w:pPr>
      <w:r w:rsidRPr="66934EB1">
        <w:rPr>
          <w:rFonts w:ascii="Arial" w:eastAsia="Arial" w:hAnsi="Arial" w:cs="Arial"/>
          <w:b/>
          <w:bCs/>
          <w:color w:val="000000" w:themeColor="text1"/>
          <w:sz w:val="22"/>
          <w:szCs w:val="22"/>
        </w:rPr>
        <w:t>Teaching Block 1</w:t>
      </w:r>
      <w:r w:rsidRPr="66934EB1">
        <w:rPr>
          <w:rFonts w:ascii="Arial" w:eastAsia="Arial" w:hAnsi="Arial" w:cs="Arial"/>
          <w:color w:val="000000" w:themeColor="text1"/>
          <w:sz w:val="22"/>
          <w:szCs w:val="22"/>
        </w:rPr>
        <w:t> </w:t>
      </w:r>
      <w:r w:rsidRPr="66934EB1">
        <w:rPr>
          <w:rFonts w:ascii="Arial" w:eastAsia="Arial" w:hAnsi="Arial" w:cs="Arial"/>
          <w:color w:val="000000" w:themeColor="text1"/>
          <w:sz w:val="22"/>
          <w:szCs w:val="22"/>
        </w:rPr>
        <w:t>                                </w:t>
      </w:r>
      <w:r w:rsidRPr="66934EB1">
        <w:rPr>
          <w:rFonts w:ascii="Arial" w:eastAsia="Arial" w:hAnsi="Arial" w:cs="Arial"/>
          <w:b/>
          <w:bCs/>
          <w:color w:val="000000" w:themeColor="text1"/>
          <w:sz w:val="22"/>
          <w:szCs w:val="22"/>
        </w:rPr>
        <w:t>Teaching Block 2</w:t>
      </w:r>
      <w:r w:rsidRPr="66934EB1">
        <w:rPr>
          <w:rFonts w:ascii="Arial" w:eastAsia="Arial" w:hAnsi="Arial" w:cs="Arial"/>
          <w:color w:val="000000" w:themeColor="text1"/>
          <w:sz w:val="22"/>
          <w:szCs w:val="22"/>
        </w:rPr>
        <w:t> </w:t>
      </w:r>
      <w:r w:rsidRPr="66934EB1">
        <w:rPr>
          <w:rFonts w:ascii="Arial" w:eastAsia="Arial" w:hAnsi="Arial" w:cs="Arial"/>
          <w:color w:val="000000" w:themeColor="text1"/>
          <w:sz w:val="22"/>
          <w:szCs w:val="22"/>
        </w:rPr>
        <w:t> </w:t>
      </w:r>
      <w:r w:rsidRPr="66934EB1">
        <w:rPr>
          <w:rFonts w:ascii="Arial" w:eastAsia="Arial" w:hAnsi="Arial" w:cs="Arial"/>
          <w:color w:val="000000" w:themeColor="text1"/>
          <w:sz w:val="22"/>
          <w:szCs w:val="22"/>
        </w:rPr>
        <w:t>                    </w:t>
      </w:r>
      <w:r w:rsidRPr="66934EB1">
        <w:rPr>
          <w:rFonts w:ascii="Arial" w:eastAsia="Arial" w:hAnsi="Arial" w:cs="Arial"/>
          <w:b/>
          <w:bCs/>
          <w:color w:val="000000" w:themeColor="text1"/>
          <w:sz w:val="22"/>
          <w:szCs w:val="22"/>
        </w:rPr>
        <w:t>Teaching Block 3</w:t>
      </w:r>
    </w:p>
    <w:p w:rsidRPr="66934EB1" w:rsidP="66934EB1">
      <w:pPr>
        <w:ind w:left="360"/>
        <w:rPr>
          <w:rFonts w:ascii="Arial" w:eastAsia="Arial" w:hAnsi="Arial" w:cs="Arial"/>
          <w:color w:val="000000" w:themeColor="text1"/>
          <w:sz w:val="22"/>
          <w:szCs w:val="22"/>
        </w:rPr>
      </w:pPr>
      <w:r w:rsidRPr="66934EB1">
        <w:rPr>
          <w:rFonts w:ascii="Arial" w:eastAsia="Arial" w:hAnsi="Arial" w:cs="Arial"/>
          <w:b/>
          <w:bCs/>
          <w:color w:val="000000" w:themeColor="text1"/>
          <w:sz w:val="22"/>
          <w:szCs w:val="22"/>
        </w:rPr>
        <w:t> </w:t>
      </w:r>
      <w:r w:rsidRPr="66934EB1">
        <w:rPr>
          <w:rFonts w:ascii="Arial" w:eastAsia="Arial" w:hAnsi="Arial" w:cs="Arial"/>
          <w:color w:val="000000" w:themeColor="text1"/>
          <w:sz w:val="22"/>
          <w:szCs w:val="22"/>
        </w:rPr>
        <w:drawing>
          <wp:inline>
            <wp:extent cx="2114550" cy="742950"/>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2"/>
                    <a:stretch>
                      <a:fillRect/>
                    </a:stretch>
                  </pic:blipFill>
                  <pic:spPr>
                    <a:xfrm>
                      <a:off x="0" y="0"/>
                      <a:ext cx="2114550" cy="742950"/>
                    </a:xfrm>
                    <a:prstGeom prst="rect">
                      <a:avLst/>
                    </a:prstGeom>
                  </pic:spPr>
                </pic:pic>
              </a:graphicData>
            </a:graphic>
          </wp:inline>
        </w:drawing>
      </w:r>
      <w:r w:rsidRPr="66934EB1">
        <w:rPr>
          <w:rFonts w:ascii="Arial" w:eastAsia="Arial" w:hAnsi="Arial" w:cs="Arial"/>
          <w:color w:val="000000" w:themeColor="text1"/>
          <w:sz w:val="22"/>
          <w:szCs w:val="22"/>
        </w:rPr>
        <w:drawing>
          <wp:inline>
            <wp:extent cx="2114550" cy="742950"/>
            <wp:docPr id="10000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13"/>
                    <a:stretch>
                      <a:fillRect/>
                    </a:stretch>
                  </pic:blipFill>
                  <pic:spPr>
                    <a:xfrm>
                      <a:off x="0" y="0"/>
                      <a:ext cx="2114550" cy="742950"/>
                    </a:xfrm>
                    <a:prstGeom prst="rect">
                      <a:avLst/>
                    </a:prstGeom>
                  </pic:spPr>
                </pic:pic>
              </a:graphicData>
            </a:graphic>
          </wp:inline>
        </w:drawing>
      </w:r>
      <w:r w:rsidRPr="66934EB1">
        <w:rPr>
          <w:rFonts w:ascii="Arial" w:eastAsia="Arial" w:hAnsi="Arial" w:cs="Arial"/>
          <w:color w:val="000000" w:themeColor="text1"/>
          <w:sz w:val="22"/>
          <w:szCs w:val="22"/>
        </w:rPr>
        <w:drawing>
          <wp:inline>
            <wp:extent cx="1628775" cy="1543050"/>
            <wp:docPr id="10000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xmlns:r="http://schemas.openxmlformats.org/officeDocument/2006/relationships" r:embed="rId14"/>
                    <a:stretch>
                      <a:fillRect/>
                    </a:stretch>
                  </pic:blipFill>
                  <pic:spPr>
                    <a:xfrm>
                      <a:off x="0" y="0"/>
                      <a:ext cx="1628775" cy="1543050"/>
                    </a:xfrm>
                    <a:prstGeom prst="rect">
                      <a:avLst/>
                    </a:prstGeom>
                  </pic:spPr>
                </pic:pic>
              </a:graphicData>
            </a:graphic>
          </wp:inline>
        </w:drawing>
      </w:r>
      <w:r w:rsidRPr="66934EB1">
        <w:rPr>
          <w:rFonts w:ascii="Arial" w:eastAsia="Arial" w:hAnsi="Arial" w:cs="Arial"/>
          <w:b/>
          <w:bCs/>
          <w:color w:val="000000" w:themeColor="text1"/>
          <w:sz w:val="22"/>
          <w:szCs w:val="22"/>
        </w:rPr>
        <w:t> </w:t>
      </w:r>
    </w:p>
    <w:p w:rsidRPr="66934EB1" w:rsidP="66934EB1">
      <w:pPr>
        <w:ind w:left="360"/>
        <w:rPr>
          <w:rFonts w:ascii="Arial" w:eastAsia="Arial" w:hAnsi="Arial" w:cs="Arial"/>
          <w:color w:val="000000" w:themeColor="text1"/>
          <w:sz w:val="22"/>
          <w:szCs w:val="22"/>
        </w:rPr>
      </w:pPr>
      <w:r w:rsidRPr="66934EB1">
        <w:rPr>
          <w:rFonts w:ascii="Arial" w:eastAsia="Arial" w:hAnsi="Arial" w:cs="Arial"/>
          <w:color w:val="000000" w:themeColor="text1"/>
          <w:sz w:val="22"/>
          <w:szCs w:val="22"/>
        </w:rPr>
        <w:drawing>
          <wp:inline>
            <wp:extent cx="2114550" cy="742950"/>
            <wp:docPr id="10000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xmlns:r="http://schemas.openxmlformats.org/officeDocument/2006/relationships" r:embed="rId15"/>
                    <a:stretch>
                      <a:fillRect/>
                    </a:stretch>
                  </pic:blipFill>
                  <pic:spPr>
                    <a:xfrm>
                      <a:off x="0" y="0"/>
                      <a:ext cx="2114550" cy="742950"/>
                    </a:xfrm>
                    <a:prstGeom prst="rect">
                      <a:avLst/>
                    </a:prstGeom>
                  </pic:spPr>
                </pic:pic>
              </a:graphicData>
            </a:graphic>
          </wp:inline>
        </w:drawing>
      </w:r>
      <w:r w:rsidRPr="66934EB1">
        <w:rPr>
          <w:rFonts w:ascii="Arial" w:eastAsia="Arial" w:hAnsi="Arial" w:cs="Arial"/>
          <w:color w:val="000000" w:themeColor="text1"/>
          <w:sz w:val="22"/>
          <w:szCs w:val="22"/>
        </w:rPr>
        <w:drawing>
          <wp:inline>
            <wp:extent cx="2114550" cy="742950"/>
            <wp:docPr id="1000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xmlns:r="http://schemas.openxmlformats.org/officeDocument/2006/relationships" r:embed="rId16"/>
                    <a:stretch>
                      <a:fillRect/>
                    </a:stretch>
                  </pic:blipFill>
                  <pic:spPr>
                    <a:xfrm>
                      <a:off x="0" y="0"/>
                      <a:ext cx="2114550" cy="742950"/>
                    </a:xfrm>
                    <a:prstGeom prst="rect">
                      <a:avLst/>
                    </a:prstGeom>
                  </pic:spPr>
                </pic:pic>
              </a:graphicData>
            </a:graphic>
          </wp:inline>
        </w:drawing>
      </w:r>
      <w:r w:rsidRPr="66934EB1">
        <w:rPr>
          <w:rFonts w:ascii="Arial" w:eastAsia="Arial" w:hAnsi="Arial" w:cs="Arial"/>
          <w:b/>
          <w:bCs/>
          <w:color w:val="000000" w:themeColor="text1"/>
          <w:sz w:val="22"/>
          <w:szCs w:val="22"/>
        </w:rPr>
        <w:t> </w:t>
      </w:r>
    </w:p>
    <w:p w:rsidRPr="66934EB1" w:rsidP="66934EB1">
      <w:pPr>
        <w:ind w:left="360"/>
        <w:rPr>
          <w:rFonts w:ascii="Arial" w:eastAsia="Arial" w:hAnsi="Arial" w:cs="Arial"/>
          <w:color w:val="000000" w:themeColor="text1"/>
          <w:sz w:val="22"/>
          <w:szCs w:val="22"/>
        </w:rPr>
      </w:pPr>
      <w:r w:rsidRPr="66934EB1">
        <w:rPr>
          <w:rFonts w:ascii="Arial" w:eastAsia="Arial" w:hAnsi="Arial" w:cs="Arial"/>
          <w:b/>
          <w:bCs/>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b/>
          <w:bCs/>
          <w:color w:val="000000" w:themeColor="text1"/>
          <w:sz w:val="22"/>
          <w:szCs w:val="22"/>
        </w:rPr>
        <w:t>PART-TIME – YEAR 1</w:t>
      </w:r>
    </w:p>
    <w:p w:rsidRPr="66934EB1" w:rsidP="66934EB1">
      <w:pPr>
        <w:ind w:left="360"/>
        <w:rPr>
          <w:rFonts w:ascii="Arial" w:eastAsia="Arial" w:hAnsi="Arial" w:cs="Arial"/>
          <w:color w:val="000000" w:themeColor="text1"/>
          <w:sz w:val="22"/>
          <w:szCs w:val="22"/>
        </w:rPr>
      </w:pPr>
      <w:r w:rsidRPr="66934EB1">
        <w:rPr>
          <w:rFonts w:ascii="Arial" w:eastAsia="Arial" w:hAnsi="Arial" w:cs="Arial"/>
          <w:b/>
          <w:bCs/>
          <w:color w:val="000000" w:themeColor="text1"/>
          <w:sz w:val="22"/>
          <w:szCs w:val="22"/>
        </w:rPr>
        <w:t>Teaching Block 1</w:t>
      </w:r>
      <w:r w:rsidRPr="66934EB1">
        <w:rPr>
          <w:rFonts w:ascii="Arial" w:eastAsia="Arial" w:hAnsi="Arial" w:cs="Arial"/>
          <w:color w:val="000000" w:themeColor="text1"/>
          <w:sz w:val="22"/>
          <w:szCs w:val="22"/>
        </w:rPr>
        <w:t> </w:t>
      </w:r>
      <w:r w:rsidRPr="66934EB1">
        <w:rPr>
          <w:rFonts w:ascii="Arial" w:eastAsia="Arial" w:hAnsi="Arial" w:cs="Arial"/>
          <w:color w:val="000000" w:themeColor="text1"/>
          <w:sz w:val="22"/>
          <w:szCs w:val="22"/>
        </w:rPr>
        <w:t> </w:t>
      </w:r>
      <w:r w:rsidRPr="66934EB1">
        <w:rPr>
          <w:rFonts w:ascii="Arial" w:eastAsia="Arial" w:hAnsi="Arial" w:cs="Arial"/>
          <w:color w:val="000000" w:themeColor="text1"/>
          <w:sz w:val="22"/>
          <w:szCs w:val="22"/>
        </w:rPr>
        <w:t> </w:t>
      </w:r>
      <w:r w:rsidRPr="66934EB1">
        <w:rPr>
          <w:rFonts w:ascii="Arial" w:eastAsia="Arial" w:hAnsi="Arial" w:cs="Arial"/>
          <w:b/>
          <w:bCs/>
          <w:color w:val="000000" w:themeColor="text1"/>
          <w:sz w:val="22"/>
          <w:szCs w:val="22"/>
        </w:rPr>
        <w:t>Teaching Block 2</w:t>
      </w:r>
      <w:r w:rsidRPr="66934EB1">
        <w:rPr>
          <w:rFonts w:ascii="Arial" w:eastAsia="Arial" w:hAnsi="Arial" w:cs="Arial"/>
          <w:color w:val="000000" w:themeColor="text1"/>
          <w:sz w:val="22"/>
          <w:szCs w:val="22"/>
        </w:rPr>
        <w:t> </w:t>
      </w:r>
      <w:r w:rsidRPr="66934EB1">
        <w:rPr>
          <w:rFonts w:ascii="Arial" w:eastAsia="Arial" w:hAnsi="Arial" w:cs="Arial"/>
          <w:color w:val="000000" w:themeColor="text1"/>
          <w:sz w:val="22"/>
          <w:szCs w:val="22"/>
        </w:rPr>
        <w:t> </w:t>
      </w:r>
      <w:r w:rsidRPr="66934EB1">
        <w:rPr>
          <w:rFonts w:ascii="Arial" w:eastAsia="Arial" w:hAnsi="Arial" w:cs="Arial"/>
          <w:b/>
          <w:bCs/>
          <w:color w:val="000000" w:themeColor="text1"/>
          <w:sz w:val="22"/>
          <w:szCs w:val="22"/>
        </w:rPr>
        <w:t>Teaching Block 3</w:t>
      </w:r>
    </w:p>
    <w:p w:rsidRPr="66934EB1" w:rsidP="66934EB1">
      <w:pPr>
        <w:ind w:left="360"/>
        <w:rPr>
          <w:rFonts w:ascii="Arial" w:eastAsia="Arial" w:hAnsi="Arial" w:cs="Arial"/>
          <w:color w:val="000000" w:themeColor="text1"/>
          <w:sz w:val="22"/>
          <w:szCs w:val="22"/>
        </w:rPr>
      </w:pPr>
      <w:r w:rsidRPr="66934EB1">
        <w:rPr>
          <w:rFonts w:ascii="Arial" w:eastAsia="Arial" w:hAnsi="Arial" w:cs="Arial"/>
          <w:color w:val="000000" w:themeColor="text1"/>
          <w:sz w:val="22"/>
          <w:szCs w:val="22"/>
        </w:rPr>
        <w:drawing>
          <wp:inline>
            <wp:extent cx="4343400" cy="742950"/>
            <wp:docPr id="1000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xmlns:r="http://schemas.openxmlformats.org/officeDocument/2006/relationships" r:embed="rId17"/>
                    <a:stretch>
                      <a:fillRect/>
                    </a:stretch>
                  </pic:blipFill>
                  <pic:spPr>
                    <a:xfrm>
                      <a:off x="0" y="0"/>
                      <a:ext cx="4343400" cy="742950"/>
                    </a:xfrm>
                    <a:prstGeom prst="rect">
                      <a:avLst/>
                    </a:prstGeom>
                  </pic:spPr>
                </pic:pic>
              </a:graphicData>
            </a:graphic>
          </wp:inline>
        </w:drawing>
      </w:r>
    </w:p>
    <w:p w:rsidRPr="66934EB1" w:rsidP="66934EB1">
      <w:pPr>
        <w:ind w:left="360"/>
        <w:rPr>
          <w:rFonts w:ascii="Arial" w:eastAsia="Arial" w:hAnsi="Arial" w:cs="Arial"/>
          <w:color w:val="000000" w:themeColor="text1"/>
          <w:sz w:val="22"/>
          <w:szCs w:val="22"/>
        </w:rPr>
      </w:pPr>
      <w:r w:rsidRPr="66934EB1">
        <w:rPr>
          <w:rFonts w:ascii="Arial" w:eastAsia="Arial" w:hAnsi="Arial" w:cs="Arial"/>
          <w:color w:val="000000" w:themeColor="text1"/>
          <w:sz w:val="22"/>
          <w:szCs w:val="22"/>
        </w:rPr>
        <w:drawing>
          <wp:inline>
            <wp:extent cx="2105025" cy="885825"/>
            <wp:docPr id="1000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18"/>
                    <a:stretch>
                      <a:fillRect/>
                    </a:stretch>
                  </pic:blipFill>
                  <pic:spPr>
                    <a:xfrm>
                      <a:off x="0" y="0"/>
                      <a:ext cx="2105025" cy="885825"/>
                    </a:xfrm>
                    <a:prstGeom prst="rect">
                      <a:avLst/>
                    </a:prstGeom>
                  </pic:spPr>
                </pic:pic>
              </a:graphicData>
            </a:graphic>
          </wp:inline>
        </w:drawing>
      </w:r>
      <w:r w:rsidRPr="66934EB1">
        <w:rPr>
          <w:rFonts w:ascii="Arial" w:eastAsia="Arial" w:hAnsi="Arial" w:cs="Arial"/>
          <w:color w:val="000000" w:themeColor="text1"/>
          <w:sz w:val="22"/>
          <w:szCs w:val="22"/>
        </w:rPr>
        <w:drawing>
          <wp:inline>
            <wp:extent cx="2114550" cy="742950"/>
            <wp:docPr id="1000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1"/>
                    </pic:cNvPicPr>
                  </pic:nvPicPr>
                  <pic:blipFill>
                    <a:blip xmlns:r="http://schemas.openxmlformats.org/officeDocument/2006/relationships" r:embed="rId15"/>
                    <a:stretch>
                      <a:fillRect/>
                    </a:stretch>
                  </pic:blipFill>
                  <pic:spPr>
                    <a:xfrm>
                      <a:off x="0" y="0"/>
                      <a:ext cx="2114550" cy="742950"/>
                    </a:xfrm>
                    <a:prstGeom prst="rect">
                      <a:avLst/>
                    </a:prstGeom>
                  </pic:spPr>
                </pic:pic>
              </a:graphicData>
            </a:graphic>
          </wp:inline>
        </w:drawing>
      </w:r>
      <w:r w:rsidRPr="66934EB1">
        <w:rPr>
          <w:rFonts w:ascii="Arial" w:eastAsia="Arial" w:hAnsi="Arial" w:cs="Arial"/>
          <w:color w:val="000000" w:themeColor="text1"/>
          <w:sz w:val="22"/>
          <w:szCs w:val="22"/>
        </w:rPr>
        <w:drawing>
          <wp:inline>
            <wp:extent cx="3905250" cy="742950"/>
            <wp:docPr id="1000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
                    <pic:cNvPicPr>
                      <a:picLocks noChangeAspect="1"/>
                    </pic:cNvPicPr>
                  </pic:nvPicPr>
                  <pic:blipFill>
                    <a:blip xmlns:r="http://schemas.openxmlformats.org/officeDocument/2006/relationships" r:embed="rId19"/>
                    <a:stretch>
                      <a:fillRect/>
                    </a:stretch>
                  </pic:blipFill>
                  <pic:spPr>
                    <a:xfrm>
                      <a:off x="0" y="0"/>
                      <a:ext cx="3905250" cy="742950"/>
                    </a:xfrm>
                    <a:prstGeom prst="rect">
                      <a:avLst/>
                    </a:prstGeom>
                  </pic:spPr>
                </pic:pic>
              </a:graphicData>
            </a:graphic>
          </wp:inline>
        </w:drawing>
      </w:r>
      <w:r w:rsidRPr="66934EB1">
        <w:rPr>
          <w:rFonts w:ascii="Arial" w:eastAsia="Arial" w:hAnsi="Arial" w:cs="Arial"/>
          <w:b/>
          <w:bCs/>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b/>
          <w:bCs/>
          <w:color w:val="000000" w:themeColor="text1"/>
          <w:sz w:val="22"/>
          <w:szCs w:val="22"/>
        </w:rPr>
        <w:t>PART-TIME – YEAR 2</w:t>
      </w:r>
    </w:p>
    <w:p w:rsidRPr="66934EB1" w:rsidP="66934EB1">
      <w:pPr>
        <w:ind w:left="360"/>
        <w:rPr>
          <w:rFonts w:ascii="Arial" w:eastAsia="Arial" w:hAnsi="Arial" w:cs="Arial"/>
          <w:color w:val="000000" w:themeColor="text1"/>
          <w:sz w:val="22"/>
          <w:szCs w:val="22"/>
        </w:rPr>
      </w:pPr>
      <w:r w:rsidRPr="66934EB1">
        <w:rPr>
          <w:rFonts w:ascii="Arial" w:eastAsia="Arial" w:hAnsi="Arial" w:cs="Arial"/>
          <w:b/>
          <w:bCs/>
          <w:color w:val="000000" w:themeColor="text1"/>
          <w:sz w:val="22"/>
          <w:szCs w:val="22"/>
        </w:rPr>
        <w:t>Teaching Block 4</w:t>
      </w:r>
      <w:r w:rsidRPr="66934EB1">
        <w:rPr>
          <w:rFonts w:ascii="Arial" w:eastAsia="Arial" w:hAnsi="Arial" w:cs="Arial"/>
          <w:color w:val="000000" w:themeColor="text1"/>
          <w:sz w:val="22"/>
          <w:szCs w:val="22"/>
        </w:rPr>
        <w:t> </w:t>
      </w:r>
      <w:r w:rsidRPr="66934EB1">
        <w:rPr>
          <w:rFonts w:ascii="Arial" w:eastAsia="Arial" w:hAnsi="Arial" w:cs="Arial"/>
          <w:color w:val="000000" w:themeColor="text1"/>
          <w:sz w:val="22"/>
          <w:szCs w:val="22"/>
        </w:rPr>
        <w:t> </w:t>
      </w:r>
      <w:r w:rsidRPr="66934EB1">
        <w:rPr>
          <w:rFonts w:ascii="Arial" w:eastAsia="Arial" w:hAnsi="Arial" w:cs="Arial"/>
          <w:color w:val="000000" w:themeColor="text1"/>
          <w:sz w:val="22"/>
          <w:szCs w:val="22"/>
        </w:rPr>
        <w:t> </w:t>
      </w:r>
      <w:r w:rsidRPr="66934EB1">
        <w:rPr>
          <w:rFonts w:ascii="Arial" w:eastAsia="Arial" w:hAnsi="Arial" w:cs="Arial"/>
          <w:b/>
          <w:bCs/>
          <w:color w:val="000000" w:themeColor="text1"/>
          <w:sz w:val="22"/>
          <w:szCs w:val="22"/>
        </w:rPr>
        <w:t>Teaching Block 5</w:t>
      </w:r>
      <w:r w:rsidRPr="66934EB1">
        <w:rPr>
          <w:rFonts w:ascii="Arial" w:eastAsia="Arial" w:hAnsi="Arial" w:cs="Arial"/>
          <w:color w:val="000000" w:themeColor="text1"/>
          <w:sz w:val="22"/>
          <w:szCs w:val="22"/>
        </w:rPr>
        <w:t> </w:t>
      </w:r>
      <w:r w:rsidRPr="66934EB1">
        <w:rPr>
          <w:rFonts w:ascii="Arial" w:eastAsia="Arial" w:hAnsi="Arial" w:cs="Arial"/>
          <w:color w:val="000000" w:themeColor="text1"/>
          <w:sz w:val="22"/>
          <w:szCs w:val="22"/>
        </w:rPr>
        <w:t> </w:t>
      </w:r>
      <w:r w:rsidRPr="66934EB1">
        <w:rPr>
          <w:rFonts w:ascii="Arial" w:eastAsia="Arial" w:hAnsi="Arial" w:cs="Arial"/>
          <w:b/>
          <w:bCs/>
          <w:color w:val="000000" w:themeColor="text1"/>
          <w:sz w:val="22"/>
          <w:szCs w:val="22"/>
        </w:rPr>
        <w:t>Teaching Block 6</w:t>
      </w:r>
    </w:p>
    <w:p w:rsidRPr="66934EB1" w:rsidP="66934EB1">
      <w:pPr>
        <w:ind w:left="360"/>
        <w:rPr>
          <w:rFonts w:ascii="Arial" w:eastAsia="Arial" w:hAnsi="Arial" w:cs="Arial"/>
          <w:color w:val="000000" w:themeColor="text1"/>
          <w:sz w:val="22"/>
          <w:szCs w:val="22"/>
        </w:rPr>
      </w:pPr>
      <w:r w:rsidRPr="66934EB1">
        <w:rPr>
          <w:rFonts w:ascii="Arial" w:eastAsia="Arial" w:hAnsi="Arial" w:cs="Arial"/>
          <w:color w:val="000000" w:themeColor="text1"/>
          <w:sz w:val="22"/>
          <w:szCs w:val="22"/>
        </w:rPr>
        <w:drawing>
          <wp:inline>
            <wp:extent cx="2114550" cy="742950"/>
            <wp:docPr id="1000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
                    <pic:cNvPicPr>
                      <a:picLocks noChangeAspect="1"/>
                    </pic:cNvPicPr>
                  </pic:nvPicPr>
                  <pic:blipFill>
                    <a:blip xmlns:r="http://schemas.openxmlformats.org/officeDocument/2006/relationships" r:embed="rId20"/>
                    <a:stretch>
                      <a:fillRect/>
                    </a:stretch>
                  </pic:blipFill>
                  <pic:spPr>
                    <a:xfrm>
                      <a:off x="0" y="0"/>
                      <a:ext cx="2114550" cy="742950"/>
                    </a:xfrm>
                    <a:prstGeom prst="rect">
                      <a:avLst/>
                    </a:prstGeom>
                  </pic:spPr>
                </pic:pic>
              </a:graphicData>
            </a:graphic>
          </wp:inline>
        </w:drawing>
      </w:r>
      <w:r w:rsidRPr="66934EB1">
        <w:rPr>
          <w:rFonts w:ascii="Arial" w:eastAsia="Arial" w:hAnsi="Arial" w:cs="Arial"/>
          <w:color w:val="000000" w:themeColor="text1"/>
          <w:sz w:val="22"/>
          <w:szCs w:val="22"/>
        </w:rPr>
        <w:drawing>
          <wp:inline>
            <wp:extent cx="3886200" cy="742950"/>
            <wp:docPr id="1000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
                    <pic:cNvPicPr>
                      <a:picLocks noChangeAspect="1"/>
                    </pic:cNvPicPr>
                  </pic:nvPicPr>
                  <pic:blipFill>
                    <a:blip xmlns:r="http://schemas.openxmlformats.org/officeDocument/2006/relationships" r:embed="rId21"/>
                    <a:stretch>
                      <a:fillRect/>
                    </a:stretch>
                  </pic:blipFill>
                  <pic:spPr>
                    <a:xfrm>
                      <a:off x="0" y="0"/>
                      <a:ext cx="3886200" cy="742950"/>
                    </a:xfrm>
                    <a:prstGeom prst="rect">
                      <a:avLst/>
                    </a:prstGeom>
                  </pic:spPr>
                </pic:pic>
              </a:graphicData>
            </a:graphic>
          </wp:inline>
        </w:drawing>
      </w:r>
      <w:r w:rsidRPr="66934EB1">
        <w:rPr>
          <w:rFonts w:ascii="Arial" w:eastAsia="Arial" w:hAnsi="Arial" w:cs="Arial"/>
          <w:b/>
          <w:bCs/>
          <w:color w:val="000000" w:themeColor="text1"/>
          <w:sz w:val="22"/>
          <w:szCs w:val="22"/>
        </w:rPr>
        <w:t> </w:t>
      </w:r>
    </w:p>
    <w:p w:rsidR="035B6837" w:rsidP="66934EB1" w14:textId="0E939E20">
      <w:pPr>
        <w:rPr>
          <w:rFonts w:ascii="Arial" w:eastAsia="Arial" w:hAnsi="Arial" w:cs="Arial"/>
          <w:color w:val="000000" w:themeColor="text1"/>
          <w:sz w:val="22"/>
          <w:szCs w:val="22"/>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00D92363" w14:paraId="7B001E64" w14:textId="1D889677">
      <w:pPr>
        <w:pStyle w:val="Heading2"/>
        <w:rPr>
          <w:rFonts w:ascii="Calibri Light" w:eastAsia="Calibri Light" w:hAnsi="Calibri Light" w:cs="Calibri Light"/>
        </w:rPr>
      </w:pPr>
      <w:r w:rsidRPr="66934EB1">
        <w:rPr>
          <w:rFonts w:ascii="Calibri Light" w:eastAsia="Calibri Light" w:hAnsi="Calibri Light" w:cs="Calibri Light"/>
        </w:rPr>
        <w:t>MA</w:t>
      </w:r>
      <w:r w:rsidRPr="66934EB1">
        <w:rPr>
          <w:rFonts w:ascii="Calibri Light" w:eastAsia="Calibri Light" w:hAnsi="Calibri Light" w:cs="Calibri Light"/>
        </w:rPr>
        <w:t xml:space="preserve"> </w:t>
      </w:r>
      <w:r w:rsidRPr="66934EB1">
        <w:rPr>
          <w:rFonts w:ascii="Calibri Light" w:eastAsia="Calibri Light" w:hAnsi="Calibri Light" w:cs="Calibri Light"/>
        </w:rPr>
        <w:t>Interior Design</w:t>
      </w:r>
    </w:p>
    <w:p w:rsidR="008B5CAF" w:rsidRPr="008B5CAF" w:rsidP="008B5CAF" w14:paraId="22073769" w14:textId="77777777">
      <w:pPr>
        <w:rPr>
          <w:rFonts w:eastAsia="Arial"/>
        </w:rPr>
      </w:pPr>
    </w:p>
    <w:p w:rsidR="035B6837" w:rsidP="0A9EC5E3" w14:paraId="40B03009" w14:textId="72175874">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71AFE37F"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FED1A6C" w14:textId="7DED4979">
            <w:pPr>
              <w:rPr>
                <w:rFonts w:ascii="Arial" w:eastAsia="Arial" w:hAnsi="Arial" w:cs="Arial"/>
              </w:rPr>
            </w:pPr>
            <w:r w:rsidRPr="66934EB1">
              <w:rPr>
                <w:rFonts w:ascii="Arial" w:eastAsia="Arial" w:hAnsi="Arial" w:cs="Arial"/>
                <w:b/>
                <w:bCs/>
              </w:rPr>
              <w:t>Level 7</w:t>
            </w:r>
          </w:p>
        </w:tc>
      </w:tr>
      <w:tr w14:paraId="139AD8FB"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3AEE08A" w14:textId="04AD99BB">
            <w:pPr>
              <w:rPr>
                <w:rFonts w:ascii="Arial" w:eastAsia="Arial" w:hAnsi="Arial" w:cs="Arial"/>
              </w:rPr>
            </w:pPr>
            <w:r w:rsidRPr="66934EB1">
              <w:rPr>
                <w:rFonts w:ascii="Arial" w:eastAsia="Arial" w:hAnsi="Arial" w:cs="Arial"/>
                <w:b/>
                <w:bCs/>
              </w:rPr>
              <w:t>MA</w:t>
            </w:r>
            <w:r w:rsidRPr="66934EB1">
              <w:rPr>
                <w:rFonts w:ascii="Arial" w:eastAsia="Arial" w:hAnsi="Arial" w:cs="Arial"/>
                <w:b/>
                <w:bCs/>
              </w:rPr>
              <w:t xml:space="preserve"> </w:t>
            </w:r>
            <w:r w:rsidRPr="66934EB1">
              <w:rPr>
                <w:rFonts w:ascii="Arial" w:eastAsia="Arial" w:hAnsi="Arial" w:cs="Arial"/>
                <w:b/>
                <w:bCs/>
              </w:rPr>
              <w:t>Interior Design</w:t>
            </w:r>
          </w:p>
        </w:tc>
      </w:tr>
      <w:tr w14:paraId="17F545E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712A2F4" w14:textId="5D3159E8">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DE44822" w14:textId="370DEB0D">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682DDAC" w14:textId="7632641C">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58959CE7" w14:textId="32058C1F">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DF10451" w14:textId="7589CBB4">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545B4B5" w14:textId="7BC73E54">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C48F0ED" w14:textId="067A2623">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492A657" w14:textId="0904B65F">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4B2760" w14:textId="10C59919">
            <w:pPr>
              <w:jc w:val="center"/>
              <w:rPr>
                <w:rFonts w:ascii="Arial" w:eastAsia="Arial" w:hAnsi="Arial" w:cs="Arial"/>
                <w:sz w:val="20"/>
                <w:szCs w:val="20"/>
              </w:rPr>
            </w:pPr>
            <w:r w:rsidRPr="66934EB1">
              <w:rPr>
                <w:rFonts w:ascii="Arial" w:eastAsia="Arial" w:hAnsi="Arial" w:cs="Arial"/>
                <w:b/>
                <w:bCs/>
                <w:sz w:val="20"/>
                <w:szCs w:val="20"/>
              </w:rPr>
              <w:t>Part Time</w:t>
            </w:r>
          </w:p>
        </w:tc>
      </w:tr>
      <w:tr w14:paraId="0955DF1B"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481183CA" w14:textId="2907D938">
            <w:pPr>
              <w:rPr>
                <w:rFonts w:ascii="Arial" w:eastAsia="Arial" w:hAnsi="Arial" w:cs="Arial"/>
                <w:sz w:val="20"/>
                <w:szCs w:val="20"/>
              </w:rPr>
            </w:pPr>
            <w:r w:rsidRPr="0A9EC5E3">
              <w:rPr>
                <w:rFonts w:ascii="Arial" w:eastAsia="Arial" w:hAnsi="Arial" w:cs="Arial"/>
                <w:sz w:val="20"/>
                <w:szCs w:val="20"/>
              </w:rPr>
              <w:t>Creative Futures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EBB265B" w14:textId="4D8E5814">
            <w:pPr>
              <w:jc w:val="center"/>
              <w:rPr>
                <w:rFonts w:ascii="Arial" w:eastAsia="Arial" w:hAnsi="Arial" w:cs="Arial"/>
                <w:sz w:val="20"/>
                <w:szCs w:val="20"/>
              </w:rPr>
            </w:pPr>
            <w:r w:rsidRPr="66934EB1">
              <w:rPr>
                <w:rFonts w:ascii="Arial" w:eastAsia="Arial" w:hAnsi="Arial" w:cs="Arial"/>
                <w:sz w:val="20"/>
                <w:szCs w:val="20"/>
              </w:rPr>
              <w:t>DE7301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1CCB7B8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9D4988C"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458AA96" w14:textId="652DC35D">
            <w:pPr>
              <w:jc w:val="center"/>
              <w:rPr>
                <w:rFonts w:ascii="Arial" w:eastAsia="Arial" w:hAnsi="Arial" w:cs="Arial"/>
                <w:sz w:val="20"/>
                <w:szCs w:val="20"/>
              </w:rPr>
            </w:pPr>
            <w:r w:rsidRPr="66934EB1">
              <w:rPr>
                <w:rFonts w:ascii="Arial" w:eastAsia="Arial" w:hAnsi="Arial" w:cs="Arial"/>
                <w:sz w:val="20"/>
                <w:szCs w:val="20"/>
              </w:rPr>
              <w:t>TB2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DB6136F" w14:textId="75C91695">
            <w:pPr>
              <w:jc w:val="center"/>
              <w:rPr>
                <w:rFonts w:ascii="Arial" w:eastAsia="Arial" w:hAnsi="Arial" w:cs="Arial"/>
                <w:sz w:val="20"/>
                <w:szCs w:val="20"/>
              </w:rPr>
            </w:pPr>
            <w:r w:rsidRPr="35BBDED8">
              <w:rPr>
                <w:rFonts w:ascii="Arial" w:eastAsia="Arial" w:hAnsi="Arial" w:cs="Arial"/>
                <w:sz w:val="20"/>
                <w:szCs w:val="20"/>
              </w:rPr>
              <w:t>None</w:t>
            </w: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C9EE52D"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175FBF0"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2</w:t>
            </w:r>
          </w:p>
        </w:tc>
      </w:tr>
      <w:tr w14:paraId="0955DF1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Designing Research</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DE7300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TB1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r w:rsidRPr="35BBDED8">
              <w:rPr>
                <w:rFonts w:ascii="Arial" w:eastAsia="Arial" w:hAnsi="Arial" w:cs="Arial"/>
                <w:sz w:val="20"/>
                <w:szCs w:val="20"/>
              </w:rPr>
              <w:t>None</w:t>
            </w: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1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Making Places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IR7001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TB2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r w:rsidRPr="35BBDED8">
              <w:rPr>
                <w:rFonts w:ascii="Arial" w:eastAsia="Arial" w:hAnsi="Arial" w:cs="Arial"/>
                <w:sz w:val="20"/>
                <w:szCs w:val="20"/>
              </w:rPr>
              <w:t>None</w:t>
            </w: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1E"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The Major Project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DE7302</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60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TB3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r w:rsidRPr="35BBDED8">
              <w:rPr>
                <w:rFonts w:ascii="Arial" w:eastAsia="Arial" w:hAnsi="Arial" w:cs="Arial"/>
                <w:sz w:val="20"/>
                <w:szCs w:val="20"/>
              </w:rPr>
              <w:t>None</w:t>
            </w: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2</w:t>
            </w:r>
          </w:p>
        </w:tc>
      </w:tr>
      <w:tr w14:paraId="0955DF1F"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Thinking Spaces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IR7000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TB1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r w:rsidRPr="35BBDED8">
              <w:rPr>
                <w:rFonts w:ascii="Arial" w:eastAsia="Arial" w:hAnsi="Arial" w:cs="Arial"/>
                <w:sz w:val="20"/>
                <w:szCs w:val="20"/>
              </w:rPr>
              <w:t>None</w:t>
            </w: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672489F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1A6D3DC" w14:textId="077882D7">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C1ED397" w14:textId="2A8659F8">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5562862" w14:textId="1FDDCB01">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B1BC58" w14:textId="7115D7A1">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200B506" w14:textId="51CB6F90">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3C8E7A" w14:textId="4565A23F">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E06BCF8" w14:textId="3C0EB01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7CFB8B" w14:textId="694F06F4">
            <w:pPr>
              <w:jc w:val="center"/>
              <w:rPr>
                <w:rFonts w:ascii="Arial" w:eastAsia="Arial" w:hAnsi="Arial" w:cs="Arial"/>
                <w:sz w:val="20"/>
                <w:szCs w:val="20"/>
              </w:rPr>
            </w:pPr>
          </w:p>
        </w:tc>
      </w:tr>
    </w:tbl>
    <w:p w:rsidR="66934EB1" w:rsidP="66934EB1" w14:paraId="157FBA1E" w14:textId="63892D70">
      <w:pPr>
        <w:rPr>
          <w:rFonts w:ascii="Arial" w:eastAsia="Arial" w:hAnsi="Arial" w:cs="Arial"/>
          <w:color w:val="000000" w:themeColor="text1"/>
        </w:rPr>
      </w:pPr>
    </w:p>
    <w:p w:rsidR="035B6837" w:rsidP="66934EB1" w14:paraId="53475D99" w14:textId="58B780C8">
      <w:pPr>
        <w:rPr>
          <w:rFonts w:ascii="Arial" w:eastAsia="Arial" w:hAnsi="Arial" w:cs="Arial"/>
          <w:color w:val="FF0000"/>
          <w:sz w:val="20"/>
          <w:szCs w:val="20"/>
        </w:rPr>
      </w:pPr>
    </w:p>
    <w:p w:rsidR="035B6837" w:rsidP="66934EB1" w14:paraId="2B367E10" w14:textId="290D136E">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Level 7 information</w:t>
      </w:r>
    </w:p>
    <w:p w:rsidR="66934EB1" w:rsidP="66934EB1" w14:paraId="36775DD8" w14:textId="4BC9AF03">
      <w:pPr>
        <w:rPr>
          <w:rFonts w:ascii="Arial" w:eastAsia="Arial" w:hAnsi="Arial" w:cs="Arial"/>
          <w:color w:val="0070C0"/>
          <w:sz w:val="22"/>
          <w:szCs w:val="22"/>
        </w:rPr>
      </w:pPr>
    </w:p>
    <w:p w:rsidRPr="66934EB1" w:rsidP="66934EB1" w14:paraId="31CC0753" w14:textId="4B9BAAF3">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Full details of each module will be provided in module descriptors and student module guides.  </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Students exiting the programme with 60 credits are eligible for the award of PG Cert. in Interior Design.  </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Students exiting the programme with 120 credits are eligible for the award of PG Dip. in Interior Design. </w:t>
      </w:r>
    </w:p>
    <w:p w:rsidR="035B6837" w:rsidP="66934EB1" w14:textId="4B9BAAF3">
      <w:pPr>
        <w:rPr>
          <w:rFonts w:ascii="Arial" w:eastAsia="Arial" w:hAnsi="Arial" w:cs="Arial"/>
          <w:color w:val="000000" w:themeColor="text1"/>
          <w:sz w:val="20"/>
          <w:szCs w:val="20"/>
        </w:rPr>
      </w:pPr>
    </w:p>
    <w:p w:rsidR="66934EB1" w:rsidRPr="00D92363" w:rsidP="66934EB1" w14:textId="01ADAC37">
      <w:pPr>
        <w:rPr>
          <w:rFonts w:ascii="Arial" w:eastAsia="Arial" w:hAnsi="Arial" w:cs="Arial"/>
          <w:color w:val="FF0000"/>
        </w:rPr>
      </w:pPr>
    </w:p>
    <w:p w:rsidR="66934EB1" w:rsidP="00D92363" w14:textId="1D889677">
      <w:pPr>
        <w:pStyle w:val="Heading2"/>
        <w:rPr>
          <w:rFonts w:ascii="Calibri Light" w:eastAsia="Calibri Light" w:hAnsi="Calibri Light" w:cs="Calibri Light"/>
        </w:rPr>
      </w:pPr>
      <w:r w:rsidRPr="66934EB1">
        <w:rPr>
          <w:rFonts w:ascii="Calibri Light" w:eastAsia="Calibri Light" w:hAnsi="Calibri Light" w:cs="Calibri Light"/>
        </w:rPr>
        <w:t>MA</w:t>
      </w:r>
      <w:r w:rsidRPr="66934EB1">
        <w:rPr>
          <w:rFonts w:ascii="Calibri Light" w:eastAsia="Calibri Light" w:hAnsi="Calibri Light" w:cs="Calibri Light"/>
        </w:rPr>
        <w:t xml:space="preserve"> </w:t>
      </w:r>
      <w:r w:rsidRPr="66934EB1">
        <w:rPr>
          <w:rFonts w:ascii="Calibri Light" w:eastAsia="Calibri Light" w:hAnsi="Calibri Light" w:cs="Calibri Light"/>
        </w:rPr>
        <w:t>Interior Design with Professional Placement</w:t>
      </w:r>
    </w:p>
    <w:p w:rsidR="008B5CAF" w:rsidRPr="008B5CAF" w:rsidP="008B5CAF" w14:textId="77777777">
      <w:pPr>
        <w:rPr>
          <w:rFonts w:eastAsia="Arial"/>
        </w:rPr>
      </w:pPr>
    </w:p>
    <w:p w:rsidR="035B6837" w:rsidP="0A9EC5E3" w14:textId="72175874">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71AFE380"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DED4979">
            <w:pPr>
              <w:rPr>
                <w:rFonts w:ascii="Arial" w:eastAsia="Arial" w:hAnsi="Arial" w:cs="Arial"/>
              </w:rPr>
            </w:pPr>
            <w:r w:rsidRPr="66934EB1">
              <w:rPr>
                <w:rFonts w:ascii="Arial" w:eastAsia="Arial" w:hAnsi="Arial" w:cs="Arial"/>
                <w:b/>
                <w:bCs/>
              </w:rPr>
              <w:t>Level 7</w:t>
            </w:r>
          </w:p>
        </w:tc>
      </w:tr>
      <w:tr w14:paraId="139AD8FC"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4AD99BB">
            <w:pPr>
              <w:rPr>
                <w:rFonts w:ascii="Arial" w:eastAsia="Arial" w:hAnsi="Arial" w:cs="Arial"/>
              </w:rPr>
            </w:pPr>
            <w:r w:rsidRPr="66934EB1">
              <w:rPr>
                <w:rFonts w:ascii="Arial" w:eastAsia="Arial" w:hAnsi="Arial" w:cs="Arial"/>
                <w:b/>
                <w:bCs/>
              </w:rPr>
              <w:t>MA</w:t>
            </w:r>
            <w:r w:rsidRPr="66934EB1">
              <w:rPr>
                <w:rFonts w:ascii="Arial" w:eastAsia="Arial" w:hAnsi="Arial" w:cs="Arial"/>
                <w:b/>
                <w:bCs/>
              </w:rPr>
              <w:t xml:space="preserve"> </w:t>
            </w:r>
            <w:r w:rsidRPr="66934EB1">
              <w:rPr>
                <w:rFonts w:ascii="Arial" w:eastAsia="Arial" w:hAnsi="Arial" w:cs="Arial"/>
                <w:b/>
                <w:bCs/>
              </w:rPr>
              <w:t>Interior Design with Professional Placement</w:t>
            </w:r>
          </w:p>
        </w:tc>
      </w:tr>
      <w:tr w14:paraId="17F545E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5D3159E8">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70DEB0D">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632641C">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textId="32058C1F">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589CBB4">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BC73E54">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67A2623">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904B65F">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10C59919">
            <w:pPr>
              <w:jc w:val="center"/>
              <w:rPr>
                <w:rFonts w:ascii="Arial" w:eastAsia="Arial" w:hAnsi="Arial" w:cs="Arial"/>
                <w:sz w:val="20"/>
                <w:szCs w:val="20"/>
              </w:rPr>
            </w:pPr>
            <w:r w:rsidRPr="66934EB1">
              <w:rPr>
                <w:rFonts w:ascii="Arial" w:eastAsia="Arial" w:hAnsi="Arial" w:cs="Arial"/>
                <w:b/>
                <w:bCs/>
                <w:sz w:val="20"/>
                <w:szCs w:val="20"/>
              </w:rPr>
              <w:t>Part Time</w:t>
            </w:r>
          </w:p>
        </w:tc>
      </w:tr>
      <w:tr w14:paraId="0955DF20"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Creative Futures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DE7301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TB1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r w:rsidRPr="35BBDED8">
              <w:rPr>
                <w:rFonts w:ascii="Arial" w:eastAsia="Arial" w:hAnsi="Arial" w:cs="Arial"/>
                <w:sz w:val="20"/>
                <w:szCs w:val="20"/>
              </w:rPr>
              <w:t>None</w:t>
            </w: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2</w:t>
            </w:r>
          </w:p>
        </w:tc>
      </w:tr>
      <w:tr w14:paraId="0955DF21"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Designing Research</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DE7300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TB1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r w:rsidRPr="35BBDED8">
              <w:rPr>
                <w:rFonts w:ascii="Arial" w:eastAsia="Arial" w:hAnsi="Arial" w:cs="Arial"/>
                <w:sz w:val="20"/>
                <w:szCs w:val="20"/>
              </w:rPr>
              <w:t>None</w:t>
            </w: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22"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Making Places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IR7001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TB2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r w:rsidRPr="35BBDED8">
              <w:rPr>
                <w:rFonts w:ascii="Arial" w:eastAsia="Arial" w:hAnsi="Arial" w:cs="Arial"/>
                <w:sz w:val="20"/>
                <w:szCs w:val="20"/>
              </w:rPr>
              <w:t>None</w:t>
            </w: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2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Professional Placement (Design)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WP7001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120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TY13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r w:rsidRPr="35BBDED8">
              <w:rPr>
                <w:rFonts w:ascii="Arial" w:eastAsia="Arial" w:hAnsi="Arial" w:cs="Arial"/>
                <w:sz w:val="20"/>
                <w:szCs w:val="20"/>
              </w:rPr>
              <w:t>None</w:t>
            </w: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2</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3</w:t>
            </w:r>
          </w:p>
        </w:tc>
      </w:tr>
      <w:tr w14:paraId="0955DF2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The Major Project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DE7302</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60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TB3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r w:rsidRPr="35BBDED8">
              <w:rPr>
                <w:rFonts w:ascii="Arial" w:eastAsia="Arial" w:hAnsi="Arial" w:cs="Arial"/>
                <w:sz w:val="20"/>
                <w:szCs w:val="20"/>
              </w:rPr>
              <w:t>None</w:t>
            </w: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2</w:t>
            </w:r>
          </w:p>
        </w:tc>
      </w:tr>
      <w:tr w14:paraId="0955DF25"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Thinking Spaces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IR7000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TB1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r w:rsidRPr="35BBDED8">
              <w:rPr>
                <w:rFonts w:ascii="Arial" w:eastAsia="Arial" w:hAnsi="Arial" w:cs="Arial"/>
                <w:sz w:val="20"/>
                <w:szCs w:val="20"/>
              </w:rPr>
              <w:t>None</w:t>
            </w: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672489F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77882D7">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2A8659F8">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1FDDCB01">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115D7A1">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51CB6F90">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4565A23F">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C0EB01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694F06F4">
            <w:pPr>
              <w:jc w:val="center"/>
              <w:rPr>
                <w:rFonts w:ascii="Arial" w:eastAsia="Arial" w:hAnsi="Arial" w:cs="Arial"/>
                <w:sz w:val="20"/>
                <w:szCs w:val="20"/>
              </w:rPr>
            </w:pPr>
          </w:p>
        </w:tc>
      </w:tr>
    </w:tbl>
    <w:p w:rsidR="66934EB1" w:rsidP="66934EB1" w14:textId="63892D70">
      <w:pPr>
        <w:rPr>
          <w:rFonts w:ascii="Arial" w:eastAsia="Arial" w:hAnsi="Arial" w:cs="Arial"/>
          <w:color w:val="000000" w:themeColor="text1"/>
        </w:rPr>
      </w:pPr>
    </w:p>
    <w:p w:rsidR="035B6837" w:rsidP="66934EB1" w14:paraId="7E92029B" w14:textId="31E40C4B">
      <w:pPr>
        <w:rPr>
          <w:rFonts w:ascii="Arial" w:eastAsia="Arial" w:hAnsi="Arial" w:cs="Arial"/>
          <w:color w:val="FF0000"/>
          <w:sz w:val="22"/>
          <w:szCs w:val="22"/>
        </w:rPr>
      </w:pPr>
    </w:p>
    <w:p w:rsidR="00863477" w:rsidRPr="000765B1" w:rsidP="00A92C9B" w14:paraId="1CFE9482" w14:textId="77777777">
      <w:pPr>
        <w:rPr>
          <w:rFonts w:ascii="Arial" w:hAnsi="Arial" w:cs="Arial"/>
          <w:color w:val="FF0000"/>
          <w:sz w:val="22"/>
          <w:szCs w:val="22"/>
        </w:rPr>
      </w:pPr>
    </w:p>
    <w:p w:rsidR="00A92C9B" w:rsidRPr="000765B1" w:rsidP="00A92C9B" w14:paraId="7AD151EF" w14:textId="2DAB1196">
      <w:pPr>
        <w:numPr>
          <w:ilvl w:val="0"/>
          <w:numId w:val="10"/>
        </w:numPr>
        <w:rPr>
          <w:rFonts w:ascii="Arial" w:hAnsi="Arial" w:cs="Arial"/>
          <w:b/>
          <w:sz w:val="22"/>
          <w:szCs w:val="22"/>
        </w:rPr>
      </w:pPr>
      <w:r w:rsidRPr="000765B1">
        <w:rPr>
          <w:rFonts w:ascii="Arial" w:hAnsi="Arial" w:cs="Arial"/>
          <w:b/>
          <w:sz w:val="22"/>
          <w:szCs w:val="22"/>
        </w:rPr>
        <w:t>Principles of Teaching, Learning and Assessment</w:t>
      </w:r>
    </w:p>
    <w:p w:rsidR="00A92C9B" w:rsidRPr="000765B1" w:rsidP="008F70B4" w14:paraId="4B41455E" w14:textId="77777777">
      <w:pPr>
        <w:rPr>
          <w:rFonts w:ascii="Arial" w:hAnsi="Arial" w:cs="Arial"/>
          <w:b/>
          <w:sz w:val="22"/>
          <w:szCs w:val="22"/>
        </w:rPr>
      </w:pPr>
    </w:p>
    <w:p w:rsidRPr="503DC450" w:rsidP="007D20BC" w14:paraId="3E056825" w14:textId="77777777">
      <w:pPr>
        <w:rPr>
          <w:rFonts w:ascii="Arial" w:hAnsi="Arial" w:cs="Arial"/>
          <w:sz w:val="22"/>
          <w:szCs w:val="22"/>
        </w:rPr>
      </w:pPr>
      <w:r w:rsidRPr="503DC450">
        <w:rPr>
          <w:rFonts w:ascii="Arial" w:hAnsi="Arial" w:cs="Arial"/>
          <w:i/>
          <w:iCs/>
          <w:sz w:val="22"/>
          <w:szCs w:val="22"/>
        </w:rPr>
        <w:t> </w:t>
      </w:r>
      <w:r w:rsidRPr="503DC450">
        <w:rPr>
          <w:rFonts w:ascii="Arial" w:hAnsi="Arial" w:cs="Arial"/>
          <w:sz w:val="22"/>
          <w:szCs w:val="22"/>
        </w:rPr>
        <w:t>All courses within the Design School place the studio at the heart of the teaching and learning experience. </w:t>
      </w:r>
      <w:r w:rsidRPr="503DC450">
        <w:rPr>
          <w:rFonts w:ascii="Arial" w:hAnsi="Arial" w:cs="Arial"/>
          <w:sz w:val="22"/>
          <w:szCs w:val="22"/>
        </w:rPr>
        <w:t xml:space="preserve">The studio is both a physical environment and a design education ethos. It affirms course and student identity, with each course occupying its own dedicated space. The studio provides </w:t>
      </w:r>
      <w:r w:rsidRPr="503DC450">
        <w:rPr>
          <w:rFonts w:ascii="Arial" w:hAnsi="Arial" w:cs="Arial"/>
          <w:sz w:val="22"/>
          <w:szCs w:val="22"/>
        </w:rPr>
        <w:t xml:space="preserve">a focus for learning and teaching activities throughout the course, including </w:t>
      </w:r>
      <w:r w:rsidRPr="503DC450">
        <w:rPr>
          <w:rFonts w:ascii="Arial" w:hAnsi="Arial" w:cs="Arial"/>
          <w:sz w:val="22"/>
          <w:szCs w:val="22"/>
        </w:rPr>
        <w:t>project briefings, individual and group tutorials, workshops, and formative progress reviews</w:t>
      </w:r>
      <w:r w:rsidRPr="503DC450">
        <w:rPr>
          <w:rFonts w:ascii="Arial" w:hAnsi="Arial" w:cs="Arial"/>
          <w:sz w:val="22"/>
          <w:szCs w:val="22"/>
        </w:rPr>
        <w:t xml:space="preserve">, and a natural and readily available environment for peer-to-peer learning, group work and individual learning. </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The course adopts the Inclusive Curriculum Framework Learning &amp; Teaching strategy to support and recognise the diverse body of students by creating an accessible curriculum (conceptually and practically); enabling students to see themselves reflected in the curriculum, equipping students with the skills to positively contribute to and work in a global and diverse environment.</w:t>
      </w:r>
    </w:p>
    <w:p w:rsidRPr="503DC450" w:rsidP="007D20BC">
      <w:pPr>
        <w:pStyle w:val="Body"/>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 xml:space="preserve">Within the supportive environment of the studio and by dealing with increasingly complex design </w:t>
      </w:r>
      <w:r w:rsidRPr="503DC450">
        <w:rPr>
          <w:rFonts w:ascii="Arial" w:hAnsi="Arial" w:cs="Arial"/>
          <w:sz w:val="22"/>
          <w:szCs w:val="22"/>
        </w:rPr>
        <w:t xml:space="preserve">project </w:t>
      </w:r>
      <w:r w:rsidRPr="503DC450">
        <w:rPr>
          <w:rFonts w:ascii="Arial" w:hAnsi="Arial" w:cs="Arial"/>
          <w:sz w:val="22"/>
          <w:szCs w:val="22"/>
        </w:rPr>
        <w:t>briefs,</w:t>
      </w:r>
      <w:r w:rsidRPr="503DC450">
        <w:rPr>
          <w:rFonts w:ascii="Arial" w:hAnsi="Arial" w:cs="Arial"/>
          <w:i/>
          <w:iCs/>
          <w:sz w:val="22"/>
          <w:szCs w:val="22"/>
        </w:rPr>
        <w:t xml:space="preserve"> </w:t>
      </w:r>
      <w:r w:rsidRPr="503DC450">
        <w:rPr>
          <w:rFonts w:ascii="Arial" w:hAnsi="Arial" w:cs="Arial"/>
          <w:sz w:val="22"/>
          <w:szCs w:val="22"/>
        </w:rPr>
        <w:t xml:space="preserve">students are strongly encouraged to develop their own informed and creative approach, considering contemporary research, current industry and design practices and ‘future gazing’. This is achieved through the teaching philosophy in the Design School, which highlights the importance of knowledge of the </w:t>
      </w:r>
      <w:r w:rsidRPr="503DC450">
        <w:rPr>
          <w:rFonts w:ascii="Arial" w:hAnsi="Arial" w:cs="Arial"/>
          <w:sz w:val="22"/>
          <w:szCs w:val="22"/>
        </w:rPr>
        <w:t xml:space="preserve">past, </w:t>
      </w:r>
      <w:r w:rsidRPr="503DC450">
        <w:rPr>
          <w:rFonts w:ascii="Arial" w:hAnsi="Arial" w:cs="Arial"/>
          <w:sz w:val="22"/>
          <w:szCs w:val="22"/>
        </w:rPr>
        <w:t>contemporary and future design context and through awareness of the forces and issues that influence society and industry to meet the needs of present and future generations.</w:t>
      </w:r>
      <w:r w:rsidRPr="503DC450">
        <w:rPr>
          <w:rFonts w:ascii="Arial" w:hAnsi="Arial" w:cs="Arial"/>
          <w:sz w:val="22"/>
          <w:szCs w:val="22"/>
        </w:rPr>
        <w:t xml:space="preserve"> </w:t>
      </w:r>
      <w:r w:rsidRPr="503DC450">
        <w:rPr>
          <w:rFonts w:ascii="Arial" w:hAnsi="Arial" w:cs="Arial"/>
          <w:sz w:val="22"/>
          <w:szCs w:val="22"/>
        </w:rPr>
        <w:t xml:space="preserve">As the course progresses, this can also be expressed as the development from </w:t>
      </w:r>
      <w:r w:rsidRPr="503DC450">
        <w:rPr>
          <w:rFonts w:ascii="Arial" w:hAnsi="Arial" w:cs="Arial"/>
          <w:i/>
          <w:iCs/>
          <w:sz w:val="22"/>
          <w:szCs w:val="22"/>
        </w:rPr>
        <w:t xml:space="preserve">How can I answer </w:t>
      </w:r>
      <w:r w:rsidRPr="503DC450">
        <w:rPr>
          <w:rFonts w:ascii="Arial" w:hAnsi="Arial" w:cs="Arial"/>
          <w:b/>
          <w:bCs/>
          <w:i/>
          <w:iCs/>
          <w:sz w:val="22"/>
          <w:szCs w:val="22"/>
        </w:rPr>
        <w:t>this</w:t>
      </w:r>
      <w:r w:rsidRPr="503DC450">
        <w:rPr>
          <w:rFonts w:ascii="Arial" w:hAnsi="Arial" w:cs="Arial"/>
          <w:i/>
          <w:iCs/>
          <w:sz w:val="22"/>
          <w:szCs w:val="22"/>
        </w:rPr>
        <w:t xml:space="preserve"> question?</w:t>
      </w:r>
      <w:r w:rsidRPr="503DC450">
        <w:rPr>
          <w:rFonts w:ascii="Arial" w:hAnsi="Arial" w:cs="Arial"/>
          <w:sz w:val="22"/>
          <w:szCs w:val="22"/>
        </w:rPr>
        <w:t xml:space="preserve"> to </w:t>
      </w:r>
      <w:r w:rsidRPr="503DC450">
        <w:rPr>
          <w:rFonts w:ascii="Arial" w:hAnsi="Arial" w:cs="Arial"/>
          <w:i/>
          <w:iCs/>
          <w:sz w:val="22"/>
          <w:szCs w:val="22"/>
        </w:rPr>
        <w:t xml:space="preserve">How can I answer </w:t>
      </w:r>
      <w:r w:rsidRPr="503DC450">
        <w:rPr>
          <w:rFonts w:ascii="Arial" w:hAnsi="Arial" w:cs="Arial"/>
          <w:b/>
          <w:bCs/>
          <w:i/>
          <w:iCs/>
          <w:sz w:val="22"/>
          <w:szCs w:val="22"/>
        </w:rPr>
        <w:t>my</w:t>
      </w:r>
      <w:r w:rsidRPr="503DC450">
        <w:rPr>
          <w:rFonts w:ascii="Arial" w:hAnsi="Arial" w:cs="Arial"/>
          <w:i/>
          <w:iCs/>
          <w:sz w:val="22"/>
          <w:szCs w:val="22"/>
        </w:rPr>
        <w:t xml:space="preserve"> question?</w:t>
      </w:r>
      <w:r w:rsidRPr="503DC450">
        <w:rPr>
          <w:rFonts w:ascii="Arial" w:hAnsi="Arial" w:cs="Arial"/>
          <w:sz w:val="22"/>
          <w:szCs w:val="22"/>
        </w:rPr>
        <w:t xml:space="preserve"> This process culminates in a capstone project, </w:t>
      </w:r>
      <w:r w:rsidRPr="503DC450">
        <w:rPr>
          <w:rFonts w:ascii="Arial" w:hAnsi="Arial" w:cs="Arial"/>
          <w:sz w:val="22"/>
          <w:szCs w:val="22"/>
        </w:rPr>
        <w:t xml:space="preserve">for </w:t>
      </w:r>
      <w:r w:rsidRPr="503DC450">
        <w:rPr>
          <w:rFonts w:ascii="Arial" w:hAnsi="Arial" w:cs="Arial"/>
          <w:sz w:val="22"/>
          <w:szCs w:val="22"/>
        </w:rPr>
        <w:t>which</w:t>
      </w:r>
      <w:r w:rsidRPr="503DC450">
        <w:rPr>
          <w:rFonts w:ascii="Arial" w:hAnsi="Arial" w:cs="Arial"/>
          <w:sz w:val="22"/>
          <w:szCs w:val="22"/>
        </w:rPr>
        <w:t xml:space="preserve"> students set and pursue their personal briefs.</w:t>
      </w:r>
      <w:r w:rsidRPr="503DC450">
        <w:rPr>
          <w:rFonts w:ascii="Arial" w:hAnsi="Arial" w:cs="Arial"/>
          <w:sz w:val="22"/>
          <w:szCs w:val="22"/>
        </w:rPr>
        <w:t xml:space="preserve">  </w:t>
      </w:r>
    </w:p>
    <w:p w:rsidRPr="503DC450" w:rsidP="007D20BC">
      <w:pPr>
        <w:pStyle w:val="Body"/>
        <w:rPr>
          <w:rFonts w:ascii="Arial" w:hAnsi="Arial" w:cs="Arial"/>
          <w:sz w:val="22"/>
          <w:szCs w:val="22"/>
        </w:rPr>
      </w:pPr>
      <w:r w:rsidRPr="503DC450">
        <w:rPr>
          <w:rFonts w:ascii="Arial" w:hAnsi="Arial" w:cs="Arial"/>
          <w:sz w:val="22"/>
          <w:szCs w:val="22"/>
        </w:rPr>
        <w:t> </w:t>
      </w:r>
    </w:p>
    <w:p w:rsidRPr="503DC450" w:rsidP="007D20BC">
      <w:pPr>
        <w:pStyle w:val="NormalWeb"/>
        <w:jc w:val="both"/>
        <w:rPr>
          <w:rFonts w:ascii="Arial" w:hAnsi="Arial" w:cs="Arial"/>
          <w:sz w:val="22"/>
          <w:szCs w:val="22"/>
        </w:rPr>
      </w:pPr>
      <w:r w:rsidRPr="503DC450">
        <w:rPr>
          <w:rFonts w:ascii="Arial" w:hAnsi="Arial" w:cs="Arial"/>
          <w:sz w:val="22"/>
          <w:szCs w:val="22"/>
        </w:rPr>
        <w:t xml:space="preserve">The MA Interior Design is part of the Design School's Postgraduate Framework. Projects, shared with postgraduate students from other design courses, enables students to explore individual specialist interests within an integrative learning environment. Throughout the course, students understand the value and role of interdisciplinary and collaborative methods and ways of working. The impact of thinking from related design subjects, on students’ specialist study, is an important aspect of the identity and community of interdisciplinary practice at </w:t>
      </w:r>
      <w:r w:rsidRPr="503DC450">
        <w:rPr>
          <w:rFonts w:ascii="Arial" w:hAnsi="Arial" w:cs="Arial"/>
          <w:sz w:val="22"/>
          <w:szCs w:val="22"/>
        </w:rPr>
        <w:t>M</w:t>
      </w:r>
      <w:r w:rsidRPr="503DC450">
        <w:rPr>
          <w:rFonts w:ascii="Arial" w:hAnsi="Arial" w:cs="Arial"/>
          <w:sz w:val="22"/>
          <w:szCs w:val="22"/>
        </w:rPr>
        <w:t>aster's level in the Design School.</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 xml:space="preserve">The identity and structure of the </w:t>
      </w:r>
      <w:r w:rsidRPr="503DC450">
        <w:rPr>
          <w:rFonts w:ascii="Arial" w:hAnsi="Arial" w:cs="Arial"/>
          <w:sz w:val="22"/>
          <w:szCs w:val="22"/>
        </w:rPr>
        <w:t xml:space="preserve">MA Interior Design </w:t>
      </w:r>
      <w:r w:rsidRPr="503DC450">
        <w:rPr>
          <w:rFonts w:ascii="Arial" w:hAnsi="Arial" w:cs="Arial"/>
          <w:sz w:val="22"/>
          <w:szCs w:val="22"/>
        </w:rPr>
        <w:t xml:space="preserve">course </w:t>
      </w:r>
      <w:r w:rsidRPr="503DC450">
        <w:rPr>
          <w:rFonts w:ascii="Arial" w:hAnsi="Arial" w:cs="Arial"/>
          <w:sz w:val="22"/>
          <w:szCs w:val="22"/>
        </w:rPr>
        <w:t>within</w:t>
      </w:r>
      <w:r w:rsidRPr="503DC450">
        <w:rPr>
          <w:rFonts w:ascii="Arial" w:hAnsi="Arial" w:cs="Arial"/>
          <w:sz w:val="22"/>
          <w:szCs w:val="22"/>
        </w:rPr>
        <w:t xml:space="preserve"> the Design School </w:t>
      </w:r>
      <w:r w:rsidRPr="503DC450">
        <w:rPr>
          <w:rFonts w:ascii="Arial" w:hAnsi="Arial" w:cs="Arial"/>
          <w:sz w:val="22"/>
          <w:szCs w:val="22"/>
        </w:rPr>
        <w:t>Postgraduate</w:t>
      </w:r>
      <w:r w:rsidRPr="503DC450">
        <w:rPr>
          <w:rFonts w:ascii="Arial" w:hAnsi="Arial" w:cs="Arial"/>
          <w:sz w:val="22"/>
          <w:szCs w:val="22"/>
        </w:rPr>
        <w:t xml:space="preserve"> </w:t>
      </w:r>
      <w:r w:rsidRPr="503DC450">
        <w:rPr>
          <w:rFonts w:ascii="Arial" w:hAnsi="Arial" w:cs="Arial"/>
          <w:sz w:val="22"/>
          <w:szCs w:val="22"/>
        </w:rPr>
        <w:t>F</w:t>
      </w:r>
      <w:r w:rsidRPr="503DC450">
        <w:rPr>
          <w:rFonts w:ascii="Arial" w:hAnsi="Arial" w:cs="Arial"/>
          <w:sz w:val="22"/>
          <w:szCs w:val="22"/>
        </w:rPr>
        <w:t xml:space="preserve">ramework are built upon the understanding that high quality and transformative learning occurs when students are: </w:t>
      </w:r>
    </w:p>
    <w:p w:rsidRPr="503DC450" w:rsidP="007D20BC">
      <w:pPr>
        <w:numPr>
          <w:ilvl w:val="0"/>
          <w:numId w:val="13"/>
        </w:numPr>
        <w:ind w:left="720" w:right="0" w:hanging="360"/>
        <w:jc w:val="both"/>
        <w:rPr>
          <w:rFonts w:ascii="Arial" w:hAnsi="Arial" w:cs="Arial"/>
          <w:sz w:val="22"/>
          <w:szCs w:val="22"/>
        </w:rPr>
      </w:pPr>
      <w:r w:rsidRPr="503DC450">
        <w:rPr>
          <w:rFonts w:ascii="Arial" w:hAnsi="Arial" w:cs="Arial"/>
          <w:sz w:val="22"/>
          <w:szCs w:val="22"/>
        </w:rPr>
        <w:t>Engaged in authentic</w:t>
      </w:r>
      <w:r w:rsidRPr="503DC450">
        <w:rPr>
          <w:rFonts w:ascii="Arial" w:hAnsi="Arial" w:cs="Arial"/>
          <w:sz w:val="22"/>
          <w:szCs w:val="22"/>
        </w:rPr>
        <w:t>,</w:t>
      </w:r>
      <w:r w:rsidRPr="503DC450">
        <w:rPr>
          <w:rFonts w:ascii="Arial" w:hAnsi="Arial" w:cs="Arial"/>
          <w:sz w:val="22"/>
          <w:szCs w:val="22"/>
        </w:rPr>
        <w:t xml:space="preserve"> challenging, enquiry-based activities</w:t>
      </w:r>
    </w:p>
    <w:p w:rsidRPr="503DC450" w:rsidP="007D20BC">
      <w:pPr>
        <w:numPr>
          <w:ilvl w:val="0"/>
          <w:numId w:val="13"/>
        </w:numPr>
        <w:ind w:left="720" w:right="0" w:hanging="360"/>
        <w:jc w:val="both"/>
        <w:rPr>
          <w:rFonts w:ascii="Arial" w:hAnsi="Arial" w:cs="Arial"/>
          <w:sz w:val="22"/>
          <w:szCs w:val="22"/>
        </w:rPr>
      </w:pPr>
      <w:r w:rsidRPr="503DC450">
        <w:rPr>
          <w:rFonts w:ascii="Arial" w:hAnsi="Arial" w:cs="Arial"/>
          <w:sz w:val="22"/>
          <w:szCs w:val="22"/>
        </w:rPr>
        <w:t>Working collaboratively with peers in a community of shared disciplinary, and interdisciplinary practice</w:t>
      </w:r>
    </w:p>
    <w:p w:rsidRPr="503DC450" w:rsidP="007D20BC">
      <w:pPr>
        <w:numPr>
          <w:ilvl w:val="0"/>
          <w:numId w:val="13"/>
        </w:numPr>
        <w:ind w:left="720" w:right="0" w:hanging="360"/>
        <w:jc w:val="both"/>
        <w:rPr>
          <w:rFonts w:ascii="Arial" w:hAnsi="Arial" w:cs="Arial"/>
          <w:sz w:val="22"/>
          <w:szCs w:val="22"/>
        </w:rPr>
      </w:pPr>
      <w:r w:rsidRPr="503DC450">
        <w:rPr>
          <w:rFonts w:ascii="Arial" w:hAnsi="Arial" w:cs="Arial"/>
          <w:sz w:val="22"/>
          <w:szCs w:val="22"/>
        </w:rPr>
        <w:t>Able to reflect on, and theorise their learning</w:t>
      </w:r>
    </w:p>
    <w:p w:rsidRPr="503DC450" w:rsidP="007D20BC">
      <w:pPr>
        <w:ind w:left="426"/>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 xml:space="preserve">This has informed the development of shared learning outcomes across the courses within the </w:t>
      </w:r>
      <w:r w:rsidRPr="503DC450">
        <w:rPr>
          <w:rFonts w:ascii="Arial" w:hAnsi="Arial" w:cs="Arial"/>
          <w:sz w:val="22"/>
          <w:szCs w:val="22"/>
        </w:rPr>
        <w:t>Postgraduate</w:t>
      </w:r>
      <w:r w:rsidRPr="503DC450">
        <w:rPr>
          <w:rFonts w:ascii="Arial" w:hAnsi="Arial" w:cs="Arial"/>
          <w:sz w:val="22"/>
          <w:szCs w:val="22"/>
        </w:rPr>
        <w:t xml:space="preserve"> </w:t>
      </w:r>
      <w:r w:rsidRPr="503DC450">
        <w:rPr>
          <w:rFonts w:ascii="Arial" w:hAnsi="Arial" w:cs="Arial"/>
          <w:sz w:val="22"/>
          <w:szCs w:val="22"/>
        </w:rPr>
        <w:t>F</w:t>
      </w:r>
      <w:r w:rsidRPr="503DC450">
        <w:rPr>
          <w:rFonts w:ascii="Arial" w:hAnsi="Arial" w:cs="Arial"/>
          <w:sz w:val="22"/>
          <w:szCs w:val="22"/>
        </w:rPr>
        <w:t>ramework; and the focus of these outcomes on the practice of research, and its relationship to purposeful making and enquiry in design.</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The teaching, and learning, of practical design projects incorporate:</w:t>
      </w:r>
    </w:p>
    <w:p w:rsidRPr="503DC450" w:rsidP="007D20BC">
      <w:pPr>
        <w:numPr>
          <w:ilvl w:val="0"/>
          <w:numId w:val="14"/>
        </w:numPr>
        <w:ind w:left="720" w:right="0" w:hanging="360"/>
        <w:jc w:val="both"/>
        <w:rPr>
          <w:rFonts w:ascii="Arial" w:hAnsi="Arial" w:cs="Arial"/>
          <w:sz w:val="22"/>
          <w:szCs w:val="22"/>
        </w:rPr>
      </w:pPr>
      <w:r w:rsidRPr="503DC450">
        <w:rPr>
          <w:rFonts w:ascii="Arial" w:hAnsi="Arial" w:cs="Arial"/>
          <w:sz w:val="22"/>
          <w:szCs w:val="22"/>
        </w:rPr>
        <w:t>Analysis of the project brief; research, and insight gathering into the ‘theme’ or objective. With subsequent problem finding for problem</w:t>
      </w:r>
      <w:r w:rsidRPr="503DC450">
        <w:rPr>
          <w:rFonts w:ascii="Arial" w:hAnsi="Arial" w:cs="Arial"/>
          <w:sz w:val="22"/>
          <w:szCs w:val="22"/>
        </w:rPr>
        <w:t>-</w:t>
      </w:r>
      <w:r w:rsidRPr="503DC450">
        <w:rPr>
          <w:rFonts w:ascii="Arial" w:hAnsi="Arial" w:cs="Arial"/>
          <w:sz w:val="22"/>
          <w:szCs w:val="22"/>
        </w:rPr>
        <w:t>solving</w:t>
      </w:r>
    </w:p>
    <w:p w:rsidRPr="503DC450" w:rsidP="007D20BC">
      <w:pPr>
        <w:numPr>
          <w:ilvl w:val="0"/>
          <w:numId w:val="14"/>
        </w:numPr>
        <w:ind w:left="720" w:right="0" w:hanging="360"/>
        <w:jc w:val="both"/>
        <w:rPr>
          <w:rFonts w:ascii="Arial" w:hAnsi="Arial" w:cs="Arial"/>
          <w:sz w:val="22"/>
          <w:szCs w:val="22"/>
        </w:rPr>
      </w:pPr>
      <w:r w:rsidRPr="503DC450">
        <w:rPr>
          <w:rFonts w:ascii="Arial" w:hAnsi="Arial" w:cs="Arial"/>
          <w:sz w:val="22"/>
          <w:szCs w:val="22"/>
        </w:rPr>
        <w:t>Analysis of context</w:t>
      </w:r>
    </w:p>
    <w:p w:rsidRPr="503DC450" w:rsidP="007D20BC">
      <w:pPr>
        <w:numPr>
          <w:ilvl w:val="0"/>
          <w:numId w:val="14"/>
        </w:numPr>
        <w:ind w:left="720" w:right="0" w:hanging="360"/>
        <w:jc w:val="both"/>
        <w:rPr>
          <w:rFonts w:ascii="Arial" w:hAnsi="Arial" w:cs="Arial"/>
          <w:sz w:val="22"/>
          <w:szCs w:val="22"/>
        </w:rPr>
      </w:pPr>
      <w:r w:rsidRPr="503DC450">
        <w:rPr>
          <w:rFonts w:ascii="Arial" w:hAnsi="Arial" w:cs="Arial"/>
          <w:sz w:val="22"/>
          <w:szCs w:val="22"/>
        </w:rPr>
        <w:t>Online collaboration methods and tools</w:t>
      </w:r>
    </w:p>
    <w:p w:rsidRPr="503DC450" w:rsidP="007D20BC">
      <w:pPr>
        <w:numPr>
          <w:ilvl w:val="0"/>
          <w:numId w:val="14"/>
        </w:numPr>
        <w:ind w:left="720" w:right="0" w:hanging="360"/>
        <w:jc w:val="both"/>
        <w:rPr>
          <w:rFonts w:ascii="Arial" w:hAnsi="Arial" w:cs="Arial"/>
          <w:sz w:val="22"/>
          <w:szCs w:val="22"/>
        </w:rPr>
      </w:pPr>
      <w:r w:rsidRPr="503DC450">
        <w:rPr>
          <w:rFonts w:ascii="Arial" w:hAnsi="Arial" w:cs="Arial"/>
          <w:sz w:val="22"/>
          <w:szCs w:val="22"/>
        </w:rPr>
        <w:t>Site visits</w:t>
      </w:r>
      <w:r w:rsidRPr="503DC450">
        <w:rPr>
          <w:rFonts w:ascii="Arial" w:hAnsi="Arial" w:cs="Arial"/>
          <w:sz w:val="22"/>
          <w:szCs w:val="22"/>
        </w:rPr>
        <w:t>,</w:t>
      </w:r>
      <w:r w:rsidRPr="503DC450">
        <w:rPr>
          <w:rFonts w:ascii="Arial" w:hAnsi="Arial" w:cs="Arial"/>
          <w:sz w:val="22"/>
          <w:szCs w:val="22"/>
        </w:rPr>
        <w:t xml:space="preserve"> measurement and analysis</w:t>
      </w:r>
    </w:p>
    <w:p w:rsidRPr="503DC450" w:rsidP="007D20BC">
      <w:pPr>
        <w:numPr>
          <w:ilvl w:val="0"/>
          <w:numId w:val="14"/>
        </w:numPr>
        <w:ind w:left="720" w:right="0" w:hanging="360"/>
        <w:jc w:val="both"/>
        <w:rPr>
          <w:rFonts w:ascii="Arial" w:hAnsi="Arial" w:cs="Arial"/>
          <w:sz w:val="22"/>
          <w:szCs w:val="22"/>
        </w:rPr>
      </w:pPr>
      <w:r w:rsidRPr="503DC450">
        <w:rPr>
          <w:rFonts w:ascii="Arial" w:hAnsi="Arial" w:cs="Arial"/>
          <w:sz w:val="22"/>
          <w:szCs w:val="22"/>
        </w:rPr>
        <w:t>Tools and strategies for Design thinking, and the Design process</w:t>
      </w:r>
    </w:p>
    <w:p w:rsidRPr="503DC450" w:rsidP="007D20BC">
      <w:pPr>
        <w:numPr>
          <w:ilvl w:val="0"/>
          <w:numId w:val="14"/>
        </w:numPr>
        <w:ind w:left="720" w:right="0" w:hanging="360"/>
        <w:jc w:val="both"/>
        <w:rPr>
          <w:rFonts w:ascii="Arial" w:hAnsi="Arial" w:cs="Arial"/>
          <w:sz w:val="22"/>
          <w:szCs w:val="22"/>
        </w:rPr>
      </w:pPr>
      <w:r w:rsidRPr="503DC450">
        <w:rPr>
          <w:rFonts w:ascii="Arial" w:hAnsi="Arial" w:cs="Arial"/>
          <w:sz w:val="22"/>
          <w:szCs w:val="22"/>
        </w:rPr>
        <w:t>The promotion of workshop practices, and creative material usage and manipulation</w:t>
      </w:r>
    </w:p>
    <w:p w:rsidRPr="503DC450" w:rsidP="007D20BC">
      <w:pPr>
        <w:numPr>
          <w:ilvl w:val="0"/>
          <w:numId w:val="14"/>
        </w:numPr>
        <w:ind w:left="720" w:right="0" w:hanging="360"/>
        <w:jc w:val="both"/>
        <w:rPr>
          <w:rFonts w:ascii="Arial" w:hAnsi="Arial" w:cs="Arial"/>
          <w:sz w:val="22"/>
          <w:szCs w:val="22"/>
        </w:rPr>
      </w:pPr>
      <w:r w:rsidRPr="503DC450">
        <w:rPr>
          <w:rFonts w:ascii="Arial" w:hAnsi="Arial" w:cs="Arial"/>
          <w:sz w:val="22"/>
          <w:szCs w:val="22"/>
        </w:rPr>
        <w:t>Teaching communication, and presentation tools and techniques</w:t>
      </w:r>
    </w:p>
    <w:p w:rsidRPr="503DC450" w:rsidP="007D20BC">
      <w:pPr>
        <w:numPr>
          <w:ilvl w:val="0"/>
          <w:numId w:val="14"/>
        </w:numPr>
        <w:ind w:left="720" w:right="0" w:hanging="360"/>
        <w:jc w:val="both"/>
        <w:rPr>
          <w:rFonts w:ascii="Arial" w:hAnsi="Arial" w:cs="Arial"/>
          <w:sz w:val="22"/>
          <w:szCs w:val="22"/>
        </w:rPr>
      </w:pPr>
      <w:r w:rsidRPr="503DC450">
        <w:rPr>
          <w:rFonts w:ascii="Arial" w:hAnsi="Arial" w:cs="Arial"/>
          <w:sz w:val="22"/>
          <w:szCs w:val="22"/>
        </w:rPr>
        <w:t>Maintaining a visual research diary, and project progression record</w:t>
      </w:r>
    </w:p>
    <w:p w:rsidRPr="503DC450" w:rsidP="007D20BC">
      <w:pPr>
        <w:numPr>
          <w:ilvl w:val="0"/>
          <w:numId w:val="14"/>
        </w:numPr>
        <w:ind w:left="720" w:right="0" w:hanging="360"/>
        <w:jc w:val="both"/>
        <w:rPr>
          <w:rFonts w:ascii="Arial" w:hAnsi="Arial" w:cs="Arial"/>
          <w:sz w:val="22"/>
          <w:szCs w:val="22"/>
        </w:rPr>
      </w:pPr>
      <w:r w:rsidRPr="503DC450">
        <w:rPr>
          <w:rFonts w:ascii="Arial" w:hAnsi="Arial" w:cs="Arial"/>
          <w:sz w:val="22"/>
          <w:szCs w:val="22"/>
        </w:rPr>
        <w:t>Teaching digital tools for design and realisation</w:t>
      </w:r>
    </w:p>
    <w:p w:rsidRPr="503DC450" w:rsidP="007D20BC">
      <w:pPr>
        <w:numPr>
          <w:ilvl w:val="0"/>
          <w:numId w:val="14"/>
        </w:numPr>
        <w:ind w:left="720" w:right="0" w:hanging="360"/>
        <w:jc w:val="both"/>
        <w:rPr>
          <w:rFonts w:ascii="Arial" w:hAnsi="Arial" w:cs="Arial"/>
          <w:sz w:val="22"/>
          <w:szCs w:val="22"/>
        </w:rPr>
      </w:pPr>
      <w:r w:rsidRPr="503DC450">
        <w:rPr>
          <w:rFonts w:ascii="Arial" w:hAnsi="Arial" w:cs="Arial"/>
          <w:sz w:val="22"/>
          <w:szCs w:val="22"/>
        </w:rPr>
        <w:t>Tutorials</w:t>
      </w:r>
      <w:r w:rsidRPr="503DC450">
        <w:rPr>
          <w:rFonts w:ascii="Arial" w:hAnsi="Arial" w:cs="Arial"/>
          <w:sz w:val="22"/>
          <w:szCs w:val="22"/>
        </w:rPr>
        <w:t>,</w:t>
      </w:r>
      <w:r w:rsidRPr="503DC450">
        <w:rPr>
          <w:rFonts w:ascii="Arial" w:hAnsi="Arial" w:cs="Arial"/>
          <w:sz w:val="22"/>
          <w:szCs w:val="22"/>
        </w:rPr>
        <w:t xml:space="preserve"> lectures</w:t>
      </w:r>
      <w:r w:rsidRPr="503DC450">
        <w:rPr>
          <w:rFonts w:ascii="Arial" w:hAnsi="Arial" w:cs="Arial"/>
          <w:sz w:val="22"/>
          <w:szCs w:val="22"/>
        </w:rPr>
        <w:t>,</w:t>
      </w:r>
      <w:r w:rsidRPr="503DC450">
        <w:rPr>
          <w:rFonts w:ascii="Arial" w:hAnsi="Arial" w:cs="Arial"/>
          <w:sz w:val="22"/>
          <w:szCs w:val="22"/>
        </w:rPr>
        <w:t xml:space="preserve"> seminars and workshops</w:t>
      </w:r>
    </w:p>
    <w:p w:rsidRPr="503DC450" w:rsidP="007D20BC">
      <w:pPr>
        <w:numPr>
          <w:ilvl w:val="0"/>
          <w:numId w:val="14"/>
        </w:numPr>
        <w:ind w:left="720" w:right="0" w:hanging="360"/>
        <w:jc w:val="both"/>
        <w:rPr>
          <w:rFonts w:ascii="Arial" w:hAnsi="Arial" w:cs="Arial"/>
          <w:sz w:val="22"/>
          <w:szCs w:val="22"/>
        </w:rPr>
      </w:pPr>
      <w:r w:rsidRPr="503DC450">
        <w:rPr>
          <w:rFonts w:ascii="Arial" w:hAnsi="Arial" w:cs="Arial"/>
          <w:sz w:val="22"/>
          <w:szCs w:val="22"/>
        </w:rPr>
        <w:t>Developing the students’ ability to confidently communicate orally</w:t>
      </w:r>
    </w:p>
    <w:p w:rsidRPr="503DC450" w:rsidP="007D20BC">
      <w:pPr>
        <w:numPr>
          <w:ilvl w:val="0"/>
          <w:numId w:val="14"/>
        </w:numPr>
        <w:ind w:left="720" w:right="0" w:hanging="360"/>
        <w:jc w:val="both"/>
        <w:rPr>
          <w:rFonts w:ascii="Arial" w:hAnsi="Arial" w:cs="Arial"/>
          <w:sz w:val="22"/>
          <w:szCs w:val="22"/>
        </w:rPr>
      </w:pPr>
      <w:r w:rsidRPr="503DC450">
        <w:rPr>
          <w:rFonts w:ascii="Arial" w:hAnsi="Arial" w:cs="Arial"/>
          <w:sz w:val="22"/>
          <w:szCs w:val="22"/>
        </w:rPr>
        <w:t>Project reviews, to promote peer project discussion and debate</w:t>
      </w:r>
    </w:p>
    <w:p w:rsidRPr="503DC450" w:rsidP="007D20BC">
      <w:pPr>
        <w:numPr>
          <w:ilvl w:val="0"/>
          <w:numId w:val="14"/>
        </w:numPr>
        <w:ind w:left="720" w:right="0" w:hanging="360"/>
        <w:jc w:val="both"/>
        <w:rPr>
          <w:rFonts w:ascii="Arial" w:hAnsi="Arial" w:cs="Arial"/>
          <w:sz w:val="22"/>
          <w:szCs w:val="22"/>
        </w:rPr>
      </w:pPr>
      <w:r w:rsidRPr="503DC450">
        <w:rPr>
          <w:rFonts w:ascii="Arial" w:hAnsi="Arial" w:cs="Arial"/>
          <w:sz w:val="22"/>
          <w:szCs w:val="22"/>
        </w:rPr>
        <w:t>Encouraging self-reflection within students, and self-criticism in relation to a sustainable design practice</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pStyle w:val="Body"/>
        <w:jc w:val="both"/>
        <w:rPr>
          <w:rFonts w:ascii="Arial" w:hAnsi="Arial" w:cs="Arial"/>
          <w:sz w:val="22"/>
          <w:szCs w:val="22"/>
        </w:rPr>
      </w:pPr>
      <w:r w:rsidRPr="503DC450">
        <w:rPr>
          <w:rFonts w:ascii="Arial" w:hAnsi="Arial" w:cs="Arial"/>
          <w:sz w:val="22"/>
          <w:szCs w:val="22"/>
        </w:rPr>
        <w:t>The delivery of modules will be by means of</w:t>
      </w:r>
      <w:r w:rsidRPr="503DC450">
        <w:rPr>
          <w:rFonts w:ascii="Arial" w:hAnsi="Arial" w:cs="Arial"/>
          <w:sz w:val="22"/>
          <w:szCs w:val="22"/>
        </w:rPr>
        <w:t>:</w:t>
      </w:r>
    </w:p>
    <w:p w:rsidRPr="503DC450" w:rsidP="007D20BC">
      <w:pPr>
        <w:pStyle w:val="Bullet"/>
        <w:ind w:left="425"/>
        <w:jc w:val="both"/>
        <w:rPr>
          <w:rFonts w:ascii="Arial" w:hAnsi="Arial" w:cs="Arial"/>
          <w:sz w:val="22"/>
          <w:szCs w:val="22"/>
        </w:rPr>
      </w:pPr>
      <w:r w:rsidRPr="503DC450">
        <w:rPr>
          <w:rFonts w:ascii="Arial" w:hAnsi="Arial" w:cs="Arial"/>
          <w:sz w:val="16"/>
          <w:szCs w:val="16"/>
        </w:rPr>
        <w:t></w:t>
      </w:r>
      <w:r w:rsidRPr="503DC450">
        <w:rPr>
          <w:rFonts w:ascii="Arial" w:hAnsi="Arial" w:cs="Arial"/>
          <w:sz w:val="22"/>
          <w:szCs w:val="22"/>
        </w:rPr>
        <w:t>   </w:t>
      </w:r>
      <w:r w:rsidRPr="503DC450">
        <w:rPr>
          <w:rFonts w:ascii="Arial" w:hAnsi="Arial" w:cs="Arial"/>
          <w:b/>
          <w:bCs/>
          <w:sz w:val="22"/>
          <w:szCs w:val="22"/>
        </w:rPr>
        <w:t>Projects</w:t>
      </w:r>
      <w:r w:rsidRPr="503DC450">
        <w:rPr>
          <w:rFonts w:ascii="Arial" w:hAnsi="Arial" w:cs="Arial"/>
          <w:sz w:val="22"/>
          <w:szCs w:val="22"/>
        </w:rPr>
        <w:t xml:space="preserve">: </w:t>
      </w:r>
      <w:r w:rsidRPr="503DC450">
        <w:rPr>
          <w:rFonts w:ascii="Arial" w:hAnsi="Arial" w:cs="Arial"/>
          <w:sz w:val="22"/>
          <w:szCs w:val="22"/>
        </w:rPr>
        <w:t>The ways in which students develop knowledge and understanding of their subject places a strong emphasis on the management of increasingly complex studio</w:t>
      </w:r>
      <w:r w:rsidRPr="503DC450">
        <w:rPr>
          <w:rFonts w:ascii="Arial" w:hAnsi="Arial" w:cs="Arial"/>
          <w:sz w:val="22"/>
          <w:szCs w:val="22"/>
        </w:rPr>
        <w:t>-</w:t>
      </w:r>
      <w:r w:rsidRPr="503DC450">
        <w:rPr>
          <w:rFonts w:ascii="Arial" w:hAnsi="Arial" w:cs="Arial"/>
          <w:sz w:val="22"/>
          <w:szCs w:val="22"/>
        </w:rPr>
        <w:t xml:space="preserve">based practical design projects. </w:t>
      </w:r>
      <w:r w:rsidRPr="503DC450">
        <w:rPr>
          <w:rFonts w:ascii="Arial" w:hAnsi="Arial" w:cs="Arial"/>
          <w:sz w:val="22"/>
          <w:szCs w:val="22"/>
        </w:rPr>
        <w:t>The term ‘project’ is used in two ways. Set projects consist of a set of objectives and procedures which are often linked to a given theme or design problem, and are designed for a particular group of students. This kind of project usually has a strict deadline. Students also devise their own projects (self-initiated briefs). This kind of project comprises a body of work which reflects the specific interests of the student, and may be developed over a period of time</w:t>
      </w:r>
      <w:r w:rsidRPr="503DC450">
        <w:rPr>
          <w:rFonts w:ascii="Arial" w:hAnsi="Arial" w:cs="Arial"/>
          <w:b/>
          <w:bCs/>
          <w:sz w:val="22"/>
          <w:szCs w:val="22"/>
        </w:rPr>
        <w:t xml:space="preserve"> </w:t>
      </w:r>
      <w:r w:rsidRPr="503DC450">
        <w:rPr>
          <w:rFonts w:ascii="Arial" w:hAnsi="Arial" w:cs="Arial"/>
          <w:sz w:val="22"/>
          <w:szCs w:val="22"/>
        </w:rPr>
        <w:t>agreed between the</w:t>
      </w:r>
      <w:r w:rsidRPr="503DC450">
        <w:rPr>
          <w:rFonts w:ascii="Arial" w:hAnsi="Arial" w:cs="Arial"/>
          <w:b/>
          <w:bCs/>
          <w:sz w:val="22"/>
          <w:szCs w:val="22"/>
        </w:rPr>
        <w:t xml:space="preserve"> </w:t>
      </w:r>
      <w:r w:rsidRPr="503DC450">
        <w:rPr>
          <w:rFonts w:ascii="Arial" w:hAnsi="Arial" w:cs="Arial"/>
          <w:sz w:val="22"/>
          <w:szCs w:val="22"/>
        </w:rPr>
        <w:t>individual student and a member of the academic staff.</w:t>
      </w:r>
      <w:r w:rsidRPr="503DC450">
        <w:rPr>
          <w:rFonts w:ascii="Arial" w:hAnsi="Arial" w:cs="Arial"/>
          <w:sz w:val="22"/>
          <w:szCs w:val="22"/>
        </w:rPr>
        <w:t xml:space="preserve"> Although the nature of the design project is that of a holistic design experience, the aims of the modules are distinct in the </w:t>
      </w:r>
      <w:r w:rsidRPr="503DC450">
        <w:rPr>
          <w:rFonts w:ascii="Arial" w:hAnsi="Arial" w:cs="Arial"/>
          <w:sz w:val="22"/>
          <w:szCs w:val="22"/>
        </w:rPr>
        <w:t>design</w:t>
      </w:r>
      <w:r w:rsidRPr="503DC450">
        <w:rPr>
          <w:rFonts w:ascii="Arial" w:hAnsi="Arial" w:cs="Arial"/>
          <w:sz w:val="22"/>
          <w:szCs w:val="22"/>
        </w:rPr>
        <w:t xml:space="preserve"> project</w:t>
      </w:r>
      <w:r w:rsidRPr="503DC450">
        <w:rPr>
          <w:rFonts w:ascii="Arial" w:hAnsi="Arial" w:cs="Arial"/>
          <w:sz w:val="22"/>
          <w:szCs w:val="22"/>
        </w:rPr>
        <w:t>s</w:t>
      </w:r>
      <w:r w:rsidRPr="503DC450">
        <w:rPr>
          <w:rFonts w:ascii="Arial" w:hAnsi="Arial" w:cs="Arial"/>
          <w:sz w:val="22"/>
          <w:szCs w:val="22"/>
        </w:rPr>
        <w:t xml:space="preserve"> undertaken by the student</w:t>
      </w:r>
      <w:r w:rsidRPr="503DC450">
        <w:rPr>
          <w:rFonts w:ascii="Arial" w:hAnsi="Arial" w:cs="Arial"/>
          <w:sz w:val="22"/>
          <w:szCs w:val="22"/>
        </w:rPr>
        <w:t>s</w:t>
      </w:r>
      <w:r w:rsidRPr="503DC450">
        <w:rPr>
          <w:rFonts w:ascii="Arial" w:hAnsi="Arial" w:cs="Arial"/>
          <w:sz w:val="22"/>
          <w:szCs w:val="22"/>
        </w:rPr>
        <w:t xml:space="preserve">. As such they are assessed individually, and collectively, </w:t>
      </w:r>
      <w:r w:rsidRPr="503DC450">
        <w:rPr>
          <w:rFonts w:ascii="Arial" w:hAnsi="Arial" w:cs="Arial"/>
          <w:sz w:val="22"/>
          <w:szCs w:val="22"/>
        </w:rPr>
        <w:t>in relation to the modules’ learning outcomes</w:t>
      </w:r>
      <w:r w:rsidRPr="503DC450">
        <w:rPr>
          <w:rFonts w:ascii="Arial" w:hAnsi="Arial" w:cs="Arial"/>
          <w:sz w:val="22"/>
          <w:szCs w:val="22"/>
        </w:rPr>
        <w:t>.</w:t>
      </w:r>
    </w:p>
    <w:p w:rsidRPr="503DC450" w:rsidP="007D20BC">
      <w:pPr>
        <w:pStyle w:val="Bullet"/>
        <w:ind w:left="425"/>
        <w:jc w:val="both"/>
        <w:rPr>
          <w:rFonts w:ascii="Arial" w:hAnsi="Arial" w:cs="Arial"/>
          <w:sz w:val="22"/>
          <w:szCs w:val="22"/>
        </w:rPr>
      </w:pPr>
      <w:r w:rsidRPr="503DC450">
        <w:rPr>
          <w:rFonts w:ascii="Arial" w:hAnsi="Arial" w:cs="Arial"/>
          <w:b/>
          <w:bCs/>
          <w:sz w:val="16"/>
          <w:szCs w:val="16"/>
        </w:rPr>
        <w:t></w:t>
      </w:r>
      <w:r w:rsidRPr="503DC450">
        <w:rPr>
          <w:rFonts w:ascii="Arial" w:hAnsi="Arial" w:cs="Arial"/>
          <w:sz w:val="22"/>
          <w:szCs w:val="22"/>
        </w:rPr>
        <w:t>  </w:t>
      </w:r>
      <w:r w:rsidRPr="503DC450">
        <w:rPr>
          <w:rFonts w:ascii="Arial" w:hAnsi="Arial" w:cs="Arial"/>
          <w:b/>
          <w:bCs/>
          <w:sz w:val="22"/>
          <w:szCs w:val="22"/>
        </w:rPr>
        <w:t>Capstone Project</w:t>
      </w:r>
      <w:r w:rsidRPr="503DC450">
        <w:rPr>
          <w:rFonts w:ascii="Arial" w:hAnsi="Arial" w:cs="Arial"/>
          <w:sz w:val="22"/>
          <w:szCs w:val="22"/>
        </w:rPr>
        <w:t xml:space="preserve">: </w:t>
      </w:r>
      <w:r w:rsidRPr="503DC450">
        <w:rPr>
          <w:rFonts w:ascii="Arial" w:hAnsi="Arial" w:cs="Arial"/>
          <w:sz w:val="22"/>
          <w:szCs w:val="22"/>
        </w:rPr>
        <w:t xml:space="preserve">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to learn how to present them to a wider audience including future employers. </w:t>
      </w:r>
    </w:p>
    <w:p w:rsidRPr="503DC450" w:rsidP="007D20BC">
      <w:pPr>
        <w:pStyle w:val="ListParagraph0"/>
        <w:rPr>
          <w:rFonts w:ascii="Arial" w:hAnsi="Arial" w:cs="Arial"/>
          <w:sz w:val="22"/>
          <w:szCs w:val="22"/>
        </w:rPr>
      </w:pPr>
      <w:r w:rsidRPr="503DC450">
        <w:rPr>
          <w:rFonts w:ascii="Arial" w:hAnsi="Arial" w:cs="Arial"/>
          <w:b/>
          <w:bCs/>
          <w:sz w:val="22"/>
          <w:szCs w:val="22"/>
        </w:rPr>
        <w:t> </w:t>
      </w:r>
      <w:r w:rsidRPr="503DC450">
        <w:rPr>
          <w:rFonts w:ascii="Arial" w:hAnsi="Arial" w:cs="Arial"/>
          <w:sz w:val="22"/>
          <w:szCs w:val="22"/>
        </w:rPr>
        <w:br/>
      </w:r>
      <w:r w:rsidRPr="503DC450">
        <w:rPr>
          <w:rFonts w:ascii="Arial" w:hAnsi="Arial" w:cs="Arial"/>
          <w:b/>
          <w:bCs/>
          <w:sz w:val="22"/>
          <w:szCs w:val="22"/>
        </w:rPr>
        <w:t xml:space="preserve">The development of projects is supported by: </w:t>
      </w:r>
    </w:p>
    <w:p w:rsidRPr="503DC450" w:rsidP="007D20BC">
      <w:pPr>
        <w:pStyle w:val="Bullet"/>
        <w:ind w:left="425"/>
        <w:jc w:val="both"/>
        <w:rPr>
          <w:rFonts w:ascii="Arial" w:hAnsi="Arial" w:cs="Arial"/>
          <w:sz w:val="22"/>
          <w:szCs w:val="22"/>
        </w:rPr>
      </w:pPr>
      <w:r w:rsidRPr="503DC450">
        <w:rPr>
          <w:rFonts w:ascii="Arial" w:hAnsi="Arial" w:cs="Arial"/>
          <w:sz w:val="16"/>
          <w:szCs w:val="16"/>
        </w:rPr>
        <w:t></w:t>
      </w:r>
      <w:r w:rsidRPr="503DC450">
        <w:rPr>
          <w:rFonts w:ascii="Arial" w:hAnsi="Arial" w:cs="Arial"/>
          <w:sz w:val="22"/>
          <w:szCs w:val="22"/>
        </w:rPr>
        <w:t>   </w:t>
      </w:r>
      <w:r w:rsidRPr="503DC450">
        <w:rPr>
          <w:rFonts w:ascii="Arial" w:hAnsi="Arial" w:cs="Arial"/>
          <w:b/>
          <w:bCs/>
          <w:sz w:val="22"/>
          <w:szCs w:val="22"/>
        </w:rPr>
        <w:t>Briefing</w:t>
      </w:r>
      <w:r w:rsidRPr="503DC450">
        <w:rPr>
          <w:rFonts w:ascii="Arial" w:hAnsi="Arial" w:cs="Arial"/>
          <w:b/>
          <w:bCs/>
          <w:sz w:val="22"/>
          <w:szCs w:val="22"/>
        </w:rPr>
        <w:t>s</w:t>
      </w:r>
      <w:r w:rsidRPr="503DC450">
        <w:rPr>
          <w:rFonts w:ascii="Arial" w:hAnsi="Arial" w:cs="Arial"/>
          <w:sz w:val="22"/>
          <w:szCs w:val="22"/>
        </w:rPr>
        <w:t xml:space="preserve">: </w:t>
      </w:r>
      <w:r w:rsidRPr="503DC450">
        <w:rPr>
          <w:rFonts w:ascii="Arial" w:hAnsi="Arial" w:cs="Arial"/>
          <w:sz w:val="22"/>
          <w:szCs w:val="22"/>
        </w:rPr>
        <w:t>A briefing takes place to make known, and explain, project specifics.</w:t>
      </w:r>
      <w:r w:rsidRPr="503DC450">
        <w:rPr>
          <w:rFonts w:ascii="Arial" w:hAnsi="Arial" w:cs="Arial"/>
          <w:sz w:val="22"/>
          <w:szCs w:val="22"/>
        </w:rPr>
        <w:t xml:space="preserve"> </w:t>
      </w:r>
      <w:r w:rsidRPr="503DC450">
        <w:rPr>
          <w:rFonts w:ascii="Arial" w:hAnsi="Arial" w:cs="Arial"/>
          <w:sz w:val="22"/>
          <w:szCs w:val="22"/>
        </w:rPr>
        <w:t xml:space="preserve">It includes a theme, aims and objectives, learning outcomes, timetable, etc. </w:t>
      </w:r>
    </w:p>
    <w:p w:rsidRPr="503DC450" w:rsidP="007D20BC">
      <w:pPr>
        <w:pStyle w:val="Bullet"/>
        <w:ind w:left="425"/>
        <w:jc w:val="both"/>
        <w:rPr>
          <w:rFonts w:ascii="Arial" w:hAnsi="Arial" w:cs="Arial"/>
          <w:sz w:val="22"/>
          <w:szCs w:val="22"/>
        </w:rPr>
      </w:pPr>
      <w:r w:rsidRPr="503DC450">
        <w:rPr>
          <w:rFonts w:ascii="Arial" w:hAnsi="Arial" w:cs="Arial"/>
          <w:sz w:val="16"/>
          <w:szCs w:val="16"/>
        </w:rPr>
        <w:t></w:t>
      </w:r>
      <w:r w:rsidRPr="503DC450">
        <w:rPr>
          <w:rFonts w:ascii="Arial" w:hAnsi="Arial" w:cs="Arial"/>
          <w:sz w:val="22"/>
          <w:szCs w:val="22"/>
        </w:rPr>
        <w:t xml:space="preserve">  </w:t>
      </w:r>
      <w:r w:rsidRPr="503DC450">
        <w:rPr>
          <w:rFonts w:ascii="Arial" w:hAnsi="Arial" w:cs="Arial"/>
          <w:b/>
          <w:bCs/>
          <w:sz w:val="22"/>
          <w:szCs w:val="22"/>
        </w:rPr>
        <w:t xml:space="preserve">Individual and Group Tutorials: </w:t>
      </w:r>
      <w:r w:rsidRPr="503DC450">
        <w:rPr>
          <w:rFonts w:ascii="Arial" w:hAnsi="Arial" w:cs="Arial"/>
          <w:sz w:val="22"/>
          <w:szCs w:val="22"/>
        </w:rPr>
        <w:t xml:space="preserve">Students should aim to produce visual / physical </w:t>
      </w:r>
      <w:r w:rsidRPr="503DC450">
        <w:rPr>
          <w:rFonts w:ascii="Arial" w:hAnsi="Arial" w:cs="Arial"/>
          <w:sz w:val="22"/>
          <w:szCs w:val="22"/>
        </w:rPr>
        <w:t xml:space="preserve">work consistently and to show this at timetabled </w:t>
      </w:r>
      <w:r w:rsidRPr="503DC450">
        <w:rPr>
          <w:rFonts w:ascii="Arial" w:hAnsi="Arial" w:cs="Arial"/>
          <w:sz w:val="22"/>
          <w:szCs w:val="22"/>
        </w:rPr>
        <w:t xml:space="preserve">group </w:t>
      </w:r>
      <w:r w:rsidRPr="503DC450">
        <w:rPr>
          <w:rFonts w:ascii="Arial" w:hAnsi="Arial" w:cs="Arial"/>
          <w:sz w:val="22"/>
          <w:szCs w:val="22"/>
        </w:rPr>
        <w:t>and individual tutorials</w:t>
      </w:r>
      <w:r w:rsidRPr="503DC450">
        <w:rPr>
          <w:rFonts w:ascii="Arial" w:hAnsi="Arial" w:cs="Arial"/>
          <w:sz w:val="22"/>
          <w:szCs w:val="22"/>
        </w:rPr>
        <w:t xml:space="preserve">, where they will </w:t>
      </w:r>
      <w:r w:rsidRPr="503DC450">
        <w:rPr>
          <w:rFonts w:ascii="Arial" w:hAnsi="Arial" w:cs="Arial"/>
          <w:sz w:val="22"/>
          <w:szCs w:val="22"/>
        </w:rPr>
        <w:t>share their ideas with their tutor and the group. Crucially, students must ensure that they always bring presentable work to these meetings and that it should concisely convey what they have been doing.</w:t>
      </w:r>
    </w:p>
    <w:p w:rsidRPr="503DC450" w:rsidP="007D20BC">
      <w:pPr>
        <w:pStyle w:val="Bullet"/>
        <w:ind w:left="425"/>
        <w:jc w:val="both"/>
        <w:rPr>
          <w:rFonts w:ascii="Arial" w:hAnsi="Arial" w:cs="Arial"/>
          <w:sz w:val="22"/>
          <w:szCs w:val="22"/>
        </w:rPr>
      </w:pPr>
      <w:r w:rsidRPr="503DC450">
        <w:rPr>
          <w:rFonts w:ascii="Arial" w:hAnsi="Arial" w:cs="Arial"/>
          <w:sz w:val="16"/>
          <w:szCs w:val="16"/>
        </w:rPr>
        <w:t></w:t>
      </w:r>
      <w:r w:rsidRPr="503DC450">
        <w:rPr>
          <w:rFonts w:ascii="Arial" w:hAnsi="Arial" w:cs="Arial"/>
          <w:sz w:val="22"/>
          <w:szCs w:val="22"/>
        </w:rPr>
        <w:t>  </w:t>
      </w:r>
      <w:r w:rsidRPr="503DC450">
        <w:rPr>
          <w:rFonts w:ascii="Arial" w:hAnsi="Arial" w:cs="Arial"/>
          <w:b/>
          <w:bCs/>
          <w:sz w:val="22"/>
          <w:szCs w:val="22"/>
        </w:rPr>
        <w:t xml:space="preserve">Workshops: </w:t>
      </w:r>
      <w:r w:rsidRPr="503DC450">
        <w:rPr>
          <w:rFonts w:ascii="Arial" w:hAnsi="Arial" w:cs="Arial"/>
          <w:sz w:val="22"/>
          <w:szCs w:val="22"/>
        </w:rPr>
        <w:t xml:space="preserve">Task-based project workshops are practical classes in which ideas are tested out, new concepts introduced and explored, and relevant design and presentation skills are developed. Depending on the focus of the workshop, </w:t>
      </w:r>
      <w:r w:rsidRPr="503DC450">
        <w:rPr>
          <w:rFonts w:ascii="Arial" w:hAnsi="Arial" w:cs="Arial"/>
          <w:sz w:val="22"/>
          <w:szCs w:val="22"/>
        </w:rPr>
        <w:t>students will work individually and in small groups to develop their design capabilities.</w:t>
      </w:r>
    </w:p>
    <w:p w:rsidRPr="503DC450" w:rsidP="007D20BC">
      <w:pPr>
        <w:pStyle w:val="Bullet"/>
        <w:ind w:left="425"/>
        <w:jc w:val="both"/>
        <w:rPr>
          <w:rFonts w:ascii="Arial" w:hAnsi="Arial" w:cs="Arial"/>
          <w:sz w:val="22"/>
          <w:szCs w:val="22"/>
        </w:rPr>
      </w:pPr>
      <w:r w:rsidRPr="503DC450">
        <w:rPr>
          <w:rFonts w:ascii="Arial" w:hAnsi="Arial" w:cs="Arial"/>
          <w:sz w:val="16"/>
          <w:szCs w:val="16"/>
        </w:rPr>
        <w:t></w:t>
      </w:r>
      <w:r w:rsidRPr="503DC450">
        <w:rPr>
          <w:rFonts w:ascii="Arial" w:hAnsi="Arial" w:cs="Arial"/>
          <w:sz w:val="22"/>
          <w:szCs w:val="22"/>
        </w:rPr>
        <w:t>  </w:t>
      </w:r>
      <w:r w:rsidRPr="503DC450">
        <w:rPr>
          <w:rFonts w:ascii="Arial" w:hAnsi="Arial" w:cs="Arial"/>
          <w:b/>
          <w:bCs/>
          <w:sz w:val="22"/>
          <w:szCs w:val="22"/>
        </w:rPr>
        <w:t xml:space="preserve">Lectures / Seminars: </w:t>
      </w:r>
      <w:r w:rsidRPr="503DC450">
        <w:rPr>
          <w:rFonts w:ascii="Arial" w:hAnsi="Arial" w:cs="Arial"/>
          <w:sz w:val="22"/>
          <w:szCs w:val="22"/>
        </w:rPr>
        <w:t>Lectures and seminars will explore relevant design and research principles, methods and processes. A member of staff or invited guest</w:t>
      </w:r>
      <w:r w:rsidRPr="503DC450">
        <w:rPr>
          <w:rFonts w:ascii="Arial" w:hAnsi="Arial" w:cs="Arial"/>
          <w:sz w:val="22"/>
          <w:szCs w:val="22"/>
        </w:rPr>
        <w:t xml:space="preserve">  </w:t>
      </w:r>
      <w:r w:rsidRPr="503DC450">
        <w:rPr>
          <w:rFonts w:ascii="Arial" w:hAnsi="Arial" w:cs="Arial"/>
          <w:sz w:val="22"/>
          <w:szCs w:val="22"/>
        </w:rPr>
        <w:t>will</w:t>
      </w:r>
      <w:r w:rsidRPr="503DC450">
        <w:rPr>
          <w:rFonts w:ascii="Arial" w:hAnsi="Arial" w:cs="Arial"/>
          <w:sz w:val="22"/>
          <w:szCs w:val="22"/>
        </w:rPr>
        <w:t xml:space="preserve">  </w:t>
      </w:r>
      <w:r w:rsidRPr="503DC450">
        <w:rPr>
          <w:rFonts w:ascii="Arial" w:hAnsi="Arial" w:cs="Arial"/>
          <w:sz w:val="22"/>
          <w:szCs w:val="22"/>
        </w:rPr>
        <w:t>provide</w:t>
      </w:r>
      <w:r w:rsidRPr="503DC450">
        <w:rPr>
          <w:rFonts w:ascii="Arial" w:hAnsi="Arial" w:cs="Arial"/>
          <w:sz w:val="22"/>
          <w:szCs w:val="22"/>
        </w:rPr>
        <w:t xml:space="preserve">  </w:t>
      </w:r>
      <w:r w:rsidRPr="503DC450">
        <w:rPr>
          <w:rFonts w:ascii="Arial" w:hAnsi="Arial" w:cs="Arial"/>
          <w:sz w:val="22"/>
          <w:szCs w:val="22"/>
        </w:rPr>
        <w:t>taught</w:t>
      </w:r>
      <w:r w:rsidRPr="503DC450">
        <w:rPr>
          <w:rFonts w:ascii="Arial" w:hAnsi="Arial" w:cs="Arial"/>
          <w:sz w:val="22"/>
          <w:szCs w:val="22"/>
        </w:rPr>
        <w:t xml:space="preserve">  </w:t>
      </w:r>
      <w:r w:rsidRPr="503DC450">
        <w:rPr>
          <w:rFonts w:ascii="Arial" w:hAnsi="Arial" w:cs="Arial"/>
          <w:sz w:val="22"/>
          <w:szCs w:val="22"/>
        </w:rPr>
        <w:t>input,</w:t>
      </w:r>
      <w:r w:rsidRPr="503DC450">
        <w:rPr>
          <w:rFonts w:ascii="Arial" w:hAnsi="Arial" w:cs="Arial"/>
          <w:sz w:val="22"/>
          <w:szCs w:val="22"/>
        </w:rPr>
        <w:t xml:space="preserve"> </w:t>
      </w:r>
      <w:r w:rsidRPr="503DC450">
        <w:rPr>
          <w:rFonts w:ascii="Arial" w:hAnsi="Arial" w:cs="Arial"/>
          <w:sz w:val="22"/>
          <w:szCs w:val="22"/>
        </w:rPr>
        <w:t>often</w:t>
      </w:r>
      <w:r w:rsidRPr="503DC450">
        <w:rPr>
          <w:rFonts w:ascii="Arial" w:hAnsi="Arial" w:cs="Arial"/>
          <w:sz w:val="22"/>
          <w:szCs w:val="22"/>
        </w:rPr>
        <w:t xml:space="preserve">  </w:t>
      </w:r>
      <w:r w:rsidRPr="503DC450">
        <w:rPr>
          <w:rFonts w:ascii="Arial" w:hAnsi="Arial" w:cs="Arial"/>
          <w:sz w:val="22"/>
          <w:szCs w:val="22"/>
        </w:rPr>
        <w:t>followed</w:t>
      </w:r>
      <w:r w:rsidRPr="503DC450">
        <w:rPr>
          <w:rFonts w:ascii="Arial" w:hAnsi="Arial" w:cs="Arial"/>
          <w:sz w:val="22"/>
          <w:szCs w:val="22"/>
        </w:rPr>
        <w:t xml:space="preserve">  </w:t>
      </w:r>
      <w:r w:rsidRPr="503DC450">
        <w:rPr>
          <w:rFonts w:ascii="Arial" w:hAnsi="Arial" w:cs="Arial"/>
          <w:sz w:val="22"/>
          <w:szCs w:val="22"/>
        </w:rPr>
        <w:t>up</w:t>
      </w:r>
      <w:r w:rsidRPr="503DC450">
        <w:rPr>
          <w:rFonts w:ascii="Arial" w:hAnsi="Arial" w:cs="Arial"/>
          <w:sz w:val="22"/>
          <w:szCs w:val="22"/>
        </w:rPr>
        <w:t xml:space="preserve">  </w:t>
      </w:r>
      <w:r w:rsidRPr="503DC450">
        <w:rPr>
          <w:rFonts w:ascii="Arial" w:hAnsi="Arial" w:cs="Arial"/>
          <w:sz w:val="22"/>
          <w:szCs w:val="22"/>
        </w:rPr>
        <w:t>by</w:t>
      </w:r>
      <w:r w:rsidRPr="503DC450">
        <w:rPr>
          <w:rFonts w:ascii="Arial" w:hAnsi="Arial" w:cs="Arial"/>
          <w:sz w:val="22"/>
          <w:szCs w:val="22"/>
        </w:rPr>
        <w:t xml:space="preserve">  </w:t>
      </w:r>
      <w:r w:rsidRPr="503DC450">
        <w:rPr>
          <w:rFonts w:ascii="Arial" w:hAnsi="Arial" w:cs="Arial"/>
          <w:sz w:val="22"/>
          <w:szCs w:val="22"/>
        </w:rPr>
        <w:t>group discussion to ensure a full understanding and to encourage critical analysis of the material.</w:t>
      </w:r>
    </w:p>
    <w:p w:rsidRPr="503DC450" w:rsidP="007D20BC">
      <w:pPr>
        <w:pStyle w:val="Bullet"/>
        <w:ind w:left="425"/>
        <w:jc w:val="both"/>
        <w:rPr>
          <w:rFonts w:ascii="Arial" w:hAnsi="Arial" w:cs="Arial"/>
          <w:sz w:val="22"/>
          <w:szCs w:val="22"/>
        </w:rPr>
      </w:pPr>
      <w:r w:rsidRPr="503DC450">
        <w:rPr>
          <w:rFonts w:ascii="Arial" w:hAnsi="Arial" w:cs="Arial"/>
          <w:sz w:val="16"/>
          <w:szCs w:val="16"/>
        </w:rPr>
        <w:t></w:t>
      </w:r>
      <w:r w:rsidRPr="503DC450">
        <w:rPr>
          <w:rFonts w:ascii="Arial" w:hAnsi="Arial" w:cs="Arial"/>
          <w:sz w:val="22"/>
          <w:szCs w:val="22"/>
        </w:rPr>
        <w:t>  </w:t>
      </w:r>
      <w:r w:rsidRPr="503DC450">
        <w:rPr>
          <w:rFonts w:ascii="Arial" w:hAnsi="Arial" w:cs="Arial"/>
          <w:b/>
          <w:bCs/>
          <w:sz w:val="22"/>
          <w:szCs w:val="22"/>
        </w:rPr>
        <w:t>Guided Independent Study:</w:t>
      </w:r>
      <w:r w:rsidRPr="503DC450">
        <w:rPr>
          <w:rFonts w:ascii="Arial" w:hAnsi="Arial" w:cs="Arial"/>
          <w:b/>
          <w:bCs/>
          <w:sz w:val="22"/>
          <w:szCs w:val="22"/>
        </w:rPr>
        <w:t xml:space="preserve"> </w:t>
      </w:r>
      <w:r w:rsidRPr="503DC450">
        <w:rPr>
          <w:rFonts w:ascii="Arial" w:hAnsi="Arial" w:cs="Arial"/>
          <w:sz w:val="22"/>
          <w:szCs w:val="22"/>
        </w:rPr>
        <w:t>S</w:t>
      </w:r>
      <w:r w:rsidRPr="503DC450">
        <w:rPr>
          <w:rFonts w:ascii="Arial" w:hAnsi="Arial" w:cs="Arial"/>
          <w:sz w:val="22"/>
          <w:szCs w:val="22"/>
        </w:rPr>
        <w:t xml:space="preserve">tudents are expected to underpin their learning by </w:t>
      </w:r>
      <w:r w:rsidRPr="503DC450">
        <w:rPr>
          <w:rFonts w:ascii="Arial" w:hAnsi="Arial" w:cs="Arial"/>
          <w:sz w:val="22"/>
          <w:szCs w:val="22"/>
        </w:rPr>
        <w:t xml:space="preserve">self-directed </w:t>
      </w:r>
      <w:r w:rsidRPr="503DC450">
        <w:rPr>
          <w:rFonts w:ascii="Arial" w:hAnsi="Arial" w:cs="Arial"/>
          <w:sz w:val="22"/>
          <w:szCs w:val="22"/>
        </w:rPr>
        <w:t>study</w:t>
      </w:r>
      <w:r w:rsidRPr="503DC450">
        <w:rPr>
          <w:rFonts w:ascii="Arial" w:hAnsi="Arial" w:cs="Arial"/>
          <w:sz w:val="22"/>
          <w:szCs w:val="22"/>
        </w:rPr>
        <w:t xml:space="preserve"> in all aspects of the course from project design and development, to gaining practical and theoretical knowledge. </w:t>
      </w:r>
      <w:r w:rsidRPr="503DC450">
        <w:rPr>
          <w:rFonts w:ascii="Arial" w:hAnsi="Arial" w:cs="Arial"/>
          <w:sz w:val="22"/>
          <w:szCs w:val="22"/>
        </w:rPr>
        <w:t>To assist students</w:t>
      </w:r>
      <w:r w:rsidRPr="503DC450">
        <w:rPr>
          <w:rFonts w:ascii="Arial" w:hAnsi="Arial" w:cs="Arial"/>
          <w:sz w:val="22"/>
          <w:szCs w:val="22"/>
        </w:rPr>
        <w:t>,</w:t>
      </w:r>
      <w:r w:rsidRPr="503DC450">
        <w:rPr>
          <w:rFonts w:ascii="Arial" w:hAnsi="Arial" w:cs="Arial"/>
          <w:sz w:val="22"/>
          <w:szCs w:val="22"/>
        </w:rPr>
        <w:t xml:space="preserve"> the University provides a variety of support including libraries, workshops</w:t>
      </w:r>
      <w:r w:rsidRPr="503DC450">
        <w:rPr>
          <w:rFonts w:ascii="Arial" w:hAnsi="Arial" w:cs="Arial"/>
          <w:sz w:val="22"/>
          <w:szCs w:val="22"/>
        </w:rPr>
        <w:t>,</w:t>
      </w:r>
      <w:r w:rsidRPr="503DC450">
        <w:rPr>
          <w:rFonts w:ascii="Arial" w:hAnsi="Arial" w:cs="Arial"/>
          <w:sz w:val="22"/>
          <w:szCs w:val="22"/>
        </w:rPr>
        <w:t xml:space="preserve"> computing facilities </w:t>
      </w:r>
      <w:r w:rsidRPr="503DC450">
        <w:rPr>
          <w:rFonts w:ascii="Arial" w:hAnsi="Arial" w:cs="Arial"/>
          <w:sz w:val="22"/>
          <w:szCs w:val="22"/>
        </w:rPr>
        <w:t>and online learning platforms.</w:t>
      </w:r>
    </w:p>
    <w:p w:rsidRPr="503DC450" w:rsidP="007D20BC">
      <w:pPr>
        <w:pStyle w:val="Bullet"/>
        <w:ind w:left="425"/>
        <w:jc w:val="both"/>
        <w:rPr>
          <w:rFonts w:ascii="Arial" w:hAnsi="Arial" w:cs="Arial"/>
          <w:sz w:val="22"/>
          <w:szCs w:val="22"/>
        </w:rPr>
      </w:pPr>
      <w:r w:rsidRPr="503DC450">
        <w:rPr>
          <w:rFonts w:ascii="Arial" w:hAnsi="Arial" w:cs="Arial"/>
          <w:sz w:val="16"/>
          <w:szCs w:val="16"/>
        </w:rPr>
        <w:t></w:t>
      </w:r>
      <w:r w:rsidRPr="503DC450">
        <w:rPr>
          <w:rFonts w:ascii="Arial" w:hAnsi="Arial" w:cs="Arial"/>
          <w:sz w:val="22"/>
          <w:szCs w:val="22"/>
        </w:rPr>
        <w:t>  </w:t>
      </w:r>
      <w:r w:rsidRPr="503DC450">
        <w:rPr>
          <w:rFonts w:ascii="Arial" w:hAnsi="Arial" w:cs="Arial"/>
          <w:b/>
          <w:bCs/>
          <w:sz w:val="22"/>
          <w:szCs w:val="22"/>
        </w:rPr>
        <w:t>Peer Learning:</w:t>
      </w:r>
      <w:r w:rsidRPr="503DC450">
        <w:rPr>
          <w:rFonts w:ascii="Arial" w:hAnsi="Arial" w:cs="Arial"/>
          <w:sz w:val="22"/>
          <w:szCs w:val="22"/>
        </w:rPr>
        <w:t xml:space="preserve"> A vital component of teaching and learning practices of the design </w:t>
      </w:r>
      <w:r w:rsidRPr="503DC450">
        <w:rPr>
          <w:rFonts w:ascii="Arial" w:hAnsi="Arial" w:cs="Arial"/>
          <w:sz w:val="22"/>
          <w:szCs w:val="22"/>
        </w:rPr>
        <w:t>c</w:t>
      </w:r>
      <w:r w:rsidRPr="503DC450">
        <w:rPr>
          <w:rFonts w:ascii="Arial" w:hAnsi="Arial" w:cs="Arial"/>
          <w:sz w:val="22"/>
          <w:szCs w:val="22"/>
        </w:rPr>
        <w:t>ourses. The work of the course is largely studio based, and thus enables students to take notice of each other’s work and discuss issues informally. Peer learning also takes place through other activities such as peer reviews and seminars</w:t>
      </w:r>
    </w:p>
    <w:p w:rsidRPr="503DC450" w:rsidP="007D20BC">
      <w:pPr>
        <w:pStyle w:val="Bullet"/>
        <w:ind w:left="425"/>
        <w:jc w:val="both"/>
        <w:rPr>
          <w:rFonts w:ascii="Arial" w:hAnsi="Arial" w:cs="Arial"/>
          <w:sz w:val="22"/>
          <w:szCs w:val="22"/>
        </w:rPr>
      </w:pPr>
      <w:r w:rsidRPr="503DC450">
        <w:rPr>
          <w:rFonts w:ascii="Arial" w:hAnsi="Arial" w:cs="Arial"/>
          <w:sz w:val="16"/>
          <w:szCs w:val="16"/>
        </w:rPr>
        <w:t></w:t>
      </w:r>
      <w:r w:rsidRPr="503DC450">
        <w:rPr>
          <w:rFonts w:ascii="Arial" w:hAnsi="Arial" w:cs="Arial"/>
          <w:sz w:val="22"/>
          <w:szCs w:val="22"/>
        </w:rPr>
        <w:t>  </w:t>
      </w:r>
      <w:r w:rsidRPr="503DC450">
        <w:rPr>
          <w:rFonts w:ascii="Arial" w:hAnsi="Arial" w:cs="Arial"/>
          <w:b/>
          <w:bCs/>
          <w:sz w:val="22"/>
          <w:szCs w:val="22"/>
        </w:rPr>
        <w:t>Study visits:</w:t>
      </w:r>
      <w:r w:rsidRPr="503DC450">
        <w:rPr>
          <w:rFonts w:ascii="Arial" w:hAnsi="Arial" w:cs="Arial"/>
          <w:sz w:val="22"/>
          <w:szCs w:val="22"/>
        </w:rPr>
        <w:t xml:space="preserve"> Travelling to strategic venues of interest which may vary from galleries and museums to design practices or sites. They form an essential part of the students’ learning experience as they provide the opportunity to see examples of design and industry in multiple ‘real life’ contexts.</w:t>
      </w:r>
    </w:p>
    <w:p w:rsidRPr="503DC450" w:rsidP="007D20BC">
      <w:pPr>
        <w:pStyle w:val="Bullet"/>
        <w:ind w:left="425"/>
        <w:jc w:val="both"/>
        <w:rPr>
          <w:rFonts w:ascii="Arial" w:hAnsi="Arial" w:cs="Arial"/>
          <w:sz w:val="22"/>
          <w:szCs w:val="22"/>
        </w:rPr>
      </w:pPr>
      <w:r w:rsidRPr="503DC450">
        <w:rPr>
          <w:rFonts w:ascii="Arial" w:hAnsi="Arial" w:cs="Arial"/>
          <w:sz w:val="16"/>
          <w:szCs w:val="16"/>
        </w:rPr>
        <w:t></w:t>
      </w:r>
      <w:r w:rsidRPr="503DC450">
        <w:rPr>
          <w:rFonts w:ascii="Arial" w:hAnsi="Arial" w:cs="Arial"/>
          <w:sz w:val="22"/>
          <w:szCs w:val="22"/>
        </w:rPr>
        <w:t>  </w:t>
      </w:r>
      <w:r w:rsidRPr="503DC450">
        <w:rPr>
          <w:rFonts w:ascii="Arial" w:hAnsi="Arial" w:cs="Arial"/>
          <w:b/>
          <w:bCs/>
          <w:sz w:val="22"/>
          <w:szCs w:val="22"/>
        </w:rPr>
        <w:t>VLE (Virtual Learning Environment</w:t>
      </w:r>
      <w:r w:rsidRPr="503DC450">
        <w:rPr>
          <w:rFonts w:ascii="Arial" w:hAnsi="Arial" w:cs="Arial"/>
          <w:b/>
          <w:bCs/>
          <w:sz w:val="22"/>
          <w:szCs w:val="22"/>
        </w:rPr>
        <w:t xml:space="preserve"> / CANVAS</w:t>
      </w:r>
      <w:r w:rsidRPr="503DC450">
        <w:rPr>
          <w:rFonts w:ascii="Arial" w:hAnsi="Arial" w:cs="Arial"/>
          <w:b/>
          <w:bCs/>
          <w:sz w:val="22"/>
          <w:szCs w:val="22"/>
        </w:rPr>
        <w:t>)</w:t>
      </w:r>
      <w:r w:rsidRPr="503DC450">
        <w:rPr>
          <w:rFonts w:ascii="Arial" w:hAnsi="Arial" w:cs="Arial"/>
          <w:sz w:val="22"/>
          <w:szCs w:val="22"/>
        </w:rPr>
        <w:t>:</w:t>
      </w:r>
      <w:r w:rsidRPr="503DC450">
        <w:rPr>
          <w:rFonts w:ascii="Arial" w:hAnsi="Arial" w:cs="Arial"/>
          <w:sz w:val="22"/>
          <w:szCs w:val="22"/>
        </w:rPr>
        <w:t xml:space="preserve"> An online environment that aims to make the most effective use of a range of virtual teaching and learning tools. The School is involved in the development of online materials to support course</w:t>
      </w:r>
      <w:r w:rsidRPr="503DC450">
        <w:rPr>
          <w:rFonts w:ascii="Arial" w:hAnsi="Arial" w:cs="Arial"/>
          <w:sz w:val="22"/>
          <w:szCs w:val="22"/>
        </w:rPr>
        <w:t>,</w:t>
      </w:r>
      <w:r w:rsidRPr="503DC450">
        <w:rPr>
          <w:rFonts w:ascii="Arial" w:hAnsi="Arial" w:cs="Arial"/>
          <w:sz w:val="22"/>
          <w:szCs w:val="22"/>
        </w:rPr>
        <w:t xml:space="preserve"> school, and faculty content</w:t>
      </w:r>
      <w:r w:rsidRPr="503DC450">
        <w:rPr>
          <w:rFonts w:ascii="Arial" w:hAnsi="Arial" w:cs="Arial"/>
          <w:sz w:val="22"/>
          <w:szCs w:val="22"/>
        </w:rPr>
        <w:t>. It includes a theme, aims and objectives, learning outcomes, timetable, etc</w:t>
      </w:r>
      <w:r w:rsidRPr="503DC450">
        <w:rPr>
          <w:rFonts w:ascii="Arial" w:hAnsi="Arial" w:cs="Arial"/>
          <w:sz w:val="22"/>
          <w:szCs w:val="22"/>
        </w:rPr>
        <w:t xml:space="preserve">. The aim is to develop a flexible set of virtual resources demonstrating skills; processes, and methods valuable for enhancing creativity and knowledge throughout the Design School. </w:t>
      </w:r>
      <w:r w:rsidRPr="503DC450">
        <w:rPr>
          <w:rFonts w:ascii="Arial" w:hAnsi="Arial" w:cs="Arial"/>
          <w:sz w:val="22"/>
          <w:szCs w:val="22"/>
        </w:rPr>
        <w:t>Additionally,</w:t>
      </w:r>
      <w:r w:rsidRPr="503DC450">
        <w:rPr>
          <w:rFonts w:ascii="Arial" w:hAnsi="Arial" w:cs="Arial"/>
          <w:sz w:val="22"/>
          <w:szCs w:val="22"/>
        </w:rPr>
        <w:t xml:space="preserve"> the VLE seeks to enhance communication; a sense of community, and inter</w:t>
      </w:r>
      <w:r w:rsidRPr="503DC450">
        <w:rPr>
          <w:rFonts w:ascii="Arial" w:hAnsi="Arial" w:cs="Arial"/>
          <w:sz w:val="22"/>
          <w:szCs w:val="22"/>
        </w:rPr>
        <w:t>-</w:t>
      </w:r>
      <w:r w:rsidRPr="503DC450">
        <w:rPr>
          <w:rFonts w:ascii="Arial" w:hAnsi="Arial" w:cs="Arial"/>
          <w:sz w:val="22"/>
          <w:szCs w:val="22"/>
        </w:rPr>
        <w:t xml:space="preserve">course discussion and debate. </w:t>
      </w:r>
    </w:p>
    <w:p w:rsidRPr="503DC450" w:rsidP="007D20BC">
      <w:pPr>
        <w:pStyle w:val="ListParagraph0"/>
        <w:ind w:left="360"/>
        <w:rPr>
          <w:rFonts w:ascii="Arial" w:hAnsi="Arial" w:cs="Arial"/>
          <w:sz w:val="22"/>
          <w:szCs w:val="22"/>
        </w:rPr>
      </w:pPr>
      <w:r w:rsidRPr="503DC450">
        <w:rPr>
          <w:rFonts w:ascii="Arial" w:hAnsi="Arial" w:cs="Arial"/>
          <w:sz w:val="16"/>
          <w:szCs w:val="16"/>
        </w:rPr>
        <w:t></w:t>
      </w:r>
      <w:r w:rsidRPr="503DC450">
        <w:rPr>
          <w:rFonts w:ascii="Arial" w:hAnsi="Arial" w:cs="Arial"/>
          <w:sz w:val="22"/>
          <w:szCs w:val="22"/>
        </w:rPr>
        <w:t>   </w:t>
      </w:r>
      <w:r w:rsidRPr="503DC450">
        <w:rPr>
          <w:rFonts w:ascii="Arial" w:hAnsi="Arial" w:cs="Arial"/>
          <w:b/>
          <w:bCs/>
          <w:sz w:val="22"/>
          <w:szCs w:val="22"/>
        </w:rPr>
        <w:t>Blended Learning:</w:t>
      </w:r>
      <w:r w:rsidRPr="503DC450">
        <w:rPr>
          <w:rFonts w:ascii="Arial" w:hAnsi="Arial" w:cs="Arial"/>
          <w:sz w:val="22"/>
          <w:szCs w:val="22"/>
        </w:rPr>
        <w:t xml:space="preserve"> Some lectures, workshops, group work can take place online and recorded sessions made available via Canvas and Box. Students are encouraged to use distance learning tools and online collaboration platforms such as MS Teams, Mural, Padlet, and Zoom. </w:t>
      </w:r>
    </w:p>
    <w:p w:rsidRPr="503DC450" w:rsidP="007D20BC">
      <w:pPr>
        <w:pStyle w:val="Bullet"/>
        <w:ind w:left="425"/>
        <w:jc w:val="both"/>
        <w:rPr>
          <w:rFonts w:ascii="Arial" w:hAnsi="Arial" w:cs="Arial"/>
          <w:sz w:val="22"/>
          <w:szCs w:val="22"/>
        </w:rPr>
      </w:pPr>
      <w:r w:rsidRPr="503DC450">
        <w:rPr>
          <w:rFonts w:ascii="Arial" w:hAnsi="Arial" w:cs="Arial"/>
          <w:sz w:val="16"/>
          <w:szCs w:val="16"/>
        </w:rPr>
        <w:t></w:t>
      </w:r>
      <w:r w:rsidRPr="503DC450">
        <w:rPr>
          <w:rFonts w:ascii="Arial" w:hAnsi="Arial" w:cs="Arial"/>
          <w:sz w:val="22"/>
          <w:szCs w:val="22"/>
        </w:rPr>
        <w:t>   </w:t>
      </w:r>
      <w:r w:rsidRPr="503DC450">
        <w:rPr>
          <w:rFonts w:ascii="Arial" w:hAnsi="Arial" w:cs="Arial"/>
          <w:b/>
          <w:bCs/>
          <w:sz w:val="22"/>
          <w:szCs w:val="22"/>
        </w:rPr>
        <w:t>LinkedIn Learning</w:t>
      </w:r>
      <w:r w:rsidRPr="503DC450">
        <w:rPr>
          <w:rFonts w:ascii="Arial" w:hAnsi="Arial" w:cs="Arial"/>
          <w:sz w:val="22"/>
          <w:szCs w:val="22"/>
        </w:rPr>
        <w:t>:</w:t>
      </w:r>
      <w:r w:rsidRPr="503DC450">
        <w:rPr>
          <w:rFonts w:ascii="Arial" w:hAnsi="Arial" w:cs="Arial"/>
          <w:sz w:val="22"/>
          <w:szCs w:val="22"/>
        </w:rPr>
        <w:t xml:space="preserve"> </w:t>
      </w:r>
      <w:r w:rsidRPr="503DC450">
        <w:rPr>
          <w:rFonts w:ascii="Arial" w:hAnsi="Arial" w:cs="Arial"/>
          <w:sz w:val="22"/>
          <w:szCs w:val="22"/>
        </w:rPr>
        <w:t>All courses based in the Kingston School of Art offer students free access to the online video tutorial platform, LinkedIn Learning. This provides a wide range of subjects</w:t>
      </w:r>
      <w:r w:rsidRPr="503DC450">
        <w:rPr>
          <w:rFonts w:ascii="Arial" w:hAnsi="Arial" w:cs="Arial"/>
          <w:sz w:val="22"/>
          <w:szCs w:val="22"/>
        </w:rPr>
        <w:t>, exercise files, including software tutorials,</w:t>
      </w:r>
      <w:r w:rsidRPr="503DC450">
        <w:rPr>
          <w:rFonts w:ascii="Arial" w:hAnsi="Arial" w:cs="Arial"/>
          <w:sz w:val="22"/>
          <w:szCs w:val="22"/>
        </w:rPr>
        <w:t xml:space="preserve"> to choose from and many have </w:t>
      </w:r>
      <w:r w:rsidRPr="503DC450">
        <w:rPr>
          <w:rFonts w:ascii="Arial" w:hAnsi="Arial" w:cs="Arial"/>
          <w:sz w:val="22"/>
          <w:szCs w:val="22"/>
        </w:rPr>
        <w:t xml:space="preserve">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different areas. </w:t>
      </w:r>
    </w:p>
    <w:p w:rsidRPr="503DC450" w:rsidP="007D20BC">
      <w:pPr>
        <w:rPr>
          <w:rFonts w:ascii="Arial" w:hAnsi="Arial" w:cs="Arial"/>
          <w:sz w:val="22"/>
          <w:szCs w:val="22"/>
        </w:rPr>
      </w:pPr>
      <w:r w:rsidRPr="503DC450">
        <w:rPr>
          <w:rFonts w:ascii="Arial" w:hAnsi="Arial" w:cs="Arial"/>
          <w:b/>
          <w:bCs/>
          <w:sz w:val="22"/>
          <w:szCs w:val="22"/>
        </w:rPr>
        <w:t> </w:t>
      </w:r>
    </w:p>
    <w:p w:rsidRPr="503DC450" w:rsidP="007D20BC">
      <w:pPr>
        <w:rPr>
          <w:rFonts w:ascii="Arial" w:hAnsi="Arial" w:cs="Arial"/>
          <w:sz w:val="22"/>
          <w:szCs w:val="22"/>
        </w:rPr>
      </w:pPr>
      <w:r w:rsidRPr="503DC450">
        <w:rPr>
          <w:rFonts w:ascii="Arial" w:hAnsi="Arial" w:cs="Arial"/>
          <w:b/>
          <w:bCs/>
          <w:sz w:val="22"/>
          <w:szCs w:val="22"/>
        </w:rPr>
        <w:t>In summary</w:t>
      </w:r>
      <w:r w:rsidRPr="503DC450">
        <w:rPr>
          <w:rFonts w:ascii="Arial" w:hAnsi="Arial" w:cs="Arial"/>
          <w:b/>
          <w:bCs/>
          <w:sz w:val="22"/>
          <w:szCs w:val="22"/>
        </w:rPr>
        <w:t xml:space="preserve">, </w:t>
      </w:r>
    </w:p>
    <w:p w:rsidRPr="503DC450" w:rsidP="007D20BC">
      <w:pPr>
        <w:rPr>
          <w:rFonts w:ascii="Arial" w:hAnsi="Arial" w:cs="Arial"/>
          <w:sz w:val="22"/>
          <w:szCs w:val="22"/>
        </w:rPr>
      </w:pPr>
      <w:r w:rsidRPr="503DC450">
        <w:rPr>
          <w:rFonts w:ascii="Arial" w:hAnsi="Arial" w:cs="Arial"/>
          <w:sz w:val="22"/>
          <w:szCs w:val="22"/>
        </w:rPr>
        <w:t>Student Learning Activities:</w:t>
      </w:r>
    </w:p>
    <w:p w:rsidRPr="503DC450" w:rsidP="007D20BC">
      <w:pPr>
        <w:numPr>
          <w:ilvl w:val="0"/>
          <w:numId w:val="15"/>
        </w:numPr>
        <w:ind w:left="720" w:right="0" w:hanging="360"/>
        <w:jc w:val="left"/>
        <w:rPr>
          <w:rFonts w:ascii="Arial" w:hAnsi="Arial" w:cs="Arial"/>
          <w:sz w:val="22"/>
          <w:szCs w:val="22"/>
        </w:rPr>
      </w:pPr>
      <w:r w:rsidRPr="503DC450">
        <w:rPr>
          <w:rFonts w:ascii="Arial" w:hAnsi="Arial" w:cs="Arial"/>
          <w:color w:val="000000"/>
          <w:sz w:val="22"/>
          <w:szCs w:val="22"/>
        </w:rPr>
        <w:t>Enquiry</w:t>
      </w:r>
    </w:p>
    <w:p w:rsidRPr="503DC450" w:rsidP="007D20BC">
      <w:pPr>
        <w:numPr>
          <w:ilvl w:val="0"/>
          <w:numId w:val="15"/>
        </w:numPr>
        <w:ind w:left="720" w:right="0" w:hanging="360"/>
        <w:jc w:val="left"/>
        <w:rPr>
          <w:rFonts w:ascii="Arial" w:hAnsi="Arial" w:cs="Arial"/>
          <w:sz w:val="22"/>
          <w:szCs w:val="22"/>
        </w:rPr>
      </w:pPr>
      <w:r w:rsidRPr="503DC450">
        <w:rPr>
          <w:rFonts w:ascii="Arial" w:hAnsi="Arial" w:cs="Arial"/>
          <w:color w:val="000000"/>
          <w:sz w:val="22"/>
          <w:szCs w:val="22"/>
        </w:rPr>
        <w:t>Exploration</w:t>
      </w:r>
    </w:p>
    <w:p w:rsidRPr="503DC450" w:rsidP="007D20BC">
      <w:pPr>
        <w:numPr>
          <w:ilvl w:val="0"/>
          <w:numId w:val="15"/>
        </w:numPr>
        <w:ind w:left="720" w:right="0" w:hanging="360"/>
        <w:jc w:val="left"/>
        <w:rPr>
          <w:rFonts w:ascii="Arial" w:hAnsi="Arial" w:cs="Arial"/>
          <w:sz w:val="22"/>
          <w:szCs w:val="22"/>
        </w:rPr>
      </w:pPr>
      <w:r w:rsidRPr="503DC450">
        <w:rPr>
          <w:rFonts w:ascii="Arial" w:hAnsi="Arial" w:cs="Arial"/>
          <w:color w:val="000000"/>
          <w:sz w:val="22"/>
          <w:szCs w:val="22"/>
        </w:rPr>
        <w:t>Experimentation/testing</w:t>
      </w:r>
    </w:p>
    <w:p w:rsidRPr="503DC450" w:rsidP="007D20BC">
      <w:pPr>
        <w:numPr>
          <w:ilvl w:val="0"/>
          <w:numId w:val="15"/>
        </w:numPr>
        <w:ind w:left="720" w:right="0" w:hanging="360"/>
        <w:jc w:val="left"/>
        <w:rPr>
          <w:rFonts w:ascii="Arial" w:hAnsi="Arial" w:cs="Arial"/>
          <w:sz w:val="22"/>
          <w:szCs w:val="22"/>
        </w:rPr>
      </w:pPr>
      <w:r w:rsidRPr="503DC450">
        <w:rPr>
          <w:rFonts w:ascii="Arial" w:hAnsi="Arial" w:cs="Arial"/>
          <w:color w:val="000000"/>
          <w:sz w:val="22"/>
          <w:szCs w:val="22"/>
        </w:rPr>
        <w:t>Conceptualisation</w:t>
      </w:r>
    </w:p>
    <w:p w:rsidRPr="503DC450" w:rsidP="007D20BC">
      <w:pPr>
        <w:numPr>
          <w:ilvl w:val="0"/>
          <w:numId w:val="15"/>
        </w:numPr>
        <w:ind w:left="720" w:right="0" w:hanging="360"/>
        <w:jc w:val="left"/>
        <w:rPr>
          <w:rFonts w:ascii="Arial" w:hAnsi="Arial" w:cs="Arial"/>
          <w:sz w:val="22"/>
          <w:szCs w:val="22"/>
        </w:rPr>
      </w:pPr>
      <w:r w:rsidRPr="503DC450">
        <w:rPr>
          <w:rFonts w:ascii="Arial" w:hAnsi="Arial" w:cs="Arial"/>
          <w:color w:val="000000"/>
          <w:sz w:val="22"/>
          <w:szCs w:val="22"/>
        </w:rPr>
        <w:t>Presentations</w:t>
      </w:r>
    </w:p>
    <w:p w:rsidRPr="503DC450" w:rsidP="007D20BC">
      <w:pPr>
        <w:numPr>
          <w:ilvl w:val="0"/>
          <w:numId w:val="15"/>
        </w:numPr>
        <w:ind w:left="720" w:right="0" w:hanging="360"/>
        <w:jc w:val="left"/>
        <w:rPr>
          <w:rFonts w:ascii="Arial" w:hAnsi="Arial" w:cs="Arial"/>
          <w:sz w:val="22"/>
          <w:szCs w:val="22"/>
        </w:rPr>
      </w:pPr>
      <w:r w:rsidRPr="503DC450">
        <w:rPr>
          <w:rFonts w:ascii="Arial" w:hAnsi="Arial" w:cs="Arial"/>
          <w:color w:val="000000"/>
          <w:sz w:val="22"/>
          <w:szCs w:val="22"/>
        </w:rPr>
        <w:t>Realisation/documentation</w:t>
      </w:r>
    </w:p>
    <w:p w:rsidRPr="503DC450" w:rsidP="007D20BC">
      <w:pPr>
        <w:numPr>
          <w:ilvl w:val="0"/>
          <w:numId w:val="15"/>
        </w:numPr>
        <w:ind w:left="720" w:right="0" w:hanging="360"/>
        <w:jc w:val="left"/>
        <w:rPr>
          <w:rFonts w:ascii="Arial" w:hAnsi="Arial" w:cs="Arial"/>
          <w:sz w:val="22"/>
          <w:szCs w:val="22"/>
        </w:rPr>
      </w:pPr>
      <w:r w:rsidRPr="503DC450">
        <w:rPr>
          <w:rFonts w:ascii="Arial" w:hAnsi="Arial" w:cs="Arial"/>
          <w:color w:val="000000"/>
          <w:sz w:val="22"/>
          <w:szCs w:val="22"/>
        </w:rPr>
        <w:t>Critical review/reflection</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Teaching methods include:</w:t>
      </w:r>
    </w:p>
    <w:p w:rsidRPr="503DC450" w:rsidP="007D20BC">
      <w:pPr>
        <w:numPr>
          <w:ilvl w:val="0"/>
          <w:numId w:val="16"/>
        </w:numPr>
        <w:ind w:left="720" w:right="0" w:hanging="360"/>
        <w:jc w:val="left"/>
        <w:rPr>
          <w:rFonts w:ascii="Arial" w:hAnsi="Arial" w:cs="Arial"/>
          <w:sz w:val="22"/>
          <w:szCs w:val="22"/>
        </w:rPr>
      </w:pPr>
      <w:r w:rsidRPr="503DC450">
        <w:rPr>
          <w:rFonts w:ascii="Arial" w:hAnsi="Arial" w:cs="Arial"/>
          <w:color w:val="000000"/>
          <w:sz w:val="22"/>
          <w:szCs w:val="22"/>
        </w:rPr>
        <w:t>Tutor-led/group-led project discussions</w:t>
      </w:r>
    </w:p>
    <w:p w:rsidRPr="503DC450" w:rsidP="007D20BC">
      <w:pPr>
        <w:numPr>
          <w:ilvl w:val="0"/>
          <w:numId w:val="16"/>
        </w:numPr>
        <w:ind w:left="720" w:right="0" w:hanging="360"/>
        <w:jc w:val="left"/>
        <w:rPr>
          <w:rFonts w:ascii="Arial" w:hAnsi="Arial" w:cs="Arial"/>
          <w:sz w:val="22"/>
          <w:szCs w:val="22"/>
        </w:rPr>
      </w:pPr>
      <w:r w:rsidRPr="503DC450">
        <w:rPr>
          <w:rFonts w:ascii="Arial" w:hAnsi="Arial" w:cs="Arial"/>
          <w:color w:val="000000"/>
          <w:sz w:val="22"/>
          <w:szCs w:val="22"/>
        </w:rPr>
        <w:t>Individual and group tutorials</w:t>
      </w:r>
    </w:p>
    <w:p w:rsidRPr="503DC450" w:rsidP="007D20BC">
      <w:pPr>
        <w:numPr>
          <w:ilvl w:val="0"/>
          <w:numId w:val="16"/>
        </w:numPr>
        <w:ind w:left="720" w:right="0" w:hanging="360"/>
        <w:jc w:val="left"/>
        <w:rPr>
          <w:rFonts w:ascii="Arial" w:hAnsi="Arial" w:cs="Arial"/>
          <w:sz w:val="22"/>
          <w:szCs w:val="22"/>
        </w:rPr>
      </w:pPr>
      <w:r w:rsidRPr="503DC450">
        <w:rPr>
          <w:rFonts w:ascii="Arial" w:hAnsi="Arial" w:cs="Arial"/>
          <w:color w:val="000000"/>
          <w:sz w:val="22"/>
          <w:szCs w:val="22"/>
        </w:rPr>
        <w:t>Staff and visiting lecturer/speaker presentations</w:t>
      </w:r>
    </w:p>
    <w:p w:rsidRPr="503DC450" w:rsidP="007D20BC">
      <w:pPr>
        <w:numPr>
          <w:ilvl w:val="0"/>
          <w:numId w:val="16"/>
        </w:numPr>
        <w:ind w:left="720" w:right="0" w:hanging="360"/>
        <w:jc w:val="left"/>
        <w:rPr>
          <w:rFonts w:ascii="Arial" w:hAnsi="Arial" w:cs="Arial"/>
          <w:sz w:val="22"/>
          <w:szCs w:val="22"/>
        </w:rPr>
      </w:pPr>
      <w:r w:rsidRPr="503DC450">
        <w:rPr>
          <w:rFonts w:ascii="Arial" w:hAnsi="Arial" w:cs="Arial"/>
          <w:color w:val="000000"/>
          <w:sz w:val="22"/>
          <w:szCs w:val="22"/>
        </w:rPr>
        <w:t xml:space="preserve">Presentations to peers, tutors and guest critics </w:t>
      </w:r>
    </w:p>
    <w:p w:rsidRPr="503DC450" w:rsidP="007D20BC">
      <w:pPr>
        <w:numPr>
          <w:ilvl w:val="0"/>
          <w:numId w:val="16"/>
        </w:numPr>
        <w:ind w:left="720" w:right="0" w:hanging="360"/>
        <w:jc w:val="left"/>
        <w:rPr>
          <w:rFonts w:ascii="Arial" w:hAnsi="Arial" w:cs="Arial"/>
          <w:sz w:val="22"/>
          <w:szCs w:val="22"/>
        </w:rPr>
      </w:pPr>
      <w:r w:rsidRPr="503DC450">
        <w:rPr>
          <w:rFonts w:ascii="Arial" w:hAnsi="Arial" w:cs="Arial"/>
          <w:color w:val="000000"/>
          <w:sz w:val="22"/>
          <w:szCs w:val="22"/>
        </w:rPr>
        <w:t>Workshops</w:t>
      </w:r>
    </w:p>
    <w:p w:rsidRPr="503DC450" w:rsidP="007D20BC">
      <w:pPr>
        <w:numPr>
          <w:ilvl w:val="0"/>
          <w:numId w:val="16"/>
        </w:numPr>
        <w:ind w:left="720" w:right="0" w:hanging="360"/>
        <w:jc w:val="left"/>
        <w:rPr>
          <w:rFonts w:ascii="Arial" w:hAnsi="Arial" w:cs="Arial"/>
          <w:sz w:val="22"/>
          <w:szCs w:val="22"/>
        </w:rPr>
      </w:pPr>
      <w:r w:rsidRPr="503DC450">
        <w:rPr>
          <w:rFonts w:ascii="Arial" w:hAnsi="Arial" w:cs="Arial"/>
          <w:color w:val="000000"/>
          <w:sz w:val="22"/>
          <w:szCs w:val="22"/>
        </w:rPr>
        <w:t>Study visits</w:t>
      </w:r>
    </w:p>
    <w:p w:rsidRPr="503DC450" w:rsidP="007D20BC">
      <w:pPr>
        <w:numPr>
          <w:ilvl w:val="0"/>
          <w:numId w:val="16"/>
        </w:numPr>
        <w:ind w:left="720" w:right="0" w:hanging="360"/>
        <w:jc w:val="left"/>
        <w:rPr>
          <w:rFonts w:ascii="Arial" w:hAnsi="Arial" w:cs="Arial"/>
          <w:sz w:val="22"/>
          <w:szCs w:val="22"/>
        </w:rPr>
      </w:pPr>
      <w:r w:rsidRPr="503DC450">
        <w:rPr>
          <w:rFonts w:ascii="Arial" w:hAnsi="Arial" w:cs="Arial"/>
          <w:color w:val="000000"/>
          <w:sz w:val="22"/>
          <w:szCs w:val="22"/>
        </w:rPr>
        <w:t>Self-directed study</w:t>
      </w:r>
    </w:p>
    <w:p w:rsidRPr="503DC450" w:rsidP="007D20BC">
      <w:pPr>
        <w:numPr>
          <w:ilvl w:val="0"/>
          <w:numId w:val="16"/>
        </w:numPr>
        <w:ind w:left="720" w:right="0" w:hanging="360"/>
        <w:jc w:val="left"/>
        <w:rPr>
          <w:rFonts w:ascii="Arial" w:hAnsi="Arial" w:cs="Arial"/>
          <w:sz w:val="22"/>
          <w:szCs w:val="22"/>
        </w:rPr>
      </w:pPr>
      <w:r w:rsidRPr="503DC450">
        <w:rPr>
          <w:rFonts w:ascii="Arial" w:hAnsi="Arial" w:cs="Arial"/>
          <w:color w:val="000000"/>
          <w:sz w:val="22"/>
          <w:szCs w:val="22"/>
        </w:rPr>
        <w:t xml:space="preserve">E-learning </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b/>
          <w:bCs/>
          <w:sz w:val="22"/>
          <w:szCs w:val="22"/>
        </w:rPr>
        <w:t>Assessment</w:t>
      </w:r>
      <w:r w:rsidRPr="503DC450">
        <w:rPr>
          <w:rFonts w:ascii="Arial" w:hAnsi="Arial" w:cs="Arial"/>
          <w:sz w:val="22"/>
          <w:szCs w:val="22"/>
        </w:rPr>
        <w:t xml:space="preserve"> is both summative and formative. Summative assessment is primarily intended to identify what has been learned (assessment </w:t>
      </w:r>
      <w:r w:rsidRPr="503DC450">
        <w:rPr>
          <w:rFonts w:ascii="Arial" w:hAnsi="Arial" w:cs="Arial"/>
          <w:sz w:val="22"/>
          <w:szCs w:val="22"/>
          <w:u w:val="single"/>
        </w:rPr>
        <w:t>of</w:t>
      </w:r>
      <w:r w:rsidRPr="503DC450">
        <w:rPr>
          <w:rFonts w:ascii="Arial" w:hAnsi="Arial" w:cs="Arial"/>
          <w:sz w:val="22"/>
          <w:szCs w:val="22"/>
        </w:rPr>
        <w:t xml:space="preserve"> learning), and therefore an assessed mark counts towards the module grade awarded.</w:t>
      </w:r>
      <w:r w:rsidRPr="503DC450">
        <w:rPr>
          <w:rFonts w:ascii="Arial" w:hAnsi="Arial" w:cs="Arial"/>
          <w:sz w:val="22"/>
          <w:szCs w:val="22"/>
        </w:rPr>
        <w:t xml:space="preserve">  </w:t>
      </w:r>
      <w:r w:rsidRPr="503DC450">
        <w:rPr>
          <w:rFonts w:ascii="Arial" w:hAnsi="Arial" w:cs="Arial"/>
          <w:sz w:val="22"/>
          <w:szCs w:val="22"/>
        </w:rPr>
        <w:t xml:space="preserve">Formative assessment is intended to help students learn (assessment </w:t>
      </w:r>
      <w:r w:rsidRPr="503DC450">
        <w:rPr>
          <w:rFonts w:ascii="Arial" w:hAnsi="Arial" w:cs="Arial"/>
          <w:sz w:val="22"/>
          <w:szCs w:val="22"/>
          <w:u w:val="single"/>
        </w:rPr>
        <w:t>for</w:t>
      </w:r>
      <w:r w:rsidRPr="503DC450">
        <w:rPr>
          <w:rFonts w:ascii="Arial" w:hAnsi="Arial" w:cs="Arial"/>
          <w:sz w:val="22"/>
          <w:szCs w:val="22"/>
        </w:rPr>
        <w:t xml:space="preserve"> learning) and provides opportunities for students to identify their strengths and weaknesses, and focus on areas they need to work on and improve. The assessment strategy and criteria are clearly described in every written brief, and mapped appropriately to the module learning outcomes.</w:t>
      </w:r>
      <w:r w:rsidRPr="503DC450">
        <w:rPr>
          <w:rFonts w:ascii="Arial" w:hAnsi="Arial" w:cs="Arial"/>
          <w:sz w:val="22"/>
          <w:szCs w:val="22"/>
        </w:rPr>
        <w:t xml:space="preserve">  </w:t>
      </w:r>
      <w:r w:rsidRPr="503DC450">
        <w:rPr>
          <w:rFonts w:ascii="Arial" w:hAnsi="Arial" w:cs="Arial"/>
          <w:sz w:val="22"/>
          <w:szCs w:val="22"/>
        </w:rPr>
        <w:t>The assessment criteria are also generally communicated verbally at each project briefing.</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 xml:space="preserve">Methods of assessment and feedback include: </w:t>
      </w:r>
    </w:p>
    <w:p w:rsidRPr="503DC450" w:rsidP="007D20BC">
      <w:pPr>
        <w:pStyle w:val="Bullet"/>
        <w:ind w:left="425"/>
        <w:jc w:val="both"/>
        <w:rPr>
          <w:rFonts w:ascii="Arial" w:hAnsi="Arial" w:cs="Arial"/>
          <w:sz w:val="22"/>
          <w:szCs w:val="22"/>
        </w:rPr>
      </w:pPr>
      <w:r w:rsidRPr="503DC450">
        <w:rPr>
          <w:rFonts w:ascii="Arial" w:hAnsi="Arial" w:cs="Arial"/>
          <w:sz w:val="16"/>
          <w:szCs w:val="16"/>
        </w:rPr>
        <w:t></w:t>
      </w:r>
      <w:r w:rsidRPr="503DC450">
        <w:rPr>
          <w:rFonts w:ascii="Arial" w:hAnsi="Arial" w:cs="Arial"/>
          <w:sz w:val="22"/>
          <w:szCs w:val="22"/>
        </w:rPr>
        <w:t>   </w:t>
      </w:r>
      <w:r w:rsidRPr="503DC450">
        <w:rPr>
          <w:rFonts w:ascii="Arial" w:hAnsi="Arial" w:cs="Arial"/>
          <w:b/>
          <w:bCs/>
          <w:sz w:val="22"/>
          <w:szCs w:val="22"/>
        </w:rPr>
        <w:t xml:space="preserve">Progress Reviews: </w:t>
      </w:r>
      <w:r w:rsidRPr="503DC450">
        <w:rPr>
          <w:rFonts w:ascii="Arial" w:hAnsi="Arial" w:cs="Arial"/>
          <w:sz w:val="22"/>
          <w:szCs w:val="22"/>
        </w:rPr>
        <w:t>Review presentations are timetabled into all modules. At these meetings students will present their work to peers and tutors for specified time periods and receive formative feedback. These meetings are pivotal points in the module, offering them the opportunity to summarise the work they have done and the work they plan to do in a focused, clear, and communicative manner.</w:t>
      </w:r>
    </w:p>
    <w:p w:rsidRPr="503DC450" w:rsidP="007D20BC">
      <w:pPr>
        <w:pStyle w:val="Bullet"/>
        <w:ind w:left="425"/>
        <w:jc w:val="both"/>
        <w:rPr>
          <w:rFonts w:ascii="Arial" w:hAnsi="Arial" w:cs="Arial"/>
          <w:sz w:val="22"/>
          <w:szCs w:val="22"/>
        </w:rPr>
      </w:pPr>
      <w:r w:rsidRPr="503DC450">
        <w:rPr>
          <w:rFonts w:ascii="Arial" w:hAnsi="Arial" w:cs="Arial"/>
          <w:sz w:val="16"/>
          <w:szCs w:val="16"/>
        </w:rPr>
        <w:t></w:t>
      </w:r>
      <w:r w:rsidRPr="503DC450">
        <w:rPr>
          <w:rFonts w:ascii="Arial" w:hAnsi="Arial" w:cs="Arial"/>
          <w:sz w:val="22"/>
          <w:szCs w:val="22"/>
        </w:rPr>
        <w:t>   </w:t>
      </w:r>
      <w:r w:rsidRPr="503DC450">
        <w:rPr>
          <w:rFonts w:ascii="Arial" w:hAnsi="Arial" w:cs="Arial"/>
          <w:b/>
          <w:bCs/>
          <w:sz w:val="22"/>
          <w:szCs w:val="22"/>
        </w:rPr>
        <w:t>Feedback/Feedforward:</w:t>
      </w:r>
      <w:r w:rsidRPr="503DC450">
        <w:rPr>
          <w:rFonts w:ascii="Arial" w:hAnsi="Arial" w:cs="Arial"/>
          <w:sz w:val="22"/>
          <w:szCs w:val="22"/>
        </w:rPr>
        <w:t xml:space="preserve"> Ensure that students write down or record feedback, references and information given to them at seminars, reviews and project tutorials. Feedback/feedforward provide continuous ‘formative assessment’ and students should use this commentary to inform their own self-assessment</w:t>
      </w:r>
      <w:r w:rsidRPr="503DC450">
        <w:rPr>
          <w:rFonts w:ascii="Arial" w:hAnsi="Arial" w:cs="Arial"/>
          <w:sz w:val="22"/>
          <w:szCs w:val="22"/>
        </w:rPr>
        <w:t>,</w:t>
      </w:r>
      <w:r w:rsidRPr="503DC450">
        <w:rPr>
          <w:rFonts w:ascii="Arial" w:hAnsi="Arial" w:cs="Arial"/>
          <w:sz w:val="22"/>
          <w:szCs w:val="22"/>
        </w:rPr>
        <w:t xml:space="preserve"> critical evaluation and reflection.</w:t>
      </w:r>
    </w:p>
    <w:p w:rsidRPr="503DC450" w:rsidP="007D20BC">
      <w:pPr>
        <w:pStyle w:val="Bullet"/>
        <w:ind w:left="425"/>
        <w:jc w:val="both"/>
        <w:rPr>
          <w:rFonts w:ascii="Arial" w:hAnsi="Arial" w:cs="Arial"/>
          <w:sz w:val="22"/>
          <w:szCs w:val="22"/>
        </w:rPr>
      </w:pPr>
      <w:r w:rsidRPr="503DC450">
        <w:rPr>
          <w:rFonts w:ascii="Arial" w:hAnsi="Arial" w:cs="Arial"/>
          <w:sz w:val="16"/>
          <w:szCs w:val="16"/>
        </w:rPr>
        <w:t></w:t>
      </w:r>
      <w:r w:rsidRPr="503DC450">
        <w:rPr>
          <w:rFonts w:ascii="Arial" w:hAnsi="Arial" w:cs="Arial"/>
          <w:sz w:val="22"/>
          <w:szCs w:val="22"/>
        </w:rPr>
        <w:t>   </w:t>
      </w:r>
      <w:r w:rsidRPr="503DC450">
        <w:rPr>
          <w:rFonts w:ascii="Arial" w:hAnsi="Arial" w:cs="Arial"/>
          <w:b/>
          <w:bCs/>
          <w:sz w:val="22"/>
          <w:szCs w:val="22"/>
        </w:rPr>
        <w:t>Formative portfolio submission:</w:t>
      </w:r>
      <w:r w:rsidRPr="503DC450">
        <w:rPr>
          <w:rFonts w:ascii="Arial" w:hAnsi="Arial" w:cs="Arial"/>
          <w:b/>
          <w:bCs/>
          <w:sz w:val="22"/>
          <w:szCs w:val="22"/>
        </w:rPr>
        <w:t xml:space="preserve"> </w:t>
      </w:r>
      <w:r w:rsidRPr="503DC450">
        <w:rPr>
          <w:rFonts w:ascii="Arial" w:hAnsi="Arial" w:cs="Arial"/>
          <w:sz w:val="22"/>
          <w:szCs w:val="22"/>
        </w:rPr>
        <w:t>a formative portfolio submission</w:t>
      </w:r>
      <w:r w:rsidRPr="503DC450">
        <w:rPr>
          <w:rFonts w:ascii="Arial" w:hAnsi="Arial" w:cs="Arial"/>
          <w:sz w:val="22"/>
          <w:szCs w:val="22"/>
        </w:rPr>
        <w:t xml:space="preserve"> is timetabled into all modules. This portfolio submission is a pivotal point in the module, offering students the opportunity to summarise the work they have done in a focused, clear, and communicative </w:t>
      </w:r>
      <w:r w:rsidRPr="503DC450">
        <w:rPr>
          <w:rFonts w:ascii="Arial" w:hAnsi="Arial" w:cs="Arial"/>
          <w:sz w:val="22"/>
          <w:szCs w:val="22"/>
        </w:rPr>
        <w:t>manner.</w:t>
      </w:r>
      <w:r w:rsidRPr="503DC450">
        <w:rPr>
          <w:rFonts w:ascii="Arial" w:hAnsi="Arial" w:cs="Arial"/>
          <w:sz w:val="22"/>
          <w:szCs w:val="22"/>
        </w:rPr>
        <w:t xml:space="preserve"> Feedback/feedforward will be provided to allow students to develop their work further for summative portfolio submission. </w:t>
      </w:r>
    </w:p>
    <w:p w:rsidRPr="503DC450" w:rsidP="007D20BC">
      <w:pPr>
        <w:pStyle w:val="Bullet"/>
        <w:ind w:left="425"/>
        <w:jc w:val="both"/>
        <w:rPr>
          <w:rFonts w:ascii="Arial" w:hAnsi="Arial" w:cs="Arial"/>
          <w:sz w:val="22"/>
          <w:szCs w:val="22"/>
        </w:rPr>
      </w:pPr>
      <w:r w:rsidRPr="503DC450">
        <w:rPr>
          <w:rFonts w:ascii="Arial" w:hAnsi="Arial" w:cs="Arial"/>
          <w:sz w:val="16"/>
          <w:szCs w:val="16"/>
        </w:rPr>
        <w:t></w:t>
      </w:r>
      <w:r w:rsidRPr="503DC450">
        <w:rPr>
          <w:rFonts w:ascii="Arial" w:hAnsi="Arial" w:cs="Arial"/>
          <w:sz w:val="22"/>
          <w:szCs w:val="22"/>
        </w:rPr>
        <w:t>   </w:t>
      </w:r>
      <w:r w:rsidRPr="503DC450">
        <w:rPr>
          <w:rFonts w:ascii="Arial" w:hAnsi="Arial" w:cs="Arial"/>
          <w:b/>
          <w:bCs/>
          <w:sz w:val="22"/>
          <w:szCs w:val="22"/>
        </w:rPr>
        <w:t>Summative portfolio submission:</w:t>
      </w:r>
      <w:r w:rsidRPr="503DC450">
        <w:rPr>
          <w:rFonts w:ascii="Arial" w:hAnsi="Arial" w:cs="Arial"/>
          <w:sz w:val="22"/>
          <w:szCs w:val="22"/>
        </w:rPr>
        <w:t xml:space="preserve"> a summative portfolio submission </w:t>
      </w:r>
      <w:r w:rsidRPr="503DC450">
        <w:rPr>
          <w:rFonts w:ascii="Arial" w:hAnsi="Arial" w:cs="Arial"/>
          <w:sz w:val="22"/>
          <w:szCs w:val="22"/>
        </w:rPr>
        <w:t>is timetabled into all modules.</w:t>
      </w:r>
      <w:r w:rsidRPr="503DC450">
        <w:rPr>
          <w:rFonts w:ascii="Arial" w:hAnsi="Arial" w:cs="Arial"/>
          <w:sz w:val="22"/>
          <w:szCs w:val="22"/>
        </w:rPr>
        <w:t xml:space="preserve"> This is the main and final point of assessment for each module. </w:t>
      </w:r>
    </w:p>
    <w:p w:rsidR="007D20BC" w:rsidRPr="00F12D5C" w:rsidP="007D20BC" w14:textId="77777777">
      <w:pPr>
        <w:rPr>
          <w:rFonts w:ascii="Arial" w:hAnsi="Arial" w:cs="Arial"/>
          <w:sz w:val="22"/>
          <w:szCs w:val="22"/>
        </w:rPr>
      </w:pPr>
    </w:p>
    <w:p w:rsidR="00B400F2" w:rsidRPr="000765B1" w:rsidP="00A92C9B" w14:paraId="671A313A" w14:textId="77777777">
      <w:pPr>
        <w:rPr>
          <w:rFonts w:ascii="Arial" w:hAnsi="Arial" w:cs="Arial"/>
          <w:sz w:val="22"/>
          <w:szCs w:val="22"/>
        </w:rPr>
      </w:pPr>
    </w:p>
    <w:p w:rsidR="00A92C9B" w:rsidRPr="000765B1" w:rsidP="00A92C9B" w14:paraId="1FD7F9D6" w14:textId="77777777">
      <w:pPr>
        <w:numPr>
          <w:ilvl w:val="0"/>
          <w:numId w:val="10"/>
        </w:numPr>
        <w:rPr>
          <w:rFonts w:ascii="Arial" w:hAnsi="Arial" w:cs="Arial"/>
          <w:b/>
          <w:sz w:val="22"/>
          <w:szCs w:val="22"/>
        </w:rPr>
      </w:pPr>
      <w:r w:rsidRPr="000765B1">
        <w:rPr>
          <w:rFonts w:ascii="Arial" w:hAnsi="Arial" w:cs="Arial"/>
          <w:b/>
          <w:sz w:val="22"/>
          <w:szCs w:val="22"/>
        </w:rPr>
        <w:t>Support for Students and their Learning</w:t>
      </w:r>
    </w:p>
    <w:p w:rsidR="00A92C9B" w:rsidRPr="000765B1" w:rsidP="00A92C9B" w14:paraId="3B9858B7" w14:textId="77777777">
      <w:pPr>
        <w:rPr>
          <w:rFonts w:ascii="Arial" w:hAnsi="Arial" w:cs="Arial"/>
          <w:b/>
          <w:sz w:val="22"/>
          <w:szCs w:val="22"/>
        </w:rPr>
      </w:pPr>
    </w:p>
    <w:p w:rsidRPr="503DC450" w:rsidP="00B40E99" w14:paraId="25F94D8D" w14:textId="77777777">
      <w:pPr>
        <w:rPr>
          <w:rFonts w:ascii="Arial" w:hAnsi="Arial" w:cs="Arial"/>
          <w:sz w:val="22"/>
          <w:szCs w:val="22"/>
        </w:rPr>
      </w:pPr>
      <w:r w:rsidRPr="503DC450">
        <w:rPr>
          <w:rFonts w:ascii="Arial" w:hAnsi="Arial" w:cs="Arial"/>
          <w:sz w:val="22"/>
          <w:szCs w:val="22"/>
        </w:rPr>
        <w:t>All courses within the Design School place the studio at the heart of the academic and personal development support experience. </w:t>
      </w:r>
      <w:r w:rsidRPr="503DC450">
        <w:rPr>
          <w:rFonts w:ascii="Arial" w:hAnsi="Arial" w:cs="Arial"/>
          <w:sz w:val="22"/>
          <w:szCs w:val="22"/>
        </w:rPr>
        <w:t xml:space="preserve">Within the studio, students’ learning is supported by </w:t>
      </w:r>
      <w:r w:rsidRPr="503DC450">
        <w:rPr>
          <w:rFonts w:ascii="Arial" w:hAnsi="Arial" w:cs="Arial"/>
          <w:b/>
          <w:bCs/>
          <w:sz w:val="22"/>
          <w:szCs w:val="22"/>
        </w:rPr>
        <w:t>Academic Staff</w:t>
      </w:r>
      <w:r w:rsidRPr="503DC450">
        <w:rPr>
          <w:rFonts w:ascii="Arial" w:hAnsi="Arial" w:cs="Arial"/>
          <w:sz w:val="22"/>
          <w:szCs w:val="22"/>
        </w:rPr>
        <w:t xml:space="preserve">: </w:t>
      </w:r>
    </w:p>
    <w:p w:rsidRPr="503DC450" w:rsidP="00B40E99">
      <w:pPr>
        <w:numPr>
          <w:ilvl w:val="0"/>
          <w:numId w:val="17"/>
        </w:numPr>
        <w:ind w:left="720" w:right="0" w:hanging="360"/>
        <w:jc w:val="both"/>
        <w:rPr>
          <w:rFonts w:ascii="Arial" w:hAnsi="Arial" w:cs="Arial"/>
          <w:sz w:val="22"/>
          <w:szCs w:val="22"/>
        </w:rPr>
      </w:pPr>
      <w:r w:rsidRPr="503DC450">
        <w:rPr>
          <w:rFonts w:ascii="Arial" w:hAnsi="Arial" w:cs="Arial"/>
          <w:sz w:val="22"/>
          <w:szCs w:val="22"/>
        </w:rPr>
        <w:t>A Course Leader to help students understand the programme structure</w:t>
      </w:r>
      <w:r w:rsidRPr="503DC450">
        <w:rPr>
          <w:rFonts w:ascii="Arial" w:hAnsi="Arial" w:cs="Arial"/>
          <w:sz w:val="22"/>
          <w:szCs w:val="22"/>
        </w:rPr>
        <w:t>,</w:t>
      </w:r>
    </w:p>
    <w:p w:rsidRPr="503DC450" w:rsidP="00B40E99">
      <w:pPr>
        <w:numPr>
          <w:ilvl w:val="0"/>
          <w:numId w:val="17"/>
        </w:numPr>
        <w:ind w:left="720" w:right="0" w:hanging="360"/>
        <w:jc w:val="both"/>
        <w:rPr>
          <w:rFonts w:ascii="Arial" w:hAnsi="Arial" w:cs="Arial"/>
          <w:sz w:val="22"/>
          <w:szCs w:val="22"/>
        </w:rPr>
      </w:pPr>
      <w:r w:rsidRPr="503DC450">
        <w:rPr>
          <w:rFonts w:ascii="Arial" w:hAnsi="Arial" w:cs="Arial"/>
          <w:sz w:val="22"/>
          <w:szCs w:val="22"/>
        </w:rPr>
        <w:t xml:space="preserve">A Module Leader </w:t>
      </w:r>
      <w:r w:rsidRPr="503DC450">
        <w:rPr>
          <w:rFonts w:ascii="Arial" w:hAnsi="Arial" w:cs="Arial"/>
          <w:sz w:val="22"/>
          <w:szCs w:val="22"/>
        </w:rPr>
        <w:t xml:space="preserve">to help students understand the content, learning activities and learning outcomes </w:t>
      </w:r>
      <w:r w:rsidRPr="503DC450">
        <w:rPr>
          <w:rFonts w:ascii="Arial" w:hAnsi="Arial" w:cs="Arial"/>
          <w:sz w:val="22"/>
          <w:szCs w:val="22"/>
        </w:rPr>
        <w:t>for each module</w:t>
      </w:r>
      <w:r w:rsidRPr="503DC450">
        <w:rPr>
          <w:rFonts w:ascii="Arial" w:hAnsi="Arial" w:cs="Arial"/>
          <w:sz w:val="22"/>
          <w:szCs w:val="22"/>
        </w:rPr>
        <w:t>,</w:t>
      </w:r>
    </w:p>
    <w:p w:rsidRPr="503DC450" w:rsidP="00B40E99">
      <w:pPr>
        <w:numPr>
          <w:ilvl w:val="0"/>
          <w:numId w:val="17"/>
        </w:numPr>
        <w:ind w:left="720" w:right="0" w:hanging="360"/>
        <w:jc w:val="both"/>
        <w:rPr>
          <w:rFonts w:ascii="Arial" w:hAnsi="Arial" w:cs="Arial"/>
          <w:sz w:val="22"/>
          <w:szCs w:val="22"/>
        </w:rPr>
      </w:pPr>
      <w:r w:rsidRPr="503DC450">
        <w:rPr>
          <w:rFonts w:ascii="Arial" w:hAnsi="Arial" w:cs="Arial"/>
          <w:sz w:val="22"/>
          <w:szCs w:val="22"/>
        </w:rPr>
        <w:t>Tutors with project</w:t>
      </w:r>
      <w:r w:rsidRPr="503DC450">
        <w:rPr>
          <w:rFonts w:ascii="Arial" w:hAnsi="Arial" w:cs="Arial"/>
          <w:sz w:val="22"/>
          <w:szCs w:val="22"/>
        </w:rPr>
        <w:t>-</w:t>
      </w:r>
      <w:r w:rsidRPr="503DC450">
        <w:rPr>
          <w:rFonts w:ascii="Arial" w:hAnsi="Arial" w:cs="Arial"/>
          <w:sz w:val="22"/>
          <w:szCs w:val="22"/>
        </w:rPr>
        <w:t>related skills, knowledge, and expertise</w:t>
      </w:r>
      <w:r w:rsidRPr="503DC450">
        <w:rPr>
          <w:rFonts w:ascii="Arial" w:hAnsi="Arial" w:cs="Arial"/>
          <w:sz w:val="22"/>
          <w:szCs w:val="22"/>
        </w:rPr>
        <w:t xml:space="preserve"> to help students develop their projects</w:t>
      </w:r>
      <w:r w:rsidRPr="503DC450">
        <w:rPr>
          <w:rFonts w:ascii="Arial" w:hAnsi="Arial" w:cs="Arial"/>
          <w:sz w:val="22"/>
          <w:szCs w:val="22"/>
        </w:rPr>
        <w:t>.</w:t>
      </w:r>
    </w:p>
    <w:p w:rsidRPr="503DC450" w:rsidP="00B40E99">
      <w:pPr>
        <w:ind w:left="851"/>
        <w:jc w:val="both"/>
        <w:rPr>
          <w:rFonts w:ascii="Arial" w:hAnsi="Arial" w:cs="Arial"/>
          <w:sz w:val="22"/>
          <w:szCs w:val="22"/>
        </w:rPr>
      </w:pPr>
      <w:r w:rsidRPr="503DC450">
        <w:rPr>
          <w:rFonts w:ascii="Arial" w:hAnsi="Arial" w:cs="Arial"/>
          <w:sz w:val="22"/>
          <w:szCs w:val="22"/>
        </w:rPr>
        <w:t> </w:t>
      </w:r>
    </w:p>
    <w:p w:rsidRPr="503DC450" w:rsidP="00B40E99">
      <w:pPr>
        <w:jc w:val="both"/>
        <w:rPr>
          <w:rFonts w:ascii="Arial" w:hAnsi="Arial" w:cs="Arial"/>
          <w:sz w:val="22"/>
          <w:szCs w:val="22"/>
        </w:rPr>
      </w:pPr>
      <w:r w:rsidRPr="503DC450">
        <w:rPr>
          <w:rFonts w:ascii="Arial" w:hAnsi="Arial" w:cs="Arial"/>
          <w:sz w:val="22"/>
          <w:szCs w:val="22"/>
        </w:rPr>
        <w:t>Further to that, students are supported by:</w:t>
      </w:r>
    </w:p>
    <w:p w:rsidRPr="503DC450" w:rsidP="00B40E99">
      <w:pPr>
        <w:jc w:val="both"/>
        <w:rPr>
          <w:rFonts w:ascii="Arial" w:hAnsi="Arial" w:cs="Arial"/>
          <w:sz w:val="22"/>
          <w:szCs w:val="22"/>
        </w:rPr>
      </w:pPr>
      <w:r w:rsidRPr="503DC450">
        <w:rPr>
          <w:rFonts w:ascii="Arial" w:hAnsi="Arial" w:cs="Arial"/>
          <w:sz w:val="22"/>
          <w:szCs w:val="22"/>
        </w:rPr>
        <w:t> </w:t>
      </w:r>
    </w:p>
    <w:p w:rsidRPr="503DC450" w:rsidP="00B40E99">
      <w:pPr>
        <w:jc w:val="both"/>
        <w:rPr>
          <w:rFonts w:ascii="Arial" w:hAnsi="Arial" w:cs="Arial"/>
          <w:sz w:val="22"/>
          <w:szCs w:val="22"/>
        </w:rPr>
      </w:pPr>
      <w:r w:rsidRPr="503DC450">
        <w:rPr>
          <w:rFonts w:ascii="Arial" w:hAnsi="Arial" w:cs="Arial"/>
          <w:b/>
          <w:bCs/>
          <w:sz w:val="22"/>
          <w:szCs w:val="22"/>
        </w:rPr>
        <w:t>The personal tutor scheme</w:t>
      </w:r>
      <w:r w:rsidRPr="503DC450">
        <w:rPr>
          <w:rFonts w:ascii="Arial" w:hAnsi="Arial" w:cs="Arial"/>
          <w:b/>
          <w:bCs/>
          <w:sz w:val="22"/>
          <w:szCs w:val="22"/>
        </w:rPr>
        <w:t xml:space="preserve">: </w:t>
      </w:r>
    </w:p>
    <w:p w:rsidRPr="503DC450" w:rsidP="00B40E99">
      <w:pPr>
        <w:numPr>
          <w:ilvl w:val="0"/>
          <w:numId w:val="18"/>
        </w:numPr>
        <w:ind w:left="720" w:right="0" w:hanging="360"/>
        <w:jc w:val="both"/>
        <w:rPr>
          <w:rFonts w:ascii="Arial" w:hAnsi="Arial" w:cs="Arial"/>
          <w:sz w:val="22"/>
          <w:szCs w:val="22"/>
        </w:rPr>
      </w:pPr>
      <w:r w:rsidRPr="503DC450">
        <w:rPr>
          <w:rFonts w:ascii="Arial" w:hAnsi="Arial" w:cs="Arial"/>
          <w:sz w:val="22"/>
          <w:szCs w:val="22"/>
        </w:rPr>
        <w:t>Personal Tutors</w:t>
      </w:r>
      <w:r w:rsidRPr="503DC450">
        <w:rPr>
          <w:rFonts w:ascii="Arial" w:hAnsi="Arial" w:cs="Arial"/>
          <w:sz w:val="22"/>
          <w:szCs w:val="22"/>
        </w:rPr>
        <w:t>:</w:t>
      </w:r>
    </w:p>
    <w:p w:rsidRPr="503DC450" w:rsidP="00B40E99">
      <w:pPr>
        <w:numPr>
          <w:ilvl w:val="1"/>
          <w:numId w:val="18"/>
        </w:numPr>
        <w:ind w:left="1440" w:right="0" w:hanging="360"/>
        <w:jc w:val="both"/>
        <w:rPr>
          <w:rFonts w:ascii="Arial" w:hAnsi="Arial" w:cs="Arial"/>
          <w:sz w:val="22"/>
          <w:szCs w:val="22"/>
        </w:rPr>
      </w:pPr>
      <w:r w:rsidRPr="503DC450">
        <w:rPr>
          <w:rFonts w:ascii="Arial" w:hAnsi="Arial" w:cs="Arial"/>
          <w:sz w:val="22"/>
          <w:szCs w:val="22"/>
        </w:rPr>
        <w:t>provide appropriate academic advice and guidance throughout a student’s studies, by monitoring progress and identifying individual needs</w:t>
      </w:r>
      <w:r w:rsidRPr="503DC450">
        <w:rPr>
          <w:rFonts w:ascii="Arial" w:hAnsi="Arial" w:cs="Arial"/>
          <w:sz w:val="22"/>
          <w:szCs w:val="22"/>
        </w:rPr>
        <w:t>,</w:t>
      </w:r>
    </w:p>
    <w:p w:rsidRPr="503DC450" w:rsidP="00B40E99">
      <w:pPr>
        <w:numPr>
          <w:ilvl w:val="1"/>
          <w:numId w:val="18"/>
        </w:numPr>
        <w:ind w:left="1440" w:right="0" w:hanging="360"/>
        <w:jc w:val="both"/>
        <w:rPr>
          <w:rFonts w:ascii="Arial" w:hAnsi="Arial" w:cs="Arial"/>
          <w:sz w:val="22"/>
          <w:szCs w:val="22"/>
        </w:rPr>
      </w:pPr>
      <w:r w:rsidRPr="503DC450">
        <w:rPr>
          <w:rFonts w:ascii="Arial" w:hAnsi="Arial" w:cs="Arial"/>
          <w:sz w:val="22"/>
          <w:szCs w:val="22"/>
        </w:rPr>
        <w:t>provide a holistic overview and guidance for individual study, and the development of personal practice</w:t>
      </w:r>
      <w:r w:rsidRPr="503DC450">
        <w:rPr>
          <w:rFonts w:ascii="Arial" w:hAnsi="Arial" w:cs="Arial"/>
          <w:sz w:val="22"/>
          <w:szCs w:val="22"/>
        </w:rPr>
        <w:t>,</w:t>
      </w:r>
    </w:p>
    <w:p w:rsidRPr="503DC450" w:rsidP="00B40E99">
      <w:pPr>
        <w:numPr>
          <w:ilvl w:val="1"/>
          <w:numId w:val="18"/>
        </w:numPr>
        <w:ind w:left="1440" w:right="0" w:hanging="360"/>
        <w:jc w:val="both"/>
        <w:rPr>
          <w:rFonts w:ascii="Arial" w:hAnsi="Arial" w:cs="Arial"/>
          <w:sz w:val="22"/>
          <w:szCs w:val="22"/>
        </w:rPr>
      </w:pPr>
      <w:r w:rsidRPr="503DC450">
        <w:rPr>
          <w:rFonts w:ascii="Arial" w:hAnsi="Arial" w:cs="Arial"/>
          <w:sz w:val="22"/>
          <w:szCs w:val="22"/>
        </w:rPr>
        <w:t>provide a formalised structure for the ongoing process of formative feedback and personal development, embedded in studio culture and teaching</w:t>
      </w:r>
      <w:r w:rsidRPr="503DC450">
        <w:rPr>
          <w:rFonts w:ascii="Arial" w:hAnsi="Arial" w:cs="Arial"/>
          <w:sz w:val="22"/>
          <w:szCs w:val="22"/>
        </w:rPr>
        <w:t>,</w:t>
      </w:r>
    </w:p>
    <w:p w:rsidRPr="503DC450" w:rsidP="00B40E99">
      <w:pPr>
        <w:numPr>
          <w:ilvl w:val="1"/>
          <w:numId w:val="18"/>
        </w:numPr>
        <w:ind w:left="1440" w:right="0" w:hanging="360"/>
        <w:jc w:val="both"/>
        <w:rPr>
          <w:rFonts w:ascii="Arial" w:hAnsi="Arial" w:cs="Arial"/>
          <w:sz w:val="22"/>
          <w:szCs w:val="22"/>
        </w:rPr>
      </w:pPr>
      <w:r w:rsidRPr="503DC450">
        <w:rPr>
          <w:rFonts w:ascii="Arial" w:hAnsi="Arial" w:cs="Arial"/>
          <w:sz w:val="22"/>
          <w:szCs w:val="22"/>
        </w:rPr>
        <w:t>help to develop a student’s ability to be self-reliant and reflective, and the ability to use feedback/feed forward to best advantage.</w:t>
      </w:r>
    </w:p>
    <w:p w:rsidRPr="503DC450" w:rsidP="00B40E99">
      <w:pPr>
        <w:jc w:val="both"/>
        <w:rPr>
          <w:rFonts w:ascii="Arial" w:hAnsi="Arial" w:cs="Arial"/>
          <w:sz w:val="22"/>
          <w:szCs w:val="22"/>
        </w:rPr>
      </w:pPr>
      <w:r w:rsidRPr="503DC450">
        <w:rPr>
          <w:rFonts w:ascii="Arial" w:hAnsi="Arial" w:cs="Arial"/>
          <w:b/>
          <w:bCs/>
          <w:sz w:val="22"/>
          <w:szCs w:val="22"/>
        </w:rPr>
        <w:t> </w:t>
      </w:r>
    </w:p>
    <w:p w:rsidRPr="503DC450" w:rsidP="00B40E99">
      <w:pPr>
        <w:jc w:val="both"/>
        <w:rPr>
          <w:rFonts w:ascii="Arial" w:hAnsi="Arial" w:cs="Arial"/>
          <w:sz w:val="22"/>
          <w:szCs w:val="22"/>
        </w:rPr>
      </w:pPr>
      <w:r w:rsidRPr="503DC450">
        <w:rPr>
          <w:rFonts w:ascii="Arial" w:hAnsi="Arial" w:cs="Arial"/>
          <w:b/>
          <w:bCs/>
          <w:sz w:val="22"/>
          <w:szCs w:val="22"/>
        </w:rPr>
        <w:t>Key Features of the Personal Tutor scheme:</w:t>
      </w:r>
    </w:p>
    <w:p w:rsidRPr="503DC450" w:rsidP="00B40E99">
      <w:pPr>
        <w:numPr>
          <w:ilvl w:val="0"/>
          <w:numId w:val="19"/>
        </w:numPr>
        <w:ind w:left="720" w:right="0" w:hanging="360"/>
        <w:jc w:val="both"/>
        <w:rPr>
          <w:rFonts w:ascii="Arial" w:hAnsi="Arial" w:cs="Arial"/>
          <w:sz w:val="22"/>
          <w:szCs w:val="22"/>
        </w:rPr>
      </w:pPr>
      <w:r w:rsidRPr="503DC450">
        <w:rPr>
          <w:rFonts w:ascii="Arial" w:hAnsi="Arial" w:cs="Arial"/>
          <w:sz w:val="22"/>
          <w:szCs w:val="22"/>
        </w:rPr>
        <w:t>Personal Tutors will be allocated at the beginning of the academic year</w:t>
      </w:r>
      <w:r w:rsidRPr="503DC450">
        <w:rPr>
          <w:rFonts w:ascii="Arial" w:hAnsi="Arial" w:cs="Arial"/>
          <w:sz w:val="22"/>
          <w:szCs w:val="22"/>
        </w:rPr>
        <w:t>,</w:t>
      </w:r>
    </w:p>
    <w:p w:rsidRPr="503DC450" w:rsidP="00B40E99">
      <w:pPr>
        <w:numPr>
          <w:ilvl w:val="0"/>
          <w:numId w:val="19"/>
        </w:numPr>
        <w:ind w:left="720" w:right="0" w:hanging="360"/>
        <w:jc w:val="both"/>
        <w:rPr>
          <w:rFonts w:ascii="Arial" w:hAnsi="Arial" w:cs="Arial"/>
          <w:sz w:val="22"/>
          <w:szCs w:val="22"/>
        </w:rPr>
      </w:pPr>
      <w:r w:rsidRPr="503DC450">
        <w:rPr>
          <w:rFonts w:ascii="Arial" w:hAnsi="Arial" w:cs="Arial"/>
          <w:sz w:val="22"/>
          <w:szCs w:val="22"/>
        </w:rPr>
        <w:t>The introductory/welcome tutorial meeting will occur at the beginning of the academic year. Subsequent tutorials will follow and respond to key/stages in the academic year</w:t>
      </w:r>
      <w:r w:rsidRPr="503DC450">
        <w:rPr>
          <w:rFonts w:ascii="Arial" w:hAnsi="Arial" w:cs="Arial"/>
          <w:sz w:val="22"/>
          <w:szCs w:val="22"/>
        </w:rPr>
        <w:t>,</w:t>
      </w:r>
    </w:p>
    <w:p w:rsidRPr="503DC450" w:rsidP="00B40E99">
      <w:pPr>
        <w:numPr>
          <w:ilvl w:val="0"/>
          <w:numId w:val="19"/>
        </w:numPr>
        <w:ind w:left="720" w:right="0" w:hanging="360"/>
        <w:jc w:val="both"/>
        <w:rPr>
          <w:rFonts w:ascii="Arial" w:hAnsi="Arial" w:cs="Arial"/>
          <w:sz w:val="22"/>
          <w:szCs w:val="22"/>
        </w:rPr>
      </w:pPr>
      <w:r w:rsidRPr="503DC450">
        <w:rPr>
          <w:rFonts w:ascii="Arial" w:hAnsi="Arial" w:cs="Arial"/>
          <w:sz w:val="22"/>
          <w:szCs w:val="22"/>
        </w:rPr>
        <w:t>Students will keep the same personal tutor throughout their year/s of study</w:t>
      </w:r>
      <w:r w:rsidRPr="503DC450">
        <w:rPr>
          <w:rFonts w:ascii="Arial" w:hAnsi="Arial" w:cs="Arial"/>
          <w:sz w:val="22"/>
          <w:szCs w:val="22"/>
        </w:rPr>
        <w:t>,</w:t>
      </w:r>
    </w:p>
    <w:p w:rsidRPr="503DC450" w:rsidP="00B40E99">
      <w:pPr>
        <w:numPr>
          <w:ilvl w:val="0"/>
          <w:numId w:val="19"/>
        </w:numPr>
        <w:ind w:left="720" w:right="0" w:hanging="360"/>
        <w:jc w:val="both"/>
        <w:rPr>
          <w:rFonts w:ascii="Arial" w:hAnsi="Arial" w:cs="Arial"/>
          <w:sz w:val="22"/>
          <w:szCs w:val="22"/>
        </w:rPr>
      </w:pPr>
      <w:r w:rsidRPr="503DC450">
        <w:rPr>
          <w:rFonts w:ascii="Arial" w:hAnsi="Arial" w:cs="Arial"/>
          <w:sz w:val="22"/>
          <w:szCs w:val="22"/>
        </w:rPr>
        <w:t>One-to-one meetings will vary in length depending on the profile and needs of individual students.</w:t>
      </w:r>
    </w:p>
    <w:p w:rsidRPr="503DC450" w:rsidP="00B40E99">
      <w:pPr>
        <w:jc w:val="both"/>
        <w:rPr>
          <w:rFonts w:ascii="Arial" w:hAnsi="Arial" w:cs="Arial"/>
          <w:sz w:val="22"/>
          <w:szCs w:val="22"/>
        </w:rPr>
      </w:pPr>
      <w:r w:rsidRPr="503DC450">
        <w:rPr>
          <w:rFonts w:ascii="Arial" w:hAnsi="Arial" w:cs="Arial"/>
          <w:sz w:val="22"/>
          <w:szCs w:val="22"/>
        </w:rPr>
        <w:t> </w:t>
      </w:r>
    </w:p>
    <w:p w:rsidRPr="503DC450" w:rsidP="00B40E99">
      <w:pPr>
        <w:jc w:val="both"/>
        <w:rPr>
          <w:rFonts w:ascii="Arial" w:hAnsi="Arial" w:cs="Arial"/>
          <w:sz w:val="22"/>
          <w:szCs w:val="22"/>
        </w:rPr>
      </w:pPr>
      <w:r w:rsidRPr="503DC450">
        <w:rPr>
          <w:rFonts w:ascii="Arial" w:hAnsi="Arial" w:cs="Arial"/>
          <w:b/>
          <w:bCs/>
          <w:sz w:val="22"/>
          <w:szCs w:val="22"/>
        </w:rPr>
        <w:t xml:space="preserve">Teaching and Learning resources: </w:t>
      </w:r>
    </w:p>
    <w:p w:rsidRPr="503DC450" w:rsidP="00B40E99">
      <w:pPr>
        <w:numPr>
          <w:ilvl w:val="0"/>
          <w:numId w:val="20"/>
        </w:numPr>
        <w:ind w:left="720" w:right="0" w:hanging="360"/>
        <w:jc w:val="both"/>
        <w:rPr>
          <w:rFonts w:ascii="Arial" w:hAnsi="Arial" w:cs="Arial"/>
          <w:sz w:val="22"/>
          <w:szCs w:val="22"/>
        </w:rPr>
      </w:pPr>
      <w:r w:rsidRPr="503DC450">
        <w:rPr>
          <w:rFonts w:ascii="Arial" w:hAnsi="Arial" w:cs="Arial"/>
          <w:b/>
          <w:bCs/>
          <w:sz w:val="22"/>
          <w:szCs w:val="22"/>
        </w:rPr>
        <w:t>Library and Learning Resources:</w:t>
      </w:r>
      <w:r w:rsidRPr="503DC450">
        <w:rPr>
          <w:rFonts w:ascii="Arial" w:hAnsi="Arial" w:cs="Arial"/>
          <w:sz w:val="22"/>
          <w:szCs w:val="22"/>
        </w:rPr>
        <w:t xml:space="preserve"> </w:t>
      </w:r>
      <w:r w:rsidRPr="503DC450">
        <w:rPr>
          <w:rFonts w:ascii="Arial" w:hAnsi="Arial" w:cs="Arial"/>
          <w:sz w:val="22"/>
          <w:szCs w:val="22"/>
          <w:shd w:val="clear" w:color="auto" w:fill="FFFFFF"/>
        </w:rPr>
        <w:t>to</w:t>
      </w:r>
      <w:r w:rsidRPr="503DC450">
        <w:rPr>
          <w:rFonts w:ascii="Arial" w:hAnsi="Arial" w:cs="Arial"/>
          <w:sz w:val="22"/>
          <w:szCs w:val="22"/>
          <w:shd w:val="clear" w:color="auto" w:fill="FFFFFF"/>
        </w:rPr>
        <w:t xml:space="preserve"> deliver high-quality learning resources and services to students (face</w:t>
      </w:r>
      <w:r w:rsidRPr="503DC450">
        <w:rPr>
          <w:rFonts w:ascii="Arial" w:hAnsi="Arial" w:cs="Arial"/>
          <w:sz w:val="22"/>
          <w:szCs w:val="22"/>
          <w:shd w:val="clear" w:color="auto" w:fill="FFFFFF"/>
        </w:rPr>
        <w:t>-</w:t>
      </w:r>
      <w:r w:rsidRPr="503DC450">
        <w:rPr>
          <w:rFonts w:ascii="Arial" w:hAnsi="Arial" w:cs="Arial"/>
          <w:sz w:val="22"/>
          <w:szCs w:val="22"/>
          <w:shd w:val="clear" w:color="auto" w:fill="FFFFFF"/>
        </w:rPr>
        <w:t>to</w:t>
      </w:r>
      <w:r w:rsidRPr="503DC450">
        <w:rPr>
          <w:rFonts w:ascii="Arial" w:hAnsi="Arial" w:cs="Arial"/>
          <w:sz w:val="22"/>
          <w:szCs w:val="22"/>
          <w:shd w:val="clear" w:color="auto" w:fill="FFFFFF"/>
        </w:rPr>
        <w:t>-</w:t>
      </w:r>
      <w:r w:rsidRPr="503DC450">
        <w:rPr>
          <w:rFonts w:ascii="Arial" w:hAnsi="Arial" w:cs="Arial"/>
          <w:sz w:val="22"/>
          <w:szCs w:val="22"/>
          <w:shd w:val="clear" w:color="auto" w:fill="FFFFFF"/>
        </w:rPr>
        <w:t>face and online)</w:t>
      </w:r>
      <w:r w:rsidRPr="503DC450">
        <w:rPr>
          <w:rFonts w:ascii="Arial" w:hAnsi="Arial" w:cs="Arial"/>
          <w:sz w:val="22"/>
          <w:szCs w:val="22"/>
          <w:shd w:val="clear" w:color="auto" w:fill="FFFFFF"/>
        </w:rPr>
        <w:t xml:space="preserve"> and to</w:t>
      </w:r>
      <w:r w:rsidRPr="503DC450">
        <w:rPr>
          <w:rFonts w:ascii="Arial" w:hAnsi="Arial" w:cs="Arial"/>
          <w:sz w:val="22"/>
          <w:szCs w:val="22"/>
          <w:shd w:val="clear" w:color="auto" w:fill="FFFFFF"/>
        </w:rPr>
        <w:t xml:space="preserve"> support a wide range of information-driven activity from skills support through to innovative online learning experiences</w:t>
      </w:r>
    </w:p>
    <w:p w:rsidRPr="503DC450" w:rsidP="00B40E99">
      <w:pPr>
        <w:numPr>
          <w:ilvl w:val="0"/>
          <w:numId w:val="20"/>
        </w:numPr>
        <w:ind w:left="720" w:right="0" w:hanging="360"/>
        <w:jc w:val="both"/>
        <w:rPr>
          <w:rFonts w:ascii="Arial" w:hAnsi="Arial" w:cs="Arial"/>
          <w:sz w:val="22"/>
          <w:szCs w:val="22"/>
        </w:rPr>
      </w:pPr>
      <w:r w:rsidRPr="503DC450">
        <w:rPr>
          <w:rFonts w:ascii="Arial" w:hAnsi="Arial" w:cs="Arial"/>
          <w:b/>
          <w:bCs/>
          <w:sz w:val="22"/>
          <w:szCs w:val="22"/>
        </w:rPr>
        <w:t>VLE/</w:t>
      </w:r>
      <w:r w:rsidRPr="503DC450">
        <w:rPr>
          <w:rFonts w:ascii="Arial" w:hAnsi="Arial" w:cs="Arial"/>
          <w:b/>
          <w:bCs/>
          <w:sz w:val="22"/>
          <w:szCs w:val="22"/>
        </w:rPr>
        <w:t>Canvas</w:t>
      </w:r>
      <w:r w:rsidRPr="503DC450">
        <w:rPr>
          <w:rFonts w:ascii="Arial" w:hAnsi="Arial" w:cs="Arial"/>
          <w:b/>
          <w:bCs/>
          <w:sz w:val="22"/>
          <w:szCs w:val="22"/>
        </w:rPr>
        <w:t>:</w:t>
      </w:r>
      <w:r w:rsidRPr="503DC450">
        <w:rPr>
          <w:rFonts w:ascii="Arial" w:hAnsi="Arial" w:cs="Arial"/>
          <w:sz w:val="22"/>
          <w:szCs w:val="22"/>
        </w:rPr>
        <w:t xml:space="preserve"> to provide </w:t>
      </w:r>
      <w:r w:rsidRPr="503DC450">
        <w:rPr>
          <w:rFonts w:ascii="Arial" w:hAnsi="Arial" w:cs="Arial"/>
          <w:sz w:val="22"/>
          <w:szCs w:val="22"/>
        </w:rPr>
        <w:t>a versatile online interactive intranet and learning environment, accessible both on and off-site</w:t>
      </w:r>
    </w:p>
    <w:p w:rsidRPr="503DC450" w:rsidP="00B40E99">
      <w:pPr>
        <w:numPr>
          <w:ilvl w:val="0"/>
          <w:numId w:val="20"/>
        </w:numPr>
        <w:ind w:left="720" w:right="0" w:hanging="360"/>
        <w:jc w:val="both"/>
        <w:rPr>
          <w:rFonts w:ascii="Arial" w:hAnsi="Arial" w:cs="Arial"/>
          <w:sz w:val="22"/>
          <w:szCs w:val="22"/>
        </w:rPr>
      </w:pPr>
      <w:r w:rsidRPr="503DC450">
        <w:rPr>
          <w:rFonts w:ascii="Arial" w:hAnsi="Arial" w:cs="Arial"/>
          <w:b/>
          <w:bCs/>
          <w:sz w:val="22"/>
          <w:szCs w:val="22"/>
        </w:rPr>
        <w:t>LinkedIn Learning</w:t>
      </w:r>
      <w:r w:rsidRPr="503DC450">
        <w:rPr>
          <w:rFonts w:ascii="Arial" w:hAnsi="Arial" w:cs="Arial"/>
          <w:b/>
          <w:bCs/>
          <w:sz w:val="22"/>
          <w:szCs w:val="22"/>
        </w:rPr>
        <w:t>:</w:t>
      </w:r>
      <w:r w:rsidRPr="503DC450">
        <w:rPr>
          <w:rFonts w:ascii="Arial" w:hAnsi="Arial" w:cs="Arial"/>
          <w:sz w:val="22"/>
          <w:szCs w:val="22"/>
        </w:rPr>
        <w:t xml:space="preserve"> </w:t>
      </w:r>
      <w:r w:rsidRPr="503DC450">
        <w:rPr>
          <w:rFonts w:ascii="Arial" w:hAnsi="Arial" w:cs="Arial"/>
          <w:sz w:val="22"/>
          <w:szCs w:val="22"/>
        </w:rPr>
        <w:t xml:space="preserve">to provide an online platform offering </w:t>
      </w:r>
      <w:r w:rsidRPr="503DC450">
        <w:rPr>
          <w:rFonts w:ascii="Arial" w:hAnsi="Arial" w:cs="Arial"/>
          <w:sz w:val="22"/>
          <w:szCs w:val="22"/>
        </w:rPr>
        <w:t>a wide range of subjects to choose from</w:t>
      </w:r>
      <w:r w:rsidRPr="503DC450">
        <w:rPr>
          <w:rFonts w:ascii="Arial" w:hAnsi="Arial" w:cs="Arial"/>
          <w:sz w:val="22"/>
          <w:szCs w:val="22"/>
        </w:rPr>
        <w:t xml:space="preserve"> i</w:t>
      </w:r>
      <w:r w:rsidRPr="503DC450">
        <w:rPr>
          <w:rFonts w:ascii="Arial" w:hAnsi="Arial" w:cs="Arial"/>
          <w:sz w:val="22"/>
          <w:szCs w:val="22"/>
        </w:rPr>
        <w:t>ncluding software tutorials covering photography; graphics; web design; audio and music; CAD and Microsoft Office software; as well as courses on Business, and Management skills</w:t>
      </w:r>
    </w:p>
    <w:p w:rsidRPr="503DC450" w:rsidP="00B40E99">
      <w:pPr>
        <w:numPr>
          <w:ilvl w:val="0"/>
          <w:numId w:val="20"/>
        </w:numPr>
        <w:ind w:left="720" w:right="0" w:hanging="360"/>
        <w:jc w:val="both"/>
        <w:rPr>
          <w:rFonts w:ascii="Arial" w:hAnsi="Arial" w:cs="Arial"/>
          <w:sz w:val="22"/>
          <w:szCs w:val="22"/>
        </w:rPr>
      </w:pPr>
      <w:r w:rsidRPr="503DC450">
        <w:rPr>
          <w:rFonts w:ascii="Arial" w:hAnsi="Arial" w:cs="Arial"/>
          <w:b/>
          <w:bCs/>
          <w:sz w:val="22"/>
          <w:szCs w:val="22"/>
        </w:rPr>
        <w:t>Open access workshops:</w:t>
      </w:r>
      <w:r w:rsidRPr="503DC450">
        <w:rPr>
          <w:rFonts w:ascii="Arial" w:hAnsi="Arial" w:cs="Arial"/>
          <w:sz w:val="22"/>
          <w:szCs w:val="22"/>
        </w:rPr>
        <w:t xml:space="preserve"> </w:t>
      </w:r>
      <w:r w:rsidRPr="503DC450">
        <w:rPr>
          <w:rFonts w:ascii="Arial" w:hAnsi="Arial" w:cs="Arial"/>
          <w:sz w:val="22"/>
          <w:szCs w:val="22"/>
        </w:rPr>
        <w:t xml:space="preserve">to </w:t>
      </w:r>
      <w:r w:rsidRPr="503DC450">
        <w:rPr>
          <w:rFonts w:ascii="Arial" w:hAnsi="Arial" w:cs="Arial"/>
          <w:sz w:val="22"/>
          <w:szCs w:val="22"/>
        </w:rPr>
        <w:t>enabl</w:t>
      </w:r>
      <w:r w:rsidRPr="503DC450">
        <w:rPr>
          <w:rFonts w:ascii="Arial" w:hAnsi="Arial" w:cs="Arial"/>
          <w:sz w:val="22"/>
          <w:szCs w:val="22"/>
        </w:rPr>
        <w:t>e</w:t>
      </w:r>
      <w:r w:rsidRPr="503DC450">
        <w:rPr>
          <w:rFonts w:ascii="Arial" w:hAnsi="Arial" w:cs="Arial"/>
          <w:sz w:val="22"/>
          <w:szCs w:val="22"/>
        </w:rPr>
        <w:t xml:space="preserve"> </w:t>
      </w:r>
      <w:r w:rsidRPr="503DC450">
        <w:rPr>
          <w:rFonts w:ascii="Arial" w:hAnsi="Arial" w:cs="Arial"/>
          <w:sz w:val="22"/>
          <w:szCs w:val="22"/>
        </w:rPr>
        <w:t>students in the course</w:t>
      </w:r>
      <w:r w:rsidRPr="503DC450">
        <w:rPr>
          <w:rFonts w:ascii="Arial" w:hAnsi="Arial" w:cs="Arial"/>
          <w:sz w:val="22"/>
          <w:szCs w:val="22"/>
        </w:rPr>
        <w:t xml:space="preserve"> to work alongside and be inspired by students from other creative disciplines</w:t>
      </w:r>
      <w:r w:rsidRPr="503DC450">
        <w:rPr>
          <w:rFonts w:ascii="Arial" w:hAnsi="Arial" w:cs="Arial"/>
          <w:sz w:val="22"/>
          <w:szCs w:val="22"/>
        </w:rPr>
        <w:t xml:space="preserve">, using </w:t>
      </w:r>
      <w:r w:rsidRPr="503DC450">
        <w:rPr>
          <w:rFonts w:ascii="Arial" w:hAnsi="Arial" w:cs="Arial"/>
          <w:sz w:val="22"/>
          <w:szCs w:val="22"/>
        </w:rPr>
        <w:t xml:space="preserve">the latest equipment to </w:t>
      </w:r>
      <w:r w:rsidRPr="503DC450">
        <w:rPr>
          <w:rFonts w:ascii="Arial" w:hAnsi="Arial" w:cs="Arial"/>
          <w:sz w:val="22"/>
          <w:szCs w:val="22"/>
        </w:rPr>
        <w:t xml:space="preserve">enhance learning experience. These include: 3D materials workshop, moving image workshop, photography workshop, </w:t>
      </w:r>
      <w:r w:rsidRPr="503DC450">
        <w:rPr>
          <w:rFonts w:ascii="Arial" w:hAnsi="Arial" w:cs="Arial"/>
          <w:sz w:val="22"/>
          <w:szCs w:val="22"/>
        </w:rPr>
        <w:t>d</w:t>
      </w:r>
      <w:r w:rsidRPr="503DC450">
        <w:rPr>
          <w:rFonts w:ascii="Arial" w:hAnsi="Arial" w:cs="Arial"/>
          <w:sz w:val="22"/>
          <w:szCs w:val="22"/>
        </w:rPr>
        <w:t>igital media workshops, and printmaking studio.</w:t>
      </w:r>
      <w:r w:rsidRPr="503DC450">
        <w:rPr>
          <w:rFonts w:ascii="Arial" w:hAnsi="Arial" w:cs="Arial"/>
          <w:sz w:val="22"/>
          <w:szCs w:val="22"/>
        </w:rPr>
        <w:t xml:space="preserve">  </w:t>
      </w:r>
    </w:p>
    <w:p w:rsidRPr="503DC450" w:rsidP="00B40E99">
      <w:pPr>
        <w:jc w:val="both"/>
        <w:rPr>
          <w:rFonts w:ascii="Arial" w:hAnsi="Arial" w:cs="Arial"/>
          <w:sz w:val="22"/>
          <w:szCs w:val="22"/>
        </w:rPr>
      </w:pPr>
      <w:r w:rsidRPr="503DC450">
        <w:rPr>
          <w:rFonts w:ascii="Arial" w:hAnsi="Arial" w:cs="Arial"/>
          <w:sz w:val="22"/>
          <w:szCs w:val="22"/>
        </w:rPr>
        <w:t> </w:t>
      </w:r>
    </w:p>
    <w:p w:rsidRPr="503DC450" w:rsidP="00B40E99">
      <w:pPr>
        <w:rPr>
          <w:rFonts w:ascii="Arial" w:hAnsi="Arial" w:cs="Arial"/>
          <w:sz w:val="22"/>
          <w:szCs w:val="22"/>
        </w:rPr>
      </w:pPr>
      <w:r w:rsidRPr="503DC450">
        <w:rPr>
          <w:rFonts w:ascii="Arial" w:hAnsi="Arial" w:cs="Arial"/>
          <w:b/>
          <w:bCs/>
          <w:sz w:val="22"/>
          <w:szCs w:val="22"/>
        </w:rPr>
        <w:t>Skills development</w:t>
      </w:r>
      <w:r w:rsidRPr="503DC450">
        <w:rPr>
          <w:rFonts w:ascii="Arial" w:hAnsi="Arial" w:cs="Arial"/>
          <w:b/>
          <w:bCs/>
          <w:sz w:val="22"/>
          <w:szCs w:val="22"/>
        </w:rPr>
        <w:t xml:space="preserve"> opportunities</w:t>
      </w:r>
      <w:r w:rsidRPr="503DC450">
        <w:rPr>
          <w:rFonts w:ascii="Arial" w:hAnsi="Arial" w:cs="Arial"/>
          <w:b/>
          <w:bCs/>
          <w:sz w:val="22"/>
          <w:szCs w:val="22"/>
        </w:rPr>
        <w:t>:</w:t>
      </w:r>
    </w:p>
    <w:p w:rsidRPr="503DC450" w:rsidP="00B40E99">
      <w:pPr>
        <w:numPr>
          <w:ilvl w:val="0"/>
          <w:numId w:val="21"/>
        </w:numPr>
        <w:ind w:left="720" w:right="0" w:hanging="360"/>
        <w:jc w:val="both"/>
        <w:rPr>
          <w:rFonts w:ascii="Arial" w:hAnsi="Arial" w:cs="Arial"/>
          <w:sz w:val="22"/>
          <w:szCs w:val="22"/>
        </w:rPr>
      </w:pPr>
      <w:r w:rsidRPr="503DC450">
        <w:rPr>
          <w:rFonts w:ascii="Arial" w:hAnsi="Arial" w:cs="Arial"/>
          <w:sz w:val="22"/>
          <w:szCs w:val="22"/>
        </w:rPr>
        <w:t>Specialist support and technical staff will help students to get the most from the</w:t>
      </w:r>
      <w:r w:rsidRPr="503DC450">
        <w:rPr>
          <w:rFonts w:ascii="Arial" w:hAnsi="Arial" w:cs="Arial"/>
          <w:sz w:val="22"/>
          <w:szCs w:val="22"/>
        </w:rPr>
        <w:t xml:space="preserve"> open access of workshop</w:t>
      </w:r>
      <w:r w:rsidRPr="503DC450">
        <w:rPr>
          <w:rFonts w:ascii="Arial" w:hAnsi="Arial" w:cs="Arial"/>
          <w:sz w:val="22"/>
          <w:szCs w:val="22"/>
        </w:rPr>
        <w:t xml:space="preserve"> facilities</w:t>
      </w:r>
      <w:r w:rsidRPr="503DC450">
        <w:rPr>
          <w:rFonts w:ascii="Arial" w:hAnsi="Arial" w:cs="Arial"/>
          <w:sz w:val="22"/>
          <w:szCs w:val="22"/>
        </w:rPr>
        <w:t>,</w:t>
      </w:r>
    </w:p>
    <w:p w:rsidRPr="503DC450" w:rsidP="00B40E99">
      <w:pPr>
        <w:numPr>
          <w:ilvl w:val="0"/>
          <w:numId w:val="21"/>
        </w:numPr>
        <w:ind w:left="720" w:right="0" w:hanging="360"/>
        <w:jc w:val="both"/>
        <w:rPr>
          <w:rFonts w:ascii="Arial" w:hAnsi="Arial" w:cs="Arial"/>
          <w:sz w:val="22"/>
          <w:szCs w:val="22"/>
        </w:rPr>
      </w:pPr>
      <w:r w:rsidRPr="503DC450">
        <w:rPr>
          <w:rFonts w:ascii="Arial" w:hAnsi="Arial" w:cs="Arial"/>
          <w:sz w:val="22"/>
          <w:szCs w:val="22"/>
        </w:rPr>
        <w:t>Technical support to advise students on IT and the use of software</w:t>
      </w:r>
      <w:r w:rsidRPr="503DC450">
        <w:rPr>
          <w:rFonts w:ascii="Arial" w:hAnsi="Arial" w:cs="Arial"/>
          <w:sz w:val="22"/>
          <w:szCs w:val="22"/>
        </w:rPr>
        <w:t>,</w:t>
      </w:r>
    </w:p>
    <w:p w:rsidRPr="503DC450" w:rsidP="00B40E99">
      <w:pPr>
        <w:numPr>
          <w:ilvl w:val="0"/>
          <w:numId w:val="21"/>
        </w:numPr>
        <w:ind w:left="720" w:right="0" w:hanging="360"/>
        <w:jc w:val="both"/>
        <w:rPr>
          <w:rFonts w:ascii="Arial" w:hAnsi="Arial" w:cs="Arial"/>
          <w:sz w:val="22"/>
          <w:szCs w:val="22"/>
        </w:rPr>
      </w:pPr>
      <w:r w:rsidRPr="503DC450">
        <w:rPr>
          <w:rFonts w:ascii="Arial" w:hAnsi="Arial" w:cs="Arial"/>
          <w:sz w:val="22"/>
          <w:szCs w:val="22"/>
        </w:rPr>
        <w:t xml:space="preserve">A substantial </w:t>
      </w:r>
      <w:r w:rsidRPr="503DC450">
        <w:rPr>
          <w:rFonts w:ascii="Arial" w:hAnsi="Arial" w:cs="Arial"/>
          <w:sz w:val="22"/>
          <w:szCs w:val="22"/>
        </w:rPr>
        <w:t>Academic</w:t>
      </w:r>
      <w:r w:rsidRPr="503DC450">
        <w:rPr>
          <w:rFonts w:ascii="Arial" w:hAnsi="Arial" w:cs="Arial"/>
          <w:sz w:val="22"/>
          <w:szCs w:val="22"/>
        </w:rPr>
        <w:t xml:space="preserve"> Success Centre that provides academic skills support for Undergraduate and Postgraduate students</w:t>
      </w:r>
      <w:r w:rsidRPr="503DC450">
        <w:rPr>
          <w:rFonts w:ascii="Arial" w:hAnsi="Arial" w:cs="Arial"/>
          <w:sz w:val="22"/>
          <w:szCs w:val="22"/>
        </w:rPr>
        <w:t>.</w:t>
      </w:r>
    </w:p>
    <w:p w:rsidRPr="503DC450" w:rsidP="00B40E99">
      <w:pPr>
        <w:jc w:val="both"/>
        <w:rPr>
          <w:rFonts w:ascii="Arial" w:hAnsi="Arial" w:cs="Arial"/>
          <w:sz w:val="22"/>
          <w:szCs w:val="22"/>
        </w:rPr>
      </w:pPr>
      <w:r w:rsidRPr="503DC450">
        <w:rPr>
          <w:rFonts w:ascii="Arial" w:hAnsi="Arial" w:cs="Arial"/>
          <w:sz w:val="22"/>
          <w:szCs w:val="22"/>
        </w:rPr>
        <w:t> </w:t>
      </w:r>
    </w:p>
    <w:p w:rsidRPr="503DC450" w:rsidP="00B40E99">
      <w:pPr>
        <w:jc w:val="both"/>
        <w:rPr>
          <w:rFonts w:ascii="Arial" w:hAnsi="Arial" w:cs="Arial"/>
          <w:sz w:val="22"/>
          <w:szCs w:val="22"/>
        </w:rPr>
      </w:pPr>
      <w:r w:rsidRPr="503DC450">
        <w:rPr>
          <w:rFonts w:ascii="Arial" w:hAnsi="Arial" w:cs="Arial"/>
          <w:sz w:val="22"/>
          <w:szCs w:val="22"/>
        </w:rPr>
        <w:t>In addition to this, students are supported by:</w:t>
      </w:r>
    </w:p>
    <w:p w:rsidRPr="503DC450" w:rsidP="00B40E99">
      <w:pPr>
        <w:numPr>
          <w:ilvl w:val="0"/>
          <w:numId w:val="22"/>
        </w:numPr>
        <w:ind w:left="720" w:right="0" w:hanging="360"/>
        <w:jc w:val="both"/>
        <w:rPr>
          <w:rFonts w:ascii="Arial" w:hAnsi="Arial" w:cs="Arial"/>
          <w:sz w:val="22"/>
          <w:szCs w:val="22"/>
        </w:rPr>
      </w:pPr>
      <w:r w:rsidRPr="503DC450">
        <w:rPr>
          <w:rFonts w:ascii="Arial" w:hAnsi="Arial" w:cs="Arial"/>
          <w:sz w:val="22"/>
          <w:szCs w:val="22"/>
        </w:rPr>
        <w:t>A designated Course Administrator</w:t>
      </w:r>
      <w:r w:rsidRPr="503DC450">
        <w:rPr>
          <w:rFonts w:ascii="Arial" w:hAnsi="Arial" w:cs="Arial"/>
          <w:sz w:val="22"/>
          <w:szCs w:val="22"/>
        </w:rPr>
        <w:t>,</w:t>
      </w:r>
    </w:p>
    <w:p w:rsidRPr="503DC450" w:rsidP="00B40E99">
      <w:pPr>
        <w:numPr>
          <w:ilvl w:val="0"/>
          <w:numId w:val="22"/>
        </w:numPr>
        <w:ind w:left="720" w:right="0" w:hanging="360"/>
        <w:jc w:val="both"/>
        <w:rPr>
          <w:rFonts w:ascii="Arial" w:hAnsi="Arial" w:cs="Arial"/>
          <w:sz w:val="22"/>
          <w:szCs w:val="22"/>
        </w:rPr>
      </w:pPr>
      <w:r w:rsidRPr="503DC450">
        <w:rPr>
          <w:rFonts w:ascii="Arial" w:hAnsi="Arial" w:cs="Arial"/>
          <w:sz w:val="22"/>
          <w:szCs w:val="22"/>
        </w:rPr>
        <w:t>A Student Achievement Officer who provides pastoral support</w:t>
      </w:r>
      <w:r w:rsidRPr="503DC450">
        <w:rPr>
          <w:rFonts w:ascii="Arial" w:hAnsi="Arial" w:cs="Arial"/>
          <w:sz w:val="22"/>
          <w:szCs w:val="22"/>
        </w:rPr>
        <w:t>,</w:t>
      </w:r>
    </w:p>
    <w:p w:rsidRPr="503DC450" w:rsidP="00B40E99">
      <w:pPr>
        <w:numPr>
          <w:ilvl w:val="0"/>
          <w:numId w:val="22"/>
        </w:numPr>
        <w:ind w:left="720" w:right="0" w:hanging="360"/>
        <w:jc w:val="both"/>
        <w:rPr>
          <w:rFonts w:ascii="Arial" w:hAnsi="Arial" w:cs="Arial"/>
          <w:sz w:val="22"/>
          <w:szCs w:val="22"/>
        </w:rPr>
      </w:pPr>
      <w:r w:rsidRPr="503DC450">
        <w:rPr>
          <w:rFonts w:ascii="Arial" w:hAnsi="Arial" w:cs="Arial"/>
          <w:sz w:val="22"/>
          <w:szCs w:val="22"/>
        </w:rPr>
        <w:t xml:space="preserve">An induction week at the beginning of each new academic </w:t>
      </w:r>
      <w:r w:rsidRPr="503DC450">
        <w:rPr>
          <w:rFonts w:ascii="Arial" w:hAnsi="Arial" w:cs="Arial"/>
          <w:sz w:val="22"/>
          <w:szCs w:val="22"/>
        </w:rPr>
        <w:t>year</w:t>
      </w:r>
      <w:r w:rsidRPr="503DC450">
        <w:rPr>
          <w:rFonts w:ascii="Arial" w:hAnsi="Arial" w:cs="Arial"/>
          <w:sz w:val="22"/>
          <w:szCs w:val="22"/>
        </w:rPr>
        <w:t>,</w:t>
      </w:r>
    </w:p>
    <w:p w:rsidRPr="503DC450" w:rsidP="00B40E99">
      <w:pPr>
        <w:numPr>
          <w:ilvl w:val="0"/>
          <w:numId w:val="22"/>
        </w:numPr>
        <w:ind w:left="720" w:right="0" w:hanging="360"/>
        <w:jc w:val="both"/>
        <w:rPr>
          <w:rFonts w:ascii="Arial" w:hAnsi="Arial" w:cs="Arial"/>
          <w:sz w:val="22"/>
          <w:szCs w:val="22"/>
        </w:rPr>
      </w:pPr>
      <w:r w:rsidRPr="503DC450">
        <w:rPr>
          <w:rFonts w:ascii="Arial" w:hAnsi="Arial" w:cs="Arial"/>
          <w:sz w:val="22"/>
          <w:szCs w:val="22"/>
        </w:rPr>
        <w:t>A Staff Student Consultative Committee</w:t>
      </w:r>
      <w:r w:rsidRPr="503DC450">
        <w:rPr>
          <w:rFonts w:ascii="Arial" w:hAnsi="Arial" w:cs="Arial"/>
          <w:sz w:val="22"/>
          <w:szCs w:val="22"/>
        </w:rPr>
        <w:t>,</w:t>
      </w:r>
    </w:p>
    <w:p w:rsidRPr="503DC450" w:rsidP="00B40E99">
      <w:pPr>
        <w:numPr>
          <w:ilvl w:val="0"/>
          <w:numId w:val="22"/>
        </w:numPr>
        <w:ind w:left="720" w:right="0" w:hanging="360"/>
        <w:jc w:val="both"/>
        <w:rPr>
          <w:rFonts w:ascii="Arial" w:hAnsi="Arial" w:cs="Arial"/>
          <w:sz w:val="22"/>
          <w:szCs w:val="22"/>
        </w:rPr>
      </w:pPr>
      <w:r w:rsidRPr="503DC450">
        <w:rPr>
          <w:rFonts w:ascii="Arial" w:hAnsi="Arial" w:cs="Arial"/>
          <w:sz w:val="22"/>
          <w:szCs w:val="22"/>
        </w:rPr>
        <w:t>A Student Support Office</w:t>
      </w:r>
      <w:r w:rsidRPr="503DC450">
        <w:rPr>
          <w:rFonts w:ascii="Arial" w:hAnsi="Arial" w:cs="Arial"/>
          <w:sz w:val="22"/>
          <w:szCs w:val="22"/>
        </w:rPr>
        <w:t xml:space="preserve"> that</w:t>
      </w:r>
      <w:r w:rsidRPr="503DC450">
        <w:rPr>
          <w:rFonts w:ascii="Arial" w:hAnsi="Arial" w:cs="Arial"/>
          <w:sz w:val="22"/>
          <w:szCs w:val="22"/>
        </w:rPr>
        <w:t xml:space="preserve"> </w:t>
      </w:r>
      <w:r w:rsidRPr="503DC450">
        <w:rPr>
          <w:rFonts w:ascii="Arial" w:hAnsi="Arial" w:cs="Arial"/>
          <w:sz w:val="22"/>
          <w:szCs w:val="22"/>
        </w:rPr>
        <w:t>provide</w:t>
      </w:r>
      <w:r w:rsidRPr="503DC450">
        <w:rPr>
          <w:rFonts w:ascii="Arial" w:hAnsi="Arial" w:cs="Arial"/>
          <w:sz w:val="22"/>
          <w:szCs w:val="22"/>
        </w:rPr>
        <w:t>s</w:t>
      </w:r>
      <w:r w:rsidRPr="503DC450">
        <w:rPr>
          <w:rFonts w:ascii="Arial" w:hAnsi="Arial" w:cs="Arial"/>
          <w:sz w:val="22"/>
          <w:szCs w:val="22"/>
        </w:rPr>
        <w:t xml:space="preserve"> advice on issues such as finance; regulations; legal matters; accommodation; international student support etc</w:t>
      </w:r>
      <w:r w:rsidRPr="503DC450">
        <w:rPr>
          <w:rFonts w:ascii="Arial" w:hAnsi="Arial" w:cs="Arial"/>
          <w:sz w:val="22"/>
          <w:szCs w:val="22"/>
        </w:rPr>
        <w:t>,</w:t>
      </w:r>
    </w:p>
    <w:p w:rsidRPr="503DC450" w:rsidP="00B40E99">
      <w:pPr>
        <w:numPr>
          <w:ilvl w:val="0"/>
          <w:numId w:val="22"/>
        </w:numPr>
        <w:ind w:left="720" w:right="0" w:hanging="360"/>
        <w:jc w:val="both"/>
        <w:rPr>
          <w:rFonts w:ascii="Arial" w:hAnsi="Arial" w:cs="Arial"/>
          <w:sz w:val="22"/>
          <w:szCs w:val="22"/>
        </w:rPr>
      </w:pPr>
      <w:r w:rsidRPr="503DC450">
        <w:rPr>
          <w:rFonts w:ascii="Arial" w:hAnsi="Arial" w:cs="Arial"/>
          <w:sz w:val="22"/>
          <w:szCs w:val="22"/>
        </w:rPr>
        <w:t>Support for students with disabilities</w:t>
      </w:r>
      <w:r w:rsidRPr="503DC450">
        <w:rPr>
          <w:rFonts w:ascii="Arial" w:hAnsi="Arial" w:cs="Arial"/>
          <w:sz w:val="22"/>
          <w:szCs w:val="22"/>
        </w:rPr>
        <w:t>,</w:t>
      </w:r>
    </w:p>
    <w:p w:rsidRPr="503DC450" w:rsidP="00B40E99">
      <w:pPr>
        <w:numPr>
          <w:ilvl w:val="0"/>
          <w:numId w:val="22"/>
        </w:numPr>
        <w:ind w:left="720" w:right="0" w:hanging="360"/>
        <w:jc w:val="both"/>
        <w:rPr>
          <w:rFonts w:ascii="Arial" w:hAnsi="Arial" w:cs="Arial"/>
          <w:sz w:val="22"/>
          <w:szCs w:val="22"/>
        </w:rPr>
      </w:pPr>
      <w:r w:rsidRPr="503DC450">
        <w:rPr>
          <w:rFonts w:ascii="Arial" w:hAnsi="Arial" w:cs="Arial"/>
          <w:sz w:val="22"/>
          <w:szCs w:val="22"/>
        </w:rPr>
        <w:t>The Union of Kingston Students</w:t>
      </w:r>
      <w:r w:rsidRPr="503DC450">
        <w:rPr>
          <w:rFonts w:ascii="Arial" w:hAnsi="Arial" w:cs="Arial"/>
          <w:sz w:val="22"/>
          <w:szCs w:val="22"/>
        </w:rPr>
        <w:t>,</w:t>
      </w:r>
    </w:p>
    <w:p w:rsidRPr="503DC450" w:rsidP="00B40E99">
      <w:pPr>
        <w:numPr>
          <w:ilvl w:val="0"/>
          <w:numId w:val="22"/>
        </w:numPr>
        <w:ind w:left="720" w:right="0" w:hanging="360"/>
        <w:jc w:val="both"/>
        <w:rPr>
          <w:rFonts w:ascii="Arial" w:hAnsi="Arial" w:cs="Arial"/>
          <w:sz w:val="22"/>
          <w:szCs w:val="22"/>
        </w:rPr>
      </w:pPr>
      <w:r w:rsidRPr="503DC450">
        <w:rPr>
          <w:rFonts w:ascii="Arial" w:hAnsi="Arial" w:cs="Arial"/>
          <w:sz w:val="22"/>
          <w:szCs w:val="22"/>
        </w:rPr>
        <w:t>A Careers and Employability Services team who will provide support for students, prior to undertaking work placement(s).</w:t>
      </w:r>
    </w:p>
    <w:p w:rsidR="00B40E99" w:rsidRPr="00F12D5C" w:rsidP="00B40E99" w14:textId="77777777">
      <w:pPr>
        <w:rPr>
          <w:rFonts w:ascii="Arial" w:hAnsi="Arial" w:cs="Arial"/>
          <w:sz w:val="22"/>
          <w:szCs w:val="22"/>
        </w:rPr>
      </w:pPr>
    </w:p>
    <w:p w:rsidR="00A92C9B" w:rsidRPr="000765B1" w:rsidP="00A92C9B" w14:paraId="481DA138" w14:textId="77777777">
      <w:pPr>
        <w:rPr>
          <w:rFonts w:ascii="Arial" w:hAnsi="Arial" w:cs="Arial"/>
          <w:sz w:val="22"/>
          <w:szCs w:val="22"/>
        </w:rPr>
      </w:pPr>
    </w:p>
    <w:p w:rsidR="00A92C9B" w:rsidRPr="000765B1" w:rsidP="00A92C9B" w14:paraId="33BEC599" w14:textId="77777777">
      <w:pPr>
        <w:numPr>
          <w:ilvl w:val="0"/>
          <w:numId w:val="10"/>
        </w:numPr>
        <w:rPr>
          <w:rFonts w:ascii="Arial" w:hAnsi="Arial" w:cs="Arial"/>
          <w:b/>
          <w:sz w:val="22"/>
          <w:szCs w:val="22"/>
        </w:rPr>
      </w:pPr>
      <w:r w:rsidRPr="000765B1">
        <w:rPr>
          <w:rFonts w:ascii="Arial" w:hAnsi="Arial" w:cs="Arial"/>
          <w:b/>
          <w:sz w:val="22"/>
          <w:szCs w:val="22"/>
        </w:rPr>
        <w:t>Ensuring and Enhancing the Quality of the Course</w:t>
      </w:r>
    </w:p>
    <w:p w:rsidR="00A92C9B" w:rsidP="00A92C9B" w14:paraId="38AF59C5" w14:textId="51193BF8">
      <w:pPr>
        <w:rPr>
          <w:rFonts w:ascii="Arial" w:hAnsi="Arial" w:cs="Arial"/>
          <w:sz w:val="22"/>
          <w:szCs w:val="22"/>
        </w:rPr>
      </w:pPr>
    </w:p>
    <w:p w:rsidRPr="503DC450" w:rsidP="00A92C9B" w14:paraId="4A9EBCFD" w14:textId="24A31719">
      <w:pPr>
        <w:rPr>
          <w:rFonts w:ascii="Arial" w:hAnsi="Arial" w:cs="Arial"/>
          <w:sz w:val="22"/>
          <w:szCs w:val="22"/>
        </w:rPr>
      </w:pPr>
      <w:r w:rsidRPr="503DC450">
        <w:rPr>
          <w:rFonts w:ascii="Arial" w:hAnsi="Arial" w:cs="Arial"/>
          <w:sz w:val="22"/>
          <w:szCs w:val="22"/>
        </w:rPr>
        <w:t xml:space="preserve"> The University has several methods for evaluating and improving the quality and standards of its provision.  </w:t>
      </w:r>
      <w:r w:rsidRPr="503DC450">
        <w:rPr>
          <w:rFonts w:ascii="Arial" w:hAnsi="Arial" w:cs="Arial"/>
          <w:sz w:val="22"/>
          <w:szCs w:val="22"/>
        </w:rPr>
        <w:t>These include:</w:t>
      </w:r>
    </w:p>
    <w:p w:rsidRPr="503DC450" w:rsidP="00A92C9B">
      <w:pPr>
        <w:numPr>
          <w:ilvl w:val="0"/>
          <w:numId w:val="23"/>
        </w:numPr>
        <w:ind w:left="720" w:right="0" w:hanging="360"/>
        <w:jc w:val="left"/>
        <w:rPr>
          <w:rFonts w:ascii="Arial" w:hAnsi="Arial" w:cs="Arial"/>
          <w:sz w:val="22"/>
          <w:szCs w:val="22"/>
        </w:rPr>
      </w:pPr>
      <w:r w:rsidRPr="503DC450">
        <w:rPr>
          <w:rFonts w:ascii="Arial" w:hAnsi="Arial" w:cs="Arial"/>
          <w:sz w:val="22"/>
          <w:szCs w:val="22"/>
        </w:rPr>
        <w:t>External examiners</w:t>
      </w:r>
      <w:r w:rsidRPr="503DC450">
        <w:rPr>
          <w:rFonts w:ascii="Arial" w:hAnsi="Arial" w:cs="Arial"/>
          <w:sz w:val="22"/>
          <w:szCs w:val="22"/>
        </w:rPr>
        <w:t>,</w:t>
      </w:r>
    </w:p>
    <w:p w:rsidRPr="503DC450" w:rsidP="00A92C9B">
      <w:pPr>
        <w:numPr>
          <w:ilvl w:val="0"/>
          <w:numId w:val="23"/>
        </w:numPr>
        <w:ind w:left="720" w:right="0" w:hanging="360"/>
        <w:jc w:val="left"/>
        <w:rPr>
          <w:rFonts w:ascii="Arial" w:hAnsi="Arial" w:cs="Arial"/>
          <w:sz w:val="22"/>
          <w:szCs w:val="22"/>
        </w:rPr>
      </w:pPr>
      <w:r w:rsidRPr="503DC450">
        <w:rPr>
          <w:rFonts w:ascii="Arial" w:hAnsi="Arial" w:cs="Arial"/>
          <w:sz w:val="22"/>
          <w:szCs w:val="22"/>
        </w:rPr>
        <w:t>Boards of study with student representation</w:t>
      </w:r>
      <w:r w:rsidRPr="503DC450">
        <w:rPr>
          <w:rFonts w:ascii="Arial" w:hAnsi="Arial" w:cs="Arial"/>
          <w:sz w:val="22"/>
          <w:szCs w:val="22"/>
        </w:rPr>
        <w:t>,</w:t>
      </w:r>
    </w:p>
    <w:p w:rsidRPr="503DC450" w:rsidP="00A92C9B">
      <w:pPr>
        <w:numPr>
          <w:ilvl w:val="0"/>
          <w:numId w:val="23"/>
        </w:numPr>
        <w:ind w:left="720" w:right="0" w:hanging="360"/>
        <w:jc w:val="left"/>
        <w:rPr>
          <w:rFonts w:ascii="Arial" w:hAnsi="Arial" w:cs="Arial"/>
          <w:sz w:val="22"/>
          <w:szCs w:val="22"/>
        </w:rPr>
      </w:pPr>
      <w:r w:rsidRPr="503DC450">
        <w:rPr>
          <w:rFonts w:ascii="Arial" w:hAnsi="Arial" w:cs="Arial"/>
          <w:sz w:val="22"/>
          <w:szCs w:val="22"/>
        </w:rPr>
        <w:t>Annual Monitoring and Enhancement</w:t>
      </w:r>
      <w:r w:rsidRPr="503DC450">
        <w:rPr>
          <w:rFonts w:ascii="Arial" w:hAnsi="Arial" w:cs="Arial"/>
          <w:sz w:val="22"/>
          <w:szCs w:val="22"/>
        </w:rPr>
        <w:t>,</w:t>
      </w:r>
    </w:p>
    <w:p w:rsidRPr="503DC450" w:rsidP="00A92C9B">
      <w:pPr>
        <w:numPr>
          <w:ilvl w:val="0"/>
          <w:numId w:val="23"/>
        </w:numPr>
        <w:ind w:left="720" w:right="0" w:hanging="360"/>
        <w:jc w:val="left"/>
        <w:rPr>
          <w:rFonts w:ascii="Arial" w:hAnsi="Arial" w:cs="Arial"/>
          <w:sz w:val="22"/>
          <w:szCs w:val="22"/>
        </w:rPr>
      </w:pPr>
      <w:r w:rsidRPr="503DC450">
        <w:rPr>
          <w:rFonts w:ascii="Arial" w:hAnsi="Arial" w:cs="Arial"/>
          <w:sz w:val="22"/>
          <w:szCs w:val="22"/>
        </w:rPr>
        <w:t>Periodic review undertaken at subject level</w:t>
      </w:r>
      <w:r w:rsidRPr="503DC450">
        <w:rPr>
          <w:rFonts w:ascii="Arial" w:hAnsi="Arial" w:cs="Arial"/>
          <w:sz w:val="22"/>
          <w:szCs w:val="22"/>
        </w:rPr>
        <w:t>,</w:t>
      </w:r>
    </w:p>
    <w:p w:rsidRPr="503DC450" w:rsidP="00A92C9B">
      <w:pPr>
        <w:numPr>
          <w:ilvl w:val="0"/>
          <w:numId w:val="23"/>
        </w:numPr>
        <w:ind w:left="720" w:right="0" w:hanging="360"/>
        <w:jc w:val="left"/>
        <w:rPr>
          <w:rFonts w:ascii="Arial" w:hAnsi="Arial" w:cs="Arial"/>
          <w:sz w:val="22"/>
          <w:szCs w:val="22"/>
        </w:rPr>
      </w:pPr>
      <w:r w:rsidRPr="503DC450">
        <w:rPr>
          <w:rFonts w:ascii="Arial" w:hAnsi="Arial" w:cs="Arial"/>
          <w:sz w:val="22"/>
          <w:szCs w:val="22"/>
        </w:rPr>
        <w:t>Student evaluation including M</w:t>
      </w:r>
      <w:r w:rsidRPr="503DC450">
        <w:rPr>
          <w:rFonts w:ascii="Arial" w:hAnsi="Arial" w:cs="Arial"/>
          <w:sz w:val="22"/>
          <w:szCs w:val="22"/>
        </w:rPr>
        <w:t>odule Evaluation Questionnaire</w:t>
      </w:r>
      <w:r w:rsidRPr="503DC450">
        <w:rPr>
          <w:rFonts w:ascii="Arial" w:hAnsi="Arial" w:cs="Arial"/>
          <w:sz w:val="22"/>
          <w:szCs w:val="22"/>
        </w:rPr>
        <w:t>s</w:t>
      </w:r>
      <w:r w:rsidRPr="503DC450">
        <w:rPr>
          <w:rFonts w:ascii="Arial" w:hAnsi="Arial" w:cs="Arial"/>
          <w:sz w:val="22"/>
          <w:szCs w:val="22"/>
        </w:rPr>
        <w:t xml:space="preserve"> (M</w:t>
      </w:r>
      <w:r w:rsidRPr="503DC450">
        <w:rPr>
          <w:rFonts w:ascii="Arial" w:hAnsi="Arial" w:cs="Arial"/>
          <w:sz w:val="22"/>
          <w:szCs w:val="22"/>
        </w:rPr>
        <w:t>EQs</w:t>
      </w:r>
      <w:r w:rsidRPr="503DC450">
        <w:rPr>
          <w:rFonts w:ascii="Arial" w:hAnsi="Arial" w:cs="Arial"/>
          <w:sz w:val="22"/>
          <w:szCs w:val="22"/>
        </w:rPr>
        <w:t>)</w:t>
      </w:r>
      <w:r w:rsidRPr="503DC450">
        <w:rPr>
          <w:rFonts w:ascii="Arial" w:hAnsi="Arial" w:cs="Arial"/>
          <w:sz w:val="22"/>
          <w:szCs w:val="22"/>
        </w:rPr>
        <w:t xml:space="preserve"> and</w:t>
      </w:r>
      <w:r w:rsidRPr="503DC450">
        <w:rPr>
          <w:rFonts w:ascii="Arial" w:hAnsi="Arial" w:cs="Arial"/>
          <w:sz w:val="22"/>
          <w:szCs w:val="22"/>
        </w:rPr>
        <w:t xml:space="preserve"> </w:t>
      </w:r>
      <w:r w:rsidRPr="503DC450">
        <w:rPr>
          <w:rFonts w:ascii="Arial" w:hAnsi="Arial" w:cs="Arial"/>
          <w:sz w:val="22"/>
          <w:szCs w:val="22"/>
        </w:rPr>
        <w:t>the Postgraduate Survey</w:t>
      </w:r>
      <w:r w:rsidRPr="503DC450">
        <w:rPr>
          <w:rFonts w:ascii="Arial" w:hAnsi="Arial" w:cs="Arial"/>
          <w:sz w:val="22"/>
          <w:szCs w:val="22"/>
        </w:rPr>
        <w:t xml:space="preserve"> </w:t>
      </w:r>
    </w:p>
    <w:p w:rsidRPr="503DC450" w:rsidP="00A92C9B">
      <w:pPr>
        <w:numPr>
          <w:ilvl w:val="0"/>
          <w:numId w:val="23"/>
        </w:numPr>
        <w:ind w:left="720" w:right="0" w:hanging="360"/>
        <w:jc w:val="left"/>
        <w:rPr>
          <w:rFonts w:ascii="Arial" w:hAnsi="Arial" w:cs="Arial"/>
          <w:sz w:val="22"/>
          <w:szCs w:val="22"/>
        </w:rPr>
      </w:pPr>
      <w:r w:rsidRPr="503DC450">
        <w:rPr>
          <w:rFonts w:ascii="Arial" w:hAnsi="Arial" w:cs="Arial"/>
          <w:sz w:val="22"/>
          <w:szCs w:val="22"/>
        </w:rPr>
        <w:t>Moderation</w:t>
      </w:r>
      <w:r w:rsidRPr="503DC450">
        <w:rPr>
          <w:rFonts w:ascii="Arial" w:hAnsi="Arial" w:cs="Arial"/>
          <w:sz w:val="22"/>
          <w:szCs w:val="22"/>
        </w:rPr>
        <w:t xml:space="preserve"> policies</w:t>
      </w:r>
      <w:r w:rsidRPr="503DC450">
        <w:rPr>
          <w:rFonts w:ascii="Arial" w:hAnsi="Arial" w:cs="Arial"/>
          <w:sz w:val="22"/>
          <w:szCs w:val="22"/>
        </w:rPr>
        <w:t>,</w:t>
      </w:r>
    </w:p>
    <w:p w:rsidRPr="503DC450" w:rsidP="00A92C9B">
      <w:pPr>
        <w:numPr>
          <w:ilvl w:val="0"/>
          <w:numId w:val="23"/>
        </w:numPr>
        <w:ind w:left="720" w:right="0" w:hanging="360"/>
        <w:jc w:val="left"/>
        <w:rPr>
          <w:rFonts w:ascii="Arial" w:hAnsi="Arial" w:cs="Arial"/>
          <w:sz w:val="22"/>
          <w:szCs w:val="22"/>
        </w:rPr>
      </w:pPr>
      <w:r w:rsidRPr="503DC450">
        <w:rPr>
          <w:rFonts w:ascii="Arial" w:hAnsi="Arial" w:cs="Arial"/>
          <w:sz w:val="22"/>
          <w:szCs w:val="22"/>
        </w:rPr>
        <w:t>Feedback from employers</w:t>
      </w:r>
      <w:r w:rsidRPr="503DC450">
        <w:rPr>
          <w:rFonts w:ascii="Arial" w:hAnsi="Arial" w:cs="Arial"/>
          <w:sz w:val="22"/>
          <w:szCs w:val="22"/>
        </w:rPr>
        <w:t xml:space="preserve"> </w:t>
      </w:r>
    </w:p>
    <w:p w:rsidR="00B400F2" w:rsidRPr="000765B1" w:rsidP="00A92C9B" w14:textId="24A31719">
      <w:pPr>
        <w:rPr>
          <w:rFonts w:ascii="Arial" w:hAnsi="Arial" w:cs="Arial"/>
          <w:sz w:val="22"/>
          <w:szCs w:val="22"/>
        </w:rPr>
      </w:pPr>
    </w:p>
    <w:p w:rsidR="00A92C9B" w:rsidRPr="000765B1" w:rsidP="00A92C9B" w14:paraId="04DA9497" w14:textId="77777777">
      <w:pPr>
        <w:rPr>
          <w:rFonts w:ascii="Arial" w:hAnsi="Arial" w:cs="Arial"/>
          <w:sz w:val="22"/>
          <w:szCs w:val="22"/>
        </w:rPr>
      </w:pPr>
    </w:p>
    <w:p w:rsidR="00A92C9B" w:rsidRPr="000765B1" w:rsidP="00A92C9B" w14:paraId="50830FA4" w14:textId="4538C359">
      <w:pPr>
        <w:numPr>
          <w:ilvl w:val="0"/>
          <w:numId w:val="10"/>
        </w:numPr>
        <w:rPr>
          <w:rFonts w:ascii="Arial" w:hAnsi="Arial" w:cs="Arial"/>
          <w:b/>
          <w:sz w:val="22"/>
          <w:szCs w:val="22"/>
        </w:rPr>
      </w:pPr>
      <w:r w:rsidRPr="000765B1">
        <w:rPr>
          <w:rFonts w:ascii="Arial" w:hAnsi="Arial" w:cs="Arial"/>
          <w:b/>
          <w:sz w:val="22"/>
          <w:szCs w:val="22"/>
        </w:rPr>
        <w:t>Employability and work-based learning</w:t>
      </w:r>
    </w:p>
    <w:p w:rsidR="00A92C9B" w:rsidRPr="008F70B4" w:rsidP="00A92C9B" w14:paraId="4EFBD58D" w14:textId="77777777">
      <w:pPr>
        <w:rPr>
          <w:rFonts w:ascii="Arial" w:hAnsi="Arial" w:cs="Arial"/>
          <w:iCs/>
          <w:color w:val="FF0000"/>
          <w:sz w:val="22"/>
          <w:szCs w:val="22"/>
        </w:rPr>
      </w:pPr>
    </w:p>
    <w:p w:rsidRPr="503DC450" w:rsidP="001A372B" w14:paraId="4BAB0014" w14:textId="6BB6D6FB">
      <w:pPr>
        <w:rPr>
          <w:rFonts w:ascii="Arial" w:hAnsi="Arial" w:cs="Arial"/>
          <w:sz w:val="22"/>
          <w:szCs w:val="22"/>
        </w:rPr>
      </w:pPr>
      <w:r w:rsidRPr="503DC450">
        <w:rPr>
          <w:rFonts w:ascii="Arial" w:hAnsi="Arial" w:cs="Arial"/>
          <w:sz w:val="22"/>
          <w:szCs w:val="22"/>
        </w:rPr>
        <w:t>All courses in t</w:t>
      </w:r>
      <w:r w:rsidRPr="503DC450">
        <w:rPr>
          <w:rFonts w:ascii="Arial" w:hAnsi="Arial" w:cs="Arial"/>
          <w:sz w:val="22"/>
          <w:szCs w:val="22"/>
        </w:rPr>
        <w:t>he Design School address the issue of employability by engaging directly with industry, external partners and institutions. This is supported in course teaching by the professional and industrial expertise of course teams, as well as visiting specialist practitioners.</w:t>
      </w:r>
    </w:p>
    <w:p w:rsidRPr="503DC450" w:rsidP="001A372B">
      <w:pPr>
        <w:pStyle w:val="Body1"/>
        <w:jc w:val="both"/>
        <w:rPr>
          <w:rFonts w:ascii="Arial" w:hAnsi="Arial" w:cs="Arial"/>
          <w:sz w:val="22"/>
          <w:szCs w:val="22"/>
        </w:rPr>
      </w:pPr>
      <w:r w:rsidRPr="503DC450">
        <w:rPr>
          <w:rFonts w:ascii="Arial" w:hAnsi="Arial" w:cs="Arial"/>
          <w:sz w:val="22"/>
          <w:szCs w:val="22"/>
        </w:rPr>
        <w:t> </w:t>
      </w:r>
    </w:p>
    <w:p w:rsidRPr="503DC450" w:rsidP="001A372B">
      <w:pPr>
        <w:pStyle w:val="Body1"/>
        <w:jc w:val="both"/>
        <w:rPr>
          <w:rFonts w:ascii="Arial" w:hAnsi="Arial" w:cs="Arial"/>
          <w:sz w:val="22"/>
          <w:szCs w:val="22"/>
        </w:rPr>
      </w:pPr>
      <w:r w:rsidRPr="503DC450">
        <w:rPr>
          <w:rFonts w:ascii="Arial" w:hAnsi="Arial" w:cs="Arial"/>
          <w:sz w:val="22"/>
          <w:szCs w:val="22"/>
        </w:rPr>
        <w:t>This ethos of professionalism is planned and delivered through the course curriculum, so that students are effectively equipped for the world of work on their graduation from the course.</w:t>
      </w:r>
    </w:p>
    <w:p w:rsidRPr="503DC450" w:rsidP="001A372B">
      <w:pPr>
        <w:pStyle w:val="Body1"/>
        <w:jc w:val="both"/>
        <w:rPr>
          <w:rFonts w:ascii="Arial" w:hAnsi="Arial" w:cs="Arial"/>
          <w:sz w:val="22"/>
          <w:szCs w:val="22"/>
        </w:rPr>
      </w:pPr>
      <w:r w:rsidRPr="503DC450">
        <w:rPr>
          <w:rFonts w:ascii="Arial" w:hAnsi="Arial" w:cs="Arial"/>
          <w:sz w:val="22"/>
          <w:szCs w:val="22"/>
        </w:rPr>
        <w:t> </w:t>
      </w:r>
    </w:p>
    <w:p w:rsidRPr="503DC450" w:rsidP="001A372B">
      <w:pPr>
        <w:pStyle w:val="Body1"/>
        <w:jc w:val="both"/>
        <w:rPr>
          <w:rFonts w:ascii="Arial" w:hAnsi="Arial" w:cs="Arial"/>
          <w:sz w:val="22"/>
          <w:szCs w:val="22"/>
        </w:rPr>
      </w:pPr>
      <w:r w:rsidRPr="503DC450">
        <w:rPr>
          <w:rFonts w:ascii="Arial" w:hAnsi="Arial" w:cs="Arial"/>
          <w:sz w:val="22"/>
          <w:szCs w:val="22"/>
        </w:rPr>
        <w:t xml:space="preserve">On completion of the course, students will have completed a capstone project and constructed a strategic portfolio. The capstone project helps the students reflect on the knowledge and skills they have acquired during their course. </w:t>
      </w:r>
      <w:r w:rsidRPr="503DC450">
        <w:rPr>
          <w:rFonts w:ascii="Arial" w:hAnsi="Arial" w:cs="Arial"/>
          <w:sz w:val="22"/>
          <w:szCs w:val="22"/>
        </w:rPr>
        <w:t>In conjunction with the portfolio, students develop an appreciation of the knowledge, skills and understanding required by sector employers, and are able to present and demonstrate them accordingly.</w:t>
      </w:r>
    </w:p>
    <w:p w:rsidRPr="503DC450" w:rsidP="001A372B">
      <w:pPr>
        <w:jc w:val="both"/>
        <w:rPr>
          <w:rFonts w:ascii="Arial" w:hAnsi="Arial" w:cs="Arial"/>
          <w:sz w:val="22"/>
          <w:szCs w:val="22"/>
        </w:rPr>
      </w:pPr>
      <w:r w:rsidRPr="503DC450">
        <w:rPr>
          <w:rFonts w:ascii="Arial" w:hAnsi="Arial" w:cs="Arial"/>
          <w:b/>
          <w:bCs/>
          <w:sz w:val="22"/>
          <w:szCs w:val="22"/>
        </w:rPr>
        <w:t> </w:t>
      </w:r>
    </w:p>
    <w:p w:rsidRPr="503DC450" w:rsidP="001A372B">
      <w:pPr>
        <w:jc w:val="both"/>
        <w:rPr>
          <w:rFonts w:ascii="Arial" w:hAnsi="Arial" w:cs="Arial"/>
          <w:sz w:val="22"/>
          <w:szCs w:val="22"/>
        </w:rPr>
      </w:pPr>
      <w:r w:rsidRPr="503DC450">
        <w:rPr>
          <w:rFonts w:ascii="Arial" w:hAnsi="Arial" w:cs="Arial"/>
          <w:sz w:val="22"/>
          <w:szCs w:val="22"/>
        </w:rPr>
        <w:t>The course and School have strong and well-established links to industry. Modules within the course structure are intended to address the broad nature of Interior Design, and the emerging global workplace: DE7301 Creative Futures (TB2), for example.</w:t>
      </w:r>
      <w:r w:rsidRPr="503DC450">
        <w:rPr>
          <w:rFonts w:ascii="Arial" w:hAnsi="Arial" w:cs="Arial"/>
          <w:sz w:val="22"/>
          <w:szCs w:val="22"/>
        </w:rPr>
        <w:t xml:space="preserve">  </w:t>
      </w:r>
      <w:r w:rsidRPr="503DC450">
        <w:rPr>
          <w:rFonts w:ascii="Arial" w:hAnsi="Arial" w:cs="Arial"/>
          <w:sz w:val="22"/>
          <w:szCs w:val="22"/>
        </w:rPr>
        <w:t xml:space="preserve">Where relevant and practical the course works in collaboration with organisations and business. Recent projects have been undertaken with British Airways (Terminal 5), and St George’s Hospital. Competitions are offered within the delivery of the course, as activities intended to provide opportunities for those students who wish to allow an additional focus to their portfolio: DE7301 Creative Futures (TB2). The course also organises a regular programme of professional lectures and studio visits. </w:t>
      </w:r>
    </w:p>
    <w:p w:rsidRPr="503DC450" w:rsidP="001A372B">
      <w:pPr>
        <w:jc w:val="both"/>
        <w:rPr>
          <w:rFonts w:ascii="Arial" w:hAnsi="Arial" w:cs="Arial"/>
          <w:sz w:val="22"/>
          <w:szCs w:val="22"/>
        </w:rPr>
      </w:pPr>
      <w:r w:rsidRPr="503DC450">
        <w:rPr>
          <w:rFonts w:ascii="Arial" w:hAnsi="Arial" w:cs="Arial"/>
          <w:sz w:val="22"/>
          <w:szCs w:val="22"/>
        </w:rPr>
        <w:t> </w:t>
      </w:r>
    </w:p>
    <w:p w:rsidRPr="503DC450" w:rsidP="001A372B">
      <w:pPr>
        <w:jc w:val="both"/>
        <w:rPr>
          <w:rFonts w:ascii="Arial" w:hAnsi="Arial" w:cs="Arial"/>
          <w:sz w:val="22"/>
          <w:szCs w:val="22"/>
        </w:rPr>
      </w:pPr>
      <w:r w:rsidRPr="503DC450">
        <w:rPr>
          <w:rFonts w:ascii="Arial" w:hAnsi="Arial" w:cs="Arial"/>
          <w:sz w:val="22"/>
          <w:szCs w:val="22"/>
        </w:rPr>
        <w:t>The career prospects include interior designer, spatial designer, design researcher, design strategist, materials and construction specialist, project manager.</w:t>
      </w:r>
    </w:p>
    <w:p w:rsidR="00B400F2" w:rsidRPr="001A372B" w:rsidP="001A372B" w14:textId="6BB6D6FB">
      <w:pPr>
        <w:rPr>
          <w:rFonts w:ascii="Arial" w:hAnsi="Arial" w:cs="Arial"/>
          <w:sz w:val="22"/>
          <w:szCs w:val="22"/>
        </w:rPr>
      </w:pPr>
    </w:p>
    <w:p w:rsidR="00B400F2" w:rsidRPr="000765B1" w:rsidP="00A92C9B" w14:paraId="73E99FDB" w14:textId="77777777">
      <w:pPr>
        <w:ind w:left="360"/>
        <w:rPr>
          <w:rFonts w:ascii="Arial" w:hAnsi="Arial" w:cs="Arial"/>
          <w:i/>
          <w:color w:val="FF0000"/>
          <w:sz w:val="22"/>
          <w:szCs w:val="22"/>
        </w:rPr>
      </w:pPr>
    </w:p>
    <w:p w:rsidR="00A92C9B" w:rsidRPr="000765B1" w:rsidP="00A92C9B" w14:paraId="272766A2" w14:textId="77777777">
      <w:pPr>
        <w:rPr>
          <w:rFonts w:ascii="Arial" w:hAnsi="Arial" w:cs="Arial"/>
          <w:b/>
          <w:i/>
          <w:sz w:val="22"/>
          <w:szCs w:val="22"/>
        </w:rPr>
      </w:pPr>
      <w:r w:rsidRPr="000765B1">
        <w:rPr>
          <w:rFonts w:ascii="Arial" w:hAnsi="Arial" w:cs="Arial"/>
          <w:b/>
          <w:i/>
          <w:sz w:val="22"/>
          <w:szCs w:val="22"/>
        </w:rPr>
        <w:t>Work-based learning, including sandwich courses</w:t>
      </w:r>
      <w:r w:rsidRPr="000765B1" w:rsidR="00A82405">
        <w:rPr>
          <w:rFonts w:ascii="Arial" w:hAnsi="Arial" w:cs="Arial"/>
          <w:b/>
          <w:i/>
          <w:sz w:val="22"/>
          <w:szCs w:val="22"/>
        </w:rPr>
        <w:t xml:space="preserve"> and higher or</w:t>
      </w:r>
      <w:r w:rsidRPr="000765B1" w:rsidR="00AA401E">
        <w:rPr>
          <w:rFonts w:ascii="Arial" w:hAnsi="Arial" w:cs="Arial"/>
          <w:b/>
          <w:i/>
          <w:sz w:val="22"/>
          <w:szCs w:val="22"/>
        </w:rPr>
        <w:t xml:space="preserve"> degree apprenticeships</w:t>
      </w:r>
    </w:p>
    <w:p w:rsidR="00AA401E" w:rsidRPr="000765B1" w:rsidP="00A92C9B" w14:paraId="3BA870EC" w14:textId="77777777">
      <w:pPr>
        <w:rPr>
          <w:rFonts w:ascii="Arial" w:hAnsi="Arial" w:cs="Arial"/>
          <w:sz w:val="22"/>
          <w:szCs w:val="22"/>
        </w:rPr>
      </w:pPr>
    </w:p>
    <w:p w:rsidRPr="503DC450" w:rsidP="00A92C9B" w14:paraId="0585F3BC" w14:textId="19B942E5">
      <w:pPr>
        <w:rPr>
          <w:rFonts w:ascii="Arial" w:hAnsi="Arial" w:cs="Arial"/>
          <w:sz w:val="22"/>
          <w:szCs w:val="22"/>
        </w:rPr>
      </w:pPr>
      <w:r w:rsidRPr="503DC450">
        <w:rPr>
          <w:rFonts w:ascii="Arial" w:hAnsi="Arial" w:cs="Arial"/>
          <w:sz w:val="22"/>
          <w:szCs w:val="22"/>
        </w:rPr>
        <w:t>N/A</w:t>
      </w:r>
    </w:p>
    <w:p w:rsidR="00B400F2" w:rsidP="00A92C9B" w14:textId="19B942E5">
      <w:pPr>
        <w:rPr>
          <w:rFonts w:ascii="Arial" w:hAnsi="Arial" w:cs="Arial"/>
          <w:sz w:val="22"/>
          <w:szCs w:val="22"/>
        </w:rPr>
      </w:pPr>
    </w:p>
    <w:p w:rsidR="00B400F2" w:rsidRPr="000765B1" w:rsidP="00A92C9B" w14:paraId="10267D53" w14:textId="77777777">
      <w:pPr>
        <w:rPr>
          <w:rFonts w:ascii="Arial" w:hAnsi="Arial" w:cs="Arial"/>
          <w:sz w:val="22"/>
          <w:szCs w:val="22"/>
        </w:rPr>
      </w:pPr>
    </w:p>
    <w:p w:rsidR="00A92C9B" w:rsidRPr="000765B1" w:rsidP="00A92C9B" w14:paraId="38D077B8" w14:textId="77777777">
      <w:pPr>
        <w:numPr>
          <w:ilvl w:val="0"/>
          <w:numId w:val="10"/>
        </w:numPr>
        <w:rPr>
          <w:rFonts w:ascii="Arial" w:hAnsi="Arial" w:cs="Arial"/>
          <w:b/>
          <w:sz w:val="22"/>
          <w:szCs w:val="22"/>
        </w:rPr>
      </w:pPr>
      <w:r w:rsidRPr="000765B1">
        <w:rPr>
          <w:rFonts w:ascii="Arial" w:hAnsi="Arial" w:cs="Arial"/>
          <w:b/>
          <w:sz w:val="22"/>
          <w:szCs w:val="22"/>
        </w:rPr>
        <w:t>Other sources of information that you may wish to consult</w:t>
      </w:r>
    </w:p>
    <w:p w:rsidR="00A92C9B" w:rsidRPr="000765B1" w:rsidP="00A92C9B" w14:paraId="308DA0CA" w14:textId="77777777">
      <w:pPr>
        <w:rPr>
          <w:rFonts w:ascii="Arial" w:hAnsi="Arial" w:cs="Arial"/>
          <w:i/>
          <w:color w:val="FF0000"/>
          <w:sz w:val="22"/>
          <w:szCs w:val="22"/>
        </w:rPr>
      </w:pPr>
    </w:p>
    <w:p w:rsidRPr="503DC450" w:rsidP="00A92C9B" w14:paraId="084AA190" w14:textId="1DB1D71C">
      <w:pPr>
        <w:rPr>
          <w:rFonts w:ascii="Arial" w:hAnsi="Arial" w:cs="Arial"/>
          <w:sz w:val="22"/>
          <w:szCs w:val="22"/>
        </w:rPr>
      </w:pPr>
      <w:r w:rsidRPr="503DC450">
        <w:rPr>
          <w:rFonts w:ascii="Arial" w:hAnsi="Arial" w:cs="Arial"/>
          <w:b/>
          <w:bCs/>
          <w:sz w:val="22"/>
          <w:szCs w:val="22"/>
        </w:rPr>
        <w:t>QAA Master’s Degree Characteristics 2020</w:t>
      </w:r>
    </w:p>
    <w:p w:rsidRPr="503DC450" w:rsidP="00A92C9B">
      <w:pPr>
        <w:rPr>
          <w:rFonts w:ascii="Arial" w:hAnsi="Arial" w:cs="Arial"/>
          <w:sz w:val="22"/>
          <w:szCs w:val="22"/>
        </w:rPr>
      </w:pPr>
      <w:hyperlink r:id="rId22" w:history="1">
        <w:r w:rsidRPr="503DC450">
          <w:rPr>
            <w:rFonts w:ascii="Arial" w:hAnsi="Arial" w:cs="Arial"/>
            <w:sz w:val="22"/>
            <w:szCs w:val="22"/>
            <w:u w:val="single"/>
          </w:rPr>
          <w:t>https://www.qaa.ac.uk/docs/qaa/quality-code/master's-degree-characteristics-statement8019abbe03dc611ba4caff140043ed24.pdf</w:t>
        </w:r>
      </w:hyperlink>
    </w:p>
    <w:p w:rsidRPr="503DC450" w:rsidP="00A92C9B">
      <w:pPr>
        <w:rPr>
          <w:rFonts w:ascii="Arial" w:hAnsi="Arial" w:cs="Arial"/>
          <w:sz w:val="22"/>
          <w:szCs w:val="22"/>
        </w:rPr>
      </w:pPr>
      <w:r w:rsidRPr="503DC450">
        <w:rPr>
          <w:rFonts w:ascii="Arial" w:hAnsi="Arial" w:cs="Arial"/>
          <w:b/>
          <w:bCs/>
          <w:sz w:val="22"/>
          <w:szCs w:val="22"/>
        </w:rPr>
        <w:t>Course page on the University website</w:t>
      </w:r>
    </w:p>
    <w:p w:rsidRPr="503DC450" w:rsidP="00A92C9B">
      <w:pPr>
        <w:rPr>
          <w:rFonts w:ascii="Arial" w:hAnsi="Arial" w:cs="Arial"/>
          <w:sz w:val="22"/>
          <w:szCs w:val="22"/>
        </w:rPr>
      </w:pPr>
      <w:hyperlink r:id="rId23" w:history="1">
        <w:r w:rsidRPr="503DC450">
          <w:rPr>
            <w:rFonts w:ascii="Arial" w:hAnsi="Arial" w:cs="Arial"/>
            <w:sz w:val="22"/>
            <w:szCs w:val="22"/>
            <w:u w:val="single"/>
          </w:rPr>
          <w:t>https://www.kingston.ac.uk/postgraduate/courses/interior-design-ma/</w:t>
        </w:r>
      </w:hyperlink>
    </w:p>
    <w:p w:rsidRPr="503DC450" w:rsidP="00A92C9B">
      <w:pPr>
        <w:rPr>
          <w:rFonts w:ascii="Arial" w:hAnsi="Arial" w:cs="Arial"/>
          <w:sz w:val="22"/>
          <w:szCs w:val="22"/>
        </w:rPr>
      </w:pPr>
      <w:r w:rsidRPr="503DC450">
        <w:rPr>
          <w:rFonts w:ascii="Arial" w:hAnsi="Arial" w:cs="Arial"/>
          <w:b/>
          <w:bCs/>
          <w:sz w:val="22"/>
          <w:szCs w:val="22"/>
        </w:rPr>
        <w:t> Social Media / Instagram</w:t>
      </w:r>
    </w:p>
    <w:p w:rsidRPr="503DC450" w:rsidP="00A92C9B">
      <w:pPr>
        <w:jc w:val="both"/>
        <w:rPr>
          <w:rFonts w:ascii="Arial" w:hAnsi="Arial" w:cs="Arial"/>
          <w:sz w:val="22"/>
          <w:szCs w:val="22"/>
        </w:rPr>
      </w:pPr>
      <w:r w:rsidRPr="503DC450">
        <w:rPr>
          <w:rFonts w:ascii="Arial" w:hAnsi="Arial" w:cs="Arial"/>
          <w:sz w:val="22"/>
          <w:szCs w:val="22"/>
        </w:rPr>
        <w:t>Ma_</w:t>
      </w:r>
      <w:r w:rsidRPr="503DC450">
        <w:rPr>
          <w:rFonts w:ascii="Arial" w:hAnsi="Arial" w:cs="Arial"/>
          <w:sz w:val="22"/>
          <w:szCs w:val="22"/>
        </w:rPr>
        <w:t xml:space="preserve">interior_design_kingston </w:t>
      </w:r>
    </w:p>
    <w:p w:rsidRPr="503DC450" w:rsidP="00A92C9B">
      <w:pPr>
        <w:jc w:val="both"/>
        <w:rPr>
          <w:rFonts w:ascii="Arial" w:hAnsi="Arial" w:cs="Arial"/>
          <w:sz w:val="22"/>
          <w:szCs w:val="22"/>
        </w:rPr>
      </w:pPr>
      <w:r w:rsidRPr="503DC450">
        <w:rPr>
          <w:rFonts w:ascii="Arial" w:hAnsi="Arial" w:cs="Arial"/>
          <w:sz w:val="22"/>
          <w:szCs w:val="22"/>
        </w:rPr>
        <w:t> </w:t>
      </w:r>
    </w:p>
    <w:p w:rsidRPr="503DC450" w:rsidP="00A92C9B">
      <w:pPr>
        <w:rPr>
          <w:rFonts w:ascii="Arial" w:hAnsi="Arial" w:cs="Arial"/>
          <w:sz w:val="22"/>
          <w:szCs w:val="22"/>
        </w:rPr>
      </w:pPr>
      <w:r w:rsidRPr="503DC450">
        <w:rPr>
          <w:rFonts w:ascii="Arial" w:hAnsi="Arial" w:cs="Arial"/>
          <w:sz w:val="22"/>
          <w:szCs w:val="22"/>
        </w:rPr>
        <w:t> </w:t>
      </w:r>
    </w:p>
    <w:p w:rsidR="00B400F2" w:rsidP="00A92C9B" w14:textId="1DB1D71C">
      <w:pPr>
        <w:rPr>
          <w:rFonts w:ascii="Arial" w:hAnsi="Arial" w:cs="Arial"/>
          <w:i/>
          <w:color w:val="FF0000"/>
          <w:sz w:val="22"/>
          <w:szCs w:val="22"/>
        </w:rPr>
      </w:pPr>
    </w:p>
    <w:p w:rsidR="00B400F2" w:rsidRPr="000765B1" w:rsidP="00A92C9B" w14:paraId="4833C454" w14:textId="77777777">
      <w:pPr>
        <w:rPr>
          <w:rFonts w:ascii="Arial" w:hAnsi="Arial" w:cs="Arial"/>
          <w:i/>
          <w:color w:val="FF0000"/>
          <w:sz w:val="22"/>
          <w:szCs w:val="22"/>
        </w:rPr>
      </w:pPr>
    </w:p>
    <w:p w:rsidR="00A92C9B" w:rsidRPr="000765B1" w:rsidP="00A92C9B" w14:paraId="2DC2675D" w14:textId="77777777">
      <w:pPr>
        <w:pStyle w:val="ListParagraph"/>
        <w:numPr>
          <w:ilvl w:val="0"/>
          <w:numId w:val="10"/>
        </w:numPr>
        <w:autoSpaceDE w:val="0"/>
        <w:autoSpaceDN w:val="0"/>
        <w:contextualSpacing w:val="0"/>
        <w:rPr>
          <w:rFonts w:ascii="Arial" w:hAnsi="Arial" w:cs="Arial"/>
          <w:b/>
        </w:rPr>
      </w:pPr>
      <w:r w:rsidRPr="000765B1">
        <w:rPr>
          <w:rFonts w:ascii="Arial" w:hAnsi="Arial" w:cs="Arial"/>
          <w:b/>
        </w:rPr>
        <w:t>Development of Course Learning Outcomes in Modules</w:t>
      </w:r>
    </w:p>
    <w:p w:rsidR="00A92C9B" w:rsidRPr="000765B1" w:rsidP="00A92C9B" w14:paraId="160437A0" w14:textId="77777777">
      <w:pPr>
        <w:rPr>
          <w:rFonts w:ascii="Arial" w:hAnsi="Arial" w:cs="Arial"/>
          <w:b/>
          <w:sz w:val="22"/>
          <w:szCs w:val="22"/>
        </w:rPr>
      </w:pPr>
    </w:p>
    <w:p w:rsidR="00A92C9B" w:rsidRPr="000765B1" w:rsidP="00A92C9B" w14:paraId="3AD6AAA0" w14:textId="04FFB3CB">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00C70212" w:rsidP="00C70212" w14:paraId="301E4205" w14:textId="77777777">
      <w:pPr>
        <w:rPr>
          <w:rFonts w:ascii="Arial" w:hAnsi="Arial" w:cs="Arial"/>
          <w:i/>
          <w:color w:val="FF0000"/>
          <w:sz w:val="22"/>
          <w:szCs w:val="22"/>
        </w:rPr>
      </w:pPr>
    </w:p>
    <w:tbl>
      <w:tblPr>
        <w:tblCellSpacing w:w="15" w:type="dxa"/>
        <w:tblCellMar>
          <w:top w:w="15" w:type="dxa"/>
          <w:left w:w="15" w:type="dxa"/>
          <w:bottom w:w="15" w:type="dxa"/>
          <w:right w:w="15" w:type="dxa"/>
        </w:tblCellMar>
      </w:tblPr>
      <w:tblGrid>
        <w:gridCol w:w="2797"/>
        <w:gridCol w:w="316"/>
        <w:gridCol w:w="784"/>
        <w:gridCol w:w="784"/>
        <w:gridCol w:w="706"/>
        <w:gridCol w:w="784"/>
        <w:gridCol w:w="706"/>
        <w:gridCol w:w="828"/>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b/>
                <w:bCs/>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DE7302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DE7301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IR7001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DE7300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IR7000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WP7001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bl>
    <w:p w:rsidR="00CE2BD2" w14:paraId="7C47A18E" w14:textId="630DB534">
      <w:pPr>
        <w:rPr>
          <w:rFonts w:ascii="Arial" w:hAnsi="Arial" w:cs="Arial"/>
          <w:i/>
          <w:color w:val="FF0000"/>
          <w:sz w:val="22"/>
          <w:szCs w:val="22"/>
        </w:rPr>
      </w:pPr>
    </w:p>
    <w:p w:rsidR="00A92C9B" w:rsidRPr="00DA2044" w:rsidP="00A92C9B" w14:paraId="38114C15" w14:textId="77777777">
      <w:pPr>
        <w:rPr>
          <w:rFonts w:ascii="Arial" w:hAnsi="Arial" w:cs="Arial"/>
        </w:rPr>
      </w:pPr>
    </w:p>
    <w:p w:rsidR="00A92C9B" w:rsidRPr="000765B1" w:rsidP="00A92C9B" w14:paraId="127B451F" w14:textId="77777777">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rsidR="00AD6C25" w14:paraId="4C12F97A" w14:textId="77777777"/>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D72D1"/>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E0139"/>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B5C981"/>
    <w:rsid w:val="01CFF741"/>
    <w:rsid w:val="01DA1EA0"/>
    <w:rsid w:val="034A6C8D"/>
    <w:rsid w:val="035B6837"/>
    <w:rsid w:val="040F23C2"/>
    <w:rsid w:val="04B20C7F"/>
    <w:rsid w:val="0542C730"/>
    <w:rsid w:val="0544EA64"/>
    <w:rsid w:val="064DDCE0"/>
    <w:rsid w:val="09D3FC10"/>
    <w:rsid w:val="0A9EC5E3"/>
    <w:rsid w:val="0BF386EB"/>
    <w:rsid w:val="0CE39868"/>
    <w:rsid w:val="0D842AE0"/>
    <w:rsid w:val="0E7DFDB0"/>
    <w:rsid w:val="0EC02F3D"/>
    <w:rsid w:val="108BE58D"/>
    <w:rsid w:val="12B66319"/>
    <w:rsid w:val="12C816DE"/>
    <w:rsid w:val="13344D6E"/>
    <w:rsid w:val="14EB25E1"/>
    <w:rsid w:val="18A9AEF3"/>
    <w:rsid w:val="19E69BDB"/>
    <w:rsid w:val="19FF2D1C"/>
    <w:rsid w:val="1AD6625D"/>
    <w:rsid w:val="1AEFAE8B"/>
    <w:rsid w:val="1BC7DFC3"/>
    <w:rsid w:val="1C58C1B3"/>
    <w:rsid w:val="1CA7D0FA"/>
    <w:rsid w:val="1E2D1B0A"/>
    <w:rsid w:val="1EBEDF67"/>
    <w:rsid w:val="212D5E5F"/>
    <w:rsid w:val="2191B19A"/>
    <w:rsid w:val="224763BE"/>
    <w:rsid w:val="22BF5817"/>
    <w:rsid w:val="246B9CB6"/>
    <w:rsid w:val="27BE1500"/>
    <w:rsid w:val="2AD2DC90"/>
    <w:rsid w:val="2C521D20"/>
    <w:rsid w:val="2CB3FC1A"/>
    <w:rsid w:val="2CDBB585"/>
    <w:rsid w:val="2CF45AC7"/>
    <w:rsid w:val="2EA578FE"/>
    <w:rsid w:val="2F82C687"/>
    <w:rsid w:val="31038ED6"/>
    <w:rsid w:val="311E96E8"/>
    <w:rsid w:val="313972F4"/>
    <w:rsid w:val="31402173"/>
    <w:rsid w:val="3226015D"/>
    <w:rsid w:val="32893C4B"/>
    <w:rsid w:val="328DC3D0"/>
    <w:rsid w:val="346DB53B"/>
    <w:rsid w:val="34EA7ABF"/>
    <w:rsid w:val="35903AA2"/>
    <w:rsid w:val="35BBDED8"/>
    <w:rsid w:val="37DD1957"/>
    <w:rsid w:val="38278C76"/>
    <w:rsid w:val="3929A8CD"/>
    <w:rsid w:val="39747FC4"/>
    <w:rsid w:val="3C0E6A6C"/>
    <w:rsid w:val="3DD2C33B"/>
    <w:rsid w:val="408B657C"/>
    <w:rsid w:val="40EE2594"/>
    <w:rsid w:val="433B10E7"/>
    <w:rsid w:val="444998DB"/>
    <w:rsid w:val="469204BF"/>
    <w:rsid w:val="46C7BE59"/>
    <w:rsid w:val="49C80E6E"/>
    <w:rsid w:val="4A443A53"/>
    <w:rsid w:val="4A5EF7B1"/>
    <w:rsid w:val="4AE4E5C9"/>
    <w:rsid w:val="4B3AFD01"/>
    <w:rsid w:val="4C891AA8"/>
    <w:rsid w:val="4CF8E037"/>
    <w:rsid w:val="4D5207EF"/>
    <w:rsid w:val="4DC9DDC2"/>
    <w:rsid w:val="4DD89891"/>
    <w:rsid w:val="503DC450"/>
    <w:rsid w:val="5089A8B1"/>
    <w:rsid w:val="51D4FE34"/>
    <w:rsid w:val="57D1783F"/>
    <w:rsid w:val="58477147"/>
    <w:rsid w:val="5AFDA6E4"/>
    <w:rsid w:val="5C3BFE6F"/>
    <w:rsid w:val="61643D48"/>
    <w:rsid w:val="6372E4B9"/>
    <w:rsid w:val="645D366C"/>
    <w:rsid w:val="66934EB1"/>
    <w:rsid w:val="68EF6484"/>
    <w:rsid w:val="6BF6AB13"/>
    <w:rsid w:val="6C8F71A9"/>
    <w:rsid w:val="6CBD19B8"/>
    <w:rsid w:val="6D8A8520"/>
    <w:rsid w:val="6DFA1454"/>
    <w:rsid w:val="713E53A8"/>
    <w:rsid w:val="71C545CA"/>
    <w:rsid w:val="71D66579"/>
    <w:rsid w:val="72431AC7"/>
    <w:rsid w:val="7713F12D"/>
    <w:rsid w:val="77727D10"/>
    <w:rsid w:val="7795D3B2"/>
    <w:rsid w:val="7876F204"/>
    <w:rsid w:val="787F05A6"/>
    <w:rsid w:val="79123EDB"/>
    <w:rsid w:val="79A38A46"/>
    <w:rsid w:val="7C77C9CE"/>
    <w:rsid w:val="7CDB2B08"/>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NoSpacing">
    <w:name w:val="NoSpacing"/>
    <w:basedOn w:val="Normal"/>
    <w:rPr>
      <w:rFonts w:ascii="Calibri" w:eastAsia="Calibri" w:hAnsi="Calibri" w:cs="Calibri"/>
      <w:sz w:val="22"/>
      <w:szCs w:val="22"/>
    </w:rPr>
  </w:style>
  <w:style w:type="paragraph" w:customStyle="1" w:styleId="Body">
    <w:name w:val="Body"/>
    <w:basedOn w:val="Normal"/>
  </w:style>
  <w:style w:type="paragraph" w:customStyle="1" w:styleId="NormalWeb">
    <w:name w:val="NormalWeb"/>
    <w:basedOn w:val="Normal"/>
  </w:style>
  <w:style w:type="paragraph" w:customStyle="1" w:styleId="Bullet">
    <w:name w:val="Bullet"/>
    <w:basedOn w:val="Normal"/>
  </w:style>
  <w:style w:type="paragraph" w:customStyle="1" w:styleId="ListParagraph0">
    <w:name w:val="ListParagraph"/>
    <w:basedOn w:val="Normal"/>
  </w:style>
  <w:style w:type="paragraph" w:customStyle="1" w:styleId="Body1">
    <w:name w:val="Body1"/>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styles" Target="styles.xml"/><Relationship Id="rId8" Type="http://schemas.openxmlformats.org/officeDocument/2006/relationships/image" Target="media/image1.png"/><Relationship Id="rId21" Type="http://schemas.openxmlformats.org/officeDocument/2006/relationships/image" Target="media/image11.png"/><Relationship Id="rId3" Type="http://schemas.openxmlformats.org/officeDocument/2006/relationships/fontTable" Target="fontTable.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numbering" Target="numbering.xml"/><Relationship Id="rId7" Type="http://schemas.openxmlformats.org/officeDocument/2006/relationships/customXml" Target="../customXml/item4.xml"/><Relationship Id="rId16" Type="http://schemas.openxmlformats.org/officeDocument/2006/relationships/image" Target="media/image6.png"/><Relationship Id="rId2" Type="http://schemas.openxmlformats.org/officeDocument/2006/relationships/webSettings" Target="webSettings.xml"/><Relationship Id="rId20" Type="http://schemas.openxmlformats.org/officeDocument/2006/relationships/image" Target="media/image10.png"/><Relationship Id="rId1"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6" Type="http://schemas.openxmlformats.org/officeDocument/2006/relationships/customXml" Target="../customXml/item3.xml"/><Relationship Id="rId15" Type="http://schemas.openxmlformats.org/officeDocument/2006/relationships/image" Target="media/image5.png"/><Relationship Id="rId23" Type="http://schemas.openxmlformats.org/officeDocument/2006/relationships/hyperlink" Target="https://www.kingston.ac.uk/postgraduate/courses/interior-design-ma/" TargetMode="External"/><Relationship Id="rId10" Type="http://schemas.openxmlformats.org/officeDocument/2006/relationships/hyperlink" Target="https://www.officeforstudents.org.uk/media/53821cbf-5779-4380-bf2a-aa8f5c53ecd4/sector-recognised-standards.pdf" TargetMode="External"/><Relationship Id="rId19" Type="http://schemas.openxmlformats.org/officeDocument/2006/relationships/image" Target="media/image9.png"/><Relationship Id="rId14" Type="http://schemas.openxmlformats.org/officeDocument/2006/relationships/image" Target="media/image4.png"/><Relationship Id="rId22" Type="http://schemas.openxmlformats.org/officeDocument/2006/relationships/hyperlink" Target="https://www.qaa.ac.uk/docs/qaa/quality-code/master's-degree-characteristics-statement8019abbe03dc611ba4caff140043ed24.pdf" TargetMode="External"/><Relationship Id="rId4" Type="http://schemas.openxmlformats.org/officeDocument/2006/relationships/customXml" Target="../customXml/item1.xml"/><Relationship Id="rId9" Type="http://schemas.openxmlformats.org/officeDocument/2006/relationships/hyperlink" Target="http://www.kingston.ac.uk/international/studying-at-kingston/language-requirements/"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3B5C6F14-BAD4-43F7-A292-50A40321DE8A}">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93A5CF9C-AB64-4E69-A4CC-E2E953E24820}"/>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129</cp:revision>
  <dcterms:created xsi:type="dcterms:W3CDTF">2024-05-22T23:38:00Z</dcterms:created>
  <dcterms:modified xsi:type="dcterms:W3CDTF">2026-03-31T13:57:20Z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be487ea8-70a1-4003-98fd-66830901c2fb</vt:lpwstr>
  </property>
</Properties>
</file>