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Drama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Drama</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UFDRA1DRA20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W400 (Full-time) W401 (Full-time including Foundation Year)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Not applicable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Drama course are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learning environment that encourages a diverse student intake embracing a wide range of lived experience and interests;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to create work and to reflect on creative practice to enhance students’ personal development, including the ability to set goals, solve problems, assess progress, utilise feedback, and reflect on achievements;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generate a broad range of knowledge, skills and understanding of theatre, across a diverse and inclusive range of performance styles, recognising drama as a potent agent for cultural definition and social change;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engage creatively and critically with drama practices across a diverse range of genres/styles in order to enable students to have a globalised understanding of theatre practice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realise their creative potential, through solo, duo and group collaborative projects, both within and outside the university at local and region community venues;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students’ intellectual curiosity and to foster their capacity for critical thought via practical investigation and performance;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understanding of how drama practices are integral to cultures past, present and future, and the ways in which social, political and historical contexts effect the field;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they need to carry out research and to encourage creative play, intellectual engagement reading, analytical and critical thinking and creating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enable students to develop methods of analysis and theoretical perspectives appropriate to investigations in Drama and to equip students with the ability to apply these insights to their experience of theatre as both practitioners and audience members.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an understanding of drama as a potent agent for developing self-awareness, promoting cultural dialogue and understanding the role of performance in social, performative and education, community and other participatory settings;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attributes required for future professional careers, and the ability to contribute to the development of the industries they will go on to work in.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understanding of the means by which performances are created, with a recognition and application of the of practices which engage with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ability to evidence and construct arguments, and to present ideas effectively and coherently in a variety of formats, including written, oral, performed and creative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Organise, lead and participate in creative work, including public presentation, and show understanding of the relationship between performance skills and public presentation skills in other fields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a range of different opportunities for employment within the drama and creative arts industries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apply creative ideas and constructive arguments and to present them in appropriate ways,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within a range of critical and theoretical perspectives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to the creation of performance through an understanding of appropriate performance vocabularies, techniques, structures and working methods including technical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Understanding of the practice and role of key practitioners and practices in their cultural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interplay between theory and practice, and to apply their understanding of theories related to identity, community and culture to the analysis, creation and practice in drama within a globalised, diverse and inclusive world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Examine, research and enact forms of discourse and evaluate their effects on representation in the arts, media and public life in the context of a global, diverse and inclusive arts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critically evaluate the historical, social, cultural, and political contexts of drama and theatre-making and the role it plays in 21st Century theatre practices within a diverse and inclusive arts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critically reflect and evaluate performance texts, production techniques and performance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capacity to analyse and evaluate a variety of techniques which may be used in the process of theatre-making and to reflect upon their own application of these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understanding of a range of historically distant and contemporary dramatic texts into creative practice and critical debate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Propose, plan, produce and evaluate group and independent projects, and thereby to show confidence in their ability to act independently to resolve problems relating to drama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understanding of group and collective process by which performance is developed and effectively realised with appropriate drama, technical and interpretative skills and genre/style awareness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full-time, full-time including Foundation Year </w:t>
      </w:r>
      <w:r w:rsidRPr="2030048C">
        <w:rPr>
          <w:rFonts w:ascii="Arial" w:eastAsia="Arial" w:hAnsi="Arial" w:cs="Arial"/>
          <w:color w:val="000000" w:themeColor="text1" w:themeShade="FF" w:themeTint="FF"/>
          <w:sz w:val="24"/>
          <w:szCs w:val="24"/>
        </w:rPr>
        <w:t>and part-time mode</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and leads to the award of BA (Hons) Drama.</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Drama</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Performance Production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Popular Performance 1: Making Performance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Staging Contexts 1: Histories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Actor and the 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all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in </w:t>
      </w:r>
      <w:r w:rsidRPr="2030048C">
        <w:rPr>
          <w:rStyle w:val="normaltextrun"/>
          <w:rFonts w:ascii="Arial" w:eastAsia="Arial" w:hAnsi="Arial" w:cs="Arial"/>
          <w:color w:val="000000"/>
          <w:sz w:val="24"/>
          <w:szCs w:val="24"/>
        </w:rPr>
        <w:t>Drama.</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Drama</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Actor/Director: Stage and Screen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Devising and Professional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Popular Performance 2: Mask and Clown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Staging Contexts 2: The Play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including passes in all modules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Drama.</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Drama Production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Popular Performance 3: Cabaret and Variety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Theatre and Performance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Staging Contexts 3: The Experimental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core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Drama course structure enables you to progressively deepen your expertise and skills over three years of study in order to fully support you to accomplish your career aspirations. Drama is an interdisciplinary practice that demands the transfer of skills and of knowledge across areas, and our four core strands are modelled on the diverse skillset needed in the theatre industry.  The four stands are: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Future skills, including technical theatre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Acting and Directing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Staging contexts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Popular Performance.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Each strand of modules include electives enabling you to personalise your learning and development based on your career aspirations. You will study a diverse and inclusive range of drama and theatre practices, for example, drama styles and genres, performance conventions, methods of directing and devising, participatory contexts and associated knowledge and theories. The programme has been carefully designed to provide opportunities for you to explore concepts and practice at level 4, then to take risks, explore and develop these at level 5 and apply and lead your own practice and projects at level 6.  Further details of the electives can be found in module descriptors. Typically, you will select your chosen elective in the first few weeks of module delivery.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Future Skills strand ensures that all students gain knowledge and understanding of the current industry and gain experience of the diverse working practices across a range of industry contexts and roles.  In level 4 you are introduced to the infrastructure of the performing arts industry, employment opportunities, the portfolio career and professional development planning to support your progression through the course. In addition, a strong emphasis is placed upon technical theatre production to equip you with essential skills in technical theatre to support your knowledge and understanding of your area of employment and support performance assessments in level 5 and 6. In level 5 you complete a collaborative devising project reflecting industry practice supported by professional development planning.  In level 6, students select either an industry-focussed placement or project that enables bespoke professional profiles to be created to support students with employment at graduation.  Throughout this strand you engage in industry practice, to learn, apply and reflect on your development whilst creating, developing and reflecting on your PDP, considering the development of your CV and professional portfolio through engagement with your personal tutor and presenting outcomes through assessment.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Staging Contexts strand enables you to develop your critical, academic and communication skills in formulating arguments, debates and in having and managing challenging discussions within the context of drama and its associated fields. In level 4 you will explore a wide range of approaches to the cultural and historical approaches in theatre history. Level 5 further develops your contextual understanding and broadens this to engage with Shakespeare in the global and contemporary world alongside contemporary playwrighting practices. This module explores the ways plays are staged, and adapted, within a broad range of cultural and political contexts.  Experimental Performance and Avant Garde theatre practices are explored at level 6.  The level 5 and 6 modules include electives enabling you to personalise their practice (see table above).  Each module fuses both contextual study with practical application.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Acting and Directing strand provides a diverse foundation in the creative aspects, of making work as an actor or director for stage or screen through research, development and application. At level 4 you explore the intersections between media and creative roles (actor, playwright and theatre) In addition, you will develop your academic, study, digital and collaborative working skills required of the programme. Level 5 enables you to consider specific career outlines across a range of drama industries, equipping you with skills including self-taping, further embedding employability. You are given the opportunity to explore the impact digital technologies can have on live performances, for example, through a variety of multimedia platforms involving sound, video, lighting, the internet, motion capture and along with the most current programming and editing software. You will also practice acting for the camera and voiceover work for gaming and animation. You will follow either an acting or directing elective in teaching block two.  At level 6, you work collaboratively to produce a piece of collaborative theatre in the Drama Production Projects module, drawing on your development not only in this strand but across the programme. This work is presented in a performance context to an audience to reflect industry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Popular Performance strand provides opportunities for you to be introduced to and develop skills, knowledge and understanding in popular performance styles such as, cabaret, clowning and mask work. Level 4 introduces you to skills, vocabularies and methods associated with creating performance and explores ways in which these may be applied within a range of popular performance contexts. Levels 5 and 6 provide you with the opportunities to deepen your understanding of this performance genre through group work assessments in level 5 creating work for local communities. In level 6 you further extend their practice through creating solo work for variety and cabaret contexts.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practice, all modules embed creative, academic, and research skills, as well as referring to industry practices. In addition, the role of the personal tutor is integral to these modules to support students throughout the programme.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Full details of each module will be provided in module descriptors and student-facing module pages on CANVAS.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significant proportion of your independent learning hours across all three levels will be devoted to work in the University’s drama spaces, learning and developing specialist skills within theatre and associated settings. You will also work collaboratively to create and rehearse theatrical works within the suite of modules. Throughout the programme, there will also be great emphasis placed upon the importance of being able to work collaboratively, reinforced via group work during seminars and staff-led practical sessions. The books, articles, recordings, scores, journals, audio/visual and electronic resources provided by the University’s Learning Resources Centre are a valuable resource for all modules. E-resources and computer software packages will also aid your individual study of drama and theatre practices. The drama resources including props and costumes will also be made available to you. The University’s online virtual learning environment Canvas will be used for provision of general module information, guided tutorials, playlists, class notes, reading lists and web links, and you should consult the Succeed on this Module page of Canvas for additional guidance on how you should use your independent guided study hours.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Group lecture-workshop will be used where the communication of factual material is central and where debate, discussion and representations can help test ideas in practice. A key mode of delivery for modules will be practical hybrid lecture-workshops exploring knowledge and practice simultaneously. In these sessions, following staff exposition of a topic, technique, method or key concepts, you obtain hands-on experience of drama practice, through acting, directing, devising, performance, creation and composition, and the application of theory into practice. Regularly scheduled seminars will give you an opportunity to discuss readings and assigned listening and viewing tasks, and to share your work and receive feedback. You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Your digital skills will be developed throughout the programme. In level 4 you will be taught how to create digital portfolios to support assessment using platforms such as One Drive and Padlet. You will also be introduced to how to use digital technologies to document practical work and record verbal and visual presentations alongside understanding how to use online communication platforms. In levels 5 and 6 you will extend your use of these skills as an artists, for example, exploring how everyday technology is used by artists, for example, self-taping, and basic editing skills to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Delivery of the course will align with the University’s ‘Guide on Blended Learning’ (which can be accessed </w:t>
      </w:r>
      <w:hyperlink r:id="rId11" w:tgtFrame="_blank" w:history="1">
        <w:r w:rsidRPr="2030048C">
          <w:rPr>
            <w:rFonts w:ascii="Arial" w:eastAsia="Arial" w:hAnsi="Arial" w:cs="Arial"/>
            <w:sz w:val="24"/>
            <w:szCs w:val="24"/>
          </w:rPr>
          <w:t>here</w:t>
        </w:r>
      </w:hyperlink>
      <w:r w:rsidRPr="2030048C">
        <w:rPr>
          <w:rFonts w:ascii="Arial" w:eastAsia="Arial" w:hAnsi="Arial" w:cs="Arial"/>
          <w:sz w:val="24"/>
          <w:szCs w:val="24"/>
        </w:rPr>
        <w:t>). The assessment philosophy of this programme prioritises the demonstration of learning and research through practical tasks and creative projects, with the documentation of process and critical self-reflection of personal practice. It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draws on a large variety of assessments strategies which will enable you to develop your abilities across a range of creative, academic and professional skills. Alongside written reflective and research essays, our assessments include full scale productions, solo performances, portfolios, directed scenes on stage and screen, video logs, professional profiles, presentations, scene studies from the classical repertoire and playwriting. You will receive training in academic writing and referencing as well as in the contextualisation of practical learning in Level 4. Practice research methodologies are taught and supported at level 5 and 6, which will also see you move from collaborating across the university in L5 to engaging with industry partners in L6. You will be provided with formative assessment opportunities throughout the course to develop effective proposals for creative projects, practise, receive feedback on your work, and develop your proficiency in the range of assessment methods utilised. There is also a choice of assessments where appropriate, to enable you to demonstrate that you have met the Learning Outcomes in different ways and support you in playing to your strengths as a student of drama, theatre and performance.  </w:t>
      </w:r>
    </w:p>
    <w:p w:rsidRPr="2030048C" w:rsidP="2030048C">
      <w:pPr>
        <w:rPr>
          <w:rFonts w:ascii="Arial" w:eastAsia="Arial" w:hAnsi="Arial" w:cs="Arial"/>
          <w:sz w:val="24"/>
          <w:szCs w:val="24"/>
        </w:rPr>
      </w:pPr>
      <w:r w:rsidRPr="2030048C">
        <w:rPr>
          <w:rFonts w:ascii="Arial" w:eastAsia="Arial" w:hAnsi="Arial" w:cs="Arial"/>
          <w:sz w:val="24"/>
          <w:szCs w:val="24"/>
        </w:rPr>
        <w:t>You will be provided with formative assessment opportunities throughout the course to practise and develop er assessment.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you understand the programme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development support embedded into the Future Skills modules (see below)</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you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designated Course Administrator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A course induction that runs throughout level 4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re-induction at the beginning of levels 5 and 6</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virtual learning environment accessible both on and off-site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LinkedIn Learning – an online platform offering self-paced software 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A substantial Academic Success Centre that provides academic skills support for both UG and PG students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Student Achievement Officer who provides pastoral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Support for students with disabilities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Services team who will provide support for students prior to undertaking work placement(s)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Faculty-aligned Careers Advisers who run workshops, weekly drop-ins and 1:1 appointments.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 xml:space="preserve">Every student will be allocated a personal tutor who will supervise their progress through the degree course, and small group and one-to-one teaching will be built into each level, ensuring a high level of support for all students. The Personal Tutor Scheme is embedded in the Future Skills modules where students reflect upon their learning and development, acquisition and application of employability skills and keep an ongoing Professional Development Plan to support their preparation for graduation. The learning activities in the Future Skills suite of modules will provide a focus for Personal Tutor sessions and the Personal Tutor will support </w:t>
      </w:r>
      <w:r w:rsidRPr="2030048C">
        <w:rPr>
          <w:rFonts w:ascii="Arial" w:eastAsia="Arial" w:hAnsi="Arial" w:cs="Arial"/>
          <w:sz w:val="24"/>
          <w:szCs w:val="24"/>
        </w:rPr>
        <w:t>you</w:t>
      </w:r>
      <w:r w:rsidRPr="2030048C">
        <w:rPr>
          <w:rFonts w:ascii="Arial" w:eastAsia="Arial" w:hAnsi="Arial" w:cs="Arial"/>
          <w:color w:val="000000"/>
          <w:sz w:val="24"/>
          <w:szCs w:val="24"/>
        </w:rPr>
        <w:t xml:space="preserve"> with reviewing and setting targets to support </w:t>
      </w:r>
      <w:r w:rsidRPr="2030048C">
        <w:rPr>
          <w:rFonts w:ascii="Arial" w:eastAsia="Arial" w:hAnsi="Arial" w:cs="Arial"/>
          <w:sz w:val="24"/>
          <w:szCs w:val="24"/>
        </w:rPr>
        <w:t>your</w:t>
      </w:r>
      <w:r w:rsidRPr="2030048C">
        <w:rPr>
          <w:rFonts w:ascii="Arial" w:eastAsia="Arial" w:hAnsi="Arial" w:cs="Arial"/>
          <w:color w:val="000000"/>
          <w:sz w:val="24"/>
          <w:szCs w:val="24"/>
        </w:rPr>
        <w:t xml:space="preserve"> development and career aspirations.  Further information about the role of the personal tutor in these modules can be found in the module descriptors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2"/>
        <w:gridCol w:w="230"/>
        <w:gridCol w:w="1"/>
        <w:gridCol w:w="590"/>
        <w:gridCol w:w="1"/>
        <w:gridCol w:w="590"/>
        <w:gridCol w:w="1"/>
        <w:gridCol w:w="590"/>
        <w:gridCol w:w="1"/>
        <w:gridCol w:w="590"/>
        <w:gridCol w:w="1"/>
        <w:gridCol w:w="590"/>
        <w:gridCol w:w="1"/>
        <w:gridCol w:w="590"/>
        <w:gridCol w:w="1"/>
        <w:gridCol w:w="590"/>
        <w:gridCol w:w="1"/>
        <w:gridCol w:w="590"/>
        <w:gridCol w:w="1"/>
        <w:gridCol w:w="1"/>
        <w:gridCol w:w="589"/>
        <w:gridCol w:w="1"/>
        <w:gridCol w:w="581"/>
        <w:gridCol w:w="1"/>
        <w:gridCol w:w="590"/>
        <w:gridCol w:w="1"/>
        <w:gridCol w:w="590"/>
        <w:gridCol w:w="1"/>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canvas.kingston.ac.uk/courses/311/pages/supporting-online-teaching-and-learning"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36CFB9E-7C31-4840-B738-ADC8E4F4E1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