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BA (Hons)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Creative and Cultural Industries: Art Direction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30/04/2017</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31/05/2020</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Creative and Cultural Industries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Creative Industries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BA (Hons)</w:t>
            </w:r>
            <w:r w:rsidRPr="01DA1EA0">
              <w:rPr>
                <w:rFonts w:ascii="Arial" w:hAnsi="Arial" w:cs="Arial"/>
                <w:sz w:val="22"/>
                <w:szCs w:val="22"/>
              </w:rPr>
              <w:t xml:space="preserve"> </w:t>
            </w:r>
            <w:r w:rsidRPr="01DA1EA0">
              <w:rPr>
                <w:rFonts w:ascii="Arial" w:hAnsi="Arial" w:cs="Arial"/>
                <w:sz w:val="22"/>
                <w:szCs w:val="22"/>
              </w:rPr>
              <w:t>Creative and Cultural Industries: Art Direction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Certificate of Higher Education Creative and Cultural Industries</w:t>
            </w:r>
            <w:r>
              <w:br/>
            </w:r>
            <w:r w:rsidRPr="01DA1EA0" w:rsidR="12C816DE">
              <w:rPr>
                <w:rFonts w:ascii="Arial" w:hAnsi="Arial" w:cs="Arial"/>
                <w:sz w:val="22"/>
                <w:szCs w:val="22"/>
              </w:rPr>
              <w:t>BA Creative and Cultural Industries</w:t>
            </w:r>
          </w:p>
          <w:p w:rsidR="72431AC7" w:rsidP="01DA1EA0" w14:paraId="59ABF227" w14:textId="338D9999">
            <w:r w:rsidRPr="01DA1EA0">
              <w:rPr>
                <w:rFonts w:ascii="Arial" w:hAnsi="Arial" w:cs="Arial"/>
                <w:sz w:val="22"/>
                <w:szCs w:val="22"/>
              </w:rPr>
              <w:t>Diploma of Higher Education Creative and Cultural Industries</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UFCCA1CCA01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P990</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Honours (Level 6)</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Creative &amp; Cultural Industries, School of Critical Studies &amp; Creative Industries,Kingston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minimum entry qualifications for the programme are:</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From A levels:</w:t>
            </w:r>
            <w:r>
              <w:rPr>
                <w:rStyle w:val="normaltextrun"/>
                <w:rFonts w:ascii="Times New Roman" w:eastAsia="Times New Roman" w:hAnsi="Times New Roman" w:cs="Times New Roman"/>
                <w:color w:val="000000"/>
                <w:sz w:val="22"/>
                <w:szCs w:val="22"/>
                <w:shd w:val="clear" w:color="auto" w:fill="FFFFFF"/>
              </w:rPr>
              <w:tab/>
            </w:r>
            <w:r>
              <w:rPr>
                <w:rStyle w:val="normaltextrun"/>
                <w:rFonts w:ascii="Arial" w:eastAsia="Arial" w:hAnsi="Arial" w:cs="Arial"/>
                <w:color w:val="000000"/>
                <w:sz w:val="22"/>
                <w:szCs w:val="22"/>
                <w:shd w:val="clear" w:color="auto" w:fill="FFFFFF"/>
              </w:rPr>
              <w:t>112 UCAS points</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BTEC</w:t>
            </w:r>
            <w:r>
              <w:rPr>
                <w:rStyle w:val="normaltextrun"/>
                <w:rFonts w:ascii="Arial" w:eastAsia="Arial" w:hAnsi="Arial" w:cs="Arial"/>
                <w:color w:val="000000"/>
                <w:sz w:val="22"/>
                <w:szCs w:val="22"/>
                <w:shd w:val="clear" w:color="auto" w:fill="FFFFFF"/>
              </w:rPr>
              <w:t xml:space="preserve"> National</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1 Distinction, 2 Merits (DMM)</w:t>
            </w:r>
            <w:r>
              <w:rPr>
                <w:rStyle w:val="normaltextrun"/>
                <w:rFonts w:ascii="Times New Roman" w:eastAsia="Times New Roman" w:hAnsi="Times New Roman" w:cs="Times New Roman"/>
                <w:color w:val="000000"/>
                <w:sz w:val="22"/>
                <w:szCs w:val="22"/>
                <w:shd w:val="clear" w:color="auto" w:fill="FFFFFF"/>
              </w:rPr>
              <w:tab/>
            </w:r>
            <w:r>
              <w:rPr>
                <w:rStyle w:val="normaltextrun"/>
                <w:rFonts w:ascii="Times New Roman" w:eastAsia="Times New Roman" w:hAnsi="Times New Roman" w:cs="Times New Roman"/>
                <w:color w:val="000000"/>
                <w:sz w:val="22"/>
                <w:szCs w:val="22"/>
                <w:shd w:val="clear" w:color="auto" w:fill="FFFFFF"/>
              </w:rPr>
              <w:tab/>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Access Diploma:</w:t>
            </w:r>
            <w:r>
              <w:rPr>
                <w:rStyle w:val="normaltextrun"/>
                <w:rFonts w:ascii="Arial" w:eastAsia="Arial" w:hAnsi="Arial" w:cs="Arial"/>
                <w:color w:val="000000"/>
                <w:sz w:val="22"/>
                <w:szCs w:val="22"/>
                <w:shd w:val="clear" w:color="auto" w:fill="FFFFFF"/>
              </w:rPr>
              <w:t xml:space="preserve"> Merit</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GSCE</w:t>
            </w:r>
            <w:r>
              <w:rPr>
                <w:rStyle w:val="normaltextrun"/>
                <w:rFonts w:ascii="Arial" w:eastAsia="Arial" w:hAnsi="Arial" w:cs="Arial"/>
                <w:color w:val="000000"/>
                <w:sz w:val="22"/>
                <w:szCs w:val="22"/>
                <w:shd w:val="clear" w:color="auto" w:fill="FFFFFF"/>
              </w:rPr>
              <w:t>s</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 xml:space="preserve">must include </w:t>
            </w:r>
            <w:r>
              <w:rPr>
                <w:rStyle w:val="normaltextrun"/>
                <w:rFonts w:ascii="Arial" w:eastAsia="Arial" w:hAnsi="Arial" w:cs="Arial"/>
                <w:color w:val="000000"/>
                <w:sz w:val="22"/>
                <w:szCs w:val="22"/>
                <w:shd w:val="clear" w:color="auto" w:fill="FFFFFF"/>
              </w:rPr>
              <w:t>English (score 9-4)</w:t>
            </w:r>
          </w:p>
          <w:p w:rsidP="0BF386EB">
            <w:pPr>
              <w:pStyle w:val="p"/>
              <w:spacing w:before="0" w:after="0"/>
              <w:ind w:left="1440" w:right="0" w:hanging="144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A minimum IELTS score of 6 </w:t>
            </w:r>
            <w:r>
              <w:rPr>
                <w:rStyle w:val="normaltextrun"/>
                <w:rFonts w:ascii="Arial" w:eastAsia="Arial" w:hAnsi="Arial" w:cs="Arial"/>
                <w:color w:val="000000"/>
                <w:sz w:val="22"/>
                <w:szCs w:val="22"/>
                <w:shd w:val="clear" w:color="auto" w:fill="FFFFFF"/>
              </w:rPr>
              <w:t>or equivalent is required for those for whom English is not their first language.</w:t>
            </w:r>
            <w:r>
              <w:rPr>
                <w:rStyle w:val="normaltextrun"/>
                <w:rFonts w:ascii="Arial" w:eastAsia="Arial" w:hAnsi="Arial" w:cs="Arial"/>
                <w:color w:val="000000"/>
                <w:sz w:val="22"/>
                <w:szCs w:val="22"/>
                <w:shd w:val="clear" w:color="auto" w:fill="FFFFFF"/>
              </w:rPr>
              <w:t xml:space="preserve"> </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All application forms and personal statements will be read, considered and candidates selected for interview. All candidates are interviewed face to face or via skype.</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It is recommended that</w:t>
            </w:r>
            <w:r>
              <w:rPr>
                <w:rStyle w:val="normaltextrun"/>
                <w:rFonts w:ascii="Arial" w:eastAsia="Arial" w:hAnsi="Arial" w:cs="Arial"/>
                <w:color w:val="000000"/>
                <w:sz w:val="22"/>
                <w:szCs w:val="22"/>
                <w:shd w:val="clear" w:color="auto" w:fill="FFFFFF"/>
              </w:rPr>
              <w:t xml:space="preserve"> candidates</w:t>
            </w:r>
            <w:r>
              <w:rPr>
                <w:rStyle w:val="normaltextrun"/>
                <w:rFonts w:ascii="Arial" w:eastAsia="Arial" w:hAnsi="Arial" w:cs="Arial"/>
                <w:color w:val="000000"/>
                <w:sz w:val="22"/>
                <w:szCs w:val="22"/>
                <w:shd w:val="clear" w:color="auto" w:fill="FFFFFF"/>
              </w:rPr>
              <w:t xml:space="preserve"> bring an example of their creativity to the interview, whether written – blog post etc</w:t>
            </w:r>
            <w:r>
              <w:rPr>
                <w:rStyle w:val="normaltextrun"/>
                <w:rFonts w:ascii="Arial" w:eastAsia="Arial" w:hAnsi="Arial" w:cs="Arial"/>
                <w:color w:val="000000"/>
                <w:sz w:val="22"/>
                <w:szCs w:val="22"/>
                <w:shd w:val="clear" w:color="auto" w:fill="FFFFFF"/>
              </w:rPr>
              <w:t>.,</w:t>
            </w:r>
            <w:r>
              <w:rPr>
                <w:rStyle w:val="normaltextrun"/>
                <w:rFonts w:ascii="Arial" w:eastAsia="Arial" w:hAnsi="Arial" w:cs="Arial"/>
                <w:color w:val="000000"/>
                <w:sz w:val="22"/>
                <w:szCs w:val="22"/>
                <w:shd w:val="clear" w:color="auto" w:fill="FFFFFF"/>
              </w:rPr>
              <w:t xml:space="preserve"> or visual </w:t>
            </w:r>
            <w:r>
              <w:rPr>
                <w:rStyle w:val="normaltextrun"/>
                <w:rFonts w:ascii="Arial" w:eastAsia="Arial" w:hAnsi="Arial" w:cs="Arial"/>
                <w:color w:val="000000"/>
                <w:sz w:val="22"/>
                <w:szCs w:val="22"/>
                <w:shd w:val="clear" w:color="auto" w:fill="FFFFFF"/>
              </w:rPr>
              <w:t>such as</w:t>
            </w:r>
            <w:r>
              <w:rPr>
                <w:rStyle w:val="normaltextrun"/>
                <w:rFonts w:ascii="Arial" w:eastAsia="Arial" w:hAnsi="Arial" w:cs="Arial"/>
                <w:color w:val="000000"/>
                <w:sz w:val="22"/>
                <w:szCs w:val="22"/>
                <w:shd w:val="clear" w:color="auto" w:fill="FFFFFF"/>
              </w:rPr>
              <w:t xml:space="preserve"> photographs, video, </w:t>
            </w:r>
            <w:r>
              <w:rPr>
                <w:rStyle w:val="normaltextrun"/>
                <w:rFonts w:ascii="Arial" w:eastAsia="Arial" w:hAnsi="Arial" w:cs="Arial"/>
                <w:color w:val="000000"/>
                <w:sz w:val="22"/>
                <w:szCs w:val="22"/>
                <w:shd w:val="clear" w:color="auto" w:fill="FFFFFF"/>
              </w:rPr>
              <w:t>I</w:t>
            </w:r>
            <w:r>
              <w:rPr>
                <w:rStyle w:val="normaltextrun"/>
                <w:rFonts w:ascii="Arial" w:eastAsia="Arial" w:hAnsi="Arial" w:cs="Arial"/>
                <w:color w:val="000000"/>
                <w:sz w:val="22"/>
                <w:szCs w:val="22"/>
                <w:shd w:val="clear" w:color="auto" w:fill="FFFFFF"/>
              </w:rPr>
              <w:t>nstagram feed</w:t>
            </w:r>
            <w:r>
              <w:rPr>
                <w:rStyle w:val="normaltextrun"/>
                <w:rFonts w:ascii="Arial" w:eastAsia="Arial" w:hAnsi="Arial" w:cs="Arial"/>
                <w:color w:val="000000"/>
                <w:sz w:val="22"/>
                <w:szCs w:val="22"/>
                <w:shd w:val="clear" w:color="auto" w:fill="FFFFFF"/>
              </w:rPr>
              <w:t xml:space="preserve"> or other materials from their portfolio</w:t>
            </w:r>
            <w:r>
              <w:rPr>
                <w:rStyle w:val="normaltextrun"/>
                <w:rFonts w:ascii="Arial" w:eastAsia="Arial" w:hAnsi="Arial" w:cs="Arial"/>
                <w:color w:val="000000"/>
                <w:sz w:val="22"/>
                <w:szCs w:val="22"/>
                <w:shd w:val="clear" w:color="auto" w:fill="FFFFFF"/>
              </w:rPr>
              <w:t>. They</w:t>
            </w:r>
            <w:r>
              <w:rPr>
                <w:rStyle w:val="normaltextrun"/>
                <w:rFonts w:ascii="Arial" w:eastAsia="Arial" w:hAnsi="Arial" w:cs="Arial"/>
                <w:color w:val="000000"/>
                <w:sz w:val="22"/>
                <w:szCs w:val="22"/>
                <w:shd w:val="clear" w:color="auto" w:fill="FFFFFF"/>
              </w:rPr>
              <w:t xml:space="preserve"> will be asked how the work explains and communicates their ideas rather than focussing on the level of execution. We are looking for </w:t>
            </w:r>
            <w:r>
              <w:rPr>
                <w:rStyle w:val="normaltextrun"/>
                <w:rFonts w:ascii="Arial" w:eastAsia="Arial" w:hAnsi="Arial" w:cs="Arial"/>
                <w:color w:val="000000"/>
                <w:sz w:val="22"/>
                <w:szCs w:val="22"/>
                <w:shd w:val="clear" w:color="auto" w:fill="FFFFFF"/>
              </w:rPr>
              <w:t xml:space="preserve">potential in </w:t>
            </w:r>
            <w:r>
              <w:rPr>
                <w:rStyle w:val="normaltextrun"/>
                <w:rFonts w:ascii="Arial" w:eastAsia="Arial" w:hAnsi="Arial" w:cs="Arial"/>
                <w:color w:val="000000"/>
                <w:sz w:val="22"/>
                <w:szCs w:val="22"/>
                <w:shd w:val="clear" w:color="auto" w:fill="FFFFFF"/>
              </w:rPr>
              <w:t xml:space="preserve">creative, </w:t>
            </w:r>
            <w:r>
              <w:rPr>
                <w:rStyle w:val="normaltextrun"/>
                <w:rFonts w:ascii="Arial" w:eastAsia="Arial" w:hAnsi="Arial" w:cs="Arial"/>
                <w:color w:val="000000"/>
                <w:sz w:val="22"/>
                <w:szCs w:val="22"/>
                <w:shd w:val="clear" w:color="auto" w:fill="FFFFFF"/>
              </w:rPr>
              <w:t>critical</w:t>
            </w:r>
            <w:r>
              <w:rPr>
                <w:rStyle w:val="normaltextrun"/>
                <w:rFonts w:ascii="Arial" w:eastAsia="Arial" w:hAnsi="Arial" w:cs="Arial"/>
                <w:color w:val="000000"/>
                <w:sz w:val="22"/>
                <w:szCs w:val="22"/>
                <w:shd w:val="clear" w:color="auto" w:fill="FFFFFF"/>
              </w:rPr>
              <w:t xml:space="preserve"> and commercially minded students and </w:t>
            </w:r>
            <w:r>
              <w:rPr>
                <w:rStyle w:val="normaltextrun"/>
                <w:rFonts w:ascii="Arial" w:eastAsia="Arial" w:hAnsi="Arial" w:cs="Arial"/>
                <w:color w:val="000000"/>
                <w:sz w:val="22"/>
                <w:szCs w:val="22"/>
                <w:shd w:val="clear" w:color="auto" w:fill="FFFFFF"/>
              </w:rPr>
              <w:t>welcome</w:t>
            </w:r>
            <w:r>
              <w:rPr>
                <w:rStyle w:val="normaltextrun"/>
                <w:rFonts w:ascii="Arial" w:eastAsia="Arial" w:hAnsi="Arial" w:cs="Arial"/>
                <w:color w:val="000000"/>
                <w:sz w:val="22"/>
                <w:szCs w:val="22"/>
                <w:shd w:val="clear" w:color="auto" w:fill="FFFFFF"/>
              </w:rPr>
              <w:t xml:space="preserve"> applications from a diverse range of backgrounds. Mature students and those with non-standard qualifications are </w:t>
            </w:r>
            <w:r>
              <w:rPr>
                <w:rStyle w:val="normaltextrun"/>
                <w:rFonts w:ascii="Arial" w:eastAsia="Arial" w:hAnsi="Arial" w:cs="Arial"/>
                <w:color w:val="000000"/>
                <w:sz w:val="22"/>
                <w:szCs w:val="22"/>
                <w:shd w:val="clear" w:color="auto" w:fill="FFFFFF"/>
              </w:rPr>
              <w:t xml:space="preserve">encouraged </w:t>
            </w:r>
            <w:r>
              <w:rPr>
                <w:rStyle w:val="normaltextrun"/>
                <w:rFonts w:ascii="Arial" w:eastAsia="Arial" w:hAnsi="Arial" w:cs="Arial"/>
                <w:color w:val="000000"/>
                <w:sz w:val="22"/>
                <w:szCs w:val="22"/>
                <w:shd w:val="clear" w:color="auto" w:fill="FFFFFF"/>
              </w:rPr>
              <w:t>to apply and will be given the opportunity to meet the course team and discuss expectations and requirements.</w:t>
            </w:r>
            <w:r>
              <w:rPr>
                <w:rStyle w:val="normaltextrun"/>
                <w:rFonts w:ascii="Arial" w:eastAsia="Arial" w:hAnsi="Arial" w:cs="Arial"/>
                <w:color w:val="000000"/>
                <w:sz w:val="22"/>
                <w:szCs w:val="22"/>
                <w:shd w:val="clear" w:color="auto" w:fill="FFFFFF"/>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Pr>
                <w:rStyle w:val="normaltextrun"/>
                <w:rFonts w:ascii="Arial" w:eastAsia="Arial" w:hAnsi="Arial" w:cs="Arial"/>
                <w:color w:val="000000"/>
                <w:sz w:val="22"/>
                <w:szCs w:val="22"/>
                <w:shd w:val="clear" w:color="auto" w:fill="FFFFFF"/>
              </w:rPr>
              <w:t>At Kingston, we are committed to increasing diversity and inclusivity, particularly in the context of the Critical and Creative Industries.</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 xml:space="preserve">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Art and Design (Feb 2017)</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DarkList-Accent51"/>
        <w:spacing w:before="0" w:after="0"/>
        <w:ind w:left="0" w:right="0"/>
        <w:rPr>
          <w:rStyle w:val="normaltextrun"/>
          <w:rFonts w:ascii="Arial" w:eastAsia="Arial" w:hAnsi="Arial" w:cs="Arial"/>
          <w:i/>
          <w:iCs/>
          <w:color w:val="000000" w:themeColor="text1"/>
          <w:sz w:val="22"/>
          <w:szCs w:val="22"/>
          <w:shd w:val="clear" w:color="auto" w:fill="FFFFFF"/>
        </w:rPr>
      </w:pP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To prepare students to work as an Art Director or a member of a creative team designing visual identities and advertising messages for clients</w:t>
      </w:r>
    </w:p>
    <w:p w:rsidRPr="007C4290" w:rsidP="00A92C9B">
      <w:pPr>
        <w:pStyle w:val="PlainText"/>
        <w:spacing w:before="0" w:after="0"/>
        <w:ind w:left="720" w:right="0"/>
        <w:rPr>
          <w:rStyle w:val="normaltextrun"/>
          <w:rFonts w:ascii="Arial" w:eastAsia="Arial" w:hAnsi="Arial" w:cs="Arial"/>
          <w:color w:val="000000" w:themeColor="text1"/>
          <w:sz w:val="22"/>
          <w:szCs w:val="22"/>
          <w:shd w:val="clear" w:color="auto" w:fill="FFFFFF"/>
        </w:rPr>
      </w:pPr>
    </w:p>
    <w:p w:rsidRPr="007C4290" w:rsidP="00A92C9B">
      <w:pPr>
        <w:pStyle w:val="PlainText"/>
        <w:numPr>
          <w:ilvl w:val="0"/>
          <w:numId w:val="13"/>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To provide learning experiences, spaces and resources for creative development and experimentation that would enable graduates to become distinctive, visual communicators, with an understanding of commercial aspects of product/service development and </w:t>
      </w:r>
      <w:r w:rsidRPr="007C4290">
        <w:rPr>
          <w:rStyle w:val="normaltextrun"/>
          <w:rFonts w:ascii="Arial" w:eastAsia="Arial" w:hAnsi="Arial" w:cs="Arial"/>
          <w:color w:val="000000" w:themeColor="text1"/>
          <w:sz w:val="22"/>
          <w:szCs w:val="22"/>
          <w:shd w:val="clear" w:color="auto" w:fill="FFFFFF"/>
        </w:rPr>
        <w:t>delivery;</w:t>
      </w:r>
    </w:p>
    <w:p w:rsidRPr="007C4290" w:rsidP="00A92C9B">
      <w:pPr>
        <w:pStyle w:val="PlainText"/>
        <w:spacing w:before="0" w:after="0"/>
        <w:ind w:left="0" w:right="0"/>
        <w:rPr>
          <w:rStyle w:val="normaltextrun"/>
          <w:rFonts w:ascii="Arial" w:eastAsia="Arial" w:hAnsi="Arial" w:cs="Arial"/>
          <w:color w:val="000000" w:themeColor="text1"/>
          <w:sz w:val="22"/>
          <w:szCs w:val="22"/>
          <w:shd w:val="clear" w:color="auto" w:fill="FFFFFF"/>
        </w:rPr>
      </w:pPr>
    </w:p>
    <w:p w:rsidRPr="007C4290" w:rsidP="00A92C9B">
      <w:pPr>
        <w:pStyle w:val="PlainText"/>
        <w:numPr>
          <w:ilvl w:val="0"/>
          <w:numId w:val="14"/>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To foster a multi-disciplinary attitude where problem solving and product/service development are seen as the result of curious, reflexive, and sometimes fearless process of experimentation, analysis and </w:t>
      </w:r>
      <w:r w:rsidRPr="007C4290">
        <w:rPr>
          <w:rStyle w:val="normaltextrun"/>
          <w:rFonts w:ascii="Arial" w:eastAsia="Arial" w:hAnsi="Arial" w:cs="Arial"/>
          <w:color w:val="000000" w:themeColor="text1"/>
          <w:sz w:val="22"/>
          <w:szCs w:val="22"/>
          <w:shd w:val="clear" w:color="auto" w:fill="FFFFFF"/>
        </w:rPr>
        <w:t>response;</w:t>
      </w:r>
    </w:p>
    <w:p w:rsidRPr="007C4290" w:rsidP="00A92C9B">
      <w:pPr>
        <w:pStyle w:val="PlainText"/>
        <w:spacing w:before="0" w:after="0"/>
        <w:ind w:left="0" w:right="0"/>
        <w:rPr>
          <w:rStyle w:val="normaltextrun"/>
          <w:rFonts w:ascii="Arial" w:eastAsia="Arial" w:hAnsi="Arial" w:cs="Arial"/>
          <w:color w:val="000000" w:themeColor="text1"/>
          <w:sz w:val="22"/>
          <w:szCs w:val="22"/>
          <w:shd w:val="clear" w:color="auto" w:fill="FFFFFF"/>
        </w:rPr>
      </w:pPr>
    </w:p>
    <w:p w:rsidRPr="007C4290" w:rsidP="00A92C9B">
      <w:pPr>
        <w:pStyle w:val="PlainText"/>
        <w:numPr>
          <w:ilvl w:val="0"/>
          <w:numId w:val="15"/>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To enable students to become effective visual communicators able to conceptualise, translate and transfer ideas between the different stakeholders of a project (client, supplier, target customer</w:t>
      </w:r>
      <w:r w:rsidRPr="007C4290">
        <w:rPr>
          <w:rStyle w:val="normaltextrun"/>
          <w:rFonts w:ascii="Arial" w:eastAsia="Arial" w:hAnsi="Arial" w:cs="Arial"/>
          <w:color w:val="000000" w:themeColor="text1"/>
          <w:sz w:val="22"/>
          <w:szCs w:val="22"/>
          <w:shd w:val="clear" w:color="auto" w:fill="FFFFFF"/>
        </w:rPr>
        <w:t>);</w:t>
      </w:r>
    </w:p>
    <w:p w:rsidRPr="007C4290" w:rsidP="00A92C9B">
      <w:pPr>
        <w:pStyle w:val="PlainText"/>
        <w:spacing w:before="0" w:after="0"/>
        <w:ind w:left="0" w:right="0"/>
        <w:rPr>
          <w:rStyle w:val="normaltextrun"/>
          <w:rFonts w:ascii="Arial" w:eastAsia="Arial" w:hAnsi="Arial" w:cs="Arial"/>
          <w:color w:val="000000" w:themeColor="text1"/>
          <w:sz w:val="22"/>
          <w:szCs w:val="22"/>
          <w:shd w:val="clear" w:color="auto" w:fill="FFFFFF"/>
        </w:rPr>
      </w:pPr>
    </w:p>
    <w:p w:rsidRPr="007C4290" w:rsidP="00A92C9B">
      <w:pPr>
        <w:pStyle w:val="PlainText"/>
        <w:numPr>
          <w:ilvl w:val="0"/>
          <w:numId w:val="16"/>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To encourage customer mindfulness during the problematisation, ideation and execution stages of project </w:t>
      </w:r>
      <w:r w:rsidRPr="007C4290">
        <w:rPr>
          <w:rStyle w:val="normaltextrun"/>
          <w:rFonts w:ascii="Arial" w:eastAsia="Arial" w:hAnsi="Arial" w:cs="Arial"/>
          <w:color w:val="000000" w:themeColor="text1"/>
          <w:sz w:val="22"/>
          <w:szCs w:val="22"/>
          <w:shd w:val="clear" w:color="auto" w:fill="FFFFFF"/>
        </w:rPr>
        <w:t>briefs;</w:t>
      </w:r>
      <w:r w:rsidRPr="007C4290">
        <w:rPr>
          <w:rStyle w:val="normaltextrun"/>
          <w:rFonts w:ascii="Arial" w:eastAsia="Arial" w:hAnsi="Arial" w:cs="Arial"/>
          <w:color w:val="000000" w:themeColor="text1"/>
          <w:sz w:val="22"/>
          <w:szCs w:val="22"/>
          <w:shd w:val="clear" w:color="auto" w:fill="FFFFFF"/>
        </w:rPr>
        <w:t xml:space="preserve">  </w:t>
      </w:r>
    </w:p>
    <w:p w:rsidRPr="007C4290" w:rsidP="00A92C9B">
      <w:pPr>
        <w:pStyle w:val="PlainText"/>
        <w:spacing w:before="0" w:after="0"/>
        <w:ind w:left="0" w:right="0"/>
        <w:rPr>
          <w:rStyle w:val="normaltextrun"/>
          <w:rFonts w:ascii="Arial" w:eastAsia="Arial" w:hAnsi="Arial" w:cs="Arial"/>
          <w:color w:val="000000" w:themeColor="text1"/>
          <w:sz w:val="22"/>
          <w:szCs w:val="22"/>
          <w:shd w:val="clear" w:color="auto" w:fill="FFFFFF"/>
        </w:rPr>
      </w:pPr>
    </w:p>
    <w:p w:rsidRPr="007C4290" w:rsidP="00A92C9B">
      <w:pPr>
        <w:pStyle w:val="PlainText"/>
        <w:numPr>
          <w:ilvl w:val="0"/>
          <w:numId w:val="17"/>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To foster an independent, creative spirit that is critical while at the same time entrepreneurial and </w:t>
      </w:r>
      <w:r w:rsidRPr="007C4290">
        <w:rPr>
          <w:rStyle w:val="normaltextrun"/>
          <w:rFonts w:ascii="Arial" w:eastAsia="Arial" w:hAnsi="Arial" w:cs="Arial"/>
          <w:color w:val="000000" w:themeColor="text1"/>
          <w:sz w:val="22"/>
          <w:szCs w:val="22"/>
          <w:shd w:val="clear" w:color="auto" w:fill="FFFFFF"/>
        </w:rPr>
        <w:t>innovative;</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w:t>
      </w:r>
      <w:r w:rsidRPr="007C4290">
        <w:rPr>
          <w:rStyle w:val="normaltextrun"/>
          <w:rFonts w:ascii="Arial" w:eastAsia="Arial" w:hAnsi="Arial" w:cs="Arial"/>
          <w:color w:val="000000" w:themeColor="text1"/>
          <w:sz w:val="22"/>
          <w:szCs w:val="22"/>
          <w:shd w:val="clear" w:color="auto" w:fill="FFFFFF"/>
        </w:rPr>
        <w:t>programme</w:t>
      </w:r>
      <w:r w:rsidRPr="007C4290">
        <w:rPr>
          <w:rStyle w:val="normaltextrun"/>
          <w:rFonts w:ascii="Arial" w:eastAsia="Arial" w:hAnsi="Arial" w:cs="Arial"/>
          <w:color w:val="000000" w:themeColor="text1"/>
          <w:sz w:val="22"/>
          <w:szCs w:val="22"/>
          <w:shd w:val="clear" w:color="auto" w:fill="FFFFFF"/>
        </w:rPr>
        <w:t xml:space="preserve"> outcomes are referenced to the </w:t>
      </w:r>
      <w:r w:rsidRPr="007C4290">
        <w:rPr>
          <w:rStyle w:val="normaltextrun"/>
          <w:rFonts w:ascii="Arial" w:eastAsia="Arial" w:hAnsi="Arial" w:cs="Arial"/>
          <w:color w:val="000000" w:themeColor="text1"/>
          <w:sz w:val="22"/>
          <w:szCs w:val="22"/>
          <w:shd w:val="clear" w:color="auto" w:fill="FFFFFF"/>
        </w:rPr>
        <w:t xml:space="preserve">UK Quality Code for Higher Education, including </w:t>
      </w:r>
      <w:r w:rsidRPr="007C4290">
        <w:rPr>
          <w:rStyle w:val="normaltextrun"/>
          <w:rFonts w:ascii="Arial" w:eastAsia="Arial" w:hAnsi="Arial" w:cs="Arial"/>
          <w:color w:val="000000" w:themeColor="text1"/>
          <w:sz w:val="22"/>
          <w:szCs w:val="22"/>
          <w:shd w:val="clear" w:color="auto" w:fill="FFFFFF"/>
        </w:rPr>
        <w:t xml:space="preserve">the </w:t>
      </w:r>
      <w:r w:rsidRPr="007C4290">
        <w:rPr>
          <w:rStyle w:val="normaltextrun"/>
          <w:rFonts w:ascii="Arial" w:eastAsia="Arial" w:hAnsi="Arial" w:cs="Arial"/>
          <w:color w:val="000000" w:themeColor="text1"/>
          <w:sz w:val="22"/>
          <w:szCs w:val="22"/>
          <w:shd w:val="clear" w:color="auto" w:fill="FFFFFF"/>
        </w:rPr>
        <w:t xml:space="preserve">QAA subject benchmarks for Art &amp; </w:t>
      </w:r>
      <w:r w:rsidRPr="007C4290">
        <w:rPr>
          <w:rStyle w:val="normaltextrun"/>
          <w:rFonts w:ascii="Arial" w:eastAsia="Arial" w:hAnsi="Arial" w:cs="Arial"/>
          <w:color w:val="000000" w:themeColor="text1"/>
          <w:sz w:val="22"/>
          <w:szCs w:val="22"/>
          <w:shd w:val="clear" w:color="auto" w:fill="FFFFFF"/>
        </w:rPr>
        <w:t>Design (February, 2017</w:t>
      </w:r>
      <w:r w:rsidRPr="007C4290">
        <w:rPr>
          <w:rStyle w:val="normaltextrun"/>
          <w:rFonts w:ascii="Arial" w:eastAsia="Arial" w:hAnsi="Arial" w:cs="Arial"/>
          <w:color w:val="000000" w:themeColor="text1"/>
          <w:sz w:val="22"/>
          <w:szCs w:val="22"/>
          <w:shd w:val="clear" w:color="auto" w:fill="FFFFFF"/>
        </w:rPr>
        <w:t>) and the</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Frameworks for Higher Education Qualifications of UK Degree-Awarding Bodies (2014)</w:t>
      </w:r>
      <w:r w:rsidRPr="007C4290">
        <w:rPr>
          <w:rStyle w:val="normaltextrun"/>
          <w:rFonts w:ascii="Arial" w:eastAsia="Arial" w:hAnsi="Arial" w:cs="Arial"/>
          <w:color w:val="000000" w:themeColor="text1"/>
          <w:sz w:val="22"/>
          <w:szCs w:val="22"/>
          <w:shd w:val="clear" w:color="auto" w:fill="FFFFFF"/>
        </w:rPr>
        <w:t xml:space="preserve">, and relate to the typical student. </w:t>
      </w:r>
      <w:r w:rsidRPr="007C4290">
        <w:rPr>
          <w:rStyle w:val="normaltextrun"/>
          <w:rFonts w:ascii="Arial" w:eastAsia="Arial" w:hAnsi="Arial" w:cs="Arial"/>
          <w:color w:val="000000" w:themeColor="text1"/>
          <w:sz w:val="22"/>
          <w:szCs w:val="22"/>
          <w:shd w:val="clear" w:color="auto" w:fill="FFFFFF"/>
        </w:rPr>
        <w:t xml:space="preserve">The </w:t>
      </w:r>
      <w:r w:rsidRPr="007C4290">
        <w:rPr>
          <w:rStyle w:val="normaltextrun"/>
          <w:rFonts w:ascii="Arial" w:eastAsia="Arial" w:hAnsi="Arial" w:cs="Arial"/>
          <w:color w:val="000000" w:themeColor="text1"/>
          <w:sz w:val="22"/>
          <w:szCs w:val="22"/>
          <w:shd w:val="clear" w:color="auto" w:fill="FFFFFF"/>
        </w:rPr>
        <w:t xml:space="preserve">programme </w:t>
      </w:r>
      <w:r w:rsidRPr="007C4290">
        <w:rPr>
          <w:rStyle w:val="normaltextrun"/>
          <w:rFonts w:ascii="Arial" w:eastAsia="Arial" w:hAnsi="Arial" w:cs="Arial"/>
          <w:color w:val="000000" w:themeColor="text1"/>
          <w:sz w:val="22"/>
          <w:szCs w:val="22"/>
          <w:shd w:val="clear" w:color="auto" w:fill="FFFFFF"/>
        </w:rPr>
        <w:t>provide</w:t>
      </w:r>
      <w:r w:rsidRPr="007C4290">
        <w:rPr>
          <w:rStyle w:val="normaltextrun"/>
          <w:rFonts w:ascii="Arial" w:eastAsia="Arial" w:hAnsi="Arial" w:cs="Arial"/>
          <w:color w:val="000000" w:themeColor="text1"/>
          <w:sz w:val="22"/>
          <w:szCs w:val="22"/>
          <w:shd w:val="clear" w:color="auto" w:fill="FFFFFF"/>
        </w:rPr>
        <w:t>s</w:t>
      </w:r>
      <w:r w:rsidRPr="007C4290">
        <w:rPr>
          <w:rStyle w:val="normaltextrun"/>
          <w:rFonts w:ascii="Arial" w:eastAsia="Arial" w:hAnsi="Arial" w:cs="Arial"/>
          <w:color w:val="000000" w:themeColor="text1"/>
          <w:sz w:val="22"/>
          <w:szCs w:val="22"/>
          <w:shd w:val="clear" w:color="auto" w:fill="FFFFFF"/>
        </w:rPr>
        <w:t xml:space="preserve"> opportunities for students to develop and demonstrate knowledge and understanding</w:t>
      </w:r>
      <w:r w:rsidRPr="007C4290">
        <w:rPr>
          <w:rStyle w:val="normaltextrun"/>
          <w:rFonts w:ascii="Arial" w:eastAsia="Arial" w:hAnsi="Arial" w:cs="Arial"/>
          <w:color w:val="000000" w:themeColor="text1"/>
          <w:sz w:val="22"/>
          <w:szCs w:val="22"/>
          <w:shd w:val="clear" w:color="auto" w:fill="FFFFFF"/>
        </w:rPr>
        <w:t xml:space="preserve">, and intellectual creative, </w:t>
      </w:r>
      <w:r w:rsidRPr="007C4290">
        <w:rPr>
          <w:rStyle w:val="normaltextrun"/>
          <w:rFonts w:ascii="Arial" w:eastAsia="Arial" w:hAnsi="Arial" w:cs="Arial"/>
          <w:color w:val="000000" w:themeColor="text1"/>
          <w:sz w:val="22"/>
          <w:szCs w:val="22"/>
          <w:shd w:val="clear" w:color="auto" w:fill="FFFFFF"/>
        </w:rPr>
        <w:t>practical</w:t>
      </w:r>
      <w:r w:rsidRPr="007C4290">
        <w:rPr>
          <w:rStyle w:val="normaltextrun"/>
          <w:rFonts w:ascii="Arial" w:eastAsia="Arial" w:hAnsi="Arial" w:cs="Arial"/>
          <w:color w:val="000000" w:themeColor="text1"/>
          <w:sz w:val="22"/>
          <w:szCs w:val="22"/>
          <w:shd w:val="clear" w:color="auto" w:fill="FFFFFF"/>
        </w:rPr>
        <w:t xml:space="preserve"> and key (transferable) skills and other attributes desirable to employers specifically within the creative and cultural industries. </w:t>
      </w: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b/>
          <w:bCs/>
          <w:color w:val="000000" w:themeColor="text1"/>
          <w:sz w:val="22"/>
          <w:szCs w:val="22"/>
          <w:shd w:val="clear" w:color="auto" w:fill="FFFFFF"/>
        </w:rPr>
      </w:pP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current and emerging media and new technologies in advertising and the wider CCI.</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Ideate and conceptualise the ambitions and plans of a client.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Implement creative thinking and informed risk taking</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the development of art and design as a creative practice and a way of understanding society.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reframe problems and communicate the solutions in clear way.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Design a project brief that translates broad aims into defined objectives, with measurable outcomes that have been scheduled and resourced.</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problem solving skills and processes using research, experimentation and reflection to design creative solutions.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Translate diverse ideas for different stakeholders.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Generate and pitch multiple creative responses specific to a client brief.</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Display an awareness of the challenges and critical success factors in the area of Art Direction.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creative ideas that are not limited by institutional norms.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Select and use relevant media to create storyboards that visually communicate ideas and prototypes.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w:t>
      </w:r>
      <w:r w:rsidRPr="66934EB1">
        <w:rPr>
          <w:rFonts w:ascii="Arial" w:eastAsia="Arial" w:hAnsi="Arial" w:cs="Arial"/>
          <w:color w:val="000000" w:themeColor="text1"/>
          <w:sz w:val="22"/>
          <w:szCs w:val="22"/>
        </w:rPr>
        <w:t xml:space="preserve"> as a full field</w:t>
      </w:r>
      <w:r w:rsidRPr="66934EB1">
        <w:rPr>
          <w:rFonts w:ascii="Arial" w:eastAsia="Arial" w:hAnsi="Arial" w:cs="Arial"/>
          <w:color w:val="000000" w:themeColor="text1"/>
          <w:sz w:val="22"/>
          <w:szCs w:val="22"/>
        </w:rPr>
        <w:t xml:space="preserve"> in full-time mode </w:t>
      </w:r>
      <w:r w:rsidRPr="66934EB1">
        <w:rPr>
          <w:rFonts w:ascii="Arial" w:eastAsia="Arial" w:hAnsi="Arial" w:cs="Arial"/>
          <w:color w:val="000000" w:themeColor="text1"/>
          <w:sz w:val="22"/>
          <w:szCs w:val="22"/>
        </w:rPr>
        <w:t xml:space="preserve">and leads to the award of </w:t>
      </w:r>
      <w:r w:rsidRPr="66934EB1">
        <w:rPr>
          <w:rFonts w:ascii="Arial" w:eastAsia="Arial" w:hAnsi="Arial" w:cs="Arial"/>
          <w:b/>
          <w:bCs/>
          <w:color w:val="000000" w:themeColor="text1"/>
          <w:sz w:val="22"/>
          <w:szCs w:val="22"/>
        </w:rPr>
        <w:t>BA (Hons) Creative and Cultural Industries: Art Direction</w:t>
      </w:r>
      <w:r w:rsidRPr="66934EB1">
        <w:rPr>
          <w:rFonts w:ascii="Arial" w:eastAsia="Arial" w:hAnsi="Arial" w:cs="Arial"/>
          <w:b/>
          <w:bCs/>
          <w:color w:val="000000" w:themeColor="text1"/>
          <w:sz w:val="22"/>
          <w:szCs w:val="22"/>
        </w:rPr>
        <w: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Entry is normally at </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evel 4 with A-level or equivalent qualifications (See section 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normally in September.</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N/A</w:t>
      </w:r>
    </w:p>
    <w:p w:rsidRPr="66934EB1" w:rsidP="66934EB1">
      <w:pPr>
        <w:pStyle w:val="Heading3"/>
        <w:outlineLvl w:val="2"/>
        <w:rPr>
          <w:rFonts w:ascii="Arial" w:eastAsia="Arial" w:hAnsi="Arial" w:cs="Arial"/>
          <w:color w:val="000000" w:themeColor="text1"/>
          <w:sz w:val="22"/>
          <w:szCs w:val="22"/>
        </w:rPr>
      </w:pPr>
      <w:r w:rsidRPr="66934EB1">
        <w:rPr>
          <w:rFonts w:ascii="Arial" w:eastAsia="Arial" w:hAnsi="Arial" w:cs="Arial"/>
          <w:color w:val="000000" w:themeColor="text1"/>
          <w:sz w:val="22"/>
          <w:szCs w:val="22"/>
        </w:rPr>
        <w:t>E2.</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Work-based learning</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placements are actively encouraged </w:t>
      </w:r>
      <w:r w:rsidRPr="66934EB1">
        <w:rPr>
          <w:rFonts w:ascii="Arial" w:eastAsia="Arial" w:hAnsi="Arial" w:cs="Arial"/>
          <w:color w:val="000000" w:themeColor="text1"/>
          <w:sz w:val="22"/>
          <w:szCs w:val="22"/>
        </w:rPr>
        <w:t>and</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although </w:t>
      </w:r>
      <w:r w:rsidRPr="66934EB1">
        <w:rPr>
          <w:rFonts w:ascii="Arial" w:eastAsia="Arial" w:hAnsi="Arial" w:cs="Arial"/>
          <w:color w:val="000000" w:themeColor="text1"/>
          <w:sz w:val="22"/>
          <w:szCs w:val="22"/>
        </w:rPr>
        <w:t>the Faculty will undertake to identify and prepare opportunities for students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it is the responsibility of in</w:t>
      </w:r>
      <w:r w:rsidRPr="66934EB1">
        <w:rPr>
          <w:rFonts w:ascii="Arial" w:eastAsia="Arial" w:hAnsi="Arial" w:cs="Arial"/>
          <w:color w:val="000000" w:themeColor="text1"/>
          <w:sz w:val="22"/>
          <w:szCs w:val="22"/>
        </w:rPr>
        <w:t xml:space="preserve">dividual students to secure such placements, through interview. Support for interviewing will be provided through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 xml:space="preserve">programme team and </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he University’s</w:t>
      </w:r>
      <w:r w:rsidRPr="66934EB1">
        <w:rPr>
          <w:rFonts w:ascii="Arial" w:eastAsia="Arial" w:hAnsi="Arial" w:cs="Arial"/>
          <w:color w:val="000000" w:themeColor="text1"/>
          <w:sz w:val="22"/>
          <w:szCs w:val="22"/>
        </w:rPr>
        <w:t xml:space="preserve"> Careers </w:t>
      </w:r>
      <w:r w:rsidRPr="66934EB1">
        <w:rPr>
          <w:rFonts w:ascii="Arial" w:eastAsia="Arial" w:hAnsi="Arial" w:cs="Arial"/>
          <w:color w:val="000000" w:themeColor="text1"/>
          <w:sz w:val="22"/>
          <w:szCs w:val="22"/>
        </w:rPr>
        <w:t xml:space="preserve">Employability </w:t>
      </w:r>
      <w:r w:rsidRPr="66934EB1">
        <w:rPr>
          <w:rFonts w:ascii="Arial" w:eastAsia="Arial" w:hAnsi="Arial" w:cs="Arial"/>
          <w:color w:val="000000" w:themeColor="text1"/>
          <w:sz w:val="22"/>
          <w:szCs w:val="22"/>
        </w:rPr>
        <w:t>Service</w:t>
      </w:r>
      <w:r w:rsidRPr="66934EB1">
        <w:rPr>
          <w:rFonts w:ascii="Arial" w:eastAsia="Arial" w:hAnsi="Arial" w:cs="Arial"/>
          <w:color w:val="000000" w:themeColor="text1"/>
          <w:sz w:val="22"/>
          <w:szCs w:val="22"/>
        </w:rPr>
        <w:t>s team</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xml:space="preserve">Placements allow students to reflect </w:t>
      </w:r>
      <w:r w:rsidRPr="66934EB1">
        <w:rPr>
          <w:rFonts w:ascii="Arial" w:eastAsia="Arial" w:hAnsi="Arial" w:cs="Arial"/>
          <w:color w:val="000000" w:themeColor="text1"/>
          <w:sz w:val="22"/>
          <w:szCs w:val="22"/>
        </w:rPr>
        <w:t>on their own personal experience of working in an applied setting, to focus on aspects of this experience</w:t>
      </w:r>
      <w:r w:rsidRPr="66934EB1">
        <w:rPr>
          <w:rFonts w:ascii="Arial" w:eastAsia="Arial" w:hAnsi="Arial" w:cs="Arial"/>
          <w:color w:val="000000" w:themeColor="text1"/>
          <w:sz w:val="22"/>
          <w:szCs w:val="22"/>
        </w:rPr>
        <w:t xml:space="preserve"> so</w:t>
      </w:r>
      <w:r w:rsidRPr="66934EB1">
        <w:rPr>
          <w:rFonts w:ascii="Arial" w:eastAsia="Arial" w:hAnsi="Arial" w:cs="Arial"/>
          <w:color w:val="000000" w:themeColor="text1"/>
          <w:sz w:val="22"/>
          <w:szCs w:val="22"/>
        </w:rPr>
        <w:t xml:space="preserve"> that they can clearly relate to theoretical concepts and to evaluate the relationship between theory and practice.</w:t>
      </w:r>
    </w:p>
    <w:p w:rsidRPr="66934EB1" w:rsidP="66934EB1">
      <w:pPr>
        <w:pStyle w:val="Heading3"/>
        <w:outlineLvl w:val="2"/>
        <w:rPr>
          <w:rFonts w:ascii="Arial" w:eastAsia="Arial" w:hAnsi="Arial" w:cs="Arial"/>
          <w:color w:val="000000" w:themeColor="text1"/>
          <w:sz w:val="22"/>
          <w:szCs w:val="22"/>
        </w:rPr>
      </w:pPr>
      <w:r w:rsidRPr="66934EB1">
        <w:rPr>
          <w:rFonts w:ascii="Arial" w:eastAsia="Arial" w:hAnsi="Arial" w:cs="Arial"/>
          <w:color w:val="000000" w:themeColor="text1"/>
          <w:sz w:val="22"/>
          <w:szCs w:val="22"/>
        </w:rPr>
        <w:t>E3.</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xml:space="preserve">Outline </w:t>
      </w:r>
      <w:r w:rsidRPr="66934EB1">
        <w:rPr>
          <w:rFonts w:ascii="Arial" w:eastAsia="Arial" w:hAnsi="Arial" w:cs="Arial"/>
          <w:color w:val="000000" w:themeColor="text1"/>
          <w:sz w:val="22"/>
          <w:szCs w:val="22"/>
        </w:rPr>
        <w:t>Programme</w:t>
      </w:r>
      <w:r w:rsidRPr="66934EB1">
        <w:rPr>
          <w:rFonts w:ascii="Arial" w:eastAsia="Arial" w:hAnsi="Arial" w:cs="Arial"/>
          <w:color w:val="000000" w:themeColor="text1"/>
          <w:sz w:val="22"/>
          <w:szCs w:val="22"/>
        </w:rPr>
        <w:t xml:space="preserve"> Structure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Level 4 is made up of two modules each worth 60 credits, Level 5 is made up of four modules each worth 30 credits. </w:t>
      </w:r>
      <w:r w:rsidRPr="66934EB1">
        <w:rPr>
          <w:rFonts w:ascii="Arial" w:eastAsia="Arial" w:hAnsi="Arial" w:cs="Arial"/>
          <w:color w:val="000000" w:themeColor="text1"/>
          <w:sz w:val="22"/>
          <w:szCs w:val="22"/>
        </w:rPr>
        <w:t>Level 6 has one module worth 60 credits and two worth 30 credits</w:t>
      </w:r>
      <w:r w:rsidRPr="66934EB1">
        <w:rPr>
          <w:rFonts w:ascii="Arial" w:eastAsia="Arial" w:hAnsi="Arial" w:cs="Arial"/>
          <w:color w:val="000000" w:themeColor="text1"/>
          <w:sz w:val="22"/>
          <w:szCs w:val="22"/>
        </w:rPr>
        <w:t xml:space="preserve">. Each module is run for one </w:t>
      </w:r>
      <w:r w:rsidRPr="66934EB1">
        <w:rPr>
          <w:rFonts w:ascii="Arial" w:eastAsia="Arial" w:hAnsi="Arial" w:cs="Arial"/>
          <w:color w:val="000000" w:themeColor="text1"/>
          <w:sz w:val="22"/>
          <w:szCs w:val="22"/>
        </w:rPr>
        <w:t>teaching block</w:t>
      </w:r>
      <w:r w:rsidRPr="66934EB1">
        <w:rPr>
          <w:rFonts w:ascii="Arial" w:eastAsia="Arial" w:hAnsi="Arial" w:cs="Arial"/>
          <w:color w:val="000000" w:themeColor="text1"/>
          <w:sz w:val="22"/>
          <w:szCs w:val="22"/>
        </w:rPr>
        <w:t xml:space="preserve"> to allow for project work to be completed in concentrated periods within the studio </w:t>
      </w:r>
      <w:r w:rsidRPr="66934EB1">
        <w:rPr>
          <w:rFonts w:ascii="Arial" w:eastAsia="Arial" w:hAnsi="Arial" w:cs="Arial"/>
          <w:color w:val="000000" w:themeColor="text1"/>
          <w:sz w:val="22"/>
          <w:szCs w:val="22"/>
        </w:rPr>
        <w:t>in order to</w:t>
      </w:r>
      <w:r w:rsidRPr="66934EB1">
        <w:rPr>
          <w:rFonts w:ascii="Arial" w:eastAsia="Arial" w:hAnsi="Arial" w:cs="Arial"/>
          <w:color w:val="000000" w:themeColor="text1"/>
          <w:sz w:val="22"/>
          <w:szCs w:val="22"/>
        </w:rPr>
        <w:t xml:space="preserve"> meet project deadlines set in the brief</w:t>
      </w:r>
      <w:r w:rsidRPr="66934EB1">
        <w:rPr>
          <w:rFonts w:ascii="Arial" w:eastAsia="Arial" w:hAnsi="Arial" w:cs="Arial"/>
          <w:color w:val="000000" w:themeColor="text1"/>
          <w:sz w:val="22"/>
          <w:szCs w:val="22"/>
        </w:rPr>
        <w:t>, sometimes</w:t>
      </w:r>
      <w:r w:rsidRPr="66934EB1">
        <w:rPr>
          <w:rFonts w:ascii="Arial" w:eastAsia="Arial" w:hAnsi="Arial" w:cs="Arial"/>
          <w:color w:val="000000" w:themeColor="text1"/>
          <w:sz w:val="22"/>
          <w:szCs w:val="22"/>
        </w:rPr>
        <w:t xml:space="preserve"> by local </w:t>
      </w:r>
      <w:r w:rsidRPr="66934EB1">
        <w:rPr>
          <w:rFonts w:ascii="Arial" w:eastAsia="Arial" w:hAnsi="Arial" w:cs="Arial"/>
          <w:color w:val="000000" w:themeColor="text1"/>
          <w:sz w:val="22"/>
          <w:szCs w:val="22"/>
        </w:rPr>
        <w:t xml:space="preserve">and international </w:t>
      </w:r>
      <w:r w:rsidRPr="66934EB1">
        <w:rPr>
          <w:rFonts w:ascii="Arial" w:eastAsia="Arial" w:hAnsi="Arial" w:cs="Arial"/>
          <w:color w:val="000000" w:themeColor="text1"/>
          <w:sz w:val="22"/>
          <w:szCs w:val="22"/>
        </w:rPr>
        <w:t xml:space="preserve">businesses. Typically, a student must complete 120 </w:t>
      </w:r>
      <w:r w:rsidRPr="66934EB1">
        <w:rPr>
          <w:rFonts w:ascii="Arial" w:eastAsia="Arial" w:hAnsi="Arial" w:cs="Arial"/>
          <w:color w:val="000000" w:themeColor="text1"/>
          <w:sz w:val="22"/>
          <w:szCs w:val="22"/>
        </w:rPr>
        <w:t>credits at each level. All students will be provided with the University regulations.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Full details of each module will be provided in module descriptors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student module guides</w:t>
      </w:r>
      <w:r w:rsidRPr="66934EB1">
        <w:rPr>
          <w:rFonts w:ascii="Arial" w:eastAsia="Arial" w:hAnsi="Arial" w:cs="Arial"/>
          <w:color w:val="000000" w:themeColor="text1"/>
          <w:sz w:val="22"/>
          <w:szCs w:val="22"/>
        </w:rPr>
        <w:t xml:space="preserve"> on the Virtual Learning Environment (VLE) and course handbook</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Level 4</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first year of the course is designed to introduce students to the theoretical and </w:t>
      </w:r>
      <w:r w:rsidRPr="66934EB1">
        <w:rPr>
          <w:rFonts w:ascii="Arial" w:eastAsia="Arial" w:hAnsi="Arial" w:cs="Arial"/>
          <w:color w:val="000000" w:themeColor="text1"/>
          <w:sz w:val="22"/>
          <w:szCs w:val="22"/>
        </w:rPr>
        <w:t xml:space="preserve">commercial </w:t>
      </w:r>
      <w:r w:rsidRPr="66934EB1">
        <w:rPr>
          <w:rFonts w:ascii="Arial" w:eastAsia="Arial" w:hAnsi="Arial" w:cs="Arial"/>
          <w:color w:val="000000" w:themeColor="text1"/>
          <w:sz w:val="22"/>
          <w:szCs w:val="22"/>
        </w:rPr>
        <w:t>contexts of the creative industries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and the practices and skills of creative work, problem solving and visual communication. </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 xml:space="preserve">History &amp; Context of the Creative Industries: </w:t>
      </w:r>
      <w:r w:rsidRPr="66934EB1">
        <w:rPr>
          <w:rFonts w:ascii="Arial" w:eastAsia="Arial" w:hAnsi="Arial" w:cs="Arial"/>
          <w:color w:val="000000" w:themeColor="text1"/>
          <w:sz w:val="22"/>
          <w:szCs w:val="22"/>
        </w:rPr>
        <w:t xml:space="preserve">(HA4302) </w:t>
      </w:r>
      <w:r w:rsidRPr="66934EB1">
        <w:rPr>
          <w:rFonts w:ascii="Arial" w:eastAsia="Arial" w:hAnsi="Arial" w:cs="Arial"/>
          <w:color w:val="000000" w:themeColor="text1"/>
          <w:sz w:val="22"/>
          <w:szCs w:val="22"/>
        </w:rPr>
        <w:t>will</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provid</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sources of inspiration </w:t>
      </w:r>
      <w:r w:rsidRPr="66934EB1">
        <w:rPr>
          <w:rFonts w:ascii="Arial" w:eastAsia="Arial" w:hAnsi="Arial" w:cs="Arial"/>
          <w:color w:val="000000" w:themeColor="text1"/>
          <w:sz w:val="22"/>
          <w:szCs w:val="22"/>
        </w:rPr>
        <w:t xml:space="preserve">to students </w:t>
      </w:r>
      <w:r w:rsidRPr="66934EB1">
        <w:rPr>
          <w:rFonts w:ascii="Arial" w:eastAsia="Arial" w:hAnsi="Arial" w:cs="Arial"/>
          <w:color w:val="000000" w:themeColor="text1"/>
          <w:sz w:val="22"/>
          <w:szCs w:val="22"/>
        </w:rPr>
        <w:t>but also establish common language with the artists and designers they will be basing their practice in and with who</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 xml:space="preserve"> they will eventually work. </w:t>
      </w:r>
      <w:r w:rsidRPr="66934EB1">
        <w:rPr>
          <w:rFonts w:ascii="Arial" w:eastAsia="Arial" w:hAnsi="Arial" w:cs="Arial"/>
          <w:color w:val="000000" w:themeColor="text1"/>
          <w:sz w:val="22"/>
          <w:szCs w:val="22"/>
        </w:rPr>
        <w:t xml:space="preserve">The module will </w:t>
      </w:r>
      <w:r w:rsidRPr="66934EB1">
        <w:rPr>
          <w:rFonts w:ascii="Arial" w:eastAsia="Arial" w:hAnsi="Arial" w:cs="Arial"/>
          <w:color w:val="000000" w:themeColor="text1"/>
          <w:sz w:val="22"/>
          <w:szCs w:val="22"/>
        </w:rPr>
        <w:t xml:space="preserve">unpack </w:t>
      </w:r>
      <w:r w:rsidRPr="66934EB1">
        <w:rPr>
          <w:rFonts w:ascii="Arial" w:eastAsia="Arial" w:hAnsi="Arial" w:cs="Arial"/>
          <w:color w:val="000000" w:themeColor="text1"/>
          <w:sz w:val="22"/>
          <w:szCs w:val="22"/>
        </w:rPr>
        <w:t xml:space="preserve">how creativity explores and challenges established </w:t>
      </w:r>
      <w:r w:rsidRPr="66934EB1">
        <w:rPr>
          <w:rFonts w:ascii="Arial" w:eastAsia="Arial" w:hAnsi="Arial" w:cs="Arial"/>
          <w:color w:val="000000" w:themeColor="text1"/>
          <w:sz w:val="22"/>
          <w:szCs w:val="22"/>
        </w:rPr>
        <w:t>views</w:t>
      </w:r>
      <w:r w:rsidRPr="66934EB1">
        <w:rPr>
          <w:rFonts w:ascii="Arial" w:eastAsia="Arial" w:hAnsi="Arial" w:cs="Arial"/>
          <w:color w:val="000000" w:themeColor="text1"/>
          <w:sz w:val="22"/>
          <w:szCs w:val="22"/>
        </w:rPr>
        <w:t xml:space="preserve"> and this </w:t>
      </w:r>
      <w:r w:rsidRPr="66934EB1">
        <w:rPr>
          <w:rFonts w:ascii="Arial" w:eastAsia="Arial" w:hAnsi="Arial" w:cs="Arial"/>
          <w:color w:val="000000" w:themeColor="text1"/>
          <w:sz w:val="22"/>
          <w:szCs w:val="22"/>
        </w:rPr>
        <w:t xml:space="preserve">will be </w:t>
      </w:r>
      <w:r w:rsidRPr="66934EB1">
        <w:rPr>
          <w:rFonts w:ascii="Arial" w:eastAsia="Arial" w:hAnsi="Arial" w:cs="Arial"/>
          <w:color w:val="000000" w:themeColor="text1"/>
          <w:sz w:val="22"/>
          <w:szCs w:val="22"/>
        </w:rPr>
        <w:t xml:space="preserve">a useful way of establishing the contribution of the </w:t>
      </w:r>
      <w:r w:rsidRPr="66934EB1">
        <w:rPr>
          <w:rFonts w:ascii="Arial" w:eastAsia="Arial" w:hAnsi="Arial" w:cs="Arial"/>
          <w:color w:val="000000" w:themeColor="text1"/>
          <w:sz w:val="22"/>
          <w:szCs w:val="22"/>
        </w:rPr>
        <w:t>c</w:t>
      </w:r>
      <w:r w:rsidRPr="66934EB1">
        <w:rPr>
          <w:rFonts w:ascii="Arial" w:eastAsia="Arial" w:hAnsi="Arial" w:cs="Arial"/>
          <w:color w:val="000000" w:themeColor="text1"/>
          <w:sz w:val="22"/>
          <w:szCs w:val="22"/>
        </w:rPr>
        <w:t xml:space="preserve">reative </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ndustries approach</w:t>
      </w:r>
      <w:r w:rsidRPr="66934EB1">
        <w:rPr>
          <w:rFonts w:ascii="Arial" w:eastAsia="Arial" w:hAnsi="Arial" w:cs="Arial"/>
          <w:color w:val="000000" w:themeColor="text1"/>
          <w:sz w:val="22"/>
          <w:szCs w:val="22"/>
        </w:rPr>
        <w:t xml:space="preserve"> to our understanding of the creative economy</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It </w:t>
      </w:r>
      <w:r w:rsidRPr="66934EB1">
        <w:rPr>
          <w:rFonts w:ascii="Arial" w:eastAsia="Arial" w:hAnsi="Arial" w:cs="Arial"/>
          <w:color w:val="000000" w:themeColor="text1"/>
          <w:sz w:val="22"/>
          <w:szCs w:val="22"/>
        </w:rPr>
        <w:t xml:space="preserve">will explore how creativity and commerce engage, looking at how creative work, organisation and strategy are conceptualised and executed differently. This will be the space where to hold and explore important debates on intellectual property, policy, technological </w:t>
      </w:r>
      <w:r w:rsidRPr="66934EB1">
        <w:rPr>
          <w:rFonts w:ascii="Arial" w:eastAsia="Arial" w:hAnsi="Arial" w:cs="Arial"/>
          <w:color w:val="000000" w:themeColor="text1"/>
          <w:sz w:val="22"/>
          <w:szCs w:val="22"/>
        </w:rPr>
        <w:t>change</w:t>
      </w:r>
      <w:r w:rsidRPr="66934EB1">
        <w:rPr>
          <w:rFonts w:ascii="Arial" w:eastAsia="Arial" w:hAnsi="Arial" w:cs="Arial"/>
          <w:color w:val="000000" w:themeColor="text1"/>
          <w:sz w:val="22"/>
          <w:szCs w:val="22"/>
        </w:rPr>
        <w:t xml:space="preserve"> and the increasingly competitive nature of creative sector</w:t>
      </w:r>
      <w:r w:rsidRPr="66934EB1">
        <w:rPr>
          <w:rFonts w:ascii="Arial" w:eastAsia="Arial" w:hAnsi="Arial" w:cs="Arial"/>
          <w:color w:val="000000" w:themeColor="text1"/>
          <w:sz w:val="22"/>
          <w:szCs w:val="22"/>
        </w:rPr>
        <w:t>.</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Alongside this module</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students will take </w:t>
      </w:r>
      <w:r w:rsidRPr="66934EB1">
        <w:rPr>
          <w:rFonts w:ascii="Arial" w:eastAsia="Arial" w:hAnsi="Arial" w:cs="Arial"/>
          <w:b/>
          <w:bCs/>
          <w:color w:val="000000" w:themeColor="text1"/>
          <w:sz w:val="22"/>
          <w:szCs w:val="22"/>
        </w:rPr>
        <w:t>Visual Narratives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&amp; </w:t>
      </w:r>
      <w:r w:rsidRPr="66934EB1">
        <w:rPr>
          <w:rFonts w:ascii="Arial" w:eastAsia="Arial" w:hAnsi="Arial" w:cs="Arial"/>
          <w:b/>
          <w:bCs/>
          <w:color w:val="000000" w:themeColor="text1"/>
          <w:sz w:val="22"/>
          <w:szCs w:val="22"/>
        </w:rPr>
        <w:t>Design Thinking</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(HA4301) to</w:t>
      </w:r>
      <w:r w:rsidRPr="66934EB1">
        <w:rPr>
          <w:rFonts w:ascii="Arial" w:eastAsia="Arial" w:hAnsi="Arial" w:cs="Arial"/>
          <w:color w:val="000000" w:themeColor="text1"/>
          <w:sz w:val="22"/>
          <w:szCs w:val="22"/>
        </w:rPr>
        <w:t xml:space="preserve"> establish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 xml:space="preserve">understanding that the creative process is anchored by </w:t>
      </w:r>
      <w:r w:rsidRPr="66934EB1">
        <w:rPr>
          <w:rFonts w:ascii="Arial" w:eastAsia="Arial" w:hAnsi="Arial" w:cs="Arial"/>
          <w:color w:val="000000" w:themeColor="text1"/>
          <w:sz w:val="22"/>
          <w:szCs w:val="22"/>
        </w:rPr>
        <w:t xml:space="preserve">a </w:t>
      </w:r>
      <w:r w:rsidRPr="66934EB1">
        <w:rPr>
          <w:rFonts w:ascii="Arial" w:eastAsia="Arial" w:hAnsi="Arial" w:cs="Arial"/>
          <w:color w:val="000000" w:themeColor="text1"/>
          <w:sz w:val="22"/>
          <w:szCs w:val="22"/>
        </w:rPr>
        <w:t xml:space="preserve">brief </w:t>
      </w:r>
      <w:r w:rsidRPr="66934EB1">
        <w:rPr>
          <w:rFonts w:ascii="Arial" w:eastAsia="Arial" w:hAnsi="Arial" w:cs="Arial"/>
          <w:color w:val="000000" w:themeColor="text1"/>
          <w:sz w:val="22"/>
          <w:szCs w:val="22"/>
        </w:rPr>
        <w:t>containing client objectives and assumptions and it is around this document that the skills of interpretation, ideation and storytelling will be built. Thi</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will also be the place where students begin </w:t>
      </w:r>
      <w:r w:rsidRPr="66934EB1">
        <w:rPr>
          <w:rFonts w:ascii="Arial" w:eastAsia="Arial" w:hAnsi="Arial" w:cs="Arial"/>
          <w:color w:val="000000" w:themeColor="text1"/>
          <w:sz w:val="22"/>
          <w:szCs w:val="22"/>
        </w:rPr>
        <w:t xml:space="preserve">to develop </w:t>
      </w:r>
      <w:r w:rsidRPr="66934EB1">
        <w:rPr>
          <w:rFonts w:ascii="Arial" w:eastAsia="Arial" w:hAnsi="Arial" w:cs="Arial"/>
          <w:color w:val="000000" w:themeColor="text1"/>
          <w:sz w:val="22"/>
          <w:szCs w:val="22"/>
        </w:rPr>
        <w:t>their familiarity and skills in the use of design software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Adobe Creative suit</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and begin honing their use in c</w:t>
      </w:r>
      <w:r w:rsidRPr="66934EB1">
        <w:rPr>
          <w:rFonts w:ascii="Arial" w:eastAsia="Arial" w:hAnsi="Arial" w:cs="Arial"/>
          <w:color w:val="000000" w:themeColor="text1"/>
          <w:sz w:val="22"/>
          <w:szCs w:val="22"/>
        </w:rPr>
        <w:t>reat</w:t>
      </w:r>
      <w:r w:rsidRPr="66934EB1">
        <w:rPr>
          <w:rFonts w:ascii="Arial" w:eastAsia="Arial" w:hAnsi="Arial" w:cs="Arial"/>
          <w:color w:val="000000" w:themeColor="text1"/>
          <w:sz w:val="22"/>
          <w:szCs w:val="22"/>
        </w:rPr>
        <w:t>ing</w:t>
      </w:r>
      <w:r w:rsidRPr="66934EB1">
        <w:rPr>
          <w:rFonts w:ascii="Arial" w:eastAsia="Arial" w:hAnsi="Arial" w:cs="Arial"/>
          <w:color w:val="000000" w:themeColor="text1"/>
          <w:sz w:val="22"/>
          <w:szCs w:val="22"/>
        </w:rPr>
        <w:t xml:space="preserve"> storyboards and prototypes of </w:t>
      </w:r>
      <w:r w:rsidRPr="66934EB1">
        <w:rPr>
          <w:rFonts w:ascii="Arial" w:eastAsia="Arial" w:hAnsi="Arial" w:cs="Arial"/>
          <w:color w:val="000000" w:themeColor="text1"/>
          <w:sz w:val="22"/>
          <w:szCs w:val="22"/>
        </w:rPr>
        <w:t>advertising ideas and visual strategies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The module will</w:t>
      </w:r>
      <w:r w:rsidRPr="66934EB1">
        <w:rPr>
          <w:rFonts w:ascii="Arial" w:eastAsia="Arial" w:hAnsi="Arial" w:cs="Arial"/>
          <w:color w:val="000000" w:themeColor="text1"/>
          <w:sz w:val="22"/>
          <w:szCs w:val="22"/>
        </w:rPr>
        <w:t xml:space="preserve">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Studio p</w:t>
      </w:r>
      <w:r w:rsidRPr="66934EB1">
        <w:rPr>
          <w:rFonts w:ascii="Arial" w:eastAsia="Arial" w:hAnsi="Arial" w:cs="Arial"/>
          <w:color w:val="000000" w:themeColor="text1"/>
          <w:sz w:val="22"/>
          <w:szCs w:val="22"/>
        </w:rPr>
        <w:t xml:space="preserve">rojects will </w:t>
      </w:r>
      <w:r w:rsidRPr="66934EB1">
        <w:rPr>
          <w:rFonts w:ascii="Arial" w:eastAsia="Arial" w:hAnsi="Arial" w:cs="Arial"/>
          <w:color w:val="000000" w:themeColor="text1"/>
          <w:sz w:val="22"/>
          <w:szCs w:val="22"/>
        </w:rPr>
        <w:t>provide opportunities</w:t>
      </w:r>
      <w:r w:rsidRPr="66934EB1">
        <w:rPr>
          <w:rFonts w:ascii="Arial" w:eastAsia="Arial" w:hAnsi="Arial" w:cs="Arial"/>
          <w:color w:val="000000" w:themeColor="text1"/>
          <w:sz w:val="22"/>
          <w:szCs w:val="22"/>
        </w:rPr>
        <w:t xml:space="preserve"> for the students </w:t>
      </w:r>
      <w:r w:rsidRPr="66934EB1">
        <w:rPr>
          <w:rFonts w:ascii="Arial" w:eastAsia="Arial" w:hAnsi="Arial" w:cs="Arial"/>
          <w:color w:val="000000" w:themeColor="text1"/>
          <w:sz w:val="22"/>
          <w:szCs w:val="22"/>
        </w:rPr>
        <w:t xml:space="preserve">to use the </w:t>
      </w:r>
      <w:r w:rsidRPr="66934EB1">
        <w:rPr>
          <w:rFonts w:ascii="Arial" w:eastAsia="Arial" w:hAnsi="Arial" w:cs="Arial"/>
          <w:color w:val="000000" w:themeColor="text1"/>
          <w:sz w:val="22"/>
          <w:szCs w:val="22"/>
        </w:rPr>
        <w:t xml:space="preserve">design software skills </w:t>
      </w:r>
      <w:r w:rsidRPr="66934EB1">
        <w:rPr>
          <w:rFonts w:ascii="Arial" w:eastAsia="Arial" w:hAnsi="Arial" w:cs="Arial"/>
          <w:color w:val="000000" w:themeColor="text1"/>
          <w:sz w:val="22"/>
          <w:szCs w:val="22"/>
        </w:rPr>
        <w:t xml:space="preserve">they have </w:t>
      </w:r>
      <w:r w:rsidRPr="66934EB1">
        <w:rPr>
          <w:rFonts w:ascii="Arial" w:eastAsia="Arial" w:hAnsi="Arial" w:cs="Arial"/>
          <w:color w:val="000000" w:themeColor="text1"/>
          <w:sz w:val="22"/>
          <w:szCs w:val="22"/>
        </w:rPr>
        <w:t>devel</w:t>
      </w:r>
      <w:r w:rsidRPr="66934EB1">
        <w:rPr>
          <w:rFonts w:ascii="Arial" w:eastAsia="Arial" w:hAnsi="Arial" w:cs="Arial"/>
          <w:color w:val="000000" w:themeColor="text1"/>
          <w:sz w:val="22"/>
          <w:szCs w:val="22"/>
        </w:rPr>
        <w:t>oped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to </w:t>
      </w:r>
      <w:r w:rsidRPr="66934EB1">
        <w:rPr>
          <w:rFonts w:ascii="Arial" w:eastAsia="Arial" w:hAnsi="Arial" w:cs="Arial"/>
          <w:color w:val="000000" w:themeColor="text1"/>
          <w:sz w:val="22"/>
          <w:szCs w:val="22"/>
        </w:rPr>
        <w:t xml:space="preserve">tackle problem </w:t>
      </w:r>
      <w:r w:rsidRPr="66934EB1">
        <w:rPr>
          <w:rFonts w:ascii="Arial" w:eastAsia="Arial" w:hAnsi="Arial" w:cs="Arial"/>
          <w:color w:val="000000" w:themeColor="text1"/>
          <w:sz w:val="22"/>
          <w:szCs w:val="22"/>
        </w:rPr>
        <w:t>solving challenges and design briefs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This module </w:t>
      </w:r>
      <w:r w:rsidRPr="66934EB1">
        <w:rPr>
          <w:rFonts w:ascii="Arial" w:eastAsia="Arial" w:hAnsi="Arial" w:cs="Arial"/>
          <w:color w:val="000000" w:themeColor="text1"/>
          <w:sz w:val="22"/>
          <w:szCs w:val="22"/>
        </w:rPr>
        <w:t xml:space="preserve">will </w:t>
      </w:r>
      <w:r w:rsidRPr="66934EB1">
        <w:rPr>
          <w:rFonts w:ascii="Arial" w:eastAsia="Arial" w:hAnsi="Arial" w:cs="Arial"/>
          <w:color w:val="000000" w:themeColor="text1"/>
          <w:sz w:val="22"/>
          <w:szCs w:val="22"/>
        </w:rPr>
        <w:t>develop ideas of ethical practice and the impact of the briefs in relationship to sustainability of both industry and resources.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 particular</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b/>
          <w:bCs/>
          <w:color w:val="000000" w:themeColor="text1"/>
          <w:sz w:val="22"/>
          <w:szCs w:val="22"/>
        </w:rPr>
        <w:t>History &amp; Context</w:t>
      </w:r>
      <w:r w:rsidRPr="66934EB1">
        <w:rPr>
          <w:rFonts w:ascii="Arial" w:eastAsia="Arial" w:hAnsi="Arial" w:cs="Arial"/>
          <w:b/>
          <w:bCs/>
          <w:color w:val="000000" w:themeColor="text1"/>
          <w:sz w:val="22"/>
          <w:szCs w:val="22"/>
        </w:rPr>
        <w:t xml:space="preserve"> of the Creative Industries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(HA4302) will highlight skills necessary for the Personal Development Plan through the assignment of a blog and development of a digital presence. </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BA (Hons)</w:t>
      </w:r>
      <w:r w:rsidRPr="66934EB1">
        <w:rPr>
          <w:rFonts w:ascii="Calibri Light" w:eastAsia="Calibri Light" w:hAnsi="Calibri Light" w:cs="Calibri Light"/>
        </w:rPr>
        <w:t xml:space="preserve"> </w:t>
      </w:r>
      <w:r w:rsidRPr="66934EB1">
        <w:rPr>
          <w:rFonts w:ascii="Calibri Light" w:eastAsia="Calibri Light" w:hAnsi="Calibri Light" w:cs="Calibri Light"/>
        </w:rPr>
        <w:t>Creative and Cultural Industries: Art Direction</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and Cultural Industries: Art Direction</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History &amp; Context of the Creative Industries: Content, critique &amp; competition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HA4302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Visual Narratives &amp; Design Thinking: Creating compelling stories, creative problem solving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HA4301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and Cultural Industries: Art Direction</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Creative Project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HA5305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Creative Studio 1: Visual, Interactive, and Experiential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HA5xxx</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Customer Mindfulness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HA5304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Live case study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HA5306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and Cultural Industries: Art Direction</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Creative Studio 2: Visual, Interactive, and Experiential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HA6313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Culturepreneurship</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HA6304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The 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HA6305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bl>
    <w:p w:rsidR="66934EB1" w:rsidP="66934EB1" w14:paraId="5E579705" w14:textId="27B3119C">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li0"/>
        <w:keepNext/>
        <w:widowControl w:val="0"/>
        <w:numPr>
          <w:ilvl w:val="0"/>
          <w:numId w:val="18"/>
        </w:numPr>
        <w:pBdr>
          <w:left w:val="none" w:sz="0" w:space="3" w:color="auto"/>
        </w:pBdr>
        <w:spacing w:before="240" w:after="60"/>
        <w:ind w:left="1080" w:right="0" w:hanging="437"/>
        <w:jc w:val="left"/>
        <w:rPr>
          <w:rFonts w:ascii="Arial" w:eastAsia="Arial" w:hAnsi="Arial" w:cs="Arial"/>
          <w:b/>
          <w:bCs/>
          <w:sz w:val="22"/>
          <w:szCs w:val="22"/>
        </w:rPr>
      </w:pPr>
      <w:r w:rsidRPr="503DC450">
        <w:rPr>
          <w:rFonts w:ascii="Arial" w:eastAsia="Arial" w:hAnsi="Arial" w:cs="Arial"/>
          <w:b/>
          <w:bCs/>
          <w:sz w:val="22"/>
          <w:szCs w:val="22"/>
        </w:rPr>
        <w:t xml:space="preserve">Academic coherence </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curriculum has been designed to provide the learning experience needed for students to work in the highly visual, </w:t>
      </w:r>
      <w:r w:rsidRPr="503DC450">
        <w:rPr>
          <w:rFonts w:ascii="Arial" w:eastAsia="Arial" w:hAnsi="Arial" w:cs="Arial"/>
          <w:sz w:val="22"/>
          <w:szCs w:val="22"/>
        </w:rPr>
        <w:t>collaborative</w:t>
      </w:r>
      <w:r w:rsidRPr="503DC450">
        <w:rPr>
          <w:rFonts w:ascii="Arial" w:eastAsia="Arial" w:hAnsi="Arial" w:cs="Arial"/>
          <w:sz w:val="22"/>
          <w:szCs w:val="22"/>
        </w:rPr>
        <w:t xml:space="preserve"> and creative </w:t>
      </w:r>
      <w:r w:rsidRPr="503DC450">
        <w:rPr>
          <w:rFonts w:ascii="Arial" w:eastAsia="Arial" w:hAnsi="Arial" w:cs="Arial"/>
          <w:sz w:val="22"/>
          <w:szCs w:val="22"/>
        </w:rPr>
        <w:t>environments</w:t>
      </w:r>
      <w:r w:rsidRPr="503DC450">
        <w:rPr>
          <w:rFonts w:ascii="Arial" w:eastAsia="Arial" w:hAnsi="Arial" w:cs="Arial"/>
          <w:sz w:val="22"/>
          <w:szCs w:val="22"/>
        </w:rPr>
        <w:t xml:space="preserve"> of the Creative and C</w:t>
      </w:r>
      <w:r w:rsidRPr="503DC450">
        <w:rPr>
          <w:rFonts w:ascii="Arial" w:eastAsia="Arial" w:hAnsi="Arial" w:cs="Arial"/>
          <w:sz w:val="22"/>
          <w:szCs w:val="22"/>
        </w:rPr>
        <w:t xml:space="preserve">ultural Industries. This is made up of </w:t>
      </w:r>
      <w:r w:rsidRPr="503DC450">
        <w:rPr>
          <w:rFonts w:ascii="Arial" w:eastAsia="Arial" w:hAnsi="Arial" w:cs="Arial"/>
          <w:sz w:val="22"/>
          <w:szCs w:val="22"/>
        </w:rPr>
        <w:t xml:space="preserve">three areas of knowledge and practice - </w:t>
      </w:r>
      <w:r w:rsidRPr="503DC450">
        <w:rPr>
          <w:rFonts w:ascii="Arial" w:eastAsia="Arial" w:hAnsi="Arial" w:cs="Arial"/>
          <w:sz w:val="22"/>
          <w:szCs w:val="22"/>
        </w:rPr>
        <w:t xml:space="preserve">the knowledge and understanding needed to work </w:t>
      </w:r>
      <w:r w:rsidRPr="503DC450">
        <w:rPr>
          <w:rFonts w:ascii="Arial" w:eastAsia="Arial" w:hAnsi="Arial" w:cs="Arial"/>
          <w:sz w:val="22"/>
          <w:szCs w:val="22"/>
        </w:rPr>
        <w:t>as an Art Director in an advertising agency or within an adverti</w:t>
      </w:r>
      <w:r w:rsidRPr="503DC450">
        <w:rPr>
          <w:rFonts w:ascii="Arial" w:eastAsia="Arial" w:hAnsi="Arial" w:cs="Arial"/>
          <w:sz w:val="22"/>
          <w:szCs w:val="22"/>
        </w:rPr>
        <w:t>sing dep</w:t>
      </w:r>
      <w:r w:rsidRPr="503DC450">
        <w:rPr>
          <w:rFonts w:ascii="Arial" w:eastAsia="Arial" w:hAnsi="Arial" w:cs="Arial"/>
          <w:sz w:val="22"/>
          <w:szCs w:val="22"/>
        </w:rPr>
        <w:t>artment of a firm</w:t>
      </w:r>
      <w:r w:rsidRPr="503DC450">
        <w:rPr>
          <w:rFonts w:ascii="Arial" w:eastAsia="Arial" w:hAnsi="Arial" w:cs="Arial"/>
          <w:sz w:val="22"/>
          <w:szCs w:val="22"/>
        </w:rPr>
        <w:t>;</w:t>
      </w:r>
      <w:r w:rsidRPr="503DC450">
        <w:rPr>
          <w:rFonts w:ascii="Arial" w:eastAsia="Arial" w:hAnsi="Arial" w:cs="Arial"/>
          <w:sz w:val="22"/>
          <w:szCs w:val="22"/>
        </w:rPr>
        <w:t xml:space="preserve"> a</w:t>
      </w:r>
      <w:r w:rsidRPr="503DC450">
        <w:rPr>
          <w:rFonts w:ascii="Arial" w:eastAsia="Arial" w:hAnsi="Arial" w:cs="Arial"/>
          <w:sz w:val="22"/>
          <w:szCs w:val="22"/>
        </w:rPr>
        <w:t xml:space="preserve"> broader </w:t>
      </w:r>
      <w:r w:rsidRPr="503DC450">
        <w:rPr>
          <w:rFonts w:ascii="Arial" w:eastAsia="Arial" w:hAnsi="Arial" w:cs="Arial"/>
          <w:sz w:val="22"/>
          <w:szCs w:val="22"/>
        </w:rPr>
        <w:t>understanding of the development of the creative industries and the way art and design ideas and technologies have shaped practice and their organisation, and a series of projects based on collaborative t</w:t>
      </w:r>
      <w:r w:rsidRPr="503DC450">
        <w:rPr>
          <w:rFonts w:ascii="Arial" w:eastAsia="Arial" w:hAnsi="Arial" w:cs="Arial"/>
          <w:sz w:val="22"/>
          <w:szCs w:val="22"/>
        </w:rPr>
        <w:t>asks that test and develop the students’</w:t>
      </w:r>
      <w:r w:rsidRPr="503DC450">
        <w:rPr>
          <w:rFonts w:ascii="Arial" w:eastAsia="Arial" w:hAnsi="Arial" w:cs="Arial"/>
          <w:sz w:val="22"/>
          <w:szCs w:val="22"/>
        </w:rPr>
        <w:t xml:space="preserve"> </w:t>
      </w:r>
      <w:r w:rsidRPr="503DC450">
        <w:rPr>
          <w:rFonts w:ascii="Arial" w:eastAsia="Arial" w:hAnsi="Arial" w:cs="Arial"/>
          <w:sz w:val="22"/>
          <w:szCs w:val="22"/>
        </w:rPr>
        <w:t xml:space="preserve">application of their visual communication skills and </w:t>
      </w:r>
      <w:r w:rsidRPr="503DC450">
        <w:rPr>
          <w:rFonts w:ascii="Arial" w:eastAsia="Arial" w:hAnsi="Arial" w:cs="Arial"/>
          <w:sz w:val="22"/>
          <w:szCs w:val="22"/>
        </w:rPr>
        <w:t>understanding and the</w:t>
      </w:r>
      <w:r w:rsidRPr="503DC450">
        <w:rPr>
          <w:rFonts w:ascii="Arial" w:eastAsia="Arial" w:hAnsi="Arial" w:cs="Arial"/>
          <w:sz w:val="22"/>
          <w:szCs w:val="22"/>
        </w:rPr>
        <w:t xml:space="preserve"> practices and processes that turn ideas into commercially valuable outputs</w:t>
      </w:r>
      <w:r w:rsidRPr="503DC450">
        <w:rPr>
          <w:rFonts w:ascii="Arial" w:eastAsia="Arial" w:hAnsi="Arial" w:cs="Arial"/>
          <w:sz w:val="22"/>
          <w:szCs w:val="22"/>
        </w:rPr>
        <w:t>.</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principle that has guided the development of the programme’s pedagogy is the Kingston School of Art’s </w:t>
      </w:r>
      <w:r w:rsidRPr="503DC450">
        <w:rPr>
          <w:rFonts w:ascii="Arial" w:eastAsia="Arial" w:hAnsi="Arial" w:cs="Arial"/>
          <w:sz w:val="22"/>
          <w:szCs w:val="22"/>
        </w:rPr>
        <w:t xml:space="preserve">ethos </w:t>
      </w:r>
      <w:r w:rsidRPr="503DC450">
        <w:rPr>
          <w:rFonts w:ascii="Arial" w:eastAsia="Arial" w:hAnsi="Arial" w:cs="Arial"/>
          <w:sz w:val="22"/>
          <w:szCs w:val="22"/>
        </w:rPr>
        <w:t xml:space="preserve">of </w:t>
      </w:r>
      <w:r w:rsidRPr="503DC450">
        <w:rPr>
          <w:rFonts w:ascii="Arial" w:eastAsia="Arial" w:hAnsi="Arial" w:cs="Arial"/>
          <w:i/>
          <w:iCs/>
          <w:sz w:val="22"/>
          <w:szCs w:val="22"/>
        </w:rPr>
        <w:t>Thinking through Making.</w:t>
      </w:r>
      <w:r w:rsidRPr="503DC450">
        <w:rPr>
          <w:rFonts w:ascii="Arial" w:eastAsia="Arial" w:hAnsi="Arial" w:cs="Arial"/>
          <w:sz w:val="22"/>
          <w:szCs w:val="22"/>
        </w:rPr>
        <w:t xml:space="preserve"> This is built on the view that understanding is developed through creating a cycle of feedback, </w:t>
      </w:r>
      <w:r w:rsidRPr="503DC450">
        <w:rPr>
          <w:rFonts w:ascii="Arial" w:eastAsia="Arial" w:hAnsi="Arial" w:cs="Arial"/>
          <w:sz w:val="22"/>
          <w:szCs w:val="22"/>
        </w:rPr>
        <w:t>reflection</w:t>
      </w:r>
      <w:r w:rsidRPr="503DC450">
        <w:rPr>
          <w:rFonts w:ascii="Arial" w:eastAsia="Arial" w:hAnsi="Arial" w:cs="Arial"/>
          <w:sz w:val="22"/>
          <w:szCs w:val="22"/>
        </w:rPr>
        <w:t xml:space="preserve">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Pr="503DC450">
        <w:rPr>
          <w:rFonts w:ascii="Arial" w:eastAsia="Arial" w:hAnsi="Arial" w:cs="Arial"/>
          <w:sz w:val="22"/>
          <w:szCs w:val="22"/>
        </w:rPr>
        <w:t xml:space="preserve"> </w:t>
      </w:r>
      <w:r w:rsidRPr="503DC450">
        <w:rPr>
          <w:rFonts w:ascii="Arial" w:eastAsia="Arial" w:hAnsi="Arial" w:cs="Arial"/>
          <w:sz w:val="22"/>
          <w:szCs w:val="22"/>
        </w:rPr>
        <w:t>from</w:t>
      </w:r>
      <w:r w:rsidRPr="503DC450">
        <w:rPr>
          <w:rFonts w:ascii="Arial" w:eastAsia="Arial" w:hAnsi="Arial" w:cs="Arial"/>
          <w:sz w:val="22"/>
          <w:szCs w:val="22"/>
        </w:rPr>
        <w:t xml:space="preserve"> </w:t>
      </w:r>
      <w:r w:rsidRPr="503DC450">
        <w:rPr>
          <w:rFonts w:ascii="Arial" w:eastAsia="Arial" w:hAnsi="Arial" w:cs="Arial"/>
          <w:sz w:val="22"/>
          <w:szCs w:val="22"/>
        </w:rPr>
        <w:t xml:space="preserve">the </w:t>
      </w:r>
      <w:bookmarkStart w:id="0" w:name="_Hlk42515663"/>
      <w:r w:rsidRPr="503DC450">
        <w:rPr>
          <w:rFonts w:ascii="Arial" w:eastAsia="Arial" w:hAnsi="Arial" w:cs="Arial"/>
          <w:sz w:val="22"/>
          <w:szCs w:val="22"/>
        </w:rPr>
        <w:t>L</w:t>
      </w:r>
      <w:r w:rsidRPr="503DC450">
        <w:rPr>
          <w:rFonts w:ascii="Arial" w:eastAsia="Arial" w:hAnsi="Arial" w:cs="Arial"/>
          <w:sz w:val="22"/>
          <w:szCs w:val="22"/>
        </w:rPr>
        <w:t xml:space="preserve">earning </w:t>
      </w:r>
      <w:r w:rsidRPr="503DC450">
        <w:rPr>
          <w:rFonts w:ascii="Arial" w:eastAsia="Arial" w:hAnsi="Arial" w:cs="Arial"/>
          <w:sz w:val="22"/>
          <w:szCs w:val="22"/>
        </w:rPr>
        <w:t>R</w:t>
      </w:r>
      <w:r w:rsidRPr="503DC450">
        <w:rPr>
          <w:rFonts w:ascii="Arial" w:eastAsia="Arial" w:hAnsi="Arial" w:cs="Arial"/>
          <w:sz w:val="22"/>
          <w:szCs w:val="22"/>
        </w:rPr>
        <w:t xml:space="preserve">esources </w:t>
      </w:r>
      <w:r w:rsidRPr="503DC450">
        <w:rPr>
          <w:rFonts w:ascii="Arial" w:eastAsia="Arial" w:hAnsi="Arial" w:cs="Arial"/>
          <w:sz w:val="22"/>
          <w:szCs w:val="22"/>
        </w:rPr>
        <w:t>C</w:t>
      </w:r>
      <w:r w:rsidRPr="503DC450">
        <w:rPr>
          <w:rFonts w:ascii="Arial" w:eastAsia="Arial" w:hAnsi="Arial" w:cs="Arial"/>
          <w:sz w:val="22"/>
          <w:szCs w:val="22"/>
        </w:rPr>
        <w:t>entre</w:t>
      </w:r>
      <w:bookmarkEnd w:id="0"/>
      <w:r w:rsidRPr="503DC450">
        <w:rPr>
          <w:rFonts w:ascii="Arial" w:eastAsia="Arial" w:hAnsi="Arial" w:cs="Arial"/>
          <w:sz w:val="22"/>
          <w:szCs w:val="22"/>
        </w:rPr>
        <w:t xml:space="preserve">. Fundamental </w:t>
      </w:r>
      <w:r w:rsidRPr="503DC450">
        <w:rPr>
          <w:rFonts w:ascii="Arial" w:eastAsia="Arial" w:hAnsi="Arial" w:cs="Arial"/>
          <w:sz w:val="22"/>
          <w:szCs w:val="22"/>
        </w:rPr>
        <w:t>in</w:t>
      </w:r>
      <w:r w:rsidRPr="503DC450">
        <w:rPr>
          <w:rFonts w:ascii="Arial" w:eastAsia="Arial" w:hAnsi="Arial" w:cs="Arial"/>
          <w:sz w:val="22"/>
          <w:szCs w:val="22"/>
        </w:rPr>
        <w:t xml:space="preserve"> an Art </w:t>
      </w:r>
      <w:r w:rsidRPr="503DC450">
        <w:rPr>
          <w:rFonts w:ascii="Arial" w:eastAsia="Arial" w:hAnsi="Arial" w:cs="Arial"/>
          <w:sz w:val="22"/>
          <w:szCs w:val="22"/>
        </w:rPr>
        <w:t>School approach in</w:t>
      </w:r>
      <w:r w:rsidRPr="503DC450">
        <w:rPr>
          <w:rFonts w:ascii="Arial" w:eastAsia="Arial" w:hAnsi="Arial" w:cs="Arial"/>
          <w:sz w:val="22"/>
          <w:szCs w:val="22"/>
        </w:rPr>
        <w:t xml:space="preserve"> this feedback</w:t>
      </w:r>
      <w:r w:rsidRPr="503DC450">
        <w:rPr>
          <w:rFonts w:ascii="Arial" w:eastAsia="Arial" w:hAnsi="Arial" w:cs="Arial"/>
          <w:sz w:val="22"/>
          <w:szCs w:val="22"/>
        </w:rPr>
        <w:t xml:space="preserve"> cycle is the act of making or doing, of moving beyond words to </w:t>
      </w:r>
      <w:r w:rsidRPr="503DC450">
        <w:rPr>
          <w:rFonts w:ascii="Arial" w:eastAsia="Arial" w:hAnsi="Arial" w:cs="Arial"/>
          <w:sz w:val="22"/>
          <w:szCs w:val="22"/>
        </w:rPr>
        <w:t xml:space="preserve">using </w:t>
      </w:r>
      <w:r w:rsidRPr="503DC450">
        <w:rPr>
          <w:rFonts w:ascii="Arial" w:eastAsia="Arial" w:hAnsi="Arial" w:cs="Arial"/>
          <w:sz w:val="22"/>
          <w:szCs w:val="22"/>
        </w:rPr>
        <w:t xml:space="preserve">visual communication, </w:t>
      </w:r>
      <w:r w:rsidRPr="503DC450">
        <w:rPr>
          <w:rFonts w:ascii="Arial" w:eastAsia="Arial" w:hAnsi="Arial" w:cs="Arial"/>
          <w:sz w:val="22"/>
          <w:szCs w:val="22"/>
        </w:rPr>
        <w:t xml:space="preserve">developing </w:t>
      </w:r>
      <w:r w:rsidRPr="503DC450">
        <w:rPr>
          <w:rFonts w:ascii="Arial" w:eastAsia="Arial" w:hAnsi="Arial" w:cs="Arial"/>
          <w:sz w:val="22"/>
          <w:szCs w:val="22"/>
        </w:rPr>
        <w:t>prototypes</w:t>
      </w:r>
      <w:r w:rsidRPr="503DC450">
        <w:rPr>
          <w:rFonts w:ascii="Arial" w:eastAsia="Arial" w:hAnsi="Arial" w:cs="Arial"/>
          <w:sz w:val="22"/>
          <w:szCs w:val="22"/>
        </w:rPr>
        <w:t xml:space="preserve"> and </w:t>
      </w:r>
      <w:r w:rsidRPr="503DC450">
        <w:rPr>
          <w:rFonts w:ascii="Arial" w:eastAsia="Arial" w:hAnsi="Arial" w:cs="Arial"/>
          <w:sz w:val="22"/>
          <w:szCs w:val="22"/>
        </w:rPr>
        <w:t xml:space="preserve">designing </w:t>
      </w:r>
      <w:r w:rsidRPr="503DC450">
        <w:rPr>
          <w:rFonts w:ascii="Arial" w:eastAsia="Arial" w:hAnsi="Arial" w:cs="Arial"/>
          <w:sz w:val="22"/>
          <w:szCs w:val="22"/>
        </w:rPr>
        <w:t>live experiences, engaging in hacks with both faculty and industry.</w:t>
      </w:r>
      <w:r w:rsidRPr="503DC450">
        <w:rPr>
          <w:rFonts w:ascii="Arial" w:eastAsia="Arial" w:hAnsi="Arial" w:cs="Arial"/>
          <w:sz w:val="22"/>
          <w:szCs w:val="22"/>
        </w:rPr>
        <w:t xml:space="preserve"> </w:t>
      </w:r>
      <w:r w:rsidRPr="503DC450">
        <w:rPr>
          <w:rFonts w:ascii="Arial" w:eastAsia="Arial" w:hAnsi="Arial" w:cs="Arial"/>
          <w:sz w:val="22"/>
          <w:szCs w:val="22"/>
        </w:rPr>
        <w:t>To support this approach to learning students will have use of their own studio</w:t>
      </w:r>
      <w:r w:rsidRPr="503DC450">
        <w:rPr>
          <w:rFonts w:ascii="Arial" w:eastAsia="Arial" w:hAnsi="Arial" w:cs="Arial"/>
          <w:sz w:val="22"/>
          <w:szCs w:val="22"/>
        </w:rPr>
        <w:t>,</w:t>
      </w:r>
      <w:r w:rsidRPr="503DC450">
        <w:rPr>
          <w:rFonts w:ascii="Arial" w:eastAsia="Arial" w:hAnsi="Arial" w:cs="Arial"/>
          <w:sz w:val="22"/>
          <w:szCs w:val="22"/>
        </w:rPr>
        <w:t xml:space="preserve"> a space where they can</w:t>
      </w:r>
      <w:r w:rsidRPr="503DC450">
        <w:rPr>
          <w:rFonts w:ascii="Arial" w:eastAsia="Arial" w:hAnsi="Arial" w:cs="Arial"/>
          <w:sz w:val="22"/>
          <w:szCs w:val="22"/>
        </w:rPr>
        <w:t xml:space="preserve"> </w:t>
      </w:r>
      <w:r w:rsidRPr="503DC450">
        <w:rPr>
          <w:rFonts w:ascii="Arial" w:eastAsia="Arial" w:hAnsi="Arial" w:cs="Arial"/>
          <w:sz w:val="22"/>
          <w:szCs w:val="22"/>
        </w:rPr>
        <w:t>discuss ideas,</w:t>
      </w:r>
      <w:r w:rsidRPr="503DC450">
        <w:rPr>
          <w:rFonts w:ascii="Arial" w:eastAsia="Arial" w:hAnsi="Arial" w:cs="Arial"/>
          <w:sz w:val="22"/>
          <w:szCs w:val="22"/>
        </w:rPr>
        <w:t xml:space="preserve"> prototype,</w:t>
      </w:r>
      <w:r w:rsidRPr="503DC450">
        <w:rPr>
          <w:rFonts w:ascii="Arial" w:eastAsia="Arial" w:hAnsi="Arial" w:cs="Arial"/>
          <w:sz w:val="22"/>
          <w:szCs w:val="22"/>
        </w:rPr>
        <w:t xml:space="preserve"> store materials</w:t>
      </w:r>
      <w:r w:rsidRPr="503DC450">
        <w:rPr>
          <w:rFonts w:ascii="Arial" w:eastAsia="Arial" w:hAnsi="Arial" w:cs="Arial"/>
          <w:sz w:val="22"/>
          <w:szCs w:val="22"/>
        </w:rPr>
        <w:t xml:space="preserve"> and</w:t>
      </w:r>
      <w:r w:rsidRPr="503DC450">
        <w:rPr>
          <w:rFonts w:ascii="Arial" w:eastAsia="Arial" w:hAnsi="Arial" w:cs="Arial"/>
          <w:sz w:val="22"/>
          <w:szCs w:val="22"/>
        </w:rPr>
        <w:t xml:space="preserve"> use display screens (physical and digital)</w:t>
      </w:r>
      <w:r w:rsidRPr="503DC450">
        <w:rPr>
          <w:rFonts w:ascii="Arial" w:eastAsia="Arial" w:hAnsi="Arial" w:cs="Arial"/>
          <w:sz w:val="22"/>
          <w:szCs w:val="22"/>
        </w:rPr>
        <w:t xml:space="preserve"> and work with existing and emerging technologies (Snapchat Spectacles, VR for example) </w:t>
      </w:r>
      <w:r w:rsidRPr="503DC450">
        <w:rPr>
          <w:rFonts w:ascii="Arial" w:eastAsia="Arial" w:hAnsi="Arial" w:cs="Arial"/>
          <w:sz w:val="22"/>
          <w:szCs w:val="22"/>
        </w:rPr>
        <w:t xml:space="preserve">called </w:t>
      </w:r>
      <w:r w:rsidRPr="503DC450">
        <w:rPr>
          <w:rFonts w:ascii="Arial" w:eastAsia="Arial" w:hAnsi="Arial" w:cs="Arial"/>
          <w:i/>
          <w:iCs/>
          <w:sz w:val="22"/>
          <w:szCs w:val="22"/>
        </w:rPr>
        <w:t>Creative Agency</w:t>
      </w:r>
      <w:r w:rsidRPr="503DC450">
        <w:rPr>
          <w:rFonts w:ascii="Arial" w:eastAsia="Arial" w:hAnsi="Arial" w:cs="Arial"/>
          <w:sz w:val="22"/>
          <w:szCs w:val="22"/>
        </w:rPr>
        <w:t>.</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knowledge and skills needed to survive and thrive in the creative industries are highly socialised</w:t>
      </w:r>
      <w:r w:rsidRPr="503DC450">
        <w:rPr>
          <w:rFonts w:ascii="Arial" w:eastAsia="Arial" w:hAnsi="Arial" w:cs="Arial"/>
          <w:sz w:val="22"/>
          <w:szCs w:val="22"/>
        </w:rPr>
        <w:t xml:space="preserve"> and networked</w:t>
      </w:r>
      <w:r w:rsidRPr="503DC450">
        <w:rPr>
          <w:rFonts w:ascii="Arial" w:eastAsia="Arial" w:hAnsi="Arial" w:cs="Arial"/>
          <w:sz w:val="22"/>
          <w:szCs w:val="22"/>
        </w:rPr>
        <w:t>. They involve identifying</w:t>
      </w:r>
      <w:r w:rsidRPr="503DC450">
        <w:rPr>
          <w:rFonts w:ascii="Arial" w:eastAsia="Arial" w:hAnsi="Arial" w:cs="Arial"/>
          <w:sz w:val="22"/>
          <w:szCs w:val="22"/>
        </w:rPr>
        <w:t xml:space="preserve">, </w:t>
      </w:r>
      <w:r w:rsidRPr="503DC450">
        <w:rPr>
          <w:rFonts w:ascii="Arial" w:eastAsia="Arial" w:hAnsi="Arial" w:cs="Arial"/>
          <w:sz w:val="22"/>
          <w:szCs w:val="22"/>
        </w:rPr>
        <w:t>translating</w:t>
      </w:r>
      <w:r w:rsidRPr="503DC450">
        <w:rPr>
          <w:rFonts w:ascii="Arial" w:eastAsia="Arial" w:hAnsi="Arial" w:cs="Arial"/>
          <w:sz w:val="22"/>
          <w:szCs w:val="22"/>
        </w:rPr>
        <w:t xml:space="preserve"> </w:t>
      </w:r>
      <w:r w:rsidRPr="503DC450">
        <w:rPr>
          <w:rFonts w:ascii="Arial" w:eastAsia="Arial" w:hAnsi="Arial" w:cs="Arial"/>
          <w:sz w:val="22"/>
          <w:szCs w:val="22"/>
        </w:rPr>
        <w:t xml:space="preserve">and conceptualising </w:t>
      </w:r>
      <w:r w:rsidRPr="503DC450">
        <w:rPr>
          <w:rFonts w:ascii="Arial" w:eastAsia="Arial" w:hAnsi="Arial" w:cs="Arial"/>
          <w:sz w:val="22"/>
          <w:szCs w:val="22"/>
        </w:rPr>
        <w:t xml:space="preserve">the </w:t>
      </w:r>
      <w:r w:rsidRPr="503DC450">
        <w:rPr>
          <w:rFonts w:ascii="Arial" w:eastAsia="Arial" w:hAnsi="Arial" w:cs="Arial"/>
          <w:sz w:val="22"/>
          <w:szCs w:val="22"/>
        </w:rPr>
        <w:t>ideas and wishes of clients</w:t>
      </w:r>
      <w:r w:rsidRPr="503DC450">
        <w:rPr>
          <w:rFonts w:ascii="Arial" w:eastAsia="Arial" w:hAnsi="Arial" w:cs="Arial"/>
          <w:sz w:val="22"/>
          <w:szCs w:val="22"/>
        </w:rPr>
        <w:t xml:space="preserve">, </w:t>
      </w:r>
      <w:r w:rsidRPr="503DC450">
        <w:rPr>
          <w:rFonts w:ascii="Arial" w:eastAsia="Arial" w:hAnsi="Arial" w:cs="Arial"/>
          <w:sz w:val="22"/>
          <w:szCs w:val="22"/>
        </w:rPr>
        <w:t>co-workers</w:t>
      </w:r>
      <w:r w:rsidRPr="503DC450">
        <w:rPr>
          <w:rFonts w:ascii="Arial" w:eastAsia="Arial" w:hAnsi="Arial" w:cs="Arial"/>
          <w:sz w:val="22"/>
          <w:szCs w:val="22"/>
        </w:rPr>
        <w:t xml:space="preserve"> and eventual target users. This requires empathy with the different identities of the members of the network (including experts and craftspeople) and highly developed visu</w:t>
      </w:r>
      <w:r w:rsidRPr="503DC450">
        <w:rPr>
          <w:rFonts w:ascii="Arial" w:eastAsia="Arial" w:hAnsi="Arial" w:cs="Arial"/>
          <w:sz w:val="22"/>
          <w:szCs w:val="22"/>
        </w:rPr>
        <w:t>al communication skills, and co</w:t>
      </w:r>
      <w:r w:rsidRPr="503DC450">
        <w:rPr>
          <w:rFonts w:ascii="Arial" w:eastAsia="Arial" w:hAnsi="Arial" w:cs="Arial"/>
          <w:sz w:val="22"/>
          <w:szCs w:val="22"/>
        </w:rPr>
        <w:t>ordination skills to work in this nexus of relationships. To reflect this challenge</w:t>
      </w:r>
      <w:r w:rsidRPr="503DC450">
        <w:rPr>
          <w:rFonts w:ascii="Arial" w:eastAsia="Arial" w:hAnsi="Arial" w:cs="Arial"/>
          <w:sz w:val="22"/>
          <w:szCs w:val="22"/>
        </w:rPr>
        <w:t>,</w:t>
      </w:r>
      <w:r w:rsidRPr="503DC450">
        <w:rPr>
          <w:rFonts w:ascii="Arial" w:eastAsia="Arial" w:hAnsi="Arial" w:cs="Arial"/>
          <w:sz w:val="22"/>
          <w:szCs w:val="22"/>
        </w:rPr>
        <w:t xml:space="preserve"> the projects that the students on the programme will be engaged with will include working with local businesses and other students from across </w:t>
      </w:r>
      <w:r w:rsidRPr="503DC450">
        <w:rPr>
          <w:rFonts w:ascii="Arial" w:eastAsia="Arial" w:hAnsi="Arial" w:cs="Arial"/>
          <w:sz w:val="22"/>
          <w:szCs w:val="22"/>
        </w:rPr>
        <w:t>Kingston School of Art</w:t>
      </w:r>
      <w:r w:rsidRPr="503DC450">
        <w:rPr>
          <w:rFonts w:ascii="Arial" w:eastAsia="Arial" w:hAnsi="Arial" w:cs="Arial"/>
          <w:sz w:val="22"/>
          <w:szCs w:val="22"/>
        </w:rPr>
        <w:t xml:space="preserve"> and university as well as each other. </w:t>
      </w:r>
      <w:r w:rsidRPr="503DC450">
        <w:rPr>
          <w:rFonts w:ascii="Arial" w:eastAsia="Arial" w:hAnsi="Arial" w:cs="Arial"/>
          <w:sz w:val="22"/>
          <w:szCs w:val="22"/>
        </w:rPr>
        <w:t xml:space="preserve"> </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design and delivery of the teaching and learning experience is </w:t>
      </w:r>
      <w:r w:rsidRPr="503DC450">
        <w:rPr>
          <w:rFonts w:ascii="Arial" w:eastAsia="Arial" w:hAnsi="Arial" w:cs="Arial"/>
          <w:sz w:val="22"/>
          <w:szCs w:val="22"/>
        </w:rPr>
        <w:t xml:space="preserve">intended </w:t>
      </w:r>
      <w:r w:rsidRPr="503DC450">
        <w:rPr>
          <w:rFonts w:ascii="Arial" w:eastAsia="Arial" w:hAnsi="Arial" w:cs="Arial"/>
          <w:sz w:val="22"/>
          <w:szCs w:val="22"/>
        </w:rPr>
        <w:t xml:space="preserve">to match </w:t>
      </w:r>
      <w:r w:rsidRPr="503DC450">
        <w:rPr>
          <w:rFonts w:ascii="Arial" w:eastAsia="Arial" w:hAnsi="Arial" w:cs="Arial"/>
          <w:sz w:val="22"/>
          <w:szCs w:val="22"/>
        </w:rPr>
        <w:t xml:space="preserve">and support </w:t>
      </w:r>
      <w:r w:rsidRPr="503DC450">
        <w:rPr>
          <w:rFonts w:ascii="Arial" w:eastAsia="Arial" w:hAnsi="Arial" w:cs="Arial"/>
          <w:sz w:val="22"/>
          <w:szCs w:val="22"/>
        </w:rPr>
        <w:t>this project</w:t>
      </w:r>
      <w:r w:rsidRPr="503DC450">
        <w:rPr>
          <w:rFonts w:ascii="Arial" w:eastAsia="Arial" w:hAnsi="Arial" w:cs="Arial"/>
          <w:sz w:val="22"/>
          <w:szCs w:val="22"/>
        </w:rPr>
        <w:t>-</w:t>
      </w:r>
      <w:r w:rsidRPr="503DC450">
        <w:rPr>
          <w:rFonts w:ascii="Arial" w:eastAsia="Arial" w:hAnsi="Arial" w:cs="Arial"/>
          <w:sz w:val="22"/>
          <w:szCs w:val="22"/>
        </w:rPr>
        <w:t xml:space="preserve">based </w:t>
      </w:r>
      <w:r w:rsidRPr="503DC450">
        <w:rPr>
          <w:rFonts w:ascii="Arial" w:eastAsia="Arial" w:hAnsi="Arial" w:cs="Arial"/>
          <w:sz w:val="22"/>
          <w:szCs w:val="22"/>
        </w:rPr>
        <w:t xml:space="preserve">style of learning, encourage group </w:t>
      </w:r>
      <w:r w:rsidRPr="503DC450">
        <w:rPr>
          <w:rFonts w:ascii="Arial" w:eastAsia="Arial" w:hAnsi="Arial" w:cs="Arial"/>
          <w:sz w:val="22"/>
          <w:szCs w:val="22"/>
        </w:rPr>
        <w:t>collaboration</w:t>
      </w:r>
      <w:r w:rsidRPr="503DC450">
        <w:rPr>
          <w:rFonts w:ascii="Arial" w:eastAsia="Arial" w:hAnsi="Arial" w:cs="Arial"/>
          <w:sz w:val="22"/>
          <w:szCs w:val="22"/>
        </w:rPr>
        <w:t xml:space="preserve"> and </w:t>
      </w:r>
      <w:r w:rsidRPr="503DC450">
        <w:rPr>
          <w:rFonts w:ascii="Arial" w:eastAsia="Arial" w:hAnsi="Arial" w:cs="Arial"/>
          <w:sz w:val="22"/>
          <w:szCs w:val="22"/>
        </w:rPr>
        <w:t>encourage the students to</w:t>
      </w:r>
      <w:r w:rsidRPr="503DC450">
        <w:rPr>
          <w:rFonts w:ascii="Arial" w:eastAsia="Arial" w:hAnsi="Arial" w:cs="Arial"/>
          <w:sz w:val="22"/>
          <w:szCs w:val="22"/>
        </w:rPr>
        <w:t xml:space="preserve"> </w:t>
      </w:r>
      <w:r w:rsidRPr="503DC450">
        <w:rPr>
          <w:rFonts w:ascii="Arial" w:eastAsia="Arial" w:hAnsi="Arial" w:cs="Arial"/>
          <w:sz w:val="22"/>
          <w:szCs w:val="22"/>
        </w:rPr>
        <w:t>become</w:t>
      </w:r>
      <w:r w:rsidRPr="503DC450">
        <w:rPr>
          <w:rFonts w:ascii="Arial" w:eastAsia="Arial" w:hAnsi="Arial" w:cs="Arial"/>
          <w:sz w:val="22"/>
          <w:szCs w:val="22"/>
        </w:rPr>
        <w:t xml:space="preserve"> independent creative actors</w:t>
      </w:r>
      <w:r w:rsidRPr="503DC450">
        <w:rPr>
          <w:rFonts w:ascii="Arial" w:eastAsia="Arial" w:hAnsi="Arial" w:cs="Arial"/>
          <w:sz w:val="22"/>
          <w:szCs w:val="22"/>
        </w:rPr>
        <w:t xml:space="preserve">. </w:t>
      </w:r>
      <w:r w:rsidRPr="503DC450">
        <w:rPr>
          <w:rFonts w:ascii="Arial" w:eastAsia="Arial" w:hAnsi="Arial" w:cs="Arial"/>
          <w:sz w:val="22"/>
          <w:szCs w:val="22"/>
        </w:rPr>
        <w:t>Influenced by agile philosophy the</w:t>
      </w:r>
      <w:r w:rsidRPr="503DC450">
        <w:rPr>
          <w:rFonts w:ascii="Arial" w:eastAsia="Arial" w:hAnsi="Arial" w:cs="Arial"/>
          <w:sz w:val="22"/>
          <w:szCs w:val="22"/>
        </w:rPr>
        <w:t xml:space="preserve"> </w:t>
      </w:r>
      <w:r w:rsidRPr="503DC450">
        <w:rPr>
          <w:rFonts w:ascii="Arial" w:eastAsia="Arial" w:hAnsi="Arial" w:cs="Arial"/>
          <w:sz w:val="22"/>
          <w:szCs w:val="22"/>
        </w:rPr>
        <w:t xml:space="preserve">modules </w:t>
      </w:r>
      <w:r w:rsidRPr="503DC450">
        <w:rPr>
          <w:rFonts w:ascii="Arial" w:eastAsia="Arial" w:hAnsi="Arial" w:cs="Arial"/>
          <w:sz w:val="22"/>
          <w:szCs w:val="22"/>
        </w:rPr>
        <w:t xml:space="preserve">(except </w:t>
      </w:r>
      <w:r w:rsidRPr="503DC450">
        <w:rPr>
          <w:rFonts w:ascii="Arial" w:eastAsia="Arial" w:hAnsi="Arial" w:cs="Arial"/>
          <w:sz w:val="22"/>
          <w:szCs w:val="22"/>
        </w:rPr>
        <w:t>the</w:t>
      </w:r>
      <w:r w:rsidRPr="503DC450">
        <w:rPr>
          <w:rFonts w:ascii="Arial" w:eastAsia="Arial" w:hAnsi="Arial" w:cs="Arial"/>
          <w:sz w:val="22"/>
          <w:szCs w:val="22"/>
        </w:rPr>
        <w:t xml:space="preserve"> module</w:t>
      </w:r>
      <w:r w:rsidRPr="503DC450">
        <w:rPr>
          <w:rFonts w:ascii="Arial" w:eastAsia="Arial" w:hAnsi="Arial" w:cs="Arial"/>
          <w:sz w:val="22"/>
          <w:szCs w:val="22"/>
        </w:rPr>
        <w:t xml:space="preserve"> in level 4) - </w:t>
      </w:r>
      <w:r w:rsidRPr="503DC450">
        <w:rPr>
          <w:rFonts w:ascii="Arial" w:eastAsia="Arial" w:hAnsi="Arial" w:cs="Arial"/>
          <w:b/>
          <w:bCs/>
          <w:sz w:val="22"/>
          <w:szCs w:val="22"/>
        </w:rPr>
        <w:t>History &amp; Context of the Creative Industries</w:t>
      </w:r>
      <w:r w:rsidRPr="503DC450">
        <w:rPr>
          <w:rFonts w:ascii="Arial" w:eastAsia="Arial" w:hAnsi="Arial" w:cs="Arial"/>
          <w:sz w:val="22"/>
          <w:szCs w:val="22"/>
        </w:rPr>
        <w:t xml:space="preserve">) </w:t>
      </w:r>
      <w:r w:rsidRPr="503DC450">
        <w:rPr>
          <w:rFonts w:ascii="Arial" w:eastAsia="Arial" w:hAnsi="Arial" w:cs="Arial"/>
          <w:sz w:val="22"/>
          <w:szCs w:val="22"/>
        </w:rPr>
        <w:t xml:space="preserve">will be </w:t>
      </w:r>
      <w:r w:rsidRPr="503DC450">
        <w:rPr>
          <w:rFonts w:ascii="Arial" w:eastAsia="Arial" w:hAnsi="Arial" w:cs="Arial"/>
          <w:sz w:val="22"/>
          <w:szCs w:val="22"/>
        </w:rPr>
        <w:t xml:space="preserve">made up of </w:t>
      </w:r>
      <w:r w:rsidRPr="503DC450">
        <w:rPr>
          <w:rFonts w:ascii="Arial" w:eastAsia="Arial" w:hAnsi="Arial" w:cs="Arial"/>
          <w:sz w:val="22"/>
          <w:szCs w:val="22"/>
        </w:rPr>
        <w:t>periods of</w:t>
      </w:r>
      <w:r w:rsidRPr="503DC450">
        <w:rPr>
          <w:rFonts w:ascii="Arial" w:eastAsia="Arial" w:hAnsi="Arial" w:cs="Arial"/>
          <w:sz w:val="22"/>
          <w:szCs w:val="22"/>
        </w:rPr>
        <w:t xml:space="preserve"> intense project driven activity. This will involve a mix of</w:t>
      </w:r>
      <w:r w:rsidRPr="503DC450">
        <w:rPr>
          <w:rFonts w:ascii="Arial" w:eastAsia="Arial" w:hAnsi="Arial" w:cs="Arial"/>
          <w:sz w:val="22"/>
          <w:szCs w:val="22"/>
        </w:rPr>
        <w:t xml:space="preserve"> tu</w:t>
      </w:r>
      <w:r w:rsidRPr="503DC450">
        <w:rPr>
          <w:rFonts w:ascii="Arial" w:eastAsia="Arial" w:hAnsi="Arial" w:cs="Arial"/>
          <w:sz w:val="22"/>
          <w:szCs w:val="22"/>
        </w:rPr>
        <w:t xml:space="preserve">tor directed activity </w:t>
      </w:r>
      <w:r w:rsidRPr="503DC450">
        <w:rPr>
          <w:rFonts w:ascii="Arial" w:eastAsia="Arial" w:hAnsi="Arial" w:cs="Arial"/>
          <w:sz w:val="22"/>
          <w:szCs w:val="22"/>
        </w:rPr>
        <w:t xml:space="preserve">where theory and knowledge needed to tackle </w:t>
      </w:r>
      <w:r w:rsidRPr="503DC450">
        <w:rPr>
          <w:rFonts w:ascii="Arial" w:eastAsia="Arial" w:hAnsi="Arial" w:cs="Arial"/>
          <w:sz w:val="22"/>
          <w:szCs w:val="22"/>
        </w:rPr>
        <w:t xml:space="preserve">problems and challenges </w:t>
      </w:r>
      <w:r w:rsidRPr="503DC450">
        <w:rPr>
          <w:rFonts w:ascii="Arial" w:eastAsia="Arial" w:hAnsi="Arial" w:cs="Arial"/>
          <w:sz w:val="22"/>
          <w:szCs w:val="22"/>
        </w:rPr>
        <w:t xml:space="preserve">are worked on, times set aside for students to work on challenges that test and employ this knowledge and periodic </w:t>
      </w:r>
      <w:r w:rsidRPr="503DC450">
        <w:rPr>
          <w:rFonts w:ascii="Arial" w:eastAsia="Arial" w:hAnsi="Arial" w:cs="Arial"/>
          <w:sz w:val="22"/>
          <w:szCs w:val="22"/>
        </w:rPr>
        <w:t>project reviews</w:t>
      </w:r>
      <w:r w:rsidRPr="503DC450">
        <w:rPr>
          <w:rFonts w:ascii="Arial" w:eastAsia="Arial" w:hAnsi="Arial" w:cs="Arial"/>
          <w:sz w:val="22"/>
          <w:szCs w:val="22"/>
        </w:rPr>
        <w:t xml:space="preserve"> or presentations of work in progre</w:t>
      </w:r>
      <w:r w:rsidRPr="503DC450">
        <w:rPr>
          <w:rFonts w:ascii="Arial" w:eastAsia="Arial" w:hAnsi="Arial" w:cs="Arial"/>
          <w:sz w:val="22"/>
          <w:szCs w:val="22"/>
        </w:rPr>
        <w:t>ss given to tutors and other st</w:t>
      </w:r>
      <w:r w:rsidRPr="503DC450">
        <w:rPr>
          <w:rFonts w:ascii="Arial" w:eastAsia="Arial" w:hAnsi="Arial" w:cs="Arial"/>
          <w:sz w:val="22"/>
          <w:szCs w:val="22"/>
        </w:rPr>
        <w:t xml:space="preserve">udents. </w:t>
      </w:r>
      <w:r w:rsidRPr="503DC450">
        <w:rPr>
          <w:rFonts w:ascii="Arial" w:eastAsia="Arial" w:hAnsi="Arial" w:cs="Arial"/>
          <w:sz w:val="22"/>
          <w:szCs w:val="22"/>
        </w:rPr>
        <w:t xml:space="preserve">In each module the project will be used for the </w:t>
      </w:r>
      <w:r w:rsidRPr="503DC450">
        <w:rPr>
          <w:rFonts w:ascii="Arial" w:eastAsia="Arial" w:hAnsi="Arial" w:cs="Arial"/>
          <w:sz w:val="22"/>
          <w:szCs w:val="22"/>
        </w:rPr>
        <w:t>formative assessment (</w:t>
      </w:r>
      <w:r w:rsidRPr="503DC450">
        <w:rPr>
          <w:rFonts w:ascii="Arial" w:eastAsia="Arial" w:hAnsi="Arial" w:cs="Arial"/>
          <w:sz w:val="22"/>
          <w:szCs w:val="22"/>
        </w:rPr>
        <w:t xml:space="preserve">mid-project review) and summative (outcome and explanation). </w:t>
      </w:r>
      <w:r w:rsidRPr="503DC450">
        <w:rPr>
          <w:rFonts w:ascii="Arial" w:eastAsia="Arial" w:hAnsi="Arial" w:cs="Arial"/>
          <w:b/>
          <w:bCs/>
          <w:sz w:val="22"/>
          <w:szCs w:val="22"/>
        </w:rPr>
        <w:t xml:space="preserve">Visual Narratives &amp; Design Thinking </w:t>
      </w:r>
      <w:r w:rsidRPr="503DC450">
        <w:rPr>
          <w:rFonts w:ascii="Arial" w:eastAsia="Arial" w:hAnsi="Arial" w:cs="Arial"/>
          <w:sz w:val="22"/>
          <w:szCs w:val="22"/>
        </w:rPr>
        <w:t xml:space="preserve">(HA4301) contains </w:t>
      </w:r>
      <w:r w:rsidRPr="503DC450">
        <w:rPr>
          <w:rFonts w:ascii="Arial" w:eastAsia="Arial" w:hAnsi="Arial" w:cs="Arial"/>
          <w:sz w:val="22"/>
          <w:szCs w:val="22"/>
        </w:rPr>
        <w:t>an early assignment</w:t>
      </w:r>
      <w:r w:rsidRPr="503DC450">
        <w:rPr>
          <w:rFonts w:ascii="Arial" w:eastAsia="Arial" w:hAnsi="Arial" w:cs="Arial"/>
          <w:sz w:val="22"/>
          <w:szCs w:val="22"/>
        </w:rPr>
        <w:t xml:space="preserve"> mid</w:t>
      </w:r>
      <w:r w:rsidRPr="503DC450">
        <w:rPr>
          <w:rFonts w:ascii="Arial" w:eastAsia="Arial" w:hAnsi="Arial" w:cs="Arial"/>
          <w:sz w:val="22"/>
          <w:szCs w:val="22"/>
        </w:rPr>
        <w:t>-</w:t>
      </w:r>
      <w:r w:rsidRPr="503DC450">
        <w:rPr>
          <w:rFonts w:ascii="Arial" w:eastAsia="Arial" w:hAnsi="Arial" w:cs="Arial"/>
          <w:sz w:val="22"/>
          <w:szCs w:val="22"/>
        </w:rPr>
        <w:t xml:space="preserve">project presentation </w:t>
      </w:r>
      <w:r w:rsidRPr="503DC450">
        <w:rPr>
          <w:rFonts w:ascii="Arial" w:eastAsia="Arial" w:hAnsi="Arial" w:cs="Arial"/>
          <w:sz w:val="22"/>
          <w:szCs w:val="22"/>
        </w:rPr>
        <w:t xml:space="preserve">approximately </w:t>
      </w:r>
      <w:r w:rsidRPr="503DC450">
        <w:rPr>
          <w:rFonts w:ascii="Arial" w:eastAsia="Arial" w:hAnsi="Arial" w:cs="Arial"/>
          <w:sz w:val="22"/>
          <w:szCs w:val="22"/>
        </w:rPr>
        <w:t>5</w:t>
      </w:r>
      <w:r w:rsidRPr="503DC450">
        <w:rPr>
          <w:rFonts w:ascii="Arial" w:eastAsia="Arial" w:hAnsi="Arial" w:cs="Arial"/>
          <w:sz w:val="22"/>
          <w:szCs w:val="22"/>
        </w:rPr>
        <w:t xml:space="preserve"> weeks in to Teaching Block 1, to facilitate transition to university and the enactment of essential skills. </w:t>
      </w:r>
      <w:r w:rsidRPr="503DC450">
        <w:rPr>
          <w:rFonts w:ascii="Arial" w:eastAsia="Arial" w:hAnsi="Arial" w:cs="Arial"/>
          <w:sz w:val="22"/>
          <w:szCs w:val="22"/>
        </w:rPr>
        <w:t xml:space="preserve"> </w:t>
      </w:r>
      <w:r w:rsidRPr="503DC450">
        <w:rPr>
          <w:rFonts w:ascii="Arial" w:eastAsia="Arial" w:hAnsi="Arial" w:cs="Arial"/>
          <w:sz w:val="22"/>
          <w:szCs w:val="22"/>
        </w:rPr>
        <w:t xml:space="preserve">There will be a formative assessment in TW12 giving an indicative grade with written feed forward advice, based on the </w:t>
      </w:r>
      <w:r w:rsidRPr="503DC450">
        <w:rPr>
          <w:rFonts w:ascii="Arial" w:eastAsia="Arial" w:hAnsi="Arial" w:cs="Arial"/>
          <w:sz w:val="22"/>
          <w:szCs w:val="22"/>
        </w:rPr>
        <w:t>students</w:t>
      </w:r>
      <w:r w:rsidRPr="503DC450">
        <w:rPr>
          <w:rFonts w:ascii="Arial" w:eastAsia="Arial" w:hAnsi="Arial" w:cs="Arial"/>
          <w:sz w:val="22"/>
          <w:szCs w:val="22"/>
        </w:rPr>
        <w:t xml:space="preserve"> blogs.</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projects will vary according to the module learning outcomes and whether the brief has come from an outside client or is a case study style brief. </w:t>
      </w:r>
      <w:r w:rsidRPr="503DC450">
        <w:rPr>
          <w:rFonts w:ascii="Arial" w:eastAsia="Arial" w:hAnsi="Arial" w:cs="Arial"/>
          <w:sz w:val="22"/>
          <w:szCs w:val="22"/>
        </w:rPr>
        <w:t xml:space="preserve"> </w:t>
      </w:r>
      <w:r w:rsidRPr="503DC450">
        <w:rPr>
          <w:rFonts w:ascii="Arial" w:eastAsia="Arial" w:hAnsi="Arial" w:cs="Arial"/>
          <w:sz w:val="22"/>
          <w:szCs w:val="22"/>
        </w:rPr>
        <w:t xml:space="preserve">Indicative details of these are given in the module descriptors. </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Elements of this module</w:t>
      </w:r>
      <w:r w:rsidRPr="503DC450">
        <w:rPr>
          <w:rFonts w:ascii="Arial" w:eastAsia="Arial" w:hAnsi="Arial" w:cs="Arial"/>
          <w:sz w:val="22"/>
          <w:szCs w:val="22"/>
        </w:rPr>
        <w:t xml:space="preserve"> that do not follow this</w:t>
      </w:r>
      <w:r w:rsidRPr="503DC450">
        <w:rPr>
          <w:rFonts w:ascii="Arial" w:eastAsia="Arial" w:hAnsi="Arial" w:cs="Arial"/>
          <w:sz w:val="22"/>
          <w:szCs w:val="22"/>
        </w:rPr>
        <w:t xml:space="preserve"> project based</w:t>
      </w:r>
      <w:r w:rsidRPr="503DC450">
        <w:rPr>
          <w:rFonts w:ascii="Arial" w:eastAsia="Arial" w:hAnsi="Arial" w:cs="Arial"/>
          <w:sz w:val="22"/>
          <w:szCs w:val="22"/>
        </w:rPr>
        <w:t>/studio</w:t>
      </w:r>
      <w:r w:rsidRPr="503DC450">
        <w:rPr>
          <w:rFonts w:ascii="Arial" w:eastAsia="Arial" w:hAnsi="Arial" w:cs="Arial"/>
          <w:sz w:val="22"/>
          <w:szCs w:val="22"/>
        </w:rPr>
        <w:t xml:space="preserve"> teaching and learning approach will be delivered in a lecture</w:t>
      </w:r>
      <w:r w:rsidRPr="503DC450">
        <w:rPr>
          <w:rFonts w:ascii="Arial" w:eastAsia="Arial" w:hAnsi="Arial" w:cs="Arial"/>
          <w:sz w:val="22"/>
          <w:szCs w:val="22"/>
        </w:rPr>
        <w:t xml:space="preserve"> and </w:t>
      </w:r>
      <w:r w:rsidRPr="503DC450">
        <w:rPr>
          <w:rFonts w:ascii="Arial" w:eastAsia="Arial" w:hAnsi="Arial" w:cs="Arial"/>
          <w:sz w:val="22"/>
          <w:szCs w:val="22"/>
        </w:rPr>
        <w:t xml:space="preserve">seminar format. This </w:t>
      </w:r>
      <w:r w:rsidRPr="503DC450">
        <w:rPr>
          <w:rFonts w:ascii="Arial" w:eastAsia="Arial" w:hAnsi="Arial" w:cs="Arial"/>
          <w:sz w:val="22"/>
          <w:szCs w:val="22"/>
        </w:rPr>
        <w:t>is a reflection of</w:t>
      </w:r>
      <w:r w:rsidRPr="503DC450">
        <w:rPr>
          <w:rFonts w:ascii="Arial" w:eastAsia="Arial" w:hAnsi="Arial" w:cs="Arial"/>
          <w:sz w:val="22"/>
          <w:szCs w:val="22"/>
        </w:rPr>
        <w:t xml:space="preserve"> their content</w:t>
      </w:r>
      <w:r w:rsidRPr="503DC450">
        <w:rPr>
          <w:rFonts w:ascii="Arial" w:eastAsia="Arial" w:hAnsi="Arial" w:cs="Arial"/>
          <w:sz w:val="22"/>
          <w:szCs w:val="22"/>
        </w:rPr>
        <w:t xml:space="preserve"> and role in the learning journey o</w:t>
      </w:r>
      <w:r w:rsidRPr="503DC450">
        <w:rPr>
          <w:rFonts w:ascii="Arial" w:eastAsia="Arial" w:hAnsi="Arial" w:cs="Arial"/>
          <w:sz w:val="22"/>
          <w:szCs w:val="22"/>
        </w:rPr>
        <w:t xml:space="preserve">f the students. </w:t>
      </w:r>
      <w:r w:rsidRPr="503DC450">
        <w:rPr>
          <w:rFonts w:ascii="Arial" w:eastAsia="Arial" w:hAnsi="Arial" w:cs="Arial"/>
          <w:sz w:val="22"/>
          <w:szCs w:val="22"/>
        </w:rPr>
        <w:t xml:space="preserve">The relationship between conceptual modules such as these and </w:t>
      </w:r>
      <w:r w:rsidRPr="503DC450">
        <w:rPr>
          <w:rFonts w:ascii="Arial" w:eastAsia="Arial" w:hAnsi="Arial" w:cs="Arial"/>
          <w:sz w:val="22"/>
          <w:szCs w:val="22"/>
        </w:rPr>
        <w:t xml:space="preserve">the </w:t>
      </w:r>
      <w:r w:rsidRPr="503DC450">
        <w:rPr>
          <w:rFonts w:ascii="Arial" w:eastAsia="Arial" w:hAnsi="Arial" w:cs="Arial"/>
          <w:sz w:val="22"/>
          <w:szCs w:val="22"/>
        </w:rPr>
        <w:t xml:space="preserve">applied modules is complimentary, developing written academic and visual communication </w:t>
      </w:r>
      <w:r w:rsidRPr="503DC450">
        <w:rPr>
          <w:rFonts w:ascii="Arial" w:eastAsia="Arial" w:hAnsi="Arial" w:cs="Arial"/>
          <w:sz w:val="22"/>
          <w:szCs w:val="22"/>
        </w:rPr>
        <w:t>practice based</w:t>
      </w:r>
      <w:r w:rsidRPr="503DC450">
        <w:rPr>
          <w:rFonts w:ascii="Arial" w:eastAsia="Arial" w:hAnsi="Arial" w:cs="Arial"/>
          <w:sz w:val="22"/>
          <w:szCs w:val="22"/>
        </w:rPr>
        <w:t xml:space="preserve"> skills sets in tandem </w:t>
      </w:r>
      <w:r w:rsidRPr="503DC450">
        <w:rPr>
          <w:rFonts w:ascii="Arial" w:eastAsia="Arial" w:hAnsi="Arial" w:cs="Arial"/>
          <w:sz w:val="22"/>
          <w:szCs w:val="22"/>
        </w:rPr>
        <w:t xml:space="preserve">in order </w:t>
      </w:r>
      <w:r w:rsidRPr="503DC450">
        <w:rPr>
          <w:rFonts w:ascii="Arial" w:eastAsia="Arial" w:hAnsi="Arial" w:cs="Arial"/>
          <w:sz w:val="22"/>
          <w:szCs w:val="22"/>
        </w:rPr>
        <w:t xml:space="preserve">to create graduates employable in Art Direction and </w:t>
      </w:r>
      <w:r w:rsidRPr="503DC450">
        <w:rPr>
          <w:rFonts w:ascii="Arial" w:eastAsia="Arial" w:hAnsi="Arial" w:cs="Arial"/>
          <w:sz w:val="22"/>
          <w:szCs w:val="22"/>
        </w:rPr>
        <w:t>the wider creative economy.</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History &amp; Context of the Creative Industries</w:t>
      </w:r>
      <w:r w:rsidRPr="503DC450">
        <w:rPr>
          <w:rFonts w:ascii="Arial" w:eastAsia="Arial" w:hAnsi="Arial" w:cs="Arial"/>
          <w:sz w:val="22"/>
          <w:szCs w:val="22"/>
        </w:rPr>
        <w:t xml:space="preserve"> </w:t>
      </w:r>
      <w:r w:rsidRPr="503DC450">
        <w:rPr>
          <w:rFonts w:ascii="Arial" w:eastAsia="Arial" w:hAnsi="Arial" w:cs="Arial"/>
          <w:sz w:val="22"/>
          <w:szCs w:val="22"/>
        </w:rPr>
        <w:t xml:space="preserve">(HA4302) introduces </w:t>
      </w:r>
      <w:r w:rsidRPr="503DC450">
        <w:rPr>
          <w:rFonts w:ascii="Arial" w:eastAsia="Arial" w:hAnsi="Arial" w:cs="Arial"/>
          <w:sz w:val="22"/>
          <w:szCs w:val="22"/>
        </w:rPr>
        <w:t xml:space="preserve">students to the ideas, actors and dynamics </w:t>
      </w:r>
      <w:r w:rsidRPr="503DC450">
        <w:rPr>
          <w:rFonts w:ascii="Arial" w:eastAsia="Arial" w:hAnsi="Arial" w:cs="Arial"/>
          <w:sz w:val="22"/>
          <w:szCs w:val="22"/>
        </w:rPr>
        <w:t>that have shaped the way art and design practices and understandings have developed to date</w:t>
      </w:r>
      <w:r w:rsidRPr="503DC450">
        <w:rPr>
          <w:rFonts w:ascii="Arial" w:eastAsia="Arial" w:hAnsi="Arial" w:cs="Arial"/>
          <w:sz w:val="22"/>
          <w:szCs w:val="22"/>
        </w:rPr>
        <w:t xml:space="preserve"> </w:t>
      </w:r>
      <w:r w:rsidRPr="503DC450">
        <w:rPr>
          <w:rFonts w:ascii="Arial" w:eastAsia="Arial" w:hAnsi="Arial" w:cs="Arial"/>
          <w:sz w:val="22"/>
          <w:szCs w:val="22"/>
        </w:rPr>
        <w:t xml:space="preserve">and contains </w:t>
      </w:r>
      <w:r w:rsidRPr="503DC450">
        <w:rPr>
          <w:rFonts w:ascii="Arial" w:eastAsia="Arial" w:hAnsi="Arial" w:cs="Arial"/>
          <w:sz w:val="22"/>
          <w:szCs w:val="22"/>
        </w:rPr>
        <w:t>an early assessment</w:t>
      </w:r>
      <w:r w:rsidRPr="503DC450">
        <w:rPr>
          <w:rFonts w:ascii="Arial" w:eastAsia="Arial" w:hAnsi="Arial" w:cs="Arial"/>
          <w:sz w:val="22"/>
          <w:szCs w:val="22"/>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w:t>
      </w:r>
      <w:r w:rsidRPr="503DC450">
        <w:rPr>
          <w:rFonts w:ascii="Arial" w:eastAsia="Arial" w:hAnsi="Arial" w:cs="Arial"/>
          <w:sz w:val="22"/>
          <w:szCs w:val="22"/>
        </w:rPr>
        <w:t>students</w:t>
      </w:r>
      <w:r w:rsidRPr="503DC450">
        <w:rPr>
          <w:rFonts w:ascii="Arial" w:eastAsia="Arial" w:hAnsi="Arial" w:cs="Arial"/>
          <w:sz w:val="22"/>
          <w:szCs w:val="22"/>
        </w:rPr>
        <w:t xml:space="preserve"> blogs</w:t>
      </w:r>
      <w:r w:rsidRPr="503DC450">
        <w:rPr>
          <w:rFonts w:ascii="Arial" w:eastAsia="Arial" w:hAnsi="Arial" w:cs="Arial"/>
          <w:sz w:val="22"/>
          <w:szCs w:val="22"/>
        </w:rPr>
        <w:t>.</w:t>
      </w:r>
      <w:r w:rsidRPr="503DC450">
        <w:rPr>
          <w:rFonts w:ascii="Arial" w:eastAsia="Arial" w:hAnsi="Arial" w:cs="Arial"/>
          <w:sz w:val="22"/>
          <w:szCs w:val="22"/>
        </w:rPr>
        <w:t xml:space="preserve"> As</w:t>
      </w:r>
      <w:r w:rsidRPr="503DC450">
        <w:rPr>
          <w:rFonts w:ascii="Arial" w:eastAsia="Arial" w:hAnsi="Arial" w:cs="Arial"/>
          <w:sz w:val="22"/>
          <w:szCs w:val="22"/>
        </w:rPr>
        <w:t xml:space="preserve"> such it is more appropriately organised using examination of key texts and work to establishing understanding of their contribution and how they inform current practice. This requires a mainly written and spoken engagement with the tutor, the texts and each other</w:t>
      </w:r>
      <w:r w:rsidRPr="503DC450">
        <w:rPr>
          <w:rFonts w:ascii="Arial" w:eastAsia="Arial" w:hAnsi="Arial" w:cs="Arial"/>
          <w:sz w:val="22"/>
          <w:szCs w:val="22"/>
        </w:rPr>
        <w:t>. It is therefore assessed through written work and verbal presentations</w:t>
      </w:r>
      <w:r w:rsidRPr="503DC450">
        <w:rPr>
          <w:rFonts w:ascii="Arial" w:eastAsia="Arial" w:hAnsi="Arial" w:cs="Arial"/>
          <w:sz w:val="22"/>
          <w:szCs w:val="22"/>
        </w:rPr>
        <w:t>.</w:t>
      </w:r>
    </w:p>
    <w:p w:rsidRPr="503DC450" w:rsidP="007D20BC">
      <w:pPr>
        <w:pStyle w:val="p"/>
        <w:spacing w:before="0" w:after="0"/>
        <w:ind w:left="72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module</w:t>
      </w:r>
      <w:r w:rsidRPr="503DC450">
        <w:rPr>
          <w:rFonts w:ascii="Arial" w:eastAsia="Arial" w:hAnsi="Arial" w:cs="Arial"/>
          <w:b/>
          <w:bCs/>
          <w:sz w:val="22"/>
          <w:szCs w:val="22"/>
        </w:rPr>
        <w:t xml:space="preserve"> </w:t>
      </w:r>
      <w:r w:rsidRPr="503DC450">
        <w:rPr>
          <w:rFonts w:ascii="Arial" w:eastAsia="Arial" w:hAnsi="Arial" w:cs="Arial"/>
          <w:sz w:val="22"/>
          <w:szCs w:val="22"/>
        </w:rPr>
        <w:t xml:space="preserve">uses texts and ideas to explain and understand the idiosyncrasies </w:t>
      </w:r>
      <w:r w:rsidRPr="503DC450">
        <w:rPr>
          <w:rFonts w:ascii="Arial" w:eastAsia="Arial" w:hAnsi="Arial" w:cs="Arial"/>
          <w:sz w:val="22"/>
          <w:szCs w:val="22"/>
        </w:rPr>
        <w:t xml:space="preserve">of </w:t>
      </w:r>
      <w:r w:rsidRPr="503DC450">
        <w:rPr>
          <w:rFonts w:ascii="Arial" w:eastAsia="Arial" w:hAnsi="Arial" w:cs="Arial"/>
          <w:sz w:val="22"/>
          <w:szCs w:val="22"/>
        </w:rPr>
        <w:t>the creative economy</w:t>
      </w:r>
      <w:r w:rsidRPr="503DC450">
        <w:rPr>
          <w:rFonts w:ascii="Arial" w:eastAsia="Arial" w:hAnsi="Arial" w:cs="Arial"/>
          <w:sz w:val="22"/>
          <w:szCs w:val="22"/>
        </w:rPr>
        <w:t xml:space="preserve"> and the ways organisations compete within it. The ideas and dynamics of the CCI </w:t>
      </w:r>
      <w:r w:rsidRPr="503DC450">
        <w:rPr>
          <w:rFonts w:ascii="Arial" w:eastAsia="Arial" w:hAnsi="Arial" w:cs="Arial"/>
          <w:sz w:val="22"/>
          <w:szCs w:val="22"/>
        </w:rPr>
        <w:t>are</w:t>
      </w:r>
      <w:r w:rsidRPr="503DC450">
        <w:rPr>
          <w:rFonts w:ascii="Arial" w:eastAsia="Arial" w:hAnsi="Arial" w:cs="Arial"/>
          <w:sz w:val="22"/>
          <w:szCs w:val="22"/>
        </w:rPr>
        <w:t xml:space="preserve"> </w:t>
      </w:r>
      <w:r w:rsidRPr="503DC450">
        <w:rPr>
          <w:rFonts w:ascii="Arial" w:eastAsia="Arial" w:hAnsi="Arial" w:cs="Arial"/>
          <w:sz w:val="22"/>
          <w:szCs w:val="22"/>
        </w:rPr>
        <w:t>examined,</w:t>
      </w:r>
      <w:r w:rsidRPr="503DC450">
        <w:rPr>
          <w:rFonts w:ascii="Arial" w:eastAsia="Arial" w:hAnsi="Arial" w:cs="Arial"/>
          <w:sz w:val="22"/>
          <w:szCs w:val="22"/>
        </w:rPr>
        <w:t xml:space="preserve"> using case studies </w:t>
      </w:r>
      <w:r w:rsidRPr="503DC450">
        <w:rPr>
          <w:rFonts w:ascii="Arial" w:eastAsia="Arial" w:hAnsi="Arial" w:cs="Arial"/>
          <w:sz w:val="22"/>
          <w:szCs w:val="22"/>
        </w:rPr>
        <w:t xml:space="preserve">to </w:t>
      </w:r>
      <w:r w:rsidRPr="503DC450">
        <w:rPr>
          <w:rFonts w:ascii="Arial" w:eastAsia="Arial" w:hAnsi="Arial" w:cs="Arial"/>
          <w:sz w:val="22"/>
          <w:szCs w:val="22"/>
        </w:rPr>
        <w:t>engag</w:t>
      </w:r>
      <w:r w:rsidRPr="503DC450">
        <w:rPr>
          <w:rFonts w:ascii="Arial" w:eastAsia="Arial" w:hAnsi="Arial" w:cs="Arial"/>
          <w:sz w:val="22"/>
          <w:szCs w:val="22"/>
        </w:rPr>
        <w:t>e</w:t>
      </w:r>
      <w:r w:rsidRPr="503DC450">
        <w:rPr>
          <w:rFonts w:ascii="Arial" w:eastAsia="Arial" w:hAnsi="Arial" w:cs="Arial"/>
          <w:sz w:val="22"/>
          <w:szCs w:val="22"/>
        </w:rPr>
        <w:t xml:space="preserve"> with the ideas analytically. This provide</w:t>
      </w:r>
      <w:r w:rsidRPr="503DC450">
        <w:rPr>
          <w:rFonts w:ascii="Arial" w:eastAsia="Arial" w:hAnsi="Arial" w:cs="Arial"/>
          <w:sz w:val="22"/>
          <w:szCs w:val="22"/>
        </w:rPr>
        <w:t>s</w:t>
      </w:r>
      <w:r w:rsidRPr="503DC450">
        <w:rPr>
          <w:rFonts w:ascii="Arial" w:eastAsia="Arial" w:hAnsi="Arial" w:cs="Arial"/>
          <w:sz w:val="22"/>
          <w:szCs w:val="22"/>
        </w:rPr>
        <w:t xml:space="preserve"> the context for the </w:t>
      </w:r>
      <w:r w:rsidRPr="503DC450">
        <w:rPr>
          <w:rFonts w:ascii="Arial" w:eastAsia="Arial" w:hAnsi="Arial" w:cs="Arial"/>
          <w:sz w:val="22"/>
          <w:szCs w:val="22"/>
        </w:rPr>
        <w:t xml:space="preserve">programme specific </w:t>
      </w:r>
      <w:r w:rsidRPr="503DC450">
        <w:rPr>
          <w:rFonts w:ascii="Arial" w:eastAsia="Arial" w:hAnsi="Arial" w:cs="Arial"/>
          <w:sz w:val="22"/>
          <w:szCs w:val="22"/>
        </w:rPr>
        <w:t>module</w:t>
      </w:r>
      <w:r w:rsidRPr="503DC450">
        <w:rPr>
          <w:rFonts w:ascii="Arial" w:eastAsia="Arial" w:hAnsi="Arial" w:cs="Arial"/>
          <w:sz w:val="22"/>
          <w:szCs w:val="22"/>
        </w:rPr>
        <w:t xml:space="preserve"> </w:t>
      </w:r>
      <w:r w:rsidRPr="503DC450">
        <w:rPr>
          <w:rFonts w:ascii="Arial" w:eastAsia="Arial" w:hAnsi="Arial" w:cs="Arial"/>
          <w:sz w:val="22"/>
          <w:szCs w:val="22"/>
        </w:rPr>
        <w:t xml:space="preserve">(HA5301) </w:t>
      </w:r>
      <w:r w:rsidRPr="503DC450">
        <w:rPr>
          <w:rFonts w:ascii="Arial" w:eastAsia="Arial" w:hAnsi="Arial" w:cs="Arial"/>
          <w:sz w:val="22"/>
          <w:szCs w:val="22"/>
        </w:rPr>
        <w:t>and also</w:t>
      </w:r>
      <w:r w:rsidRPr="503DC450">
        <w:rPr>
          <w:rFonts w:ascii="Arial" w:eastAsia="Arial" w:hAnsi="Arial" w:cs="Arial"/>
          <w:sz w:val="22"/>
          <w:szCs w:val="22"/>
        </w:rPr>
        <w:t xml:space="preserve"> to ensure a broad</w:t>
      </w:r>
      <w:r w:rsidRPr="503DC450">
        <w:rPr>
          <w:rFonts w:ascii="Arial" w:eastAsia="Arial" w:hAnsi="Arial" w:cs="Arial"/>
          <w:sz w:val="22"/>
          <w:szCs w:val="22"/>
        </w:rPr>
        <w:t xml:space="preserve">er, </w:t>
      </w:r>
      <w:r w:rsidRPr="503DC450">
        <w:rPr>
          <w:rFonts w:ascii="Arial" w:eastAsia="Arial" w:hAnsi="Arial" w:cs="Arial"/>
          <w:sz w:val="22"/>
          <w:szCs w:val="22"/>
        </w:rPr>
        <w:t>generalis</w:t>
      </w:r>
      <w:r w:rsidRPr="503DC450">
        <w:rPr>
          <w:rFonts w:ascii="Arial" w:eastAsia="Arial" w:hAnsi="Arial" w:cs="Arial"/>
          <w:sz w:val="22"/>
          <w:szCs w:val="22"/>
        </w:rPr>
        <w:t>able sweep of theory and event</w:t>
      </w:r>
      <w:r w:rsidRPr="503DC450">
        <w:rPr>
          <w:rFonts w:ascii="Arial" w:eastAsia="Arial" w:hAnsi="Arial" w:cs="Arial"/>
          <w:sz w:val="22"/>
          <w:szCs w:val="22"/>
        </w:rPr>
        <w:t xml:space="preserve"> history</w:t>
      </w:r>
      <w:r w:rsidRPr="503DC450">
        <w:rPr>
          <w:rFonts w:ascii="Arial" w:eastAsia="Arial" w:hAnsi="Arial" w:cs="Arial"/>
          <w:sz w:val="22"/>
          <w:szCs w:val="22"/>
        </w:rPr>
        <w:t xml:space="preserve"> than is achievable through </w:t>
      </w:r>
      <w:r w:rsidRPr="503DC450">
        <w:rPr>
          <w:rFonts w:ascii="Arial" w:eastAsia="Arial" w:hAnsi="Arial" w:cs="Arial"/>
          <w:sz w:val="22"/>
          <w:szCs w:val="22"/>
        </w:rPr>
        <w:t xml:space="preserve">a </w:t>
      </w:r>
      <w:r w:rsidRPr="503DC450">
        <w:rPr>
          <w:rFonts w:ascii="Arial" w:eastAsia="Arial" w:hAnsi="Arial" w:cs="Arial"/>
          <w:sz w:val="22"/>
          <w:szCs w:val="22"/>
        </w:rPr>
        <w:t xml:space="preserve">more </w:t>
      </w:r>
      <w:r w:rsidRPr="503DC450">
        <w:rPr>
          <w:rFonts w:ascii="Arial" w:eastAsia="Arial" w:hAnsi="Arial" w:cs="Arial"/>
          <w:sz w:val="22"/>
          <w:szCs w:val="22"/>
        </w:rPr>
        <w:t>focused</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project-</w:t>
      </w:r>
      <w:r w:rsidRPr="503DC450">
        <w:rPr>
          <w:rFonts w:ascii="Arial" w:eastAsia="Arial" w:hAnsi="Arial" w:cs="Arial"/>
          <w:sz w:val="22"/>
          <w:szCs w:val="22"/>
        </w:rPr>
        <w:t xml:space="preserve">based pedagogy. </w:t>
      </w:r>
      <w:r w:rsidRPr="503DC450">
        <w:rPr>
          <w:rFonts w:ascii="Arial" w:eastAsia="Arial" w:hAnsi="Arial" w:cs="Arial"/>
          <w:sz w:val="22"/>
          <w:szCs w:val="22"/>
        </w:rPr>
        <w:t>Due to the common first year s</w:t>
      </w:r>
      <w:r w:rsidRPr="503DC450">
        <w:rPr>
          <w:rFonts w:ascii="Arial" w:eastAsia="Arial" w:hAnsi="Arial" w:cs="Arial"/>
          <w:sz w:val="22"/>
          <w:szCs w:val="22"/>
        </w:rPr>
        <w:t xml:space="preserve">tudents </w:t>
      </w:r>
      <w:r w:rsidRPr="503DC450">
        <w:rPr>
          <w:rFonts w:ascii="Arial" w:eastAsia="Arial" w:hAnsi="Arial" w:cs="Arial"/>
          <w:sz w:val="22"/>
          <w:szCs w:val="22"/>
        </w:rPr>
        <w:t xml:space="preserve">will be able to </w:t>
      </w:r>
      <w:r w:rsidRPr="503DC450">
        <w:rPr>
          <w:rFonts w:ascii="Arial" w:eastAsia="Arial" w:hAnsi="Arial" w:cs="Arial"/>
          <w:sz w:val="22"/>
          <w:szCs w:val="22"/>
        </w:rPr>
        <w:t xml:space="preserve">choose </w:t>
      </w:r>
      <w:r w:rsidRPr="503DC450">
        <w:rPr>
          <w:rFonts w:ascii="Arial" w:eastAsia="Arial" w:hAnsi="Arial" w:cs="Arial"/>
          <w:sz w:val="22"/>
          <w:szCs w:val="22"/>
        </w:rPr>
        <w:t xml:space="preserve">their </w:t>
      </w:r>
      <w:r w:rsidRPr="503DC450">
        <w:rPr>
          <w:rFonts w:ascii="Arial" w:eastAsia="Arial" w:hAnsi="Arial" w:cs="Arial"/>
          <w:sz w:val="22"/>
          <w:szCs w:val="22"/>
        </w:rPr>
        <w:t xml:space="preserve">graduating </w:t>
      </w:r>
      <w:r w:rsidRPr="503DC450">
        <w:rPr>
          <w:rFonts w:ascii="Arial" w:eastAsia="Arial" w:hAnsi="Arial" w:cs="Arial"/>
          <w:sz w:val="22"/>
          <w:szCs w:val="22"/>
        </w:rPr>
        <w:t>programme</w:t>
      </w:r>
      <w:r w:rsidRPr="503DC450">
        <w:rPr>
          <w:rFonts w:ascii="Arial" w:eastAsia="Arial" w:hAnsi="Arial" w:cs="Arial"/>
          <w:sz w:val="22"/>
          <w:szCs w:val="22"/>
        </w:rPr>
        <w:t xml:space="preserve"> </w:t>
      </w:r>
      <w:r w:rsidRPr="503DC450">
        <w:rPr>
          <w:rFonts w:ascii="Arial" w:eastAsia="Arial" w:hAnsi="Arial" w:cs="Arial"/>
          <w:sz w:val="22"/>
          <w:szCs w:val="22"/>
        </w:rPr>
        <w:t xml:space="preserve">award </w:t>
      </w:r>
      <w:r w:rsidRPr="503DC450">
        <w:rPr>
          <w:rFonts w:ascii="Arial" w:eastAsia="Arial" w:hAnsi="Arial" w:cs="Arial"/>
          <w:sz w:val="22"/>
          <w:szCs w:val="22"/>
        </w:rPr>
        <w:t>at the end of the year</w:t>
      </w:r>
      <w:r w:rsidRPr="503DC450">
        <w:rPr>
          <w:rFonts w:ascii="Arial" w:eastAsia="Arial" w:hAnsi="Arial" w:cs="Arial"/>
          <w:sz w:val="22"/>
          <w:szCs w:val="22"/>
        </w:rPr>
        <w:t>;</w:t>
      </w:r>
      <w:r w:rsidRPr="503DC450">
        <w:rPr>
          <w:rFonts w:ascii="Arial" w:eastAsia="Arial" w:hAnsi="Arial" w:cs="Arial"/>
          <w:sz w:val="22"/>
          <w:szCs w:val="22"/>
        </w:rPr>
        <w:t xml:space="preserve"> either co</w:t>
      </w:r>
      <w:r w:rsidRPr="503DC450">
        <w:rPr>
          <w:rFonts w:ascii="Arial" w:eastAsia="Arial" w:hAnsi="Arial" w:cs="Arial"/>
          <w:sz w:val="22"/>
          <w:szCs w:val="22"/>
        </w:rPr>
        <w:t>ntinue on BA (Hons) Creative and Cultu</w:t>
      </w:r>
      <w:r w:rsidRPr="503DC450">
        <w:rPr>
          <w:rFonts w:ascii="Arial" w:eastAsia="Arial" w:hAnsi="Arial" w:cs="Arial"/>
          <w:sz w:val="22"/>
          <w:szCs w:val="22"/>
        </w:rPr>
        <w:t>ral Industries: Art Direction,</w:t>
      </w:r>
      <w:r w:rsidRPr="503DC450">
        <w:rPr>
          <w:rFonts w:ascii="Arial" w:eastAsia="Arial" w:hAnsi="Arial" w:cs="Arial"/>
          <w:sz w:val="22"/>
          <w:szCs w:val="22"/>
        </w:rPr>
        <w:t xml:space="preserve"> or </w:t>
      </w:r>
      <w:r w:rsidRPr="503DC450">
        <w:rPr>
          <w:rFonts w:ascii="Arial" w:eastAsia="Arial" w:hAnsi="Arial" w:cs="Arial"/>
          <w:sz w:val="22"/>
          <w:szCs w:val="22"/>
        </w:rPr>
        <w:t xml:space="preserve">transfer </w:t>
      </w:r>
      <w:r w:rsidRPr="503DC450">
        <w:rPr>
          <w:rFonts w:ascii="Arial" w:eastAsia="Arial" w:hAnsi="Arial" w:cs="Arial"/>
          <w:sz w:val="22"/>
          <w:szCs w:val="22"/>
        </w:rPr>
        <w:t xml:space="preserve">to either BA (Hons) Creative and Cultural Industries: Design </w:t>
      </w:r>
      <w:r w:rsidRPr="503DC450">
        <w:rPr>
          <w:rFonts w:ascii="Arial" w:eastAsia="Arial" w:hAnsi="Arial" w:cs="Arial"/>
          <w:sz w:val="22"/>
          <w:szCs w:val="22"/>
        </w:rPr>
        <w:t>Marketing</w:t>
      </w:r>
      <w:r w:rsidRPr="503DC450">
        <w:rPr>
          <w:rFonts w:ascii="Arial" w:eastAsia="Arial" w:hAnsi="Arial" w:cs="Arial"/>
          <w:sz w:val="22"/>
          <w:szCs w:val="22"/>
        </w:rPr>
        <w:t>,</w:t>
      </w:r>
      <w:r w:rsidRPr="503DC450">
        <w:rPr>
          <w:rFonts w:ascii="Arial" w:eastAsia="Arial" w:hAnsi="Arial" w:cs="Arial"/>
          <w:sz w:val="22"/>
          <w:szCs w:val="22"/>
        </w:rPr>
        <w:t xml:space="preserve"> BA (Hons) Creative and Cultural Industries: </w:t>
      </w:r>
      <w:r w:rsidRPr="503DC450">
        <w:rPr>
          <w:rFonts w:ascii="Arial" w:eastAsia="Arial" w:hAnsi="Arial" w:cs="Arial"/>
          <w:sz w:val="22"/>
          <w:szCs w:val="22"/>
        </w:rPr>
        <w:t>Curation, Exhibition and Events</w:t>
      </w:r>
      <w:r w:rsidRPr="503DC450">
        <w:rPr>
          <w:rFonts w:ascii="Arial" w:eastAsia="Arial" w:hAnsi="Arial" w:cs="Arial"/>
          <w:sz w:val="22"/>
          <w:szCs w:val="22"/>
        </w:rPr>
        <w:t xml:space="preserve"> </w:t>
      </w:r>
      <w:bookmarkStart w:id="1" w:name="_Hlk42517313"/>
      <w:r w:rsidRPr="503DC450">
        <w:rPr>
          <w:rFonts w:ascii="Arial" w:eastAsia="Arial" w:hAnsi="Arial" w:cs="Arial"/>
          <w:sz w:val="22"/>
          <w:szCs w:val="22"/>
        </w:rPr>
        <w:t xml:space="preserve">or </w:t>
      </w:r>
      <w:bookmarkStart w:id="2" w:name="_Hlk42520537"/>
      <w:r w:rsidRPr="503DC450">
        <w:rPr>
          <w:rFonts w:ascii="Arial" w:eastAsia="Arial" w:hAnsi="Arial" w:cs="Arial"/>
          <w:sz w:val="22"/>
          <w:szCs w:val="22"/>
        </w:rPr>
        <w:t xml:space="preserve">BA (Hons) </w:t>
      </w:r>
      <w:r w:rsidRPr="503DC450">
        <w:rPr>
          <w:rFonts w:ascii="Arial" w:eastAsia="Arial" w:hAnsi="Arial" w:cs="Arial"/>
          <w:sz w:val="22"/>
          <w:szCs w:val="22"/>
        </w:rPr>
        <w:t xml:space="preserve">Creative and Cultural Industries: </w:t>
      </w:r>
      <w:r w:rsidRPr="503DC450">
        <w:rPr>
          <w:rFonts w:ascii="Arial" w:eastAsia="Arial" w:hAnsi="Arial" w:cs="Arial"/>
          <w:sz w:val="22"/>
          <w:szCs w:val="22"/>
        </w:rPr>
        <w:t>Fashion Promotion and Communication</w:t>
      </w:r>
      <w:bookmarkEnd w:id="1"/>
      <w:bookmarkEnd w:id="2"/>
      <w:r w:rsidRPr="503DC450">
        <w:rPr>
          <w:rFonts w:ascii="Arial" w:eastAsia="Arial" w:hAnsi="Arial" w:cs="Arial"/>
          <w:sz w:val="22"/>
          <w:szCs w:val="22"/>
        </w:rPr>
        <w:t>. I</w:t>
      </w:r>
      <w:r w:rsidRPr="503DC450">
        <w:rPr>
          <w:rFonts w:ascii="Arial" w:eastAsia="Arial" w:hAnsi="Arial" w:cs="Arial"/>
          <w:sz w:val="22"/>
          <w:szCs w:val="22"/>
        </w:rPr>
        <w:t>t is in this module that students will be introduced to the different sectors</w:t>
      </w:r>
      <w:r w:rsidRPr="503DC450">
        <w:rPr>
          <w:rFonts w:ascii="Arial" w:eastAsia="Arial" w:hAnsi="Arial" w:cs="Arial"/>
          <w:sz w:val="22"/>
          <w:szCs w:val="22"/>
        </w:rPr>
        <w:t>, through tutor</w:t>
      </w:r>
      <w:r w:rsidRPr="503DC450">
        <w:rPr>
          <w:rFonts w:ascii="Arial" w:eastAsia="Arial" w:hAnsi="Arial" w:cs="Arial"/>
          <w:sz w:val="22"/>
          <w:szCs w:val="22"/>
        </w:rPr>
        <w:t>-</w:t>
      </w:r>
      <w:r w:rsidRPr="503DC450">
        <w:rPr>
          <w:rFonts w:ascii="Arial" w:eastAsia="Arial" w:hAnsi="Arial" w:cs="Arial"/>
          <w:sz w:val="22"/>
          <w:szCs w:val="22"/>
        </w:rPr>
        <w:t>led sessions and guest speakers who are practitioners,</w:t>
      </w:r>
      <w:r w:rsidRPr="503DC450">
        <w:rPr>
          <w:rFonts w:ascii="Arial" w:eastAsia="Arial" w:hAnsi="Arial" w:cs="Arial"/>
          <w:sz w:val="22"/>
          <w:szCs w:val="22"/>
        </w:rPr>
        <w:t xml:space="preserve"> to help inform </w:t>
      </w:r>
      <w:r w:rsidRPr="503DC450">
        <w:rPr>
          <w:rFonts w:ascii="Arial" w:eastAsia="Arial" w:hAnsi="Arial" w:cs="Arial"/>
          <w:sz w:val="22"/>
          <w:szCs w:val="22"/>
        </w:rPr>
        <w:t xml:space="preserve">this </w:t>
      </w:r>
      <w:r w:rsidRPr="503DC450">
        <w:rPr>
          <w:rFonts w:ascii="Arial" w:eastAsia="Arial" w:hAnsi="Arial" w:cs="Arial"/>
          <w:sz w:val="22"/>
          <w:szCs w:val="22"/>
        </w:rPr>
        <w:t>choice.</w:t>
      </w:r>
      <w:r w:rsidRPr="503DC450">
        <w:rPr>
          <w:rFonts w:ascii="Arial" w:eastAsia="Arial" w:hAnsi="Arial" w:cs="Arial"/>
          <w:sz w:val="22"/>
          <w:szCs w:val="22"/>
        </w:rPr>
        <w:t xml:space="preserve"> This is a </w:t>
      </w:r>
      <w:r w:rsidRPr="503DC450">
        <w:rPr>
          <w:rFonts w:ascii="Arial" w:eastAsia="Arial" w:hAnsi="Arial" w:cs="Arial"/>
          <w:sz w:val="22"/>
          <w:szCs w:val="22"/>
        </w:rPr>
        <w:t>particular strength</w:t>
      </w:r>
      <w:r w:rsidRPr="503DC450">
        <w:rPr>
          <w:rFonts w:ascii="Arial" w:eastAsia="Arial" w:hAnsi="Arial" w:cs="Arial"/>
          <w:sz w:val="22"/>
          <w:szCs w:val="22"/>
        </w:rPr>
        <w:t xml:space="preserve"> of these </w:t>
      </w:r>
      <w:bookmarkStart w:id="3" w:name="_Hlk42520557"/>
      <w:r w:rsidRPr="503DC450">
        <w:rPr>
          <w:rFonts w:ascii="Arial" w:eastAsia="Arial" w:hAnsi="Arial" w:cs="Arial"/>
          <w:sz w:val="22"/>
          <w:szCs w:val="22"/>
        </w:rPr>
        <w:t>linked</w:t>
      </w:r>
      <w:r w:rsidRPr="503DC450">
        <w:rPr>
          <w:rFonts w:ascii="Arial" w:eastAsia="Arial" w:hAnsi="Arial" w:cs="Arial"/>
          <w:sz w:val="22"/>
          <w:szCs w:val="22"/>
        </w:rPr>
        <w:t xml:space="preserve"> </w:t>
      </w:r>
      <w:bookmarkEnd w:id="3"/>
      <w:r w:rsidRPr="503DC450">
        <w:rPr>
          <w:rFonts w:ascii="Arial" w:eastAsia="Arial" w:hAnsi="Arial" w:cs="Arial"/>
          <w:sz w:val="22"/>
          <w:szCs w:val="22"/>
        </w:rPr>
        <w:t>programmes, as it</w:t>
      </w:r>
      <w:r w:rsidRPr="503DC450">
        <w:rPr>
          <w:rFonts w:ascii="Arial" w:eastAsia="Arial" w:hAnsi="Arial" w:cs="Arial"/>
          <w:sz w:val="22"/>
          <w:szCs w:val="22"/>
        </w:rPr>
        <w:t xml:space="preserve"> </w:t>
      </w:r>
      <w:r w:rsidRPr="503DC450">
        <w:rPr>
          <w:rFonts w:ascii="Arial" w:eastAsia="Arial" w:hAnsi="Arial" w:cs="Arial"/>
          <w:sz w:val="22"/>
          <w:szCs w:val="22"/>
        </w:rPr>
        <w:t>enables students to keep their options open until they have a</w:t>
      </w:r>
      <w:r w:rsidRPr="503DC450">
        <w:rPr>
          <w:rFonts w:ascii="Arial" w:eastAsia="Arial" w:hAnsi="Arial" w:cs="Arial"/>
          <w:sz w:val="22"/>
          <w:szCs w:val="22"/>
        </w:rPr>
        <w:t xml:space="preserve"> greater understanding of the different professional fields.</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bookmarkStart w:id="4" w:name="_Hlk42524042"/>
      <w:r w:rsidRPr="503DC450">
        <w:rPr>
          <w:rFonts w:ascii="Arial" w:eastAsia="Arial" w:hAnsi="Arial" w:cs="Arial"/>
          <w:sz w:val="22"/>
          <w:szCs w:val="22"/>
        </w:rPr>
        <w:t xml:space="preserve">The table below identifies how the </w:t>
      </w:r>
      <w:r w:rsidRPr="503DC450">
        <w:rPr>
          <w:rFonts w:ascii="Arial" w:eastAsia="Arial" w:hAnsi="Arial" w:cs="Arial"/>
          <w:b/>
          <w:bCs/>
          <w:sz w:val="22"/>
          <w:szCs w:val="22"/>
        </w:rPr>
        <w:t xml:space="preserve">BA (Hons) Creative and Cultural Industries: </w:t>
      </w:r>
      <w:r w:rsidRPr="503DC450">
        <w:rPr>
          <w:rFonts w:ascii="Arial" w:eastAsia="Arial" w:hAnsi="Arial" w:cs="Arial"/>
          <w:b/>
          <w:bCs/>
          <w:sz w:val="22"/>
          <w:szCs w:val="22"/>
        </w:rPr>
        <w:t>Art Direction</w:t>
      </w:r>
      <w:r w:rsidRPr="503DC450">
        <w:rPr>
          <w:rFonts w:ascii="Arial" w:eastAsia="Arial" w:hAnsi="Arial" w:cs="Arial"/>
          <w:b/>
          <w:bCs/>
          <w:sz w:val="22"/>
          <w:szCs w:val="22"/>
        </w:rPr>
        <w:t xml:space="preserve"> </w:t>
      </w:r>
      <w:r w:rsidRPr="503DC450">
        <w:rPr>
          <w:rFonts w:ascii="Arial" w:eastAsia="Arial" w:hAnsi="Arial" w:cs="Arial"/>
          <w:sz w:val="22"/>
          <w:szCs w:val="22"/>
        </w:rPr>
        <w:t>will be taught within a programme of creative industry knowledge and practice, noting which are taught separately and which are taught together but assessed separately.</w:t>
      </w:r>
    </w:p>
    <w:p w:rsidRPr="503DC450" w:rsidP="007D20BC">
      <w:pPr>
        <w:pStyle w:val="p"/>
        <w:spacing w:before="0" w:after="0"/>
        <w:ind w:left="0" w:right="0"/>
        <w:rPr>
          <w:rFonts w:ascii="Arial" w:eastAsia="Arial" w:hAnsi="Arial" w:cs="Arial"/>
          <w:sz w:val="22"/>
          <w:szCs w:val="22"/>
        </w:rPr>
      </w:pPr>
    </w:p>
    <w:tbl>
      <w:tblPr>
        <w:tblStyle w:val="table"/>
        <w:tblW w:w="898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1065"/>
        <w:gridCol w:w="3331"/>
        <w:gridCol w:w="1041"/>
        <w:gridCol w:w="3520"/>
      </w:tblGrid>
      <w:tr>
        <w:tblPrEx>
          <w:tblW w:w="8988" w:type="dxa"/>
          <w:tblLook w:val="05E0"/>
        </w:tblPrEx>
        <w:tc>
          <w:tcPr>
            <w:tcW w:w="880" w:type="dxa"/>
            <w:tcBorders>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 xml:space="preserve">Level </w:t>
            </w:r>
          </w:p>
        </w:tc>
        <w:tc>
          <w:tcPr>
            <w:tcW w:w="3260" w:type="dxa"/>
            <w:tcBorders>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Module Name</w:t>
            </w:r>
          </w:p>
        </w:tc>
        <w:tc>
          <w:tcPr>
            <w:tcW w:w="1304" w:type="dxa"/>
            <w:tcBorders>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Module code</w:t>
            </w:r>
          </w:p>
        </w:tc>
        <w:tc>
          <w:tcPr>
            <w:tcW w:w="3544" w:type="dxa"/>
            <w:tcBorders>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 xml:space="preserve"> </w:t>
            </w:r>
            <w:r w:rsidRPr="503DC450">
              <w:rPr>
                <w:rFonts w:ascii="Arial" w:eastAsia="Arial" w:hAnsi="Arial" w:cs="Arial"/>
                <w:b/>
                <w:bCs/>
                <w:sz w:val="22"/>
                <w:szCs w:val="22"/>
              </w:rPr>
              <w:t>Delivery and assessment</w:t>
            </w:r>
          </w:p>
        </w:tc>
      </w:tr>
      <w:tr>
        <w:tblPrEx>
          <w:tblW w:w="8988" w:type="dxa"/>
          <w:tblLook w:val="05E0"/>
        </w:tblPrEx>
        <w:tc>
          <w:tcPr>
            <w:tcW w:w="880" w:type="dxa"/>
            <w:tcBorders>
              <w:top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4</w:t>
            </w:r>
          </w:p>
        </w:tc>
        <w:tc>
          <w:tcPr>
            <w:tcW w:w="3260"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Visual Narratives &amp; Design Thinking</w:t>
            </w:r>
          </w:p>
        </w:tc>
        <w:tc>
          <w:tcPr>
            <w:tcW w:w="1304"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HA4301</w:t>
            </w:r>
          </w:p>
        </w:tc>
        <w:tc>
          <w:tcPr>
            <w:tcW w:w="3544" w:type="dxa"/>
            <w:tcBorders>
              <w:top w:val="single" w:sz="6" w:space="0" w:color="auto"/>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Taught and assessed together</w:t>
            </w:r>
          </w:p>
        </w:tc>
      </w:tr>
      <w:tr>
        <w:tblPrEx>
          <w:tblW w:w="8988" w:type="dxa"/>
          <w:tblLook w:val="05E0"/>
        </w:tblPrEx>
        <w:tc>
          <w:tcPr>
            <w:tcW w:w="880" w:type="dxa"/>
            <w:tcBorders>
              <w:top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4</w:t>
            </w:r>
          </w:p>
        </w:tc>
        <w:tc>
          <w:tcPr>
            <w:tcW w:w="3260"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History and Context of the Creative Industries </w:t>
            </w:r>
          </w:p>
        </w:tc>
        <w:tc>
          <w:tcPr>
            <w:tcW w:w="1304"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HA4302</w:t>
            </w:r>
          </w:p>
        </w:tc>
        <w:tc>
          <w:tcPr>
            <w:tcW w:w="3544" w:type="dxa"/>
            <w:tcBorders>
              <w:top w:val="single" w:sz="6" w:space="0" w:color="auto"/>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Taught together and assessed separately</w:t>
            </w:r>
          </w:p>
        </w:tc>
      </w:tr>
      <w:tr>
        <w:tblPrEx>
          <w:tblW w:w="8988" w:type="dxa"/>
          <w:tblLook w:val="05E0"/>
        </w:tblPrEx>
        <w:tc>
          <w:tcPr>
            <w:tcW w:w="880" w:type="dxa"/>
            <w:tcBorders>
              <w:top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Art Direction (1)</w:t>
            </w:r>
          </w:p>
        </w:tc>
        <w:tc>
          <w:tcPr>
            <w:tcW w:w="1304"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HA5301</w:t>
            </w:r>
          </w:p>
        </w:tc>
        <w:tc>
          <w:tcPr>
            <w:tcW w:w="3544" w:type="dxa"/>
            <w:tcBorders>
              <w:top w:val="single" w:sz="6" w:space="0" w:color="auto"/>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Taught and assessed separately</w:t>
            </w:r>
          </w:p>
        </w:tc>
      </w:tr>
      <w:tr>
        <w:tblPrEx>
          <w:tblW w:w="8988" w:type="dxa"/>
          <w:tblLook w:val="05E0"/>
        </w:tblPrEx>
        <w:tc>
          <w:tcPr>
            <w:tcW w:w="880" w:type="dxa"/>
            <w:tcBorders>
              <w:top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Customer Mindfulness</w:t>
            </w:r>
          </w:p>
        </w:tc>
        <w:tc>
          <w:tcPr>
            <w:tcW w:w="1304"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HA5304</w:t>
            </w:r>
          </w:p>
        </w:tc>
        <w:tc>
          <w:tcPr>
            <w:tcW w:w="3544" w:type="dxa"/>
            <w:tcBorders>
              <w:top w:val="single" w:sz="6" w:space="0" w:color="auto"/>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Taught together and assessed separately.</w:t>
            </w:r>
          </w:p>
        </w:tc>
      </w:tr>
      <w:tr>
        <w:tblPrEx>
          <w:tblW w:w="8988" w:type="dxa"/>
          <w:tblLook w:val="05E0"/>
        </w:tblPrEx>
        <w:tc>
          <w:tcPr>
            <w:tcW w:w="880" w:type="dxa"/>
            <w:tcBorders>
              <w:top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Creative Project Management</w:t>
            </w:r>
          </w:p>
        </w:tc>
        <w:tc>
          <w:tcPr>
            <w:tcW w:w="1304"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HA5305</w:t>
            </w:r>
          </w:p>
        </w:tc>
        <w:tc>
          <w:tcPr>
            <w:tcW w:w="3544" w:type="dxa"/>
            <w:tcBorders>
              <w:top w:val="single" w:sz="6" w:space="0" w:color="auto"/>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Taught and assessed together</w:t>
            </w:r>
          </w:p>
        </w:tc>
      </w:tr>
      <w:tr>
        <w:tblPrEx>
          <w:tblW w:w="8988" w:type="dxa"/>
          <w:tblLook w:val="05E0"/>
        </w:tblPrEx>
        <w:tc>
          <w:tcPr>
            <w:tcW w:w="880" w:type="dxa"/>
            <w:tcBorders>
              <w:top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5</w:t>
            </w:r>
          </w:p>
        </w:tc>
        <w:tc>
          <w:tcPr>
            <w:tcW w:w="3260"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Live Case Study</w:t>
            </w:r>
          </w:p>
        </w:tc>
        <w:tc>
          <w:tcPr>
            <w:tcW w:w="1304"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HA5306</w:t>
            </w:r>
          </w:p>
        </w:tc>
        <w:tc>
          <w:tcPr>
            <w:tcW w:w="3544" w:type="dxa"/>
            <w:tcBorders>
              <w:top w:val="single" w:sz="6" w:space="0" w:color="auto"/>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Sessions taught together, with separate seminar groups.</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Assessed separately</w:t>
            </w:r>
          </w:p>
        </w:tc>
      </w:tr>
      <w:tr>
        <w:tblPrEx>
          <w:tblW w:w="8988" w:type="dxa"/>
          <w:tblLook w:val="05E0"/>
        </w:tblPrEx>
        <w:tc>
          <w:tcPr>
            <w:tcW w:w="880" w:type="dxa"/>
            <w:tcBorders>
              <w:top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Art Direction (2)</w:t>
            </w:r>
          </w:p>
        </w:tc>
        <w:tc>
          <w:tcPr>
            <w:tcW w:w="1304"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HA6301</w:t>
            </w:r>
          </w:p>
        </w:tc>
        <w:tc>
          <w:tcPr>
            <w:tcW w:w="3544" w:type="dxa"/>
            <w:tcBorders>
              <w:top w:val="single" w:sz="6" w:space="0" w:color="auto"/>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Taught and assessed separately</w:t>
            </w:r>
          </w:p>
        </w:tc>
      </w:tr>
      <w:tr>
        <w:tblPrEx>
          <w:tblW w:w="8988" w:type="dxa"/>
          <w:tblLook w:val="05E0"/>
        </w:tblPrEx>
        <w:tc>
          <w:tcPr>
            <w:tcW w:w="880" w:type="dxa"/>
            <w:tcBorders>
              <w:top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6</w:t>
            </w:r>
          </w:p>
        </w:tc>
        <w:tc>
          <w:tcPr>
            <w:tcW w:w="3260"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Culturepreneurship</w:t>
            </w:r>
          </w:p>
          <w:p w:rsidRPr="503DC450" w:rsidP="007D20BC">
            <w:pPr>
              <w:pStyle w:val="p"/>
              <w:spacing w:before="0" w:after="0"/>
              <w:ind w:left="0" w:right="0"/>
              <w:rPr>
                <w:rFonts w:ascii="Arial" w:eastAsia="Arial" w:hAnsi="Arial" w:cs="Arial"/>
                <w:sz w:val="22"/>
                <w:szCs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HA6304</w:t>
            </w:r>
          </w:p>
        </w:tc>
        <w:tc>
          <w:tcPr>
            <w:tcW w:w="3544" w:type="dxa"/>
            <w:tcBorders>
              <w:top w:val="single" w:sz="6" w:space="0" w:color="auto"/>
              <w:left w:val="single" w:sz="6" w:space="0" w:color="auto"/>
              <w:bottom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Taught together and assessed together</w:t>
            </w:r>
          </w:p>
        </w:tc>
      </w:tr>
      <w:tr>
        <w:tblPrEx>
          <w:tblW w:w="8988" w:type="dxa"/>
          <w:tblLook w:val="05E0"/>
        </w:tblPrEx>
        <w:tc>
          <w:tcPr>
            <w:tcW w:w="880" w:type="dxa"/>
            <w:tcBorders>
              <w:top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6</w:t>
            </w:r>
          </w:p>
        </w:tc>
        <w:tc>
          <w:tcPr>
            <w:tcW w:w="3260" w:type="dxa"/>
            <w:tcBorders>
              <w:top w:val="single" w:sz="6" w:space="0" w:color="auto"/>
              <w:left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Major Project</w:t>
            </w:r>
          </w:p>
        </w:tc>
        <w:tc>
          <w:tcPr>
            <w:tcW w:w="1304" w:type="dxa"/>
            <w:tcBorders>
              <w:top w:val="single" w:sz="6" w:space="0" w:color="auto"/>
              <w:left w:val="single" w:sz="6" w:space="0" w:color="auto"/>
              <w:righ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HA6305</w:t>
            </w:r>
          </w:p>
        </w:tc>
        <w:tc>
          <w:tcPr>
            <w:tcW w:w="3544" w:type="dxa"/>
            <w:tcBorders>
              <w:top w:val="single" w:sz="6" w:space="0" w:color="auto"/>
              <w:left w:val="single" w:sz="6" w:space="0" w:color="auto"/>
            </w:tcBorders>
            <w:shd w:val="clear" w:color="auto" w:fill="FFFFFF"/>
            <w:noWrap w:val="0"/>
            <w:tcMar>
              <w:top w:w="0" w:type="dxa"/>
              <w:left w:w="108" w:type="dxa"/>
              <w:bottom w:w="0" w:type="dxa"/>
              <w:right w:w="108" w:type="dxa"/>
            </w:tcMar>
            <w:vAlign w:val="top"/>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Introductory sessions taught together, mostly separate supervision.</w:t>
            </w:r>
          </w:p>
        </w:tc>
      </w:tr>
    </w:tbl>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2.</w:t>
      </w:r>
      <w:r w:rsidRPr="503DC450">
        <w:rPr>
          <w:rFonts w:ascii="Times New Roman" w:eastAsia="Times New Roman" w:hAnsi="Times New Roman" w:cs="Times New Roman"/>
          <w:b w:val="0"/>
          <w:bCs w:val="0"/>
          <w:i w:val="0"/>
          <w:iCs w:val="0"/>
          <w:smallCaps w:val="0"/>
          <w:sz w:val="14"/>
          <w:szCs w:val="14"/>
        </w:rPr>
        <w:t xml:space="preserve">      </w:t>
      </w:r>
      <w:bookmarkEnd w:id="4"/>
      <w:r w:rsidRPr="503DC450">
        <w:rPr>
          <w:rFonts w:ascii="Arial" w:eastAsia="Arial" w:hAnsi="Arial" w:cs="Arial"/>
          <w:b/>
          <w:bCs/>
          <w:sz w:val="22"/>
          <w:szCs w:val="22"/>
        </w:rPr>
        <w:t>Assessment</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w:t>
      </w:r>
      <w:r w:rsidRPr="503DC450">
        <w:rPr>
          <w:rFonts w:ascii="Arial" w:eastAsia="Arial" w:hAnsi="Arial" w:cs="Arial"/>
          <w:sz w:val="22"/>
          <w:szCs w:val="22"/>
        </w:rPr>
        <w:t>BA (</w:t>
      </w:r>
      <w:r w:rsidRPr="503DC450">
        <w:rPr>
          <w:rFonts w:ascii="Arial" w:eastAsia="Arial" w:hAnsi="Arial" w:cs="Arial"/>
          <w:sz w:val="22"/>
          <w:szCs w:val="22"/>
        </w:rPr>
        <w:t>Hons</w:t>
      </w:r>
      <w:r w:rsidRPr="503DC450">
        <w:rPr>
          <w:rFonts w:ascii="Arial" w:eastAsia="Arial" w:hAnsi="Arial" w:cs="Arial"/>
          <w:sz w:val="22"/>
          <w:szCs w:val="22"/>
        </w:rPr>
        <w:t xml:space="preserve">) Creative and Cultural Industries: Art Direction is assessed through formative and summative methods. </w:t>
      </w:r>
      <w:r w:rsidRPr="503DC450">
        <w:rPr>
          <w:rFonts w:ascii="Arial" w:eastAsia="Arial" w:hAnsi="Arial" w:cs="Arial"/>
          <w:sz w:val="22"/>
          <w:szCs w:val="22"/>
        </w:rPr>
        <w:t xml:space="preserve">Formative </w:t>
      </w:r>
      <w:r w:rsidRPr="503DC450">
        <w:rPr>
          <w:rFonts w:ascii="Arial" w:eastAsia="Arial" w:hAnsi="Arial" w:cs="Arial"/>
          <w:sz w:val="22"/>
          <w:szCs w:val="22"/>
        </w:rPr>
        <w:t>assessment primarily takes place during mid-project reviews and project proposals and is designed to help students identify how to improve and reflect on what needs to be done. This may be in the form of a written or verbal review</w:t>
      </w:r>
      <w:r w:rsidRPr="503DC450">
        <w:rPr>
          <w:rFonts w:ascii="Arial" w:eastAsia="Arial" w:hAnsi="Arial" w:cs="Arial"/>
          <w:sz w:val="22"/>
          <w:szCs w:val="22"/>
        </w:rPr>
        <w:t xml:space="preserve"> and may be</w:t>
      </w:r>
      <w:r w:rsidRPr="503DC450">
        <w:rPr>
          <w:rFonts w:ascii="Arial" w:eastAsia="Arial" w:hAnsi="Arial" w:cs="Arial"/>
          <w:sz w:val="22"/>
          <w:szCs w:val="22"/>
        </w:rPr>
        <w:t xml:space="preserve"> accompanied by an indicative grade. This mark will not contribute to their final </w:t>
      </w:r>
      <w:r w:rsidRPr="503DC450">
        <w:rPr>
          <w:rFonts w:ascii="Arial" w:eastAsia="Arial" w:hAnsi="Arial" w:cs="Arial"/>
          <w:sz w:val="22"/>
          <w:szCs w:val="22"/>
        </w:rPr>
        <w:t xml:space="preserve">module </w:t>
      </w:r>
      <w:r w:rsidRPr="503DC450">
        <w:rPr>
          <w:rFonts w:ascii="Arial" w:eastAsia="Arial" w:hAnsi="Arial" w:cs="Arial"/>
          <w:sz w:val="22"/>
          <w:szCs w:val="22"/>
        </w:rPr>
        <w:t>grade. Summative assessment aims to assess learning achieved and is awarded a grade</w:t>
      </w:r>
      <w:r w:rsidRPr="503DC450">
        <w:rPr>
          <w:rFonts w:ascii="Arial" w:eastAsia="Arial" w:hAnsi="Arial" w:cs="Arial"/>
          <w:sz w:val="22"/>
          <w:szCs w:val="22"/>
        </w:rPr>
        <w:t>. At Level 5 and 6, this</w:t>
      </w:r>
      <w:r w:rsidRPr="503DC450">
        <w:rPr>
          <w:rFonts w:ascii="Arial" w:eastAsia="Arial" w:hAnsi="Arial" w:cs="Arial"/>
          <w:sz w:val="22"/>
          <w:szCs w:val="22"/>
        </w:rPr>
        <w:t xml:space="preserve"> contributes to their final </w:t>
      </w:r>
      <w:r w:rsidRPr="503DC450">
        <w:rPr>
          <w:rFonts w:ascii="Arial" w:eastAsia="Arial" w:hAnsi="Arial" w:cs="Arial"/>
          <w:sz w:val="22"/>
          <w:szCs w:val="22"/>
        </w:rPr>
        <w:t>programme</w:t>
      </w:r>
      <w:r w:rsidRPr="503DC450">
        <w:rPr>
          <w:rFonts w:ascii="Arial" w:eastAsia="Arial" w:hAnsi="Arial" w:cs="Arial"/>
          <w:sz w:val="22"/>
          <w:szCs w:val="22"/>
        </w:rPr>
        <w:t xml:space="preserve"> classification. Assessment is </w:t>
      </w:r>
      <w:r w:rsidRPr="503DC450">
        <w:rPr>
          <w:rFonts w:ascii="Arial" w:eastAsia="Arial" w:hAnsi="Arial" w:cs="Arial"/>
          <w:sz w:val="22"/>
          <w:szCs w:val="22"/>
        </w:rPr>
        <w:t xml:space="preserve">integrated </w:t>
      </w:r>
      <w:r w:rsidRPr="503DC450">
        <w:rPr>
          <w:rFonts w:ascii="Arial" w:eastAsia="Arial" w:hAnsi="Arial" w:cs="Arial"/>
          <w:sz w:val="22"/>
          <w:szCs w:val="22"/>
        </w:rPr>
        <w:t xml:space="preserve">across the </w:t>
      </w:r>
      <w:r w:rsidRPr="503DC450">
        <w:rPr>
          <w:rFonts w:ascii="Arial" w:eastAsia="Arial" w:hAnsi="Arial" w:cs="Arial"/>
          <w:sz w:val="22"/>
          <w:szCs w:val="22"/>
        </w:rPr>
        <w:t>programme</w:t>
      </w:r>
      <w:r w:rsidRPr="503DC450">
        <w:rPr>
          <w:rFonts w:ascii="Arial" w:eastAsia="Arial" w:hAnsi="Arial" w:cs="Arial"/>
          <w:sz w:val="22"/>
          <w:szCs w:val="22"/>
        </w:rPr>
        <w:t xml:space="preserve"> </w:t>
      </w:r>
      <w:r w:rsidRPr="503DC450">
        <w:rPr>
          <w:rFonts w:ascii="Arial" w:eastAsia="Arial" w:hAnsi="Arial" w:cs="Arial"/>
          <w:sz w:val="22"/>
          <w:szCs w:val="22"/>
        </w:rPr>
        <w:t xml:space="preserve">through </w:t>
      </w:r>
      <w:r w:rsidRPr="503DC450">
        <w:rPr>
          <w:rFonts w:ascii="Arial" w:eastAsia="Arial" w:hAnsi="Arial" w:cs="Arial"/>
          <w:sz w:val="22"/>
          <w:szCs w:val="22"/>
        </w:rPr>
        <w:t xml:space="preserve">the </w:t>
      </w:r>
      <w:r w:rsidRPr="503DC450">
        <w:rPr>
          <w:rFonts w:ascii="Arial" w:eastAsia="Arial" w:hAnsi="Arial" w:cs="Arial"/>
          <w:sz w:val="22"/>
          <w:szCs w:val="22"/>
        </w:rPr>
        <w:t xml:space="preserve">explicit development of two dominant skills, creative </w:t>
      </w:r>
      <w:r w:rsidRPr="503DC450">
        <w:rPr>
          <w:rFonts w:ascii="Arial" w:eastAsia="Arial" w:hAnsi="Arial" w:cs="Arial"/>
          <w:sz w:val="22"/>
          <w:szCs w:val="22"/>
        </w:rPr>
        <w:t>practices</w:t>
      </w:r>
      <w:r w:rsidRPr="503DC450">
        <w:rPr>
          <w:rFonts w:ascii="Arial" w:eastAsia="Arial" w:hAnsi="Arial" w:cs="Arial"/>
          <w:sz w:val="22"/>
          <w:szCs w:val="22"/>
        </w:rPr>
        <w:t xml:space="preserve"> and the creative self.</w:t>
      </w:r>
      <w:r w:rsidRPr="503DC450">
        <w:rPr>
          <w:rFonts w:ascii="Arial" w:eastAsia="Arial" w:hAnsi="Arial" w:cs="Arial"/>
          <w:sz w:val="22"/>
          <w:szCs w:val="22"/>
        </w:rPr>
        <w:t xml:space="preserve"> This is made explicit through the assessment criteria and rubric which assess</w:t>
      </w:r>
      <w:r w:rsidRPr="503DC450">
        <w:rPr>
          <w:rFonts w:ascii="Arial" w:eastAsia="Arial" w:hAnsi="Arial" w:cs="Arial"/>
          <w:sz w:val="22"/>
          <w:szCs w:val="22"/>
        </w:rPr>
        <w:t xml:space="preserve"> </w:t>
      </w:r>
      <w:r w:rsidRPr="503DC450">
        <w:rPr>
          <w:rFonts w:ascii="Arial" w:eastAsia="Arial" w:hAnsi="Arial" w:cs="Arial"/>
          <w:sz w:val="22"/>
          <w:szCs w:val="22"/>
        </w:rPr>
        <w:t xml:space="preserve">the </w:t>
      </w:r>
      <w:r w:rsidRPr="503DC450">
        <w:rPr>
          <w:rFonts w:ascii="Arial" w:eastAsia="Arial" w:hAnsi="Arial" w:cs="Arial"/>
          <w:sz w:val="22"/>
          <w:szCs w:val="22"/>
        </w:rPr>
        <w:t xml:space="preserve">following </w:t>
      </w:r>
      <w:r w:rsidRPr="503DC450">
        <w:rPr>
          <w:rFonts w:ascii="Arial" w:eastAsia="Arial" w:hAnsi="Arial" w:cs="Arial"/>
          <w:sz w:val="22"/>
          <w:szCs w:val="22"/>
        </w:rPr>
        <w:t>values;</w:t>
      </w:r>
      <w:r w:rsidRPr="503DC450">
        <w:rPr>
          <w:rFonts w:ascii="Arial" w:eastAsia="Arial" w:hAnsi="Arial" w:cs="Arial"/>
          <w:sz w:val="22"/>
          <w:szCs w:val="22"/>
        </w:rPr>
        <w:t xml:space="preserve"> for creative practices: visual communication skills, written communication skills, and storytelling; for creative self: creative thinking, risk, and professionalism. Through these six values it will be clear what is necessary for a student to achieve each level </w:t>
      </w:r>
      <w:r w:rsidRPr="503DC450">
        <w:rPr>
          <w:rFonts w:ascii="Arial" w:eastAsia="Arial" w:hAnsi="Arial" w:cs="Arial"/>
          <w:sz w:val="22"/>
          <w:szCs w:val="22"/>
        </w:rPr>
        <w:t>and also</w:t>
      </w:r>
      <w:r w:rsidRPr="503DC450">
        <w:rPr>
          <w:rFonts w:ascii="Arial" w:eastAsia="Arial" w:hAnsi="Arial" w:cs="Arial"/>
          <w:sz w:val="22"/>
          <w:szCs w:val="22"/>
        </w:rPr>
        <w:t xml:space="preserve"> makes it visible through which paths high achievement can be recognised. These values are representat</w:t>
      </w:r>
      <w:r w:rsidRPr="503DC450">
        <w:rPr>
          <w:rFonts w:ascii="Arial" w:eastAsia="Arial" w:hAnsi="Arial" w:cs="Arial"/>
          <w:sz w:val="22"/>
          <w:szCs w:val="22"/>
        </w:rPr>
        <w:t>ive of the aims as detailed in S</w:t>
      </w:r>
      <w:r w:rsidRPr="503DC450">
        <w:rPr>
          <w:rFonts w:ascii="Arial" w:eastAsia="Arial" w:hAnsi="Arial" w:cs="Arial"/>
          <w:sz w:val="22"/>
          <w:szCs w:val="22"/>
        </w:rPr>
        <w:t xml:space="preserve">ection B and also of the understanding of the creative and cultural industries, as </w:t>
      </w:r>
      <w:r w:rsidRPr="503DC450">
        <w:rPr>
          <w:rFonts w:ascii="Arial" w:eastAsia="Arial" w:hAnsi="Arial" w:cs="Arial"/>
          <w:sz w:val="22"/>
          <w:szCs w:val="22"/>
        </w:rPr>
        <w:t xml:space="preserve">informed by the </w:t>
      </w:r>
      <w:r w:rsidRPr="503DC450">
        <w:rPr>
          <w:rFonts w:ascii="Arial" w:eastAsia="Arial" w:hAnsi="Arial" w:cs="Arial"/>
          <w:sz w:val="22"/>
          <w:szCs w:val="22"/>
        </w:rPr>
        <w:t>D</w:t>
      </w:r>
      <w:r w:rsidRPr="503DC450">
        <w:rPr>
          <w:rFonts w:ascii="Arial" w:eastAsia="Arial" w:hAnsi="Arial" w:cs="Arial"/>
          <w:sz w:val="22"/>
          <w:szCs w:val="22"/>
        </w:rPr>
        <w:t>epartment of Culture, Media and Sport,</w:t>
      </w:r>
      <w:r w:rsidRPr="503DC450">
        <w:rPr>
          <w:rFonts w:ascii="Arial" w:eastAsia="Arial" w:hAnsi="Arial" w:cs="Arial"/>
          <w:sz w:val="22"/>
          <w:szCs w:val="22"/>
        </w:rPr>
        <w:t xml:space="preserve"> </w:t>
      </w:r>
      <w:hyperlink r:id="rId11" w:history="1">
        <w:r w:rsidRPr="503DC450">
          <w:rPr>
            <w:rFonts w:ascii="Arial" w:eastAsia="Arial" w:hAnsi="Arial" w:cs="Arial"/>
            <w:color w:val="000000"/>
            <w:sz w:val="22"/>
            <w:szCs w:val="22"/>
            <w:u w:val="single" w:color="000000"/>
          </w:rPr>
          <w:t>QAA benchmarks</w:t>
        </w:r>
      </w:hyperlink>
      <w:r w:rsidRPr="503DC450">
        <w:rPr>
          <w:rFonts w:ascii="Arial" w:eastAsia="Arial" w:hAnsi="Arial" w:cs="Arial"/>
          <w:sz w:val="22"/>
          <w:szCs w:val="22"/>
        </w:rPr>
        <w:t xml:space="preserve">, </w:t>
      </w:r>
      <w:r w:rsidRPr="503DC450">
        <w:rPr>
          <w:rFonts w:ascii="Arial" w:eastAsia="Arial" w:hAnsi="Arial" w:cs="Arial"/>
          <w:sz w:val="22"/>
          <w:szCs w:val="22"/>
        </w:rPr>
        <w:t xml:space="preserve">and </w:t>
      </w:r>
      <w:hyperlink r:id="rId12" w:history="1">
        <w:r w:rsidRPr="503DC450">
          <w:rPr>
            <w:rFonts w:ascii="Arial" w:eastAsia="Arial" w:hAnsi="Arial" w:cs="Arial"/>
            <w:color w:val="000000"/>
            <w:sz w:val="22"/>
            <w:szCs w:val="22"/>
            <w:u w:val="single" w:color="000000"/>
          </w:rPr>
          <w:t>Creative Skillset</w:t>
        </w:r>
      </w:hyperlink>
      <w:r w:rsidRPr="503DC450">
        <w:rPr>
          <w:rFonts w:ascii="Arial" w:eastAsia="Arial" w:hAnsi="Arial" w:cs="Arial"/>
          <w:sz w:val="22"/>
          <w:szCs w:val="22"/>
        </w:rPr>
        <w:t>.</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Both</w:t>
      </w:r>
      <w:r w:rsidRPr="503DC450">
        <w:rPr>
          <w:rFonts w:ascii="Arial" w:eastAsia="Arial" w:hAnsi="Arial" w:cs="Arial"/>
          <w:sz w:val="22"/>
          <w:szCs w:val="22"/>
        </w:rPr>
        <w:t xml:space="preserve"> </w:t>
      </w:r>
      <w:r w:rsidRPr="503DC450">
        <w:rPr>
          <w:rFonts w:ascii="Arial" w:eastAsia="Arial" w:hAnsi="Arial" w:cs="Arial"/>
          <w:sz w:val="22"/>
          <w:szCs w:val="22"/>
        </w:rPr>
        <w:t xml:space="preserve">Level 4 modules </w:t>
      </w:r>
      <w:r w:rsidRPr="503DC450">
        <w:rPr>
          <w:rFonts w:ascii="Arial" w:eastAsia="Arial" w:hAnsi="Arial" w:cs="Arial"/>
          <w:sz w:val="22"/>
          <w:szCs w:val="22"/>
        </w:rPr>
        <w:t xml:space="preserve">are shared between </w:t>
      </w:r>
      <w:r w:rsidRPr="503DC450">
        <w:rPr>
          <w:rFonts w:ascii="Arial" w:eastAsia="Arial" w:hAnsi="Arial" w:cs="Arial"/>
          <w:sz w:val="22"/>
          <w:szCs w:val="22"/>
        </w:rPr>
        <w:t xml:space="preserve">the </w:t>
      </w:r>
      <w:bookmarkStart w:id="5" w:name="_Hlk42520869"/>
      <w:r w:rsidRPr="503DC450">
        <w:rPr>
          <w:rFonts w:ascii="Arial" w:eastAsia="Arial" w:hAnsi="Arial" w:cs="Arial"/>
          <w:sz w:val="22"/>
          <w:szCs w:val="22"/>
        </w:rPr>
        <w:t xml:space="preserve">four </w:t>
      </w:r>
      <w:bookmarkEnd w:id="5"/>
      <w:r w:rsidRPr="503DC450">
        <w:rPr>
          <w:rFonts w:ascii="Arial" w:eastAsia="Arial" w:hAnsi="Arial" w:cs="Arial"/>
          <w:sz w:val="22"/>
          <w:szCs w:val="22"/>
        </w:rPr>
        <w:t xml:space="preserve">Creative and Cultural industries programmes and </w:t>
      </w:r>
      <w:r w:rsidRPr="503DC450">
        <w:rPr>
          <w:rFonts w:ascii="Arial" w:eastAsia="Arial" w:hAnsi="Arial" w:cs="Arial"/>
          <w:sz w:val="22"/>
          <w:szCs w:val="22"/>
        </w:rPr>
        <w:t xml:space="preserve">build understanding of the context of creative sector, the methods and theory of visual communication, the techniques and attitudes of problem solving and the history of art and. </w:t>
      </w:r>
      <w:r w:rsidRPr="503DC450">
        <w:rPr>
          <w:rFonts w:ascii="Arial" w:eastAsia="Arial" w:hAnsi="Arial" w:cs="Arial"/>
          <w:sz w:val="22"/>
          <w:szCs w:val="22"/>
        </w:rPr>
        <w:t xml:space="preserve">They investigate the different fields </w:t>
      </w:r>
      <w:r w:rsidRPr="503DC450">
        <w:rPr>
          <w:rFonts w:ascii="Arial" w:eastAsia="Arial" w:hAnsi="Arial" w:cs="Arial"/>
          <w:sz w:val="22"/>
          <w:szCs w:val="22"/>
        </w:rPr>
        <w:t>in order to</w:t>
      </w:r>
      <w:r w:rsidRPr="503DC450">
        <w:rPr>
          <w:rFonts w:ascii="Arial" w:eastAsia="Arial" w:hAnsi="Arial" w:cs="Arial"/>
          <w:sz w:val="22"/>
          <w:szCs w:val="22"/>
        </w:rPr>
        <w:t xml:space="preserve"> support the choice of programme to pursue. </w:t>
      </w:r>
      <w:r w:rsidRPr="503DC450">
        <w:rPr>
          <w:rFonts w:ascii="Arial" w:eastAsia="Arial" w:hAnsi="Arial" w:cs="Arial"/>
          <w:sz w:val="22"/>
          <w:szCs w:val="22"/>
        </w:rPr>
        <w:t xml:space="preserve">They will be assessed using common project </w:t>
      </w:r>
      <w:r w:rsidRPr="503DC450">
        <w:rPr>
          <w:rFonts w:ascii="Arial" w:eastAsia="Arial" w:hAnsi="Arial" w:cs="Arial"/>
          <w:sz w:val="22"/>
          <w:szCs w:val="22"/>
        </w:rPr>
        <w:t>case studies with customised tasks, specific to the programme of interest</w:t>
      </w:r>
      <w:r w:rsidRPr="503DC450">
        <w:rPr>
          <w:rFonts w:ascii="Arial" w:eastAsia="Arial" w:hAnsi="Arial" w:cs="Arial"/>
          <w:sz w:val="22"/>
          <w:szCs w:val="22"/>
        </w:rPr>
        <w:t xml:space="preserve">. </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10% assessment in HA4301</w:t>
      </w:r>
      <w:r w:rsidRPr="503DC450">
        <w:rPr>
          <w:rFonts w:ascii="Arial" w:eastAsia="Arial" w:hAnsi="Arial" w:cs="Arial"/>
          <w:sz w:val="22"/>
          <w:szCs w:val="22"/>
        </w:rPr>
        <w:t xml:space="preserve"> </w:t>
      </w:r>
      <w:r w:rsidRPr="503DC450">
        <w:rPr>
          <w:rFonts w:ascii="Arial" w:eastAsia="Arial" w:hAnsi="Arial" w:cs="Arial"/>
          <w:sz w:val="22"/>
          <w:szCs w:val="22"/>
        </w:rPr>
        <w:t>and HA4302</w:t>
      </w:r>
      <w:r w:rsidRPr="503DC450">
        <w:rPr>
          <w:rFonts w:ascii="Arial" w:eastAsia="Arial" w:hAnsi="Arial" w:cs="Arial"/>
          <w:sz w:val="22"/>
          <w:szCs w:val="22"/>
        </w:rPr>
        <w:t xml:space="preserve">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Level 5</w:t>
      </w:r>
      <w:r w:rsidRPr="503DC450">
        <w:rPr>
          <w:rFonts w:ascii="Arial" w:eastAsia="Arial" w:hAnsi="Arial" w:cs="Arial"/>
          <w:sz w:val="22"/>
          <w:szCs w:val="22"/>
        </w:rPr>
        <w:t xml:space="preserve"> modules</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b/>
          <w:bCs/>
          <w:sz w:val="22"/>
          <w:szCs w:val="22"/>
        </w:rPr>
        <w:t>Customer mindfulness</w:t>
      </w:r>
      <w:r w:rsidRPr="503DC450">
        <w:rPr>
          <w:rFonts w:ascii="Arial" w:eastAsia="Arial" w:hAnsi="Arial" w:cs="Arial"/>
          <w:sz w:val="22"/>
          <w:szCs w:val="22"/>
        </w:rPr>
        <w:t xml:space="preserve"> (HA5304)</w:t>
      </w:r>
      <w:r w:rsidRPr="503DC450">
        <w:rPr>
          <w:rFonts w:ascii="Arial" w:eastAsia="Arial" w:hAnsi="Arial" w:cs="Arial"/>
          <w:sz w:val="22"/>
          <w:szCs w:val="22"/>
        </w:rPr>
        <w:t xml:space="preserve">, </w:t>
      </w:r>
      <w:r w:rsidRPr="503DC450">
        <w:rPr>
          <w:rFonts w:ascii="Arial" w:eastAsia="Arial" w:hAnsi="Arial" w:cs="Arial"/>
          <w:b/>
          <w:bCs/>
          <w:sz w:val="22"/>
          <w:szCs w:val="22"/>
        </w:rPr>
        <w:t xml:space="preserve">Creative </w:t>
      </w:r>
      <w:r w:rsidRPr="503DC450">
        <w:rPr>
          <w:rFonts w:ascii="Arial" w:eastAsia="Arial" w:hAnsi="Arial" w:cs="Arial"/>
          <w:b/>
          <w:bCs/>
          <w:sz w:val="22"/>
          <w:szCs w:val="22"/>
        </w:rPr>
        <w:t>Project Management</w:t>
      </w:r>
      <w:r w:rsidRPr="503DC450">
        <w:rPr>
          <w:rFonts w:ascii="Arial" w:eastAsia="Arial" w:hAnsi="Arial" w:cs="Arial"/>
          <w:sz w:val="22"/>
          <w:szCs w:val="22"/>
        </w:rPr>
        <w:t xml:space="preserve"> </w:t>
      </w:r>
      <w:r w:rsidRPr="503DC450">
        <w:rPr>
          <w:rFonts w:ascii="Arial" w:eastAsia="Arial" w:hAnsi="Arial" w:cs="Arial"/>
          <w:sz w:val="22"/>
          <w:szCs w:val="22"/>
        </w:rPr>
        <w:t xml:space="preserve">(HA5305) </w:t>
      </w:r>
      <w:r w:rsidRPr="503DC450">
        <w:rPr>
          <w:rFonts w:ascii="Arial" w:eastAsia="Arial" w:hAnsi="Arial" w:cs="Arial"/>
          <w:sz w:val="22"/>
          <w:szCs w:val="22"/>
        </w:rPr>
        <w:t xml:space="preserve">and </w:t>
      </w:r>
      <w:r w:rsidRPr="503DC450">
        <w:rPr>
          <w:rFonts w:ascii="Arial" w:eastAsia="Arial" w:hAnsi="Arial" w:cs="Arial"/>
          <w:b/>
          <w:bCs/>
          <w:sz w:val="22"/>
          <w:szCs w:val="22"/>
        </w:rPr>
        <w:t>Live Case study</w:t>
      </w:r>
      <w:r w:rsidRPr="503DC450">
        <w:rPr>
          <w:rFonts w:ascii="Arial" w:eastAsia="Arial" w:hAnsi="Arial" w:cs="Arial"/>
          <w:sz w:val="22"/>
          <w:szCs w:val="22"/>
        </w:rPr>
        <w:t xml:space="preserve"> </w:t>
      </w:r>
      <w:r w:rsidRPr="503DC450">
        <w:rPr>
          <w:rFonts w:ascii="Arial" w:eastAsia="Arial" w:hAnsi="Arial" w:cs="Arial"/>
          <w:sz w:val="22"/>
          <w:szCs w:val="22"/>
        </w:rPr>
        <w:t xml:space="preserve">(HA5306) are shared with the two other programmes, but will have </w:t>
      </w:r>
      <w:r w:rsidRPr="503DC450">
        <w:rPr>
          <w:rFonts w:ascii="Arial" w:eastAsia="Arial" w:hAnsi="Arial" w:cs="Arial"/>
          <w:sz w:val="22"/>
          <w:szCs w:val="22"/>
        </w:rPr>
        <w:t xml:space="preserve">customised, </w:t>
      </w:r>
      <w:r w:rsidRPr="503DC450">
        <w:rPr>
          <w:rFonts w:ascii="Arial" w:eastAsia="Arial" w:hAnsi="Arial" w:cs="Arial"/>
          <w:sz w:val="22"/>
          <w:szCs w:val="22"/>
        </w:rPr>
        <w:t>course-specific assessment enabling students to demonstrate specialist skills and knowledge.</w:t>
      </w:r>
      <w:r w:rsidRPr="503DC450">
        <w:rPr>
          <w:rFonts w:ascii="Arial" w:eastAsia="Arial" w:hAnsi="Arial" w:cs="Arial"/>
          <w:sz w:val="22"/>
          <w:szCs w:val="22"/>
        </w:rPr>
        <w:t xml:space="preserve"> In the case of</w:t>
      </w:r>
      <w:r w:rsidRPr="503DC450">
        <w:rPr>
          <w:rFonts w:ascii="Arial" w:eastAsia="Arial" w:hAnsi="Arial" w:cs="Arial"/>
          <w:sz w:val="22"/>
          <w:szCs w:val="22"/>
        </w:rPr>
        <w:t xml:space="preserve"> </w:t>
      </w:r>
      <w:r w:rsidRPr="503DC450">
        <w:rPr>
          <w:rFonts w:ascii="Arial" w:eastAsia="Arial" w:hAnsi="Arial" w:cs="Arial"/>
          <w:b/>
          <w:bCs/>
          <w:sz w:val="22"/>
          <w:szCs w:val="22"/>
        </w:rPr>
        <w:t>Customer Mindfulness</w:t>
      </w:r>
      <w:r w:rsidRPr="503DC450">
        <w:rPr>
          <w:rFonts w:ascii="Arial" w:eastAsia="Arial" w:hAnsi="Arial" w:cs="Arial"/>
          <w:b/>
          <w:bCs/>
          <w:sz w:val="22"/>
          <w:szCs w:val="22"/>
        </w:rPr>
        <w:t xml:space="preserve"> </w:t>
      </w:r>
      <w:r w:rsidRPr="503DC450">
        <w:rPr>
          <w:rFonts w:ascii="Arial" w:eastAsia="Arial" w:hAnsi="Arial" w:cs="Arial"/>
          <w:sz w:val="22"/>
          <w:szCs w:val="22"/>
        </w:rPr>
        <w:t>(HA5304)</w:t>
      </w:r>
      <w:r w:rsidRPr="503DC450">
        <w:rPr>
          <w:rFonts w:ascii="Arial" w:eastAsia="Arial" w:hAnsi="Arial" w:cs="Arial"/>
          <w:sz w:val="22"/>
          <w:szCs w:val="22"/>
        </w:rPr>
        <w:t>,</w:t>
      </w:r>
      <w:r w:rsidRPr="503DC450">
        <w:rPr>
          <w:rFonts w:ascii="Arial" w:eastAsia="Arial" w:hAnsi="Arial" w:cs="Arial"/>
          <w:sz w:val="22"/>
          <w:szCs w:val="22"/>
        </w:rPr>
        <w:t xml:space="preserve"> the principles and practice of analysing users is fundamental and relevant for different types of user or audience.</w:t>
      </w:r>
      <w:r w:rsidRPr="503DC450">
        <w:rPr>
          <w:rFonts w:ascii="Arial" w:eastAsia="Arial" w:hAnsi="Arial" w:cs="Arial"/>
          <w:sz w:val="22"/>
          <w:szCs w:val="22"/>
        </w:rPr>
        <w:t xml:space="preserve"> Accordingly,</w:t>
      </w:r>
      <w:r w:rsidRPr="503DC450">
        <w:rPr>
          <w:rFonts w:ascii="Arial" w:eastAsia="Arial" w:hAnsi="Arial" w:cs="Arial"/>
          <w:sz w:val="22"/>
          <w:szCs w:val="22"/>
        </w:rPr>
        <w:t xml:space="preserve"> </w:t>
      </w:r>
      <w:r w:rsidRPr="503DC450">
        <w:rPr>
          <w:rFonts w:ascii="Arial" w:eastAsia="Arial" w:hAnsi="Arial" w:cs="Arial"/>
          <w:sz w:val="22"/>
          <w:szCs w:val="22"/>
        </w:rPr>
        <w:t>t</w:t>
      </w:r>
      <w:r w:rsidRPr="503DC450">
        <w:rPr>
          <w:rFonts w:ascii="Arial" w:eastAsia="Arial" w:hAnsi="Arial" w:cs="Arial"/>
          <w:sz w:val="22"/>
          <w:szCs w:val="22"/>
        </w:rPr>
        <w:t xml:space="preserve">he teaching will be common to all </w:t>
      </w:r>
      <w:bookmarkStart w:id="6" w:name="_Hlk42517532"/>
      <w:r w:rsidRPr="503DC450">
        <w:rPr>
          <w:rFonts w:ascii="Arial" w:eastAsia="Arial" w:hAnsi="Arial" w:cs="Arial"/>
          <w:sz w:val="22"/>
          <w:szCs w:val="22"/>
        </w:rPr>
        <w:t xml:space="preserve">four </w:t>
      </w:r>
      <w:bookmarkEnd w:id="6"/>
      <w:r w:rsidRPr="503DC450">
        <w:rPr>
          <w:rFonts w:ascii="Arial" w:eastAsia="Arial" w:hAnsi="Arial" w:cs="Arial"/>
          <w:sz w:val="22"/>
          <w:szCs w:val="22"/>
        </w:rPr>
        <w:t>programme</w:t>
      </w:r>
      <w:r w:rsidRPr="503DC450">
        <w:rPr>
          <w:rFonts w:ascii="Arial" w:eastAsia="Arial" w:hAnsi="Arial" w:cs="Arial"/>
          <w:sz w:val="22"/>
          <w:szCs w:val="22"/>
        </w:rPr>
        <w:t xml:space="preserve">s. However, the assessment will be </w:t>
      </w:r>
      <w:r w:rsidRPr="503DC450">
        <w:rPr>
          <w:rFonts w:ascii="Arial" w:eastAsia="Arial" w:hAnsi="Arial" w:cs="Arial"/>
          <w:sz w:val="22"/>
          <w:szCs w:val="22"/>
        </w:rPr>
        <w:t>targeted at the particular users of the programme pathway</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 xml:space="preserve">for </w:t>
      </w:r>
      <w:r w:rsidRPr="503DC450">
        <w:rPr>
          <w:rFonts w:ascii="Arial" w:eastAsia="Arial" w:hAnsi="Arial" w:cs="Arial"/>
          <w:sz w:val="22"/>
          <w:szCs w:val="22"/>
        </w:rPr>
        <w:t>Art Direction</w:t>
      </w:r>
      <w:r w:rsidRPr="503DC450">
        <w:rPr>
          <w:rFonts w:ascii="Arial" w:eastAsia="Arial" w:hAnsi="Arial" w:cs="Arial"/>
          <w:sz w:val="22"/>
          <w:szCs w:val="22"/>
        </w:rPr>
        <w:t xml:space="preserve"> students</w:t>
      </w:r>
      <w:r w:rsidRPr="503DC450">
        <w:rPr>
          <w:rFonts w:ascii="Arial" w:eastAsia="Arial" w:hAnsi="Arial" w:cs="Arial"/>
          <w:sz w:val="22"/>
          <w:szCs w:val="22"/>
        </w:rPr>
        <w:t xml:space="preserve">, the target consumer will be the advert </w:t>
      </w:r>
      <w:r w:rsidRPr="503DC450">
        <w:rPr>
          <w:rFonts w:ascii="Arial" w:eastAsia="Arial" w:hAnsi="Arial" w:cs="Arial"/>
          <w:sz w:val="22"/>
          <w:szCs w:val="22"/>
        </w:rPr>
        <w:t>viewer, while</w:t>
      </w:r>
      <w:r w:rsidRPr="503DC450">
        <w:rPr>
          <w:rFonts w:ascii="Arial" w:eastAsia="Arial" w:hAnsi="Arial" w:cs="Arial"/>
          <w:sz w:val="22"/>
          <w:szCs w:val="22"/>
        </w:rPr>
        <w:t xml:space="preserve"> </w:t>
      </w:r>
      <w:r w:rsidRPr="503DC450">
        <w:rPr>
          <w:rFonts w:ascii="Arial" w:eastAsia="Arial" w:hAnsi="Arial" w:cs="Arial"/>
          <w:sz w:val="22"/>
          <w:szCs w:val="22"/>
        </w:rPr>
        <w:t>f</w:t>
      </w:r>
      <w:r w:rsidRPr="503DC450">
        <w:rPr>
          <w:rFonts w:ascii="Arial" w:eastAsia="Arial" w:hAnsi="Arial" w:cs="Arial"/>
          <w:sz w:val="22"/>
          <w:szCs w:val="22"/>
        </w:rPr>
        <w:t>or</w:t>
      </w:r>
      <w:r w:rsidRPr="503DC450">
        <w:rPr>
          <w:rFonts w:ascii="Arial" w:eastAsia="Arial" w:hAnsi="Arial" w:cs="Arial"/>
          <w:sz w:val="22"/>
          <w:szCs w:val="22"/>
        </w:rPr>
        <w:t xml:space="preserve"> Design Marketing it will be the website user, for</w:t>
      </w:r>
      <w:r w:rsidRPr="503DC450">
        <w:rPr>
          <w:rFonts w:ascii="Arial" w:eastAsia="Arial" w:hAnsi="Arial" w:cs="Arial"/>
          <w:sz w:val="22"/>
          <w:szCs w:val="22"/>
        </w:rPr>
        <w:t xml:space="preserve"> </w:t>
      </w:r>
      <w:r w:rsidRPr="503DC450">
        <w:rPr>
          <w:rFonts w:ascii="Arial" w:eastAsia="Arial" w:hAnsi="Arial" w:cs="Arial"/>
          <w:sz w:val="22"/>
          <w:szCs w:val="22"/>
        </w:rPr>
        <w:t>Curation, Exhibition and Events</w:t>
      </w:r>
      <w:r w:rsidRPr="503DC450">
        <w:rPr>
          <w:rFonts w:ascii="Arial" w:eastAsia="Arial" w:hAnsi="Arial" w:cs="Arial"/>
          <w:sz w:val="22"/>
          <w:szCs w:val="22"/>
        </w:rPr>
        <w:t xml:space="preserve"> </w:t>
      </w:r>
      <w:r w:rsidRPr="503DC450">
        <w:rPr>
          <w:rFonts w:ascii="Arial" w:eastAsia="Arial" w:hAnsi="Arial" w:cs="Arial"/>
          <w:sz w:val="22"/>
          <w:szCs w:val="22"/>
        </w:rPr>
        <w:t>students</w:t>
      </w:r>
      <w:r w:rsidRPr="503DC450">
        <w:rPr>
          <w:rFonts w:ascii="Arial" w:eastAsia="Arial" w:hAnsi="Arial" w:cs="Arial"/>
          <w:sz w:val="22"/>
          <w:szCs w:val="22"/>
        </w:rPr>
        <w:t>, the target will be the visitor</w:t>
      </w:r>
      <w:r w:rsidRPr="503DC450">
        <w:rPr>
          <w:rFonts w:ascii="Arial" w:eastAsia="Arial" w:hAnsi="Arial" w:cs="Arial"/>
          <w:sz w:val="22"/>
          <w:szCs w:val="22"/>
        </w:rPr>
        <w:t xml:space="preserve">, </w:t>
      </w:r>
      <w:bookmarkStart w:id="7" w:name="_Hlk42517624"/>
      <w:r w:rsidRPr="503DC450">
        <w:rPr>
          <w:rFonts w:ascii="Arial" w:eastAsia="Arial" w:hAnsi="Arial" w:cs="Arial"/>
          <w:sz w:val="22"/>
          <w:szCs w:val="22"/>
        </w:rPr>
        <w:t>and for Fashion Promotion and Communication students the target will be the fashion consumer</w:t>
      </w:r>
      <w:r w:rsidRPr="503DC450">
        <w:rPr>
          <w:rFonts w:ascii="Arial" w:eastAsia="Arial" w:hAnsi="Arial" w:cs="Arial"/>
          <w:sz w:val="22"/>
          <w:szCs w:val="22"/>
        </w:rPr>
        <w:t>.</w:t>
      </w:r>
      <w:r w:rsidRPr="503DC450">
        <w:rPr>
          <w:rFonts w:ascii="Arial" w:eastAsia="Arial" w:hAnsi="Arial" w:cs="Arial"/>
          <w:sz w:val="22"/>
          <w:szCs w:val="22"/>
        </w:rPr>
        <w:t xml:space="preserve"> </w:t>
      </w:r>
      <w:bookmarkEnd w:id="7"/>
      <w:r w:rsidRPr="503DC450">
        <w:rPr>
          <w:rFonts w:ascii="Arial" w:eastAsia="Arial" w:hAnsi="Arial" w:cs="Arial"/>
          <w:sz w:val="22"/>
          <w:szCs w:val="22"/>
        </w:rPr>
        <w:t xml:space="preserve">In this way, </w:t>
      </w:r>
      <w:r w:rsidRPr="503DC450">
        <w:rPr>
          <w:rFonts w:ascii="Arial" w:eastAsia="Arial" w:hAnsi="Arial" w:cs="Arial"/>
          <w:sz w:val="22"/>
          <w:szCs w:val="22"/>
        </w:rPr>
        <w:t xml:space="preserve">the content is common </w:t>
      </w:r>
      <w:r w:rsidRPr="503DC450">
        <w:rPr>
          <w:rFonts w:ascii="Arial" w:eastAsia="Arial" w:hAnsi="Arial" w:cs="Arial"/>
          <w:sz w:val="22"/>
          <w:szCs w:val="22"/>
        </w:rPr>
        <w:t xml:space="preserve">while </w:t>
      </w:r>
      <w:r w:rsidRPr="503DC450">
        <w:rPr>
          <w:rFonts w:ascii="Arial" w:eastAsia="Arial" w:hAnsi="Arial" w:cs="Arial"/>
          <w:sz w:val="22"/>
          <w:szCs w:val="22"/>
        </w:rPr>
        <w:t xml:space="preserve">the </w:t>
      </w:r>
      <w:r w:rsidRPr="503DC450">
        <w:rPr>
          <w:rFonts w:ascii="Arial" w:eastAsia="Arial" w:hAnsi="Arial" w:cs="Arial"/>
          <w:sz w:val="22"/>
          <w:szCs w:val="22"/>
        </w:rPr>
        <w:t xml:space="preserve">subject matter of the </w:t>
      </w:r>
      <w:r w:rsidRPr="503DC450">
        <w:rPr>
          <w:rFonts w:ascii="Arial" w:eastAsia="Arial" w:hAnsi="Arial" w:cs="Arial"/>
          <w:sz w:val="22"/>
          <w:szCs w:val="22"/>
        </w:rPr>
        <w:t>assessment</w:t>
      </w:r>
      <w:r w:rsidRPr="503DC450">
        <w:rPr>
          <w:rFonts w:ascii="Arial" w:eastAsia="Arial" w:hAnsi="Arial" w:cs="Arial"/>
          <w:sz w:val="22"/>
          <w:szCs w:val="22"/>
        </w:rPr>
        <w:t xml:space="preserve"> is customised in order to</w:t>
      </w:r>
      <w:r w:rsidRPr="503DC450">
        <w:rPr>
          <w:rFonts w:ascii="Arial" w:eastAsia="Arial" w:hAnsi="Arial" w:cs="Arial"/>
          <w:sz w:val="22"/>
          <w:szCs w:val="22"/>
        </w:rPr>
        <w:t xml:space="preserve"> </w:t>
      </w:r>
      <w:r w:rsidRPr="503DC450">
        <w:rPr>
          <w:rFonts w:ascii="Arial" w:eastAsia="Arial" w:hAnsi="Arial" w:cs="Arial"/>
          <w:sz w:val="22"/>
          <w:szCs w:val="22"/>
        </w:rPr>
        <w:t>draw on</w:t>
      </w:r>
      <w:r w:rsidRPr="503DC450">
        <w:rPr>
          <w:rFonts w:ascii="Arial" w:eastAsia="Arial" w:hAnsi="Arial" w:cs="Arial"/>
          <w:sz w:val="22"/>
          <w:szCs w:val="22"/>
        </w:rPr>
        <w:t xml:space="preserve"> the different areas of focus </w:t>
      </w:r>
      <w:r w:rsidRPr="503DC450">
        <w:rPr>
          <w:rFonts w:ascii="Arial" w:eastAsia="Arial" w:hAnsi="Arial" w:cs="Arial"/>
          <w:sz w:val="22"/>
          <w:szCs w:val="22"/>
        </w:rPr>
        <w:t xml:space="preserve">for each </w:t>
      </w:r>
      <w:r w:rsidRPr="503DC450">
        <w:rPr>
          <w:rFonts w:ascii="Arial" w:eastAsia="Arial" w:hAnsi="Arial" w:cs="Arial"/>
          <w:sz w:val="22"/>
          <w:szCs w:val="22"/>
        </w:rPr>
        <w:t>of</w:t>
      </w:r>
      <w:r w:rsidRPr="503DC450">
        <w:rPr>
          <w:rFonts w:ascii="Arial" w:eastAsia="Arial" w:hAnsi="Arial" w:cs="Arial"/>
          <w:sz w:val="22"/>
          <w:szCs w:val="22"/>
        </w:rPr>
        <w:t xml:space="preserve"> the </w:t>
      </w:r>
      <w:bookmarkStart w:id="8" w:name="_Hlk42517652"/>
      <w:r w:rsidRPr="503DC450">
        <w:rPr>
          <w:rFonts w:ascii="Arial" w:eastAsia="Arial" w:hAnsi="Arial" w:cs="Arial"/>
          <w:sz w:val="22"/>
          <w:szCs w:val="22"/>
        </w:rPr>
        <w:t xml:space="preserve">four </w:t>
      </w:r>
      <w:bookmarkEnd w:id="8"/>
      <w:r w:rsidRPr="503DC450">
        <w:rPr>
          <w:rFonts w:ascii="Arial" w:eastAsia="Arial" w:hAnsi="Arial" w:cs="Arial"/>
          <w:sz w:val="22"/>
          <w:szCs w:val="22"/>
        </w:rPr>
        <w:t>programmes,</w:t>
      </w:r>
      <w:r w:rsidRPr="503DC450">
        <w:rPr>
          <w:rFonts w:ascii="Arial" w:eastAsia="Arial" w:hAnsi="Arial" w:cs="Arial"/>
          <w:sz w:val="22"/>
          <w:szCs w:val="22"/>
        </w:rPr>
        <w:t xml:space="preserve"> </w:t>
      </w:r>
      <w:r w:rsidRPr="503DC450">
        <w:rPr>
          <w:rFonts w:ascii="Arial" w:eastAsia="Arial" w:hAnsi="Arial" w:cs="Arial"/>
          <w:sz w:val="22"/>
          <w:szCs w:val="22"/>
        </w:rPr>
        <w:t xml:space="preserve">and </w:t>
      </w:r>
      <w:r w:rsidRPr="503DC450">
        <w:rPr>
          <w:rFonts w:ascii="Arial" w:eastAsia="Arial" w:hAnsi="Arial" w:cs="Arial"/>
          <w:sz w:val="22"/>
          <w:szCs w:val="22"/>
        </w:rPr>
        <w:t xml:space="preserve">students from each </w:t>
      </w:r>
      <w:r w:rsidRPr="503DC450">
        <w:rPr>
          <w:rFonts w:ascii="Arial" w:eastAsia="Arial" w:hAnsi="Arial" w:cs="Arial"/>
          <w:sz w:val="22"/>
          <w:szCs w:val="22"/>
        </w:rPr>
        <w:t>programme</w:t>
      </w:r>
      <w:r w:rsidRPr="503DC450">
        <w:rPr>
          <w:rFonts w:ascii="Arial" w:eastAsia="Arial" w:hAnsi="Arial" w:cs="Arial"/>
          <w:sz w:val="22"/>
          <w:szCs w:val="22"/>
        </w:rPr>
        <w:t xml:space="preserve"> mak</w:t>
      </w:r>
      <w:r w:rsidRPr="503DC450">
        <w:rPr>
          <w:rFonts w:ascii="Arial" w:eastAsia="Arial" w:hAnsi="Arial" w:cs="Arial"/>
          <w:sz w:val="22"/>
          <w:szCs w:val="22"/>
        </w:rPr>
        <w:t>e</w:t>
      </w:r>
      <w:r w:rsidRPr="503DC450">
        <w:rPr>
          <w:rFonts w:ascii="Arial" w:eastAsia="Arial" w:hAnsi="Arial" w:cs="Arial"/>
          <w:sz w:val="22"/>
          <w:szCs w:val="22"/>
        </w:rPr>
        <w:t xml:space="preserve"> up the </w:t>
      </w:r>
      <w:r w:rsidRPr="503DC450">
        <w:rPr>
          <w:rFonts w:ascii="Arial" w:eastAsia="Arial" w:hAnsi="Arial" w:cs="Arial"/>
          <w:sz w:val="22"/>
          <w:szCs w:val="22"/>
        </w:rPr>
        <w:t xml:space="preserve">combined </w:t>
      </w:r>
      <w:r w:rsidRPr="503DC450">
        <w:rPr>
          <w:rFonts w:ascii="Arial" w:eastAsia="Arial" w:hAnsi="Arial" w:cs="Arial"/>
          <w:sz w:val="22"/>
          <w:szCs w:val="22"/>
        </w:rPr>
        <w:t>project team. This</w:t>
      </w:r>
      <w:r w:rsidRPr="503DC450">
        <w:rPr>
          <w:rFonts w:ascii="Arial" w:eastAsia="Arial" w:hAnsi="Arial" w:cs="Arial"/>
          <w:sz w:val="22"/>
          <w:szCs w:val="22"/>
        </w:rPr>
        <w:t xml:space="preserve"> will allow students to apply their </w:t>
      </w:r>
      <w:r w:rsidRPr="503DC450">
        <w:rPr>
          <w:rFonts w:ascii="Arial" w:eastAsia="Arial" w:hAnsi="Arial" w:cs="Arial"/>
          <w:sz w:val="22"/>
          <w:szCs w:val="22"/>
        </w:rPr>
        <w:t>particular specialism</w:t>
      </w:r>
      <w:r w:rsidRPr="503DC450">
        <w:rPr>
          <w:rFonts w:ascii="Arial" w:eastAsia="Arial" w:hAnsi="Arial" w:cs="Arial"/>
          <w:sz w:val="22"/>
          <w:szCs w:val="22"/>
        </w:rPr>
        <w:t xml:space="preserve"> to the project</w:t>
      </w:r>
      <w:r w:rsidRPr="503DC450">
        <w:rPr>
          <w:rFonts w:ascii="Arial" w:eastAsia="Arial" w:hAnsi="Arial" w:cs="Arial"/>
          <w:sz w:val="22"/>
          <w:szCs w:val="22"/>
        </w:rPr>
        <w:t>,</w:t>
      </w:r>
      <w:r w:rsidRPr="503DC450">
        <w:rPr>
          <w:rFonts w:ascii="Arial" w:eastAsia="Arial" w:hAnsi="Arial" w:cs="Arial"/>
          <w:sz w:val="22"/>
          <w:szCs w:val="22"/>
        </w:rPr>
        <w:t xml:space="preserve"> as well as experience working in different teams with people of different skills – an essential feature of creative project management. The </w:t>
      </w:r>
      <w:r w:rsidRPr="503DC450">
        <w:rPr>
          <w:rFonts w:ascii="Arial" w:eastAsia="Arial" w:hAnsi="Arial" w:cs="Arial"/>
          <w:sz w:val="22"/>
          <w:szCs w:val="22"/>
        </w:rPr>
        <w:t>Live Case Study</w:t>
      </w:r>
      <w:r w:rsidRPr="503DC450">
        <w:rPr>
          <w:rFonts w:ascii="Arial" w:eastAsia="Arial" w:hAnsi="Arial" w:cs="Arial"/>
          <w:sz w:val="22"/>
          <w:szCs w:val="22"/>
        </w:rPr>
        <w:t xml:space="preserve"> module will have some common sessions at the start of the module before students in </w:t>
      </w:r>
      <w:r w:rsidRPr="503DC450">
        <w:rPr>
          <w:rFonts w:ascii="Arial" w:eastAsia="Arial" w:hAnsi="Arial" w:cs="Arial"/>
          <w:sz w:val="22"/>
          <w:szCs w:val="22"/>
        </w:rPr>
        <w:t xml:space="preserve">the different </w:t>
      </w:r>
      <w:r w:rsidRPr="503DC450">
        <w:rPr>
          <w:rFonts w:ascii="Arial" w:eastAsia="Arial" w:hAnsi="Arial" w:cs="Arial"/>
          <w:sz w:val="22"/>
          <w:szCs w:val="22"/>
        </w:rPr>
        <w:t>programme</w:t>
      </w:r>
      <w:r w:rsidRPr="503DC450">
        <w:rPr>
          <w:rFonts w:ascii="Arial" w:eastAsia="Arial" w:hAnsi="Arial" w:cs="Arial"/>
          <w:sz w:val="22"/>
          <w:szCs w:val="22"/>
        </w:rPr>
        <w:t xml:space="preserve">s are linked to a company or project that has a project or challenge that is specific to their </w:t>
      </w:r>
      <w:r w:rsidRPr="503DC450">
        <w:rPr>
          <w:rFonts w:ascii="Arial" w:eastAsia="Arial" w:hAnsi="Arial" w:cs="Arial"/>
          <w:sz w:val="22"/>
          <w:szCs w:val="22"/>
        </w:rPr>
        <w:t xml:space="preserve">particular </w:t>
      </w:r>
      <w:r w:rsidRPr="503DC450">
        <w:rPr>
          <w:rFonts w:ascii="Arial" w:eastAsia="Arial" w:hAnsi="Arial" w:cs="Arial"/>
          <w:sz w:val="22"/>
          <w:szCs w:val="22"/>
        </w:rPr>
        <w:t>programme</w:t>
      </w:r>
      <w:r w:rsidRPr="503DC450">
        <w:rPr>
          <w:rFonts w:ascii="Arial" w:eastAsia="Arial" w:hAnsi="Arial" w:cs="Arial"/>
          <w:sz w:val="22"/>
          <w:szCs w:val="22"/>
        </w:rPr>
        <w:t xml:space="preserve">. </w:t>
      </w:r>
      <w:r w:rsidRPr="503DC450">
        <w:rPr>
          <w:rFonts w:ascii="Arial" w:eastAsia="Arial" w:hAnsi="Arial" w:cs="Arial"/>
          <w:sz w:val="22"/>
          <w:szCs w:val="22"/>
        </w:rPr>
        <w:t xml:space="preserve">The programme specific module, </w:t>
      </w:r>
      <w:r w:rsidRPr="503DC450">
        <w:rPr>
          <w:rFonts w:ascii="Arial" w:eastAsia="Arial" w:hAnsi="Arial" w:cs="Arial"/>
          <w:b/>
          <w:bCs/>
          <w:sz w:val="22"/>
          <w:szCs w:val="22"/>
        </w:rPr>
        <w:t>Art Direction (1)</w:t>
      </w:r>
      <w:r w:rsidRPr="503DC450">
        <w:rPr>
          <w:rFonts w:ascii="Arial" w:eastAsia="Arial" w:hAnsi="Arial" w:cs="Arial"/>
          <w:sz w:val="22"/>
          <w:szCs w:val="22"/>
        </w:rPr>
        <w:t xml:space="preserve"> (HA5301</w:t>
      </w:r>
      <w:r w:rsidRPr="503DC450">
        <w:rPr>
          <w:rFonts w:ascii="Arial" w:eastAsia="Arial" w:hAnsi="Arial" w:cs="Arial"/>
          <w:sz w:val="22"/>
          <w:szCs w:val="22"/>
        </w:rPr>
        <w:t xml:space="preserve">) builds students understanding of the role of a </w:t>
      </w:r>
      <w:r w:rsidRPr="503DC450">
        <w:rPr>
          <w:rFonts w:ascii="Arial" w:eastAsia="Arial" w:hAnsi="Arial" w:cs="Arial"/>
          <w:sz w:val="22"/>
          <w:szCs w:val="22"/>
        </w:rPr>
        <w:t xml:space="preserve">creative director </w:t>
      </w:r>
      <w:r w:rsidRPr="503DC450">
        <w:rPr>
          <w:rFonts w:ascii="Arial" w:eastAsia="Arial" w:hAnsi="Arial" w:cs="Arial"/>
          <w:sz w:val="22"/>
          <w:szCs w:val="22"/>
        </w:rPr>
        <w:t>in a</w:t>
      </w:r>
      <w:r w:rsidRPr="503DC450">
        <w:rPr>
          <w:rFonts w:ascii="Arial" w:eastAsia="Arial" w:hAnsi="Arial" w:cs="Arial"/>
          <w:sz w:val="22"/>
          <w:szCs w:val="22"/>
        </w:rPr>
        <w:t>n advertising</w:t>
      </w:r>
      <w:r w:rsidRPr="503DC450">
        <w:rPr>
          <w:rFonts w:ascii="Arial" w:eastAsia="Arial" w:hAnsi="Arial" w:cs="Arial"/>
          <w:sz w:val="22"/>
          <w:szCs w:val="22"/>
        </w:rPr>
        <w:t xml:space="preserve"> agency</w:t>
      </w:r>
      <w:r w:rsidRPr="503DC450">
        <w:rPr>
          <w:rFonts w:ascii="Arial" w:eastAsia="Arial" w:hAnsi="Arial" w:cs="Arial"/>
          <w:sz w:val="22"/>
          <w:szCs w:val="22"/>
        </w:rPr>
        <w:t xml:space="preserve"> and will be assessed using projects designed to evaluate students</w:t>
      </w:r>
      <w:r w:rsidRPr="503DC450">
        <w:rPr>
          <w:rFonts w:ascii="Arial" w:eastAsia="Arial" w:hAnsi="Arial" w:cs="Arial"/>
          <w:sz w:val="22"/>
          <w:szCs w:val="22"/>
        </w:rPr>
        <w:t>’</w:t>
      </w:r>
      <w:r w:rsidRPr="503DC450">
        <w:rPr>
          <w:rFonts w:ascii="Arial" w:eastAsia="Arial" w:hAnsi="Arial" w:cs="Arial"/>
          <w:sz w:val="22"/>
          <w:szCs w:val="22"/>
        </w:rPr>
        <w:t xml:space="preserve"> understanding of the knowledge and practices involved in creating visual communications strategies and company identities.</w:t>
      </w:r>
      <w:r w:rsidRPr="503DC450">
        <w:rPr>
          <w:rFonts w:ascii="Arial" w:eastAsia="Arial" w:hAnsi="Arial" w:cs="Arial"/>
          <w:sz w:val="22"/>
          <w:szCs w:val="22"/>
        </w:rPr>
        <w:t xml:space="preserve">  </w:t>
      </w:r>
      <w:r w:rsidRPr="503DC450">
        <w:rPr>
          <w:rFonts w:ascii="Arial" w:eastAsia="Arial" w:hAnsi="Arial" w:cs="Arial"/>
          <w:sz w:val="22"/>
          <w:szCs w:val="22"/>
        </w:rPr>
        <w:t xml:space="preserve"> </w:t>
      </w:r>
      <w:r w:rsidRPr="503DC450">
        <w:rPr>
          <w:rFonts w:ascii="Arial" w:eastAsia="Arial" w:hAnsi="Arial" w:cs="Arial"/>
          <w:sz w:val="22"/>
          <w:szCs w:val="22"/>
        </w:rPr>
        <w:t xml:space="preserve"> </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Students will be working collaboratively sometimes on grouped tasks. </w:t>
      </w:r>
      <w:r w:rsidRPr="503DC450">
        <w:rPr>
          <w:rFonts w:ascii="Arial" w:eastAsia="Arial" w:hAnsi="Arial" w:cs="Arial"/>
          <w:sz w:val="22"/>
          <w:szCs w:val="22"/>
        </w:rPr>
        <w:t xml:space="preserve">In these </w:t>
      </w:r>
      <w:r w:rsidRPr="503DC450">
        <w:rPr>
          <w:rFonts w:ascii="Arial" w:eastAsia="Arial" w:hAnsi="Arial" w:cs="Arial"/>
          <w:sz w:val="22"/>
          <w:szCs w:val="22"/>
        </w:rPr>
        <w:t>instances</w:t>
      </w:r>
      <w:r w:rsidRPr="503DC450">
        <w:rPr>
          <w:rFonts w:ascii="Arial" w:eastAsia="Arial" w:hAnsi="Arial" w:cs="Arial"/>
          <w:sz w:val="22"/>
          <w:szCs w:val="22"/>
        </w:rPr>
        <w:t xml:space="preserve"> the mark awarded will be individualized as the piece of assessment is a reflective blog that documents their work.</w:t>
      </w:r>
      <w:r w:rsidRPr="503DC450">
        <w:rPr>
          <w:rFonts w:ascii="Arial" w:eastAsia="Arial" w:hAnsi="Arial" w:cs="Arial"/>
          <w:sz w:val="22"/>
          <w:szCs w:val="22"/>
        </w:rPr>
        <w:t xml:space="preserve">  </w:t>
      </w:r>
      <w:r w:rsidRPr="503DC450">
        <w:rPr>
          <w:rFonts w:ascii="Arial" w:eastAsia="Arial" w:hAnsi="Arial" w:cs="Arial"/>
          <w:sz w:val="22"/>
          <w:szCs w:val="22"/>
        </w:rPr>
        <w:t xml:space="preserve">Where there is a </w:t>
      </w:r>
      <w:r w:rsidRPr="503DC450">
        <w:rPr>
          <w:rFonts w:ascii="Arial" w:eastAsia="Arial" w:hAnsi="Arial" w:cs="Arial"/>
          <w:sz w:val="22"/>
          <w:szCs w:val="22"/>
        </w:rPr>
        <w:t>group mark students</w:t>
      </w:r>
      <w:r w:rsidRPr="503DC450">
        <w:rPr>
          <w:rFonts w:ascii="Arial" w:eastAsia="Arial" w:hAnsi="Arial" w:cs="Arial"/>
          <w:sz w:val="22"/>
          <w:szCs w:val="22"/>
        </w:rPr>
        <w:t xml:space="preserve"> will diarise what they did (in the appendix) or in the case of a presentation each student will participate and be awarded an individual mark</w:t>
      </w:r>
      <w:r w:rsidRPr="503DC450">
        <w:rPr>
          <w:rFonts w:ascii="Arial" w:eastAsia="Arial" w:hAnsi="Arial" w:cs="Arial"/>
          <w:sz w:val="22"/>
          <w:szCs w:val="22"/>
        </w:rPr>
        <w:t>.</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At</w:t>
      </w:r>
      <w:r w:rsidRPr="503DC450">
        <w:rPr>
          <w:rFonts w:ascii="Arial" w:eastAsia="Arial" w:hAnsi="Arial" w:cs="Arial"/>
          <w:sz w:val="22"/>
          <w:szCs w:val="22"/>
        </w:rPr>
        <w:t xml:space="preserve"> </w:t>
      </w:r>
      <w:r w:rsidRPr="503DC450">
        <w:rPr>
          <w:rFonts w:ascii="Arial" w:eastAsia="Arial" w:hAnsi="Arial" w:cs="Arial"/>
          <w:sz w:val="22"/>
          <w:szCs w:val="22"/>
        </w:rPr>
        <w:t>Level 6</w:t>
      </w:r>
      <w:r w:rsidRPr="503DC450">
        <w:rPr>
          <w:rFonts w:ascii="Arial" w:eastAsia="Arial" w:hAnsi="Arial" w:cs="Arial"/>
          <w:sz w:val="22"/>
          <w:szCs w:val="22"/>
        </w:rPr>
        <w:t xml:space="preserve">, </w:t>
      </w:r>
      <w:r w:rsidRPr="503DC450">
        <w:rPr>
          <w:rFonts w:ascii="Arial" w:eastAsia="Arial" w:hAnsi="Arial" w:cs="Arial"/>
          <w:sz w:val="22"/>
          <w:szCs w:val="22"/>
        </w:rPr>
        <w:t xml:space="preserve">the programme specific module </w:t>
      </w:r>
      <w:r w:rsidRPr="503DC450">
        <w:rPr>
          <w:rFonts w:ascii="Arial" w:eastAsia="Arial" w:hAnsi="Arial" w:cs="Arial"/>
          <w:b/>
          <w:bCs/>
          <w:sz w:val="22"/>
          <w:szCs w:val="22"/>
        </w:rPr>
        <w:t xml:space="preserve">Art Direction (2) </w:t>
      </w:r>
      <w:r w:rsidRPr="503DC450">
        <w:rPr>
          <w:rFonts w:ascii="Arial" w:eastAsia="Arial" w:hAnsi="Arial" w:cs="Arial"/>
          <w:sz w:val="22"/>
          <w:szCs w:val="22"/>
        </w:rPr>
        <w:t xml:space="preserve">(HA6301) deepens students’ understanding of the role and practices of an Art Director in advertising introduced in </w:t>
      </w:r>
      <w:r w:rsidRPr="503DC450">
        <w:rPr>
          <w:rFonts w:ascii="Arial" w:eastAsia="Arial" w:hAnsi="Arial" w:cs="Arial"/>
          <w:b/>
          <w:bCs/>
          <w:sz w:val="22"/>
          <w:szCs w:val="22"/>
        </w:rPr>
        <w:t xml:space="preserve">Art Direction (1) </w:t>
      </w:r>
      <w:r w:rsidRPr="503DC450">
        <w:rPr>
          <w:rFonts w:ascii="Arial" w:eastAsia="Arial" w:hAnsi="Arial" w:cs="Arial"/>
          <w:sz w:val="22"/>
          <w:szCs w:val="22"/>
        </w:rPr>
        <w:t xml:space="preserve">(HA5301). Students will have the opportunity to explore the practices and </w:t>
      </w:r>
      <w:r w:rsidRPr="503DC450">
        <w:rPr>
          <w:rFonts w:ascii="Arial" w:eastAsia="Arial" w:hAnsi="Arial" w:cs="Arial"/>
          <w:sz w:val="22"/>
          <w:szCs w:val="22"/>
        </w:rPr>
        <w:t xml:space="preserve">theories of producing </w:t>
      </w:r>
      <w:r w:rsidRPr="503DC450">
        <w:rPr>
          <w:rFonts w:ascii="Arial" w:eastAsia="Arial" w:hAnsi="Arial" w:cs="Arial"/>
          <w:sz w:val="22"/>
          <w:szCs w:val="22"/>
        </w:rPr>
        <w:t>a fully integrated campaign across multi-channels</w:t>
      </w:r>
      <w:r w:rsidRPr="503DC450">
        <w:rPr>
          <w:rFonts w:ascii="Arial" w:eastAsia="Arial" w:hAnsi="Arial" w:cs="Arial"/>
          <w:sz w:val="22"/>
          <w:szCs w:val="22"/>
        </w:rPr>
        <w:t>.</w:t>
      </w:r>
      <w:r w:rsidRPr="503DC450">
        <w:rPr>
          <w:rFonts w:ascii="Arial" w:eastAsia="Arial" w:hAnsi="Arial" w:cs="Arial"/>
          <w:sz w:val="22"/>
          <w:szCs w:val="22"/>
        </w:rPr>
        <w:t xml:space="preserve"> ), by exploring the creation and conceptualisation of integrated advertising campaign, (including earned media, immersive, social or experiential elements) It is assessed through visual concepts (still and moving) </w:t>
      </w:r>
      <w:r w:rsidRPr="503DC450">
        <w:rPr>
          <w:rFonts w:ascii="Arial" w:eastAsia="Arial" w:hAnsi="Arial" w:cs="Arial"/>
          <w:sz w:val="22"/>
          <w:szCs w:val="22"/>
        </w:rPr>
        <w:t xml:space="preserve">and prototype </w:t>
      </w:r>
      <w:r w:rsidRPr="503DC450">
        <w:rPr>
          <w:rFonts w:ascii="Arial" w:eastAsia="Arial" w:hAnsi="Arial" w:cs="Arial"/>
          <w:sz w:val="22"/>
          <w:szCs w:val="22"/>
        </w:rPr>
        <w:t>campaign</w:t>
      </w:r>
      <w:r w:rsidRPr="503DC450">
        <w:rPr>
          <w:rFonts w:ascii="Arial" w:eastAsia="Arial" w:hAnsi="Arial" w:cs="Arial"/>
          <w:sz w:val="22"/>
          <w:szCs w:val="22"/>
        </w:rPr>
        <w:t xml:space="preserve"> and a written report. The module on </w:t>
      </w:r>
      <w:r w:rsidRPr="503DC450">
        <w:rPr>
          <w:rFonts w:ascii="Arial" w:eastAsia="Arial" w:hAnsi="Arial" w:cs="Arial"/>
          <w:b/>
          <w:bCs/>
          <w:sz w:val="22"/>
          <w:szCs w:val="22"/>
        </w:rPr>
        <w:t>Culturepreneurship</w:t>
      </w:r>
      <w:r w:rsidRPr="503DC450">
        <w:rPr>
          <w:rFonts w:ascii="Arial" w:eastAsia="Arial" w:hAnsi="Arial" w:cs="Arial"/>
          <w:b/>
          <w:bCs/>
          <w:sz w:val="22"/>
          <w:szCs w:val="22"/>
        </w:rPr>
        <w:t xml:space="preserve"> </w:t>
      </w:r>
      <w:r w:rsidRPr="503DC450">
        <w:rPr>
          <w:rFonts w:ascii="Arial" w:eastAsia="Arial" w:hAnsi="Arial" w:cs="Arial"/>
          <w:sz w:val="22"/>
          <w:szCs w:val="22"/>
        </w:rPr>
        <w:t xml:space="preserve">is </w:t>
      </w:r>
      <w:r w:rsidRPr="503DC450">
        <w:rPr>
          <w:rFonts w:ascii="Arial" w:eastAsia="Arial" w:hAnsi="Arial" w:cs="Arial"/>
          <w:sz w:val="22"/>
          <w:szCs w:val="22"/>
        </w:rPr>
        <w:t>shared by</w:t>
      </w:r>
      <w:r w:rsidRPr="503DC450">
        <w:rPr>
          <w:rFonts w:ascii="Arial" w:eastAsia="Arial" w:hAnsi="Arial" w:cs="Arial"/>
          <w:sz w:val="22"/>
          <w:szCs w:val="22"/>
        </w:rPr>
        <w:t xml:space="preserve"> the </w:t>
      </w:r>
      <w:bookmarkStart w:id="9" w:name="_Hlk42517819"/>
      <w:r w:rsidRPr="503DC450">
        <w:rPr>
          <w:rFonts w:ascii="Arial" w:eastAsia="Arial" w:hAnsi="Arial" w:cs="Arial"/>
          <w:sz w:val="22"/>
          <w:szCs w:val="22"/>
        </w:rPr>
        <w:t>four</w:t>
      </w:r>
      <w:r w:rsidRPr="503DC450">
        <w:rPr>
          <w:rFonts w:ascii="Arial" w:eastAsia="Arial" w:hAnsi="Arial" w:cs="Arial"/>
          <w:sz w:val="22"/>
          <w:szCs w:val="22"/>
        </w:rPr>
        <w:t xml:space="preserve"> </w:t>
      </w:r>
      <w:bookmarkEnd w:id="9"/>
      <w:r w:rsidRPr="503DC450">
        <w:rPr>
          <w:rFonts w:ascii="Arial" w:eastAsia="Arial" w:hAnsi="Arial" w:cs="Arial"/>
          <w:sz w:val="22"/>
          <w:szCs w:val="22"/>
        </w:rPr>
        <w:t xml:space="preserve">BA (Hons) Creative and Cultural Industries </w:t>
      </w:r>
      <w:r w:rsidRPr="503DC450">
        <w:rPr>
          <w:rFonts w:ascii="Arial" w:eastAsia="Arial" w:hAnsi="Arial" w:cs="Arial"/>
          <w:sz w:val="22"/>
          <w:szCs w:val="22"/>
        </w:rPr>
        <w:t>programme</w:t>
      </w:r>
      <w:r w:rsidRPr="503DC450">
        <w:rPr>
          <w:rFonts w:ascii="Arial" w:eastAsia="Arial" w:hAnsi="Arial" w:cs="Arial"/>
          <w:sz w:val="22"/>
          <w:szCs w:val="22"/>
        </w:rPr>
        <w:t>s. T</w:t>
      </w:r>
      <w:r w:rsidRPr="503DC450">
        <w:rPr>
          <w:rFonts w:ascii="Arial" w:eastAsia="Arial" w:hAnsi="Arial" w:cs="Arial"/>
          <w:sz w:val="22"/>
          <w:szCs w:val="22"/>
        </w:rPr>
        <w:t xml:space="preserve">he content for intrapreneurship </w:t>
      </w:r>
      <w:r w:rsidRPr="503DC450">
        <w:rPr>
          <w:rFonts w:ascii="Arial" w:eastAsia="Arial" w:hAnsi="Arial" w:cs="Arial"/>
          <w:sz w:val="22"/>
          <w:szCs w:val="22"/>
        </w:rPr>
        <w:t>(internal ente</w:t>
      </w:r>
      <w:r w:rsidRPr="503DC450">
        <w:rPr>
          <w:rFonts w:ascii="Arial" w:eastAsia="Arial" w:hAnsi="Arial" w:cs="Arial"/>
          <w:sz w:val="22"/>
          <w:szCs w:val="22"/>
        </w:rPr>
        <w:t>r</w:t>
      </w:r>
      <w:r w:rsidRPr="503DC450">
        <w:rPr>
          <w:rFonts w:ascii="Arial" w:eastAsia="Arial" w:hAnsi="Arial" w:cs="Arial"/>
          <w:sz w:val="22"/>
          <w:szCs w:val="22"/>
        </w:rPr>
        <w:t xml:space="preserve">prise) </w:t>
      </w:r>
      <w:r w:rsidRPr="503DC450">
        <w:rPr>
          <w:rFonts w:ascii="Arial" w:eastAsia="Arial" w:hAnsi="Arial" w:cs="Arial"/>
          <w:sz w:val="22"/>
          <w:szCs w:val="22"/>
        </w:rPr>
        <w:t>and</w:t>
      </w:r>
      <w:r w:rsidRPr="503DC450">
        <w:rPr>
          <w:rFonts w:ascii="Arial" w:eastAsia="Arial" w:hAnsi="Arial" w:cs="Arial"/>
          <w:sz w:val="22"/>
          <w:szCs w:val="22"/>
        </w:rPr>
        <w:t xml:space="preserve"> of enterprise development and planning is relevant and applicable for all creative enterprise challenges and contexts. </w:t>
      </w:r>
      <w:r w:rsidRPr="503DC450">
        <w:rPr>
          <w:rFonts w:ascii="Arial" w:eastAsia="Arial" w:hAnsi="Arial" w:cs="Arial"/>
          <w:sz w:val="22"/>
          <w:szCs w:val="22"/>
        </w:rPr>
        <w:t xml:space="preserve"> </w:t>
      </w:r>
      <w:r w:rsidRPr="503DC450">
        <w:rPr>
          <w:rFonts w:ascii="Arial" w:eastAsia="Arial" w:hAnsi="Arial" w:cs="Arial"/>
          <w:sz w:val="22"/>
          <w:szCs w:val="22"/>
        </w:rPr>
        <w:t>The Capstone assessment</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b/>
          <w:bCs/>
          <w:sz w:val="22"/>
          <w:szCs w:val="22"/>
        </w:rPr>
        <w:t xml:space="preserve">The Major Project </w:t>
      </w:r>
      <w:r w:rsidRPr="503DC450">
        <w:rPr>
          <w:rFonts w:ascii="Arial" w:eastAsia="Arial" w:hAnsi="Arial" w:cs="Arial"/>
          <w:sz w:val="22"/>
          <w:szCs w:val="22"/>
        </w:rPr>
        <w:t>(HA6305)</w:t>
      </w:r>
      <w:r w:rsidRPr="503DC450">
        <w:rPr>
          <w:rFonts w:ascii="Arial" w:eastAsia="Arial" w:hAnsi="Arial" w:cs="Arial"/>
          <w:sz w:val="22"/>
          <w:szCs w:val="22"/>
        </w:rPr>
        <w:t xml:space="preserve"> </w:t>
      </w:r>
      <w:r w:rsidRPr="503DC450">
        <w:rPr>
          <w:rFonts w:ascii="Arial" w:eastAsia="Arial" w:hAnsi="Arial" w:cs="Arial"/>
          <w:sz w:val="22"/>
          <w:szCs w:val="22"/>
        </w:rPr>
        <w:t xml:space="preserve">will have </w:t>
      </w:r>
      <w:r w:rsidRPr="503DC450">
        <w:rPr>
          <w:rFonts w:ascii="Arial" w:eastAsia="Arial" w:hAnsi="Arial" w:cs="Arial"/>
          <w:sz w:val="22"/>
          <w:szCs w:val="22"/>
        </w:rPr>
        <w:t xml:space="preserve">shared </w:t>
      </w:r>
      <w:r w:rsidRPr="503DC450">
        <w:rPr>
          <w:rFonts w:ascii="Arial" w:eastAsia="Arial" w:hAnsi="Arial" w:cs="Arial"/>
          <w:sz w:val="22"/>
          <w:szCs w:val="22"/>
        </w:rPr>
        <w:t>research and report writing sessions but will be mainly delivered through 1</w:t>
      </w:r>
      <w:r w:rsidRPr="503DC450">
        <w:rPr>
          <w:rFonts w:ascii="Arial" w:eastAsia="Arial" w:hAnsi="Arial" w:cs="Arial"/>
          <w:sz w:val="22"/>
          <w:szCs w:val="22"/>
        </w:rPr>
        <w:t>-</w:t>
      </w:r>
      <w:r w:rsidRPr="503DC450">
        <w:rPr>
          <w:rFonts w:ascii="Arial" w:eastAsia="Arial" w:hAnsi="Arial" w:cs="Arial"/>
          <w:sz w:val="22"/>
          <w:szCs w:val="22"/>
        </w:rPr>
        <w:t>2</w:t>
      </w:r>
      <w:r w:rsidRPr="503DC450">
        <w:rPr>
          <w:rFonts w:ascii="Arial" w:eastAsia="Arial" w:hAnsi="Arial" w:cs="Arial"/>
          <w:sz w:val="22"/>
          <w:szCs w:val="22"/>
        </w:rPr>
        <w:t>-</w:t>
      </w:r>
      <w:r w:rsidRPr="503DC450">
        <w:rPr>
          <w:rFonts w:ascii="Arial" w:eastAsia="Arial" w:hAnsi="Arial" w:cs="Arial"/>
          <w:sz w:val="22"/>
          <w:szCs w:val="22"/>
        </w:rPr>
        <w:t>1 sessions that discuss the specific lines</w:t>
      </w:r>
      <w:r w:rsidRPr="503DC450">
        <w:rPr>
          <w:rFonts w:ascii="Arial" w:eastAsia="Arial" w:hAnsi="Arial" w:cs="Arial"/>
          <w:sz w:val="22"/>
          <w:szCs w:val="22"/>
        </w:rPr>
        <w:t xml:space="preserve"> </w:t>
      </w:r>
      <w:r w:rsidRPr="503DC450">
        <w:rPr>
          <w:rFonts w:ascii="Arial" w:eastAsia="Arial" w:hAnsi="Arial" w:cs="Arial"/>
          <w:sz w:val="22"/>
          <w:szCs w:val="22"/>
        </w:rPr>
        <w:t>of enquiry and work carried out by the student. The Major Report w</w:t>
      </w:r>
      <w:r w:rsidRPr="503DC450">
        <w:rPr>
          <w:rFonts w:ascii="Arial" w:eastAsia="Arial" w:hAnsi="Arial" w:cs="Arial"/>
          <w:sz w:val="22"/>
          <w:szCs w:val="22"/>
        </w:rPr>
        <w:t xml:space="preserve">ill offer an opportunity to develop and express the </w:t>
      </w:r>
      <w:r w:rsidRPr="503DC450">
        <w:rPr>
          <w:rFonts w:ascii="Arial" w:eastAsia="Arial" w:hAnsi="Arial" w:cs="Arial"/>
          <w:sz w:val="22"/>
          <w:szCs w:val="22"/>
        </w:rPr>
        <w:t xml:space="preserve">student’s </w:t>
      </w:r>
      <w:r w:rsidRPr="503DC450">
        <w:rPr>
          <w:rFonts w:ascii="Arial" w:eastAsia="Arial" w:hAnsi="Arial" w:cs="Arial"/>
          <w:sz w:val="22"/>
          <w:szCs w:val="22"/>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503DC450">
        <w:rPr>
          <w:rFonts w:ascii="Arial" w:eastAsia="Arial" w:hAnsi="Arial" w:cs="Arial"/>
          <w:sz w:val="22"/>
          <w:szCs w:val="22"/>
        </w:rPr>
        <w:t xml:space="preserve">by Art Direction and assessed through a substantial written project outcome and presentation supported by a reflective log. </w:t>
      </w:r>
    </w:p>
    <w:p w:rsidRPr="503DC450" w:rsidP="007D20BC">
      <w:pPr>
        <w:pStyle w:val="p"/>
        <w:keepNext/>
        <w:widowControl w:val="0"/>
        <w:spacing w:before="240" w:after="60"/>
        <w:ind w:left="0" w:right="0"/>
        <w:rPr>
          <w:rFonts w:ascii="Times New Roman" w:eastAsia="Times New Roman" w:hAnsi="Times New Roman" w:cs="Times New Roman"/>
          <w:sz w:val="22"/>
          <w:szCs w:val="22"/>
        </w:rPr>
      </w:pPr>
      <w:r w:rsidRPr="503DC450">
        <w:rPr>
          <w:rFonts w:ascii="Arial" w:eastAsia="Arial" w:hAnsi="Arial" w:cs="Arial"/>
          <w:b/>
          <w:bCs/>
          <w:sz w:val="22"/>
          <w:szCs w:val="22"/>
        </w:rPr>
        <w:t>Modes of assessment include</w:t>
      </w:r>
      <w:r w:rsidRPr="503DC450">
        <w:rPr>
          <w:rFonts w:ascii="Arial" w:eastAsia="Arial" w:hAnsi="Arial" w:cs="Arial"/>
          <w:b/>
          <w:bCs/>
          <w:sz w:val="22"/>
          <w:szCs w:val="22"/>
        </w:rPr>
        <w:t>:</w:t>
      </w:r>
    </w:p>
    <w:p w:rsidRPr="503DC450" w:rsidP="007D20BC">
      <w:pPr>
        <w:pStyle w:val="p"/>
        <w:spacing w:before="0" w:after="0"/>
        <w:ind w:left="0" w:right="0"/>
        <w:rPr>
          <w:rFonts w:ascii="Arial" w:eastAsia="Arial" w:hAnsi="Arial" w:cs="Arial"/>
          <w:sz w:val="22"/>
          <w:szCs w:val="22"/>
        </w:rPr>
      </w:pPr>
    </w:p>
    <w:p w:rsidRPr="503DC450" w:rsidP="007D20BC">
      <w:pPr>
        <w:pStyle w:val="li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 xml:space="preserve">Research Portfolio </w:t>
      </w:r>
      <w:r w:rsidRPr="503DC450">
        <w:rPr>
          <w:rFonts w:ascii="Arial" w:eastAsia="Arial" w:hAnsi="Arial" w:cs="Arial"/>
          <w:sz w:val="22"/>
          <w:szCs w:val="22"/>
        </w:rPr>
        <w:t>- this a combined assessment bringing together many of the modes listed below to create a coherent whole which allows students to show their readiness for the portfolio based competencies necessary for working in Art Direction and the Creative and Cultural Industries.</w:t>
      </w:r>
    </w:p>
    <w:p w:rsidRPr="503DC450" w:rsidP="007D20BC">
      <w:pPr>
        <w:pStyle w:val="li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Reflective Log</w:t>
      </w:r>
      <w:r w:rsidRPr="503DC450">
        <w:rPr>
          <w:rFonts w:ascii="Arial" w:eastAsia="Arial" w:hAnsi="Arial" w:cs="Arial"/>
          <w:sz w:val="22"/>
          <w:szCs w:val="22"/>
        </w:rPr>
        <w:t xml:space="preserve"> </w:t>
      </w:r>
      <w:r w:rsidRPr="503DC450">
        <w:rPr>
          <w:rFonts w:ascii="Arial" w:eastAsia="Arial" w:hAnsi="Arial" w:cs="Arial"/>
          <w:sz w:val="22"/>
          <w:szCs w:val="22"/>
        </w:rPr>
        <w:t xml:space="preserve">– this is a thoughtful consideration of an experience or situation, </w:t>
      </w:r>
      <w:r w:rsidRPr="503DC450">
        <w:rPr>
          <w:rFonts w:ascii="Arial" w:eastAsia="Arial" w:hAnsi="Arial" w:cs="Arial"/>
          <w:sz w:val="22"/>
          <w:szCs w:val="22"/>
        </w:rPr>
        <w:t>task</w:t>
      </w:r>
      <w:r w:rsidRPr="503DC450">
        <w:rPr>
          <w:rFonts w:ascii="Arial" w:eastAsia="Arial" w:hAnsi="Arial" w:cs="Arial"/>
          <w:sz w:val="22"/>
          <w:szCs w:val="22"/>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Pr="503DC450" w:rsidP="007D20BC">
      <w:pPr>
        <w:pStyle w:val="li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Projects outcomes</w:t>
      </w:r>
      <w:r w:rsidRPr="503DC450">
        <w:rPr>
          <w:rFonts w:ascii="Arial" w:eastAsia="Arial" w:hAnsi="Arial" w:cs="Arial"/>
          <w:sz w:val="22"/>
          <w:szCs w:val="22"/>
        </w:rPr>
        <w:t xml:space="preserve"> – this will involve creating storyboard explanations and prototypes of adverts or visual strategies and explaining the rationale and value of the ideas and the recommended solutions</w:t>
      </w:r>
      <w:r w:rsidRPr="503DC450">
        <w:rPr>
          <w:rFonts w:ascii="Arial" w:eastAsia="Arial" w:hAnsi="Arial" w:cs="Arial"/>
          <w:sz w:val="22"/>
          <w:szCs w:val="22"/>
        </w:rPr>
        <w:t xml:space="preserve"> e.g. presentations, reports, research logs etc.</w:t>
      </w:r>
      <w:r w:rsidRPr="503DC450">
        <w:rPr>
          <w:rFonts w:ascii="Arial" w:eastAsia="Arial" w:hAnsi="Arial" w:cs="Arial"/>
          <w:sz w:val="22"/>
          <w:szCs w:val="22"/>
        </w:rPr>
        <w:t xml:space="preserve"> </w:t>
      </w:r>
    </w:p>
    <w:p w:rsidRPr="503DC450" w:rsidP="007D20BC">
      <w:pPr>
        <w:pStyle w:val="li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 xml:space="preserve">Oral </w:t>
      </w:r>
      <w:r w:rsidRPr="503DC450">
        <w:rPr>
          <w:rFonts w:ascii="Arial" w:eastAsia="Arial" w:hAnsi="Arial" w:cs="Arial"/>
          <w:b/>
          <w:bCs/>
          <w:sz w:val="22"/>
          <w:szCs w:val="22"/>
        </w:rPr>
        <w:t xml:space="preserve">Presentations </w:t>
      </w:r>
      <w:r w:rsidRPr="503DC450">
        <w:rPr>
          <w:rFonts w:ascii="Arial" w:eastAsia="Arial" w:hAnsi="Arial" w:cs="Arial"/>
          <w:sz w:val="22"/>
          <w:szCs w:val="22"/>
        </w:rPr>
        <w:t>– these will most often accompany the project outcomes and provide an additional or alternative method for demonstrating understanding of the project and what was done as well as working to develop communication skills and powers of persuasion so necessary in the role of Art Director.</w:t>
      </w:r>
    </w:p>
    <w:p w:rsidRPr="503DC450" w:rsidP="007D20BC">
      <w:pPr>
        <w:pStyle w:val="li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Written report</w:t>
      </w:r>
      <w:r w:rsidRPr="503DC450">
        <w:rPr>
          <w:rFonts w:ascii="Arial" w:eastAsia="Arial" w:hAnsi="Arial" w:cs="Arial"/>
          <w:b/>
          <w:bCs/>
          <w:sz w:val="22"/>
          <w:szCs w:val="22"/>
        </w:rPr>
        <w:t>/</w:t>
      </w:r>
      <w:r w:rsidRPr="503DC450">
        <w:rPr>
          <w:rFonts w:ascii="Arial" w:eastAsia="Arial" w:hAnsi="Arial" w:cs="Arial"/>
          <w:b/>
          <w:bCs/>
          <w:sz w:val="22"/>
          <w:szCs w:val="22"/>
        </w:rPr>
        <w:t>essays</w:t>
      </w:r>
      <w:r w:rsidRPr="503DC450">
        <w:rPr>
          <w:rFonts w:ascii="Arial" w:eastAsia="Arial" w:hAnsi="Arial" w:cs="Arial"/>
          <w:sz w:val="22"/>
          <w:szCs w:val="22"/>
        </w:rPr>
        <w:t xml:space="preserve"> – these will be used to examine level of understating of theoretical aspects of advertising and audience communication</w:t>
      </w:r>
      <w:r w:rsidRPr="503DC450">
        <w:rPr>
          <w:rFonts w:ascii="Arial" w:eastAsia="Arial" w:hAnsi="Arial" w:cs="Arial"/>
          <w:sz w:val="22"/>
          <w:szCs w:val="22"/>
        </w:rPr>
        <w:t xml:space="preserve"> and wi</w:t>
      </w:r>
      <w:r w:rsidRPr="503DC450">
        <w:rPr>
          <w:rFonts w:ascii="Arial" w:eastAsia="Arial" w:hAnsi="Arial" w:cs="Arial"/>
          <w:sz w:val="22"/>
          <w:szCs w:val="22"/>
        </w:rPr>
        <w:t>ll usually include evidence drawn from either observation of real practice or from secondary sources</w:t>
      </w:r>
      <w:r w:rsidRPr="503DC450">
        <w:rPr>
          <w:rFonts w:ascii="Arial" w:eastAsia="Arial" w:hAnsi="Arial" w:cs="Arial"/>
          <w:sz w:val="22"/>
          <w:szCs w:val="22"/>
        </w:rPr>
        <w:t xml:space="preserve"> drawing inferences from available empirical evidence.</w:t>
      </w:r>
    </w:p>
    <w:p w:rsidRPr="503DC450" w:rsidP="007D20BC">
      <w:pPr>
        <w:pStyle w:val="li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Business or marketing plans</w:t>
      </w:r>
      <w:r w:rsidRPr="503DC450">
        <w:rPr>
          <w:rFonts w:ascii="Arial" w:eastAsia="Arial" w:hAnsi="Arial" w:cs="Arial"/>
          <w:sz w:val="22"/>
          <w:szCs w:val="22"/>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Pr="503DC450" w:rsidP="007D20BC">
      <w:pPr>
        <w:pStyle w:val="li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 xml:space="preserve">Major Project </w:t>
      </w:r>
      <w:r w:rsidRPr="503DC450">
        <w:rPr>
          <w:rFonts w:ascii="Arial" w:eastAsia="Arial" w:hAnsi="Arial" w:cs="Arial"/>
          <w:sz w:val="22"/>
          <w:szCs w:val="22"/>
        </w:rPr>
        <w:t xml:space="preserve">– this self-initiated </w:t>
      </w:r>
      <w:r w:rsidRPr="503DC450">
        <w:rPr>
          <w:rFonts w:ascii="Arial" w:eastAsia="Arial" w:hAnsi="Arial" w:cs="Arial"/>
          <w:sz w:val="22"/>
          <w:szCs w:val="22"/>
        </w:rPr>
        <w:t xml:space="preserve">capstone </w:t>
      </w:r>
      <w:r w:rsidRPr="503DC450">
        <w:rPr>
          <w:rFonts w:ascii="Arial" w:eastAsia="Arial" w:hAnsi="Arial" w:cs="Arial"/>
          <w:sz w:val="22"/>
          <w:szCs w:val="22"/>
        </w:rPr>
        <w:t xml:space="preserve">project </w:t>
      </w:r>
      <w:r w:rsidRPr="503DC450">
        <w:rPr>
          <w:rFonts w:ascii="Arial" w:eastAsia="Arial" w:hAnsi="Arial" w:cs="Arial"/>
          <w:sz w:val="22"/>
          <w:szCs w:val="22"/>
        </w:rPr>
        <w:t xml:space="preserve">is </w:t>
      </w:r>
      <w:r w:rsidRPr="503DC450">
        <w:rPr>
          <w:rFonts w:ascii="Arial" w:eastAsia="Arial" w:hAnsi="Arial" w:cs="Arial"/>
          <w:sz w:val="22"/>
          <w:szCs w:val="22"/>
        </w:rPr>
        <w:t>designed to</w:t>
      </w:r>
      <w:r w:rsidRPr="503DC450">
        <w:rPr>
          <w:rFonts w:ascii="Arial" w:eastAsia="Arial" w:hAnsi="Arial" w:cs="Arial"/>
          <w:sz w:val="22"/>
          <w:szCs w:val="22"/>
        </w:rPr>
        <w:t xml:space="preserve"> allow students to show the depth and breadth of their skillset, </w:t>
      </w:r>
      <w:r w:rsidRPr="503DC450">
        <w:rPr>
          <w:rFonts w:ascii="Arial" w:eastAsia="Arial" w:hAnsi="Arial" w:cs="Arial"/>
          <w:sz w:val="22"/>
          <w:szCs w:val="22"/>
        </w:rPr>
        <w:t>summaris</w:t>
      </w:r>
      <w:r w:rsidRPr="503DC450">
        <w:rPr>
          <w:rFonts w:ascii="Arial" w:eastAsia="Arial" w:hAnsi="Arial" w:cs="Arial"/>
          <w:sz w:val="22"/>
          <w:szCs w:val="22"/>
        </w:rPr>
        <w:t>ing</w:t>
      </w:r>
      <w:r w:rsidRPr="503DC450">
        <w:rPr>
          <w:rFonts w:ascii="Arial" w:eastAsia="Arial" w:hAnsi="Arial" w:cs="Arial"/>
          <w:sz w:val="22"/>
          <w:szCs w:val="22"/>
        </w:rPr>
        <w:t xml:space="preserve"> and synthesis</w:t>
      </w:r>
      <w:r w:rsidRPr="503DC450">
        <w:rPr>
          <w:rFonts w:ascii="Arial" w:eastAsia="Arial" w:hAnsi="Arial" w:cs="Arial"/>
          <w:sz w:val="22"/>
          <w:szCs w:val="22"/>
        </w:rPr>
        <w:t>ing</w:t>
      </w:r>
      <w:r w:rsidRPr="503DC450">
        <w:rPr>
          <w:rFonts w:ascii="Arial" w:eastAsia="Arial" w:hAnsi="Arial" w:cs="Arial"/>
          <w:sz w:val="22"/>
          <w:szCs w:val="22"/>
        </w:rPr>
        <w:t xml:space="preserve"> understa</w:t>
      </w:r>
      <w:r w:rsidRPr="503DC450">
        <w:rPr>
          <w:rFonts w:ascii="Arial" w:eastAsia="Arial" w:hAnsi="Arial" w:cs="Arial"/>
          <w:sz w:val="22"/>
          <w:szCs w:val="22"/>
        </w:rPr>
        <w:t>nd</w:t>
      </w:r>
      <w:r w:rsidRPr="503DC450">
        <w:rPr>
          <w:rFonts w:ascii="Arial" w:eastAsia="Arial" w:hAnsi="Arial" w:cs="Arial"/>
          <w:sz w:val="22"/>
          <w:szCs w:val="22"/>
        </w:rPr>
        <w:t xml:space="preserve">ing and skills built over the </w:t>
      </w:r>
      <w:r w:rsidRPr="503DC450">
        <w:rPr>
          <w:rFonts w:ascii="Arial" w:eastAsia="Arial" w:hAnsi="Arial" w:cs="Arial"/>
          <w:sz w:val="22"/>
          <w:szCs w:val="22"/>
        </w:rPr>
        <w:t>programme</w:t>
      </w:r>
      <w:r w:rsidRPr="503DC450">
        <w:rPr>
          <w:rFonts w:ascii="Arial" w:eastAsia="Arial" w:hAnsi="Arial" w:cs="Arial"/>
          <w:sz w:val="22"/>
          <w:szCs w:val="22"/>
        </w:rPr>
        <w:t>. It will be informed by research, contain a blueprint that could be actioned and include a reflection on the development of their creative self.</w:t>
      </w:r>
    </w:p>
    <w:p w:rsidRPr="503DC450" w:rsidP="007D20BC">
      <w:pPr>
        <w:pStyle w:val="li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Personal Development Plan</w:t>
      </w:r>
      <w:r w:rsidRPr="503DC450">
        <w:rPr>
          <w:rFonts w:ascii="Arial" w:eastAsia="Arial" w:hAnsi="Arial" w:cs="Arial"/>
          <w:sz w:val="22"/>
          <w:szCs w:val="22"/>
        </w:rPr>
        <w:t xml:space="preserve"> – supported by</w:t>
      </w:r>
      <w:r w:rsidRPr="503DC450">
        <w:rPr>
          <w:rFonts w:ascii="Arial" w:eastAsia="Arial" w:hAnsi="Arial" w:cs="Arial"/>
          <w:sz w:val="22"/>
          <w:szCs w:val="22"/>
        </w:rPr>
        <w:t xml:space="preserve"> </w:t>
      </w:r>
      <w:r w:rsidRPr="503DC450">
        <w:rPr>
          <w:rFonts w:ascii="Arial" w:eastAsia="Arial" w:hAnsi="Arial" w:cs="Arial"/>
          <w:sz w:val="22"/>
          <w:szCs w:val="22"/>
        </w:rPr>
        <w:t xml:space="preserve">different </w:t>
      </w:r>
      <w:r w:rsidRPr="503DC450">
        <w:rPr>
          <w:rFonts w:ascii="Arial" w:eastAsia="Arial" w:hAnsi="Arial" w:cs="Arial"/>
          <w:sz w:val="22"/>
          <w:szCs w:val="22"/>
        </w:rPr>
        <w:t>modules</w:t>
      </w:r>
      <w:r w:rsidRPr="503DC450">
        <w:rPr>
          <w:rFonts w:ascii="Arial" w:eastAsia="Arial" w:hAnsi="Arial" w:cs="Arial"/>
          <w:sz w:val="22"/>
          <w:szCs w:val="22"/>
        </w:rPr>
        <w:t xml:space="preserve"> and</w:t>
      </w:r>
      <w:r w:rsidRPr="503DC450">
        <w:rPr>
          <w:rFonts w:ascii="Arial" w:eastAsia="Arial" w:hAnsi="Arial" w:cs="Arial"/>
          <w:sz w:val="22"/>
          <w:szCs w:val="22"/>
        </w:rPr>
        <w:t xml:space="preserve"> </w:t>
      </w:r>
      <w:r w:rsidRPr="503DC450">
        <w:rPr>
          <w:rFonts w:ascii="Arial" w:eastAsia="Arial" w:hAnsi="Arial" w:cs="Arial"/>
          <w:sz w:val="22"/>
          <w:szCs w:val="22"/>
        </w:rPr>
        <w:t>C</w:t>
      </w:r>
      <w:r w:rsidRPr="503DC450">
        <w:rPr>
          <w:rFonts w:ascii="Arial" w:eastAsia="Arial" w:hAnsi="Arial" w:cs="Arial"/>
          <w:sz w:val="22"/>
          <w:szCs w:val="22"/>
        </w:rPr>
        <w:t>areers and Employability Services</w:t>
      </w:r>
      <w:r w:rsidRPr="503DC450">
        <w:rPr>
          <w:rFonts w:ascii="Arial" w:eastAsia="Arial" w:hAnsi="Arial" w:cs="Arial"/>
          <w:sz w:val="22"/>
          <w:szCs w:val="22"/>
        </w:rPr>
        <w:t xml:space="preserve">, this allows the student to create a professional CV, digital </w:t>
      </w:r>
      <w:r w:rsidRPr="503DC450">
        <w:rPr>
          <w:rFonts w:ascii="Arial" w:eastAsia="Arial" w:hAnsi="Arial" w:cs="Arial"/>
          <w:sz w:val="22"/>
          <w:szCs w:val="22"/>
        </w:rPr>
        <w:t>profile</w:t>
      </w:r>
      <w:r w:rsidRPr="503DC450">
        <w:rPr>
          <w:rFonts w:ascii="Arial" w:eastAsia="Arial" w:hAnsi="Arial" w:cs="Arial"/>
          <w:sz w:val="22"/>
          <w:szCs w:val="22"/>
        </w:rPr>
        <w:t xml:space="preserve"> and website in order to futureproof their </w:t>
      </w:r>
      <w:r w:rsidRPr="503DC450">
        <w:rPr>
          <w:rFonts w:ascii="Arial" w:eastAsia="Arial" w:hAnsi="Arial" w:cs="Arial"/>
          <w:sz w:val="22"/>
          <w:szCs w:val="22"/>
        </w:rPr>
        <w:t>‘</w:t>
      </w:r>
      <w:r w:rsidRPr="503DC450">
        <w:rPr>
          <w:rFonts w:ascii="Arial" w:eastAsia="Arial" w:hAnsi="Arial" w:cs="Arial"/>
          <w:sz w:val="22"/>
          <w:szCs w:val="22"/>
        </w:rPr>
        <w:t>outduction</w:t>
      </w:r>
      <w:r w:rsidRPr="503DC450">
        <w:rPr>
          <w:rFonts w:ascii="Arial" w:eastAsia="Arial" w:hAnsi="Arial" w:cs="Arial"/>
          <w:sz w:val="22"/>
          <w:szCs w:val="22"/>
        </w:rPr>
        <w:t>’</w:t>
      </w:r>
      <w:r w:rsidRPr="503DC450">
        <w:rPr>
          <w:rFonts w:ascii="Arial" w:eastAsia="Arial" w:hAnsi="Arial" w:cs="Arial"/>
          <w:sz w:val="22"/>
          <w:szCs w:val="22"/>
        </w:rPr>
        <w:t>. Although not explicitly assessed in one module, it displays professionalism, one of the programme’s core values (see assessment rubric</w:t>
      </w:r>
      <w:r w:rsidRPr="503DC450">
        <w:rPr>
          <w:rFonts w:ascii="Arial" w:eastAsia="Arial" w:hAnsi="Arial" w:cs="Arial"/>
          <w:sz w:val="22"/>
          <w:szCs w:val="22"/>
        </w:rPr>
        <w:t xml:space="preserve"> in section 5</w:t>
      </w:r>
      <w:r w:rsidRPr="503DC450">
        <w:rPr>
          <w:rFonts w:ascii="Arial" w:eastAsia="Arial" w:hAnsi="Arial" w:cs="Arial"/>
          <w:sz w:val="22"/>
          <w:szCs w:val="22"/>
        </w:rPr>
        <w:t>).</w:t>
      </w:r>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3.</w:t>
      </w:r>
      <w:r w:rsidRPr="503DC450">
        <w:rPr>
          <w:rFonts w:ascii="Times New Roman" w:eastAsia="Times New Roman" w:hAnsi="Times New Roman" w:cs="Times New Roman"/>
          <w:b w:val="0"/>
          <w:bCs w:val="0"/>
          <w:i w:val="0"/>
          <w:iCs w:val="0"/>
          <w:smallCaps w:val="0"/>
          <w:sz w:val="14"/>
          <w:szCs w:val="14"/>
        </w:rPr>
        <w:t xml:space="preserve">      </w:t>
      </w:r>
      <w:r w:rsidRPr="503DC450">
        <w:rPr>
          <w:rFonts w:ascii="Arial" w:eastAsia="Arial" w:hAnsi="Arial" w:cs="Arial"/>
          <w:b/>
          <w:bCs/>
          <w:sz w:val="22"/>
          <w:szCs w:val="22"/>
        </w:rPr>
        <w:t>Learning and Teaching</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Learning and teach</w:t>
      </w:r>
      <w:r w:rsidRPr="503DC450">
        <w:rPr>
          <w:rFonts w:ascii="Arial" w:eastAsia="Arial" w:hAnsi="Arial" w:cs="Arial"/>
          <w:sz w:val="22"/>
          <w:szCs w:val="22"/>
        </w:rPr>
        <w:t xml:space="preserve">ing follows the principles </w:t>
      </w:r>
      <w:r w:rsidRPr="503DC450">
        <w:rPr>
          <w:rFonts w:ascii="Arial" w:eastAsia="Arial" w:hAnsi="Arial" w:cs="Arial"/>
          <w:sz w:val="22"/>
          <w:szCs w:val="22"/>
        </w:rPr>
        <w:t xml:space="preserve">of </w:t>
      </w:r>
      <w:r w:rsidRPr="503DC450">
        <w:rPr>
          <w:rFonts w:ascii="Arial" w:eastAsia="Arial" w:hAnsi="Arial" w:cs="Arial"/>
          <w:i/>
          <w:iCs/>
          <w:sz w:val="22"/>
          <w:szCs w:val="22"/>
        </w:rPr>
        <w:t>Thinking through Making</w:t>
      </w:r>
      <w:r w:rsidRPr="503DC450">
        <w:rPr>
          <w:rFonts w:ascii="Arial" w:eastAsia="Arial" w:hAnsi="Arial" w:cs="Arial"/>
          <w:sz w:val="22"/>
          <w:szCs w:val="22"/>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Pr="503DC450">
        <w:rPr>
          <w:rFonts w:ascii="Arial" w:eastAsia="Arial" w:hAnsi="Arial" w:cs="Arial"/>
          <w:sz w:val="22"/>
          <w:szCs w:val="22"/>
        </w:rPr>
        <w:t>text</w:t>
      </w:r>
      <w:r w:rsidRPr="503DC450">
        <w:rPr>
          <w:rFonts w:ascii="Arial" w:eastAsia="Arial" w:hAnsi="Arial" w:cs="Arial"/>
          <w:sz w:val="22"/>
          <w:szCs w:val="22"/>
        </w:rPr>
        <w:t xml:space="preserve">book or manual. </w:t>
      </w:r>
      <w:r w:rsidRPr="503DC450">
        <w:rPr>
          <w:rFonts w:ascii="Arial" w:eastAsia="Arial" w:hAnsi="Arial" w:cs="Arial"/>
          <w:sz w:val="22"/>
          <w:szCs w:val="22"/>
        </w:rPr>
        <w:t>This studio culture is exemplified through Peer Assisted Learning (PAL), in which the scrutiny of peers from both this and the sister programmes allows for development and real-world experience of working as an art director.</w:t>
      </w:r>
    </w:p>
    <w:p w:rsidRPr="503DC450" w:rsidP="007D20BC">
      <w:pPr>
        <w:pStyle w:val="Heading4"/>
        <w:keepNext/>
        <w:widowControl w:val="0"/>
        <w:spacing w:before="240" w:after="60"/>
        <w:ind w:left="0" w:right="0"/>
        <w:outlineLvl w:val="3"/>
        <w:rPr>
          <w:rFonts w:ascii="Arial" w:eastAsia="Arial" w:hAnsi="Arial" w:cs="Arial"/>
          <w:b/>
          <w:bCs/>
          <w:sz w:val="22"/>
          <w:szCs w:val="22"/>
        </w:rPr>
      </w:pPr>
      <w:r w:rsidRPr="503DC450">
        <w:rPr>
          <w:rFonts w:ascii="Arial" w:eastAsia="Arial" w:hAnsi="Arial" w:cs="Arial"/>
          <w:b/>
          <w:bCs/>
          <w:sz w:val="22"/>
          <w:szCs w:val="22"/>
        </w:rPr>
        <w:t xml:space="preserve">This </w:t>
      </w:r>
      <w:r w:rsidRPr="503DC450">
        <w:rPr>
          <w:rFonts w:ascii="Arial" w:eastAsia="Arial" w:hAnsi="Arial" w:cs="Arial"/>
          <w:b/>
          <w:bCs/>
          <w:sz w:val="22"/>
          <w:szCs w:val="22"/>
        </w:rPr>
        <w:t>includes</w:t>
      </w:r>
      <w:r w:rsidRPr="503DC450">
        <w:rPr>
          <w:rFonts w:ascii="Arial" w:eastAsia="Arial" w:hAnsi="Arial" w:cs="Arial"/>
          <w:b/>
          <w:bCs/>
          <w:sz w:val="22"/>
          <w:szCs w:val="22"/>
        </w:rPr>
        <w:t>:</w:t>
      </w:r>
    </w:p>
    <w:p w:rsidRPr="503DC450" w:rsidP="007D20BC">
      <w:pPr>
        <w:pStyle w:val="li0"/>
        <w:widowControl w:val="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Briefings</w:t>
      </w:r>
      <w:r w:rsidRPr="503DC450">
        <w:rPr>
          <w:rFonts w:ascii="Arial" w:eastAsia="Arial" w:hAnsi="Arial" w:cs="Arial"/>
          <w:sz w:val="22"/>
          <w:szCs w:val="22"/>
        </w:rPr>
        <w:t xml:space="preserve"> </w:t>
      </w:r>
      <w:r w:rsidRPr="503DC450">
        <w:rPr>
          <w:rFonts w:ascii="Arial" w:eastAsia="Arial" w:hAnsi="Arial" w:cs="Arial"/>
          <w:sz w:val="22"/>
          <w:szCs w:val="22"/>
        </w:rPr>
        <w:t>-</w:t>
      </w:r>
      <w:r w:rsidRPr="503DC450">
        <w:rPr>
          <w:rFonts w:ascii="Arial" w:eastAsia="Arial" w:hAnsi="Arial" w:cs="Arial"/>
          <w:sz w:val="22"/>
          <w:szCs w:val="22"/>
        </w:rPr>
        <w:t xml:space="preserve"> The briefing is central to the project and will involve tutor-led or business led explanation of the specifics of the project, its theme, scope, objectives, </w:t>
      </w:r>
      <w:r w:rsidRPr="503DC450">
        <w:rPr>
          <w:rFonts w:ascii="Arial" w:eastAsia="Arial" w:hAnsi="Arial" w:cs="Arial"/>
          <w:sz w:val="22"/>
          <w:szCs w:val="22"/>
        </w:rPr>
        <w:t>timing</w:t>
      </w:r>
      <w:r w:rsidRPr="503DC450">
        <w:rPr>
          <w:rFonts w:ascii="Arial" w:eastAsia="Arial" w:hAnsi="Arial" w:cs="Arial"/>
          <w:sz w:val="22"/>
          <w:szCs w:val="22"/>
        </w:rPr>
        <w:t xml:space="preserve"> and outcomes. They are key</w:t>
      </w:r>
      <w:r w:rsidRPr="503DC450">
        <w:rPr>
          <w:rFonts w:ascii="Arial" w:eastAsia="Arial" w:hAnsi="Arial" w:cs="Arial"/>
          <w:sz w:val="22"/>
          <w:szCs w:val="22"/>
        </w:rPr>
        <w:t xml:space="preserve"> for the discussion, analysis and evaluation of the project brief, research and insight gathering into the ‘theme’ or objective and subsequent problem finding for problem solving.</w:t>
      </w:r>
      <w:r w:rsidRPr="503DC450">
        <w:rPr>
          <w:rFonts w:ascii="Arial" w:eastAsia="Arial" w:hAnsi="Arial" w:cs="Arial"/>
          <w:sz w:val="22"/>
          <w:szCs w:val="22"/>
        </w:rPr>
        <w:t xml:space="preserve"> This enables students to reflect on assessment criteria individually and in PAL scenarios.</w:t>
      </w:r>
    </w:p>
    <w:p w:rsidRPr="503DC450" w:rsidP="007D20BC">
      <w:pPr>
        <w:pStyle w:val="li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Tool and Strategy Demonstrations</w:t>
      </w:r>
      <w:r w:rsidRPr="503DC450">
        <w:rPr>
          <w:rFonts w:ascii="Arial" w:eastAsia="Arial" w:hAnsi="Arial" w:cs="Arial"/>
          <w:sz w:val="22"/>
          <w:szCs w:val="22"/>
        </w:rPr>
        <w:t xml:space="preserve"> for concept and idea generation and the </w:t>
      </w:r>
      <w:r w:rsidRPr="503DC450">
        <w:rPr>
          <w:rFonts w:ascii="Arial" w:eastAsia="Arial" w:hAnsi="Arial" w:cs="Arial"/>
          <w:sz w:val="22"/>
          <w:szCs w:val="22"/>
        </w:rPr>
        <w:t>teaching of communication and presentation tools and techniques</w:t>
      </w:r>
      <w:r w:rsidRPr="503DC450">
        <w:rPr>
          <w:rFonts w:ascii="Arial" w:eastAsia="Arial" w:hAnsi="Arial" w:cs="Arial"/>
          <w:sz w:val="22"/>
          <w:szCs w:val="22"/>
        </w:rPr>
        <w:t>, for example what a project report is and how to write one</w:t>
      </w:r>
      <w:r w:rsidRPr="503DC450">
        <w:rPr>
          <w:rFonts w:ascii="Arial" w:eastAsia="Arial" w:hAnsi="Arial" w:cs="Arial"/>
          <w:sz w:val="22"/>
          <w:szCs w:val="22"/>
        </w:rPr>
        <w:t>.</w:t>
      </w:r>
    </w:p>
    <w:p w:rsidRPr="503DC450" w:rsidP="007D20BC">
      <w:pPr>
        <w:pStyle w:val="li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Technical workshops</w:t>
      </w:r>
      <w:r w:rsidRPr="503DC450">
        <w:rPr>
          <w:rFonts w:ascii="Arial" w:eastAsia="Arial" w:hAnsi="Arial" w:cs="Arial"/>
          <w:sz w:val="22"/>
          <w:szCs w:val="22"/>
        </w:rPr>
        <w:t xml:space="preserve"> - This often involves the first introduction to a process, </w:t>
      </w:r>
      <w:r w:rsidRPr="503DC450">
        <w:rPr>
          <w:rFonts w:ascii="Arial" w:eastAsia="Arial" w:hAnsi="Arial" w:cs="Arial"/>
          <w:sz w:val="22"/>
          <w:szCs w:val="22"/>
        </w:rPr>
        <w:t>technique</w:t>
      </w:r>
      <w:r w:rsidRPr="503DC450">
        <w:rPr>
          <w:rFonts w:ascii="Arial" w:eastAsia="Arial" w:hAnsi="Arial" w:cs="Arial"/>
          <w:sz w:val="22"/>
          <w:szCs w:val="22"/>
        </w:rPr>
        <w:t xml:space="preserve"> or equipment not previously experienced to a group of students. </w:t>
      </w:r>
      <w:r w:rsidRPr="503DC450">
        <w:rPr>
          <w:rFonts w:ascii="Arial" w:eastAsia="Arial" w:hAnsi="Arial" w:cs="Arial"/>
          <w:sz w:val="22"/>
          <w:szCs w:val="22"/>
        </w:rPr>
        <w:t xml:space="preserve">It encompasses the teaching of tools for design and prototyping. </w:t>
      </w:r>
      <w:r w:rsidRPr="503DC450">
        <w:rPr>
          <w:rFonts w:ascii="Arial" w:eastAsia="Arial" w:hAnsi="Arial" w:cs="Arial"/>
          <w:sz w:val="22"/>
          <w:szCs w:val="22"/>
        </w:rPr>
        <w:t xml:space="preserve">It is intended to make students aware of the potential and characteristics of equipment and skills. It is not intended that every student will </w:t>
      </w:r>
      <w:r w:rsidRPr="503DC450">
        <w:rPr>
          <w:rFonts w:ascii="Arial" w:eastAsia="Arial" w:hAnsi="Arial" w:cs="Arial"/>
          <w:sz w:val="22"/>
          <w:szCs w:val="22"/>
        </w:rPr>
        <w:t>necessarily</w:t>
      </w:r>
      <w:r w:rsidRPr="503DC450">
        <w:rPr>
          <w:rFonts w:ascii="Arial" w:eastAsia="Arial" w:hAnsi="Arial" w:cs="Arial"/>
          <w:sz w:val="22"/>
          <w:szCs w:val="22"/>
        </w:rPr>
        <w:t xml:space="preserve"> go on to learn and apply the skills or knowledge. Students will then work independently to master the software or process asking for support from technicians when needed.</w:t>
      </w:r>
      <w:r w:rsidRPr="503DC450">
        <w:rPr>
          <w:rFonts w:ascii="Arial" w:eastAsia="Arial" w:hAnsi="Arial" w:cs="Arial"/>
          <w:sz w:val="22"/>
          <w:szCs w:val="22"/>
        </w:rPr>
        <w:t xml:space="preserve"> Use of self-paced online skills tutorials. </w:t>
      </w:r>
    </w:p>
    <w:p w:rsidRPr="503DC450" w:rsidP="007D20BC">
      <w:pPr>
        <w:pStyle w:val="li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 xml:space="preserve">Hacks </w:t>
      </w:r>
      <w:r w:rsidRPr="503DC450">
        <w:rPr>
          <w:rFonts w:ascii="Arial" w:eastAsia="Arial" w:hAnsi="Arial" w:cs="Arial"/>
          <w:sz w:val="22"/>
          <w:szCs w:val="22"/>
        </w:rPr>
        <w:t xml:space="preserve">– rapid prototyping sessions that are guided by a brief or problem provided by an either an external business or individual, or by a </w:t>
      </w:r>
      <w:r w:rsidRPr="503DC450">
        <w:rPr>
          <w:rFonts w:ascii="Arial" w:eastAsia="Arial" w:hAnsi="Arial" w:cs="Arial"/>
          <w:sz w:val="22"/>
          <w:szCs w:val="22"/>
        </w:rPr>
        <w:t>KSA</w:t>
      </w:r>
      <w:r w:rsidRPr="503DC450">
        <w:rPr>
          <w:rFonts w:ascii="Arial" w:eastAsia="Arial" w:hAnsi="Arial" w:cs="Arial"/>
          <w:sz w:val="22"/>
          <w:szCs w:val="22"/>
        </w:rPr>
        <w:t xml:space="preserve"> faculty member of student.</w:t>
      </w:r>
    </w:p>
    <w:p w:rsidRPr="503DC450" w:rsidP="007D20BC">
      <w:pPr>
        <w:pStyle w:val="li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Site</w:t>
      </w:r>
      <w:r w:rsidRPr="503DC450">
        <w:rPr>
          <w:rFonts w:ascii="Arial" w:eastAsia="Arial" w:hAnsi="Arial" w:cs="Arial"/>
          <w:b/>
          <w:bCs/>
          <w:sz w:val="22"/>
          <w:szCs w:val="22"/>
        </w:rPr>
        <w:t xml:space="preserve"> Visits</w:t>
      </w:r>
      <w:r w:rsidRPr="503DC450">
        <w:rPr>
          <w:rFonts w:ascii="Arial" w:eastAsia="Arial" w:hAnsi="Arial" w:cs="Arial"/>
          <w:sz w:val="22"/>
          <w:szCs w:val="22"/>
        </w:rPr>
        <w:t xml:space="preserve"> - By definition, a study visit will involve traveling to strategic venues of interest that may vary from visits to </w:t>
      </w:r>
      <w:r w:rsidRPr="503DC450">
        <w:rPr>
          <w:rFonts w:ascii="Arial" w:eastAsia="Arial" w:hAnsi="Arial" w:cs="Arial"/>
          <w:sz w:val="22"/>
          <w:szCs w:val="22"/>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503DC450" w:rsidP="007D20BC">
      <w:pPr>
        <w:pStyle w:val="li0"/>
        <w:widowControl w:val="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Tutorials</w:t>
      </w:r>
      <w:r w:rsidRPr="503DC450">
        <w:rPr>
          <w:rFonts w:ascii="Arial" w:eastAsia="Arial" w:hAnsi="Arial" w:cs="Arial"/>
          <w:sz w:val="22"/>
          <w:szCs w:val="22"/>
        </w:rPr>
        <w:t xml:space="preserve"> - Opportunities to strategically discuss a range of issues relating to individual development and to clarify existing knowledge, to support essay and project initiatives, and to guide and facilitate further independent and creative learning and thought.</w:t>
      </w:r>
      <w:r w:rsidRPr="503DC450">
        <w:rPr>
          <w:rFonts w:ascii="Arial" w:eastAsia="Arial" w:hAnsi="Arial" w:cs="Arial"/>
          <w:sz w:val="22"/>
          <w:szCs w:val="22"/>
        </w:rPr>
        <w:t xml:space="preserve">  </w:t>
      </w:r>
      <w:r w:rsidRPr="503DC450">
        <w:rPr>
          <w:rFonts w:ascii="Arial" w:eastAsia="Arial" w:hAnsi="Arial" w:cs="Arial"/>
          <w:sz w:val="22"/>
          <w:szCs w:val="22"/>
        </w:rPr>
        <w:t>They also provide opportunities for formative assessment where students receive feedback on completed work and feed forward on work in progress.</w:t>
      </w:r>
    </w:p>
    <w:p w:rsidRPr="503DC450" w:rsidP="007D20BC">
      <w:pPr>
        <w:pStyle w:val="li0"/>
        <w:widowControl w:val="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Seminars</w:t>
      </w:r>
      <w:r w:rsidRPr="503DC450">
        <w:rPr>
          <w:rFonts w:ascii="Arial" w:eastAsia="Arial" w:hAnsi="Arial" w:cs="Arial"/>
          <w:sz w:val="22"/>
          <w:szCs w:val="22"/>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w:t>
      </w:r>
      <w:r w:rsidRPr="503DC450">
        <w:rPr>
          <w:rFonts w:ascii="Arial" w:eastAsia="Arial" w:hAnsi="Arial" w:cs="Arial"/>
          <w:sz w:val="22"/>
          <w:szCs w:val="22"/>
        </w:rPr>
        <w:t>in order to</w:t>
      </w:r>
      <w:r w:rsidRPr="503DC450">
        <w:rPr>
          <w:rFonts w:ascii="Arial" w:eastAsia="Arial" w:hAnsi="Arial" w:cs="Arial"/>
          <w:sz w:val="22"/>
          <w:szCs w:val="22"/>
        </w:rPr>
        <w:t xml:space="preserve"> develop</w:t>
      </w:r>
      <w:r w:rsidRPr="503DC450">
        <w:rPr>
          <w:rFonts w:ascii="Arial" w:eastAsia="Arial" w:hAnsi="Arial" w:cs="Arial"/>
          <w:sz w:val="22"/>
          <w:szCs w:val="22"/>
        </w:rPr>
        <w:t xml:space="preserve"> students’ ability to confidently communicate visually and orally</w:t>
      </w:r>
      <w:r w:rsidRPr="503DC450">
        <w:rPr>
          <w:rFonts w:ascii="Arial" w:eastAsia="Arial" w:hAnsi="Arial" w:cs="Arial"/>
          <w:sz w:val="22"/>
          <w:szCs w:val="22"/>
        </w:rPr>
        <w:t>.</w:t>
      </w:r>
    </w:p>
    <w:p w:rsidRPr="503DC450" w:rsidP="007D20BC">
      <w:pPr>
        <w:pStyle w:val="li0"/>
        <w:widowControl w:val="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Peer Learning</w:t>
      </w:r>
      <w:r w:rsidRPr="503DC450">
        <w:rPr>
          <w:rFonts w:ascii="Arial" w:eastAsia="Arial" w:hAnsi="Arial" w:cs="Arial"/>
          <w:sz w:val="22"/>
          <w:szCs w:val="22"/>
        </w:rPr>
        <w:t xml:space="preserve"> - A vital component of teaching and learning practices within a studio style pedagogy. Students work alongside each other and therefore take notice of each other’s work and discuss progress and issues informally.</w:t>
      </w:r>
      <w:r w:rsidRPr="503DC450">
        <w:rPr>
          <w:rFonts w:ascii="Arial" w:eastAsia="Arial" w:hAnsi="Arial" w:cs="Arial"/>
          <w:sz w:val="22"/>
          <w:szCs w:val="22"/>
        </w:rPr>
        <w:t xml:space="preserve"> </w:t>
      </w:r>
      <w:r w:rsidRPr="503DC450">
        <w:rPr>
          <w:rFonts w:ascii="Arial" w:eastAsia="Arial" w:hAnsi="Arial" w:cs="Arial"/>
          <w:sz w:val="22"/>
          <w:szCs w:val="22"/>
        </w:rPr>
        <w:t>This includes p</w:t>
      </w:r>
      <w:r w:rsidRPr="503DC450">
        <w:rPr>
          <w:rFonts w:ascii="Arial" w:eastAsia="Arial" w:hAnsi="Arial" w:cs="Arial"/>
          <w:sz w:val="22"/>
          <w:szCs w:val="22"/>
        </w:rPr>
        <w:t>roject</w:t>
      </w:r>
      <w:r w:rsidRPr="503DC450">
        <w:rPr>
          <w:rFonts w:ascii="Arial" w:eastAsia="Arial" w:hAnsi="Arial" w:cs="Arial"/>
          <w:sz w:val="22"/>
          <w:szCs w:val="22"/>
        </w:rPr>
        <w:t xml:space="preserve"> reviews </w:t>
      </w:r>
      <w:r w:rsidRPr="503DC450">
        <w:rPr>
          <w:rFonts w:ascii="Arial" w:eastAsia="Arial" w:hAnsi="Arial" w:cs="Arial"/>
          <w:sz w:val="22"/>
          <w:szCs w:val="22"/>
        </w:rPr>
        <w:t>to promote peer project discussion and debate</w:t>
      </w:r>
      <w:r w:rsidRPr="503DC450">
        <w:rPr>
          <w:rFonts w:ascii="Arial" w:eastAsia="Arial" w:hAnsi="Arial" w:cs="Arial"/>
          <w:sz w:val="22"/>
          <w:szCs w:val="22"/>
        </w:rPr>
        <w:t>.</w:t>
      </w:r>
    </w:p>
    <w:p w:rsidRPr="503DC450" w:rsidP="007D20BC">
      <w:pPr>
        <w:pStyle w:val="li0"/>
        <w:widowControl w:val="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Tutor</w:t>
      </w:r>
      <w:r w:rsidRPr="503DC450">
        <w:rPr>
          <w:rFonts w:ascii="Arial" w:eastAsia="Arial" w:hAnsi="Arial" w:cs="Arial"/>
          <w:b/>
          <w:bCs/>
          <w:sz w:val="22"/>
          <w:szCs w:val="22"/>
        </w:rPr>
        <w:t xml:space="preserve"> and Guest speaker </w:t>
      </w:r>
      <w:r w:rsidRPr="503DC450">
        <w:rPr>
          <w:rFonts w:ascii="Arial" w:eastAsia="Arial" w:hAnsi="Arial" w:cs="Arial"/>
          <w:b/>
          <w:bCs/>
          <w:sz w:val="22"/>
          <w:szCs w:val="22"/>
        </w:rPr>
        <w:t>-led input sessions/Lectures</w:t>
      </w:r>
      <w:r w:rsidRPr="503DC450">
        <w:rPr>
          <w:rFonts w:ascii="Arial" w:eastAsia="Arial" w:hAnsi="Arial" w:cs="Arial"/>
          <w:sz w:val="22"/>
          <w:szCs w:val="22"/>
        </w:rPr>
        <w:t xml:space="preserve"> - A member of staff or invited guest will provide </w:t>
      </w:r>
      <w:r w:rsidRPr="503DC450">
        <w:rPr>
          <w:rFonts w:ascii="Arial" w:eastAsia="Arial" w:hAnsi="Arial" w:cs="Arial"/>
          <w:sz w:val="22"/>
          <w:szCs w:val="22"/>
        </w:rPr>
        <w:t>lectures or workshops</w:t>
      </w:r>
      <w:r w:rsidRPr="503DC450">
        <w:rPr>
          <w:rFonts w:ascii="Arial" w:eastAsia="Arial" w:hAnsi="Arial" w:cs="Arial"/>
          <w:sz w:val="22"/>
          <w:szCs w:val="22"/>
        </w:rPr>
        <w:t xml:space="preserve">, often followed by group discussion to </w:t>
      </w:r>
      <w:r w:rsidRPr="503DC450">
        <w:rPr>
          <w:rFonts w:ascii="Arial" w:eastAsia="Arial" w:hAnsi="Arial" w:cs="Arial"/>
          <w:sz w:val="22"/>
          <w:szCs w:val="22"/>
        </w:rPr>
        <w:t>ensure a full understanding and to encourage critical analysis of the material</w:t>
      </w:r>
      <w:r w:rsidRPr="503DC450">
        <w:rPr>
          <w:rFonts w:ascii="Arial" w:eastAsia="Arial" w:hAnsi="Arial" w:cs="Arial"/>
          <w:sz w:val="22"/>
          <w:szCs w:val="22"/>
        </w:rPr>
        <w:t xml:space="preserve"> </w:t>
      </w:r>
      <w:r w:rsidRPr="503DC450">
        <w:rPr>
          <w:rFonts w:ascii="Arial" w:eastAsia="Arial" w:hAnsi="Arial" w:cs="Arial"/>
          <w:sz w:val="22"/>
          <w:szCs w:val="22"/>
        </w:rPr>
        <w:t>and</w:t>
      </w:r>
      <w:r w:rsidRPr="503DC450">
        <w:rPr>
          <w:rFonts w:ascii="Arial" w:eastAsia="Arial" w:hAnsi="Arial" w:cs="Arial"/>
          <w:sz w:val="22"/>
          <w:szCs w:val="22"/>
        </w:rPr>
        <w:t xml:space="preserve"> critical self-reflection</w:t>
      </w:r>
      <w:r w:rsidRPr="503DC450">
        <w:rPr>
          <w:rFonts w:ascii="Arial" w:eastAsia="Arial" w:hAnsi="Arial" w:cs="Arial"/>
          <w:sz w:val="22"/>
          <w:szCs w:val="22"/>
        </w:rPr>
        <w:t>.</w:t>
      </w:r>
    </w:p>
    <w:p w:rsidRPr="503DC450" w:rsidP="007D20BC">
      <w:pPr>
        <w:pStyle w:val="li0"/>
        <w:widowControl w:val="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 xml:space="preserve">Canvas </w:t>
      </w:r>
      <w:r w:rsidRPr="503DC450">
        <w:rPr>
          <w:rFonts w:ascii="Arial" w:eastAsia="Arial" w:hAnsi="Arial" w:cs="Arial"/>
          <w:sz w:val="22"/>
          <w:szCs w:val="22"/>
        </w:rPr>
        <w:t>- Teaching and learning is supported by a virtual learning environment which allows for a proactive blended learning approach, as evidenced in the assessment strate</w:t>
      </w:r>
      <w:r w:rsidRPr="503DC450">
        <w:rPr>
          <w:rFonts w:ascii="Arial" w:eastAsia="Arial" w:hAnsi="Arial" w:cs="Arial"/>
          <w:sz w:val="22"/>
          <w:szCs w:val="22"/>
        </w:rPr>
        <w:t xml:space="preserve">gy’s wide and varied </w:t>
      </w:r>
      <w:r w:rsidRPr="503DC450">
        <w:rPr>
          <w:rFonts w:ascii="Arial" w:eastAsia="Arial" w:hAnsi="Arial" w:cs="Arial"/>
          <w:sz w:val="22"/>
          <w:szCs w:val="22"/>
        </w:rPr>
        <w:t>range of modes.</w:t>
      </w:r>
      <w:r w:rsidRPr="503DC450">
        <w:rPr>
          <w:rFonts w:ascii="Arial" w:eastAsia="Arial" w:hAnsi="Arial" w:cs="Arial"/>
          <w:sz w:val="22"/>
          <w:szCs w:val="22"/>
        </w:rPr>
        <w:t xml:space="preserve"> </w:t>
      </w:r>
    </w:p>
    <w:p w:rsidRPr="503DC450" w:rsidP="007D20BC">
      <w:pPr>
        <w:pStyle w:val="li0"/>
        <w:numPr>
          <w:ilvl w:val="0"/>
          <w:numId w:val="20"/>
        </w:numPr>
        <w:pBdr>
          <w:left w:val="none" w:sz="0" w:space="7" w:color="auto"/>
        </w:pBdr>
        <w:spacing w:before="0" w:after="0"/>
        <w:ind w:left="720" w:right="0" w:hanging="519"/>
        <w:jc w:val="both"/>
        <w:rPr>
          <w:rFonts w:ascii="Times New Roman" w:eastAsia="Times New Roman" w:hAnsi="Times New Roman" w:cs="Times New Roman"/>
          <w:sz w:val="22"/>
          <w:szCs w:val="22"/>
        </w:rPr>
      </w:pPr>
      <w:r w:rsidRPr="503DC450">
        <w:rPr>
          <w:rFonts w:ascii="Arial" w:eastAsia="Arial" w:hAnsi="Arial" w:cs="Arial"/>
          <w:b/>
          <w:bCs/>
          <w:sz w:val="22"/>
          <w:szCs w:val="22"/>
        </w:rPr>
        <w:t>LinkedIn Learning</w:t>
      </w:r>
      <w:r w:rsidRPr="503DC450">
        <w:rPr>
          <w:rFonts w:ascii="Arial" w:eastAsia="Arial" w:hAnsi="Arial" w:cs="Arial"/>
          <w:sz w:val="22"/>
          <w:szCs w:val="22"/>
        </w:rPr>
        <w:t xml:space="preserve"> – All courses based in the Kingston School of Art offer </w:t>
      </w:r>
      <w:r w:rsidRPr="503DC450">
        <w:rPr>
          <w:rFonts w:ascii="Arial" w:eastAsia="Arial" w:hAnsi="Arial" w:cs="Arial"/>
          <w:sz w:val="22"/>
          <w:szCs w:val="22"/>
        </w:rPr>
        <w:t>students</w:t>
      </w:r>
      <w:r w:rsidRPr="503DC450">
        <w:rPr>
          <w:rFonts w:ascii="Arial" w:eastAsia="Arial" w:hAnsi="Arial" w:cs="Arial"/>
          <w:sz w:val="22"/>
          <w:szCs w:val="22"/>
        </w:rPr>
        <w:t xml:space="preserve"> free access to the online video tutorial platform </w:t>
      </w:r>
      <w:r w:rsidRPr="503DC450">
        <w:rPr>
          <w:rFonts w:ascii="Arial" w:eastAsia="Arial" w:hAnsi="Arial" w:cs="Arial"/>
          <w:sz w:val="22"/>
          <w:szCs w:val="22"/>
        </w:rPr>
        <w:t>LinkedIn Learning</w:t>
      </w:r>
      <w:r w:rsidRPr="503DC450">
        <w:rPr>
          <w:rFonts w:ascii="Arial" w:eastAsia="Arial" w:hAnsi="Arial" w:cs="Arial"/>
          <w:sz w:val="22"/>
          <w:szCs w:val="22"/>
        </w:rPr>
        <w:t xml:space="preserve">. This provides a wide range of subjects to choose from, many with downloadable exercise files, including software tutorials covering photography, graphics, web design, audio and music, </w:t>
      </w:r>
      <w:r w:rsidRPr="503DC450">
        <w:rPr>
          <w:rFonts w:ascii="Arial" w:eastAsia="Arial" w:hAnsi="Arial" w:cs="Arial"/>
          <w:sz w:val="22"/>
          <w:szCs w:val="22"/>
        </w:rPr>
        <w:t>CAD</w:t>
      </w:r>
      <w:r w:rsidRPr="503DC450">
        <w:rPr>
          <w:rFonts w:ascii="Arial" w:eastAsia="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pStyle w:val="li0"/>
        <w:widowControl w:val="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b/>
          <w:bCs/>
          <w:sz w:val="22"/>
          <w:szCs w:val="22"/>
        </w:rPr>
        <w:t>Independent Study</w:t>
      </w:r>
      <w:r w:rsidRPr="503DC450">
        <w:rPr>
          <w:rFonts w:ascii="Arial" w:eastAsia="Arial" w:hAnsi="Arial" w:cs="Arial"/>
          <w:sz w:val="22"/>
          <w:szCs w:val="22"/>
        </w:rPr>
        <w:t xml:space="preserve"> - Each module is divided into contact and non-contact hours with faculty. The independent study comprises the non-contact hours. Independent learning is also incrementally </w:t>
      </w:r>
      <w:r w:rsidRPr="503DC450">
        <w:rPr>
          <w:rFonts w:ascii="Arial" w:eastAsia="Arial" w:hAnsi="Arial" w:cs="Arial"/>
          <w:sz w:val="22"/>
          <w:szCs w:val="22"/>
        </w:rPr>
        <w:t>focused</w:t>
      </w:r>
      <w:r w:rsidRPr="503DC450">
        <w:rPr>
          <w:rFonts w:ascii="Arial" w:eastAsia="Arial" w:hAnsi="Arial" w:cs="Arial"/>
          <w:sz w:val="22"/>
          <w:szCs w:val="22"/>
        </w:rPr>
        <w:t xml:space="preserve">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This course</w:t>
      </w:r>
      <w:r w:rsidRPr="503DC450">
        <w:rPr>
          <w:rFonts w:ascii="Arial" w:eastAsia="Arial" w:hAnsi="Arial" w:cs="Arial"/>
          <w:sz w:val="22"/>
          <w:szCs w:val="22"/>
        </w:rPr>
        <w:t xml:space="preserve"> </w:t>
      </w:r>
      <w:r w:rsidRPr="503DC450">
        <w:rPr>
          <w:rFonts w:ascii="Arial" w:eastAsia="Arial" w:hAnsi="Arial" w:cs="Arial"/>
          <w:sz w:val="22"/>
          <w:szCs w:val="22"/>
        </w:rPr>
        <w:t xml:space="preserve">will </w:t>
      </w:r>
      <w:r w:rsidRPr="503DC450">
        <w:rPr>
          <w:rFonts w:ascii="Arial" w:eastAsia="Arial" w:hAnsi="Arial" w:cs="Arial"/>
          <w:sz w:val="22"/>
          <w:szCs w:val="22"/>
        </w:rPr>
        <w:t xml:space="preserve">produce graduates with </w:t>
      </w:r>
      <w:r w:rsidRPr="503DC450">
        <w:rPr>
          <w:rFonts w:ascii="Arial" w:eastAsia="Arial" w:hAnsi="Arial" w:cs="Arial"/>
          <w:sz w:val="22"/>
          <w:szCs w:val="22"/>
        </w:rPr>
        <w:t xml:space="preserve">skills </w:t>
      </w:r>
      <w:r w:rsidRPr="503DC450">
        <w:rPr>
          <w:rFonts w:ascii="Arial" w:eastAsia="Arial" w:hAnsi="Arial" w:cs="Arial"/>
          <w:sz w:val="22"/>
          <w:szCs w:val="22"/>
        </w:rPr>
        <w:t>enabling them to build careers in their chosen</w:t>
      </w:r>
      <w:r w:rsidRPr="503DC450">
        <w:rPr>
          <w:rFonts w:ascii="Arial" w:eastAsia="Arial" w:hAnsi="Arial" w:cs="Arial"/>
          <w:sz w:val="22"/>
          <w:szCs w:val="22"/>
        </w:rPr>
        <w:t xml:space="preserve"> fields</w:t>
      </w:r>
      <w:r w:rsidRPr="503DC450">
        <w:rPr>
          <w:rFonts w:ascii="Arial" w:eastAsia="Arial" w:hAnsi="Arial" w:cs="Arial"/>
          <w:sz w:val="22"/>
          <w:szCs w:val="22"/>
        </w:rPr>
        <w:t xml:space="preserve"> in an international context</w:t>
      </w:r>
      <w:r w:rsidRPr="503DC450">
        <w:rPr>
          <w:rFonts w:ascii="Arial" w:eastAsia="Arial" w:hAnsi="Arial" w:cs="Arial"/>
          <w:sz w:val="22"/>
          <w:szCs w:val="22"/>
        </w:rPr>
        <w:t xml:space="preserve">. </w:t>
      </w:r>
      <w:r w:rsidRPr="503DC450">
        <w:rPr>
          <w:rFonts w:ascii="Arial" w:eastAsia="Arial" w:hAnsi="Arial" w:cs="Arial"/>
          <w:sz w:val="22"/>
          <w:szCs w:val="22"/>
        </w:rPr>
        <w:t>Ultimately this means that t</w:t>
      </w:r>
      <w:r w:rsidRPr="503DC450">
        <w:rPr>
          <w:rFonts w:ascii="Arial" w:eastAsia="Arial" w:hAnsi="Arial" w:cs="Arial"/>
          <w:sz w:val="22"/>
          <w:szCs w:val="22"/>
        </w:rPr>
        <w:t>hey need to take responsibilit</w:t>
      </w:r>
      <w:r w:rsidRPr="503DC450">
        <w:rPr>
          <w:rFonts w:ascii="Arial" w:eastAsia="Arial" w:hAnsi="Arial" w:cs="Arial"/>
          <w:sz w:val="22"/>
          <w:szCs w:val="22"/>
        </w:rPr>
        <w:t>y for their learning</w:t>
      </w:r>
      <w:r w:rsidRPr="503DC450">
        <w:rPr>
          <w:rFonts w:ascii="Arial" w:eastAsia="Arial" w:hAnsi="Arial" w:cs="Arial"/>
          <w:sz w:val="22"/>
          <w:szCs w:val="22"/>
        </w:rPr>
        <w:t>, developing into independent learners and reflective practitioners</w:t>
      </w:r>
      <w:r w:rsidRPr="503DC450">
        <w:rPr>
          <w:rFonts w:ascii="Arial" w:eastAsia="Arial" w:hAnsi="Arial" w:cs="Arial"/>
          <w:sz w:val="22"/>
          <w:szCs w:val="22"/>
        </w:rPr>
        <w:t>. In order to facilitate this</w:t>
      </w:r>
      <w:r w:rsidRPr="503DC450">
        <w:rPr>
          <w:rFonts w:ascii="Arial" w:eastAsia="Arial" w:hAnsi="Arial" w:cs="Arial"/>
          <w:sz w:val="22"/>
          <w:szCs w:val="22"/>
        </w:rPr>
        <w:t>,</w:t>
      </w:r>
      <w:r w:rsidRPr="503DC450">
        <w:rPr>
          <w:rFonts w:ascii="Arial" w:eastAsia="Arial" w:hAnsi="Arial" w:cs="Arial"/>
          <w:sz w:val="22"/>
          <w:szCs w:val="22"/>
        </w:rPr>
        <w:t xml:space="preserve"> Kingston University’s strategy of widening participation develops </w:t>
      </w:r>
      <w:r w:rsidRPr="503DC450">
        <w:rPr>
          <w:rFonts w:ascii="Arial" w:eastAsia="Arial" w:hAnsi="Arial" w:cs="Arial"/>
          <w:sz w:val="22"/>
          <w:szCs w:val="22"/>
        </w:rPr>
        <w:t xml:space="preserve">broadminded learners and creative actors </w:t>
      </w:r>
      <w:r w:rsidRPr="503DC450">
        <w:rPr>
          <w:rFonts w:ascii="Arial" w:eastAsia="Arial" w:hAnsi="Arial" w:cs="Arial"/>
          <w:sz w:val="22"/>
          <w:szCs w:val="22"/>
        </w:rPr>
        <w:t xml:space="preserve">within a framework of </w:t>
      </w:r>
      <w:r w:rsidRPr="503DC450">
        <w:rPr>
          <w:rFonts w:ascii="Arial" w:eastAsia="Arial" w:hAnsi="Arial" w:cs="Arial"/>
          <w:sz w:val="22"/>
          <w:szCs w:val="22"/>
        </w:rPr>
        <w:t xml:space="preserve">diversity and </w:t>
      </w:r>
      <w:r w:rsidRPr="503DC450">
        <w:rPr>
          <w:rFonts w:ascii="Arial" w:eastAsia="Arial" w:hAnsi="Arial" w:cs="Arial"/>
          <w:sz w:val="22"/>
          <w:szCs w:val="22"/>
        </w:rPr>
        <w:t>inclusivity</w:t>
      </w:r>
      <w:r w:rsidRPr="503DC450">
        <w:rPr>
          <w:rFonts w:ascii="Arial" w:eastAsia="Arial" w:hAnsi="Arial" w:cs="Arial"/>
          <w:sz w:val="22"/>
          <w:szCs w:val="22"/>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Pr="503DC450">
        <w:rPr>
          <w:rFonts w:ascii="Arial" w:eastAsia="Arial" w:hAnsi="Arial" w:cs="Arial"/>
          <w:sz w:val="22"/>
          <w:szCs w:val="22"/>
        </w:rPr>
        <w:t>.</w:t>
      </w:r>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4.</w:t>
      </w:r>
      <w:r w:rsidRPr="503DC450">
        <w:rPr>
          <w:rFonts w:ascii="Times New Roman" w:eastAsia="Times New Roman" w:hAnsi="Times New Roman" w:cs="Times New Roman"/>
          <w:b w:val="0"/>
          <w:bCs w:val="0"/>
          <w:i w:val="0"/>
          <w:iCs w:val="0"/>
          <w:smallCaps w:val="0"/>
          <w:sz w:val="14"/>
          <w:szCs w:val="14"/>
        </w:rPr>
        <w:t xml:space="preserve">      </w:t>
      </w:r>
      <w:r w:rsidRPr="503DC450">
        <w:rPr>
          <w:rFonts w:ascii="Arial" w:eastAsia="Arial" w:hAnsi="Arial" w:cs="Arial"/>
          <w:b/>
          <w:bCs/>
          <w:sz w:val="22"/>
          <w:szCs w:val="22"/>
        </w:rPr>
        <w:t xml:space="preserve">Student </w:t>
      </w:r>
      <w:r w:rsidRPr="503DC450">
        <w:rPr>
          <w:rFonts w:ascii="Arial" w:eastAsia="Arial" w:hAnsi="Arial" w:cs="Arial"/>
          <w:b/>
          <w:bCs/>
          <w:sz w:val="22"/>
          <w:szCs w:val="22"/>
        </w:rPr>
        <w:t>centred</w:t>
      </w:r>
    </w:p>
    <w:p w:rsidRPr="503DC450" w:rsidP="007D20BC">
      <w:pPr>
        <w:pStyle w:val="LightList-Accent51"/>
        <w:spacing w:before="0" w:after="0"/>
        <w:ind w:left="0" w:right="0"/>
        <w:rPr>
          <w:rFonts w:ascii="Calibri" w:eastAsia="Calibri" w:hAnsi="Calibri" w:cs="Calibri"/>
          <w:sz w:val="22"/>
          <w:szCs w:val="22"/>
        </w:rPr>
      </w:pPr>
      <w:r w:rsidRPr="503DC450">
        <w:rPr>
          <w:rFonts w:ascii="Arial" w:eastAsia="Arial" w:hAnsi="Arial" w:cs="Arial"/>
          <w:sz w:val="22"/>
          <w:szCs w:val="22"/>
        </w:rPr>
        <w:t>One of the objectives of the course is to encourage and provide resources and support for the students to develop their creative self</w:t>
      </w:r>
      <w:r w:rsidRPr="503DC450">
        <w:rPr>
          <w:rFonts w:ascii="Arial" w:eastAsia="Arial" w:hAnsi="Arial" w:cs="Arial"/>
          <w:sz w:val="22"/>
          <w:szCs w:val="22"/>
        </w:rPr>
        <w:t xml:space="preserve">. </w:t>
      </w:r>
      <w:r w:rsidRPr="503DC450">
        <w:rPr>
          <w:rFonts w:ascii="Arial" w:eastAsia="Arial" w:hAnsi="Arial" w:cs="Arial"/>
          <w:sz w:val="22"/>
          <w:szCs w:val="22"/>
        </w:rPr>
        <w:t xml:space="preserve">In other words, the confidence, </w:t>
      </w:r>
      <w:r w:rsidRPr="503DC450">
        <w:rPr>
          <w:rFonts w:ascii="Arial" w:eastAsia="Arial" w:hAnsi="Arial" w:cs="Arial"/>
          <w:sz w:val="22"/>
          <w:szCs w:val="22"/>
        </w:rPr>
        <w:t>knowledge</w:t>
      </w:r>
      <w:r w:rsidRPr="503DC450">
        <w:rPr>
          <w:rFonts w:ascii="Arial" w:eastAsia="Arial" w:hAnsi="Arial" w:cs="Arial"/>
          <w:sz w:val="22"/>
          <w:szCs w:val="22"/>
        </w:rPr>
        <w:t xml:space="preserve"> and practices needed to develop novel and creative responses to challenges in ways and with media that are not necessarily part of the sector ‘recipe’ book. The personal tutor </w:t>
      </w:r>
      <w:r w:rsidRPr="503DC450">
        <w:rPr>
          <w:rFonts w:ascii="Arial" w:eastAsia="Arial" w:hAnsi="Arial" w:cs="Arial"/>
          <w:sz w:val="22"/>
          <w:szCs w:val="22"/>
        </w:rPr>
        <w:t>scheme</w:t>
      </w:r>
      <w:r w:rsidRPr="503DC450">
        <w:rPr>
          <w:rFonts w:ascii="Arial" w:eastAsia="Arial" w:hAnsi="Arial" w:cs="Arial"/>
          <w:sz w:val="22"/>
          <w:szCs w:val="22"/>
        </w:rPr>
        <w:t xml:space="preserve"> is one way this is encouraged. From induction onwards</w:t>
      </w:r>
      <w:r w:rsidRPr="503DC450">
        <w:rPr>
          <w:rFonts w:ascii="Arial" w:eastAsia="Arial" w:hAnsi="Arial" w:cs="Arial"/>
          <w:sz w:val="22"/>
          <w:szCs w:val="22"/>
        </w:rPr>
        <w:t>,</w:t>
      </w:r>
      <w:r w:rsidRPr="503DC450">
        <w:rPr>
          <w:rFonts w:ascii="Arial" w:eastAsia="Arial" w:hAnsi="Arial" w:cs="Arial"/>
          <w:sz w:val="22"/>
          <w:szCs w:val="22"/>
        </w:rPr>
        <w:t xml:space="preserve"> students will be encouraged to develop </w:t>
      </w:r>
      <w:r w:rsidRPr="503DC450">
        <w:rPr>
          <w:rFonts w:ascii="Arial" w:eastAsia="Arial" w:hAnsi="Arial" w:cs="Arial"/>
          <w:sz w:val="22"/>
          <w:szCs w:val="22"/>
        </w:rPr>
        <w:t xml:space="preserve">a </w:t>
      </w:r>
      <w:r w:rsidRPr="503DC450">
        <w:rPr>
          <w:rFonts w:ascii="Arial" w:eastAsia="Arial" w:hAnsi="Arial" w:cs="Arial"/>
          <w:sz w:val="22"/>
          <w:szCs w:val="22"/>
        </w:rPr>
        <w:t>Personal Development Plans that link their study to their performance and growing creative self with the need to build highly employable skills and attitudes</w:t>
      </w:r>
      <w:r w:rsidRPr="503DC450">
        <w:rPr>
          <w:rFonts w:ascii="Arial" w:eastAsia="Arial" w:hAnsi="Arial" w:cs="Arial"/>
          <w:sz w:val="22"/>
          <w:szCs w:val="22"/>
        </w:rPr>
        <w:t>, such as CVs, online profiles and digital presence</w:t>
      </w:r>
      <w:r w:rsidRPr="503DC450">
        <w:rPr>
          <w:rFonts w:ascii="Arial" w:eastAsia="Arial" w:hAnsi="Arial" w:cs="Arial"/>
          <w:sz w:val="22"/>
          <w:szCs w:val="22"/>
        </w:rPr>
        <w:t xml:space="preserve"> (blog)</w:t>
      </w:r>
      <w:r w:rsidRPr="503DC450">
        <w:rPr>
          <w:rFonts w:ascii="Arial" w:eastAsia="Arial" w:hAnsi="Arial" w:cs="Arial"/>
          <w:sz w:val="22"/>
          <w:szCs w:val="22"/>
        </w:rPr>
        <w:t xml:space="preserve">. Although not explicitly assessed, this is clearly acknowledged as part of </w:t>
      </w:r>
      <w:r w:rsidRPr="503DC450">
        <w:rPr>
          <w:rFonts w:ascii="Arial" w:eastAsia="Arial" w:hAnsi="Arial" w:cs="Arial"/>
          <w:sz w:val="22"/>
          <w:szCs w:val="22"/>
        </w:rPr>
        <w:t xml:space="preserve">being a </w:t>
      </w:r>
      <w:r w:rsidRPr="503DC450">
        <w:rPr>
          <w:rFonts w:ascii="Arial" w:eastAsia="Arial" w:hAnsi="Arial" w:cs="Arial"/>
          <w:sz w:val="22"/>
          <w:szCs w:val="22"/>
        </w:rPr>
        <w:t>professional</w:t>
      </w:r>
      <w:r w:rsidRPr="503DC450">
        <w:rPr>
          <w:rFonts w:ascii="Arial" w:eastAsia="Arial" w:hAnsi="Arial" w:cs="Arial"/>
          <w:sz w:val="22"/>
          <w:szCs w:val="22"/>
        </w:rPr>
        <w:t>, and</w:t>
      </w:r>
      <w:r w:rsidRPr="503DC450">
        <w:rPr>
          <w:rFonts w:ascii="Arial" w:eastAsia="Arial" w:hAnsi="Arial" w:cs="Arial"/>
          <w:sz w:val="22"/>
          <w:szCs w:val="22"/>
        </w:rPr>
        <w:t xml:space="preserve"> is </w:t>
      </w:r>
      <w:r w:rsidRPr="503DC450">
        <w:rPr>
          <w:rFonts w:ascii="Arial" w:eastAsia="Arial" w:hAnsi="Arial" w:cs="Arial"/>
          <w:sz w:val="22"/>
          <w:szCs w:val="22"/>
        </w:rPr>
        <w:t>one of the programme</w:t>
      </w:r>
      <w:r w:rsidRPr="503DC450">
        <w:rPr>
          <w:rFonts w:ascii="Arial" w:eastAsia="Arial" w:hAnsi="Arial" w:cs="Arial"/>
          <w:sz w:val="22"/>
          <w:szCs w:val="22"/>
        </w:rPr>
        <w:t>’</w:t>
      </w:r>
      <w:r w:rsidRPr="503DC450">
        <w:rPr>
          <w:rFonts w:ascii="Arial" w:eastAsia="Arial" w:hAnsi="Arial" w:cs="Arial"/>
          <w:sz w:val="22"/>
          <w:szCs w:val="22"/>
        </w:rPr>
        <w:t>s key values (see assessment rubric).</w:t>
      </w:r>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5.</w:t>
      </w:r>
      <w:r w:rsidRPr="503DC450">
        <w:rPr>
          <w:rFonts w:ascii="Times New Roman" w:eastAsia="Times New Roman" w:hAnsi="Times New Roman" w:cs="Times New Roman"/>
          <w:b w:val="0"/>
          <w:bCs w:val="0"/>
          <w:i w:val="0"/>
          <w:iCs w:val="0"/>
          <w:smallCaps w:val="0"/>
          <w:sz w:val="14"/>
          <w:szCs w:val="14"/>
        </w:rPr>
        <w:t xml:space="preserve">      </w:t>
      </w:r>
      <w:r w:rsidRPr="503DC450">
        <w:rPr>
          <w:rFonts w:ascii="Arial" w:eastAsia="Arial" w:hAnsi="Arial" w:cs="Arial"/>
          <w:b/>
          <w:bCs/>
          <w:sz w:val="22"/>
          <w:szCs w:val="22"/>
        </w:rPr>
        <w:t xml:space="preserve">Development of academic </w:t>
      </w:r>
      <w:r w:rsidRPr="503DC450">
        <w:rPr>
          <w:rFonts w:ascii="Arial" w:eastAsia="Arial" w:hAnsi="Arial" w:cs="Arial"/>
          <w:b/>
          <w:bCs/>
          <w:sz w:val="22"/>
          <w:szCs w:val="22"/>
        </w:rPr>
        <w:t xml:space="preserve">and practice-based </w:t>
      </w:r>
      <w:r w:rsidRPr="503DC450">
        <w:rPr>
          <w:rFonts w:ascii="Arial" w:eastAsia="Arial" w:hAnsi="Arial" w:cs="Arial"/>
          <w:b/>
          <w:bCs/>
          <w:sz w:val="22"/>
          <w:szCs w:val="22"/>
        </w:rPr>
        <w:t>skills</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Academic and practice-based skills are developed throughout the programme and are detailed in the module descriptors. The assessment rubric developed for the course ensures students both know what </w:t>
      </w:r>
      <w:r w:rsidRPr="503DC450">
        <w:rPr>
          <w:rFonts w:ascii="Arial" w:eastAsia="Arial" w:hAnsi="Arial" w:cs="Arial"/>
          <w:sz w:val="22"/>
          <w:szCs w:val="22"/>
        </w:rPr>
        <w:t xml:space="preserve">values </w:t>
      </w:r>
      <w:r w:rsidRPr="503DC450">
        <w:rPr>
          <w:rFonts w:ascii="Arial" w:eastAsia="Arial" w:hAnsi="Arial" w:cs="Arial"/>
          <w:sz w:val="22"/>
          <w:szCs w:val="22"/>
        </w:rPr>
        <w:t>they are being assessed against and aligns</w:t>
      </w:r>
      <w:r w:rsidRPr="503DC450">
        <w:rPr>
          <w:rFonts w:ascii="Arial" w:eastAsia="Arial" w:hAnsi="Arial" w:cs="Arial"/>
          <w:sz w:val="22"/>
          <w:szCs w:val="22"/>
        </w:rPr>
        <w:t xml:space="preserve"> </w:t>
      </w:r>
      <w:r w:rsidRPr="503DC450">
        <w:rPr>
          <w:rFonts w:ascii="Arial" w:eastAsia="Arial" w:hAnsi="Arial" w:cs="Arial"/>
          <w:sz w:val="22"/>
          <w:szCs w:val="22"/>
        </w:rPr>
        <w:t xml:space="preserve">the feedback and development with the </w:t>
      </w:r>
      <w:r w:rsidRPr="503DC450">
        <w:rPr>
          <w:rFonts w:ascii="Arial" w:eastAsia="Arial" w:hAnsi="Arial" w:cs="Arial"/>
          <w:sz w:val="22"/>
          <w:szCs w:val="22"/>
        </w:rPr>
        <w:t xml:space="preserve">programme </w:t>
      </w:r>
      <w:r w:rsidRPr="503DC450">
        <w:rPr>
          <w:rFonts w:ascii="Arial" w:eastAsia="Arial" w:hAnsi="Arial" w:cs="Arial"/>
          <w:sz w:val="22"/>
          <w:szCs w:val="22"/>
        </w:rPr>
        <w:t xml:space="preserve">learning </w:t>
      </w:r>
      <w:r w:rsidRPr="503DC450">
        <w:rPr>
          <w:rFonts w:ascii="Arial" w:eastAsia="Arial" w:hAnsi="Arial" w:cs="Arial"/>
          <w:sz w:val="22"/>
          <w:szCs w:val="22"/>
        </w:rPr>
        <w:t>outcomes</w:t>
      </w:r>
      <w:r w:rsidRPr="503DC450">
        <w:rPr>
          <w:rFonts w:ascii="Arial" w:eastAsia="Arial" w:hAnsi="Arial" w:cs="Arial"/>
          <w:sz w:val="22"/>
          <w:szCs w:val="22"/>
        </w:rPr>
        <w:t xml:space="preserve"> (Section C)</w:t>
      </w:r>
      <w:r w:rsidRPr="503DC450">
        <w:rPr>
          <w:rFonts w:ascii="Arial" w:eastAsia="Arial" w:hAnsi="Arial" w:cs="Arial"/>
          <w:sz w:val="22"/>
          <w:szCs w:val="22"/>
        </w:rPr>
        <w:t xml:space="preserve">, </w:t>
      </w:r>
      <w:r w:rsidRPr="503DC450">
        <w:rPr>
          <w:rFonts w:ascii="Arial" w:eastAsia="Arial" w:hAnsi="Arial" w:cs="Arial"/>
          <w:sz w:val="22"/>
          <w:szCs w:val="22"/>
        </w:rPr>
        <w:t xml:space="preserve">KU key skills </w:t>
      </w:r>
      <w:r w:rsidRPr="503DC450">
        <w:rPr>
          <w:rFonts w:ascii="Arial" w:eastAsia="Arial" w:hAnsi="Arial" w:cs="Arial"/>
          <w:sz w:val="22"/>
          <w:szCs w:val="22"/>
        </w:rPr>
        <w:t>(S</w:t>
      </w:r>
      <w:r w:rsidRPr="503DC450">
        <w:rPr>
          <w:rFonts w:ascii="Arial" w:eastAsia="Arial" w:hAnsi="Arial" w:cs="Arial"/>
          <w:sz w:val="22"/>
          <w:szCs w:val="22"/>
        </w:rPr>
        <w:t xml:space="preserve">ection E) </w:t>
      </w:r>
      <w:r w:rsidRPr="503DC450">
        <w:rPr>
          <w:rFonts w:ascii="Arial" w:eastAsia="Arial" w:hAnsi="Arial" w:cs="Arial"/>
          <w:sz w:val="22"/>
          <w:szCs w:val="22"/>
        </w:rPr>
        <w:t xml:space="preserve">and the </w:t>
      </w:r>
      <w:r w:rsidRPr="503DC450">
        <w:rPr>
          <w:rFonts w:ascii="Arial" w:eastAsia="Arial" w:hAnsi="Arial" w:cs="Arial"/>
          <w:sz w:val="22"/>
          <w:szCs w:val="22"/>
        </w:rPr>
        <w:t>six</w:t>
      </w:r>
      <w:r w:rsidRPr="503DC450">
        <w:rPr>
          <w:rFonts w:ascii="Arial" w:eastAsia="Arial" w:hAnsi="Arial" w:cs="Arial"/>
          <w:sz w:val="22"/>
          <w:szCs w:val="22"/>
        </w:rPr>
        <w:t xml:space="preserve"> KU graduate attributes</w:t>
      </w:r>
      <w:r w:rsidRPr="503DC450">
        <w:rPr>
          <w:rFonts w:ascii="Arial" w:eastAsia="Arial" w:hAnsi="Arial" w:cs="Arial"/>
          <w:sz w:val="22"/>
          <w:szCs w:val="22"/>
        </w:rPr>
        <w:t xml:space="preserve"> </w:t>
      </w:r>
      <w:r w:rsidRPr="503DC450">
        <w:rPr>
          <w:rFonts w:ascii="Arial" w:eastAsia="Arial" w:hAnsi="Arial" w:cs="Arial"/>
          <w:sz w:val="22"/>
          <w:szCs w:val="22"/>
        </w:rPr>
        <w:t xml:space="preserve">- </w:t>
      </w:r>
      <w:r w:rsidRPr="503DC450">
        <w:rPr>
          <w:rFonts w:ascii="Arial" w:eastAsia="Arial" w:hAnsi="Arial" w:cs="Arial"/>
          <w:sz w:val="22"/>
          <w:szCs w:val="22"/>
        </w:rPr>
        <w:t>s</w:t>
      </w:r>
      <w:r w:rsidRPr="503DC450">
        <w:rPr>
          <w:rFonts w:ascii="Arial" w:eastAsia="Arial" w:hAnsi="Arial" w:cs="Arial"/>
          <w:sz w:val="22"/>
          <w:szCs w:val="22"/>
        </w:rPr>
        <w:t xml:space="preserve">ee </w:t>
      </w:r>
      <w:r w:rsidRPr="503DC450">
        <w:rPr>
          <w:rFonts w:ascii="Arial" w:eastAsia="Arial" w:hAnsi="Arial" w:cs="Arial"/>
          <w:sz w:val="22"/>
          <w:szCs w:val="22"/>
        </w:rPr>
        <w:t>next page</w:t>
      </w:r>
      <w:r w:rsidRPr="503DC450">
        <w:rPr>
          <w:rFonts w:ascii="Arial" w:eastAsia="Arial" w:hAnsi="Arial" w:cs="Arial"/>
          <w:sz w:val="22"/>
          <w:szCs w:val="22"/>
        </w:rPr>
        <w:t>.</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Arial" w:eastAsia="Arial" w:hAnsi="Arial" w:cs="Arial"/>
          <w:sz w:val="22"/>
          <w:szCs w:val="22"/>
        </w:rPr>
      </w:pPr>
    </w:p>
    <w:p w:rsidRPr="503DC450" w:rsidP="007D20BC">
      <w:pPr>
        <w:pStyle w:val="Heading4"/>
        <w:keepNext/>
        <w:widowControl w:val="0"/>
        <w:spacing w:before="240" w:after="60"/>
        <w:ind w:left="0" w:right="0"/>
        <w:outlineLvl w:val="3"/>
        <w:rPr>
          <w:rFonts w:ascii="Arial" w:eastAsia="Arial" w:hAnsi="Arial" w:cs="Arial"/>
          <w:b/>
          <w:bCs/>
          <w:sz w:val="22"/>
          <w:szCs w:val="22"/>
        </w:rPr>
      </w:pPr>
      <w:r w:rsidRPr="503DC450">
        <w:rPr>
          <w:rFonts w:ascii="Arial" w:eastAsia="Arial" w:hAnsi="Arial" w:cs="Arial"/>
          <w:b/>
          <w:bCs/>
          <w:sz w:val="22"/>
          <w:szCs w:val="22"/>
        </w:rPr>
        <w:t>Assessment Rubric: Staircase development of Core Values from Le</w:t>
      </w:r>
      <w:r w:rsidRPr="503DC450">
        <w:rPr>
          <w:rFonts w:ascii="Arial" w:eastAsia="Arial" w:hAnsi="Arial" w:cs="Arial"/>
          <w:b/>
          <w:bCs/>
          <w:sz w:val="22"/>
          <w:szCs w:val="22"/>
        </w:rPr>
        <w:t>vel 4 to L</w:t>
      </w:r>
      <w:r w:rsidRPr="503DC450">
        <w:rPr>
          <w:rFonts w:ascii="Arial" w:eastAsia="Arial" w:hAnsi="Arial" w:cs="Arial"/>
          <w:b/>
          <w:bCs/>
          <w:sz w:val="22"/>
          <w:szCs w:val="22"/>
        </w:rPr>
        <w:t>evel 6</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drawing>
          <wp:inline>
            <wp:extent cx="8810625" cy="27336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8810625" cy="2733675"/>
                    </a:xfrm>
                    <a:prstGeom prst="rect">
                      <a:avLst/>
                    </a:prstGeom>
                  </pic:spPr>
                </pic:pic>
              </a:graphicData>
            </a:graphic>
          </wp:inline>
        </w:drawing>
      </w:r>
    </w:p>
    <w:p w:rsidRPr="503DC450" w:rsidP="007D20BC">
      <w:pPr>
        <w:pStyle w:val="p"/>
        <w:spacing w:before="0" w:after="0"/>
        <w:ind w:left="0" w:right="0"/>
        <w:rPr>
          <w:rFonts w:ascii="Arial" w:eastAsia="Arial" w:hAnsi="Arial" w:cs="Arial"/>
          <w:sz w:val="22"/>
          <w:szCs w:val="22"/>
        </w:rPr>
      </w:pPr>
    </w:p>
    <w:p w:rsidRPr="503DC450" w:rsidP="007D20BC">
      <w:pPr>
        <w:pStyle w:val="Heading4"/>
        <w:keepNext/>
        <w:widowControl w:val="0"/>
        <w:spacing w:before="240" w:after="60"/>
        <w:ind w:left="0" w:right="0"/>
        <w:outlineLvl w:val="3"/>
        <w:rPr>
          <w:rStyle w:val="Heading4Char0"/>
          <w:rFonts w:ascii="Arial" w:eastAsia="Arial" w:hAnsi="Arial" w:cs="Arial"/>
          <w:b/>
          <w:bCs/>
          <w:sz w:val="22"/>
          <w:szCs w:val="22"/>
        </w:rPr>
      </w:pPr>
    </w:p>
    <w:p w:rsidRPr="503DC450" w:rsidP="007D20BC">
      <w:pPr>
        <w:pStyle w:val="Heading4"/>
        <w:keepNext/>
        <w:widowControl w:val="0"/>
        <w:spacing w:before="240" w:after="60"/>
        <w:ind w:left="0" w:right="0"/>
        <w:outlineLvl w:val="3"/>
        <w:rPr>
          <w:rStyle w:val="Heading4Char0"/>
          <w:rFonts w:ascii="Arial" w:eastAsia="Arial" w:hAnsi="Arial" w:cs="Arial"/>
          <w:b/>
          <w:bCs/>
          <w:sz w:val="22"/>
          <w:szCs w:val="22"/>
        </w:rPr>
      </w:pPr>
    </w:p>
    <w:p w:rsidRPr="503DC450" w:rsidP="007D20BC">
      <w:pPr>
        <w:pStyle w:val="Heading4"/>
        <w:keepNext/>
        <w:widowControl w:val="0"/>
        <w:spacing w:before="240" w:after="60"/>
        <w:ind w:left="0" w:right="0"/>
        <w:outlineLvl w:val="3"/>
        <w:rPr>
          <w:rStyle w:val="Heading4Char0"/>
          <w:rFonts w:ascii="Arial" w:eastAsia="Arial" w:hAnsi="Arial" w:cs="Arial"/>
          <w:b/>
          <w:bCs/>
          <w:sz w:val="22"/>
          <w:szCs w:val="22"/>
        </w:rPr>
      </w:pPr>
    </w:p>
    <w:p w:rsidRPr="503DC450" w:rsidP="007D20BC">
      <w:pPr>
        <w:pStyle w:val="Heading4"/>
        <w:keepNext/>
        <w:widowControl w:val="0"/>
        <w:spacing w:before="240" w:after="60"/>
        <w:ind w:left="0" w:right="0"/>
        <w:outlineLvl w:val="3"/>
        <w:rPr>
          <w:rStyle w:val="Heading4Char0"/>
          <w:rFonts w:ascii="Arial" w:eastAsia="Arial" w:hAnsi="Arial" w:cs="Arial"/>
          <w:b/>
          <w:bCs/>
          <w:sz w:val="22"/>
          <w:szCs w:val="22"/>
        </w:rPr>
      </w:pPr>
    </w:p>
    <w:p w:rsidRPr="503DC450" w:rsidP="007D20BC">
      <w:pPr>
        <w:pStyle w:val="Heading4"/>
        <w:keepNext/>
        <w:widowControl w:val="0"/>
        <w:spacing w:before="240" w:after="60"/>
        <w:ind w:left="0" w:right="0"/>
        <w:outlineLvl w:val="3"/>
        <w:rPr>
          <w:rStyle w:val="Heading4Char0"/>
          <w:rFonts w:ascii="Arial" w:eastAsia="Arial" w:hAnsi="Arial" w:cs="Arial"/>
          <w:b/>
          <w:bCs/>
          <w:sz w:val="22"/>
          <w:szCs w:val="22"/>
        </w:rPr>
      </w:pP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Arial" w:eastAsia="Arial" w:hAnsi="Arial" w:cs="Arial"/>
          <w:sz w:val="22"/>
          <w:szCs w:val="22"/>
        </w:rPr>
      </w:pPr>
    </w:p>
    <w:p w:rsidRPr="503DC450" w:rsidP="007D20BC">
      <w:pPr>
        <w:pStyle w:val="p"/>
        <w:keepNext/>
        <w:widowControl w:val="0"/>
        <w:spacing w:before="0" w:after="60"/>
        <w:ind w:left="0" w:right="0"/>
        <w:rPr>
          <w:rFonts w:ascii="Times New Roman" w:eastAsia="Times New Roman" w:hAnsi="Times New Roman" w:cs="Times New Roman"/>
          <w:sz w:val="22"/>
          <w:szCs w:val="22"/>
        </w:rPr>
      </w:pPr>
      <w:r w:rsidRPr="503DC450">
        <w:rPr>
          <w:rFonts w:ascii="Arial" w:eastAsia="Arial" w:hAnsi="Arial" w:cs="Arial"/>
          <w:b/>
          <w:bCs/>
          <w:sz w:val="22"/>
          <w:szCs w:val="22"/>
        </w:rPr>
        <w:t>Graduate Attributes</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Arial" w:eastAsia="Arial" w:hAnsi="Arial" w:cs="Arial"/>
          <w:sz w:val="22"/>
          <w:szCs w:val="22"/>
        </w:rPr>
      </w:pPr>
    </w:p>
    <w:tbl>
      <w:tblPr>
        <w:tblStyle w:val="table"/>
        <w:jc w:val="center"/>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1958"/>
        <w:gridCol w:w="7038"/>
      </w:tblGrid>
      <w:tr>
        <w:tblPrEx>
          <w:jc w:val="center"/>
          <w:tblLook w:val="05E0"/>
        </w:tblPrEx>
        <w:trPr>
          <w:trHeight w:val="1012"/>
          <w:jc w:val="center"/>
        </w:trPr>
        <w:tc>
          <w:tcPr>
            <w:tcW w:w="2093" w:type="dxa"/>
            <w:tcBorders>
              <w:bottom w:val="single" w:sz="6" w:space="0" w:color="auto"/>
              <w:right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PROFESSIONAL</w:t>
            </w:r>
          </w:p>
        </w:tc>
        <w:tc>
          <w:tcPr>
            <w:tcW w:w="7654" w:type="dxa"/>
            <w:tcBorders>
              <w:left w:val="single" w:sz="6" w:space="0" w:color="auto"/>
              <w:bottom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Our graduates are knowledgeable and confident in using their subject expertise at work. They are </w:t>
            </w:r>
            <w:r w:rsidRPr="503DC450">
              <w:rPr>
                <w:rFonts w:ascii="Arial" w:eastAsia="Arial" w:hAnsi="Arial" w:cs="Arial"/>
                <w:sz w:val="22"/>
                <w:szCs w:val="22"/>
              </w:rPr>
              <w:t>self-aware, and</w:t>
            </w:r>
            <w:r w:rsidRPr="503DC450">
              <w:rPr>
                <w:rFonts w:ascii="Arial" w:eastAsia="Arial" w:hAnsi="Arial" w:cs="Arial"/>
                <w:sz w:val="22"/>
                <w:szCs w:val="22"/>
              </w:rPr>
              <w:t xml:space="preserve"> understand how their actions impact on others and the need to act ethically. They work effectively in teams and play a full part in achieving organisational success.</w:t>
            </w:r>
          </w:p>
        </w:tc>
      </w:tr>
      <w:tr>
        <w:tblPrEx>
          <w:jc w:val="center"/>
          <w:tblLook w:val="05E0"/>
        </w:tblPrEx>
        <w:trPr>
          <w:trHeight w:val="1012"/>
          <w:jc w:val="center"/>
        </w:trPr>
        <w:tc>
          <w:tcPr>
            <w:tcW w:w="2093" w:type="dxa"/>
            <w:tcBorders>
              <w:top w:val="single" w:sz="6" w:space="0" w:color="auto"/>
              <w:bottom w:val="single" w:sz="6" w:space="0" w:color="auto"/>
              <w:right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THOUGHTFUL</w:t>
            </w:r>
          </w:p>
        </w:tc>
        <w:tc>
          <w:tcPr>
            <w:tcW w:w="7654" w:type="dxa"/>
            <w:tcBorders>
              <w:top w:val="single" w:sz="6" w:space="0" w:color="auto"/>
              <w:left w:val="single" w:sz="6" w:space="0" w:color="auto"/>
              <w:bottom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Our graduates are reasoned thinkers. They are information literate and can analyse, </w:t>
            </w:r>
            <w:r w:rsidRPr="503DC450">
              <w:rPr>
                <w:rFonts w:ascii="Arial" w:eastAsia="Arial" w:hAnsi="Arial" w:cs="Arial"/>
                <w:sz w:val="22"/>
                <w:szCs w:val="22"/>
              </w:rPr>
              <w:t>synthesise</w:t>
            </w:r>
            <w:r w:rsidRPr="503DC450">
              <w:rPr>
                <w:rFonts w:ascii="Arial" w:eastAsia="Arial" w:hAnsi="Arial" w:cs="Arial"/>
                <w:sz w:val="22"/>
                <w:szCs w:val="22"/>
              </w:rPr>
              <w:t xml:space="preserve"> and evaluate complex information from a range of sources. They are culturally and emotionally intelligent and open-minded</w:t>
            </w:r>
          </w:p>
        </w:tc>
      </w:tr>
      <w:tr>
        <w:tblPrEx>
          <w:jc w:val="center"/>
          <w:tblLook w:val="05E0"/>
        </w:tblPrEx>
        <w:trPr>
          <w:trHeight w:val="1012"/>
          <w:jc w:val="center"/>
        </w:trPr>
        <w:tc>
          <w:tcPr>
            <w:tcW w:w="2093" w:type="dxa"/>
            <w:tcBorders>
              <w:top w:val="single" w:sz="6" w:space="0" w:color="auto"/>
              <w:bottom w:val="single" w:sz="6" w:space="0" w:color="auto"/>
              <w:right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CREATIVE</w:t>
            </w:r>
          </w:p>
        </w:tc>
        <w:tc>
          <w:tcPr>
            <w:tcW w:w="7654" w:type="dxa"/>
            <w:tcBorders>
              <w:top w:val="single" w:sz="6" w:space="0" w:color="auto"/>
              <w:left w:val="single" w:sz="6" w:space="0" w:color="auto"/>
              <w:bottom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Our graduates have original ideas and communicate them well to others. They are inventive and experimental, finding original solutions to problems and influencing change. Many are entrepreneurial, finding solutions to commercial or social challenges.</w:t>
            </w:r>
          </w:p>
        </w:tc>
      </w:tr>
      <w:tr>
        <w:tblPrEx>
          <w:jc w:val="center"/>
          <w:tblLook w:val="05E0"/>
        </w:tblPrEx>
        <w:trPr>
          <w:trHeight w:val="1012"/>
          <w:jc w:val="center"/>
        </w:trPr>
        <w:tc>
          <w:tcPr>
            <w:tcW w:w="2093" w:type="dxa"/>
            <w:tcBorders>
              <w:top w:val="single" w:sz="6" w:space="0" w:color="auto"/>
              <w:bottom w:val="single" w:sz="6" w:space="0" w:color="auto"/>
              <w:right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RESILIENT</w:t>
            </w:r>
          </w:p>
        </w:tc>
        <w:tc>
          <w:tcPr>
            <w:tcW w:w="7654" w:type="dxa"/>
            <w:tcBorders>
              <w:top w:val="single" w:sz="6" w:space="0" w:color="auto"/>
              <w:left w:val="single" w:sz="6" w:space="0" w:color="auto"/>
              <w:bottom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Our graduates have the resilience needed to flourish in a changing world. They are agile, courageous and have the skills to tackle challenges</w:t>
            </w:r>
            <w:r w:rsidRPr="503DC450">
              <w:rPr>
                <w:rFonts w:ascii="Arial" w:eastAsia="Arial" w:hAnsi="Arial" w:cs="Arial"/>
                <w:sz w:val="22"/>
                <w:szCs w:val="22"/>
              </w:rPr>
              <w:t xml:space="preserve"> </w:t>
            </w:r>
            <w:r w:rsidRPr="503DC450">
              <w:rPr>
                <w:rFonts w:ascii="Arial" w:eastAsia="Arial" w:hAnsi="Arial" w:cs="Arial"/>
                <w:sz w:val="22"/>
                <w:szCs w:val="22"/>
              </w:rPr>
              <w:t>in current and future work environments.</w:t>
            </w:r>
          </w:p>
        </w:tc>
      </w:tr>
      <w:tr>
        <w:tblPrEx>
          <w:jc w:val="center"/>
          <w:tblLook w:val="05E0"/>
        </w:tblPrEx>
        <w:trPr>
          <w:trHeight w:val="1012"/>
          <w:jc w:val="center"/>
        </w:trPr>
        <w:tc>
          <w:tcPr>
            <w:tcW w:w="2093" w:type="dxa"/>
            <w:tcBorders>
              <w:top w:val="single" w:sz="6" w:space="0" w:color="auto"/>
              <w:bottom w:val="single" w:sz="6" w:space="0" w:color="auto"/>
              <w:right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PROACTIVE</w:t>
            </w:r>
          </w:p>
        </w:tc>
        <w:tc>
          <w:tcPr>
            <w:tcW w:w="7654" w:type="dxa"/>
            <w:tcBorders>
              <w:top w:val="single" w:sz="6" w:space="0" w:color="auto"/>
              <w:left w:val="single" w:sz="6" w:space="0" w:color="auto"/>
              <w:bottom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Our graduates use their knowledge and skills to lead and influence</w:t>
            </w:r>
          </w:p>
        </w:tc>
      </w:tr>
      <w:tr>
        <w:tblPrEx>
          <w:jc w:val="center"/>
          <w:tblLook w:val="05E0"/>
        </w:tblPrEx>
        <w:trPr>
          <w:trHeight w:val="1012"/>
          <w:jc w:val="center"/>
        </w:trPr>
        <w:tc>
          <w:tcPr>
            <w:tcW w:w="2093" w:type="dxa"/>
            <w:tcBorders>
              <w:top w:val="single" w:sz="6" w:space="0" w:color="auto"/>
              <w:right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GLOBALLY AWARE</w:t>
            </w:r>
          </w:p>
        </w:tc>
        <w:tc>
          <w:tcPr>
            <w:tcW w:w="7654" w:type="dxa"/>
            <w:tcBorders>
              <w:top w:val="single" w:sz="6" w:space="0" w:color="auto"/>
              <w:left w:val="single" w:sz="6" w:space="0" w:color="auto"/>
            </w:tcBorders>
            <w:noWrap w:val="0"/>
            <w:tcMar>
              <w:top w:w="0" w:type="dxa"/>
              <w:left w:w="108" w:type="dxa"/>
              <w:bottom w:w="0" w:type="dxa"/>
              <w:right w:w="108" w:type="dxa"/>
            </w:tcMar>
            <w:vAlign w:val="center"/>
            <w:hideMark/>
          </w:tcPr>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Our graduates come from diverse backgrounds and are culturally aware. They understand our world is increasingly interconnected and recognise their own potential to make a difference in a rapidly changing international context.</w:t>
            </w:r>
          </w:p>
        </w:tc>
      </w:tr>
    </w:tbl>
    <w:p w:rsidRPr="503DC450" w:rsidP="007D20BC">
      <w:pPr>
        <w:pStyle w:val="Heading3"/>
        <w:keepNext/>
        <w:widowControl w:val="0"/>
        <w:spacing w:before="240" w:after="60"/>
        <w:ind w:left="1080" w:right="0"/>
        <w:outlineLvl w:val="2"/>
        <w:rPr>
          <w:rFonts w:ascii="Arial" w:eastAsia="Arial" w:hAnsi="Arial" w:cs="Arial"/>
          <w:b/>
          <w:bCs/>
          <w:sz w:val="22"/>
          <w:szCs w:val="22"/>
        </w:rPr>
      </w:pPr>
    </w:p>
    <w:p w:rsidRPr="503DC450" w:rsidP="007D20BC">
      <w:pPr>
        <w:pStyle w:val="Heading3"/>
        <w:keepNext/>
        <w:widowControl w:val="0"/>
        <w:spacing w:before="240" w:after="60"/>
        <w:ind w:left="0" w:right="0"/>
        <w:outlineLvl w:val="2"/>
        <w:rPr>
          <w:rFonts w:ascii="Arial" w:eastAsia="Arial" w:hAnsi="Arial" w:cs="Arial"/>
          <w:b/>
          <w:bCs/>
          <w:sz w:val="22"/>
          <w:szCs w:val="22"/>
        </w:rPr>
      </w:pPr>
    </w:p>
    <w:p w:rsidRPr="503DC450" w:rsidP="007D20BC">
      <w:pPr>
        <w:pStyle w:val="p"/>
        <w:spacing w:before="0" w:after="0"/>
        <w:ind w:left="0" w:right="0"/>
        <w:rPr>
          <w:rFonts w:ascii="Arial" w:eastAsia="Arial" w:hAnsi="Arial" w:cs="Arial"/>
          <w:sz w:val="22"/>
          <w:szCs w:val="22"/>
        </w:rPr>
      </w:pPr>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6.</w:t>
      </w:r>
      <w:r w:rsidRPr="503DC450">
        <w:rPr>
          <w:rFonts w:ascii="Times New Roman" w:eastAsia="Times New Roman" w:hAnsi="Times New Roman" w:cs="Times New Roman"/>
          <w:b w:val="0"/>
          <w:bCs w:val="0"/>
          <w:i w:val="0"/>
          <w:iCs w:val="0"/>
          <w:smallCaps w:val="0"/>
          <w:sz w:val="14"/>
          <w:szCs w:val="14"/>
        </w:rPr>
        <w:t xml:space="preserve">      </w:t>
      </w:r>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7.</w:t>
      </w:r>
      <w:r w:rsidRPr="503DC450">
        <w:rPr>
          <w:rFonts w:ascii="Times New Roman" w:eastAsia="Times New Roman" w:hAnsi="Times New Roman" w:cs="Times New Roman"/>
          <w:b w:val="0"/>
          <w:bCs w:val="0"/>
          <w:i w:val="0"/>
          <w:iCs w:val="0"/>
          <w:smallCaps w:val="0"/>
          <w:sz w:val="14"/>
          <w:szCs w:val="14"/>
        </w:rPr>
        <w:t xml:space="preserve">      </w:t>
      </w:r>
      <w:r w:rsidRPr="503DC450">
        <w:rPr>
          <w:rFonts w:ascii="Arial" w:eastAsia="Arial" w:hAnsi="Arial" w:cs="Arial"/>
          <w:b/>
          <w:bCs/>
          <w:sz w:val="22"/>
          <w:szCs w:val="22"/>
        </w:rPr>
        <w:t>Research and practice-led teaching</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w:t>
      </w:r>
      <w:r w:rsidRPr="503DC450">
        <w:rPr>
          <w:rFonts w:ascii="Arial" w:eastAsia="Arial" w:hAnsi="Arial" w:cs="Arial"/>
          <w:sz w:val="22"/>
          <w:szCs w:val="22"/>
        </w:rPr>
        <w:t>KU s</w:t>
      </w:r>
      <w:r w:rsidRPr="503DC450">
        <w:rPr>
          <w:rFonts w:ascii="Arial" w:eastAsia="Arial" w:hAnsi="Arial" w:cs="Arial"/>
          <w:sz w:val="22"/>
          <w:szCs w:val="22"/>
        </w:rPr>
        <w:t xml:space="preserve">taff </w:t>
      </w:r>
      <w:r w:rsidRPr="503DC450">
        <w:rPr>
          <w:rFonts w:ascii="Arial" w:eastAsia="Arial" w:hAnsi="Arial" w:cs="Arial"/>
          <w:sz w:val="22"/>
          <w:szCs w:val="22"/>
        </w:rPr>
        <w:t>have comprehensive industry experience or significant research achievements</w:t>
      </w:r>
      <w:r w:rsidRPr="503DC450">
        <w:rPr>
          <w:rFonts w:ascii="Arial" w:eastAsia="Arial" w:hAnsi="Arial" w:cs="Arial"/>
          <w:sz w:val="22"/>
          <w:szCs w:val="22"/>
        </w:rPr>
        <w:t xml:space="preserve"> </w:t>
      </w:r>
      <w:r w:rsidRPr="503DC450">
        <w:rPr>
          <w:rFonts w:ascii="Arial" w:eastAsia="Arial" w:hAnsi="Arial" w:cs="Arial"/>
          <w:sz w:val="22"/>
          <w:szCs w:val="22"/>
        </w:rPr>
        <w:t xml:space="preserve">and </w:t>
      </w:r>
      <w:r w:rsidRPr="503DC450">
        <w:rPr>
          <w:rFonts w:ascii="Arial" w:eastAsia="Arial" w:hAnsi="Arial" w:cs="Arial"/>
          <w:sz w:val="22"/>
          <w:szCs w:val="22"/>
        </w:rPr>
        <w:t xml:space="preserve">will be supplemented by guest speakers from industry. The </w:t>
      </w:r>
      <w:r w:rsidRPr="503DC450">
        <w:rPr>
          <w:rFonts w:ascii="Arial" w:eastAsia="Arial" w:hAnsi="Arial" w:cs="Arial"/>
          <w:sz w:val="22"/>
          <w:szCs w:val="22"/>
        </w:rPr>
        <w:t>programme</w:t>
      </w:r>
      <w:r w:rsidRPr="503DC450">
        <w:rPr>
          <w:rFonts w:ascii="Arial" w:eastAsia="Arial" w:hAnsi="Arial" w:cs="Arial"/>
          <w:sz w:val="22"/>
          <w:szCs w:val="22"/>
        </w:rPr>
        <w:t xml:space="preserve"> will be practice-led through its selection of content, the project-based pedagogy involving briefs, where possible, provided by businesses, and industry engaged staff. However, sector facing </w:t>
      </w:r>
      <w:r w:rsidRPr="503DC450">
        <w:rPr>
          <w:rFonts w:ascii="Arial" w:eastAsia="Arial" w:hAnsi="Arial" w:cs="Arial"/>
          <w:sz w:val="22"/>
          <w:szCs w:val="22"/>
        </w:rPr>
        <w:t>doesn’t</w:t>
      </w:r>
      <w:r w:rsidRPr="503DC450">
        <w:rPr>
          <w:rFonts w:ascii="Arial" w:eastAsia="Arial" w:hAnsi="Arial" w:cs="Arial"/>
          <w:sz w:val="22"/>
          <w:szCs w:val="22"/>
        </w:rPr>
        <w:t xml:space="preserve"> mean sector capture. The practices studied and engaged in by students will be critically examined so that new ways of working can be </w:t>
      </w:r>
      <w:r w:rsidRPr="503DC450">
        <w:rPr>
          <w:rFonts w:ascii="Arial" w:eastAsia="Arial" w:hAnsi="Arial" w:cs="Arial"/>
          <w:sz w:val="22"/>
          <w:szCs w:val="22"/>
        </w:rPr>
        <w:t>identified</w:t>
      </w:r>
      <w:r w:rsidRPr="503DC450">
        <w:rPr>
          <w:rFonts w:ascii="Arial" w:eastAsia="Arial" w:hAnsi="Arial" w:cs="Arial"/>
          <w:sz w:val="22"/>
          <w:szCs w:val="22"/>
        </w:rPr>
        <w:t xml:space="preserve"> and established recipes challenged. The hybridity of the content, involving commercial and creative attitudes, experiences and values requires and will make necessary a constant enquiry led and critical approach.</w:t>
      </w:r>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8.</w:t>
      </w:r>
      <w:r w:rsidRPr="503DC450">
        <w:rPr>
          <w:rFonts w:ascii="Times New Roman" w:eastAsia="Times New Roman" w:hAnsi="Times New Roman" w:cs="Times New Roman"/>
          <w:b w:val="0"/>
          <w:bCs w:val="0"/>
          <w:i w:val="0"/>
          <w:iCs w:val="0"/>
          <w:smallCaps w:val="0"/>
          <w:sz w:val="14"/>
          <w:szCs w:val="14"/>
        </w:rPr>
        <w:t xml:space="preserve">      </w:t>
      </w:r>
      <w:r w:rsidRPr="503DC450">
        <w:rPr>
          <w:rFonts w:ascii="Arial" w:eastAsia="Arial" w:hAnsi="Arial" w:cs="Arial"/>
          <w:b/>
          <w:bCs/>
          <w:sz w:val="22"/>
          <w:szCs w:val="22"/>
        </w:rPr>
        <w:t>Employability</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BA (Hons) Creative and Cultural Industries: Art Direction seeks to produce graduates able to sur</w:t>
      </w:r>
      <w:r w:rsidRPr="503DC450">
        <w:rPr>
          <w:rFonts w:ascii="Arial" w:eastAsia="Arial" w:hAnsi="Arial" w:cs="Arial"/>
          <w:sz w:val="22"/>
          <w:szCs w:val="22"/>
        </w:rPr>
        <w:t>vive and thrive in the challeng</w:t>
      </w:r>
      <w:r w:rsidRPr="503DC450">
        <w:rPr>
          <w:rFonts w:ascii="Arial" w:eastAsia="Arial" w:hAnsi="Arial" w:cs="Arial"/>
          <w:sz w:val="22"/>
          <w:szCs w:val="22"/>
        </w:rPr>
        <w:t xml:space="preserve">ing world of the creative industries. </w:t>
      </w:r>
      <w:r w:rsidRPr="503DC450">
        <w:rPr>
          <w:rFonts w:ascii="Arial" w:eastAsia="Arial" w:hAnsi="Arial" w:cs="Arial"/>
          <w:sz w:val="22"/>
          <w:szCs w:val="22"/>
        </w:rPr>
        <w:t>Content has been designed around the skills and knowledge needed, explicitly linking the creative with the commercial and providing skill</w:t>
      </w:r>
      <w:r w:rsidRPr="503DC450">
        <w:rPr>
          <w:rFonts w:ascii="Arial" w:eastAsia="Arial" w:hAnsi="Arial" w:cs="Arial"/>
          <w:sz w:val="22"/>
          <w:szCs w:val="22"/>
        </w:rPr>
        <w:t>s</w:t>
      </w:r>
      <w:r w:rsidRPr="503DC450">
        <w:rPr>
          <w:rFonts w:ascii="Arial" w:eastAsia="Arial" w:hAnsi="Arial" w:cs="Arial"/>
          <w:sz w:val="22"/>
          <w:szCs w:val="22"/>
        </w:rPr>
        <w:t xml:space="preserve"> such as project management that are in high demand in the sector</w:t>
      </w:r>
      <w:r w:rsidRPr="503DC450">
        <w:rPr>
          <w:rFonts w:ascii="Arial" w:eastAsia="Arial" w:hAnsi="Arial" w:cs="Arial"/>
          <w:sz w:val="22"/>
          <w:szCs w:val="22"/>
        </w:rPr>
        <w:t xml:space="preserve">, as evidenced by </w:t>
      </w:r>
      <w:r w:rsidRPr="503DC450">
        <w:rPr>
          <w:rFonts w:ascii="Arial" w:eastAsia="Arial" w:hAnsi="Arial" w:cs="Arial"/>
          <w:sz w:val="22"/>
          <w:szCs w:val="22"/>
        </w:rPr>
        <w:t xml:space="preserve">our focus groups and consultation </w:t>
      </w:r>
      <w:r w:rsidRPr="503DC450">
        <w:rPr>
          <w:rFonts w:ascii="Arial" w:eastAsia="Arial" w:hAnsi="Arial" w:cs="Arial"/>
          <w:sz w:val="22"/>
          <w:szCs w:val="22"/>
        </w:rPr>
        <w:t>carried out by</w:t>
      </w:r>
      <w:r w:rsidRPr="503DC450">
        <w:rPr>
          <w:rFonts w:ascii="Arial" w:eastAsia="Arial" w:hAnsi="Arial" w:cs="Arial"/>
          <w:sz w:val="22"/>
          <w:szCs w:val="22"/>
        </w:rPr>
        <w:t xml:space="preserve"> Professor Stephanie D</w:t>
      </w:r>
      <w:r w:rsidRPr="503DC450">
        <w:rPr>
          <w:rFonts w:ascii="Arial" w:eastAsia="Arial" w:hAnsi="Arial" w:cs="Arial"/>
          <w:sz w:val="22"/>
          <w:szCs w:val="22"/>
        </w:rPr>
        <w:t>onald</w:t>
      </w:r>
      <w:r w:rsidRPr="503DC450">
        <w:rPr>
          <w:rFonts w:ascii="Arial" w:eastAsia="Arial" w:hAnsi="Arial" w:cs="Arial"/>
          <w:sz w:val="22"/>
          <w:szCs w:val="22"/>
        </w:rPr>
        <w:t>. Employability will be increased through the project-based teaching and learning style</w:t>
      </w:r>
      <w:r w:rsidRPr="503DC450">
        <w:rPr>
          <w:rFonts w:ascii="Arial" w:eastAsia="Arial" w:hAnsi="Arial" w:cs="Arial"/>
          <w:sz w:val="22"/>
          <w:szCs w:val="22"/>
        </w:rPr>
        <w:t xml:space="preserve">, </w:t>
      </w:r>
      <w:r w:rsidRPr="503DC450">
        <w:rPr>
          <w:rFonts w:ascii="Arial" w:eastAsia="Arial" w:hAnsi="Arial" w:cs="Arial"/>
          <w:sz w:val="22"/>
          <w:szCs w:val="22"/>
        </w:rPr>
        <w:t>the frequent use of company provided briefs</w:t>
      </w:r>
      <w:r w:rsidRPr="503DC450">
        <w:rPr>
          <w:rFonts w:ascii="Arial" w:eastAsia="Arial" w:hAnsi="Arial" w:cs="Arial"/>
          <w:sz w:val="22"/>
          <w:szCs w:val="22"/>
        </w:rPr>
        <w:t xml:space="preserve"> and the </w:t>
      </w:r>
      <w:r w:rsidRPr="503DC450">
        <w:rPr>
          <w:rFonts w:ascii="Arial" w:eastAsia="Arial" w:hAnsi="Arial" w:cs="Arial"/>
          <w:b/>
          <w:bCs/>
          <w:sz w:val="22"/>
          <w:szCs w:val="22"/>
        </w:rPr>
        <w:t>L</w:t>
      </w:r>
      <w:r w:rsidRPr="503DC450">
        <w:rPr>
          <w:rFonts w:ascii="Arial" w:eastAsia="Arial" w:hAnsi="Arial" w:cs="Arial"/>
          <w:b/>
          <w:bCs/>
          <w:sz w:val="22"/>
          <w:szCs w:val="22"/>
        </w:rPr>
        <w:t xml:space="preserve">ive </w:t>
      </w:r>
      <w:r w:rsidRPr="503DC450">
        <w:rPr>
          <w:rFonts w:ascii="Arial" w:eastAsia="Arial" w:hAnsi="Arial" w:cs="Arial"/>
          <w:b/>
          <w:bCs/>
          <w:sz w:val="22"/>
          <w:szCs w:val="22"/>
        </w:rPr>
        <w:t>C</w:t>
      </w:r>
      <w:r w:rsidRPr="503DC450">
        <w:rPr>
          <w:rFonts w:ascii="Arial" w:eastAsia="Arial" w:hAnsi="Arial" w:cs="Arial"/>
          <w:b/>
          <w:bCs/>
          <w:sz w:val="22"/>
          <w:szCs w:val="22"/>
        </w:rPr>
        <w:t xml:space="preserve">ase </w:t>
      </w:r>
      <w:r w:rsidRPr="503DC450">
        <w:rPr>
          <w:rFonts w:ascii="Arial" w:eastAsia="Arial" w:hAnsi="Arial" w:cs="Arial"/>
          <w:b/>
          <w:bCs/>
          <w:sz w:val="22"/>
          <w:szCs w:val="22"/>
        </w:rPr>
        <w:t>S</w:t>
      </w:r>
      <w:r w:rsidRPr="503DC450">
        <w:rPr>
          <w:rFonts w:ascii="Arial" w:eastAsia="Arial" w:hAnsi="Arial" w:cs="Arial"/>
          <w:b/>
          <w:bCs/>
          <w:sz w:val="22"/>
          <w:szCs w:val="22"/>
        </w:rPr>
        <w:t>tudy</w:t>
      </w:r>
      <w:r w:rsidRPr="503DC450">
        <w:rPr>
          <w:rFonts w:ascii="Arial" w:eastAsia="Arial" w:hAnsi="Arial" w:cs="Arial"/>
          <w:sz w:val="22"/>
          <w:szCs w:val="22"/>
        </w:rPr>
        <w:t xml:space="preserve"> (HA5306</w:t>
      </w:r>
      <w:r w:rsidRPr="503DC450">
        <w:rPr>
          <w:rFonts w:ascii="Arial" w:eastAsia="Arial" w:hAnsi="Arial" w:cs="Arial"/>
          <w:sz w:val="22"/>
          <w:szCs w:val="22"/>
        </w:rPr>
        <w:t xml:space="preserve">) </w:t>
      </w:r>
      <w:r w:rsidRPr="503DC450">
        <w:rPr>
          <w:rFonts w:ascii="Arial" w:eastAsia="Arial" w:hAnsi="Arial" w:cs="Arial"/>
          <w:sz w:val="22"/>
          <w:szCs w:val="22"/>
        </w:rPr>
        <w:t>module.</w:t>
      </w:r>
      <w:r w:rsidRPr="503DC450">
        <w:rPr>
          <w:rFonts w:ascii="Arial" w:eastAsia="Arial" w:hAnsi="Arial" w:cs="Arial"/>
          <w:sz w:val="22"/>
          <w:szCs w:val="22"/>
        </w:rPr>
        <w:t xml:space="preserve"> </w:t>
      </w:r>
      <w:r w:rsidRPr="503DC450">
        <w:rPr>
          <w:rFonts w:ascii="Arial" w:eastAsia="Arial" w:hAnsi="Arial" w:cs="Arial"/>
          <w:sz w:val="22"/>
          <w:szCs w:val="22"/>
        </w:rPr>
        <w:t xml:space="preserve">The </w:t>
      </w:r>
      <w:r w:rsidRPr="503DC450">
        <w:rPr>
          <w:rFonts w:ascii="Arial" w:eastAsia="Arial" w:hAnsi="Arial" w:cs="Arial"/>
          <w:sz w:val="22"/>
          <w:szCs w:val="22"/>
        </w:rPr>
        <w:t>a</w:t>
      </w:r>
      <w:r w:rsidRPr="503DC450">
        <w:rPr>
          <w:rFonts w:ascii="Arial" w:eastAsia="Arial" w:hAnsi="Arial" w:cs="Arial"/>
          <w:sz w:val="22"/>
          <w:szCs w:val="22"/>
        </w:rPr>
        <w:t>ssessment rubric has been designed specifically to build skills and knowledge that will make graduates more employable.</w:t>
      </w:r>
      <w:r w:rsidRPr="503DC450">
        <w:rPr>
          <w:rFonts w:ascii="Arial" w:eastAsia="Arial" w:hAnsi="Arial" w:cs="Arial"/>
          <w:sz w:val="22"/>
          <w:szCs w:val="22"/>
        </w:rPr>
        <w:t xml:space="preserve"> </w:t>
      </w:r>
      <w:r w:rsidRPr="503DC450">
        <w:rPr>
          <w:rFonts w:ascii="Arial" w:eastAsia="Arial" w:hAnsi="Arial" w:cs="Arial"/>
          <w:sz w:val="22"/>
          <w:szCs w:val="22"/>
        </w:rPr>
        <w:t>T</w:t>
      </w:r>
      <w:r w:rsidRPr="503DC450">
        <w:rPr>
          <w:rFonts w:ascii="Arial" w:eastAsia="Arial" w:hAnsi="Arial" w:cs="Arial"/>
          <w:sz w:val="22"/>
          <w:szCs w:val="22"/>
        </w:rPr>
        <w:t>his is supported through a commitment to sustainable and ethical practice.</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In addition to a </w:t>
      </w:r>
      <w:r w:rsidRPr="503DC450">
        <w:rPr>
          <w:rFonts w:ascii="Arial" w:eastAsia="Arial" w:hAnsi="Arial" w:cs="Arial"/>
          <w:sz w:val="22"/>
          <w:szCs w:val="22"/>
        </w:rPr>
        <w:t xml:space="preserve">Personal Tutor </w:t>
      </w:r>
      <w:r w:rsidRPr="503DC450">
        <w:rPr>
          <w:rFonts w:ascii="Arial" w:eastAsia="Arial" w:hAnsi="Arial" w:cs="Arial"/>
          <w:sz w:val="22"/>
          <w:szCs w:val="22"/>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Pr="503DC450">
        <w:rPr>
          <w:rFonts w:ascii="Arial" w:eastAsia="Arial" w:hAnsi="Arial" w:cs="Arial"/>
          <w:sz w:val="22"/>
          <w:szCs w:val="22"/>
        </w:rPr>
        <w:t>hours’</w:t>
      </w:r>
      <w:r w:rsidRPr="503DC450">
        <w:rPr>
          <w:rFonts w:ascii="Arial" w:eastAsia="Arial" w:hAnsi="Arial" w:cs="Arial"/>
          <w:sz w:val="22"/>
          <w:szCs w:val="22"/>
        </w:rPr>
        <w:t xml:space="preserve"> interaction, made up of either through skype, email, phone of face to face. This will provide the students with </w:t>
      </w:r>
      <w:r w:rsidRPr="503DC450">
        <w:rPr>
          <w:rFonts w:ascii="Arial" w:eastAsia="Arial" w:hAnsi="Arial" w:cs="Arial"/>
          <w:sz w:val="22"/>
          <w:szCs w:val="22"/>
        </w:rPr>
        <w:t xml:space="preserve">a timetabled </w:t>
      </w:r>
      <w:r w:rsidRPr="503DC450">
        <w:rPr>
          <w:rFonts w:ascii="Arial" w:eastAsia="Arial" w:hAnsi="Arial" w:cs="Arial"/>
          <w:sz w:val="22"/>
          <w:szCs w:val="22"/>
        </w:rPr>
        <w:t>opportunity to seek advice on career development</w:t>
      </w:r>
      <w:r w:rsidRPr="503DC450">
        <w:rPr>
          <w:rFonts w:ascii="Arial" w:eastAsia="Arial" w:hAnsi="Arial" w:cs="Arial"/>
          <w:sz w:val="22"/>
          <w:szCs w:val="22"/>
        </w:rPr>
        <w:t>, supported b</w:t>
      </w:r>
      <w:r w:rsidRPr="503DC450">
        <w:rPr>
          <w:rFonts w:ascii="Arial" w:eastAsia="Arial" w:hAnsi="Arial" w:cs="Arial"/>
          <w:sz w:val="22"/>
          <w:szCs w:val="22"/>
        </w:rPr>
        <w:t xml:space="preserve">y less formal contact with </w:t>
      </w:r>
      <w:r w:rsidRPr="503DC450">
        <w:rPr>
          <w:rFonts w:ascii="Arial" w:eastAsia="Arial" w:hAnsi="Arial" w:cs="Arial"/>
          <w:sz w:val="22"/>
          <w:szCs w:val="22"/>
        </w:rPr>
        <w:t xml:space="preserve">the </w:t>
      </w:r>
      <w:r w:rsidRPr="503DC450">
        <w:rPr>
          <w:rFonts w:ascii="Arial" w:eastAsia="Arial" w:hAnsi="Arial" w:cs="Arial"/>
          <w:sz w:val="22"/>
          <w:szCs w:val="22"/>
        </w:rPr>
        <w:t>Placement O</w:t>
      </w:r>
      <w:r w:rsidRPr="503DC450">
        <w:rPr>
          <w:rFonts w:ascii="Arial" w:eastAsia="Arial" w:hAnsi="Arial" w:cs="Arial"/>
          <w:sz w:val="22"/>
          <w:szCs w:val="22"/>
        </w:rPr>
        <w:t>fficer</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Careers and Employability Services</w:t>
      </w:r>
      <w:r w:rsidRPr="503DC450">
        <w:rPr>
          <w:rFonts w:ascii="Arial" w:eastAsia="Arial" w:hAnsi="Arial" w:cs="Arial"/>
          <w:sz w:val="22"/>
          <w:szCs w:val="22"/>
        </w:rPr>
        <w:t xml:space="preserve"> and Faculty-aligned Careers Advisors</w:t>
      </w:r>
      <w:r w:rsidRPr="503DC450">
        <w:rPr>
          <w:rFonts w:ascii="Arial" w:eastAsia="Arial" w:hAnsi="Arial" w:cs="Arial"/>
          <w:sz w:val="22"/>
          <w:szCs w:val="22"/>
        </w:rPr>
        <w:t>.</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At the end of the se</w:t>
      </w:r>
      <w:r w:rsidRPr="503DC450">
        <w:rPr>
          <w:rFonts w:ascii="Arial" w:eastAsia="Arial" w:hAnsi="Arial" w:cs="Arial"/>
          <w:sz w:val="22"/>
          <w:szCs w:val="22"/>
        </w:rPr>
        <w:t xml:space="preserve">cond </w:t>
      </w:r>
      <w:r w:rsidRPr="503DC450">
        <w:rPr>
          <w:rFonts w:ascii="Arial" w:eastAsia="Arial" w:hAnsi="Arial" w:cs="Arial"/>
          <w:sz w:val="22"/>
          <w:szCs w:val="22"/>
        </w:rPr>
        <w:t>year of study</w:t>
      </w:r>
      <w:r w:rsidRPr="503DC450">
        <w:rPr>
          <w:rFonts w:ascii="Arial" w:eastAsia="Arial" w:hAnsi="Arial" w:cs="Arial"/>
          <w:sz w:val="22"/>
          <w:szCs w:val="22"/>
        </w:rPr>
        <w:t>,</w:t>
      </w:r>
      <w:r w:rsidRPr="503DC450">
        <w:rPr>
          <w:rFonts w:ascii="Arial" w:eastAsia="Arial" w:hAnsi="Arial" w:cs="Arial"/>
          <w:sz w:val="22"/>
          <w:szCs w:val="22"/>
        </w:rPr>
        <w:t xml:space="preserve"> </w:t>
      </w:r>
      <w:bookmarkStart w:id="10" w:name="_Hlk42518287"/>
      <w:bookmarkStart w:id="11" w:name="_Hlk42521635"/>
      <w:r w:rsidRPr="503DC450">
        <w:rPr>
          <w:rFonts w:ascii="Arial" w:eastAsia="Arial" w:hAnsi="Arial" w:cs="Arial"/>
          <w:sz w:val="22"/>
          <w:szCs w:val="22"/>
        </w:rPr>
        <w:t xml:space="preserve">students will be given the opportunity to apply for a </w:t>
      </w:r>
      <w:bookmarkEnd w:id="10"/>
      <w:r w:rsidRPr="503DC450">
        <w:rPr>
          <w:rFonts w:ascii="Arial" w:eastAsia="Arial" w:hAnsi="Arial" w:cs="Arial"/>
          <w:sz w:val="22"/>
          <w:szCs w:val="22"/>
        </w:rPr>
        <w:t xml:space="preserve">range of </w:t>
      </w:r>
      <w:bookmarkEnd w:id="11"/>
      <w:r w:rsidRPr="503DC450">
        <w:rPr>
          <w:rFonts w:ascii="Arial" w:eastAsia="Arial" w:hAnsi="Arial" w:cs="Arial"/>
          <w:sz w:val="22"/>
          <w:szCs w:val="22"/>
        </w:rPr>
        <w:t>10 to 12 week-placement opportunities with relevant organisations. It will be the students</w:t>
      </w:r>
      <w:r w:rsidRPr="503DC450">
        <w:rPr>
          <w:rFonts w:ascii="Arial" w:eastAsia="Arial" w:hAnsi="Arial" w:cs="Arial"/>
          <w:sz w:val="22"/>
          <w:szCs w:val="22"/>
        </w:rPr>
        <w:t>’</w:t>
      </w:r>
      <w:r w:rsidRPr="503DC450">
        <w:rPr>
          <w:rFonts w:ascii="Arial" w:eastAsia="Arial" w:hAnsi="Arial" w:cs="Arial"/>
          <w:sz w:val="22"/>
          <w:szCs w:val="22"/>
        </w:rPr>
        <w:t xml:space="preserve"> responsibility to win these placements through performance at interview and resources designed to support this effort will be provided</w:t>
      </w:r>
      <w:r w:rsidRPr="503DC450">
        <w:rPr>
          <w:rFonts w:ascii="Arial" w:eastAsia="Arial" w:hAnsi="Arial" w:cs="Arial"/>
          <w:sz w:val="22"/>
          <w:szCs w:val="22"/>
        </w:rPr>
        <w:t xml:space="preserve"> by the University’s </w:t>
      </w:r>
      <w:r w:rsidRPr="503DC450">
        <w:rPr>
          <w:rFonts w:ascii="Arial" w:eastAsia="Arial" w:hAnsi="Arial" w:cs="Arial"/>
          <w:sz w:val="22"/>
          <w:szCs w:val="22"/>
        </w:rPr>
        <w:t>Careers and Employability Services</w:t>
      </w:r>
      <w:r w:rsidRPr="503DC450">
        <w:rPr>
          <w:rFonts w:ascii="Arial" w:eastAsia="Arial" w:hAnsi="Arial" w:cs="Arial"/>
          <w:sz w:val="22"/>
          <w:szCs w:val="22"/>
        </w:rPr>
        <w:t>, who will provide CV writing workshops and interview training sessions.</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Through the personal tutor </w:t>
      </w:r>
      <w:r w:rsidRPr="503DC450">
        <w:rPr>
          <w:rFonts w:ascii="Arial" w:eastAsia="Arial" w:hAnsi="Arial" w:cs="Arial"/>
          <w:sz w:val="22"/>
          <w:szCs w:val="22"/>
        </w:rPr>
        <w:t>scheme</w:t>
      </w:r>
      <w:r w:rsidRPr="503DC450">
        <w:rPr>
          <w:rFonts w:ascii="Arial" w:eastAsia="Arial" w:hAnsi="Arial" w:cs="Arial"/>
          <w:sz w:val="22"/>
          <w:szCs w:val="22"/>
        </w:rPr>
        <w:t xml:space="preserve"> and modules in level 5, students will be encouraged to create blogs to record their work and demonstrate engagement and understanding of the sector. These will act </w:t>
      </w:r>
      <w:r w:rsidRPr="503DC450">
        <w:rPr>
          <w:rFonts w:ascii="Arial" w:eastAsia="Arial" w:hAnsi="Arial" w:cs="Arial"/>
          <w:sz w:val="22"/>
          <w:szCs w:val="22"/>
        </w:rPr>
        <w:t>as a way to</w:t>
      </w:r>
      <w:r w:rsidRPr="503DC450">
        <w:rPr>
          <w:rFonts w:ascii="Arial" w:eastAsia="Arial" w:hAnsi="Arial" w:cs="Arial"/>
          <w:sz w:val="22"/>
          <w:szCs w:val="22"/>
        </w:rPr>
        <w:t xml:space="preserve"> demonstrate passion and suitability for the designated role.</w:t>
      </w:r>
      <w:r w:rsidRPr="503DC450">
        <w:rPr>
          <w:rFonts w:ascii="Arial" w:eastAsia="Arial" w:hAnsi="Arial" w:cs="Arial"/>
          <w:sz w:val="22"/>
          <w:szCs w:val="22"/>
        </w:rPr>
        <w:t xml:space="preserve"> </w:t>
      </w:r>
      <w:bookmarkStart w:id="12" w:name="_Hlk42518440"/>
      <w:r w:rsidRPr="503DC450">
        <w:rPr>
          <w:rFonts w:ascii="Arial" w:eastAsia="Arial" w:hAnsi="Arial" w:cs="Arial"/>
          <w:sz w:val="22"/>
          <w:szCs w:val="22"/>
        </w:rPr>
        <w:t xml:space="preserve">As </w:t>
      </w:r>
      <w:r w:rsidRPr="503DC450">
        <w:rPr>
          <w:rFonts w:ascii="Arial" w:eastAsia="Arial" w:hAnsi="Arial" w:cs="Arial"/>
          <w:sz w:val="22"/>
          <w:szCs w:val="22"/>
        </w:rPr>
        <w:t>students</w:t>
      </w:r>
      <w:r w:rsidRPr="503DC450">
        <w:rPr>
          <w:rFonts w:ascii="Arial" w:eastAsia="Arial" w:hAnsi="Arial" w:cs="Arial"/>
          <w:sz w:val="22"/>
          <w:szCs w:val="22"/>
        </w:rPr>
        <w:t xml:space="preserve"> progress through the degree</w:t>
      </w:r>
      <w:r w:rsidRPr="503DC450">
        <w:rPr>
          <w:rFonts w:ascii="Arial" w:eastAsia="Arial" w:hAnsi="Arial" w:cs="Arial"/>
          <w:sz w:val="22"/>
          <w:szCs w:val="22"/>
        </w:rPr>
        <w:t>,</w:t>
      </w:r>
      <w:r w:rsidRPr="503DC450">
        <w:rPr>
          <w:rFonts w:ascii="Arial" w:eastAsia="Arial" w:hAnsi="Arial" w:cs="Arial"/>
          <w:sz w:val="22"/>
          <w:szCs w:val="22"/>
        </w:rPr>
        <w:t xml:space="preserve"> the personal tutor scheme will be used to develop a Personal Development Plan</w:t>
      </w:r>
      <w:r w:rsidRPr="503DC450">
        <w:rPr>
          <w:rFonts w:ascii="Arial" w:eastAsia="Arial" w:hAnsi="Arial" w:cs="Arial"/>
          <w:sz w:val="22"/>
          <w:szCs w:val="22"/>
        </w:rPr>
        <w:t xml:space="preserve">, </w:t>
      </w:r>
      <w:r w:rsidRPr="503DC450">
        <w:rPr>
          <w:rFonts w:ascii="Arial" w:eastAsia="Arial" w:hAnsi="Arial" w:cs="Arial"/>
          <w:sz w:val="22"/>
          <w:szCs w:val="22"/>
        </w:rPr>
        <w:t>which tracks progress made and identifies areas to work on so that their learning and skill development during their study is maximised and on graduation the student is prepared to join the creative sector.</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bookmarkStart w:id="13" w:name="_Hlk42521782"/>
      <w:r w:rsidRPr="503DC450">
        <w:rPr>
          <w:rFonts w:ascii="Arial" w:eastAsia="Arial" w:hAnsi="Arial" w:cs="Arial"/>
          <w:sz w:val="22"/>
          <w:szCs w:val="22"/>
        </w:rPr>
        <w:t>T</w:t>
      </w:r>
      <w:r w:rsidRPr="503DC450">
        <w:rPr>
          <w:rFonts w:ascii="Arial" w:eastAsia="Arial" w:hAnsi="Arial" w:cs="Arial"/>
          <w:sz w:val="22"/>
          <w:szCs w:val="22"/>
        </w:rPr>
        <w:t xml:space="preserve">he Creative Agency at Kingston School of Art </w:t>
      </w:r>
      <w:r w:rsidRPr="503DC450">
        <w:rPr>
          <w:rFonts w:ascii="Arial" w:eastAsia="Arial" w:hAnsi="Arial" w:cs="Arial"/>
          <w:sz w:val="22"/>
          <w:szCs w:val="22"/>
        </w:rPr>
        <w:t xml:space="preserve">is </w:t>
      </w:r>
      <w:r w:rsidRPr="503DC450">
        <w:rPr>
          <w:rFonts w:ascii="Arial" w:eastAsia="Arial" w:hAnsi="Arial" w:cs="Arial"/>
          <w:sz w:val="22"/>
          <w:szCs w:val="22"/>
        </w:rPr>
        <w:t xml:space="preserve">a </w:t>
      </w:r>
      <w:bookmarkEnd w:id="13"/>
      <w:r w:rsidRPr="503DC450">
        <w:rPr>
          <w:rFonts w:ascii="Arial" w:eastAsia="Arial" w:hAnsi="Arial" w:cs="Arial"/>
          <w:sz w:val="22"/>
          <w:szCs w:val="22"/>
        </w:rPr>
        <w:t xml:space="preserve">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Art Direction degree can join </w:t>
      </w:r>
      <w:r w:rsidRPr="503DC450">
        <w:rPr>
          <w:rFonts w:ascii="Arial" w:eastAsia="Arial" w:hAnsi="Arial" w:cs="Arial"/>
          <w:sz w:val="22"/>
          <w:szCs w:val="22"/>
        </w:rPr>
        <w:t>the agency and gain from additional opportunities to develop their professional skills and enhance their employability.</w:t>
      </w:r>
      <w:r w:rsidRPr="503DC450">
        <w:rPr>
          <w:rFonts w:ascii="Arial" w:eastAsia="Arial" w:hAnsi="Arial" w:cs="Arial"/>
          <w:sz w:val="22"/>
          <w:szCs w:val="22"/>
        </w:rPr>
        <w:t xml:space="preserve"> </w:t>
      </w:r>
    </w:p>
    <w:p w:rsidRPr="503DC450" w:rsidP="007D20BC">
      <w:pPr>
        <w:pStyle w:val="p"/>
        <w:spacing w:before="0" w:after="0"/>
        <w:ind w:left="0" w:right="0"/>
        <w:rPr>
          <w:rFonts w:ascii="Arial" w:eastAsia="Arial" w:hAnsi="Arial" w:cs="Arial"/>
          <w:sz w:val="22"/>
          <w:szCs w:val="22"/>
        </w:rPr>
      </w:pPr>
      <w:bookmarkEnd w:id="12"/>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9.</w:t>
      </w:r>
      <w:r w:rsidRPr="503DC450">
        <w:rPr>
          <w:rFonts w:ascii="Times New Roman" w:eastAsia="Times New Roman" w:hAnsi="Times New Roman" w:cs="Times New Roman"/>
          <w:b w:val="0"/>
          <w:bCs w:val="0"/>
          <w:i w:val="0"/>
          <w:iCs w:val="0"/>
          <w:smallCaps w:val="0"/>
          <w:sz w:val="14"/>
          <w:szCs w:val="14"/>
        </w:rPr>
        <w:t xml:space="preserve">      </w:t>
      </w:r>
      <w:r w:rsidRPr="503DC450">
        <w:rPr>
          <w:rFonts w:ascii="Arial" w:eastAsia="Arial" w:hAnsi="Arial" w:cs="Arial"/>
          <w:b/>
          <w:bCs/>
          <w:sz w:val="22"/>
          <w:szCs w:val="22"/>
        </w:rPr>
        <w:t>Contribution to Society</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K</w:t>
      </w:r>
      <w:r w:rsidRPr="503DC450">
        <w:rPr>
          <w:rFonts w:ascii="Arial" w:eastAsia="Arial" w:hAnsi="Arial" w:cs="Arial"/>
          <w:sz w:val="22"/>
          <w:szCs w:val="22"/>
        </w:rPr>
        <w:t xml:space="preserve">ingston </w:t>
      </w:r>
      <w:r w:rsidRPr="503DC450">
        <w:rPr>
          <w:rFonts w:ascii="Arial" w:eastAsia="Arial" w:hAnsi="Arial" w:cs="Arial"/>
          <w:sz w:val="22"/>
          <w:szCs w:val="22"/>
        </w:rPr>
        <w:t>S</w:t>
      </w:r>
      <w:r w:rsidRPr="503DC450">
        <w:rPr>
          <w:rFonts w:ascii="Arial" w:eastAsia="Arial" w:hAnsi="Arial" w:cs="Arial"/>
          <w:sz w:val="22"/>
          <w:szCs w:val="22"/>
        </w:rPr>
        <w:t xml:space="preserve">chool of </w:t>
      </w:r>
      <w:r w:rsidRPr="503DC450">
        <w:rPr>
          <w:rFonts w:ascii="Arial" w:eastAsia="Arial" w:hAnsi="Arial" w:cs="Arial"/>
          <w:sz w:val="22"/>
          <w:szCs w:val="22"/>
        </w:rPr>
        <w:t>A</w:t>
      </w:r>
      <w:r w:rsidRPr="503DC450">
        <w:rPr>
          <w:rFonts w:ascii="Arial" w:eastAsia="Arial" w:hAnsi="Arial" w:cs="Arial"/>
          <w:sz w:val="22"/>
          <w:szCs w:val="22"/>
        </w:rPr>
        <w:t>rt</w:t>
      </w:r>
      <w:r w:rsidRPr="503DC450">
        <w:rPr>
          <w:rFonts w:ascii="Arial" w:eastAsia="Arial" w:hAnsi="Arial" w:cs="Arial"/>
          <w:sz w:val="22"/>
          <w:szCs w:val="22"/>
        </w:rPr>
        <w:t xml:space="preserve"> L&amp;T 1.1 defines the need to formalise and extend engagement with industry to </w:t>
      </w:r>
      <w:r w:rsidRPr="503DC450">
        <w:rPr>
          <w:rFonts w:ascii="Arial" w:eastAsia="Arial" w:hAnsi="Arial" w:cs="Arial"/>
          <w:sz w:val="22"/>
          <w:szCs w:val="22"/>
        </w:rPr>
        <w:t>in</w:t>
      </w:r>
      <w:r w:rsidRPr="503DC450">
        <w:rPr>
          <w:rFonts w:ascii="Arial" w:eastAsia="Arial" w:hAnsi="Arial" w:cs="Arial"/>
          <w:sz w:val="22"/>
          <w:szCs w:val="22"/>
        </w:rPr>
        <w:t>form curriculum development and take advantage of opportunities in the pursuit of KU graduate attributes and the University</w:t>
      </w:r>
      <w:r w:rsidRPr="503DC450">
        <w:rPr>
          <w:rFonts w:ascii="Arial" w:eastAsia="Arial" w:hAnsi="Arial" w:cs="Arial"/>
          <w:sz w:val="22"/>
          <w:szCs w:val="22"/>
        </w:rPr>
        <w:t>’s</w:t>
      </w:r>
      <w:r w:rsidRPr="503DC450">
        <w:rPr>
          <w:rFonts w:ascii="Arial" w:eastAsia="Arial" w:hAnsi="Arial" w:cs="Arial"/>
          <w:sz w:val="22"/>
          <w:szCs w:val="22"/>
        </w:rPr>
        <w:t xml:space="preserve"> </w:t>
      </w:r>
      <w:r w:rsidRPr="503DC450">
        <w:rPr>
          <w:rFonts w:ascii="Arial" w:eastAsia="Arial" w:hAnsi="Arial" w:cs="Arial"/>
          <w:sz w:val="22"/>
          <w:szCs w:val="22"/>
        </w:rPr>
        <w:t>Corporate Plan</w:t>
      </w:r>
      <w:r w:rsidRPr="503DC450">
        <w:rPr>
          <w:rFonts w:ascii="Arial" w:eastAsia="Arial" w:hAnsi="Arial" w:cs="Arial"/>
          <w:sz w:val="22"/>
          <w:szCs w:val="22"/>
        </w:rPr>
        <w:t xml:space="preserve">. This programme and its sisters work to these aims in the developing sector of Creative and Cultural Industries. </w:t>
      </w:r>
      <w:r w:rsidRPr="503DC450">
        <w:rPr>
          <w:rFonts w:ascii="Arial" w:eastAsia="Arial" w:hAnsi="Arial" w:cs="Arial"/>
          <w:sz w:val="22"/>
          <w:szCs w:val="22"/>
        </w:rPr>
        <w:t>The Arts Council England comments underscore th</w:t>
      </w:r>
      <w:r w:rsidRPr="503DC450">
        <w:rPr>
          <w:rFonts w:ascii="Arial" w:eastAsia="Arial" w:hAnsi="Arial" w:cs="Arial"/>
          <w:sz w:val="22"/>
          <w:szCs w:val="22"/>
        </w:rPr>
        <w:t>is</w:t>
      </w:r>
      <w:r w:rsidRPr="503DC450">
        <w:rPr>
          <w:rFonts w:ascii="Arial" w:eastAsia="Arial" w:hAnsi="Arial" w:cs="Arial"/>
          <w:sz w:val="22"/>
          <w:szCs w:val="22"/>
        </w:rPr>
        <w:t xml:space="preserve"> anticipated contribution to society from graduates of this course.</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720" w:right="0"/>
        <w:rPr>
          <w:rFonts w:ascii="Times New Roman" w:eastAsia="Times New Roman" w:hAnsi="Times New Roman" w:cs="Times New Roman"/>
          <w:sz w:val="22"/>
          <w:szCs w:val="22"/>
        </w:rPr>
      </w:pPr>
      <w:r w:rsidRPr="503DC450">
        <w:rPr>
          <w:rFonts w:ascii="Arial" w:eastAsia="Arial" w:hAnsi="Arial" w:cs="Arial"/>
          <w:sz w:val="22"/>
          <w:szCs w:val="22"/>
        </w:rPr>
        <w:t xml:space="preserve">“Art and culture enhance </w:t>
      </w:r>
      <w:r w:rsidRPr="503DC450">
        <w:rPr>
          <w:rFonts w:ascii="Arial" w:eastAsia="Arial" w:hAnsi="Arial" w:cs="Arial"/>
          <w:sz w:val="22"/>
          <w:szCs w:val="22"/>
        </w:rPr>
        <w:t>enhance</w:t>
      </w:r>
      <w:r w:rsidRPr="503DC450">
        <w:rPr>
          <w:rFonts w:ascii="Arial" w:eastAsia="Arial" w:hAnsi="Arial" w:cs="Arial"/>
          <w:sz w:val="22"/>
          <w:szCs w:val="22"/>
        </w:rPr>
        <w:t xml:space="preserve"> every part of our lives. They bring us </w:t>
      </w:r>
      <w:r w:rsidRPr="503DC450">
        <w:rPr>
          <w:rFonts w:ascii="Arial" w:eastAsia="Arial" w:hAnsi="Arial" w:cs="Arial"/>
          <w:sz w:val="22"/>
          <w:szCs w:val="22"/>
        </w:rPr>
        <w:t>joy, and</w:t>
      </w:r>
      <w:r w:rsidRPr="503DC450">
        <w:rPr>
          <w:rFonts w:ascii="Arial" w:eastAsia="Arial" w:hAnsi="Arial" w:cs="Arial"/>
          <w:sz w:val="22"/>
          <w:szCs w:val="22"/>
        </w:rPr>
        <w:t xml:space="preserve"> help us to make sense of our own experiences and to emphasise with others. This is what we cherish. Art and culture also give us other benefits. They benefit us economically, socially and educationally – from the </w:t>
      </w:r>
      <w:r w:rsidRPr="503DC450">
        <w:rPr>
          <w:rFonts w:ascii="Arial" w:eastAsia="Arial" w:hAnsi="Arial" w:cs="Arial"/>
          <w:sz w:val="22"/>
          <w:szCs w:val="22"/>
        </w:rPr>
        <w:t>future prospects</w:t>
      </w:r>
      <w:r w:rsidRPr="503DC450">
        <w:rPr>
          <w:rFonts w:ascii="Arial" w:eastAsia="Arial" w:hAnsi="Arial" w:cs="Arial"/>
          <w:sz w:val="22"/>
          <w:szCs w:val="22"/>
        </w:rPr>
        <w:t xml:space="preserve"> of our children, the vibrancy of our cities, to the contribution made to economic growth.” </w:t>
      </w:r>
    </w:p>
    <w:p w:rsidRPr="503DC450" w:rsidP="007D20BC">
      <w:pPr>
        <w:pStyle w:val="p"/>
        <w:spacing w:before="0" w:after="0"/>
        <w:ind w:left="720" w:right="0"/>
        <w:rPr>
          <w:rFonts w:ascii="Arial" w:eastAsia="Arial" w:hAnsi="Arial" w:cs="Arial"/>
          <w:color w:val="FF0000"/>
          <w:sz w:val="22"/>
          <w:szCs w:val="22"/>
        </w:rPr>
      </w:pPr>
    </w:p>
    <w:p w:rsidRPr="503DC450" w:rsidP="007D20BC">
      <w:pPr>
        <w:pStyle w:val="p"/>
        <w:spacing w:before="0" w:after="0"/>
        <w:ind w:left="720" w:right="0"/>
        <w:rPr>
          <w:rFonts w:ascii="Times New Roman" w:eastAsia="Times New Roman" w:hAnsi="Times New Roman" w:cs="Times New Roman"/>
          <w:sz w:val="22"/>
          <w:szCs w:val="22"/>
        </w:rPr>
      </w:pPr>
      <w:hyperlink r:id="rId14" w:history="1">
        <w:r w:rsidRPr="503DC450">
          <w:rPr>
            <w:rFonts w:ascii="Arial" w:eastAsia="Arial" w:hAnsi="Arial" w:cs="Arial"/>
            <w:color w:val="0000FF"/>
            <w:sz w:val="22"/>
            <w:szCs w:val="22"/>
            <w:u w:val="single" w:color="0000FF"/>
          </w:rPr>
          <w:t>https://www.artscouncil.org.uk/make-case-art-and-culture/why-art-and-culture-matters</w:t>
        </w:r>
      </w:hyperlink>
    </w:p>
    <w:p w:rsidRPr="503DC450" w:rsidP="007D20BC">
      <w:pPr>
        <w:pStyle w:val="p"/>
        <w:spacing w:before="0" w:after="0"/>
        <w:ind w:left="720" w:right="0"/>
        <w:rPr>
          <w:rFonts w:ascii="Arial" w:eastAsia="Arial" w:hAnsi="Arial" w:cs="Arial"/>
          <w:sz w:val="22"/>
          <w:szCs w:val="22"/>
        </w:rPr>
      </w:pPr>
    </w:p>
    <w:p w:rsidRPr="503DC450" w:rsidP="007D20BC">
      <w:pPr>
        <w:pStyle w:val="p"/>
        <w:spacing w:before="0" w:after="0"/>
        <w:ind w:left="72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w:t>
      </w:r>
      <w:r w:rsidRPr="503DC450">
        <w:rPr>
          <w:rFonts w:ascii="Arial" w:eastAsia="Arial" w:hAnsi="Arial" w:cs="Arial"/>
          <w:sz w:val="22"/>
          <w:szCs w:val="22"/>
        </w:rPr>
        <w:t>he QAA B</w:t>
      </w:r>
      <w:r w:rsidRPr="503DC450">
        <w:rPr>
          <w:rFonts w:ascii="Arial" w:eastAsia="Arial" w:hAnsi="Arial" w:cs="Arial"/>
          <w:sz w:val="22"/>
          <w:szCs w:val="22"/>
        </w:rPr>
        <w:t xml:space="preserve">enchmark </w:t>
      </w:r>
      <w:r w:rsidRPr="503DC450">
        <w:rPr>
          <w:rFonts w:ascii="Arial" w:eastAsia="Arial" w:hAnsi="Arial" w:cs="Arial"/>
          <w:sz w:val="22"/>
          <w:szCs w:val="22"/>
        </w:rPr>
        <w:t>for A</w:t>
      </w:r>
      <w:r w:rsidRPr="503DC450">
        <w:rPr>
          <w:rFonts w:ascii="Arial" w:eastAsia="Arial" w:hAnsi="Arial" w:cs="Arial"/>
          <w:sz w:val="22"/>
          <w:szCs w:val="22"/>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503DC450">
        <w:rPr>
          <w:rFonts w:ascii="Arial" w:eastAsia="Arial" w:hAnsi="Arial" w:cs="Arial"/>
          <w:sz w:val="22"/>
          <w:szCs w:val="22"/>
        </w:rPr>
        <w:t>ourse has been developed in the</w:t>
      </w:r>
      <w:r w:rsidRPr="503DC450">
        <w:rPr>
          <w:rFonts w:ascii="Arial" w:eastAsia="Arial" w:hAnsi="Arial" w:cs="Arial"/>
          <w:sz w:val="22"/>
          <w:szCs w:val="22"/>
        </w:rPr>
        <w:t xml:space="preserve"> spirit </w:t>
      </w:r>
      <w:r w:rsidRPr="503DC450">
        <w:rPr>
          <w:rFonts w:ascii="Arial" w:eastAsia="Arial" w:hAnsi="Arial" w:cs="Arial"/>
          <w:sz w:val="22"/>
          <w:szCs w:val="22"/>
        </w:rPr>
        <w:t xml:space="preserve">of these views </w:t>
      </w:r>
      <w:r w:rsidRPr="503DC450">
        <w:rPr>
          <w:rFonts w:ascii="Arial" w:eastAsia="Arial" w:hAnsi="Arial" w:cs="Arial"/>
          <w:sz w:val="22"/>
          <w:szCs w:val="22"/>
        </w:rPr>
        <w:t xml:space="preserve">and additionally we would argue that the </w:t>
      </w:r>
      <w:r w:rsidRPr="503DC450">
        <w:rPr>
          <w:rFonts w:ascii="Arial" w:eastAsia="Arial" w:hAnsi="Arial" w:cs="Arial"/>
          <w:sz w:val="22"/>
          <w:szCs w:val="22"/>
        </w:rPr>
        <w:t xml:space="preserve">courses learning outcomes of </w:t>
      </w:r>
      <w:r w:rsidRPr="503DC450">
        <w:rPr>
          <w:rFonts w:ascii="Arial" w:eastAsia="Arial" w:hAnsi="Arial" w:cs="Arial"/>
          <w:sz w:val="22"/>
          <w:szCs w:val="22"/>
        </w:rPr>
        <w:t>develop</w:t>
      </w:r>
      <w:r w:rsidRPr="503DC450">
        <w:rPr>
          <w:rFonts w:ascii="Arial" w:eastAsia="Arial" w:hAnsi="Arial" w:cs="Arial"/>
          <w:sz w:val="22"/>
          <w:szCs w:val="22"/>
        </w:rPr>
        <w:t>ing</w:t>
      </w:r>
      <w:r w:rsidRPr="503DC450">
        <w:rPr>
          <w:rFonts w:ascii="Arial" w:eastAsia="Arial" w:hAnsi="Arial" w:cs="Arial"/>
          <w:sz w:val="22"/>
          <w:szCs w:val="22"/>
        </w:rPr>
        <w:t xml:space="preserve"> creative practitioners able to marry creative with commercial </w:t>
      </w:r>
      <w:r w:rsidRPr="503DC450">
        <w:rPr>
          <w:rFonts w:ascii="Arial" w:eastAsia="Arial" w:hAnsi="Arial" w:cs="Arial"/>
          <w:sz w:val="22"/>
          <w:szCs w:val="22"/>
        </w:rPr>
        <w:t xml:space="preserve">attitudes, practices and languages will </w:t>
      </w:r>
      <w:r w:rsidRPr="503DC450">
        <w:rPr>
          <w:rFonts w:ascii="Arial" w:eastAsia="Arial" w:hAnsi="Arial" w:cs="Arial"/>
          <w:sz w:val="22"/>
          <w:szCs w:val="22"/>
        </w:rPr>
        <w:t xml:space="preserve">equip graduates to make lasting </w:t>
      </w:r>
      <w:r w:rsidRPr="503DC450">
        <w:rPr>
          <w:rFonts w:ascii="Arial" w:eastAsia="Arial" w:hAnsi="Arial" w:cs="Arial"/>
          <w:sz w:val="22"/>
          <w:szCs w:val="22"/>
        </w:rPr>
        <w:t xml:space="preserve">contributions to </w:t>
      </w:r>
      <w:r w:rsidRPr="503DC450">
        <w:rPr>
          <w:rFonts w:ascii="Arial" w:eastAsia="Arial" w:hAnsi="Arial" w:cs="Arial"/>
          <w:sz w:val="22"/>
          <w:szCs w:val="22"/>
        </w:rPr>
        <w:t>society.</w:t>
      </w:r>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10.</w:t>
      </w:r>
      <w:r w:rsidRPr="503DC450">
        <w:rPr>
          <w:rFonts w:ascii="Times New Roman" w:eastAsia="Times New Roman" w:hAnsi="Times New Roman" w:cs="Times New Roman"/>
          <w:b w:val="0"/>
          <w:bCs w:val="0"/>
          <w:i w:val="0"/>
          <w:iCs w:val="0"/>
          <w:smallCaps w:val="0"/>
          <w:sz w:val="14"/>
          <w:szCs w:val="14"/>
        </w:rPr>
        <w:t xml:space="preserve">  </w:t>
      </w:r>
      <w:r w:rsidRPr="503DC450">
        <w:rPr>
          <w:rFonts w:ascii="Arial" w:eastAsia="Arial" w:hAnsi="Arial" w:cs="Arial"/>
          <w:b/>
          <w:bCs/>
          <w:sz w:val="22"/>
          <w:szCs w:val="22"/>
        </w:rPr>
        <w:t>Student engagement</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philosophy of the course is one of collaboration, </w:t>
      </w:r>
      <w:r w:rsidRPr="503DC450">
        <w:rPr>
          <w:rFonts w:ascii="Arial" w:eastAsia="Arial" w:hAnsi="Arial" w:cs="Arial"/>
          <w:sz w:val="22"/>
          <w:szCs w:val="22"/>
        </w:rPr>
        <w:t>experimentation</w:t>
      </w:r>
      <w:r w:rsidRPr="503DC450">
        <w:rPr>
          <w:rFonts w:ascii="Arial" w:eastAsia="Arial" w:hAnsi="Arial" w:cs="Arial"/>
          <w:sz w:val="22"/>
          <w:szCs w:val="22"/>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w:t>
      </w:r>
      <w:r w:rsidRPr="503DC450">
        <w:rPr>
          <w:rFonts w:ascii="Arial" w:eastAsia="Arial" w:hAnsi="Arial" w:cs="Arial"/>
          <w:sz w:val="22"/>
          <w:szCs w:val="22"/>
        </w:rPr>
        <w:t>feedback</w:t>
      </w:r>
      <w:r w:rsidRPr="503DC450">
        <w:rPr>
          <w:rFonts w:ascii="Arial" w:eastAsia="Arial" w:hAnsi="Arial" w:cs="Arial"/>
          <w:sz w:val="22"/>
          <w:szCs w:val="22"/>
        </w:rPr>
        <w:t xml:space="preserve"> and support in the studio from the tutors and the wider art school approach of fearless experimentation. </w:t>
      </w:r>
      <w:r w:rsidRPr="503DC450">
        <w:rPr>
          <w:rFonts w:ascii="Arial" w:eastAsia="Arial" w:hAnsi="Arial" w:cs="Arial"/>
          <w:sz w:val="22"/>
          <w:szCs w:val="22"/>
        </w:rPr>
        <w:t xml:space="preserve">These qualities are reinforced by </w:t>
      </w:r>
      <w:r w:rsidRPr="503DC450">
        <w:rPr>
          <w:rFonts w:ascii="Arial" w:eastAsia="Arial" w:hAnsi="Arial" w:cs="Arial"/>
          <w:sz w:val="22"/>
          <w:szCs w:val="22"/>
        </w:rPr>
        <w:t xml:space="preserve">early module reviews and other ways of gathering and responding to student feedback, for example course reps, Staff Student Consultative Committees and Boards of Study. These ensure that modules and courses are meeting needs and managing expectations </w:t>
      </w:r>
      <w:r w:rsidRPr="503DC450">
        <w:rPr>
          <w:rFonts w:ascii="Arial" w:eastAsia="Arial" w:hAnsi="Arial" w:cs="Arial"/>
          <w:sz w:val="22"/>
          <w:szCs w:val="22"/>
        </w:rPr>
        <w:t>in order to</w:t>
      </w:r>
      <w:r w:rsidRPr="503DC450">
        <w:rPr>
          <w:rFonts w:ascii="Arial" w:eastAsia="Arial" w:hAnsi="Arial" w:cs="Arial"/>
          <w:sz w:val="22"/>
          <w:szCs w:val="22"/>
        </w:rPr>
        <w:t xml:space="preserve"> optimise student experience and engagement. </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Students are encouraged to become a part of the wider culture of the Critical Studies and Creative Industries, and the Kingston School of Art (KSA). Students will be invited to school events including masterclasses, </w:t>
      </w:r>
      <w:r w:rsidRPr="503DC450">
        <w:rPr>
          <w:rFonts w:ascii="Arial" w:eastAsia="Arial" w:hAnsi="Arial" w:cs="Arial"/>
          <w:sz w:val="22"/>
          <w:szCs w:val="22"/>
        </w:rPr>
        <w:t>exhibitions</w:t>
      </w:r>
      <w:r w:rsidRPr="503DC450">
        <w:rPr>
          <w:rFonts w:ascii="Arial" w:eastAsia="Arial" w:hAnsi="Arial" w:cs="Arial"/>
          <w:sz w:val="22"/>
          <w:szCs w:val="22"/>
        </w:rPr>
        <w:t xml:space="preserve">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w:t>
      </w:r>
      <w:r w:rsidRPr="503DC450">
        <w:rPr>
          <w:rFonts w:ascii="Arial" w:eastAsia="Arial" w:hAnsi="Arial" w:cs="Arial"/>
          <w:sz w:val="22"/>
          <w:szCs w:val="22"/>
        </w:rPr>
        <w:t xml:space="preserve">  </w:t>
      </w:r>
      <w:r w:rsidRPr="503DC450">
        <w:rPr>
          <w:rFonts w:ascii="Arial" w:eastAsia="Arial" w:hAnsi="Arial" w:cs="Arial"/>
          <w:sz w:val="22"/>
          <w:szCs w:val="22"/>
        </w:rPr>
        <w:t xml:space="preserve">Further, regular year meetings provide a forum for the discussion of issues. The school blog, to which all staff and students contribute, is a platform for the dissemination of news, events and recommendations and reviews of books, </w:t>
      </w:r>
      <w:r w:rsidRPr="503DC450">
        <w:rPr>
          <w:rFonts w:ascii="Arial" w:eastAsia="Arial" w:hAnsi="Arial" w:cs="Arial"/>
          <w:sz w:val="22"/>
          <w:szCs w:val="22"/>
        </w:rPr>
        <w:t>articles</w:t>
      </w:r>
      <w:r w:rsidRPr="503DC450">
        <w:rPr>
          <w:rFonts w:ascii="Arial" w:eastAsia="Arial" w:hAnsi="Arial" w:cs="Arial"/>
          <w:sz w:val="22"/>
          <w:szCs w:val="22"/>
        </w:rPr>
        <w:t xml:space="preserve"> and exhibitions. It will also play a role in assessments in the communication of ideas on art and design.</w:t>
      </w:r>
    </w:p>
    <w:p w:rsidRPr="503DC450" w:rsidP="007D20BC">
      <w:pPr>
        <w:pStyle w:val="Heading3"/>
        <w:keepNext/>
        <w:widowControl w:val="0"/>
        <w:spacing w:before="240" w:after="60"/>
        <w:ind w:left="1080" w:right="0" w:hanging="360"/>
        <w:outlineLvl w:val="2"/>
        <w:rPr>
          <w:rFonts w:ascii="Arial" w:eastAsia="Arial" w:hAnsi="Arial" w:cs="Arial"/>
          <w:b/>
          <w:bCs/>
          <w:sz w:val="22"/>
          <w:szCs w:val="22"/>
        </w:rPr>
      </w:pPr>
      <w:r w:rsidRPr="503DC450">
        <w:rPr>
          <w:rFonts w:ascii="Arial" w:eastAsia="Arial" w:hAnsi="Arial" w:cs="Arial"/>
          <w:b/>
          <w:bCs/>
          <w:sz w:val="22"/>
          <w:szCs w:val="22"/>
        </w:rPr>
        <w:t>11.</w:t>
      </w:r>
      <w:r w:rsidRPr="503DC450">
        <w:rPr>
          <w:rFonts w:ascii="Times New Roman" w:eastAsia="Times New Roman" w:hAnsi="Times New Roman" w:cs="Times New Roman"/>
          <w:b w:val="0"/>
          <w:bCs w:val="0"/>
          <w:i w:val="0"/>
          <w:iCs w:val="0"/>
          <w:smallCaps w:val="0"/>
          <w:sz w:val="14"/>
          <w:szCs w:val="14"/>
        </w:rPr>
        <w:t xml:space="preserve">  </w:t>
      </w:r>
      <w:r w:rsidRPr="503DC450">
        <w:rPr>
          <w:rFonts w:ascii="Arial" w:eastAsia="Arial" w:hAnsi="Arial" w:cs="Arial"/>
          <w:b/>
          <w:bCs/>
          <w:sz w:val="22"/>
          <w:szCs w:val="22"/>
        </w:rPr>
        <w:t>Key skills</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key skills identified by Kingston University are embedded within individual modules and syno</w:t>
      </w:r>
      <w:r w:rsidRPr="503DC450">
        <w:rPr>
          <w:rFonts w:ascii="Arial" w:eastAsia="Arial" w:hAnsi="Arial" w:cs="Arial"/>
          <w:sz w:val="22"/>
          <w:szCs w:val="22"/>
        </w:rPr>
        <w:t xml:space="preserve">ptically across the course.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Students are supported by:</w:t>
      </w:r>
    </w:p>
    <w:p w:rsidRPr="503DC450" w:rsidP="00B40E99">
      <w:pPr>
        <w:pStyle w:val="li0"/>
        <w:numPr>
          <w:ilvl w:val="0"/>
          <w:numId w:val="21"/>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Head of Department </w:t>
      </w:r>
    </w:p>
    <w:p w:rsidRPr="503DC450" w:rsidP="00B40E99">
      <w:pPr>
        <w:pStyle w:val="li0"/>
        <w:numPr>
          <w:ilvl w:val="0"/>
          <w:numId w:val="21"/>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Course Leader</w:t>
      </w:r>
    </w:p>
    <w:p w:rsidRPr="503DC450" w:rsidP="00B40E99">
      <w:pPr>
        <w:pStyle w:val="li0"/>
        <w:numPr>
          <w:ilvl w:val="0"/>
          <w:numId w:val="21"/>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Module Leaders</w:t>
      </w:r>
    </w:p>
    <w:p w:rsidRPr="503DC450" w:rsidP="00B40E99">
      <w:pPr>
        <w:pStyle w:val="li0"/>
        <w:numPr>
          <w:ilvl w:val="0"/>
          <w:numId w:val="21"/>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Personal tutors</w:t>
      </w:r>
      <w:r w:rsidRPr="503DC450">
        <w:rPr>
          <w:rFonts w:ascii="Arial" w:eastAsia="Arial" w:hAnsi="Arial" w:cs="Arial"/>
          <w:sz w:val="22"/>
          <w:szCs w:val="22"/>
        </w:rPr>
        <w:t xml:space="preserve">  </w:t>
      </w:r>
    </w:p>
    <w:p w:rsidRPr="503DC450" w:rsidP="00B40E99">
      <w:pPr>
        <w:pStyle w:val="li0"/>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Canvas</w:t>
      </w:r>
      <w:r w:rsidRPr="503DC450">
        <w:rPr>
          <w:rFonts w:ascii="Arial" w:eastAsia="Arial" w:hAnsi="Arial" w:cs="Arial"/>
          <w:sz w:val="22"/>
          <w:szCs w:val="22"/>
        </w:rPr>
        <w:t xml:space="preserve"> </w:t>
      </w:r>
      <w:r w:rsidRPr="503DC450">
        <w:rPr>
          <w:rFonts w:ascii="Arial" w:eastAsia="Arial" w:hAnsi="Arial" w:cs="Arial"/>
          <w:sz w:val="22"/>
          <w:szCs w:val="22"/>
        </w:rPr>
        <w:t>– a versatile online interactive intranet and learning environment accessible both on and off-site</w:t>
      </w:r>
    </w:p>
    <w:p w:rsidRPr="503DC450" w:rsidP="00B40E99">
      <w:pPr>
        <w:pStyle w:val="li0"/>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L</w:t>
      </w:r>
      <w:r w:rsidRPr="503DC450">
        <w:rPr>
          <w:rFonts w:ascii="Arial" w:eastAsia="Arial" w:hAnsi="Arial" w:cs="Arial"/>
          <w:sz w:val="22"/>
          <w:szCs w:val="22"/>
        </w:rPr>
        <w:t xml:space="preserve">inkedIn Learning </w:t>
      </w:r>
      <w:r w:rsidRPr="503DC450">
        <w:rPr>
          <w:rFonts w:ascii="Arial" w:eastAsia="Arial" w:hAnsi="Arial" w:cs="Arial"/>
          <w:sz w:val="22"/>
          <w:szCs w:val="22"/>
        </w:rPr>
        <w:t>– an online platform offering self-paced software tutorials</w:t>
      </w:r>
    </w:p>
    <w:p w:rsidRPr="503DC450" w:rsidP="00B40E99">
      <w:pPr>
        <w:pStyle w:val="li0"/>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Student mentors – these will become fully established as the course develops.</w:t>
      </w:r>
    </w:p>
    <w:p w:rsidRPr="503DC450" w:rsidP="00B40E99">
      <w:pPr>
        <w:pStyle w:val="li0"/>
        <w:numPr>
          <w:ilvl w:val="0"/>
          <w:numId w:val="21"/>
        </w:numPr>
        <w:pBdr>
          <w:left w:val="none" w:sz="0" w:space="7" w:color="auto"/>
        </w:pBdr>
        <w:spacing w:before="0" w:after="0"/>
        <w:ind w:left="72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 xml:space="preserve">Industry Mentors - this will become established as the course develops but there is a firm commitment that the course will use this resource to support students and their learning. </w:t>
      </w:r>
    </w:p>
    <w:p w:rsidRPr="503DC450" w:rsidP="00B40E99">
      <w:pPr>
        <w:pStyle w:val="p"/>
        <w:keepNext/>
        <w:widowControl w:val="0"/>
        <w:spacing w:before="240" w:after="60"/>
        <w:ind w:left="0" w:right="0"/>
        <w:rPr>
          <w:rFonts w:ascii="Times New Roman" w:eastAsia="Times New Roman" w:hAnsi="Times New Roman" w:cs="Times New Roman"/>
          <w:sz w:val="22"/>
          <w:szCs w:val="22"/>
        </w:rPr>
      </w:pPr>
      <w:r w:rsidRPr="503DC450">
        <w:rPr>
          <w:rFonts w:ascii="Arial" w:eastAsia="Arial" w:hAnsi="Arial" w:cs="Arial"/>
          <w:b/>
          <w:bCs/>
          <w:sz w:val="22"/>
          <w:szCs w:val="22"/>
        </w:rPr>
        <w:t>Personal Tutor Scheme</w:t>
      </w: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Students are allocated a Personal Tutor on their arrival at Kingston. The tutor’s role is to support the student throughout their three years at University. The aim of meetings is to ensure a good transition to University </w:t>
      </w:r>
      <w:r w:rsidRPr="503DC450">
        <w:rPr>
          <w:rFonts w:ascii="Arial" w:eastAsia="Arial" w:hAnsi="Arial" w:cs="Arial"/>
          <w:sz w:val="22"/>
          <w:szCs w:val="22"/>
        </w:rPr>
        <w:t>and also</w:t>
      </w:r>
      <w:r w:rsidRPr="503DC450">
        <w:rPr>
          <w:rFonts w:ascii="Arial" w:eastAsia="Arial" w:hAnsi="Arial" w:cs="Arial"/>
          <w:sz w:val="22"/>
          <w:szCs w:val="22"/>
        </w:rPr>
        <w:t xml:space="preserve"> allow the student to have an identified tutor whom students know are there to encourage and support them as individuals. Tutors are available via appointment and in Office Hours according to the schedule lain out below.</w:t>
      </w:r>
    </w:p>
    <w:p w:rsidRPr="503DC450" w:rsidP="00B40E99">
      <w:pPr>
        <w:pStyle w:val="p"/>
        <w:widowControl w:val="0"/>
        <w:spacing w:before="0" w:after="0"/>
        <w:ind w:left="0" w:right="0"/>
        <w:jc w:val="both"/>
        <w:rPr>
          <w:rFonts w:ascii="Arial" w:eastAsia="Arial" w:hAnsi="Arial" w:cs="Arial"/>
          <w:sz w:val="22"/>
          <w:szCs w:val="22"/>
        </w:rPr>
      </w:pPr>
    </w:p>
    <w:p w:rsidRPr="503DC450" w:rsidP="00B40E99">
      <w:pPr>
        <w:pStyle w:val="p"/>
        <w:keepNext/>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Aims of the Personal Tutor Scheme:</w:t>
      </w:r>
    </w:p>
    <w:p w:rsidRPr="503DC450" w:rsidP="00B40E99">
      <w:pPr>
        <w:pStyle w:val="li0"/>
        <w:widowControl w:val="0"/>
        <w:numPr>
          <w:ilvl w:val="0"/>
          <w:numId w:val="22"/>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provide appropriate academic advice and guidance throughout a student’s studies by monitoring progress and identifying individual needs.</w:t>
      </w:r>
    </w:p>
    <w:p w:rsidRPr="503DC450" w:rsidP="00B40E99">
      <w:pPr>
        <w:pStyle w:val="li0"/>
        <w:widowControl w:val="0"/>
        <w:numPr>
          <w:ilvl w:val="0"/>
          <w:numId w:val="22"/>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provide a holistic overview and guidance for individual study and the development of personal practice.</w:t>
      </w:r>
    </w:p>
    <w:p w:rsidRPr="503DC450" w:rsidP="00B40E99">
      <w:pPr>
        <w:pStyle w:val="li0"/>
        <w:widowControl w:val="0"/>
        <w:numPr>
          <w:ilvl w:val="0"/>
          <w:numId w:val="22"/>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provide a formalised structure for the on-going process of formative feedback and personal development embedded in studio culture and teaching.</w:t>
      </w:r>
    </w:p>
    <w:p w:rsidRPr="503DC450" w:rsidP="00B40E99">
      <w:pPr>
        <w:pStyle w:val="li0"/>
        <w:widowControl w:val="0"/>
        <w:numPr>
          <w:ilvl w:val="0"/>
          <w:numId w:val="22"/>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help to develop a student’s ability to be self-reliant and reflective and their ability to use feedback/feed forward to best advantage.</w:t>
      </w:r>
    </w:p>
    <w:p w:rsidRPr="503DC450" w:rsidP="00B40E99">
      <w:pPr>
        <w:pStyle w:val="p"/>
        <w:widowControl w:val="0"/>
        <w:spacing w:before="0" w:after="0"/>
        <w:ind w:left="720" w:right="0"/>
        <w:jc w:val="both"/>
        <w:rPr>
          <w:rFonts w:ascii="Arial" w:eastAsia="Arial" w:hAnsi="Arial" w:cs="Arial"/>
          <w:sz w:val="22"/>
          <w:szCs w:val="22"/>
        </w:rPr>
      </w:pPr>
    </w:p>
    <w:p w:rsidRPr="503DC450" w:rsidP="00B40E99">
      <w:pPr>
        <w:pStyle w:val="Heading5"/>
        <w:keepNext/>
        <w:spacing w:before="0" w:after="0"/>
        <w:ind w:left="0" w:right="0"/>
        <w:outlineLvl w:val="4"/>
        <w:rPr>
          <w:rFonts w:ascii="Arial" w:eastAsia="Arial" w:hAnsi="Arial" w:cs="Arial"/>
          <w:b/>
          <w:bCs/>
          <w:sz w:val="22"/>
          <w:szCs w:val="22"/>
        </w:rPr>
      </w:pPr>
      <w:r w:rsidRPr="503DC450">
        <w:rPr>
          <w:rFonts w:ascii="Arial" w:eastAsia="Arial" w:hAnsi="Arial" w:cs="Arial"/>
          <w:b/>
          <w:bCs/>
          <w:sz w:val="22"/>
          <w:szCs w:val="22"/>
        </w:rPr>
        <w:t>Key Features of the Personal Tutor scheme:</w:t>
      </w:r>
    </w:p>
    <w:p w:rsidRPr="503DC450" w:rsidP="00B40E99">
      <w:pPr>
        <w:pStyle w:val="li0"/>
        <w:widowControl w:val="0"/>
        <w:numPr>
          <w:ilvl w:val="0"/>
          <w:numId w:val="23"/>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Personal Tutors will be allocated at the beginning of the academic year.</w:t>
      </w:r>
    </w:p>
    <w:p w:rsidRPr="503DC450" w:rsidP="00B40E99">
      <w:pPr>
        <w:pStyle w:val="li0"/>
        <w:widowControl w:val="0"/>
        <w:numPr>
          <w:ilvl w:val="0"/>
          <w:numId w:val="23"/>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introductory/welcome tutorial meeting will occur at the beginning of the academic year. Subsequent tutorials will follow and respond to key/stages in the academic year.</w:t>
      </w:r>
    </w:p>
    <w:p w:rsidRPr="503DC450" w:rsidP="00B40E99">
      <w:pPr>
        <w:pStyle w:val="li0"/>
        <w:widowControl w:val="0"/>
        <w:numPr>
          <w:ilvl w:val="0"/>
          <w:numId w:val="23"/>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Students will keep the same personal tutor throughout each year: level 4, 5, 6.</w:t>
      </w:r>
    </w:p>
    <w:p w:rsidRPr="503DC450" w:rsidP="00B40E99">
      <w:pPr>
        <w:pStyle w:val="li0"/>
        <w:widowControl w:val="0"/>
        <w:numPr>
          <w:ilvl w:val="0"/>
          <w:numId w:val="23"/>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One-to-one meetings will vary in length depending on the profile and needs of individual students.</w:t>
      </w:r>
    </w:p>
    <w:p w:rsidRPr="503DC450" w:rsidP="00B40E99">
      <w:pPr>
        <w:pStyle w:val="p"/>
        <w:widowControl w:val="0"/>
        <w:spacing w:before="0" w:after="0"/>
        <w:ind w:left="0" w:right="0"/>
        <w:jc w:val="both"/>
        <w:rPr>
          <w:rFonts w:ascii="Arial" w:eastAsia="Arial" w:hAnsi="Arial" w:cs="Arial"/>
          <w:sz w:val="22"/>
          <w:szCs w:val="22"/>
        </w:rPr>
      </w:pPr>
    </w:p>
    <w:p w:rsidRPr="503DC450" w:rsidP="00B40E99">
      <w:pPr>
        <w:pStyle w:val="Heading5"/>
        <w:keepNext/>
        <w:spacing w:before="0" w:after="0"/>
        <w:ind w:left="0" w:right="0"/>
        <w:outlineLvl w:val="4"/>
        <w:rPr>
          <w:rFonts w:ascii="Arial" w:eastAsia="Arial" w:hAnsi="Arial" w:cs="Arial"/>
          <w:b/>
          <w:bCs/>
          <w:sz w:val="22"/>
          <w:szCs w:val="22"/>
        </w:rPr>
      </w:pPr>
      <w:r w:rsidRPr="503DC450">
        <w:rPr>
          <w:rFonts w:ascii="Arial" w:eastAsia="Arial" w:hAnsi="Arial" w:cs="Arial"/>
          <w:b/>
          <w:bCs/>
          <w:sz w:val="22"/>
          <w:szCs w:val="22"/>
        </w:rPr>
        <w:t xml:space="preserve">Level 4: Settling in and building confidence </w:t>
      </w:r>
    </w:p>
    <w:p w:rsidRPr="503DC450" w:rsidP="00B40E99">
      <w:pPr>
        <w:pStyle w:val="li0"/>
        <w:widowControl w:val="0"/>
        <w:numPr>
          <w:ilvl w:val="0"/>
          <w:numId w:val="24"/>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assist students in making the transition to Higher Education and to generate a sense of belonging to KU.</w:t>
      </w:r>
    </w:p>
    <w:p w:rsidRPr="503DC450" w:rsidP="00B40E99">
      <w:pPr>
        <w:pStyle w:val="li0"/>
        <w:widowControl w:val="0"/>
        <w:numPr>
          <w:ilvl w:val="0"/>
          <w:numId w:val="24"/>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help students to develop good academic habits and to gain the confidence to operate successfully in a university context.</w:t>
      </w:r>
    </w:p>
    <w:p w:rsidRPr="503DC450" w:rsidP="00B40E99">
      <w:pPr>
        <w:pStyle w:val="li0"/>
        <w:widowControl w:val="0"/>
        <w:numPr>
          <w:ilvl w:val="0"/>
          <w:numId w:val="24"/>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prepare students to make the most of feedback throughout their course.</w:t>
      </w:r>
    </w:p>
    <w:p w:rsidRPr="503DC450" w:rsidP="00B40E99">
      <w:pPr>
        <w:pStyle w:val="p"/>
        <w:widowControl w:val="0"/>
        <w:spacing w:before="0" w:after="0"/>
        <w:ind w:left="0" w:right="0"/>
        <w:jc w:val="both"/>
        <w:rPr>
          <w:rFonts w:ascii="Arial" w:eastAsia="Arial" w:hAnsi="Arial" w:cs="Arial"/>
          <w:b/>
          <w:bCs/>
          <w:sz w:val="22"/>
          <w:szCs w:val="22"/>
        </w:rPr>
      </w:pPr>
    </w:p>
    <w:p w:rsidRPr="503DC450" w:rsidP="00B40E99">
      <w:pPr>
        <w:pStyle w:val="p"/>
        <w:widowControl w:val="0"/>
        <w:spacing w:before="0" w:after="0"/>
        <w:ind w:left="0" w:right="0"/>
        <w:jc w:val="both"/>
        <w:rPr>
          <w:rFonts w:ascii="Times New Roman" w:eastAsia="Times New Roman" w:hAnsi="Times New Roman" w:cs="Times New Roman"/>
          <w:sz w:val="22"/>
          <w:szCs w:val="22"/>
        </w:rPr>
      </w:pPr>
      <w:r w:rsidRPr="503DC450">
        <w:rPr>
          <w:rFonts w:ascii="Arial" w:eastAsia="Arial" w:hAnsi="Arial" w:cs="Arial"/>
          <w:b/>
          <w:bCs/>
          <w:sz w:val="22"/>
          <w:szCs w:val="22"/>
        </w:rPr>
        <w:t>Minimum expectations of contacts between students and Personal Tutors</w:t>
      </w:r>
    </w:p>
    <w:p w:rsidRPr="503DC450" w:rsidP="00B40E99">
      <w:pPr>
        <w:pStyle w:val="li0"/>
        <w:widowControl w:val="0"/>
        <w:numPr>
          <w:ilvl w:val="0"/>
          <w:numId w:val="25"/>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Teaching Block 1: minimum of three face-to-face, </w:t>
      </w:r>
      <w:r w:rsidRPr="503DC450">
        <w:rPr>
          <w:rFonts w:ascii="Arial" w:eastAsia="Arial" w:hAnsi="Arial" w:cs="Arial"/>
          <w:sz w:val="22"/>
          <w:szCs w:val="22"/>
        </w:rPr>
        <w:t>one-to-one</w:t>
      </w:r>
      <w:r w:rsidRPr="503DC450">
        <w:rPr>
          <w:rFonts w:ascii="Arial" w:eastAsia="Arial" w:hAnsi="Arial" w:cs="Arial"/>
          <w:sz w:val="22"/>
          <w:szCs w:val="22"/>
        </w:rPr>
        <w:t xml:space="preserve"> or small group meetings.</w:t>
      </w:r>
    </w:p>
    <w:p w:rsidRPr="503DC450" w:rsidP="00B40E99">
      <w:pPr>
        <w:pStyle w:val="li0"/>
        <w:widowControl w:val="0"/>
        <w:numPr>
          <w:ilvl w:val="0"/>
          <w:numId w:val="25"/>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Teaching Block 2: minimum of two face-to-face meetings (may be group or one-to-one).</w:t>
      </w:r>
    </w:p>
    <w:p w:rsidRPr="503DC450" w:rsidP="00B40E99">
      <w:pPr>
        <w:pStyle w:val="li0"/>
        <w:widowControl w:val="0"/>
        <w:numPr>
          <w:ilvl w:val="0"/>
          <w:numId w:val="25"/>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At the end of the academic year, the University will send a letter to students containing a range of information and will remind them about all sources of advice and support, including their personal tutor.</w:t>
      </w:r>
      <w:r w:rsidRPr="503DC450">
        <w:rPr>
          <w:rFonts w:ascii="Arial" w:eastAsia="Arial" w:hAnsi="Arial" w:cs="Arial"/>
          <w:sz w:val="22"/>
          <w:szCs w:val="22"/>
        </w:rPr>
        <w:t xml:space="preserve">  </w:t>
      </w:r>
      <w:r w:rsidRPr="503DC450">
        <w:rPr>
          <w:rFonts w:ascii="Arial" w:eastAsia="Arial" w:hAnsi="Arial" w:cs="Arial"/>
          <w:sz w:val="22"/>
          <w:szCs w:val="22"/>
        </w:rPr>
        <w:t xml:space="preserve">Where possible, personal tutors should themselves </w:t>
      </w:r>
      <w:r w:rsidRPr="503DC450">
        <w:rPr>
          <w:rFonts w:ascii="Arial" w:eastAsia="Arial" w:hAnsi="Arial" w:cs="Arial"/>
          <w:sz w:val="22"/>
          <w:szCs w:val="22"/>
        </w:rPr>
        <w:t>make contact with</w:t>
      </w:r>
      <w:r w:rsidRPr="503DC450">
        <w:rPr>
          <w:rFonts w:ascii="Arial" w:eastAsia="Arial" w:hAnsi="Arial" w:cs="Arial"/>
          <w:sz w:val="22"/>
          <w:szCs w:val="22"/>
        </w:rPr>
        <w:t xml:space="preserve"> their tutees to wish them well and offer advice on their academic performance and how best to prepare for retakes and/or the next year of study.</w:t>
      </w:r>
    </w:p>
    <w:p w:rsidRPr="503DC450" w:rsidP="00B40E99">
      <w:pPr>
        <w:pStyle w:val="p"/>
        <w:widowControl w:val="0"/>
        <w:spacing w:before="0" w:after="0"/>
        <w:ind w:left="0" w:right="0"/>
        <w:rPr>
          <w:rFonts w:ascii="Arial" w:eastAsia="Arial" w:hAnsi="Arial" w:cs="Arial"/>
          <w:sz w:val="22"/>
          <w:szCs w:val="22"/>
        </w:rPr>
      </w:pPr>
    </w:p>
    <w:p w:rsidRPr="503DC450" w:rsidP="00B40E99">
      <w:pPr>
        <w:pStyle w:val="Heading5"/>
        <w:keepNext/>
        <w:spacing w:before="0" w:after="0"/>
        <w:ind w:left="0" w:right="0"/>
        <w:outlineLvl w:val="4"/>
        <w:rPr>
          <w:rFonts w:ascii="Arial" w:eastAsia="Arial" w:hAnsi="Arial" w:cs="Arial"/>
          <w:b/>
          <w:bCs/>
          <w:sz w:val="22"/>
          <w:szCs w:val="22"/>
        </w:rPr>
      </w:pPr>
      <w:r w:rsidRPr="503DC450">
        <w:rPr>
          <w:rFonts w:ascii="Arial" w:eastAsia="Arial" w:hAnsi="Arial" w:cs="Arial"/>
          <w:b/>
          <w:bCs/>
          <w:sz w:val="22"/>
          <w:szCs w:val="22"/>
        </w:rPr>
        <w:t>Level 5: Stepping it up and broadening horizons</w:t>
      </w:r>
    </w:p>
    <w:p w:rsidRPr="503DC450" w:rsidP="00B40E99">
      <w:pPr>
        <w:pStyle w:val="li0"/>
        <w:widowControl w:val="0"/>
        <w:numPr>
          <w:ilvl w:val="0"/>
          <w:numId w:val="26"/>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help students understand and plan for the academic demands of Level 5 and to foster increasing independence.</w:t>
      </w:r>
    </w:p>
    <w:p w:rsidRPr="503DC450" w:rsidP="00B40E99">
      <w:pPr>
        <w:pStyle w:val="li0"/>
        <w:widowControl w:val="0"/>
        <w:numPr>
          <w:ilvl w:val="0"/>
          <w:numId w:val="26"/>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encourage students to look forward, to take up opportunities to develop wider skills and to take responsibility for their personal development.</w:t>
      </w:r>
    </w:p>
    <w:p w:rsidRPr="503DC450" w:rsidP="00B40E99">
      <w:pPr>
        <w:pStyle w:val="li0"/>
        <w:widowControl w:val="0"/>
        <w:numPr>
          <w:ilvl w:val="0"/>
          <w:numId w:val="26"/>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To foster students’ ability to build </w:t>
      </w:r>
      <w:r w:rsidRPr="503DC450">
        <w:rPr>
          <w:rFonts w:ascii="Arial" w:eastAsia="Arial" w:hAnsi="Arial" w:cs="Arial"/>
          <w:sz w:val="22"/>
          <w:szCs w:val="22"/>
        </w:rPr>
        <w:t>on, and</w:t>
      </w:r>
      <w:r w:rsidRPr="503DC450">
        <w:rPr>
          <w:rFonts w:ascii="Arial" w:eastAsia="Arial" w:hAnsi="Arial" w:cs="Arial"/>
          <w:sz w:val="22"/>
          <w:szCs w:val="22"/>
        </w:rPr>
        <w:t xml:space="preserve"> respond proactively to the feedback they have received.</w:t>
      </w:r>
    </w:p>
    <w:p w:rsidRPr="503DC450" w:rsidP="00B40E99">
      <w:pPr>
        <w:pStyle w:val="p"/>
        <w:widowControl w:val="0"/>
        <w:spacing w:before="0" w:after="0"/>
        <w:ind w:left="720" w:right="0"/>
        <w:rPr>
          <w:rFonts w:ascii="Arial" w:eastAsia="Arial" w:hAnsi="Arial" w:cs="Arial"/>
          <w:sz w:val="22"/>
          <w:szCs w:val="22"/>
        </w:rPr>
      </w:pPr>
    </w:p>
    <w:p w:rsidRPr="503DC450" w:rsidP="00B40E99">
      <w:pPr>
        <w:pStyle w:val="p"/>
        <w:widowControl w:val="0"/>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Minimum expectations of contacts between students and Personal Tutors</w:t>
      </w:r>
    </w:p>
    <w:p w:rsidRPr="503DC450" w:rsidP="00B40E99">
      <w:pPr>
        <w:pStyle w:val="li0"/>
        <w:widowControl w:val="0"/>
        <w:numPr>
          <w:ilvl w:val="0"/>
          <w:numId w:val="27"/>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Welcome back and face-to-face planning meeting on a one-to-one basis.</w:t>
      </w:r>
    </w:p>
    <w:p w:rsidRPr="503DC450" w:rsidP="00B40E99">
      <w:pPr>
        <w:pStyle w:val="li0"/>
        <w:widowControl w:val="0"/>
        <w:numPr>
          <w:ilvl w:val="0"/>
          <w:numId w:val="27"/>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End of teaching block 1: email contact (e.g. linked to social event).</w:t>
      </w:r>
    </w:p>
    <w:p w:rsidRPr="503DC450" w:rsidP="00B40E99">
      <w:pPr>
        <w:pStyle w:val="li0"/>
        <w:widowControl w:val="0"/>
        <w:numPr>
          <w:ilvl w:val="0"/>
          <w:numId w:val="27"/>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At the end of the academic year, the University will send a letter to students containing a range of information and will remind them about all sources of advice and support, including their personal tutor.</w:t>
      </w:r>
      <w:r w:rsidRPr="503DC450">
        <w:rPr>
          <w:rFonts w:ascii="Arial" w:eastAsia="Arial" w:hAnsi="Arial" w:cs="Arial"/>
          <w:sz w:val="22"/>
          <w:szCs w:val="22"/>
        </w:rPr>
        <w:t xml:space="preserve">  </w:t>
      </w:r>
      <w:r w:rsidRPr="503DC450">
        <w:rPr>
          <w:rFonts w:ascii="Arial" w:eastAsia="Arial" w:hAnsi="Arial" w:cs="Arial"/>
          <w:sz w:val="22"/>
          <w:szCs w:val="22"/>
        </w:rPr>
        <w:t xml:space="preserve">Where possible, personal tutors should themselves </w:t>
      </w:r>
      <w:r w:rsidRPr="503DC450">
        <w:rPr>
          <w:rFonts w:ascii="Arial" w:eastAsia="Arial" w:hAnsi="Arial" w:cs="Arial"/>
          <w:sz w:val="22"/>
          <w:szCs w:val="22"/>
        </w:rPr>
        <w:t>make contact with</w:t>
      </w:r>
      <w:r w:rsidRPr="503DC450">
        <w:rPr>
          <w:rFonts w:ascii="Arial" w:eastAsia="Arial" w:hAnsi="Arial" w:cs="Arial"/>
          <w:sz w:val="22"/>
          <w:szCs w:val="22"/>
        </w:rPr>
        <w:t xml:space="preserve"> their tutees to wish them well and offer advice on their academic performance and how best to prepare for retakes and/or the next year of study</w:t>
      </w:r>
    </w:p>
    <w:p w:rsidRPr="503DC450" w:rsidP="00B40E99">
      <w:pPr>
        <w:pStyle w:val="p"/>
        <w:widowControl w:val="0"/>
        <w:spacing w:before="0" w:after="0"/>
        <w:ind w:left="720" w:right="0"/>
        <w:rPr>
          <w:rFonts w:ascii="Arial" w:eastAsia="Arial" w:hAnsi="Arial" w:cs="Arial"/>
          <w:sz w:val="22"/>
          <w:szCs w:val="22"/>
        </w:rPr>
      </w:pPr>
    </w:p>
    <w:p w:rsidRPr="503DC450" w:rsidP="00B40E99">
      <w:pPr>
        <w:pStyle w:val="p"/>
        <w:keepNext/>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Level 6: Maximising success and moving on</w:t>
      </w:r>
    </w:p>
    <w:p w:rsidRPr="503DC450" w:rsidP="00B40E99">
      <w:pPr>
        <w:pStyle w:val="li0"/>
        <w:numPr>
          <w:ilvl w:val="0"/>
          <w:numId w:val="28"/>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w:t>
      </w:r>
      <w:r w:rsidRPr="503DC450">
        <w:rPr>
          <w:rFonts w:ascii="Arial" w:eastAsia="Arial" w:hAnsi="Arial" w:cs="Arial"/>
          <w:sz w:val="22"/>
          <w:szCs w:val="22"/>
        </w:rPr>
        <w:t>o help students with the planning necessary to maximise success in their final undergraduate year.</w:t>
      </w:r>
    </w:p>
    <w:p w:rsidRPr="503DC450" w:rsidP="00B40E99">
      <w:pPr>
        <w:pStyle w:val="li0"/>
        <w:numPr>
          <w:ilvl w:val="0"/>
          <w:numId w:val="28"/>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encourage students to be proactive in moving towards professional life and/or further study.</w:t>
      </w:r>
    </w:p>
    <w:p w:rsidRPr="503DC450" w:rsidP="00B40E99">
      <w:pPr>
        <w:pStyle w:val="li0"/>
        <w:numPr>
          <w:ilvl w:val="0"/>
          <w:numId w:val="28"/>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To help students to make best use of the feedback they have received so that they can build on their strengths and take steps to address any weaknesses.</w:t>
      </w:r>
    </w:p>
    <w:p w:rsidRPr="503DC450" w:rsidP="00B40E99">
      <w:pPr>
        <w:pStyle w:val="p"/>
        <w:spacing w:before="0" w:after="0"/>
        <w:ind w:left="720" w:right="0"/>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Minimum expectations of contacts between students and Personal Tutors</w:t>
      </w:r>
    </w:p>
    <w:p w:rsidRPr="503DC450" w:rsidP="00B40E99">
      <w:pPr>
        <w:pStyle w:val="li0"/>
        <w:numPr>
          <w:ilvl w:val="0"/>
          <w:numId w:val="2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Welcome back and face-to-face</w:t>
      </w:r>
      <w:r w:rsidRPr="503DC450">
        <w:rPr>
          <w:rFonts w:ascii="Arial" w:eastAsia="Arial" w:hAnsi="Arial" w:cs="Arial"/>
          <w:sz w:val="22"/>
          <w:szCs w:val="22"/>
        </w:rPr>
        <w:t> </w:t>
      </w:r>
      <w:r w:rsidRPr="503DC450">
        <w:rPr>
          <w:rFonts w:ascii="Arial" w:eastAsia="Arial" w:hAnsi="Arial" w:cs="Arial"/>
          <w:sz w:val="22"/>
          <w:szCs w:val="22"/>
        </w:rPr>
        <w:t>planning meeting on a</w:t>
      </w:r>
      <w:r w:rsidRPr="503DC450">
        <w:rPr>
          <w:rFonts w:ascii="Arial" w:eastAsia="Arial" w:hAnsi="Arial" w:cs="Arial"/>
          <w:sz w:val="22"/>
          <w:szCs w:val="22"/>
        </w:rPr>
        <w:t> </w:t>
      </w:r>
      <w:r w:rsidRPr="503DC450">
        <w:rPr>
          <w:rFonts w:ascii="Arial" w:eastAsia="Arial" w:hAnsi="Arial" w:cs="Arial"/>
          <w:sz w:val="22"/>
          <w:szCs w:val="22"/>
        </w:rPr>
        <w:t>one-to-one basis.</w:t>
      </w:r>
    </w:p>
    <w:p w:rsidRPr="503DC450" w:rsidP="00B40E99">
      <w:pPr>
        <w:pStyle w:val="li0"/>
        <w:numPr>
          <w:ilvl w:val="0"/>
          <w:numId w:val="2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End of teaching block 1: email contact (e.g. linked to social event).</w:t>
      </w:r>
    </w:p>
    <w:p w:rsidRPr="503DC450" w:rsidP="00B40E99">
      <w:pPr>
        <w:pStyle w:val="li0"/>
        <w:numPr>
          <w:ilvl w:val="0"/>
          <w:numId w:val="2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At the end of the academic year, the University will send a letter to students containing a range of information and will remind them about all sources of advice and support, including their personal tutor.</w:t>
      </w:r>
      <w:r w:rsidRPr="503DC450">
        <w:rPr>
          <w:rFonts w:ascii="Arial" w:eastAsia="Arial" w:hAnsi="Arial" w:cs="Arial"/>
          <w:sz w:val="22"/>
          <w:szCs w:val="22"/>
        </w:rPr>
        <w:t> </w:t>
      </w:r>
      <w:r w:rsidRPr="503DC450">
        <w:rPr>
          <w:rFonts w:ascii="Arial" w:eastAsia="Arial" w:hAnsi="Arial" w:cs="Arial"/>
          <w:sz w:val="22"/>
          <w:szCs w:val="22"/>
        </w:rPr>
        <w:t xml:space="preserve">Where possible, personal tutors should themselves </w:t>
      </w:r>
      <w:r w:rsidRPr="503DC450">
        <w:rPr>
          <w:rFonts w:ascii="Arial" w:eastAsia="Arial" w:hAnsi="Arial" w:cs="Arial"/>
          <w:sz w:val="22"/>
          <w:szCs w:val="22"/>
        </w:rPr>
        <w:t>make contact with</w:t>
      </w:r>
      <w:r w:rsidRPr="503DC450">
        <w:rPr>
          <w:rFonts w:ascii="Arial" w:eastAsia="Arial" w:hAnsi="Arial" w:cs="Arial"/>
          <w:sz w:val="22"/>
          <w:szCs w:val="22"/>
        </w:rPr>
        <w:t xml:space="preserve"> their tutees to wish them well and offer advice on their academic performance and how best to prepare for retakes and/or the next year of study.</w:t>
      </w:r>
    </w:p>
    <w:p w:rsidRPr="503DC450" w:rsidP="00B40E99">
      <w:pPr>
        <w:pStyle w:val="p"/>
        <w:spacing w:before="0" w:after="0"/>
        <w:ind w:left="0" w:right="0"/>
        <w:rPr>
          <w:rFonts w:ascii="Arial" w:eastAsia="Arial" w:hAnsi="Arial" w:cs="Arial"/>
          <w:sz w:val="22"/>
          <w:szCs w:val="22"/>
        </w:rPr>
      </w:pPr>
    </w:p>
    <w:p w:rsidRPr="503DC450" w:rsidP="00B40E99">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b/>
          <w:bCs/>
          <w:sz w:val="22"/>
          <w:szCs w:val="22"/>
        </w:rPr>
        <w:t>Wider Faculty- and University-level support for students and their learning comes from:</w:t>
      </w:r>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Academic </w:t>
      </w:r>
      <w:r w:rsidRPr="503DC450">
        <w:rPr>
          <w:rFonts w:ascii="Arial" w:eastAsia="Arial" w:hAnsi="Arial" w:cs="Arial"/>
          <w:sz w:val="22"/>
          <w:szCs w:val="22"/>
        </w:rPr>
        <w:t>Success</w:t>
      </w:r>
      <w:r w:rsidRPr="503DC450">
        <w:rPr>
          <w:rFonts w:ascii="Arial" w:eastAsia="Arial" w:hAnsi="Arial" w:cs="Arial"/>
          <w:sz w:val="22"/>
          <w:szCs w:val="22"/>
        </w:rPr>
        <w:t xml:space="preserve"> Centre</w:t>
      </w:r>
    </w:p>
    <w:p w:rsidRPr="503DC450" w:rsidP="00B40E99">
      <w:pPr>
        <w:pStyle w:val="li0"/>
        <w:numPr>
          <w:ilvl w:val="0"/>
          <w:numId w:val="30"/>
        </w:numPr>
        <w:pBdr>
          <w:left w:val="none" w:sz="0" w:space="7" w:color="auto"/>
        </w:pBdr>
        <w:spacing w:before="0" w:after="0"/>
        <w:ind w:left="720" w:right="0" w:hanging="519"/>
        <w:jc w:val="both"/>
        <w:rPr>
          <w:rFonts w:ascii="Times New Roman" w:eastAsia="Times New Roman" w:hAnsi="Times New Roman" w:cs="Times New Roman"/>
          <w:sz w:val="22"/>
          <w:szCs w:val="22"/>
        </w:rPr>
      </w:pPr>
      <w:bookmarkStart w:id="14" w:name="_Hlk42521904"/>
      <w:r w:rsidRPr="503DC450">
        <w:rPr>
          <w:rFonts w:ascii="Arial" w:eastAsia="Arial" w:hAnsi="Arial" w:cs="Arial"/>
          <w:sz w:val="22"/>
          <w:szCs w:val="22"/>
        </w:rPr>
        <w:t>Student Achievement Officer (pastoral)</w:t>
      </w:r>
      <w:bookmarkEnd w:id="14"/>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Information Services and LRC</w:t>
      </w:r>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Technical support</w:t>
      </w:r>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Language Support</w:t>
      </w:r>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Union of Kingston Students</w:t>
      </w:r>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Student </w:t>
      </w:r>
      <w:r w:rsidRPr="503DC450">
        <w:rPr>
          <w:rFonts w:ascii="Arial" w:eastAsia="Arial" w:hAnsi="Arial" w:cs="Arial"/>
          <w:sz w:val="22"/>
          <w:szCs w:val="22"/>
        </w:rPr>
        <w:t xml:space="preserve">and Course </w:t>
      </w:r>
      <w:r w:rsidRPr="503DC450">
        <w:rPr>
          <w:rFonts w:ascii="Arial" w:eastAsia="Arial" w:hAnsi="Arial" w:cs="Arial"/>
          <w:sz w:val="22"/>
          <w:szCs w:val="22"/>
        </w:rPr>
        <w:t>Office, with a dedicated Course Administrator</w:t>
      </w:r>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Staff Student Consultative Committee and Board of Study</w:t>
      </w:r>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bookmarkStart w:id="15" w:name="_Hlk42521997"/>
      <w:r w:rsidRPr="503DC450">
        <w:rPr>
          <w:rFonts w:ascii="Arial" w:eastAsia="Arial" w:hAnsi="Arial" w:cs="Arial"/>
          <w:sz w:val="22"/>
          <w:szCs w:val="22"/>
        </w:rPr>
        <w:t>Careers and Employability Services</w:t>
      </w:r>
    </w:p>
    <w:p w:rsidRPr="503DC450" w:rsidP="00B40E99">
      <w:pPr>
        <w:pStyle w:val="li0"/>
        <w:numPr>
          <w:ilvl w:val="0"/>
          <w:numId w:val="30"/>
        </w:numPr>
        <w:pBdr>
          <w:left w:val="none" w:sz="0" w:space="7" w:color="auto"/>
        </w:pBdr>
        <w:spacing w:before="0" w:after="0"/>
        <w:ind w:left="720" w:right="0" w:hanging="519"/>
        <w:jc w:val="left"/>
        <w:rPr>
          <w:rFonts w:ascii="Times New Roman" w:eastAsia="Times New Roman" w:hAnsi="Times New Roman" w:cs="Times New Roman"/>
          <w:sz w:val="22"/>
          <w:szCs w:val="22"/>
        </w:rPr>
      </w:pPr>
      <w:bookmarkEnd w:id="15"/>
      <w:r w:rsidRPr="503DC450">
        <w:rPr>
          <w:rFonts w:ascii="Arial" w:eastAsia="Arial" w:hAnsi="Arial" w:cs="Arial"/>
          <w:sz w:val="22"/>
          <w:szCs w:val="22"/>
        </w:rPr>
        <w:t>Faculty-aligned Careers Advisors</w:t>
      </w:r>
    </w:p>
    <w:p w:rsidRPr="503DC450" w:rsidP="00B40E99">
      <w:pPr>
        <w:pStyle w:val="p"/>
        <w:spacing w:before="0" w:after="0"/>
        <w:ind w:left="0" w:right="0"/>
        <w:jc w:val="both"/>
        <w:rPr>
          <w:rFonts w:ascii="Arial" w:eastAsia="Arial" w:hAnsi="Arial" w:cs="Arial"/>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Orientation to the course, School and Faculty-level support is provided in the </w:t>
      </w:r>
      <w:r w:rsidRPr="503DC450">
        <w:rPr>
          <w:rFonts w:ascii="Arial" w:eastAsia="Arial" w:hAnsi="Arial" w:cs="Arial"/>
          <w:sz w:val="22"/>
          <w:szCs w:val="22"/>
        </w:rPr>
        <w:t>course handbook and induction, and ongoing use of VLE.</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w:t>
      </w:r>
    </w:p>
    <w:p w:rsidRPr="503DC450" w:rsidP="00A92C9B">
      <w:pPr>
        <w:rPr>
          <w:rFonts w:ascii="Arial" w:hAnsi="Arial" w:cs="Arial"/>
          <w:sz w:val="22"/>
          <w:szCs w:val="22"/>
        </w:rPr>
      </w:pPr>
      <w:r w:rsidRPr="503DC450">
        <w:rPr>
          <w:rFonts w:ascii="Arial" w:hAnsi="Arial" w:cs="Arial"/>
          <w:sz w:val="22"/>
          <w:szCs w:val="22"/>
        </w:rPr>
        <w:t> </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Student evaluation including Module Evaluation Questionnaires (MEQs), Level Surveys and the National Student Survey (NSS)</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Moderation policies</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Feedback from employers</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These are supported by:</w:t>
      </w:r>
    </w:p>
    <w:p w:rsidRPr="503DC450" w:rsidP="00A92C9B">
      <w:pPr>
        <w:rPr>
          <w:rFonts w:ascii="Arial" w:hAnsi="Arial" w:cs="Arial"/>
          <w:sz w:val="22"/>
          <w:szCs w:val="22"/>
        </w:rPr>
      </w:pPr>
      <w:r w:rsidRPr="503DC450">
        <w:rPr>
          <w:rFonts w:ascii="Arial" w:hAnsi="Arial" w:cs="Arial"/>
          <w:sz w:val="22"/>
          <w:szCs w:val="22"/>
        </w:rPr>
        <w:t> </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Recruitment data</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Admission and conversion data</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Entry qualifications and standards</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Subject league table rankings</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Graduate Outcomes data</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Value Added and BME metrics around attainment and attainment gaps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Graduates of this programme will typically be employed as an Art Director or working in a team of creatives responsible for developing visual identities and communications for clients. The course aims to equip graduates with the skills, knowledge and attitudes needed to survive and thrive in the creative sector. The learning outcomes, designed in accordance with QAA benchmark statements, encourage creative practitioners with the development of visual communications skills, understanding of the creative, brief-based project working and creative, entrepreneurial and problem solving skills that will help students navigate what, due to the fast changing nature of the creative sector, will be changing, possibly portfolio careers.</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All students will become Student affiliates of the Creative Industries Federation providing opportunities to attend professional and social meetings and talks, gain knowledge of current debates and network. </w:t>
      </w:r>
      <w:hyperlink r:id="rId15" w:history="1">
        <w:r w:rsidRPr="503DC450">
          <w:rPr>
            <w:rFonts w:ascii="Arial" w:hAnsi="Arial" w:cs="Arial"/>
            <w:sz w:val="22"/>
            <w:szCs w:val="22"/>
          </w:rPr>
          <w:t>http://www.creativeindustriesfederation.com</w:t>
        </w:r>
      </w:hyperlink>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Graduates will have a distinctive mix of creative and commercial skills and attitudes and be valued by creative firms and teams for the way they can bring new ideas and ways of looking at established practices. These skills will be developed through modules designed around live project briefs, a live case study module, a mentoring scheme, opportunities for a placement, and a Personal Development Plan and activities mentored by their personal tutor that informs the major project as a piece of research that will demonstrate the contribution the graduate can make to a firm, therefore enabling students to gain professional employment upon graduation.</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 xml:space="preserve">Work placements are actively encouraged </w:t>
      </w:r>
      <w:r w:rsidRPr="503DC450">
        <w:rPr>
          <w:rFonts w:ascii="Arial" w:hAnsi="Arial" w:cs="Arial"/>
          <w:sz w:val="22"/>
          <w:szCs w:val="22"/>
        </w:rPr>
        <w:t>and</w:t>
      </w:r>
      <w:r w:rsidRPr="503DC450">
        <w:rPr>
          <w:rFonts w:ascii="Arial" w:hAnsi="Arial" w:cs="Arial"/>
          <w:sz w:val="22"/>
          <w:szCs w:val="22"/>
        </w:rPr>
        <w:t>,</w:t>
      </w:r>
      <w:r w:rsidRPr="503DC450">
        <w:rPr>
          <w:rFonts w:ascii="Arial" w:hAnsi="Arial" w:cs="Arial"/>
          <w:sz w:val="22"/>
          <w:szCs w:val="22"/>
        </w:rPr>
        <w:t xml:space="preserve"> although </w:t>
      </w:r>
      <w:r w:rsidRPr="503DC450">
        <w:rPr>
          <w:rFonts w:ascii="Arial" w:hAnsi="Arial" w:cs="Arial"/>
          <w:sz w:val="22"/>
          <w:szCs w:val="22"/>
        </w:rPr>
        <w:t>the Faculty will undertake to identify and prepare opportunities for students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it is the responsibility of in</w:t>
      </w:r>
      <w:r w:rsidRPr="503DC450">
        <w:rPr>
          <w:rFonts w:ascii="Arial" w:hAnsi="Arial" w:cs="Arial"/>
          <w:sz w:val="22"/>
          <w:szCs w:val="22"/>
        </w:rPr>
        <w:t xml:space="preserve">dividual students to secure such placements, through interview. Support for interviewing will be provided through </w:t>
      </w:r>
      <w:r w:rsidRPr="503DC450">
        <w:rPr>
          <w:rFonts w:ascii="Arial" w:hAnsi="Arial" w:cs="Arial"/>
          <w:sz w:val="22"/>
          <w:szCs w:val="22"/>
        </w:rPr>
        <w:t xml:space="preserve">the </w:t>
      </w:r>
      <w:r w:rsidRPr="503DC450">
        <w:rPr>
          <w:rFonts w:ascii="Arial" w:hAnsi="Arial" w:cs="Arial"/>
          <w:sz w:val="22"/>
          <w:szCs w:val="22"/>
        </w:rPr>
        <w:t xml:space="preserve">programme team and </w:t>
      </w:r>
      <w:r w:rsidRPr="503DC450">
        <w:rPr>
          <w:rFonts w:ascii="Arial" w:hAnsi="Arial" w:cs="Arial"/>
          <w:sz w:val="22"/>
          <w:szCs w:val="22"/>
        </w:rPr>
        <w:t>t</w:t>
      </w:r>
      <w:r w:rsidRPr="503DC450">
        <w:rPr>
          <w:rFonts w:ascii="Arial" w:hAnsi="Arial" w:cs="Arial"/>
          <w:sz w:val="22"/>
          <w:szCs w:val="22"/>
        </w:rPr>
        <w:t>he University’s</w:t>
      </w:r>
      <w:r w:rsidRPr="503DC450">
        <w:rPr>
          <w:rFonts w:ascii="Arial" w:hAnsi="Arial" w:cs="Arial"/>
          <w:sz w:val="22"/>
          <w:szCs w:val="22"/>
        </w:rPr>
        <w:t xml:space="preserve"> Careers </w:t>
      </w:r>
      <w:r w:rsidRPr="503DC450">
        <w:rPr>
          <w:rFonts w:ascii="Arial" w:hAnsi="Arial" w:cs="Arial"/>
          <w:sz w:val="22"/>
          <w:szCs w:val="22"/>
        </w:rPr>
        <w:t xml:space="preserve">Employability </w:t>
      </w:r>
      <w:r w:rsidRPr="503DC450">
        <w:rPr>
          <w:rFonts w:ascii="Arial" w:hAnsi="Arial" w:cs="Arial"/>
          <w:sz w:val="22"/>
          <w:szCs w:val="22"/>
        </w:rPr>
        <w:t>Service</w:t>
      </w:r>
      <w:r w:rsidRPr="503DC450">
        <w:rPr>
          <w:rFonts w:ascii="Arial" w:hAnsi="Arial" w:cs="Arial"/>
          <w:sz w:val="22"/>
          <w:szCs w:val="22"/>
        </w:rPr>
        <w:t>s team</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 xml:space="preserve">Placements allow students to reflect </w:t>
      </w:r>
      <w:r w:rsidRPr="503DC450">
        <w:rPr>
          <w:rFonts w:ascii="Arial" w:hAnsi="Arial" w:cs="Arial"/>
          <w:sz w:val="22"/>
          <w:szCs w:val="22"/>
        </w:rPr>
        <w:t>on their own personal experience of working in an applied setting, to focus on aspects of this experience</w:t>
      </w:r>
      <w:r w:rsidRPr="503DC450">
        <w:rPr>
          <w:rFonts w:ascii="Arial" w:hAnsi="Arial" w:cs="Arial"/>
          <w:sz w:val="22"/>
          <w:szCs w:val="22"/>
        </w:rPr>
        <w:t xml:space="preserve"> so</w:t>
      </w:r>
      <w:r w:rsidRPr="503DC450">
        <w:rPr>
          <w:rFonts w:ascii="Arial" w:hAnsi="Arial" w:cs="Arial"/>
          <w:sz w:val="22"/>
          <w:szCs w:val="22"/>
        </w:rPr>
        <w:t xml:space="preserve"> that they can clearly relate to theoretical concepts and to evaluate the relationship between theory and practice.</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Quality Assurance Agency</w:t>
      </w:r>
      <w:r w:rsidRPr="503DC450">
        <w:rPr>
          <w:rFonts w:ascii="Arial" w:eastAsia="Arial" w:hAnsi="Arial" w:cs="Arial"/>
          <w:sz w:val="22"/>
          <w:szCs w:val="22"/>
        </w:rPr>
        <w:t>,</w:t>
      </w:r>
      <w:r w:rsidRPr="503DC450">
        <w:rPr>
          <w:rFonts w:ascii="Arial" w:eastAsia="Arial" w:hAnsi="Arial" w:cs="Arial"/>
          <w:sz w:val="22"/>
          <w:szCs w:val="22"/>
        </w:rPr>
        <w:t xml:space="preserve"> Art and </w:t>
      </w:r>
      <w:r w:rsidRPr="503DC450">
        <w:rPr>
          <w:rFonts w:ascii="Arial" w:eastAsia="Arial" w:hAnsi="Arial" w:cs="Arial"/>
          <w:sz w:val="22"/>
          <w:szCs w:val="22"/>
        </w:rPr>
        <w:t>Design Subject Benchmark</w:t>
      </w:r>
      <w:r w:rsidRPr="503DC450">
        <w:rPr>
          <w:rFonts w:ascii="Arial" w:eastAsia="Arial" w:hAnsi="Arial" w:cs="Arial"/>
          <w:sz w:val="22"/>
          <w:szCs w:val="22"/>
        </w:rPr>
        <w:t xml:space="preserve"> (2017)</w:t>
      </w:r>
      <w:r w:rsidRPr="503DC450">
        <w:rPr>
          <w:rFonts w:ascii="Arial" w:eastAsia="Arial" w:hAnsi="Arial" w:cs="Arial"/>
          <w:sz w:val="22"/>
          <w:szCs w:val="22"/>
        </w:rPr>
        <w:t>:</w:t>
      </w:r>
      <w:r w:rsidRPr="503DC450">
        <w:rPr>
          <w:rFonts w:ascii="Arial" w:eastAsia="Arial" w:hAnsi="Arial" w:cs="Arial"/>
          <w:sz w:val="22"/>
          <w:szCs w:val="22"/>
        </w:rPr>
        <w:t xml:space="preserve"> </w:t>
      </w:r>
      <w:hyperlink r:id="rId16" w:history="1">
        <w:r w:rsidRPr="503DC450">
          <w:rPr>
            <w:rFonts w:ascii="Arial" w:eastAsia="Arial" w:hAnsi="Arial" w:cs="Arial"/>
            <w:color w:val="0000FF"/>
            <w:sz w:val="22"/>
            <w:szCs w:val="22"/>
            <w:u w:val="single" w:color="0000FF"/>
          </w:rPr>
          <w:t>http://www.qaa.ac.uk/docs/qaa/subject-benchmark-statements/sbs-art-and-design-17.pdf?sfvrsn=71eef781_16</w:t>
        </w:r>
      </w:hyperlink>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Arts Council England</w:t>
      </w:r>
      <w:r w:rsidRPr="503DC450">
        <w:rPr>
          <w:rFonts w:ascii="Arial" w:eastAsia="Arial" w:hAnsi="Arial" w:cs="Arial"/>
          <w:sz w:val="22"/>
          <w:szCs w:val="22"/>
        </w:rPr>
        <w:t>:</w:t>
      </w:r>
      <w:r w:rsidRPr="503DC450">
        <w:rPr>
          <w:rFonts w:ascii="Arial" w:eastAsia="Arial" w:hAnsi="Arial" w:cs="Arial"/>
          <w:sz w:val="22"/>
          <w:szCs w:val="22"/>
        </w:rPr>
        <w:t xml:space="preserve"> </w:t>
      </w:r>
      <w:hyperlink r:id="rId17" w:history="1">
        <w:r w:rsidRPr="503DC450">
          <w:rPr>
            <w:rFonts w:ascii="Arial" w:eastAsia="Arial" w:hAnsi="Arial" w:cs="Arial"/>
            <w:color w:val="0000FF"/>
            <w:sz w:val="22"/>
            <w:szCs w:val="22"/>
            <w:u w:val="single" w:color="0000FF"/>
          </w:rPr>
          <w:t>http://www.artscouncil.org.uk/</w:t>
        </w:r>
      </w:hyperlink>
      <w:r w:rsidRPr="503DC450">
        <w:rPr>
          <w:rFonts w:ascii="Arial" w:eastAsia="Arial" w:hAnsi="Arial" w:cs="Arial"/>
          <w:sz w:val="22"/>
          <w:szCs w:val="22"/>
        </w:rPr>
        <w:t xml:space="preserve"> </w:t>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Creative </w:t>
      </w:r>
      <w:r w:rsidRPr="503DC450">
        <w:rPr>
          <w:rFonts w:ascii="Arial" w:eastAsia="Arial" w:hAnsi="Arial" w:cs="Arial"/>
          <w:sz w:val="22"/>
          <w:szCs w:val="22"/>
        </w:rPr>
        <w:t>I</w:t>
      </w:r>
      <w:r w:rsidRPr="503DC450">
        <w:rPr>
          <w:rFonts w:ascii="Arial" w:eastAsia="Arial" w:hAnsi="Arial" w:cs="Arial"/>
          <w:sz w:val="22"/>
          <w:szCs w:val="22"/>
        </w:rPr>
        <w:t>ndu</w:t>
      </w:r>
      <w:r w:rsidRPr="503DC450">
        <w:rPr>
          <w:rFonts w:ascii="Arial" w:eastAsia="Arial" w:hAnsi="Arial" w:cs="Arial"/>
          <w:sz w:val="22"/>
          <w:szCs w:val="22"/>
        </w:rPr>
        <w:t>stries Federation</w:t>
      </w:r>
      <w:r w:rsidRPr="503DC450">
        <w:rPr>
          <w:rFonts w:ascii="Arial" w:eastAsia="Arial" w:hAnsi="Arial" w:cs="Arial"/>
          <w:sz w:val="22"/>
          <w:szCs w:val="22"/>
        </w:rPr>
        <w:t>:</w:t>
      </w:r>
      <w:r w:rsidRPr="503DC450">
        <w:rPr>
          <w:rFonts w:ascii="Arial" w:eastAsia="Arial" w:hAnsi="Arial" w:cs="Arial"/>
          <w:sz w:val="22"/>
          <w:szCs w:val="22"/>
        </w:rPr>
        <w:t xml:space="preserve"> </w:t>
      </w:r>
      <w:hyperlink r:id="rId15" w:history="1">
        <w:r w:rsidRPr="503DC450">
          <w:rPr>
            <w:rFonts w:ascii="Arial" w:eastAsia="Arial" w:hAnsi="Arial" w:cs="Arial"/>
            <w:color w:val="0000FF"/>
            <w:sz w:val="22"/>
            <w:szCs w:val="22"/>
            <w:u w:val="single" w:color="0000FF"/>
          </w:rPr>
          <w:t>http://www.creativeindustriesfederation.com/</w:t>
        </w:r>
      </w:hyperlink>
      <w:r w:rsidRPr="503DC450">
        <w:rPr>
          <w:rFonts w:ascii="Arial" w:eastAsia="Arial" w:hAnsi="Arial" w:cs="Arial"/>
          <w:sz w:val="22"/>
          <w:szCs w:val="22"/>
        </w:rPr>
        <w:t xml:space="preserve"> </w:t>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Screen Skills: </w:t>
      </w:r>
      <w:hyperlink r:id="rId18" w:history="1">
        <w:r w:rsidRPr="503DC450">
          <w:rPr>
            <w:rFonts w:ascii="Arial" w:eastAsia="Arial" w:hAnsi="Arial" w:cs="Arial"/>
            <w:color w:val="0000FF"/>
            <w:sz w:val="22"/>
            <w:szCs w:val="22"/>
            <w:u w:val="single" w:color="0000FF"/>
          </w:rPr>
          <w:t>https://www.screenskills.com/</w:t>
        </w:r>
      </w:hyperlink>
      <w:r w:rsidRPr="503DC450">
        <w:rPr>
          <w:rFonts w:ascii="Arial" w:eastAsia="Arial" w:hAnsi="Arial" w:cs="Arial"/>
          <w:color w:val="0000FF"/>
          <w:sz w:val="22"/>
          <w:szCs w:val="22"/>
          <w:u w:val="single" w:color="0000FF"/>
        </w:rPr>
        <w:t xml:space="preserve"> </w:t>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NESTA</w:t>
      </w:r>
      <w:r w:rsidRPr="503DC450">
        <w:rPr>
          <w:rFonts w:ascii="Arial" w:eastAsia="Arial" w:hAnsi="Arial" w:cs="Arial"/>
          <w:sz w:val="22"/>
          <w:szCs w:val="22"/>
        </w:rPr>
        <w:t>:</w:t>
      </w:r>
      <w:r w:rsidRPr="503DC450">
        <w:rPr>
          <w:rFonts w:ascii="Arial" w:eastAsia="Arial" w:hAnsi="Arial" w:cs="Arial"/>
          <w:sz w:val="22"/>
          <w:szCs w:val="22"/>
        </w:rPr>
        <w:t xml:space="preserve"> </w:t>
      </w:r>
      <w:hyperlink r:id="rId19" w:history="1">
        <w:r w:rsidRPr="503DC450">
          <w:rPr>
            <w:rFonts w:ascii="Arial" w:eastAsia="Arial" w:hAnsi="Arial" w:cs="Arial"/>
            <w:color w:val="0000FF"/>
            <w:sz w:val="22"/>
            <w:szCs w:val="22"/>
            <w:u w:val="single" w:color="0000FF"/>
          </w:rPr>
          <w:t>http://www.nesta.org.uk/</w:t>
        </w:r>
      </w:hyperlink>
      <w:r w:rsidRPr="503DC450">
        <w:rPr>
          <w:rFonts w:ascii="Arial" w:eastAsia="Arial" w:hAnsi="Arial" w:cs="Arial"/>
          <w:sz w:val="22"/>
          <w:szCs w:val="22"/>
        </w:rPr>
        <w:t xml:space="preserve"> </w:t>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Kingston School of Art</w:t>
      </w:r>
      <w:r w:rsidRPr="503DC450">
        <w:rPr>
          <w:rFonts w:ascii="Arial" w:eastAsia="Arial" w:hAnsi="Arial" w:cs="Arial"/>
          <w:sz w:val="22"/>
          <w:szCs w:val="22"/>
        </w:rPr>
        <w:t>:</w:t>
      </w:r>
      <w:r w:rsidRPr="503DC450">
        <w:rPr>
          <w:rFonts w:ascii="Arial" w:eastAsia="Arial" w:hAnsi="Arial" w:cs="Arial"/>
          <w:sz w:val="22"/>
          <w:szCs w:val="22"/>
        </w:rPr>
        <w:t xml:space="preserve"> </w:t>
      </w:r>
      <w:hyperlink r:id="rId20" w:history="1">
        <w:r w:rsidRPr="503DC450">
          <w:rPr>
            <w:rFonts w:ascii="Arial" w:eastAsia="Arial" w:hAnsi="Arial" w:cs="Arial"/>
            <w:color w:val="0000FF"/>
            <w:sz w:val="22"/>
            <w:szCs w:val="22"/>
            <w:u w:val="single" w:color="0000FF"/>
          </w:rPr>
          <w:t>http://fada.kingston.ac.uk/</w:t>
        </w:r>
      </w:hyperlink>
      <w:r w:rsidRPr="503DC450">
        <w:rPr>
          <w:rFonts w:ascii="Arial" w:eastAsia="Arial" w:hAnsi="Arial" w:cs="Arial"/>
          <w:sz w:val="22"/>
          <w:szCs w:val="22"/>
        </w:rPr>
        <w:t xml:space="preserve"> </w:t>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Kingston School of Art Strategic Plan: 2016-2021</w:t>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Course </w:t>
      </w:r>
      <w:r w:rsidRPr="503DC450">
        <w:rPr>
          <w:rFonts w:ascii="Arial" w:eastAsia="Arial" w:hAnsi="Arial" w:cs="Arial"/>
          <w:sz w:val="22"/>
          <w:szCs w:val="22"/>
        </w:rPr>
        <w:t>Page:</w:t>
      </w:r>
      <w:r w:rsidRPr="503DC450">
        <w:rPr>
          <w:rFonts w:ascii="Arial" w:eastAsia="Arial" w:hAnsi="Arial" w:cs="Arial"/>
          <w:sz w:val="22"/>
          <w:szCs w:val="22"/>
        </w:rPr>
        <w:t xml:space="preserve"> </w:t>
      </w:r>
      <w:hyperlink r:id="rId21" w:history="1">
        <w:r w:rsidRPr="503DC450">
          <w:rPr>
            <w:rFonts w:ascii="Arial" w:eastAsia="Arial" w:hAnsi="Arial" w:cs="Arial"/>
            <w:color w:val="0000FF"/>
            <w:sz w:val="22"/>
            <w:szCs w:val="22"/>
            <w:u w:val="single" w:color="0000FF"/>
          </w:rPr>
          <w:t>http://www.kingston.ac.uk/undergraduate-course/creative-and-cultural-industries-art-direction/</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1471"/>
        <w:gridCol w:w="316"/>
        <w:gridCol w:w="794"/>
        <w:gridCol w:w="794"/>
        <w:gridCol w:w="794"/>
        <w:gridCol w:w="794"/>
        <w:gridCol w:w="794"/>
        <w:gridCol w:w="794"/>
        <w:gridCol w:w="794"/>
        <w:gridCol w:w="794"/>
        <w:gridCol w:w="7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HA4301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HA4302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HA5xxx</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HA5305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HA5304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HA5306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HA6313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HA6305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HA6304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Light" w:eastAsia="Times New Roman" w:hAnsi="Calibri Light" w:cs="Times New Roman"/>
      <w:i/>
      <w:iCs/>
      <w:color w:val="2F5496" w:themeShade="BF"/>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Light" w:eastAsia="Times New Roman" w:hAnsi="Calibri Light" w:cs="Times New Roman"/>
      <w:color w:val="2F549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DarkList-Accent51">
    <w:name w:val="DarkList-Accent51"/>
    <w:basedOn w:val="ListParagraph"/>
    <w:rPr>
      <w:rFonts w:ascii="Arial" w:eastAsia="Arial" w:hAnsi="Arial" w:cs="Arial"/>
      <w:sz w:val="22"/>
      <w:szCs w:val="22"/>
    </w:rPr>
  </w:style>
  <w:style w:type="paragraph" w:customStyle="1" w:styleId="li">
    <w:name w:val="li"/>
    <w:basedOn w:val="ListParagraph"/>
  </w:style>
  <w:style w:type="paragraph" w:customStyle="1" w:styleId="PlainText">
    <w:name w:val="PlainText"/>
    <w:basedOn w:val="ListParagraph"/>
    <w:rPr>
      <w:rFonts w:ascii="Consolas" w:eastAsia="Consolas" w:hAnsi="Consolas" w:cs="Consolas"/>
      <w:sz w:val="21"/>
      <w:szCs w:val="21"/>
    </w:rPr>
  </w:style>
  <w:style w:type="paragraph" w:customStyle="1" w:styleId="li0">
    <w:name w:val="li_0"/>
    <w:basedOn w:val="Normal"/>
  </w:style>
  <w:style w:type="table" w:customStyle="1" w:styleId="table">
    <w:name w:val="table"/>
    <w:basedOn w:val="TableNormal"/>
    <w:tbl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paragraph" w:customStyle="1" w:styleId="LightList-Accent51">
    <w:name w:val="LightList-Accent51"/>
    <w:basedOn w:val="Normal"/>
    <w:rPr>
      <w:rFonts w:ascii="Calibri" w:eastAsia="Calibri" w:hAnsi="Calibri" w:cs="Calibri"/>
      <w:sz w:val="22"/>
      <w:szCs w:val="22"/>
    </w:rPr>
  </w:style>
  <w:style w:type="character" w:customStyle="1" w:styleId="Heading4Char0">
    <w:name w:val="Heading4Char"/>
    <w:basedOn w:val="DefaultParagraphFont"/>
    <w:rPr>
      <w:rFonts w:ascii="Arial" w:eastAsia="Arial" w:hAnsi="Arial" w:cs="Arial"/>
      <w:b/>
      <w:bCs/>
      <w:sz w:val="22"/>
      <w:szCs w:val="22"/>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creenskills.com/" TargetMode="External"/><Relationship Id="rId8" Type="http://schemas.openxmlformats.org/officeDocument/2006/relationships/image" Target="media/image1.png"/><Relationship Id="rId21" Type="http://schemas.openxmlformats.org/officeDocument/2006/relationships/hyperlink" Target="http://www.kingston.ac.uk/undergraduate-course/creative-and-cultural-industries-art-direction/" TargetMode="External"/><Relationship Id="rId3" Type="http://schemas.openxmlformats.org/officeDocument/2006/relationships/fontTable" Target="fontTable.xml"/><Relationship Id="rId12" Type="http://schemas.openxmlformats.org/officeDocument/2006/relationships/hyperlink" Target="https://creativeskillset.org/" TargetMode="External"/><Relationship Id="rId17" Type="http://schemas.openxmlformats.org/officeDocument/2006/relationships/hyperlink" Target="http://www.artscouncil.org.uk/" TargetMode="External"/><Relationship Id="rId7" Type="http://schemas.openxmlformats.org/officeDocument/2006/relationships/customXml" Target="../customXml/item4.xml"/><Relationship Id="rId16" Type="http://schemas.openxmlformats.org/officeDocument/2006/relationships/hyperlink" Target="http://www.qaa.ac.uk/docs/qaa/subject-benchmark-statements/sbs-art-and-design-17.pdf?sfvrsn=71eef781_16" TargetMode="External"/><Relationship Id="rId2" Type="http://schemas.openxmlformats.org/officeDocument/2006/relationships/webSettings" Target="webSettings.xml"/><Relationship Id="rId20" Type="http://schemas.openxmlformats.org/officeDocument/2006/relationships/hyperlink" Target="http://fada.kingston.ac.uk/" TargetMode="External"/><Relationship Id="rId1" Type="http://schemas.openxmlformats.org/officeDocument/2006/relationships/settings" Target="settings.xml"/><Relationship Id="rId11" Type="http://schemas.openxmlformats.org/officeDocument/2006/relationships/hyperlink" Target="http://www.qaa.ac.uk/en/Publications/Documents/SBS-Art-and-Design-17.pdf" TargetMode="External"/><Relationship Id="rId24" Type="http://schemas.openxmlformats.org/officeDocument/2006/relationships/styles" Target="styles.xml"/><Relationship Id="rId6" Type="http://schemas.openxmlformats.org/officeDocument/2006/relationships/customXml" Target="../customXml/item3.xml"/><Relationship Id="rId15" Type="http://schemas.openxmlformats.org/officeDocument/2006/relationships/hyperlink" Target="http://www.creativeindustriesfederation.com/" TargetMode="External"/><Relationship Id="rId23" Type="http://schemas.openxmlformats.org/officeDocument/2006/relationships/numbering" Target="numbering.xml"/><Relationship Id="rId10" Type="http://schemas.openxmlformats.org/officeDocument/2006/relationships/footer" Target="footer1.xml"/><Relationship Id="rId19" Type="http://schemas.openxmlformats.org/officeDocument/2006/relationships/hyperlink" Target="http://www.nesta.org.uk/" TargetMode="External"/><Relationship Id="rId14" Type="http://schemas.openxmlformats.org/officeDocument/2006/relationships/hyperlink" Target="https://www.artscouncil.org.uk/make-case-art-and-culture/why-art-and-culture-matters" TargetMode="External"/><Relationship Id="rId22"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12D2C4B-9BA6-485E-8EE1-B99879B8162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