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00A92C9B" w14:paraId="2F319D96" w14:textId="6BE612D7">
      <w:pPr>
        <w:rPr>
          <w:rFonts w:ascii="Arial" w:hAnsi="Arial" w:cs="Arial"/>
          <w:b/>
          <w:sz w:val="28"/>
        </w:rPr>
      </w:pPr>
      <w:r w:rsidRPr="00DA2044">
        <w:rPr>
          <w:rFonts w:ascii="Arial" w:hAnsi="Arial" w:cs="Arial"/>
          <w:b/>
          <w:sz w:val="28"/>
        </w:rPr>
        <w:t>Title of Course:</w:t>
      </w:r>
      <w:r w:rsidRPr="00E561A2" w:rsidR="00E561A2">
        <w:rPr>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MSc</w:t>
      </w:r>
      <w:r w:rsidR="00E561A2">
        <w:rPr>
          <w:rStyle w:val="normaltextrun"/>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Global Human Resource Management</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00A92C9B" w14:paraId="24EFB083" w14:textId="77777777">
      <w:pPr>
        <w:rPr>
          <w:rFonts w:ascii="Arial" w:hAnsi="Arial" w:cs="Arial"/>
          <w:b/>
          <w:sz w:val="28"/>
        </w:rPr>
      </w:pPr>
    </w:p>
    <w:p w:rsidR="00970D87" w:rsidRPr="00DA2044" w:rsidP="00A92C9B" w14:paraId="1A534D29" w14:textId="7777777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35903AA2">
        <w:tblPrEx>
          <w:tblW w:w="0" w:type="auto"/>
          <w:tblLook w:val="04A0"/>
        </w:tblPrEx>
        <w:tc>
          <w:tcPr>
            <w:tcW w:w="2689" w:type="dxa"/>
            <w:shd w:val="clear" w:color="auto" w:fill="auto"/>
          </w:tcPr>
          <w:p w:rsidR="00A92C9B" w:rsidRPr="00970D87" w:rsidP="35903AA2"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w:t>
            </w:r>
            <w:r w:rsidRPr="35903AA2" w:rsidR="1BC7DFC3">
              <w:rPr>
                <w:rStyle w:val="normaltextrun"/>
                <w:rFonts w:ascii="Arial" w:hAnsi="Arial" w:cs="Arial"/>
                <w:color w:val="000000" w:themeColor="text1" w:themeShade="FF" w:themeTint="FF"/>
                <w:sz w:val="22"/>
                <w:szCs w:val="22"/>
              </w:rPr>
              <w:t>f</w:t>
            </w:r>
            <w:r w:rsidRPr="35903AA2">
              <w:rPr>
                <w:rStyle w:val="normaltextrun"/>
                <w:rFonts w:ascii="Arial" w:hAnsi="Arial" w:cs="Arial"/>
                <w:color w:val="000000" w:themeColor="text1" w:themeShade="FF" w:themeTint="FF"/>
                <w:sz w:val="22"/>
                <w:szCs w:val="22"/>
              </w:rPr>
              <w:t xml:space="preserve">irst </w:t>
            </w:r>
            <w:r w:rsidRPr="35903AA2" w:rsidR="1BC7DFC3">
              <w:rPr>
                <w:rStyle w:val="normaltextrun"/>
                <w:rFonts w:ascii="Arial" w:hAnsi="Arial" w:cs="Arial"/>
                <w:color w:val="000000" w:themeColor="text1" w:themeShade="FF" w:themeTint="FF"/>
                <w:sz w:val="22"/>
                <w:szCs w:val="22"/>
              </w:rPr>
              <w:t>produced</w:t>
            </w:r>
          </w:p>
        </w:tc>
        <w:tc>
          <w:tcPr>
            <w:tcW w:w="6327" w:type="dxa"/>
            <w:shd w:val="clear" w:color="auto" w:fill="auto"/>
          </w:tcPr>
          <w:p w:rsidR="00A92C9B" w:rsidRPr="00970D87" w:rsidP="00AD72D1" w14:paraId="5D970069" w14:textId="5345D3B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31/05/2021</w:t>
            </w:r>
          </w:p>
        </w:tc>
      </w:tr>
      <w:tr w14:paraId="40A8A796" w14:textId="77777777" w:rsidTr="35903AA2">
        <w:tblPrEx>
          <w:tblW w:w="0" w:type="auto"/>
          <w:tblLook w:val="04A0"/>
        </w:tblPrEx>
        <w:tc>
          <w:tcPr>
            <w:tcW w:w="2689" w:type="dxa"/>
            <w:shd w:val="clear" w:color="auto" w:fill="auto"/>
          </w:tcPr>
          <w:p w:rsidR="00A92C9B" w:rsidRPr="00970D87" w:rsidP="35903AA2"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1D66579">
              <w:rPr>
                <w:rStyle w:val="normaltextrun"/>
                <w:rFonts w:ascii="Arial" w:hAnsi="Arial" w:cs="Arial"/>
                <w:color w:val="000000" w:themeColor="text1" w:themeShade="FF" w:themeTint="FF"/>
                <w:sz w:val="22"/>
                <w:szCs w:val="22"/>
              </w:rPr>
              <w:t>Dat</w:t>
            </w:r>
            <w:r w:rsidRPr="35903AA2">
              <w:rPr>
                <w:rStyle w:val="normaltextrun"/>
                <w:rFonts w:ascii="Arial" w:hAnsi="Arial" w:cs="Arial"/>
                <w:color w:val="000000" w:themeColor="text1" w:themeShade="FF" w:themeTint="FF"/>
                <w:sz w:val="22"/>
                <w:szCs w:val="22"/>
              </w:rPr>
              <w:t xml:space="preserve">e </w:t>
            </w:r>
            <w:r w:rsidRPr="35903AA2" w:rsidR="1BC7DFC3">
              <w:rPr>
                <w:rStyle w:val="normaltextrun"/>
                <w:rFonts w:ascii="Arial" w:hAnsi="Arial" w:cs="Arial"/>
                <w:color w:val="000000" w:themeColor="text1" w:themeShade="FF" w:themeTint="FF"/>
                <w:sz w:val="22"/>
                <w:szCs w:val="22"/>
              </w:rPr>
              <w:t>l</w:t>
            </w:r>
            <w:r w:rsidRPr="35903AA2">
              <w:rPr>
                <w:rStyle w:val="normaltextrun"/>
                <w:rFonts w:ascii="Arial" w:hAnsi="Arial" w:cs="Arial"/>
                <w:color w:val="000000" w:themeColor="text1" w:themeShade="FF" w:themeTint="FF"/>
                <w:sz w:val="22"/>
                <w:szCs w:val="22"/>
              </w:rPr>
              <w:t xml:space="preserve">ast </w:t>
            </w:r>
            <w:r w:rsidRPr="35903AA2" w:rsidR="1BC7DFC3">
              <w:rPr>
                <w:rStyle w:val="normaltextrun"/>
                <w:rFonts w:ascii="Arial" w:hAnsi="Arial" w:cs="Arial"/>
                <w:color w:val="000000" w:themeColor="text1" w:themeShade="FF" w:themeTint="FF"/>
                <w:sz w:val="22"/>
                <w:szCs w:val="22"/>
              </w:rPr>
              <w:t>revised</w:t>
            </w:r>
          </w:p>
        </w:tc>
        <w:tc>
          <w:tcPr>
            <w:tcW w:w="6327" w:type="dxa"/>
            <w:shd w:val="clear" w:color="auto" w:fill="auto"/>
          </w:tcPr>
          <w:p w:rsidR="00A92C9B" w:rsidRPr="00970D87" w:rsidP="00AD72D1" w14:paraId="30DD9BA4" w14:textId="79A98C9A">
            <w:pPr>
              <w:widowControl w:val="0"/>
              <w:tabs>
                <w:tab w:val="center" w:pos="4153"/>
                <w:tab w:val="right" w:pos="9072"/>
              </w:tabs>
              <w:rPr>
                <w:rFonts w:ascii="Arial" w:hAnsi="Arial" w:cs="Arial"/>
                <w:i/>
                <w:snapToGrid w:val="0"/>
                <w:sz w:val="20"/>
                <w:szCs w:val="20"/>
              </w:rPr>
            </w:pPr>
            <w:r>
              <w:rPr>
                <w:rStyle w:val="normaltextrun"/>
                <w:rFonts w:ascii="Arial" w:hAnsi="Arial" w:cs="Arial"/>
                <w:color w:val="000000"/>
                <w:sz w:val="22"/>
                <w:szCs w:val="22"/>
                <w:shd w:val="clear" w:color="auto" w:fill="FFFFFF"/>
              </w:rPr>
              <w:t>19/09/2024</w:t>
            </w:r>
            <w:r>
              <w:rPr>
                <w:rStyle w:val="eop"/>
                <w:rFonts w:ascii="Arial" w:eastAsia="Calibri" w:hAnsi="Arial" w:cs="Arial"/>
                <w:color w:val="000000"/>
                <w:sz w:val="22"/>
                <w:szCs w:val="22"/>
                <w:shd w:val="clear" w:color="auto" w:fill="FFFFFF"/>
              </w:rPr>
              <w:t> </w:t>
            </w:r>
          </w:p>
        </w:tc>
      </w:tr>
      <w:tr w14:paraId="4B55CE86" w:rsidTr="35903AA2">
        <w:tblPrEx>
          <w:tblW w:w="0" w:type="auto"/>
          <w:tblLook w:val="04A0"/>
        </w:tblPrEx>
        <w:trPr>
          <w:trHeight w:val="300"/>
        </w:trPr>
        <w:tc>
          <w:tcPr>
            <w:tcW w:w="2490" w:type="dxa"/>
            <w:shd w:val="clear" w:color="auto" w:fill="auto"/>
          </w:tcPr>
          <w:p w:rsidR="0D842AE0" w:rsidP="35903AA2" w14:paraId="66D584C3" w14:textId="72DA1904">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9123EDB">
              <w:rPr>
                <w:rStyle w:val="normaltextrun"/>
                <w:rFonts w:ascii="Arial" w:hAnsi="Arial" w:cs="Arial"/>
                <w:color w:val="000000" w:themeColor="text1" w:themeShade="FF" w:themeTint="FF"/>
                <w:sz w:val="22"/>
                <w:szCs w:val="22"/>
              </w:rPr>
              <w:t>Status</w:t>
            </w:r>
          </w:p>
        </w:tc>
        <w:tc>
          <w:tcPr>
            <w:tcW w:w="6526" w:type="dxa"/>
            <w:shd w:val="clear" w:color="auto" w:fill="auto"/>
          </w:tcPr>
          <w:p w:rsidR="0D842AE0" w:rsidP="27BE1500" w14:paraId="73078455" w14:textId="1216D61B">
            <w:pPr>
              <w:widowControl w:val="0"/>
              <w:tabs>
                <w:tab w:val="center" w:pos="4153"/>
                <w:tab w:val="right" w:pos="9072"/>
              </w:tabs>
              <w:spacing w:after="0" w:line="240" w:lineRule="auto"/>
              <w:rPr>
                <w:rFonts w:ascii="Arial" w:eastAsia="Arial" w:hAnsi="Arial" w:cs="Arial"/>
                <w:noProof w:val="0"/>
                <w:sz w:val="22"/>
                <w:szCs w:val="22"/>
                <w:lang w:val="en-GB"/>
              </w:rPr>
            </w:pPr>
            <w:r w:rsidRPr="12B66319" w:rsidR="38278C76">
              <w:rPr>
                <w:rStyle w:val="normaltextrun"/>
                <w:rFonts w:ascii="Arial" w:eastAsia="Arial" w:hAnsi="Arial" w:cs="Arial"/>
                <w:b w:val="0"/>
                <w:bCs w:val="0"/>
                <w:i w:val="0"/>
                <w:iCs w:val="0"/>
                <w:caps w:val="0"/>
                <w:smallCaps w:val="0"/>
                <w:noProof w:val="0"/>
                <w:color w:val="000000" w:themeColor="text1" w:themeShade="FF" w:themeTint="FF"/>
                <w:sz w:val="22"/>
                <w:szCs w:val="22"/>
                <w:lang w:val="en-GB"/>
              </w:rPr>
              <w:t xml:space="preserve">Teaching Out </w:t>
            </w:r>
          </w:p>
        </w:tc>
      </w:tr>
      <w:tr w14:paraId="27FE6953" w14:textId="77777777" w:rsidTr="35903AA2">
        <w:tblPrEx>
          <w:tblW w:w="0" w:type="auto"/>
          <w:tblLook w:val="04A0"/>
        </w:tblPrEx>
        <w:tc>
          <w:tcPr>
            <w:tcW w:w="2689" w:type="dxa"/>
            <w:shd w:val="clear" w:color="auto" w:fill="auto"/>
          </w:tcPr>
          <w:p w:rsidR="00A92C9B" w:rsidRPr="00970D87" w:rsidP="35903AA2"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of </w:t>
            </w:r>
            <w:r w:rsidRPr="35903AA2" w:rsidR="1BC7DFC3">
              <w:rPr>
                <w:rStyle w:val="normaltextrun"/>
                <w:rFonts w:ascii="Arial" w:hAnsi="Arial" w:cs="Arial"/>
                <w:color w:val="000000" w:themeColor="text1" w:themeShade="FF" w:themeTint="FF"/>
                <w:sz w:val="22"/>
                <w:szCs w:val="22"/>
              </w:rPr>
              <w:t>i</w:t>
            </w:r>
            <w:r w:rsidRPr="35903AA2">
              <w:rPr>
                <w:rStyle w:val="normaltextrun"/>
                <w:rFonts w:ascii="Arial" w:hAnsi="Arial" w:cs="Arial"/>
                <w:color w:val="000000" w:themeColor="text1" w:themeShade="FF" w:themeTint="FF"/>
                <w:sz w:val="22"/>
                <w:szCs w:val="22"/>
              </w:rPr>
              <w:t>mplementation</w:t>
            </w:r>
            <w:r w:rsidRPr="35903AA2" w:rsidR="1BC7DFC3">
              <w:rPr>
                <w:rStyle w:val="normaltextrun"/>
                <w:rFonts w:ascii="Arial" w:hAnsi="Arial" w:cs="Arial"/>
                <w:color w:val="000000" w:themeColor="text1" w:themeShade="FF" w:themeTint="FF"/>
                <w:sz w:val="22"/>
                <w:szCs w:val="22"/>
              </w:rPr>
              <w:t xml:space="preserve"> of current version</w:t>
            </w:r>
          </w:p>
        </w:tc>
        <w:tc>
          <w:tcPr>
            <w:tcW w:w="6327" w:type="dxa"/>
            <w:shd w:val="clear" w:color="auto" w:fill="auto"/>
          </w:tcPr>
          <w:p w:rsidR="00A92C9B" w:rsidRPr="00970D87" w:rsidP="00AD72D1" w14:paraId="17C97E49" w14:textId="58CC323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02/09/2024</w:t>
            </w:r>
            <w:r>
              <w:rPr>
                <w:rStyle w:val="eop"/>
                <w:rFonts w:ascii="Arial" w:eastAsia="Calibri" w:hAnsi="Arial" w:cs="Arial"/>
                <w:color w:val="000000"/>
                <w:sz w:val="22"/>
                <w:szCs w:val="22"/>
                <w:shd w:val="clear" w:color="auto" w:fill="FFFFFF"/>
              </w:rPr>
              <w:t> </w:t>
            </w:r>
          </w:p>
        </w:tc>
      </w:tr>
      <w:tr w14:paraId="1472B3C2" w14:textId="77777777" w:rsidTr="35903AA2">
        <w:tblPrEx>
          <w:tblW w:w="0" w:type="auto"/>
          <w:tblLook w:val="04A0"/>
        </w:tblPrEx>
        <w:tc>
          <w:tcPr>
            <w:tcW w:w="2689" w:type="dxa"/>
            <w:shd w:val="clear" w:color="auto" w:fill="auto"/>
          </w:tcPr>
          <w:p w:rsidR="00A92C9B" w:rsidRPr="00970D87" w:rsidP="35903AA2"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Version </w:t>
            </w:r>
            <w:r w:rsidRPr="35903AA2" w:rsidR="1BC7DFC3">
              <w:rPr>
                <w:rStyle w:val="normaltextrun"/>
                <w:rFonts w:ascii="Arial" w:hAnsi="Arial" w:cs="Arial"/>
                <w:color w:val="000000" w:themeColor="text1" w:themeShade="FF" w:themeTint="FF"/>
                <w:sz w:val="22"/>
                <w:szCs w:val="22"/>
              </w:rPr>
              <w:t>number</w:t>
            </w:r>
          </w:p>
        </w:tc>
        <w:tc>
          <w:tcPr>
            <w:tcW w:w="6327" w:type="dxa"/>
            <w:shd w:val="clear" w:color="auto" w:fill="auto"/>
          </w:tcPr>
          <w:p w:rsidR="00A92C9B" w:rsidRPr="00970D87" w:rsidP="00AD72D1" w14:paraId="409E5013" w14:textId="34AADFA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6</w:t>
            </w:r>
            <w:r>
              <w:rPr>
                <w:rStyle w:val="eop"/>
                <w:rFonts w:ascii="Arial" w:eastAsia="Calibri" w:hAnsi="Arial" w:cs="Arial"/>
                <w:color w:val="000000"/>
                <w:sz w:val="22"/>
                <w:szCs w:val="22"/>
                <w:shd w:val="clear" w:color="auto" w:fill="FFFFFF"/>
              </w:rPr>
              <w:t> </w:t>
            </w:r>
          </w:p>
        </w:tc>
      </w:tr>
      <w:tr w14:paraId="3B8AD0C2" w14:textId="77777777" w:rsidTr="35903AA2">
        <w:tblPrEx>
          <w:tblW w:w="0" w:type="auto"/>
          <w:tblLook w:val="04A0"/>
        </w:tblPrEx>
        <w:tc>
          <w:tcPr>
            <w:tcW w:w="2689" w:type="dxa"/>
            <w:shd w:val="clear" w:color="auto" w:fill="auto"/>
          </w:tcPr>
          <w:p w:rsidR="00A92C9B" w:rsidRPr="00970D87" w:rsidP="35903AA2"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Faculty</w:t>
            </w:r>
          </w:p>
        </w:tc>
        <w:tc>
          <w:tcPr>
            <w:tcW w:w="6327" w:type="dxa"/>
            <w:shd w:val="clear" w:color="auto" w:fill="auto"/>
          </w:tcPr>
          <w:p w:rsidR="00A92C9B" w:rsidRPr="00970D87" w:rsidP="00AD72D1" w14:paraId="7874FFEB" w14:textId="07E7593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Faculty of Business and Social Sciences</w:t>
            </w:r>
            <w:r>
              <w:rPr>
                <w:rStyle w:val="eop"/>
                <w:rFonts w:ascii="Arial" w:eastAsia="Calibri" w:hAnsi="Arial" w:cs="Arial"/>
                <w:color w:val="000000"/>
                <w:sz w:val="22"/>
                <w:szCs w:val="22"/>
                <w:shd w:val="clear" w:color="auto" w:fill="FFFFFF"/>
              </w:rPr>
              <w:t> </w:t>
            </w:r>
          </w:p>
        </w:tc>
      </w:tr>
      <w:tr w14:paraId="55C24DE8" w14:textId="77777777" w:rsidTr="35903AA2">
        <w:tblPrEx>
          <w:tblW w:w="0" w:type="auto"/>
          <w:tblLook w:val="04A0"/>
        </w:tblPrEx>
        <w:tc>
          <w:tcPr>
            <w:tcW w:w="2689" w:type="dxa"/>
            <w:shd w:val="clear" w:color="auto" w:fill="auto"/>
          </w:tcPr>
          <w:p w:rsidR="00A92C9B" w:rsidRPr="00970D87" w:rsidP="35903AA2"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School</w:t>
            </w:r>
          </w:p>
        </w:tc>
        <w:tc>
          <w:tcPr>
            <w:tcW w:w="6327" w:type="dxa"/>
            <w:shd w:val="clear" w:color="auto" w:fill="auto"/>
          </w:tcPr>
          <w:p w:rsidR="00A92C9B" w:rsidRPr="00970D87" w:rsidP="6C8F71A9" w14:paraId="1DDD819E" w14:textId="0AE45B0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Kingston Business School</w:t>
            </w:r>
            <w:r>
              <w:rPr>
                <w:rStyle w:val="eop"/>
                <w:rFonts w:ascii="Arial" w:eastAsia="Calibri" w:hAnsi="Arial" w:cs="Arial"/>
                <w:color w:val="000000"/>
                <w:sz w:val="22"/>
                <w:szCs w:val="22"/>
                <w:shd w:val="clear" w:color="auto" w:fill="FFFFFF"/>
              </w:rPr>
              <w:t> </w:t>
            </w:r>
          </w:p>
        </w:tc>
      </w:tr>
      <w:tr w14:paraId="04BA7C5F" w14:textId="77777777" w:rsidTr="35903AA2">
        <w:tblPrEx>
          <w:tblW w:w="0" w:type="auto"/>
          <w:tblLook w:val="04A0"/>
        </w:tblPrEx>
        <w:tc>
          <w:tcPr>
            <w:tcW w:w="2689" w:type="dxa"/>
            <w:shd w:val="clear" w:color="auto" w:fill="auto"/>
          </w:tcPr>
          <w:p w:rsidR="00A92C9B" w:rsidRPr="00970D87" w:rsidP="35903AA2"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Department </w:t>
            </w:r>
          </w:p>
        </w:tc>
        <w:tc>
          <w:tcPr>
            <w:tcW w:w="6327" w:type="dxa"/>
            <w:shd w:val="clear" w:color="auto" w:fill="auto"/>
          </w:tcPr>
          <w:p w:rsidR="00A92C9B" w:rsidRPr="00970D87" w:rsidP="6C8F71A9" w14:paraId="4C02065A" w14:textId="2066974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Department of Management</w:t>
            </w:r>
            <w:r>
              <w:rPr>
                <w:rStyle w:val="eop"/>
                <w:rFonts w:ascii="Arial" w:eastAsia="Calibri" w:hAnsi="Arial" w:cs="Arial"/>
                <w:color w:val="000000"/>
                <w:sz w:val="22"/>
                <w:szCs w:val="22"/>
                <w:shd w:val="clear" w:color="auto" w:fill="FFFFFF"/>
              </w:rPr>
              <w:t> </w:t>
            </w:r>
          </w:p>
        </w:tc>
      </w:tr>
      <w:tr w14:paraId="66C9B42C" w14:textId="77777777" w:rsidTr="35903AA2">
        <w:tblPrEx>
          <w:tblW w:w="0" w:type="auto"/>
          <w:tblLook w:val="04A0"/>
        </w:tblPrEx>
        <w:tc>
          <w:tcPr>
            <w:tcW w:w="2689" w:type="dxa"/>
            <w:shd w:val="clear" w:color="auto" w:fill="auto"/>
          </w:tcPr>
          <w:p w:rsidR="00A92C9B" w:rsidRPr="00970D87" w:rsidP="35903AA2"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Delivery Institution</w:t>
            </w:r>
          </w:p>
        </w:tc>
        <w:tc>
          <w:tcPr>
            <w:tcW w:w="6327" w:type="dxa"/>
            <w:shd w:val="clear" w:color="auto" w:fill="auto"/>
          </w:tcPr>
          <w:p w:rsidR="00A92C9B" w:rsidRPr="00970D87" w:rsidP="66934EB1" w14:paraId="5B5BAB5B" w14:textId="3697DFCC">
            <w:pPr>
              <w:widowControl w:val="0"/>
              <w:tabs>
                <w:tab w:val="center" w:pos="4153"/>
                <w:tab w:val="right" w:pos="9072"/>
              </w:tabs>
              <w:rPr>
                <w:rStyle w:val="eop"/>
                <w:rFonts w:ascii="Arial" w:eastAsia="Calibri" w:hAnsi="Arial" w:cs="Arial"/>
                <w:snapToGrid w:val="0"/>
                <w:color w:val="000000" w:themeColor="text1"/>
                <w:sz w:val="22"/>
                <w:szCs w:val="22"/>
              </w:rPr>
            </w:pPr>
          </w:p>
        </w:tc>
      </w:tr>
    </w:tbl>
    <w:p w:rsidR="00A92C9B" w:rsidRPr="00DA2044" w:rsidP="00A92C9B" w14:paraId="6311F9CA" w14:textId="77777777">
      <w:pPr>
        <w:rPr>
          <w:rFonts w:ascii="Arial" w:hAnsi="Arial" w:cs="Arial"/>
          <w:b/>
        </w:rPr>
      </w:pPr>
    </w:p>
    <w:p w:rsidR="00A92C9B" w:rsidRPr="00DA2044" w:rsidP="00A92C9B" w14:paraId="43A8933F" w14:textId="77777777">
      <w:pPr>
        <w:rPr>
          <w:rFonts w:ascii="Arial" w:hAnsi="Arial" w:cs="Arial"/>
          <w:b/>
        </w:rPr>
      </w:pPr>
    </w:p>
    <w:p w:rsidR="00A92C9B" w:rsidRPr="00DA2044" w:rsidP="00A92C9B" w14:paraId="3525C210" w14:textId="77777777">
      <w:pPr>
        <w:jc w:val="both"/>
        <w:rPr>
          <w:rFonts w:ascii="Arial" w:hAnsi="Arial" w:cs="Arial"/>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00A92C9B" w14:paraId="52FD1607" w14:textId="4FAA0913">
      <w:pPr>
        <w:rPr>
          <w:rFonts w:ascii="Arial" w:hAnsi="Arial" w:cs="Arial"/>
          <w:sz w:val="22"/>
          <w:szCs w:val="22"/>
        </w:rPr>
      </w:pPr>
      <w:r w:rsidRPr="000765B1">
        <w:rPr>
          <w:rFonts w:ascii="Arial" w:hAnsi="Arial" w:cs="Arial"/>
          <w:sz w:val="22"/>
          <w:szCs w:val="22"/>
        </w:rPr>
        <w:t>This Programme Specification</w:t>
      </w:r>
      <w:r>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P="00A92C9B" w14:paraId="5242D9AB" w14:textId="77777777">
      <w:pPr>
        <w:rPr>
          <w:rFonts w:ascii="Arial" w:hAnsi="Arial" w:cs="Arial"/>
        </w:rPr>
      </w:pPr>
    </w:p>
    <w:p w:rsidR="00A92C9B" w:rsidRPr="00DA2044" w:rsidP="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00A92C9B" w:rsidRPr="00DA2044" w:rsidP="72431AC7" w14:paraId="04BF1175" w14:textId="77777777">
      <w:pPr>
        <w:rPr>
          <w:rFonts w:ascii="Arial" w:hAnsi="Arial" w:cs="Arial"/>
          <w:b/>
          <w:bCs/>
        </w:rPr>
      </w:pPr>
    </w:p>
    <w:p w:rsidR="00928A20" w:rsidP="01DA1EA0" w14:paraId="42B177A2"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01DA1EA0">
        <w:tblPrEx>
          <w:tblW w:w="0" w:type="auto"/>
          <w:tblLook w:val="04A0"/>
        </w:tblPrEx>
        <w:tc>
          <w:tcPr>
            <w:tcW w:w="3186" w:type="dxa"/>
          </w:tcPr>
          <w:p w:rsidR="72431AC7" w:rsidP="72431AC7" w14:paraId="7EFE498A" w14:textId="77777777">
            <w:pPr>
              <w:rPr>
                <w:rFonts w:ascii="Arial" w:hAnsi="Arial" w:cs="Arial"/>
                <w:b/>
                <w:bCs/>
                <w:sz w:val="22"/>
                <w:szCs w:val="22"/>
              </w:rPr>
            </w:pPr>
            <w:r w:rsidRPr="72431AC7">
              <w:rPr>
                <w:rFonts w:ascii="Arial" w:hAnsi="Arial" w:cs="Arial"/>
                <w:b/>
                <w:bCs/>
                <w:sz w:val="22"/>
                <w:szCs w:val="22"/>
              </w:rPr>
              <w:t>Award(s) and Title(s):</w:t>
            </w:r>
          </w:p>
          <w:p w:rsidR="72431AC7" w:rsidP="72431AC7" w14:paraId="07007643"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paraId="32865235" w14:textId="0DB103F2">
            <w:r w:rsidRPr="01DA1EA0">
              <w:rPr>
                <w:rFonts w:ascii="Arial" w:hAnsi="Arial" w:cs="Arial"/>
                <w:sz w:val="22"/>
                <w:szCs w:val="22"/>
              </w:rPr>
              <w:t>MSc</w:t>
            </w:r>
            <w:r w:rsidRPr="01DA1EA0">
              <w:rPr>
                <w:rFonts w:ascii="Arial" w:hAnsi="Arial" w:cs="Arial"/>
                <w:sz w:val="22"/>
                <w:szCs w:val="22"/>
              </w:rPr>
              <w:t xml:space="preserve"> </w:t>
            </w:r>
            <w:r w:rsidRPr="01DA1EA0">
              <w:rPr>
                <w:rFonts w:ascii="Arial" w:hAnsi="Arial" w:cs="Arial"/>
                <w:sz w:val="22"/>
                <w:szCs w:val="22"/>
              </w:rPr>
              <w:t>Global Human Resource Management</w:t>
            </w:r>
          </w:p>
          <w:p w:rsidR="72431AC7" w:rsidP="72431AC7" w14:paraId="632C67E4" w14:textId="77777777">
            <w:pPr>
              <w:rPr>
                <w:rFonts w:ascii="Arial" w:hAnsi="Arial" w:cs="Arial"/>
                <w:sz w:val="22"/>
                <w:szCs w:val="22"/>
              </w:rPr>
            </w:pPr>
          </w:p>
        </w:tc>
      </w:tr>
      <w:tr w14:paraId="34BB979B" w14:textId="77777777" w:rsidTr="01DA1EA0">
        <w:tblPrEx>
          <w:tblW w:w="0" w:type="auto"/>
          <w:tblLook w:val="04A0"/>
        </w:tblPrEx>
        <w:tc>
          <w:tcPr>
            <w:tcW w:w="3186" w:type="dxa"/>
          </w:tcPr>
          <w:p w:rsidR="72431AC7" w:rsidP="72431AC7" w14:paraId="5427AED3"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paraId="199BE603"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paraId="5312AE3D" w14:textId="5E090604">
            <w:r w:rsidRPr="01DA1EA0">
              <w:rPr>
                <w:rFonts w:ascii="Arial" w:hAnsi="Arial" w:cs="Arial"/>
                <w:sz w:val="22"/>
                <w:szCs w:val="22"/>
              </w:rPr>
              <w:t>PgCert in Global Human Resource Management</w:t>
            </w:r>
            <w:r>
              <w:br/>
            </w:r>
          </w:p>
          <w:p w:rsidR="72431AC7" w:rsidP="01DA1EA0" w14:paraId="59ABF227" w14:textId="338D9999">
            <w:r w:rsidRPr="01DA1EA0">
              <w:rPr>
                <w:rFonts w:ascii="Arial" w:hAnsi="Arial" w:cs="Arial"/>
                <w:sz w:val="22"/>
                <w:szCs w:val="22"/>
              </w:rPr>
              <w:t>PgDip in Global Human Resource Management</w:t>
            </w:r>
          </w:p>
          <w:p w:rsidR="72431AC7" w:rsidP="01DA1EA0" w14:paraId="5EDFDABE" w14:textId="02B6DE49"/>
          <w:p w:rsidR="72431AC7" w:rsidP="72431AC7" w14:paraId="7ABC1166" w14:textId="77777777">
            <w:pPr>
              <w:rPr>
                <w:rFonts w:ascii="Arial" w:hAnsi="Arial" w:cs="Arial"/>
                <w:i/>
                <w:iCs/>
                <w:sz w:val="22"/>
                <w:szCs w:val="22"/>
              </w:rPr>
            </w:pPr>
          </w:p>
        </w:tc>
      </w:tr>
      <w:tr w14:paraId="2A120392" w14:textId="77777777" w:rsidTr="01DA1EA0">
        <w:tblPrEx>
          <w:tblW w:w="0" w:type="auto"/>
          <w:tblLook w:val="04A0"/>
        </w:tblPrEx>
        <w:tc>
          <w:tcPr>
            <w:tcW w:w="3186" w:type="dxa"/>
          </w:tcPr>
          <w:p w:rsidR="72431AC7" w:rsidP="72431AC7" w14:paraId="519DBC7D"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paraId="36302318"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paraId="71598A2A" w14:textId="01874922">
            <w:r w:rsidRPr="01DA1EA0">
              <w:rPr>
                <w:rFonts w:ascii="Arial" w:hAnsi="Arial" w:cs="Arial"/>
                <w:sz w:val="22"/>
                <w:szCs w:val="22"/>
              </w:rPr>
              <w:t>PPGHR1GHR20</w:t>
            </w:r>
          </w:p>
          <w:p w:rsidR="72431AC7" w:rsidP="01DA1EA0" w14:paraId="6CCD9CAD" w14:textId="7FB53094">
            <w:r w:rsidRPr="01DA1EA0">
              <w:rPr>
                <w:rFonts w:ascii="Arial" w:hAnsi="Arial" w:cs="Arial"/>
                <w:sz w:val="22"/>
                <w:szCs w:val="22"/>
              </w:rPr>
              <w:t>PFGHR1GHR20</w:t>
            </w:r>
          </w:p>
        </w:tc>
      </w:tr>
      <w:tr w14:paraId="78C565E8" w14:textId="77777777" w:rsidTr="01DA1EA0">
        <w:tblPrEx>
          <w:tblW w:w="0" w:type="auto"/>
          <w:tblLook w:val="04A0"/>
        </w:tblPrEx>
        <w:tc>
          <w:tcPr>
            <w:tcW w:w="3186" w:type="dxa"/>
          </w:tcPr>
          <w:p w:rsidR="00420254" w:rsidP="72431AC7" w14:paraId="5623AF7F"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paraId="27BB249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paraId="7D7C39D0" w14:textId="5E5181C9"/>
        </w:tc>
      </w:tr>
    </w:tbl>
    <w:p w:rsidR="72431AC7" w:rsidP="01DA1EA0" w14:paraId="3FADA4BB" w14:textId="4A7B45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644D12BB" w14:textId="77777777" w:rsidTr="246B9CB6">
        <w:tblPrEx>
          <w:tblW w:w="0" w:type="auto"/>
          <w:tblLook w:val="04A0"/>
        </w:tblPrEx>
        <w:tc>
          <w:tcPr>
            <w:tcW w:w="3436" w:type="dxa"/>
          </w:tcPr>
          <w:p w:rsidR="00A92C9B" w:rsidRPr="00BF1022" w:rsidP="246B9CB6" w14:paraId="6C991220" w14:textId="7F42F7E2">
            <w:pPr>
              <w:rPr>
                <w:rFonts w:ascii="Arial" w:hAnsi="Arial" w:cs="Arial"/>
                <w:b/>
                <w:bCs/>
                <w:sz w:val="22"/>
                <w:szCs w:val="22"/>
              </w:rPr>
            </w:pPr>
            <w:r w:rsidRPr="246B9CB6">
              <w:rPr>
                <w:rFonts w:ascii="Arial" w:hAnsi="Arial" w:cs="Arial"/>
                <w:b/>
                <w:bCs/>
                <w:sz w:val="22"/>
                <w:szCs w:val="22"/>
              </w:rPr>
              <w:t xml:space="preserve">RQF </w:t>
            </w:r>
            <w:r w:rsidRPr="246B9CB6">
              <w:rPr>
                <w:rFonts w:ascii="Arial" w:hAnsi="Arial" w:cs="Arial"/>
                <w:b/>
                <w:bCs/>
                <w:sz w:val="22"/>
                <w:szCs w:val="22"/>
              </w:rPr>
              <w:t>Level for the Final Award:</w:t>
            </w:r>
          </w:p>
          <w:p w:rsidR="00A92C9B" w:rsidRPr="00BF1022" w:rsidP="00AD72D1" w14:paraId="47594079" w14:textId="77777777">
            <w:pPr>
              <w:rPr>
                <w:rFonts w:ascii="Arial" w:hAnsi="Arial" w:cs="Arial"/>
                <w:b/>
                <w:sz w:val="22"/>
                <w:szCs w:val="22"/>
              </w:rPr>
            </w:pPr>
          </w:p>
        </w:tc>
        <w:tc>
          <w:tcPr>
            <w:tcW w:w="5580" w:type="dxa"/>
          </w:tcPr>
          <w:p w:rsidR="00A92C9B" w:rsidRPr="00BF1022" w:rsidP="00B400F2" w14:paraId="3824513B" w14:textId="2489F94D">
            <w:pPr>
              <w:rPr>
                <w:rFonts w:ascii="Arial" w:hAnsi="Arial" w:cs="Arial"/>
                <w:i/>
                <w:color w:val="FF0000"/>
                <w:sz w:val="22"/>
                <w:szCs w:val="22"/>
              </w:rPr>
            </w:pPr>
          </w:p>
        </w:tc>
      </w:tr>
      <w:tr w14:paraId="097980E5" w14:textId="77777777" w:rsidTr="246B9CB6">
        <w:tblPrEx>
          <w:tblW w:w="0" w:type="auto"/>
          <w:tblLook w:val="04A0"/>
        </w:tblPrEx>
        <w:tc>
          <w:tcPr>
            <w:tcW w:w="3436" w:type="dxa"/>
          </w:tcPr>
          <w:p w:rsidR="00A92C9B" w:rsidRPr="00BF1022" w:rsidP="00AD72D1" w14:paraId="7BD48904" w14:textId="77777777">
            <w:pPr>
              <w:rPr>
                <w:rFonts w:ascii="Arial" w:hAnsi="Arial" w:cs="Arial"/>
                <w:b/>
                <w:sz w:val="22"/>
                <w:szCs w:val="22"/>
              </w:rPr>
            </w:pPr>
            <w:r w:rsidRPr="00BF1022">
              <w:rPr>
                <w:rFonts w:ascii="Arial" w:hAnsi="Arial" w:cs="Arial"/>
                <w:b/>
                <w:sz w:val="22"/>
                <w:szCs w:val="22"/>
              </w:rPr>
              <w:t>Awarding Institution:</w:t>
            </w:r>
          </w:p>
          <w:p w:rsidR="00A92C9B" w:rsidRPr="00BF1022" w:rsidP="00AD72D1" w14:paraId="23994CAD" w14:textId="77777777">
            <w:pPr>
              <w:rPr>
                <w:rFonts w:ascii="Arial" w:hAnsi="Arial" w:cs="Arial"/>
                <w:b/>
                <w:sz w:val="22"/>
                <w:szCs w:val="22"/>
              </w:rPr>
            </w:pPr>
          </w:p>
        </w:tc>
        <w:tc>
          <w:tcPr>
            <w:tcW w:w="5580" w:type="dxa"/>
          </w:tcPr>
          <w:p w:rsidR="00A92C9B" w:rsidRPr="00BF1022" w:rsidP="00AD72D1" w14:paraId="4B1F43D1" w14:textId="77777777">
            <w:pPr>
              <w:rPr>
                <w:rFonts w:ascii="Arial" w:hAnsi="Arial" w:cs="Arial"/>
                <w:sz w:val="22"/>
                <w:szCs w:val="22"/>
              </w:rPr>
            </w:pPr>
            <w:r w:rsidRPr="00BF1022">
              <w:rPr>
                <w:rFonts w:ascii="Arial" w:hAnsi="Arial" w:cs="Arial"/>
                <w:sz w:val="22"/>
                <w:szCs w:val="22"/>
              </w:rPr>
              <w:t>Kingston University</w:t>
            </w:r>
          </w:p>
        </w:tc>
      </w:tr>
      <w:tr w14:paraId="721D6BCB" w14:textId="77777777" w:rsidTr="246B9CB6">
        <w:tblPrEx>
          <w:tblW w:w="0" w:type="auto"/>
          <w:tblLook w:val="04A0"/>
        </w:tblPrEx>
        <w:tc>
          <w:tcPr>
            <w:tcW w:w="3436" w:type="dxa"/>
          </w:tcPr>
          <w:p w:rsidR="00A92C9B" w:rsidRPr="00BF1022" w:rsidP="00AD72D1" w14:paraId="15528E1C" w14:textId="77777777">
            <w:pPr>
              <w:rPr>
                <w:rFonts w:ascii="Arial" w:hAnsi="Arial" w:cs="Arial"/>
                <w:b/>
                <w:sz w:val="22"/>
                <w:szCs w:val="22"/>
              </w:rPr>
            </w:pPr>
            <w:r w:rsidRPr="00BF1022">
              <w:rPr>
                <w:rFonts w:ascii="Arial" w:hAnsi="Arial" w:cs="Arial"/>
                <w:b/>
                <w:sz w:val="22"/>
                <w:szCs w:val="22"/>
              </w:rPr>
              <w:t>Teaching Institution:</w:t>
            </w:r>
          </w:p>
          <w:p w:rsidR="00A92C9B" w:rsidRPr="00BF1022" w:rsidP="00AD72D1" w14:paraId="1B229580" w14:textId="77777777">
            <w:pPr>
              <w:rPr>
                <w:rFonts w:ascii="Arial" w:hAnsi="Arial" w:cs="Arial"/>
                <w:b/>
                <w:sz w:val="22"/>
                <w:szCs w:val="22"/>
              </w:rPr>
            </w:pPr>
          </w:p>
        </w:tc>
        <w:tc>
          <w:tcPr>
            <w:tcW w:w="5580" w:type="dxa"/>
          </w:tcPr>
          <w:p w:rsidR="00A92C9B" w:rsidRPr="00BF1022" w:rsidP="00AD72D1" w14:paraId="34EFE47D" w14:textId="4719F17C">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r>
      <w:tr w14:paraId="490F765D" w14:textId="77777777" w:rsidTr="246B9CB6">
        <w:tblPrEx>
          <w:tblW w:w="0" w:type="auto"/>
          <w:tblLook w:val="04A0"/>
        </w:tblPrEx>
        <w:tc>
          <w:tcPr>
            <w:tcW w:w="3436" w:type="dxa"/>
          </w:tcPr>
          <w:p w:rsidR="00A92C9B" w:rsidRPr="00BF1022" w:rsidP="00AD72D1"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00A92C9B" w:rsidRPr="00BF1022" w:rsidP="00AD72D1" w14:paraId="3ADCF0D2" w14:textId="4DD0A3AB">
            <w:pPr>
              <w:rPr>
                <w:rFonts w:ascii="Arial" w:hAnsi="Arial" w:cs="Arial"/>
                <w:color w:val="FF0000"/>
                <w:sz w:val="22"/>
                <w:szCs w:val="22"/>
              </w:rPr>
            </w:pPr>
            <w:r>
              <w:rPr>
                <w:rStyle w:val="normaltextrun"/>
                <w:rFonts w:ascii="Arial" w:hAnsi="Arial" w:cs="Arial"/>
                <w:color w:val="000000"/>
                <w:sz w:val="22"/>
                <w:szCs w:val="22"/>
                <w:shd w:val="clear" w:color="auto" w:fill="FFFFFF"/>
              </w:rPr>
              <w:t>Kingston University</w:t>
            </w:r>
            <w:r>
              <w:rPr>
                <w:rStyle w:val="eop"/>
                <w:rFonts w:ascii="Arial" w:eastAsia="Calibri" w:hAnsi="Arial" w:cs="Arial"/>
                <w:color w:val="000000"/>
                <w:sz w:val="22"/>
                <w:szCs w:val="22"/>
                <w:shd w:val="clear" w:color="auto" w:fill="FFFFFF"/>
              </w:rPr>
              <w:t> </w:t>
            </w:r>
          </w:p>
        </w:tc>
      </w:tr>
      <w:tr w14:paraId="5F54BDB5" w14:textId="77777777" w:rsidTr="246B9CB6">
        <w:tblPrEx>
          <w:tblW w:w="0" w:type="auto"/>
          <w:tblLook w:val="04A0"/>
        </w:tblPrEx>
        <w:tc>
          <w:tcPr>
            <w:tcW w:w="3436" w:type="dxa"/>
          </w:tcPr>
          <w:p w:rsidR="00A92C9B" w:rsidRPr="00BF1022" w:rsidP="00AD72D1" w14:paraId="713CB1F6" w14:textId="77777777">
            <w:pPr>
              <w:rPr>
                <w:rFonts w:ascii="Arial" w:hAnsi="Arial" w:cs="Arial"/>
                <w:b/>
                <w:sz w:val="22"/>
                <w:szCs w:val="22"/>
              </w:rPr>
            </w:pPr>
            <w:r w:rsidRPr="00BF1022">
              <w:rPr>
                <w:rFonts w:ascii="Arial" w:hAnsi="Arial" w:cs="Arial"/>
                <w:b/>
                <w:sz w:val="22"/>
                <w:szCs w:val="22"/>
              </w:rPr>
              <w:t>Language of Delivery:</w:t>
            </w:r>
          </w:p>
          <w:p w:rsidR="00A92C9B" w:rsidRPr="00BF1022" w:rsidP="00AD72D1" w14:paraId="408424F3" w14:textId="77777777">
            <w:pPr>
              <w:rPr>
                <w:rFonts w:ascii="Arial" w:hAnsi="Arial" w:cs="Arial"/>
                <w:b/>
                <w:sz w:val="22"/>
                <w:szCs w:val="22"/>
              </w:rPr>
            </w:pPr>
          </w:p>
        </w:tc>
        <w:tc>
          <w:tcPr>
            <w:tcW w:w="5580" w:type="dxa"/>
          </w:tcPr>
          <w:p w:rsidR="00A92C9B" w:rsidRPr="00BF1022" w:rsidP="00AD72D1" w14:paraId="288A5E69" w14:textId="254E3C67">
            <w:pPr>
              <w:rPr>
                <w:rFonts w:ascii="Arial" w:hAnsi="Arial" w:cs="Arial"/>
                <w:i/>
                <w:color w:val="FF0000"/>
                <w:sz w:val="22"/>
                <w:szCs w:val="22"/>
              </w:rPr>
            </w:pPr>
            <w:r>
              <w:rPr>
                <w:rStyle w:val="normaltextrun"/>
                <w:rFonts w:ascii="Arial" w:hAnsi="Arial" w:cs="Arial"/>
                <w:color w:val="000000"/>
                <w:sz w:val="22"/>
                <w:szCs w:val="22"/>
                <w:shd w:val="clear" w:color="auto" w:fill="FFFFFF"/>
              </w:rPr>
              <w:t>English</w:t>
            </w:r>
            <w:r>
              <w:rPr>
                <w:rStyle w:val="eop"/>
                <w:rFonts w:ascii="Arial" w:eastAsia="Calibri" w:hAnsi="Arial" w:cs="Arial"/>
                <w:color w:val="000000"/>
                <w:sz w:val="22"/>
                <w:szCs w:val="22"/>
                <w:shd w:val="clear" w:color="auto" w:fill="FFFFFF"/>
              </w:rPr>
              <w:t> </w:t>
            </w:r>
          </w:p>
        </w:tc>
      </w:tr>
      <w:tr w14:paraId="421784EB" w14:textId="77777777" w:rsidTr="246B9CB6">
        <w:tblPrEx>
          <w:tblW w:w="0" w:type="auto"/>
          <w:tblLook w:val="04A0"/>
        </w:tblPrEx>
        <w:tc>
          <w:tcPr>
            <w:tcW w:w="3436" w:type="dxa"/>
          </w:tcPr>
          <w:p w:rsidR="00A92C9B" w:rsidRPr="00BF1022" w:rsidP="00AD72D1" w14:paraId="50FEA13E" w14:textId="77777777">
            <w:pPr>
              <w:rPr>
                <w:rFonts w:ascii="Arial" w:hAnsi="Arial" w:cs="Arial"/>
                <w:b/>
                <w:sz w:val="22"/>
                <w:szCs w:val="22"/>
              </w:rPr>
            </w:pPr>
            <w:r w:rsidRPr="00BF1022">
              <w:rPr>
                <w:rFonts w:ascii="Arial" w:hAnsi="Arial" w:cs="Arial"/>
                <w:b/>
                <w:sz w:val="22"/>
                <w:szCs w:val="22"/>
              </w:rPr>
              <w:t>Modes of Delivery:</w:t>
            </w:r>
          </w:p>
          <w:p w:rsidR="00A92C9B" w:rsidRPr="00BF1022" w:rsidP="00AD72D1" w14:paraId="537CB538" w14:textId="77777777">
            <w:pPr>
              <w:rPr>
                <w:rFonts w:ascii="Arial" w:hAnsi="Arial" w:cs="Arial"/>
                <w:b/>
                <w:sz w:val="22"/>
                <w:szCs w:val="22"/>
              </w:rPr>
            </w:pPr>
          </w:p>
        </w:tc>
        <w:tc>
          <w:tcPr>
            <w:tcW w:w="5580" w:type="dxa"/>
            <w:shd w:val="clear" w:color="auto" w:fill="auto"/>
          </w:tcPr>
          <w:p w:rsidR="00E561A2" w:rsidP="00E561A2" w14:paraId="15C421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 Time</w:t>
            </w:r>
            <w:r>
              <w:rPr>
                <w:rStyle w:val="eop"/>
                <w:rFonts w:ascii="Arial" w:hAnsi="Arial" w:cs="Arial"/>
                <w:color w:val="000000"/>
                <w:sz w:val="22"/>
                <w:szCs w:val="22"/>
              </w:rPr>
              <w:t> </w:t>
            </w:r>
          </w:p>
          <w:p w:rsidR="00A92C9B" w:rsidRPr="00E561A2" w:rsidP="00E561A2" w14:paraId="7240FC2F" w14:textId="58C00D8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tc>
      </w:tr>
      <w:tr w14:paraId="7CF0CC64" w14:textId="77777777" w:rsidTr="246B9CB6">
        <w:tblPrEx>
          <w:tblW w:w="0" w:type="auto"/>
          <w:tblLook w:val="04A0"/>
        </w:tblPrEx>
        <w:tc>
          <w:tcPr>
            <w:tcW w:w="3436" w:type="dxa"/>
          </w:tcPr>
          <w:p w:rsidR="00A92C9B" w:rsidRPr="00BF1022" w:rsidP="00AD72D1"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00A92C9B" w:rsidRPr="00BF1022" w:rsidP="00AD72D1" w14:paraId="767EE3A9" w14:textId="4F85D0FF">
            <w:pPr>
              <w:rPr>
                <w:rFonts w:ascii="Arial" w:hAnsi="Arial" w:cs="Arial"/>
                <w:i/>
                <w:color w:val="FF0000"/>
                <w:sz w:val="22"/>
                <w:szCs w:val="22"/>
              </w:rPr>
            </w:pPr>
            <w:r>
              <w:rPr>
                <w:rStyle w:val="normaltextrun"/>
                <w:rFonts w:ascii="Arial" w:hAnsi="Arial" w:cs="Arial"/>
                <w:color w:val="000000"/>
                <w:sz w:val="22"/>
                <w:szCs w:val="22"/>
                <w:shd w:val="clear" w:color="auto" w:fill="FFFFFF"/>
              </w:rPr>
              <w:t>Full field</w:t>
            </w:r>
            <w:r>
              <w:rPr>
                <w:rStyle w:val="eop"/>
                <w:rFonts w:ascii="Arial" w:eastAsia="Calibri" w:hAnsi="Arial" w:cs="Arial"/>
                <w:color w:val="000000"/>
                <w:sz w:val="22"/>
                <w:szCs w:val="22"/>
                <w:shd w:val="clear" w:color="auto" w:fill="FFFFFF"/>
              </w:rPr>
              <w:t> </w:t>
            </w:r>
          </w:p>
        </w:tc>
      </w:tr>
      <w:tr w14:paraId="0AB42F90" w14:textId="77777777" w:rsidTr="246B9CB6">
        <w:tblPrEx>
          <w:tblW w:w="0" w:type="auto"/>
          <w:tblLook w:val="04A0"/>
        </w:tblPrEx>
        <w:tc>
          <w:tcPr>
            <w:tcW w:w="3436" w:type="dxa"/>
          </w:tcPr>
          <w:p w:rsidR="00A92C9B" w:rsidRPr="00BF1022" w:rsidP="00AD72D1"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00E561A2" w:rsidP="00E561A2" w14:paraId="440A0C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 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1</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4AB48737" w14:textId="343EDD06">
            <w:pPr>
              <w:pStyle w:val="paragraph"/>
              <w:spacing w:before="0" w:beforeAutospacing="0" w:after="0" w:afterAutospacing="0"/>
              <w:textAlignment w:val="baseline"/>
              <w:rPr>
                <w:rFonts w:ascii="Segoe UI" w:hAnsi="Segoe UI" w:cs="Segoe UI"/>
                <w:sz w:val="18"/>
                <w:szCs w:val="18"/>
              </w:rPr>
            </w:pPr>
          </w:p>
        </w:tc>
      </w:tr>
      <w:tr w14:paraId="2056D785" w14:textId="77777777" w:rsidTr="246B9CB6">
        <w:tblPrEx>
          <w:tblW w:w="0" w:type="auto"/>
          <w:tblLook w:val="04A0"/>
        </w:tblPrEx>
        <w:tc>
          <w:tcPr>
            <w:tcW w:w="3436" w:type="dxa"/>
          </w:tcPr>
          <w:p w:rsidR="00A92C9B" w:rsidRPr="00BF1022" w:rsidP="00AD72D1" w14:paraId="3D914DFA" w14:textId="77777777">
            <w:pPr>
              <w:rPr>
                <w:rFonts w:ascii="Arial" w:hAnsi="Arial" w:cs="Arial"/>
                <w:b/>
                <w:sz w:val="22"/>
                <w:szCs w:val="22"/>
              </w:rPr>
            </w:pPr>
            <w:r w:rsidRPr="00BF1022">
              <w:rPr>
                <w:rFonts w:ascii="Arial" w:hAnsi="Arial" w:cs="Arial"/>
                <w:b/>
                <w:sz w:val="22"/>
                <w:szCs w:val="22"/>
              </w:rPr>
              <w:t>Maximum period of registration:</w:t>
            </w:r>
          </w:p>
          <w:p w:rsidR="00A92C9B" w:rsidRPr="00BF1022" w:rsidP="00AD72D1" w14:paraId="0A693F2C" w14:textId="77777777">
            <w:pPr>
              <w:rPr>
                <w:rFonts w:ascii="Arial" w:hAnsi="Arial" w:cs="Arial"/>
                <w:b/>
                <w:sz w:val="22"/>
                <w:szCs w:val="22"/>
              </w:rPr>
            </w:pPr>
          </w:p>
        </w:tc>
        <w:tc>
          <w:tcPr>
            <w:tcW w:w="5580" w:type="dxa"/>
          </w:tcPr>
          <w:p w:rsidR="00E561A2" w:rsidP="00E561A2" w14:paraId="3D3D71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4</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 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3</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31763EE0" w14:textId="61A04F40">
            <w:pPr>
              <w:pStyle w:val="paragraph"/>
              <w:spacing w:before="0" w:beforeAutospacing="0" w:after="0" w:afterAutospacing="0"/>
              <w:textAlignment w:val="baseline"/>
              <w:rPr>
                <w:rFonts w:ascii="Segoe UI" w:hAnsi="Segoe UI" w:cs="Segoe UI"/>
                <w:sz w:val="18"/>
                <w:szCs w:val="18"/>
              </w:rPr>
            </w:pPr>
          </w:p>
        </w:tc>
      </w:tr>
      <w:tr w14:paraId="315211C4" w14:textId="77777777" w:rsidTr="246B9CB6">
        <w:tblPrEx>
          <w:tblW w:w="0" w:type="auto"/>
          <w:tblLook w:val="04A0"/>
        </w:tblPrEx>
        <w:tc>
          <w:tcPr>
            <w:tcW w:w="3436" w:type="dxa"/>
          </w:tcPr>
          <w:p w:rsidR="00A92C9B" w:rsidRPr="00BF1022" w:rsidP="00AD72D1"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p w:rsidP="0BF386EB" w14:paraId="4B08F2A9" w14:textId="36373671">
            <w:pPr>
              <w:pStyle w:val="p"/>
              <w:spacing w:before="0" w:after="120"/>
              <w:ind w:left="0" w:right="0"/>
              <w:jc w:val="both"/>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The minimum entry qualifications for the programme are:</w:t>
            </w:r>
          </w:p>
          <w:p w:rsidP="0BF386EB">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 xml:space="preserve">A good honours degree or an equivalent qualification from a recognised international higher education provider and a clear interest in studying HRM at a postgraduate level, with a view to CIPD membership and a career in HR management. </w:t>
            </w:r>
          </w:p>
          <w:p w:rsidP="0BF386EB">
            <w:pPr>
              <w:pStyle w:val="p"/>
              <w:spacing w:before="0" w:after="0"/>
              <w:ind w:left="0" w:right="0"/>
              <w:jc w:val="both"/>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b/>
                <w:bCs/>
                <w:color w:val="000000"/>
                <w:sz w:val="22"/>
                <w:szCs w:val="22"/>
                <w:shd w:val="clear" w:color="auto" w:fill="FFFFFF"/>
              </w:rPr>
              <w:t>or</w:t>
            </w:r>
          </w:p>
          <w:p w:rsidP="0BF386EB">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 xml:space="preserve">Some experience as an HR professional who has already completed CIPD </w:t>
            </w:r>
            <w:r>
              <w:rPr>
                <w:rStyle w:val="normaltextrun"/>
                <w:rFonts w:ascii="Arial" w:eastAsia="Arial" w:hAnsi="Arial" w:cs="Arial"/>
                <w:color w:val="000000"/>
                <w:sz w:val="22"/>
                <w:szCs w:val="22"/>
                <w:shd w:val="clear" w:color="auto" w:fill="FFFFFF"/>
              </w:rPr>
              <w:t>qualifications</w:t>
            </w:r>
            <w:r>
              <w:rPr>
                <w:rStyle w:val="normaltextrun"/>
                <w:rFonts w:ascii="Arial" w:eastAsia="Arial" w:hAnsi="Arial" w:cs="Arial"/>
                <w:color w:val="000000"/>
                <w:sz w:val="22"/>
                <w:szCs w:val="22"/>
                <w:shd w:val="clear" w:color="auto" w:fill="FFFFFF"/>
              </w:rPr>
              <w:t xml:space="preserve"> to Intermediate level. </w:t>
            </w:r>
          </w:p>
          <w:p w:rsidP="0BF386EB">
            <w:pPr>
              <w:pStyle w:val="p"/>
              <w:spacing w:before="0" w:after="0"/>
              <w:ind w:left="0" w:right="0"/>
              <w:jc w:val="both"/>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b/>
                <w:bCs/>
                <w:color w:val="000000"/>
                <w:sz w:val="22"/>
                <w:szCs w:val="22"/>
                <w:shd w:val="clear" w:color="auto" w:fill="FFFFFF"/>
              </w:rPr>
              <w:t>or</w:t>
            </w:r>
          </w:p>
          <w:p w:rsidP="0BF386EB">
            <w:pPr>
              <w:pStyle w:val="p"/>
              <w:spacing w:before="0" w:after="20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 xml:space="preserve">At </w:t>
            </w:r>
            <w:r>
              <w:rPr>
                <w:rStyle w:val="normaltextrun"/>
                <w:rFonts w:ascii="Arial" w:eastAsia="Arial" w:hAnsi="Arial" w:cs="Arial"/>
                <w:color w:val="000000"/>
                <w:sz w:val="22"/>
                <w:szCs w:val="22"/>
                <w:shd w:val="clear" w:color="auto" w:fill="FFFFFF"/>
              </w:rPr>
              <w:t>least</w:t>
            </w:r>
            <w:r>
              <w:rPr>
                <w:rStyle w:val="normaltextrun"/>
                <w:rFonts w:ascii="Arial" w:eastAsia="Arial" w:hAnsi="Arial" w:cs="Arial"/>
                <w:color w:val="000000"/>
                <w:sz w:val="22"/>
                <w:szCs w:val="22"/>
                <w:shd w:val="clear" w:color="auto" w:fill="FFFFFF"/>
              </w:rPr>
              <w:t xml:space="preserve"> two years’ HR and/or management experience.</w:t>
            </w:r>
          </w:p>
          <w:p w:rsidP="0BF386EB">
            <w:pPr>
              <w:pStyle w:val="p"/>
              <w:spacing w:before="0" w:after="0"/>
              <w:ind w:left="0" w:right="0"/>
              <w:jc w:val="both"/>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i/>
                <w:iCs/>
                <w:color w:val="000000"/>
                <w:sz w:val="22"/>
                <w:szCs w:val="22"/>
                <w:shd w:val="clear" w:color="auto" w:fill="FFFFFF"/>
              </w:rPr>
              <w:t xml:space="preserve">An interview </w:t>
            </w:r>
            <w:r>
              <w:rPr>
                <w:rStyle w:val="normaltextrun"/>
                <w:rFonts w:ascii="Arial" w:eastAsia="Arial" w:hAnsi="Arial" w:cs="Arial"/>
                <w:i/>
                <w:iCs/>
                <w:color w:val="000000"/>
                <w:sz w:val="22"/>
                <w:szCs w:val="22"/>
                <w:shd w:val="clear" w:color="auto" w:fill="FFFFFF"/>
              </w:rPr>
              <w:t>may be</w:t>
            </w:r>
            <w:r>
              <w:rPr>
                <w:rStyle w:val="normaltextrun"/>
                <w:rFonts w:ascii="Arial" w:eastAsia="Arial" w:hAnsi="Arial" w:cs="Arial"/>
                <w:i/>
                <w:iCs/>
                <w:color w:val="000000"/>
                <w:sz w:val="22"/>
                <w:szCs w:val="22"/>
                <w:shd w:val="clear" w:color="auto" w:fill="FFFFFF"/>
              </w:rPr>
              <w:t xml:space="preserve"> required as part of the admissions process.</w:t>
            </w:r>
          </w:p>
          <w:p w:rsidP="0BF386EB">
            <w:pPr>
              <w:pStyle w:val="p"/>
              <w:spacing w:before="0" w:after="0"/>
              <w:ind w:left="0" w:right="0"/>
              <w:jc w:val="both"/>
              <w:rPr>
                <w:rStyle w:val="normaltextrun"/>
                <w:rFonts w:ascii="Arial" w:eastAsia="Arial" w:hAnsi="Arial" w:cs="Arial"/>
                <w:i/>
                <w:iCs/>
                <w:color w:val="000000"/>
                <w:sz w:val="22"/>
                <w:szCs w:val="22"/>
                <w:shd w:val="clear" w:color="auto" w:fill="FFFFFF"/>
              </w:rPr>
            </w:pPr>
          </w:p>
          <w:p w:rsidP="0BF386EB">
            <w:pPr>
              <w:pStyle w:val="p"/>
              <w:spacing w:before="0" w:after="0"/>
              <w:ind w:left="0" w:right="0"/>
              <w:jc w:val="both"/>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 xml:space="preserve">For those for whom English is not their first language, a minimum IELTS score of 6.5 with no element below 6.0, or equivalent, is required. A lower score will normally require attendance at the University’s pre-sessional English </w:t>
            </w:r>
            <w:r>
              <w:rPr>
                <w:rStyle w:val="normaltextrun"/>
                <w:rFonts w:ascii="Arial" w:eastAsia="Arial" w:hAnsi="Arial" w:cs="Arial"/>
                <w:color w:val="000000"/>
                <w:sz w:val="22"/>
                <w:szCs w:val="22"/>
                <w:shd w:val="clear" w:color="auto" w:fill="FFFFFF"/>
              </w:rPr>
              <w:t>program</w:t>
            </w:r>
            <w:r>
              <w:rPr>
                <w:rStyle w:val="normaltextrun"/>
                <w:rFonts w:ascii="Arial" w:eastAsia="Arial" w:hAnsi="Arial" w:cs="Arial"/>
                <w:color w:val="000000"/>
                <w:sz w:val="22"/>
                <w:szCs w:val="22"/>
                <w:shd w:val="clear" w:color="auto" w:fill="FFFFFF"/>
              </w:rPr>
              <w:t>me</w:t>
            </w:r>
            <w:r>
              <w:rPr>
                <w:rStyle w:val="normaltextrun"/>
                <w:rFonts w:ascii="Arial" w:eastAsia="Arial" w:hAnsi="Arial" w:cs="Arial"/>
                <w:color w:val="000000"/>
                <w:sz w:val="22"/>
                <w:szCs w:val="22"/>
                <w:shd w:val="clear" w:color="auto" w:fill="FFFFFF"/>
              </w:rPr>
              <w:t>.</w:t>
            </w:r>
          </w:p>
          <w:p w:rsidR="00C447A7" w:rsidRPr="00BF1022" w:rsidP="0BF386EB" w14:textId="36373671">
            <w:pPr>
              <w:rPr>
                <w:rFonts w:ascii="Arial" w:hAnsi="Arial" w:cs="Arial"/>
                <w:i/>
                <w:iCs/>
                <w:color w:val="FF0000"/>
                <w:sz w:val="22"/>
                <w:szCs w:val="22"/>
              </w:rPr>
            </w:pPr>
          </w:p>
        </w:tc>
      </w:tr>
      <w:tr w14:paraId="2D5500BF" w14:textId="77777777" w:rsidTr="246B9CB6">
        <w:tblPrEx>
          <w:tblW w:w="0" w:type="auto"/>
          <w:tblLook w:val="04A0"/>
        </w:tblPrEx>
        <w:tc>
          <w:tcPr>
            <w:tcW w:w="3436" w:type="dxa"/>
          </w:tcPr>
          <w:p w:rsidR="00A92C9B" w:rsidRPr="00BF1022" w:rsidP="00AD72D1" w14:paraId="348053E9" w14:textId="77777777">
            <w:pPr>
              <w:rPr>
                <w:rFonts w:ascii="Arial" w:hAnsi="Arial" w:cs="Arial"/>
                <w:b/>
                <w:sz w:val="22"/>
                <w:szCs w:val="22"/>
              </w:rPr>
            </w:pPr>
            <w:r w:rsidRPr="00BF1022">
              <w:rPr>
                <w:rFonts w:ascii="Arial" w:hAnsi="Arial" w:cs="Arial"/>
                <w:b/>
                <w:sz w:val="22"/>
                <w:szCs w:val="22"/>
              </w:rPr>
              <w:t>Programme Accredited by:</w:t>
            </w:r>
          </w:p>
          <w:p w:rsidR="00A92C9B" w:rsidRPr="00BF1022" w:rsidP="00AD72D1" w14:paraId="3A1FE4F7" w14:textId="77777777">
            <w:pPr>
              <w:rPr>
                <w:rFonts w:ascii="Arial" w:hAnsi="Arial" w:cs="Arial"/>
                <w:b/>
                <w:sz w:val="22"/>
                <w:szCs w:val="22"/>
              </w:rPr>
            </w:pPr>
          </w:p>
        </w:tc>
        <w:tc>
          <w:tcPr>
            <w:tcW w:w="5580" w:type="dxa"/>
          </w:tcPr>
          <w:p w:rsidP="0BF386EB" w14:paraId="749FB0F8" w14:textId="47CAF514">
            <w:pPr>
              <w:pStyle w:val="p"/>
              <w:spacing w:before="0" w:after="0"/>
              <w:ind w:left="0" w:right="0"/>
              <w:jc w:val="both"/>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Chartered Institute of Personnel and Development (CIPD)</w:t>
            </w:r>
          </w:p>
          <w:p w:rsidR="00A92C9B" w:rsidRPr="00BF1022" w:rsidP="0BF386EB" w14:textId="47CAF514">
            <w:pPr>
              <w:rPr>
                <w:rFonts w:ascii="Arial" w:hAnsi="Arial" w:cs="Arial"/>
                <w:i/>
                <w:iCs/>
                <w:color w:val="FF0000"/>
                <w:sz w:val="22"/>
                <w:szCs w:val="22"/>
              </w:rPr>
            </w:pPr>
          </w:p>
        </w:tc>
      </w:tr>
      <w:tr w14:paraId="1D2A8CE1" w14:textId="77777777" w:rsidTr="246B9CB6">
        <w:tblPrEx>
          <w:tblW w:w="0" w:type="auto"/>
          <w:tblLook w:val="04A0"/>
        </w:tblPrEx>
        <w:tc>
          <w:tcPr>
            <w:tcW w:w="3436" w:type="dxa"/>
          </w:tcPr>
          <w:p w:rsidR="00A92C9B" w:rsidRPr="00BF1022" w:rsidP="00AD72D1" w14:paraId="310A7388" w14:textId="77777777">
            <w:pPr>
              <w:rPr>
                <w:rFonts w:ascii="Arial" w:hAnsi="Arial" w:cs="Arial"/>
                <w:b/>
                <w:sz w:val="22"/>
                <w:szCs w:val="22"/>
              </w:rPr>
            </w:pPr>
            <w:r w:rsidRPr="00BF1022">
              <w:rPr>
                <w:rFonts w:ascii="Arial" w:hAnsi="Arial" w:cs="Arial"/>
                <w:b/>
                <w:sz w:val="22"/>
                <w:szCs w:val="22"/>
              </w:rPr>
              <w:t>QAA Subject Benchmark Statements:</w:t>
            </w:r>
          </w:p>
          <w:p w:rsidR="00A92C9B" w:rsidRPr="00BF1022" w:rsidP="00AD72D1" w14:paraId="78FF0191" w14:textId="77777777">
            <w:pPr>
              <w:rPr>
                <w:rFonts w:ascii="Arial" w:hAnsi="Arial" w:cs="Arial"/>
                <w:b/>
                <w:sz w:val="22"/>
                <w:szCs w:val="22"/>
              </w:rPr>
            </w:pPr>
          </w:p>
        </w:tc>
        <w:tc>
          <w:tcPr>
            <w:tcW w:w="5580" w:type="dxa"/>
          </w:tcPr>
          <w:p w:rsidP="0BF386EB" w14:paraId="223D1A66" w14:textId="18FB1BD1">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 xml:space="preserve">Masters Degrees in Business and Management </w:t>
            </w:r>
          </w:p>
          <w:p w:rsidR="00A92C9B" w:rsidRPr="00BF1022" w:rsidP="0BF386EB" w14:textId="18FB1BD1">
            <w:pPr>
              <w:rPr>
                <w:rFonts w:ascii="Arial" w:hAnsi="Arial" w:cs="Arial"/>
                <w:i/>
                <w:iCs/>
                <w:color w:val="FF0000"/>
                <w:sz w:val="22"/>
                <w:szCs w:val="22"/>
              </w:rPr>
            </w:pPr>
          </w:p>
        </w:tc>
      </w:tr>
      <w:tr w14:paraId="53E5FC2C" w14:textId="77777777" w:rsidTr="246B9CB6">
        <w:tblPrEx>
          <w:tblW w:w="0" w:type="auto"/>
          <w:tblLook w:val="04A0"/>
        </w:tblPrEx>
        <w:tc>
          <w:tcPr>
            <w:tcW w:w="3436" w:type="dxa"/>
          </w:tcPr>
          <w:p w:rsidR="00A92C9B" w:rsidRPr="00BF1022" w:rsidP="00AD72D1" w14:paraId="046B54B4" w14:textId="77777777">
            <w:pPr>
              <w:rPr>
                <w:rFonts w:ascii="Arial" w:hAnsi="Arial" w:cs="Arial"/>
                <w:b/>
                <w:sz w:val="22"/>
                <w:szCs w:val="22"/>
              </w:rPr>
            </w:pPr>
            <w:r w:rsidRPr="00BF1022">
              <w:rPr>
                <w:rFonts w:ascii="Arial" w:hAnsi="Arial" w:cs="Arial"/>
                <w:b/>
                <w:sz w:val="22"/>
                <w:szCs w:val="22"/>
              </w:rPr>
              <w:t>Approved Variants:</w:t>
            </w:r>
          </w:p>
        </w:tc>
        <w:tc>
          <w:tcPr>
            <w:tcW w:w="5580" w:type="dxa"/>
          </w:tcPr>
          <w:p w:rsidP="0BF386EB" w14:paraId="249D4360" w14:textId="0DC9C3D0">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 xml:space="preserve">CIPD requirement - </w:t>
            </w:r>
            <w:r>
              <w:rPr>
                <w:rStyle w:val="normaltextrun"/>
                <w:rFonts w:ascii="Arial" w:eastAsia="Arial" w:hAnsi="Arial" w:cs="Arial"/>
                <w:color w:val="000000"/>
                <w:sz w:val="22"/>
                <w:szCs w:val="22"/>
                <w:shd w:val="clear" w:color="auto" w:fill="FFFFFF"/>
              </w:rPr>
              <w:t>c</w:t>
            </w:r>
            <w:r>
              <w:rPr>
                <w:rStyle w:val="normaltextrun"/>
                <w:rFonts w:ascii="Arial" w:eastAsia="Arial" w:hAnsi="Arial" w:cs="Arial"/>
                <w:color w:val="000000"/>
                <w:sz w:val="22"/>
                <w:szCs w:val="22"/>
                <w:shd w:val="clear" w:color="auto" w:fill="FFFFFF"/>
              </w:rPr>
              <w:t>ompensation is not permitted on this course</w:t>
            </w:r>
          </w:p>
          <w:p w:rsidR="00A92C9B" w:rsidRPr="00BF1022" w:rsidP="0BF386EB" w14:textId="0DC9C3D0">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p w:rsidR="00A92C9B" w:rsidRPr="00BF1022" w:rsidP="00AD72D1" w14:paraId="402E8661" w14:textId="77777777">
            <w:pPr>
              <w:rPr>
                <w:rFonts w:ascii="Arial" w:hAnsi="Arial" w:cs="Arial"/>
                <w:i/>
                <w:color w:val="FF0000"/>
                <w:sz w:val="22"/>
                <w:szCs w:val="22"/>
              </w:rPr>
            </w:pPr>
          </w:p>
        </w:tc>
      </w:tr>
      <w:tr w14:paraId="4944A69E" w14:textId="77777777" w:rsidTr="246B9CB6">
        <w:tblPrEx>
          <w:tblW w:w="0" w:type="auto"/>
          <w:tblLook w:val="04A0"/>
        </w:tblPrEx>
        <w:tc>
          <w:tcPr>
            <w:tcW w:w="3436" w:type="dxa"/>
          </w:tcPr>
          <w:p w:rsidR="00713302" w:rsidRPr="00BF1022" w:rsidP="00AD72D1" w14:paraId="63663C07" w14:textId="3072F474">
            <w:pPr>
              <w:rPr>
                <w:rFonts w:ascii="Arial" w:hAnsi="Arial" w:cs="Arial"/>
                <w:b/>
                <w:sz w:val="22"/>
                <w:szCs w:val="22"/>
              </w:rPr>
            </w:pPr>
            <w:r w:rsidRPr="00713302">
              <w:rPr>
                <w:rFonts w:ascii="Arial" w:hAnsi="Arial" w:cs="Arial"/>
                <w:b/>
                <w:sz w:val="22"/>
                <w:szCs w:val="22"/>
              </w:rPr>
              <w:t>Is this Higher or Degree Apprenticeship course?</w:t>
            </w:r>
          </w:p>
        </w:tc>
        <w:tc>
          <w:tcPr>
            <w:tcW w:w="5580" w:type="dxa"/>
          </w:tcPr>
          <w:p w:rsidR="00713302" w:rsidRPr="00BF1022" w:rsidP="00AD72D1" w14:paraId="6419B514" w14:textId="77777777">
            <w:pPr>
              <w:rPr>
                <w:rFonts w:ascii="Arial" w:hAnsi="Arial" w:cs="Arial"/>
                <w:i/>
                <w:color w:val="FF0000"/>
                <w:sz w:val="22"/>
                <w:szCs w:val="22"/>
              </w:rPr>
            </w:pPr>
          </w:p>
        </w:tc>
      </w:tr>
    </w:tbl>
    <w:p w:rsidR="00BF1022" w14:paraId="5B3ED56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4CF8E037">
        <w:tblPrEx>
          <w:tblW w:w="0" w:type="auto"/>
          <w:tblLook w:val="04A0"/>
        </w:tblPrEx>
        <w:tc>
          <w:tcPr>
            <w:tcW w:w="9016" w:type="dxa"/>
            <w:gridSpan w:val="2"/>
          </w:tcPr>
          <w:p w:rsidR="00A92C9B" w:rsidRPr="00BF1022" w:rsidP="00AD72D1" w14:paraId="148D1BBF" w14:textId="145B8F13">
            <w:pPr>
              <w:rPr>
                <w:rFonts w:ascii="Arial" w:hAnsi="Arial" w:cs="Arial"/>
                <w:b/>
                <w:i/>
                <w:sz w:val="22"/>
                <w:szCs w:val="22"/>
              </w:rPr>
            </w:pPr>
            <w:r w:rsidRPr="00BF1022">
              <w:rPr>
                <w:rFonts w:ascii="Arial" w:hAnsi="Arial" w:cs="Arial"/>
                <w:b/>
                <w:i/>
                <w:sz w:val="22"/>
                <w:szCs w:val="22"/>
              </w:rPr>
              <w:t>For Higher or Degree Apprenticeship proposals only</w:t>
            </w:r>
          </w:p>
          <w:p w:rsidR="00A92C9B" w:rsidRPr="00BF1022" w:rsidP="00AD72D1" w14:paraId="046E2DA1" w14:textId="77777777">
            <w:pPr>
              <w:rPr>
                <w:rFonts w:ascii="Arial" w:hAnsi="Arial" w:cs="Arial"/>
                <w:i/>
                <w:color w:val="FF0000"/>
                <w:sz w:val="22"/>
                <w:szCs w:val="22"/>
              </w:rPr>
            </w:pPr>
          </w:p>
        </w:tc>
      </w:tr>
      <w:tr w14:paraId="601CA2E9" w14:textId="77777777" w:rsidTr="4CF8E037">
        <w:tblPrEx>
          <w:tblW w:w="0" w:type="auto"/>
          <w:tblLook w:val="04A0"/>
        </w:tblPrEx>
        <w:tc>
          <w:tcPr>
            <w:tcW w:w="3436" w:type="dxa"/>
          </w:tcPr>
          <w:p w:rsidR="00A92C9B" w:rsidRPr="00BF1022" w:rsidP="00AD72D1" w14:paraId="555F3D3A" w14:textId="77777777">
            <w:pPr>
              <w:rPr>
                <w:rFonts w:ascii="Arial" w:hAnsi="Arial" w:cs="Arial"/>
                <w:b/>
                <w:sz w:val="22"/>
                <w:szCs w:val="22"/>
              </w:rPr>
            </w:pPr>
            <w:r w:rsidRPr="00BF1022">
              <w:rPr>
                <w:rFonts w:ascii="Arial" w:hAnsi="Arial" w:cs="Arial"/>
                <w:b/>
                <w:sz w:val="22"/>
                <w:szCs w:val="22"/>
              </w:rPr>
              <w:t xml:space="preserve">Higher or </w:t>
            </w:r>
            <w:r w:rsidRPr="00BF1022">
              <w:rPr>
                <w:rFonts w:ascii="Arial" w:hAnsi="Arial" w:cs="Arial"/>
                <w:b/>
                <w:sz w:val="22"/>
                <w:szCs w:val="22"/>
              </w:rPr>
              <w:t>Degree Apprenticeship standard:</w:t>
            </w:r>
          </w:p>
          <w:p w:rsidR="00A92C9B" w:rsidRPr="00BF1022" w:rsidP="00AD72D1" w14:paraId="41BCBCC0" w14:textId="77777777">
            <w:pPr>
              <w:rPr>
                <w:rFonts w:ascii="Arial" w:hAnsi="Arial" w:cs="Arial"/>
                <w:b/>
                <w:sz w:val="22"/>
                <w:szCs w:val="22"/>
              </w:rPr>
            </w:pPr>
          </w:p>
        </w:tc>
        <w:tc>
          <w:tcPr>
            <w:tcW w:w="5580" w:type="dxa"/>
          </w:tcPr>
          <w:p w:rsidR="00A92C9B" w:rsidRPr="00BF1022" w:rsidP="00AD72D1" w14:paraId="00A1F40F" w14:textId="7A2FA464">
            <w:pPr>
              <w:rPr>
                <w:rFonts w:ascii="Arial" w:hAnsi="Arial" w:cs="Arial"/>
                <w:i/>
                <w:color w:val="FF0000"/>
                <w:sz w:val="22"/>
                <w:szCs w:val="22"/>
              </w:rPr>
            </w:pPr>
            <w:r>
              <w:rPr>
                <w:rStyle w:val="normaltextrun"/>
                <w:rFonts w:ascii="Arial" w:hAnsi="Arial" w:cs="Arial"/>
                <w:color w:val="000000"/>
                <w:sz w:val="22"/>
                <w:szCs w:val="22"/>
                <w:shd w:val="clear" w:color="auto" w:fill="FFFFFF"/>
              </w:rPr>
              <w:t>n/a</w:t>
            </w:r>
            <w:r>
              <w:rPr>
                <w:rStyle w:val="eop"/>
                <w:rFonts w:ascii="Arial" w:eastAsia="Calibri" w:hAnsi="Arial" w:cs="Arial"/>
                <w:color w:val="000000"/>
                <w:sz w:val="22"/>
                <w:szCs w:val="22"/>
                <w:shd w:val="clear" w:color="auto" w:fill="FFFFFF"/>
              </w:rPr>
              <w:t> </w:t>
            </w:r>
          </w:p>
        </w:tc>
      </w:tr>
      <w:tr w14:paraId="3120C580" w14:textId="77777777" w:rsidTr="4CF8E037">
        <w:tblPrEx>
          <w:tblW w:w="0" w:type="auto"/>
          <w:tblLook w:val="04A0"/>
        </w:tblPrEx>
        <w:tc>
          <w:tcPr>
            <w:tcW w:w="3436" w:type="dxa"/>
          </w:tcPr>
          <w:p w:rsidR="00A92C9B" w:rsidRPr="00BF1022" w:rsidP="00AD72D1" w14:paraId="45A2BF14" w14:textId="77777777">
            <w:pPr>
              <w:rPr>
                <w:rFonts w:ascii="Arial" w:hAnsi="Arial" w:cs="Arial"/>
                <w:b/>
                <w:sz w:val="22"/>
                <w:szCs w:val="22"/>
              </w:rPr>
            </w:pPr>
            <w:r w:rsidRPr="00BF1022">
              <w:rPr>
                <w:rFonts w:ascii="Arial" w:hAnsi="Arial" w:cs="Arial"/>
                <w:b/>
                <w:sz w:val="22"/>
                <w:szCs w:val="22"/>
              </w:rPr>
              <w:t>Recruitment, Selection and Admission process:</w:t>
            </w:r>
          </w:p>
          <w:p w:rsidR="00A92C9B" w:rsidRPr="00BF1022" w:rsidP="00AD72D1" w14:paraId="0F893FEE" w14:textId="77777777">
            <w:pPr>
              <w:rPr>
                <w:rFonts w:ascii="Arial" w:hAnsi="Arial" w:cs="Arial"/>
                <w:b/>
                <w:sz w:val="22"/>
                <w:szCs w:val="22"/>
              </w:rPr>
            </w:pPr>
          </w:p>
        </w:tc>
        <w:tc>
          <w:tcPr>
            <w:tcW w:w="5580" w:type="dxa"/>
          </w:tcPr>
          <w:p w:rsidP="4CF8E037" w14:paraId="1F6642E3" w14:textId="5DEC8FD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n/a</w:t>
            </w:r>
          </w:p>
          <w:p w:rsidR="00A92C9B" w:rsidRPr="00BF1022" w:rsidP="4CF8E037" w14:textId="5DEC8FDB">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tc>
      </w:tr>
      <w:tr w14:paraId="74391ED5" w14:textId="77777777" w:rsidTr="4CF8E037">
        <w:tblPrEx>
          <w:tblW w:w="0" w:type="auto"/>
          <w:tblLook w:val="04A0"/>
        </w:tblPrEx>
        <w:tc>
          <w:tcPr>
            <w:tcW w:w="3436" w:type="dxa"/>
          </w:tcPr>
          <w:p w:rsidR="00A92C9B" w:rsidRPr="00BF1022" w:rsidP="00AD72D1" w14:paraId="51457A78" w14:textId="77777777">
            <w:pPr>
              <w:rPr>
                <w:rFonts w:ascii="Arial" w:hAnsi="Arial" w:cs="Arial"/>
                <w:b/>
                <w:sz w:val="22"/>
                <w:szCs w:val="22"/>
              </w:rPr>
            </w:pPr>
            <w:r>
              <w:rPr>
                <w:rFonts w:ascii="Arial" w:hAnsi="Arial" w:cs="Arial"/>
                <w:b/>
                <w:sz w:val="22"/>
                <w:szCs w:val="22"/>
              </w:rPr>
              <w:t>End Point Assessment Organisation(s)</w:t>
            </w:r>
            <w:r w:rsidRPr="00BF1022">
              <w:rPr>
                <w:rFonts w:ascii="Arial" w:hAnsi="Arial" w:cs="Arial"/>
                <w:b/>
                <w:sz w:val="22"/>
                <w:szCs w:val="22"/>
              </w:rPr>
              <w:t>:</w:t>
            </w:r>
          </w:p>
        </w:tc>
        <w:tc>
          <w:tcPr>
            <w:tcW w:w="5580" w:type="dxa"/>
          </w:tcPr>
          <w:p w:rsidR="00A92C9B" w:rsidRPr="00E561A2" w:rsidP="00E561A2" w14:paraId="7178258F" w14:textId="20828AEF">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n/a</w:t>
            </w:r>
            <w:r>
              <w:rPr>
                <w:rStyle w:val="eop"/>
                <w:rFonts w:ascii="Arial" w:hAnsi="Arial" w:cs="Arial"/>
                <w:sz w:val="22"/>
                <w:szCs w:val="22"/>
              </w:rPr>
              <w:t> </w:t>
            </w:r>
          </w:p>
          <w:p w:rsidR="00A92C9B" w:rsidRPr="00BF1022" w:rsidP="00AD72D1" w14:paraId="2945C23B" w14:textId="77777777">
            <w:pPr>
              <w:rPr>
                <w:rFonts w:ascii="Arial" w:hAnsi="Arial" w:cs="Arial"/>
                <w:i/>
                <w:color w:val="FF0000"/>
                <w:sz w:val="22"/>
                <w:szCs w:val="22"/>
              </w:rPr>
            </w:pPr>
          </w:p>
        </w:tc>
      </w:tr>
    </w:tbl>
    <w:p w:rsidR="00A92C9B" w:rsidRPr="00DA2044" w:rsidP="00A92C9B" w14:paraId="505F05A6" w14:textId="77777777">
      <w:pPr>
        <w:rPr>
          <w:rFonts w:ascii="Arial" w:hAnsi="Arial" w:cs="Arial"/>
          <w:b/>
        </w:rPr>
      </w:pPr>
    </w:p>
    <w:p w:rsidR="00DC72A8" w14:paraId="0E3DE34A" w14:textId="77777777">
      <w:pPr>
        <w:spacing w:after="160" w:line="259" w:lineRule="auto"/>
        <w:rPr>
          <w:rFonts w:ascii="Arial" w:hAnsi="Arial" w:cs="Arial"/>
          <w:b/>
          <w:sz w:val="22"/>
          <w:szCs w:val="22"/>
        </w:rPr>
      </w:pPr>
      <w:r>
        <w:rPr>
          <w:rFonts w:ascii="Arial" w:hAnsi="Arial" w:cs="Arial"/>
          <w:b/>
          <w:sz w:val="22"/>
          <w:szCs w:val="22"/>
        </w:rPr>
        <w:br w:type="page"/>
      </w:r>
    </w:p>
    <w:p w:rsidR="00A92C9B" w:rsidRPr="000765B1" w:rsidP="00A92C9B" w14:paraId="68688226" w14:textId="4942442A">
      <w:pPr>
        <w:rPr>
          <w:rFonts w:ascii="Arial" w:hAnsi="Arial" w:cs="Arial"/>
          <w:b/>
          <w:sz w:val="22"/>
          <w:szCs w:val="22"/>
        </w:rPr>
      </w:pPr>
      <w:r w:rsidRPr="000765B1">
        <w:rPr>
          <w:rFonts w:ascii="Arial" w:hAnsi="Arial" w:cs="Arial"/>
          <w:b/>
          <w:sz w:val="22"/>
          <w:szCs w:val="22"/>
        </w:rPr>
        <w:t>SECTION 2: THE COURSE</w:t>
      </w:r>
    </w:p>
    <w:p w:rsidR="00A92C9B" w:rsidRPr="000765B1" w:rsidP="00A92C9B" w14:paraId="0C55EBA3" w14:textId="77777777">
      <w:pPr>
        <w:rPr>
          <w:rFonts w:ascii="Arial" w:hAnsi="Arial" w:cs="Arial"/>
          <w:b/>
          <w:sz w:val="22"/>
          <w:szCs w:val="22"/>
        </w:rPr>
      </w:pPr>
    </w:p>
    <w:p w:rsidR="00A92C9B" w:rsidRPr="00124DD2" w:rsidP="00A92C9B" w14:paraId="573D7B0B" w14:textId="55CECDE6">
      <w:pPr>
        <w:pStyle w:val="ListParagraph"/>
        <w:numPr>
          <w:ilvl w:val="0"/>
          <w:numId w:val="10"/>
        </w:numPr>
        <w:rPr>
          <w:rFonts w:ascii="Arial" w:hAnsi="Arial" w:cs="Arial"/>
        </w:rPr>
      </w:pPr>
      <w:r w:rsidRPr="000765B1">
        <w:rPr>
          <w:rFonts w:ascii="Arial" w:hAnsi="Arial" w:cs="Arial"/>
          <w:b/>
        </w:rPr>
        <w:t>Aims of the Course</w:t>
      </w:r>
    </w:p>
    <w:p w:rsidR="00124DD2" w:rsidRPr="000A1AB3" w:rsidP="000A1AB3" w14:paraId="64D95C4D" w14:textId="77777777">
      <w:pPr>
        <w:rPr>
          <w:rFonts w:ascii="Arial" w:hAnsi="Arial" w:cs="Arial"/>
        </w:rPr>
      </w:pPr>
    </w:p>
    <w:p w:rsidRPr="007C4290" w:rsidP="00A92C9B" w14:paraId="0A6BC257" w14:textId="709140E1">
      <w:pPr>
        <w:pStyle w:val="ListParagraph0"/>
        <w:ind w:left="0"/>
        <w:rPr>
          <w:rStyle w:val="normaltextrun"/>
          <w:rFonts w:ascii="Arial" w:hAnsi="Arial" w:cs="Arial"/>
          <w:color w:val="000000" w:themeColor="text1"/>
          <w:shd w:val="clear" w:color="auto" w:fill="FFFFFF"/>
        </w:rPr>
      </w:pPr>
      <w:r w:rsidRPr="007C4290">
        <w:rPr>
          <w:rStyle w:val="normaltextrun"/>
          <w:rFonts w:ascii="Arial" w:hAnsi="Arial" w:cs="Arial"/>
          <w:i/>
          <w:iCs/>
          <w:color w:val="000000" w:themeColor="text1"/>
          <w:shd w:val="clear" w:color="auto" w:fill="FFFFFF"/>
        </w:rPr>
        <w:t> </w:t>
      </w:r>
      <w:r w:rsidRPr="007C4290">
        <w:rPr>
          <w:rStyle w:val="normaltextrun"/>
          <w:rFonts w:ascii="Arial" w:hAnsi="Arial" w:cs="Arial"/>
          <w:color w:val="000000" w:themeColor="text1"/>
          <w:shd w:val="clear" w:color="auto" w:fill="FFFFFF"/>
        </w:rPr>
        <w:t xml:space="preserve">The course is designed to bring </w:t>
      </w:r>
      <w:r w:rsidRPr="007C4290">
        <w:rPr>
          <w:rStyle w:val="normaltextrun"/>
          <w:rFonts w:ascii="Arial" w:hAnsi="Arial" w:cs="Arial"/>
          <w:color w:val="000000" w:themeColor="text1"/>
          <w:shd w:val="clear" w:color="auto" w:fill="FFFFFF"/>
        </w:rPr>
        <w:t xml:space="preserve">strategic and operational </w:t>
      </w:r>
      <w:r w:rsidRPr="007C4290">
        <w:rPr>
          <w:rStyle w:val="normaltextrun"/>
          <w:rFonts w:ascii="Arial" w:hAnsi="Arial" w:cs="Arial"/>
          <w:color w:val="000000" w:themeColor="text1"/>
          <w:shd w:val="clear" w:color="auto" w:fill="FFFFFF"/>
        </w:rPr>
        <w:t>understanding to H</w:t>
      </w:r>
      <w:r w:rsidRPr="007C4290">
        <w:rPr>
          <w:rStyle w:val="normaltextrun"/>
          <w:rFonts w:ascii="Arial" w:hAnsi="Arial" w:cs="Arial"/>
          <w:color w:val="000000" w:themeColor="text1"/>
          <w:shd w:val="clear" w:color="auto" w:fill="FFFFFF"/>
        </w:rPr>
        <w:t>uman Resource Management (HRM)</w:t>
      </w:r>
      <w:r w:rsidRPr="007C4290">
        <w:rPr>
          <w:rStyle w:val="normaltextrun"/>
          <w:rFonts w:ascii="Arial" w:hAnsi="Arial" w:cs="Arial"/>
          <w:color w:val="000000" w:themeColor="text1"/>
          <w:shd w:val="clear" w:color="auto" w:fill="FFFFFF"/>
        </w:rPr>
        <w:t xml:space="preserve"> and people in organisations today. Covering the core aspects of </w:t>
      </w:r>
      <w:r w:rsidRPr="007C4290">
        <w:rPr>
          <w:rStyle w:val="normaltextrun"/>
          <w:rFonts w:ascii="Arial" w:hAnsi="Arial" w:cs="Arial"/>
          <w:color w:val="000000" w:themeColor="text1"/>
          <w:shd w:val="clear" w:color="auto" w:fill="FFFFFF"/>
        </w:rPr>
        <w:t>HRM in global environments</w:t>
      </w:r>
      <w:r w:rsidRPr="007C4290">
        <w:rPr>
          <w:rStyle w:val="normaltextrun"/>
          <w:rFonts w:ascii="Arial" w:hAnsi="Arial" w:cs="Arial"/>
          <w:color w:val="000000" w:themeColor="text1"/>
          <w:shd w:val="clear" w:color="auto" w:fill="FFFFFF"/>
        </w:rPr>
        <w:t>, this course also provides consideration of the importance of D</w:t>
      </w:r>
      <w:r w:rsidRPr="007C4290">
        <w:rPr>
          <w:rStyle w:val="normaltextrun"/>
          <w:rFonts w:ascii="Arial" w:hAnsi="Arial" w:cs="Arial"/>
          <w:color w:val="000000" w:themeColor="text1"/>
          <w:shd w:val="clear" w:color="auto" w:fill="FFFFFF"/>
        </w:rPr>
        <w:t xml:space="preserve">iversity, </w:t>
      </w:r>
      <w:r w:rsidRPr="007C4290">
        <w:rPr>
          <w:rStyle w:val="normaltextrun"/>
          <w:rFonts w:ascii="Arial" w:hAnsi="Arial" w:cs="Arial"/>
          <w:color w:val="000000" w:themeColor="text1"/>
          <w:shd w:val="clear" w:color="auto" w:fill="FFFFFF"/>
        </w:rPr>
        <w:t>E</w:t>
      </w:r>
      <w:r w:rsidRPr="007C4290">
        <w:rPr>
          <w:rStyle w:val="normaltextrun"/>
          <w:rFonts w:ascii="Arial" w:hAnsi="Arial" w:cs="Arial"/>
          <w:color w:val="000000" w:themeColor="text1"/>
          <w:shd w:val="clear" w:color="auto" w:fill="FFFFFF"/>
        </w:rPr>
        <w:t xml:space="preserve">quality </w:t>
      </w:r>
      <w:r w:rsidRPr="007C4290">
        <w:rPr>
          <w:rStyle w:val="normaltextrun"/>
          <w:rFonts w:ascii="Arial" w:hAnsi="Arial" w:cs="Arial"/>
          <w:color w:val="000000" w:themeColor="text1"/>
          <w:shd w:val="clear" w:color="auto" w:fill="FFFFFF"/>
        </w:rPr>
        <w:t>&amp;</w:t>
      </w:r>
      <w:r w:rsidRPr="007C4290">
        <w:rPr>
          <w:rStyle w:val="normaltextrun"/>
          <w:rFonts w:ascii="Arial" w:hAnsi="Arial" w:cs="Arial"/>
          <w:color w:val="000000" w:themeColor="text1"/>
          <w:shd w:val="clear" w:color="auto" w:fill="FFFFFF"/>
        </w:rPr>
        <w:t xml:space="preserve"> </w:t>
      </w:r>
      <w:r w:rsidRPr="007C4290">
        <w:rPr>
          <w:rStyle w:val="normaltextrun"/>
          <w:rFonts w:ascii="Arial" w:hAnsi="Arial" w:cs="Arial"/>
          <w:color w:val="000000" w:themeColor="text1"/>
          <w:shd w:val="clear" w:color="auto" w:fill="FFFFFF"/>
        </w:rPr>
        <w:t>I</w:t>
      </w:r>
      <w:r w:rsidRPr="007C4290">
        <w:rPr>
          <w:rStyle w:val="normaltextrun"/>
          <w:rFonts w:ascii="Arial" w:hAnsi="Arial" w:cs="Arial"/>
          <w:color w:val="000000" w:themeColor="text1"/>
          <w:shd w:val="clear" w:color="auto" w:fill="FFFFFF"/>
        </w:rPr>
        <w:t>nclusion (DE&amp;I)</w:t>
      </w:r>
      <w:r w:rsidRPr="007C4290">
        <w:rPr>
          <w:rStyle w:val="normaltextrun"/>
          <w:rFonts w:ascii="Arial" w:hAnsi="Arial" w:cs="Arial"/>
          <w:color w:val="000000" w:themeColor="text1"/>
          <w:shd w:val="clear" w:color="auto" w:fill="FFFFFF"/>
        </w:rPr>
        <w:t>,</w:t>
      </w:r>
      <w:r w:rsidRPr="007C4290">
        <w:rPr>
          <w:rStyle w:val="normaltextrun"/>
          <w:rFonts w:ascii="Arial" w:hAnsi="Arial" w:cs="Arial"/>
          <w:color w:val="000000" w:themeColor="text1"/>
          <w:shd w:val="clear" w:color="auto" w:fill="FFFFFF"/>
        </w:rPr>
        <w:t xml:space="preserve"> </w:t>
      </w:r>
      <w:r w:rsidRPr="007C4290">
        <w:rPr>
          <w:rStyle w:val="normaltextrun"/>
          <w:rFonts w:ascii="Arial" w:hAnsi="Arial" w:cs="Arial"/>
          <w:color w:val="000000" w:themeColor="text1"/>
          <w:shd w:val="clear" w:color="auto" w:fill="FFFFFF"/>
        </w:rPr>
        <w:t>C</w:t>
      </w:r>
      <w:r w:rsidRPr="007C4290">
        <w:rPr>
          <w:rStyle w:val="normaltextrun"/>
          <w:rFonts w:ascii="Arial" w:hAnsi="Arial" w:cs="Arial"/>
          <w:color w:val="000000" w:themeColor="text1"/>
          <w:shd w:val="clear" w:color="auto" w:fill="FFFFFF"/>
        </w:rPr>
        <w:t xml:space="preserve">orporate </w:t>
      </w:r>
      <w:r w:rsidRPr="007C4290">
        <w:rPr>
          <w:rStyle w:val="normaltextrun"/>
          <w:rFonts w:ascii="Arial" w:hAnsi="Arial" w:cs="Arial"/>
          <w:color w:val="000000" w:themeColor="text1"/>
          <w:shd w:val="clear" w:color="auto" w:fill="FFFFFF"/>
        </w:rPr>
        <w:t>S</w:t>
      </w:r>
      <w:r w:rsidRPr="007C4290">
        <w:rPr>
          <w:rStyle w:val="normaltextrun"/>
          <w:rFonts w:ascii="Arial" w:hAnsi="Arial" w:cs="Arial"/>
          <w:color w:val="000000" w:themeColor="text1"/>
          <w:shd w:val="clear" w:color="auto" w:fill="FFFFFF"/>
        </w:rPr>
        <w:t>ocial Responsibility (CSR)</w:t>
      </w:r>
      <w:r w:rsidRPr="007C4290">
        <w:rPr>
          <w:rStyle w:val="normaltextrun"/>
          <w:rFonts w:ascii="Arial" w:hAnsi="Arial" w:cs="Arial"/>
          <w:color w:val="000000" w:themeColor="text1"/>
          <w:shd w:val="clear" w:color="auto" w:fill="FFFFFF"/>
        </w:rPr>
        <w:t>,</w:t>
      </w:r>
      <w:r w:rsidRPr="007C4290">
        <w:rPr>
          <w:rStyle w:val="normaltextrun"/>
          <w:rFonts w:ascii="Arial" w:hAnsi="Arial" w:cs="Arial"/>
          <w:color w:val="000000" w:themeColor="text1"/>
          <w:shd w:val="clear" w:color="auto" w:fill="FFFFFF"/>
        </w:rPr>
        <w:t xml:space="preserve"> and technology</w:t>
      </w:r>
      <w:r w:rsidRPr="007C4290">
        <w:rPr>
          <w:rStyle w:val="normaltextrun"/>
          <w:rFonts w:ascii="Arial" w:hAnsi="Arial" w:cs="Arial"/>
          <w:color w:val="000000" w:themeColor="text1"/>
          <w:shd w:val="clear" w:color="auto" w:fill="FFFFFF"/>
        </w:rPr>
        <w:t xml:space="preserve"> (our golden threads)</w:t>
      </w:r>
      <w:r w:rsidRPr="007C4290">
        <w:rPr>
          <w:rStyle w:val="normaltextrun"/>
          <w:rFonts w:ascii="Arial" w:hAnsi="Arial" w:cs="Arial"/>
          <w:color w:val="000000" w:themeColor="text1"/>
          <w:shd w:val="clear" w:color="auto" w:fill="FFFFFF"/>
        </w:rPr>
        <w:t xml:space="preserve"> in today’s </w:t>
      </w:r>
      <w:r w:rsidRPr="007C4290">
        <w:rPr>
          <w:rStyle w:val="normaltextrun"/>
          <w:rFonts w:ascii="Arial" w:hAnsi="Arial" w:cs="Arial"/>
          <w:color w:val="000000" w:themeColor="text1"/>
          <w:shd w:val="clear" w:color="auto" w:fill="FFFFFF"/>
        </w:rPr>
        <w:t xml:space="preserve">sustainable </w:t>
      </w:r>
      <w:r w:rsidRPr="007C4290">
        <w:rPr>
          <w:rStyle w:val="normaltextrun"/>
          <w:rFonts w:ascii="Arial" w:hAnsi="Arial" w:cs="Arial"/>
          <w:color w:val="000000" w:themeColor="text1"/>
          <w:shd w:val="clear" w:color="auto" w:fill="FFFFFF"/>
        </w:rPr>
        <w:t xml:space="preserve">HR </w:t>
      </w:r>
      <w:r w:rsidRPr="007C4290">
        <w:rPr>
          <w:rStyle w:val="normaltextrun"/>
          <w:rFonts w:ascii="Arial" w:hAnsi="Arial" w:cs="Arial"/>
          <w:color w:val="000000" w:themeColor="text1"/>
          <w:shd w:val="clear" w:color="auto" w:fill="FFFFFF"/>
        </w:rPr>
        <w:t>practises.</w:t>
      </w:r>
    </w:p>
    <w:p w:rsidRPr="007C4290" w:rsidP="00A92C9B">
      <w:pPr>
        <w:pStyle w:val="ListParagraph"/>
        <w:ind w:left="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
        <w:ind w:left="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The course is designed to build knowledge of</w:t>
      </w:r>
      <w:r w:rsidRPr="007C4290">
        <w:rPr>
          <w:rStyle w:val="normaltextrun"/>
          <w:rFonts w:ascii="Arial" w:hAnsi="Arial" w:cs="Arial"/>
          <w:color w:val="000000" w:themeColor="text1"/>
          <w:shd w:val="clear" w:color="auto" w:fill="FFFFFF"/>
        </w:rPr>
        <w:t xml:space="preserve"> current</w:t>
      </w:r>
      <w:r w:rsidRPr="007C4290">
        <w:rPr>
          <w:rStyle w:val="normaltextrun"/>
          <w:rFonts w:ascii="Arial" w:hAnsi="Arial" w:cs="Arial"/>
          <w:color w:val="000000" w:themeColor="text1"/>
          <w:shd w:val="clear" w:color="auto" w:fill="FFFFFF"/>
        </w:rPr>
        <w:t xml:space="preserve"> HR approaches and to explore, challenge and consider</w:t>
      </w:r>
      <w:r w:rsidRPr="007C4290">
        <w:rPr>
          <w:rStyle w:val="normaltextrun"/>
          <w:rFonts w:ascii="Arial" w:hAnsi="Arial" w:cs="Arial"/>
          <w:color w:val="000000" w:themeColor="text1"/>
          <w:shd w:val="clear" w:color="auto" w:fill="FFFFFF"/>
        </w:rPr>
        <w:t xml:space="preserve"> </w:t>
      </w:r>
      <w:r w:rsidRPr="007C4290">
        <w:rPr>
          <w:rStyle w:val="normaltextrun"/>
          <w:rFonts w:ascii="Arial" w:hAnsi="Arial" w:cs="Arial"/>
          <w:color w:val="000000" w:themeColor="text1"/>
          <w:shd w:val="clear" w:color="auto" w:fill="FFFFFF"/>
        </w:rPr>
        <w:t xml:space="preserve">the future of each </w:t>
      </w:r>
      <w:r w:rsidRPr="007C4290">
        <w:rPr>
          <w:rStyle w:val="normaltextrun"/>
          <w:rFonts w:ascii="Arial" w:hAnsi="Arial" w:cs="Arial"/>
          <w:color w:val="000000" w:themeColor="text1"/>
          <w:shd w:val="clear" w:color="auto" w:fill="FFFFFF"/>
        </w:rPr>
        <w:t xml:space="preserve">through </w:t>
      </w:r>
      <w:r w:rsidRPr="007C4290">
        <w:rPr>
          <w:rStyle w:val="normaltextrun"/>
          <w:rFonts w:ascii="Arial" w:hAnsi="Arial" w:cs="Arial"/>
          <w:color w:val="000000" w:themeColor="text1"/>
          <w:shd w:val="clear" w:color="auto" w:fill="FFFFFF"/>
        </w:rPr>
        <w:t>various lens</w:t>
      </w:r>
      <w:r w:rsidRPr="007C4290">
        <w:rPr>
          <w:rStyle w:val="normaltextrun"/>
          <w:rFonts w:ascii="Arial" w:hAnsi="Arial" w:cs="Arial"/>
          <w:color w:val="000000" w:themeColor="text1"/>
          <w:shd w:val="clear" w:color="auto" w:fill="FFFFFF"/>
        </w:rPr>
        <w:t xml:space="preserve"> including our golden threads</w:t>
      </w:r>
      <w:r w:rsidRPr="007C4290">
        <w:rPr>
          <w:rStyle w:val="normaltextrun"/>
          <w:rFonts w:ascii="Arial" w:hAnsi="Arial" w:cs="Arial"/>
          <w:color w:val="000000" w:themeColor="text1"/>
          <w:shd w:val="clear" w:color="auto" w:fill="FFFFFF"/>
        </w:rPr>
        <w:t>.</w:t>
      </w:r>
      <w:r w:rsidRPr="007C4290">
        <w:rPr>
          <w:rStyle w:val="normaltextrun"/>
          <w:rFonts w:ascii="Arial" w:hAnsi="Arial" w:cs="Arial"/>
          <w:color w:val="000000" w:themeColor="text1"/>
          <w:shd w:val="clear" w:color="auto" w:fill="FFFFFF"/>
        </w:rPr>
        <w:t xml:space="preserve"> With modules delivered by both </w:t>
      </w:r>
      <w:r w:rsidRPr="007C4290">
        <w:rPr>
          <w:rStyle w:val="normaltextrun"/>
          <w:rFonts w:ascii="Arial" w:hAnsi="Arial" w:cs="Arial"/>
          <w:color w:val="000000" w:themeColor="text1"/>
          <w:shd w:val="clear" w:color="auto" w:fill="FFFFFF"/>
        </w:rPr>
        <w:t>academic</w:t>
      </w:r>
      <w:r w:rsidRPr="007C4290">
        <w:rPr>
          <w:rStyle w:val="normaltextrun"/>
          <w:rFonts w:ascii="Arial" w:hAnsi="Arial" w:cs="Arial"/>
          <w:color w:val="000000" w:themeColor="text1"/>
          <w:shd w:val="clear" w:color="auto" w:fill="FFFFFF"/>
        </w:rPr>
        <w:t xml:space="preserve"> and practitioners from industry, students are able to </w:t>
      </w:r>
      <w:r w:rsidRPr="007C4290">
        <w:rPr>
          <w:rStyle w:val="normaltextrun"/>
          <w:rFonts w:ascii="Arial" w:hAnsi="Arial" w:cs="Arial"/>
          <w:color w:val="000000" w:themeColor="text1"/>
          <w:shd w:val="clear" w:color="auto" w:fill="FFFFFF"/>
        </w:rPr>
        <w:t>immerse</w:t>
      </w:r>
      <w:r w:rsidRPr="007C4290">
        <w:rPr>
          <w:rStyle w:val="normaltextrun"/>
          <w:rFonts w:ascii="Arial" w:hAnsi="Arial" w:cs="Arial"/>
          <w:color w:val="000000" w:themeColor="text1"/>
          <w:shd w:val="clear" w:color="auto" w:fill="FFFFFF"/>
        </w:rPr>
        <w:t xml:space="preserve"> themselves in how research and practise </w:t>
      </w:r>
      <w:r w:rsidRPr="007C4290">
        <w:rPr>
          <w:rStyle w:val="normaltextrun"/>
          <w:rFonts w:ascii="Arial" w:hAnsi="Arial" w:cs="Arial"/>
          <w:color w:val="000000" w:themeColor="text1"/>
          <w:shd w:val="clear" w:color="auto" w:fill="FFFFFF"/>
        </w:rPr>
        <w:t xml:space="preserve">work together to find innovative and creative solutions to </w:t>
      </w:r>
      <w:r w:rsidRPr="007C4290">
        <w:rPr>
          <w:rStyle w:val="normaltextrun"/>
          <w:rFonts w:ascii="Arial" w:hAnsi="Arial" w:cs="Arial"/>
          <w:color w:val="000000" w:themeColor="text1"/>
          <w:shd w:val="clear" w:color="auto" w:fill="FFFFFF"/>
        </w:rPr>
        <w:t xml:space="preserve">global </w:t>
      </w:r>
      <w:r w:rsidRPr="007C4290">
        <w:rPr>
          <w:rStyle w:val="normaltextrun"/>
          <w:rFonts w:ascii="Arial" w:hAnsi="Arial" w:cs="Arial"/>
          <w:color w:val="000000" w:themeColor="text1"/>
          <w:shd w:val="clear" w:color="auto" w:fill="FFFFFF"/>
        </w:rPr>
        <w:t>HR challenges today</w:t>
      </w:r>
      <w:r w:rsidRPr="007C4290">
        <w:rPr>
          <w:rStyle w:val="normaltextrun"/>
          <w:rFonts w:ascii="Arial" w:hAnsi="Arial" w:cs="Arial"/>
          <w:color w:val="000000" w:themeColor="text1"/>
          <w:shd w:val="clear" w:color="auto" w:fill="FFFFFF"/>
        </w:rPr>
        <w:t xml:space="preserve">. </w:t>
      </w:r>
      <w:r w:rsidRPr="007C4290">
        <w:rPr>
          <w:rStyle w:val="normaltextrun"/>
          <w:rFonts w:ascii="Arial" w:hAnsi="Arial" w:cs="Arial"/>
          <w:color w:val="000000" w:themeColor="text1"/>
          <w:shd w:val="clear" w:color="auto" w:fill="FFFFFF"/>
        </w:rPr>
        <w:t>I</w:t>
      </w:r>
      <w:r w:rsidRPr="007C4290">
        <w:rPr>
          <w:rStyle w:val="normaltextrun"/>
          <w:rFonts w:ascii="Arial" w:hAnsi="Arial" w:cs="Arial"/>
          <w:color w:val="000000" w:themeColor="text1"/>
          <w:shd w:val="clear" w:color="auto" w:fill="FFFFFF"/>
        </w:rPr>
        <w:t xml:space="preserve">t also provides students with </w:t>
      </w:r>
      <w:r w:rsidRPr="007C4290">
        <w:rPr>
          <w:rStyle w:val="normaltextrun"/>
          <w:rFonts w:ascii="Arial" w:hAnsi="Arial" w:cs="Arial"/>
          <w:color w:val="000000" w:themeColor="text1"/>
          <w:shd w:val="clear" w:color="auto" w:fill="FFFFFF"/>
        </w:rPr>
        <w:t xml:space="preserve">professional development </w:t>
      </w:r>
      <w:r w:rsidRPr="007C4290">
        <w:rPr>
          <w:rStyle w:val="normaltextrun"/>
          <w:rFonts w:ascii="Arial" w:hAnsi="Arial" w:cs="Arial"/>
          <w:color w:val="000000" w:themeColor="text1"/>
          <w:shd w:val="clear" w:color="auto" w:fill="FFFFFF"/>
        </w:rPr>
        <w:t xml:space="preserve">to </w:t>
      </w:r>
      <w:r w:rsidRPr="007C4290">
        <w:rPr>
          <w:rStyle w:val="normaltextrun"/>
          <w:rFonts w:ascii="Arial" w:hAnsi="Arial" w:cs="Arial"/>
          <w:color w:val="000000" w:themeColor="text1"/>
          <w:shd w:val="clear" w:color="auto" w:fill="FFFFFF"/>
        </w:rPr>
        <w:t>build</w:t>
      </w:r>
      <w:r w:rsidRPr="007C4290">
        <w:rPr>
          <w:rStyle w:val="normaltextrun"/>
          <w:rFonts w:ascii="Arial" w:hAnsi="Arial" w:cs="Arial"/>
          <w:color w:val="000000" w:themeColor="text1"/>
          <w:shd w:val="clear" w:color="auto" w:fill="FFFFFF"/>
        </w:rPr>
        <w:t xml:space="preserve"> skills </w:t>
      </w:r>
      <w:r w:rsidRPr="007C4290">
        <w:rPr>
          <w:rStyle w:val="normaltextrun"/>
          <w:rFonts w:ascii="Arial" w:hAnsi="Arial" w:cs="Arial"/>
          <w:color w:val="000000" w:themeColor="text1"/>
          <w:shd w:val="clear" w:color="auto" w:fill="FFFFFF"/>
        </w:rPr>
        <w:t xml:space="preserve">and competencies </w:t>
      </w:r>
      <w:r w:rsidRPr="007C4290">
        <w:rPr>
          <w:rStyle w:val="normaltextrun"/>
          <w:rFonts w:ascii="Arial" w:hAnsi="Arial" w:cs="Arial"/>
          <w:color w:val="000000" w:themeColor="text1"/>
          <w:shd w:val="clear" w:color="auto" w:fill="FFFFFF"/>
        </w:rPr>
        <w:t xml:space="preserve">needed to work effectively in </w:t>
      </w:r>
      <w:r w:rsidRPr="007C4290">
        <w:rPr>
          <w:rStyle w:val="normaltextrun"/>
          <w:rFonts w:ascii="Arial" w:hAnsi="Arial" w:cs="Arial"/>
          <w:color w:val="000000" w:themeColor="text1"/>
          <w:shd w:val="clear" w:color="auto" w:fill="FFFFFF"/>
        </w:rPr>
        <w:t xml:space="preserve">fast paced and innovative </w:t>
      </w:r>
      <w:r w:rsidRPr="007C4290">
        <w:rPr>
          <w:rStyle w:val="normaltextrun"/>
          <w:rFonts w:ascii="Arial" w:hAnsi="Arial" w:cs="Arial"/>
          <w:color w:val="000000" w:themeColor="text1"/>
          <w:shd w:val="clear" w:color="auto" w:fill="FFFFFF"/>
        </w:rPr>
        <w:t>organisations and offers an opportunity to reflect and understand more about their own career aspiration</w:t>
      </w:r>
      <w:r w:rsidRPr="007C4290">
        <w:rPr>
          <w:rStyle w:val="normaltextrun"/>
          <w:rFonts w:ascii="Arial" w:hAnsi="Arial" w:cs="Arial"/>
          <w:color w:val="000000" w:themeColor="text1"/>
          <w:shd w:val="clear" w:color="auto" w:fill="FFFFFF"/>
        </w:rPr>
        <w:t>s</w:t>
      </w:r>
      <w:r w:rsidRPr="007C4290">
        <w:rPr>
          <w:rStyle w:val="normaltextrun"/>
          <w:rFonts w:ascii="Arial" w:hAnsi="Arial" w:cs="Arial"/>
          <w:color w:val="000000" w:themeColor="text1"/>
          <w:shd w:val="clear" w:color="auto" w:fill="FFFFFF"/>
        </w:rPr>
        <w:t>.</w:t>
      </w:r>
    </w:p>
    <w:p w:rsidRPr="007C4290" w:rsidP="00A92C9B">
      <w:pPr>
        <w:pStyle w:val="ListParagraph"/>
        <w:ind w:left="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
        <w:ind w:left="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xml:space="preserve">The </w:t>
      </w:r>
      <w:r w:rsidRPr="007C4290">
        <w:rPr>
          <w:rStyle w:val="normaltextrun"/>
          <w:rFonts w:ascii="Arial" w:hAnsi="Arial" w:cs="Arial"/>
          <w:color w:val="000000" w:themeColor="text1"/>
          <w:shd w:val="clear" w:color="auto" w:fill="FFFFFF"/>
        </w:rPr>
        <w:t xml:space="preserve">programme is designed for junior and mid-career professionals who are looking to </w:t>
      </w:r>
      <w:r w:rsidRPr="007C4290">
        <w:rPr>
          <w:rStyle w:val="normaltextrun"/>
          <w:rFonts w:ascii="Arial" w:hAnsi="Arial" w:cs="Arial"/>
          <w:color w:val="000000" w:themeColor="text1"/>
          <w:shd w:val="clear" w:color="auto" w:fill="FFFFFF"/>
        </w:rPr>
        <w:t xml:space="preserve">a </w:t>
      </w:r>
      <w:r w:rsidRPr="007C4290">
        <w:rPr>
          <w:rStyle w:val="normaltextrun"/>
          <w:rFonts w:ascii="Arial" w:hAnsi="Arial" w:cs="Arial"/>
          <w:color w:val="000000" w:themeColor="text1"/>
          <w:shd w:val="clear" w:color="auto" w:fill="FFFFFF"/>
        </w:rPr>
        <w:t>HR</w:t>
      </w:r>
      <w:r w:rsidRPr="007C4290">
        <w:rPr>
          <w:rStyle w:val="normaltextrun"/>
          <w:rFonts w:ascii="Arial" w:hAnsi="Arial" w:cs="Arial"/>
          <w:color w:val="000000" w:themeColor="text1"/>
          <w:shd w:val="clear" w:color="auto" w:fill="FFFFFF"/>
        </w:rPr>
        <w:t xml:space="preserve"> career</w:t>
      </w:r>
      <w:r w:rsidRPr="007C4290">
        <w:rPr>
          <w:rStyle w:val="normaltextrun"/>
          <w:rFonts w:ascii="Arial" w:hAnsi="Arial" w:cs="Arial"/>
          <w:color w:val="000000" w:themeColor="text1"/>
          <w:shd w:val="clear" w:color="auto" w:fill="FFFFFF"/>
        </w:rPr>
        <w:t xml:space="preserve"> or to further </w:t>
      </w:r>
      <w:r w:rsidRPr="007C4290">
        <w:rPr>
          <w:rStyle w:val="normaltextrun"/>
          <w:rFonts w:ascii="Arial" w:hAnsi="Arial" w:cs="Arial"/>
          <w:color w:val="000000" w:themeColor="text1"/>
          <w:shd w:val="clear" w:color="auto" w:fill="FFFFFF"/>
        </w:rPr>
        <w:t>enhance and develop their knowledge and skills for more senior positions in organisations</w:t>
      </w:r>
      <w:r w:rsidRPr="007C4290">
        <w:rPr>
          <w:rStyle w:val="normaltextrun"/>
          <w:rFonts w:ascii="Arial" w:hAnsi="Arial" w:cs="Arial"/>
          <w:color w:val="000000" w:themeColor="text1"/>
          <w:shd w:val="clear" w:color="auto" w:fill="FFFFFF"/>
        </w:rPr>
        <w:t>.</w:t>
      </w:r>
    </w:p>
    <w:p w:rsidRPr="007C4290" w:rsidP="00A92C9B">
      <w:pPr>
        <w:pStyle w:val="ListParagraph"/>
        <w:ind w:left="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
        <w:ind w:left="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The specific aims of the programme are to:</w:t>
      </w:r>
      <w:r w:rsidRPr="007C4290">
        <w:rPr>
          <w:rStyle w:val="normaltextrun"/>
          <w:rFonts w:ascii="Arial" w:hAnsi="Arial" w:cs="Arial"/>
          <w:color w:val="000000" w:themeColor="text1"/>
          <w:shd w:val="clear" w:color="auto" w:fill="FFFFFF"/>
        </w:rPr>
        <w:t xml:space="preserve">  </w:t>
      </w:r>
    </w:p>
    <w:p w:rsidRPr="007C4290" w:rsidP="00A92C9B">
      <w:pPr>
        <w:pStyle w:val="ListParagraph"/>
        <w:numPr>
          <w:ilvl w:val="0"/>
          <w:numId w:val="12"/>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P</w:t>
      </w:r>
      <w:r w:rsidRPr="007C4290">
        <w:rPr>
          <w:rStyle w:val="normaltextrun"/>
          <w:rFonts w:ascii="Arial" w:hAnsi="Arial" w:cs="Arial"/>
          <w:color w:val="000000" w:themeColor="text1"/>
          <w:shd w:val="clear" w:color="auto" w:fill="FFFFFF"/>
        </w:rPr>
        <w:t>rovide learners with a broad foundation of HR strategies and practices in a global context</w:t>
      </w:r>
    </w:p>
    <w:p w:rsidRPr="007C4290" w:rsidP="00A92C9B">
      <w:pPr>
        <w:pStyle w:val="ListParagraph"/>
        <w:numPr>
          <w:ilvl w:val="0"/>
          <w:numId w:val="12"/>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D</w:t>
      </w:r>
      <w:r w:rsidRPr="007C4290">
        <w:rPr>
          <w:rStyle w:val="normaltextrun"/>
          <w:rFonts w:ascii="Arial" w:hAnsi="Arial" w:cs="Arial"/>
          <w:color w:val="000000" w:themeColor="text1"/>
          <w:shd w:val="clear" w:color="auto" w:fill="FFFFFF"/>
        </w:rPr>
        <w:t>evelop understanding of the theoretical concepts and technical skills relevant to HR</w:t>
      </w:r>
      <w:r w:rsidRPr="007C4290">
        <w:rPr>
          <w:rStyle w:val="normaltextrun"/>
          <w:rFonts w:ascii="Arial" w:hAnsi="Arial" w:cs="Arial"/>
          <w:color w:val="000000" w:themeColor="text1"/>
          <w:shd w:val="clear" w:color="auto" w:fill="FFFFFF"/>
        </w:rPr>
        <w:t>M</w:t>
      </w:r>
      <w:r w:rsidRPr="007C4290">
        <w:rPr>
          <w:rStyle w:val="normaltextrun"/>
          <w:rFonts w:ascii="Arial" w:hAnsi="Arial" w:cs="Arial"/>
          <w:color w:val="000000" w:themeColor="text1"/>
          <w:shd w:val="clear" w:color="auto" w:fill="FFFFFF"/>
        </w:rPr>
        <w:t xml:space="preserve"> decision-making</w:t>
      </w:r>
    </w:p>
    <w:p w:rsidRPr="007C4290" w:rsidP="00A92C9B">
      <w:pPr>
        <w:pStyle w:val="ListParagraph"/>
        <w:numPr>
          <w:ilvl w:val="0"/>
          <w:numId w:val="12"/>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P</w:t>
      </w:r>
      <w:r w:rsidRPr="007C4290">
        <w:rPr>
          <w:rStyle w:val="normaltextrun"/>
          <w:rFonts w:ascii="Arial" w:hAnsi="Arial" w:cs="Arial"/>
          <w:color w:val="000000" w:themeColor="text1"/>
          <w:shd w:val="clear" w:color="auto" w:fill="FFFFFF"/>
        </w:rPr>
        <w:t xml:space="preserve">rovide critical awareness of current debates, </w:t>
      </w:r>
      <w:r w:rsidRPr="007C4290">
        <w:rPr>
          <w:rStyle w:val="normaltextrun"/>
          <w:rFonts w:ascii="Arial" w:hAnsi="Arial" w:cs="Arial"/>
          <w:color w:val="000000" w:themeColor="text1"/>
          <w:shd w:val="clear" w:color="auto" w:fill="FFFFFF"/>
        </w:rPr>
        <w:t>challenges,</w:t>
      </w:r>
      <w:r w:rsidRPr="007C4290">
        <w:rPr>
          <w:rStyle w:val="normaltextrun"/>
          <w:rFonts w:ascii="Arial" w:hAnsi="Arial" w:cs="Arial"/>
          <w:color w:val="000000" w:themeColor="text1"/>
          <w:shd w:val="clear" w:color="auto" w:fill="FFFFFF"/>
        </w:rPr>
        <w:t xml:space="preserve"> and practises </w:t>
      </w:r>
      <w:r w:rsidRPr="007C4290">
        <w:rPr>
          <w:rStyle w:val="normaltextrun"/>
          <w:rFonts w:ascii="Arial" w:hAnsi="Arial" w:cs="Arial"/>
          <w:color w:val="000000" w:themeColor="text1"/>
          <w:shd w:val="clear" w:color="auto" w:fill="FFFFFF"/>
        </w:rPr>
        <w:t>i</w:t>
      </w:r>
      <w:r w:rsidRPr="007C4290">
        <w:rPr>
          <w:rStyle w:val="normaltextrun"/>
          <w:rFonts w:ascii="Arial" w:hAnsi="Arial" w:cs="Arial"/>
          <w:color w:val="000000" w:themeColor="text1"/>
          <w:shd w:val="clear" w:color="auto" w:fill="FFFFFF"/>
        </w:rPr>
        <w:t xml:space="preserve">n HR </w:t>
      </w:r>
    </w:p>
    <w:p w:rsidRPr="007C4290" w:rsidP="00A92C9B">
      <w:pPr>
        <w:pStyle w:val="ListParagraph"/>
        <w:numPr>
          <w:ilvl w:val="0"/>
          <w:numId w:val="12"/>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D</w:t>
      </w:r>
      <w:r w:rsidRPr="007C4290">
        <w:rPr>
          <w:rStyle w:val="normaltextrun"/>
          <w:rFonts w:ascii="Arial" w:hAnsi="Arial" w:cs="Arial"/>
          <w:color w:val="000000" w:themeColor="text1"/>
          <w:shd w:val="clear" w:color="auto" w:fill="FFFFFF"/>
        </w:rPr>
        <w:t>evelop critical, analytical and consultancy skills</w:t>
      </w:r>
    </w:p>
    <w:p w:rsidRPr="007C4290" w:rsidP="00A92C9B">
      <w:pPr>
        <w:pStyle w:val="ListParagraph"/>
        <w:numPr>
          <w:ilvl w:val="0"/>
          <w:numId w:val="12"/>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M</w:t>
      </w:r>
      <w:r w:rsidRPr="007C4290">
        <w:rPr>
          <w:rStyle w:val="normaltextrun"/>
          <w:rFonts w:ascii="Arial" w:hAnsi="Arial" w:cs="Arial"/>
          <w:color w:val="000000" w:themeColor="text1"/>
          <w:shd w:val="clear" w:color="auto" w:fill="FFFFFF"/>
        </w:rPr>
        <w:t>eet the CIPD accreditation criteria and progression to a chartered membership level</w:t>
      </w:r>
    </w:p>
    <w:p w:rsidRPr="007C4290" w:rsidP="00A92C9B">
      <w:pPr>
        <w:pStyle w:val="ListParagraph"/>
        <w:numPr>
          <w:ilvl w:val="0"/>
          <w:numId w:val="12"/>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P</w:t>
      </w:r>
      <w:r w:rsidRPr="007C4290">
        <w:rPr>
          <w:rStyle w:val="normaltextrun"/>
          <w:rFonts w:ascii="Arial" w:hAnsi="Arial" w:cs="Arial"/>
          <w:color w:val="000000" w:themeColor="text1"/>
          <w:shd w:val="clear" w:color="auto" w:fill="FFFFFF"/>
        </w:rPr>
        <w:t>rovide a means of reflection on their professional practice and of professional development, in preparation for HR roles in organisations</w:t>
      </w:r>
    </w:p>
    <w:p w:rsidRPr="007C4290" w:rsidP="00A92C9B">
      <w:pPr>
        <w:pStyle w:val="ListParagraph"/>
        <w:numPr>
          <w:ilvl w:val="0"/>
          <w:numId w:val="12"/>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G</w:t>
      </w:r>
      <w:r w:rsidRPr="007C4290">
        <w:rPr>
          <w:rStyle w:val="normaltextrun"/>
          <w:rFonts w:ascii="Arial" w:hAnsi="Arial" w:cs="Arial"/>
          <w:color w:val="000000" w:themeColor="text1"/>
          <w:shd w:val="clear" w:color="auto" w:fill="FFFFFF"/>
        </w:rPr>
        <w:t xml:space="preserve">ive students a head start on the employment ladder, preparing them for employment, further </w:t>
      </w:r>
      <w:r w:rsidRPr="007C4290">
        <w:rPr>
          <w:rStyle w:val="normaltextrun"/>
          <w:rFonts w:ascii="Arial" w:hAnsi="Arial" w:cs="Arial"/>
          <w:color w:val="000000" w:themeColor="text1"/>
          <w:shd w:val="clear" w:color="auto" w:fill="FFFFFF"/>
        </w:rPr>
        <w:t>study,</w:t>
      </w:r>
      <w:r w:rsidRPr="007C4290">
        <w:rPr>
          <w:rStyle w:val="normaltextrun"/>
          <w:rFonts w:ascii="Arial" w:hAnsi="Arial" w:cs="Arial"/>
          <w:color w:val="000000" w:themeColor="text1"/>
          <w:shd w:val="clear" w:color="auto" w:fill="FFFFFF"/>
        </w:rPr>
        <w:t xml:space="preserve"> and lifelong learning</w:t>
      </w:r>
    </w:p>
    <w:p w:rsidRPr="007C4290" w:rsidP="00A92C9B">
      <w:pPr>
        <w:pStyle w:val="ListParagraph"/>
        <w:ind w:left="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
        <w:ind w:left="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xml:space="preserve">The course is delivered as a full-time and part-time programme at Kingston university, and as a part time programme in Moscow in collaboration with RANEPA. </w:t>
      </w:r>
      <w:r w:rsidRPr="007C4290">
        <w:rPr>
          <w:rStyle w:val="normaltextrun"/>
          <w:rFonts w:ascii="Arial" w:hAnsi="Arial" w:cs="Arial"/>
          <w:color w:val="000000" w:themeColor="text1"/>
          <w:shd w:val="clear" w:color="auto" w:fill="FFFFFF"/>
        </w:rPr>
        <w:t xml:space="preserve">It comprises of 7 core modules and the choice of one elective focusing on different areas of specialism within HR practise. Modules have an academic lead and </w:t>
      </w:r>
      <w:r w:rsidRPr="007C4290">
        <w:rPr>
          <w:rStyle w:val="normaltextrun"/>
          <w:rFonts w:ascii="Arial" w:hAnsi="Arial" w:cs="Arial"/>
          <w:color w:val="000000" w:themeColor="text1"/>
          <w:shd w:val="clear" w:color="auto" w:fill="FFFFFF"/>
        </w:rPr>
        <w:t>are</w:t>
      </w:r>
      <w:r w:rsidRPr="007C4290">
        <w:rPr>
          <w:rStyle w:val="normaltextrun"/>
          <w:rFonts w:ascii="Arial" w:hAnsi="Arial" w:cs="Arial"/>
          <w:color w:val="000000" w:themeColor="text1"/>
          <w:shd w:val="clear" w:color="auto" w:fill="FFFFFF"/>
        </w:rPr>
        <w:t xml:space="preserve"> supported by various specialist practioners from industry.</w:t>
      </w:r>
    </w:p>
    <w:p w:rsidRPr="007C4290" w:rsidP="00A92C9B">
      <w:pPr>
        <w:pStyle w:val="ListParagraph0"/>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00B400F2" w:rsidRPr="007C4290" w:rsidP="00A92C9B" w14:textId="709140E1">
      <w:pPr>
        <w:pStyle w:val="ListParagraph"/>
        <w:ind w:left="0"/>
        <w:rPr>
          <w:rStyle w:val="eop"/>
          <w:rFonts w:ascii="Arial" w:hAnsi="Arial" w:cs="Arial"/>
          <w:color w:val="000000" w:themeColor="text1"/>
          <w:shd w:val="clear" w:color="auto" w:fill="FFFFFF"/>
        </w:rPr>
      </w:pPr>
      <w:r w:rsidRPr="007C4290">
        <w:rPr>
          <w:rStyle w:val="eop"/>
          <w:rFonts w:ascii="Arial" w:hAnsi="Arial" w:cs="Arial"/>
          <w:color w:val="000000" w:themeColor="text1"/>
          <w:shd w:val="clear" w:color="auto" w:fill="FFFFFF"/>
        </w:rPr>
        <w:t> </w:t>
      </w:r>
    </w:p>
    <w:p w:rsidR="00E561A2" w:rsidRPr="000765B1" w:rsidP="00A92C9B" w14:paraId="0F72DA6C" w14:textId="77777777">
      <w:pPr>
        <w:pStyle w:val="ListParagraph"/>
        <w:ind w:left="0"/>
        <w:rPr>
          <w:rFonts w:ascii="Arial" w:hAnsi="Arial" w:cs="Arial"/>
        </w:rPr>
      </w:pPr>
    </w:p>
    <w:p w:rsidR="00A92C9B" w:rsidRPr="00124DD2" w:rsidP="00A92C9B" w14:paraId="63987C31" w14:textId="44321D41">
      <w:pPr>
        <w:pStyle w:val="ListParagraph"/>
        <w:numPr>
          <w:ilvl w:val="0"/>
          <w:numId w:val="10"/>
        </w:numPr>
        <w:rPr>
          <w:rFonts w:ascii="Arial" w:hAnsi="Arial" w:cs="Arial"/>
        </w:rPr>
      </w:pPr>
      <w:r w:rsidRPr="000765B1">
        <w:rPr>
          <w:rFonts w:ascii="Arial" w:hAnsi="Arial" w:cs="Arial"/>
          <w:b/>
        </w:rPr>
        <w:t>Intended Learning Outcomes</w:t>
      </w:r>
    </w:p>
    <w:p w:rsidR="00124DD2" w:rsidRPr="000A1AB3" w:rsidP="000A1AB3" w14:paraId="5F68B80C" w14:textId="77777777">
      <w:pPr>
        <w:rPr>
          <w:rFonts w:ascii="Arial" w:hAnsi="Arial" w:cs="Arial"/>
        </w:rPr>
      </w:pPr>
    </w:p>
    <w:p w:rsidRPr="007C4290" w:rsidP="00917A90" w14:paraId="3385991A" w14:textId="01539581">
      <w:pPr>
        <w:pStyle w:val="p"/>
        <w:spacing w:before="0" w:after="0"/>
        <w:ind w:left="0" w:right="0"/>
        <w:rPr>
          <w:rStyle w:val="normaltextrun"/>
          <w:rFonts w:ascii="Arial" w:eastAsia="Arial" w:hAnsi="Arial" w:cs="Arial"/>
          <w:color w:val="000000" w:themeColor="text1"/>
          <w:sz w:val="22"/>
          <w:szCs w:val="22"/>
          <w:shd w:val="clear" w:color="auto" w:fill="FFFFFF"/>
        </w:rPr>
      </w:pPr>
    </w:p>
    <w:p w:rsidRPr="007C4290" w:rsidP="00917A90">
      <w:pPr>
        <w:pStyle w:val="p"/>
        <w:spacing w:before="0" w:after="0"/>
        <w:ind w:left="0" w:right="0"/>
        <w:jc w:val="both"/>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The course outcomes are referenced to the relevant QAA subject benchmarks indicated</w:t>
      </w:r>
      <w:r w:rsidRPr="007C4290">
        <w:rPr>
          <w:rStyle w:val="normaltextrun"/>
          <w:rFonts w:ascii="Arial" w:eastAsia="Arial" w:hAnsi="Arial" w:cs="Arial"/>
          <w:color w:val="FF0000"/>
          <w:sz w:val="22"/>
          <w:szCs w:val="22"/>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and the Framework</w:t>
      </w:r>
      <w:r w:rsidRPr="007C4290">
        <w:rPr>
          <w:rStyle w:val="normaltextrun"/>
          <w:rFonts w:ascii="Arial" w:eastAsia="Arial" w:hAnsi="Arial" w:cs="Arial"/>
          <w:color w:val="000000" w:themeColor="text1"/>
          <w:sz w:val="22"/>
          <w:szCs w:val="22"/>
          <w:shd w:val="clear" w:color="auto" w:fill="FFFFFF"/>
        </w:rPr>
        <w:t>s</w:t>
      </w:r>
      <w:r w:rsidRPr="007C4290">
        <w:rPr>
          <w:rStyle w:val="normaltextrun"/>
          <w:rFonts w:ascii="Arial" w:eastAsia="Arial" w:hAnsi="Arial" w:cs="Arial"/>
          <w:color w:val="000000" w:themeColor="text1"/>
          <w:sz w:val="22"/>
          <w:szCs w:val="22"/>
          <w:shd w:val="clear" w:color="auto" w:fill="FFFFFF"/>
        </w:rPr>
        <w:t xml:space="preserve"> for Higher Education Qualifications</w:t>
      </w:r>
      <w:r w:rsidRPr="007C4290">
        <w:rPr>
          <w:rStyle w:val="normaltextrun"/>
          <w:rFonts w:ascii="Arial" w:eastAsia="Arial" w:hAnsi="Arial" w:cs="Arial"/>
          <w:color w:val="000000" w:themeColor="text1"/>
          <w:sz w:val="22"/>
          <w:szCs w:val="22"/>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of UK Degree-Awarding Bodies</w:t>
      </w:r>
      <w:r w:rsidRPr="007C4290">
        <w:rPr>
          <w:rStyle w:val="normaltextrun"/>
          <w:rFonts w:ascii="Arial" w:eastAsia="Arial" w:hAnsi="Arial" w:cs="Arial"/>
          <w:color w:val="000000" w:themeColor="text1"/>
          <w:sz w:val="22"/>
          <w:szCs w:val="22"/>
          <w:shd w:val="clear" w:color="auto" w:fill="FFFFFF"/>
        </w:rPr>
        <w:t xml:space="preserve"> (2014</w:t>
      </w:r>
      <w:r w:rsidRPr="007C4290">
        <w:rPr>
          <w:rStyle w:val="normaltextrun"/>
          <w:rFonts w:ascii="Arial" w:eastAsia="Arial" w:hAnsi="Arial" w:cs="Arial"/>
          <w:color w:val="000000" w:themeColor="text1"/>
          <w:sz w:val="22"/>
          <w:szCs w:val="22"/>
          <w:shd w:val="clear" w:color="auto" w:fill="FFFFFF"/>
        </w:rPr>
        <w:t>) and</w:t>
      </w:r>
      <w:r w:rsidRPr="007C4290">
        <w:rPr>
          <w:rStyle w:val="normaltextrun"/>
          <w:rFonts w:ascii="Arial" w:eastAsia="Arial" w:hAnsi="Arial" w:cs="Arial"/>
          <w:color w:val="000000" w:themeColor="text1"/>
          <w:sz w:val="22"/>
          <w:szCs w:val="22"/>
          <w:shd w:val="clear" w:color="auto" w:fill="FFFFFF"/>
        </w:rPr>
        <w:t xml:space="preserve"> relate to the typical student.</w:t>
      </w:r>
      <w:r w:rsidRPr="007C4290">
        <w:rPr>
          <w:rStyle w:val="normaltextrun"/>
          <w:rFonts w:ascii="Arial" w:eastAsia="Arial" w:hAnsi="Arial" w:cs="Arial"/>
          <w:color w:val="000000" w:themeColor="text1"/>
          <w:sz w:val="22"/>
          <w:szCs w:val="22"/>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 xml:space="preserve">The course provides opportunities for students to develop and demonstrate knowledge and understanding specific to the subject, key </w:t>
      </w:r>
      <w:r w:rsidRPr="007C4290">
        <w:rPr>
          <w:rStyle w:val="normaltextrun"/>
          <w:rFonts w:ascii="Arial" w:eastAsia="Arial" w:hAnsi="Arial" w:cs="Arial"/>
          <w:color w:val="000000" w:themeColor="text1"/>
          <w:sz w:val="22"/>
          <w:szCs w:val="22"/>
          <w:shd w:val="clear" w:color="auto" w:fill="FFFFFF"/>
        </w:rPr>
        <w:t>skills,</w:t>
      </w:r>
      <w:r w:rsidRPr="007C4290">
        <w:rPr>
          <w:rStyle w:val="normaltextrun"/>
          <w:rFonts w:ascii="Arial" w:eastAsia="Arial" w:hAnsi="Arial" w:cs="Arial"/>
          <w:color w:val="000000" w:themeColor="text1"/>
          <w:sz w:val="22"/>
          <w:szCs w:val="22"/>
          <w:shd w:val="clear" w:color="auto" w:fill="FFFFFF"/>
        </w:rPr>
        <w:t xml:space="preserve"> and graduate attributes in the following areas:</w:t>
      </w:r>
    </w:p>
    <w:p w:rsidR="00A92C9B" w:rsidRPr="00DA2044" w:rsidP="00917A90" w14:textId="01539581">
      <w:pPr>
        <w:rPr>
          <w:rFonts w:ascii="Arial" w:hAnsi="Arial" w:cs="Arial"/>
        </w:rPr>
      </w:pPr>
    </w:p>
    <w:p w:rsidR="246B9CB6" w:rsidP="246B9CB6" w14:paraId="5F7F86C0" w14:textId="535808C9">
      <w:pPr>
        <w:rPr>
          <w:rStyle w:val="normaltextrun"/>
          <w:rFonts w:ascii="Arial" w:hAnsi="Arial" w:cs="Arial"/>
          <w:color w:val="000000" w:themeColor="text1"/>
          <w:sz w:val="22"/>
          <w:szCs w:val="22"/>
        </w:rPr>
      </w:pPr>
    </w:p>
    <w:p w:rsidR="19FF2D1C" w:rsidP="246B9CB6" w14:paraId="2FCCA129" w14:textId="3E8174BE">
      <w:pPr>
        <w:rPr>
          <w:rFonts w:ascii="Arial" w:eastAsia="Arial" w:hAnsi="Arial" w:cs="Arial"/>
          <w:sz w:val="22"/>
          <w:szCs w:val="22"/>
        </w:rPr>
      </w:pPr>
      <w:r w:rsidRPr="4C891AA8">
        <w:rPr>
          <w:rFonts w:ascii="Arial" w:eastAsia="Arial" w:hAnsi="Arial" w:cs="Arial"/>
        </w:rPr>
        <w:t>The programme learning outcomes are the high-level learning outcomes that will have been achieved by all students receiving this award. They must align to the levels set out in</w:t>
      </w:r>
      <w:r w:rsidRPr="4C891AA8" w:rsidR="2EA578FE">
        <w:rPr>
          <w:rFonts w:ascii="Arial" w:eastAsia="Arial" w:hAnsi="Arial" w:cs="Arial"/>
        </w:rPr>
        <w:t xml:space="preserve"> the</w:t>
      </w:r>
      <w:r w:rsidRPr="4C891AA8">
        <w:rPr>
          <w:rFonts w:ascii="Arial" w:eastAsia="Arial" w:hAnsi="Arial" w:cs="Arial"/>
        </w:rPr>
        <w:t xml:space="preserve"> </w:t>
      </w:r>
      <w:hyperlink r:id="rId9">
        <w:r w:rsidRPr="4C891AA8">
          <w:rPr>
            <w:rStyle w:val="Hyperlink"/>
            <w:rFonts w:ascii="Arial" w:eastAsia="Arial" w:hAnsi="Arial" w:cs="Arial"/>
          </w:rPr>
          <w:t>‘Sector Recognised Standards in England’</w:t>
        </w:r>
      </w:hyperlink>
      <w:r w:rsidRPr="4C891AA8">
        <w:rPr>
          <w:rFonts w:ascii="Arial" w:eastAsia="Arial" w:hAnsi="Arial" w:cs="Arial"/>
        </w:rPr>
        <w:t xml:space="preserve"> (OFS 2022).</w:t>
      </w: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35903AA2">
        <w:tblPrEx>
          <w:tblW w:w="0" w:type="auto"/>
          <w:tblLayout w:type="fixed"/>
          <w:tblLook w:val="04A0"/>
        </w:tblPrEx>
        <w:tc>
          <w:tcPr>
            <w:tcW w:w="15126" w:type="dxa"/>
            <w:gridSpan w:val="6"/>
            <w:shd w:val="clear" w:color="auto" w:fill="DBE5F1"/>
          </w:tcPr>
          <w:p w:rsidR="00A92C9B" w:rsidRPr="000765B1" w:rsidP="00AD72D1" w14:paraId="28811048" w14:textId="77777777">
            <w:pPr>
              <w:rPr>
                <w:rFonts w:ascii="Arial" w:hAnsi="Arial" w:cs="Arial"/>
                <w:b/>
                <w:sz w:val="22"/>
                <w:szCs w:val="22"/>
              </w:rPr>
            </w:pPr>
            <w:r w:rsidRPr="000765B1">
              <w:rPr>
                <w:rFonts w:ascii="Arial" w:hAnsi="Arial" w:cs="Arial"/>
                <w:b/>
                <w:sz w:val="22"/>
                <w:szCs w:val="22"/>
              </w:rPr>
              <w:t>Programme Learning Outcomes</w:t>
            </w:r>
          </w:p>
          <w:p w:rsidR="00A92C9B" w:rsidRPr="000765B1" w:rsidP="00B400F2" w14:paraId="777D7935" w14:textId="77777777">
            <w:pPr>
              <w:rPr>
                <w:rFonts w:ascii="Arial" w:hAnsi="Arial" w:cs="Arial"/>
                <w:b/>
                <w:sz w:val="22"/>
                <w:szCs w:val="22"/>
              </w:rPr>
            </w:pPr>
          </w:p>
        </w:tc>
      </w:tr>
      <w:tr w14:paraId="12B4F4E8" w14:textId="77777777" w:rsidTr="35903AA2">
        <w:tblPrEx>
          <w:tblW w:w="0" w:type="auto"/>
          <w:tblLayout w:type="fixed"/>
          <w:tblLook w:val="04A0"/>
        </w:tblPrEx>
        <w:tc>
          <w:tcPr>
            <w:tcW w:w="1271" w:type="dxa"/>
            <w:shd w:val="clear" w:color="auto" w:fill="DBE5F1"/>
          </w:tcPr>
          <w:p w:rsidR="00A92C9B" w:rsidRPr="000765B1" w:rsidP="00AD72D1" w14:paraId="472DF5B3" w14:textId="77777777">
            <w:pPr>
              <w:rPr>
                <w:rFonts w:ascii="Arial" w:hAnsi="Arial" w:cs="Arial"/>
                <w:b/>
                <w:sz w:val="22"/>
                <w:szCs w:val="22"/>
              </w:rPr>
            </w:pPr>
          </w:p>
        </w:tc>
        <w:tc>
          <w:tcPr>
            <w:tcW w:w="3686" w:type="dxa"/>
            <w:shd w:val="clear" w:color="auto" w:fill="DBE5F1"/>
          </w:tcPr>
          <w:p w:rsidR="00A92C9B" w:rsidRPr="000765B1" w:rsidP="00AD72D1" w14:paraId="4937BAFB" w14:textId="77777777">
            <w:pPr>
              <w:rPr>
                <w:rFonts w:ascii="Arial" w:hAnsi="Arial" w:cs="Arial"/>
                <w:b/>
                <w:sz w:val="22"/>
                <w:szCs w:val="22"/>
              </w:rPr>
            </w:pPr>
            <w:r w:rsidRPr="000765B1">
              <w:rPr>
                <w:rFonts w:ascii="Arial" w:hAnsi="Arial" w:cs="Arial"/>
                <w:b/>
                <w:sz w:val="22"/>
                <w:szCs w:val="22"/>
              </w:rPr>
              <w:t>Knowledge and Understanding</w:t>
            </w:r>
          </w:p>
          <w:p w:rsidR="00A92C9B" w:rsidRPr="000765B1" w:rsidP="00AD72D1" w14:paraId="7A0CF8AF" w14:textId="77777777">
            <w:pPr>
              <w:rPr>
                <w:rFonts w:ascii="Arial" w:hAnsi="Arial" w:cs="Arial"/>
                <w:b/>
                <w:sz w:val="22"/>
                <w:szCs w:val="22"/>
              </w:rPr>
            </w:pPr>
          </w:p>
          <w:p w:rsidR="00A92C9B" w:rsidRPr="000765B1" w:rsidP="00AD72D1"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3B3DE46C" w14:textId="77777777">
            <w:pPr>
              <w:rPr>
                <w:rFonts w:ascii="Arial" w:hAnsi="Arial" w:cs="Arial"/>
                <w:b/>
                <w:sz w:val="22"/>
                <w:szCs w:val="22"/>
              </w:rPr>
            </w:pPr>
          </w:p>
        </w:tc>
        <w:tc>
          <w:tcPr>
            <w:tcW w:w="3686" w:type="dxa"/>
            <w:shd w:val="clear" w:color="auto" w:fill="DBE5F1"/>
          </w:tcPr>
          <w:p w:rsidR="00A92C9B" w:rsidRPr="000765B1" w:rsidP="00AD72D1" w14:paraId="5070CC83" w14:textId="77777777">
            <w:pPr>
              <w:rPr>
                <w:rFonts w:ascii="Arial" w:hAnsi="Arial" w:cs="Arial"/>
                <w:b/>
                <w:sz w:val="22"/>
                <w:szCs w:val="22"/>
              </w:rPr>
            </w:pPr>
            <w:r w:rsidRPr="000765B1">
              <w:rPr>
                <w:rFonts w:ascii="Arial" w:hAnsi="Arial" w:cs="Arial"/>
                <w:b/>
                <w:sz w:val="22"/>
                <w:szCs w:val="22"/>
              </w:rPr>
              <w:t>Intellectual Skills</w:t>
            </w:r>
          </w:p>
          <w:p w:rsidR="00A92C9B" w:rsidRPr="000765B1" w:rsidP="00AD72D1" w14:paraId="1262B029" w14:textId="77777777">
            <w:pPr>
              <w:rPr>
                <w:rFonts w:ascii="Arial" w:hAnsi="Arial" w:cs="Arial"/>
                <w:b/>
                <w:sz w:val="22"/>
                <w:szCs w:val="22"/>
              </w:rPr>
            </w:pPr>
          </w:p>
          <w:p w:rsidR="00A92C9B" w:rsidRPr="000765B1" w:rsidP="00AD72D1"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56E02829" w14:textId="77777777">
            <w:pPr>
              <w:rPr>
                <w:rFonts w:ascii="Arial" w:hAnsi="Arial" w:cs="Arial"/>
                <w:b/>
                <w:sz w:val="22"/>
                <w:szCs w:val="22"/>
              </w:rPr>
            </w:pPr>
          </w:p>
        </w:tc>
        <w:tc>
          <w:tcPr>
            <w:tcW w:w="3649" w:type="dxa"/>
            <w:shd w:val="clear" w:color="auto" w:fill="DBE5F1"/>
          </w:tcPr>
          <w:p w:rsidR="00A92C9B" w:rsidRPr="000765B1" w:rsidP="00AD72D1" w14:paraId="707183BC" w14:textId="77777777">
            <w:pPr>
              <w:rPr>
                <w:rFonts w:ascii="Arial" w:hAnsi="Arial" w:cs="Arial"/>
                <w:b/>
                <w:sz w:val="22"/>
                <w:szCs w:val="22"/>
              </w:rPr>
            </w:pPr>
            <w:r w:rsidRPr="000765B1">
              <w:rPr>
                <w:rFonts w:ascii="Arial" w:hAnsi="Arial" w:cs="Arial"/>
                <w:b/>
                <w:sz w:val="22"/>
                <w:szCs w:val="22"/>
              </w:rPr>
              <w:t>Subject Practical Skills</w:t>
            </w:r>
          </w:p>
          <w:p w:rsidR="00A92C9B" w:rsidRPr="000765B1" w:rsidP="00AD72D1" w14:paraId="4DD7B124" w14:textId="77777777">
            <w:pPr>
              <w:rPr>
                <w:rFonts w:ascii="Arial" w:hAnsi="Arial" w:cs="Arial"/>
                <w:b/>
                <w:sz w:val="22"/>
                <w:szCs w:val="22"/>
              </w:rPr>
            </w:pPr>
          </w:p>
          <w:p w:rsidR="00A92C9B" w:rsidRPr="000765B1" w:rsidP="00AD72D1"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14:paraId="326EC52B" w14:textId="77777777" w:rsidTr="35903AA2">
        <w:tblPrEx>
          <w:tblW w:w="0" w:type="auto"/>
          <w:tblLayout w:type="fixed"/>
          <w:tblLook w:val="04A0"/>
        </w:tblPrEx>
        <w:tc>
          <w:tcPr>
            <w:tcW w:w="1271" w:type="dxa"/>
            <w:shd w:val="clear" w:color="auto" w:fill="auto"/>
          </w:tcPr>
          <w:p w:rsidR="00A92C9B" w:rsidRPr="000765B1" w:rsidP="00AD72D1" w14:paraId="43241F34"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w:t>
            </w:r>
          </w:p>
        </w:tc>
        <w:tc>
          <w:tcPr>
            <w:tcW w:w="3686" w:type="dxa"/>
            <w:shd w:val="clear" w:color="auto" w:fill="auto"/>
          </w:tcPr>
          <w:p w:rsidR="00A92C9B" w:rsidRPr="000765B1" w:rsidP="00292F31" w14:paraId="5BCDED33"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Critically analyse and evaluate the role of human resource management within an organisation in both domestic and global context.</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0611992B" w14:textId="3044137D">
            <w:pPr>
              <w:rPr>
                <w:rFonts w:ascii="Arial" w:hAnsi="Arial" w:cs="Arial"/>
                <w:sz w:val="22"/>
                <w:szCs w:val="22"/>
              </w:rPr>
            </w:pPr>
            <w:r>
              <w:rPr>
                <w:rStyle w:val="normaltextrun"/>
                <w:rFonts w:ascii="Arial" w:hAnsi="Arial" w:cs="Arial"/>
                <w:color w:val="000000"/>
                <w:sz w:val="22"/>
                <w:szCs w:val="22"/>
                <w:shd w:val="clear" w:color="auto" w:fill="FFFFFF"/>
              </w:rPr>
              <w:t>B1</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paraId="6C2DBFB7" w14:textId="4D49E7E3">
            <w:pPr>
              <w:rPr>
                <w:rFonts w:ascii="Arial" w:hAnsi="Arial" w:cs="Arial"/>
                <w:sz w:val="22"/>
                <w:szCs w:val="22"/>
              </w:rPr>
            </w:pPr>
            <w:r>
              <w:rPr>
                <w:rStyle w:val="normaltextrun"/>
                <w:rFonts w:ascii="Arial" w:hAnsi="Arial" w:cs="Arial"/>
                <w:color w:val="000000"/>
                <w:sz w:val="22"/>
                <w:szCs w:val="22"/>
                <w:shd w:val="clear" w:color="auto" w:fill="FFFFFF"/>
              </w:rPr>
              <w:t>Apply frameworks and theories to support ethical business cases and development of sustainable HR practises within organisations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3220B90E" w14:textId="18C7CC2D">
            <w:pPr>
              <w:rPr>
                <w:rFonts w:ascii="Arial" w:hAnsi="Arial" w:cs="Arial"/>
                <w:sz w:val="22"/>
                <w:szCs w:val="22"/>
              </w:rPr>
            </w:pPr>
            <w:r>
              <w:rPr>
                <w:rStyle w:val="normaltextrun"/>
                <w:rFonts w:ascii="Arial" w:hAnsi="Arial" w:cs="Arial"/>
                <w:color w:val="000000"/>
                <w:sz w:val="22"/>
                <w:szCs w:val="22"/>
                <w:shd w:val="clear" w:color="auto" w:fill="FFFFFF"/>
              </w:rPr>
              <w:t>C3</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paraId="3B3CB779"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Show a critical appreciation of the significance of technological advances in supporting HR practises</w:t>
            </w:r>
            <w:r w:rsidRPr="35903AA2">
              <w:rPr>
                <w:rStyle w:val="normaltextrun"/>
                <w:rFonts w:ascii="Arial" w:hAnsi="Arial" w:cs="Arial"/>
                <w:color w:val="000000" w:themeColor="text1" w:themeShade="FF" w:themeTint="FF"/>
                <w:sz w:val="22"/>
                <w:szCs w:val="22"/>
              </w:rPr>
              <w:t> </w:t>
            </w:r>
          </w:p>
          <w:p w:rsidR="00A92C9B" w:rsidRPr="007E57D4" w:rsidP="35903AA2" w14:paraId="2C682561"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C"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A2</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 range and depth of knowledge of ethical and sustainable HR practises required in organisations today</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B2</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Demonstrate proficiency to gather, analyse and present data from a wide range of sources to support HR business decisions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C1</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Acquire and develop the cognitive and critical skills and professional competences relevant to the practice of human resource management at an advanced level.</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D"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A3</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Understand the HR professional role in developing and contributing to both organisational and HR strategies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B3</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Critically appraise a range of relevant theoretical HR knowledge and apply it to the solution of HR problems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C2</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Practise self-development through reflection on their role as professionals considering their current and future skill requirements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E"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A4</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an understanding of human behaviour in organisations and how performance can be enhanced through effective HR practise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00AD6C25" w14:paraId="5AC4E0B5" w14:textId="77777777">
      <w:r w:rsidRPr="246B9CB6">
        <w:rPr>
          <w:rFonts w:ascii="Arial" w:eastAsia="Arial" w:hAnsi="Arial" w:cs="Arial"/>
        </w:rPr>
        <w:t xml:space="preserve">In addition to the programme learning outcomes, the programme of study defined in this programme specification will allow students to develop the following range of Graduate Attributes: </w:t>
      </w:r>
    </w:p>
    <w:p w:rsidR="00AD6C25" w:rsidP="00AD6C25" w14:paraId="4DED6787"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Creative Problem Solving</w:t>
      </w:r>
    </w:p>
    <w:p w:rsidR="00AD6C25" w:rsidP="00AD6C25" w14:paraId="27A995D6"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Digital Competency</w:t>
      </w:r>
    </w:p>
    <w:p w:rsidR="00AD6C25" w:rsidP="00AD6C25" w14:paraId="2FE60CE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Enterprise</w:t>
      </w:r>
    </w:p>
    <w:p w:rsidR="00AD6C25" w:rsidP="00AD6C25" w14:paraId="27890149"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Questioning Mindset</w:t>
      </w:r>
    </w:p>
    <w:p w:rsidR="00AD6C25" w:rsidP="00AD6C25" w14:paraId="4E03166D"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Adaptability</w:t>
      </w:r>
    </w:p>
    <w:p w:rsidR="00AD6C25" w:rsidP="00AD6C25" w14:paraId="6780235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Empathy</w:t>
      </w:r>
    </w:p>
    <w:p w:rsidR="00AD6C25" w:rsidP="00AD6C25" w14:paraId="39D7E4D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Collaboration</w:t>
      </w:r>
    </w:p>
    <w:p w:rsidR="00AD6C25" w:rsidP="00AD6C25" w14:paraId="2A721293"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Resilience</w:t>
      </w:r>
    </w:p>
    <w:p w:rsidR="00AD6C25" w:rsidRPr="00AD6C25" w:rsidP="00AD6C25" w14:paraId="690B4A78" w14:textId="1E65FBD0">
      <w:pPr>
        <w:pStyle w:val="ListParagraph"/>
        <w:numPr>
          <w:ilvl w:val="0"/>
          <w:numId w:val="9"/>
        </w:numPr>
        <w:rPr>
          <w:rFonts w:ascii="Arial" w:eastAsia="Arial" w:hAnsi="Arial" w:cs="Arial"/>
          <w:sz w:val="24"/>
          <w:szCs w:val="24"/>
        </w:rPr>
      </w:pPr>
      <w:r w:rsidRPr="246B9CB6">
        <w:rPr>
          <w:rFonts w:ascii="Arial" w:eastAsia="Arial" w:hAnsi="Arial" w:cs="Arial"/>
          <w:sz w:val="24"/>
          <w:szCs w:val="24"/>
        </w:rPr>
        <w:t>Self-Awareness</w:t>
      </w:r>
    </w:p>
    <w:p w:rsidR="00AD6C25" w:rsidP="00AD6C25" w14:paraId="00DCAB6E" w14:textId="77777777">
      <w:pPr>
        <w:pStyle w:val="ListParagraph"/>
        <w:autoSpaceDE w:val="0"/>
        <w:autoSpaceDN w:val="0"/>
        <w:ind w:left="360"/>
        <w:contextualSpacing w:val="0"/>
        <w:rPr>
          <w:rFonts w:ascii="Arial" w:hAnsi="Arial" w:cs="Arial"/>
        </w:rPr>
      </w:pPr>
    </w:p>
    <w:p w:rsidR="00AD6C25" w:rsidRPr="00AD6C25" w:rsidP="00AD6C25" w14:paraId="7313D44F" w14:textId="77777777">
      <w:pPr>
        <w:pStyle w:val="ListParagraph"/>
        <w:autoSpaceDE w:val="0"/>
        <w:autoSpaceDN w:val="0"/>
        <w:ind w:left="360"/>
        <w:contextualSpacing w:val="0"/>
        <w:rPr>
          <w:rFonts w:ascii="Arial" w:hAnsi="Arial" w:cs="Arial"/>
        </w:rPr>
      </w:pPr>
    </w:p>
    <w:p w:rsidR="00A92C9B" w:rsidRPr="000765B1" w:rsidP="00A92C9B" w14:paraId="60F833BA" w14:textId="08B6D4B8">
      <w:pPr>
        <w:pStyle w:val="ListParagraph"/>
        <w:numPr>
          <w:ilvl w:val="0"/>
          <w:numId w:val="10"/>
        </w:numPr>
        <w:autoSpaceDE w:val="0"/>
        <w:autoSpaceDN w:val="0"/>
        <w:contextualSpacing w:val="0"/>
        <w:rPr>
          <w:rFonts w:ascii="Arial" w:hAnsi="Arial" w:cs="Arial"/>
        </w:rPr>
      </w:pPr>
      <w:r w:rsidRPr="000765B1">
        <w:rPr>
          <w:rFonts w:ascii="Arial" w:hAnsi="Arial" w:cs="Arial"/>
          <w:b/>
        </w:rPr>
        <w:t>Outline Programme Structure</w:t>
      </w:r>
    </w:p>
    <w:p w:rsidR="00A92C9B" w:rsidRPr="008F70B4" w:rsidP="00A92C9B" w14:paraId="00EFC4D5" w14:textId="77777777">
      <w:pPr>
        <w:rPr>
          <w:rFonts w:ascii="Arial" w:hAnsi="Arial" w:cs="Arial"/>
          <w:iCs/>
          <w:sz w:val="22"/>
          <w:szCs w:val="22"/>
        </w:rPr>
      </w:pPr>
    </w:p>
    <w:p w:rsidRPr="66934EB1" w:rsidP="66934EB1" w14:paraId="4EB69E2E" w14:textId="0E939E20">
      <w:pPr>
        <w:rPr>
          <w:rFonts w:ascii="Arial" w:eastAsia="Arial" w:hAnsi="Arial" w:cs="Arial"/>
          <w:color w:val="000000" w:themeColor="text1"/>
          <w:sz w:val="22"/>
          <w:szCs w:val="22"/>
        </w:rPr>
      </w:pPr>
      <w:r w:rsidRPr="66934EB1">
        <w:rPr>
          <w:rFonts w:ascii="Arial" w:eastAsia="Arial" w:hAnsi="Arial" w:cs="Arial"/>
          <w:i/>
          <w:iCs/>
          <w:color w:val="000000" w:themeColor="text1"/>
          <w:sz w:val="22"/>
          <w:szCs w:val="22"/>
        </w:rPr>
        <w:t> </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The programme is offered in full time and part time modes. The programme is accredited to the Chartered Institute of Personnel and Development (CIPD).</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numPr>
          <w:ilvl w:val="0"/>
          <w:numId w:val="13"/>
        </w:numPr>
        <w:ind w:left="720" w:hanging="360"/>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Students completing the full programme with 180 level 7 credits are eligible for the award of MSc in Global Human Resource Management.</w:t>
      </w:r>
    </w:p>
    <w:p w:rsidRPr="66934EB1" w:rsidP="66934EB1">
      <w:pPr>
        <w:numPr>
          <w:ilvl w:val="0"/>
          <w:numId w:val="13"/>
        </w:numPr>
        <w:ind w:left="720" w:hanging="360"/>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Students exiting the programme with 60 level 7 credits are eligible for the award of PgCert in Global Human Resource Management. </w:t>
      </w:r>
    </w:p>
    <w:p w:rsidRPr="66934EB1" w:rsidP="66934EB1">
      <w:pPr>
        <w:numPr>
          <w:ilvl w:val="0"/>
          <w:numId w:val="13"/>
        </w:numPr>
        <w:ind w:left="720" w:hanging="360"/>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Students exiting the programme with 120 level 7 credits are eligible for the award of PgDip in Global Human Resource Management.</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Delivery for all cohorts is through block delivery (condensed delivery over a number of days together rather than 11 weeks of short weekly sessions). </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The elective modules are delivered in London in July each year. Students select one of the modules. Students from all three cohorts come together for the 4-day delivery at our Summer School.</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Note: For various reasons, such as student demand or staff availability, the availability of option modules may vary from year to year or between teaching blocks.  The University will notify students as soon as these circumstances arise.</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035B6837" w:rsidP="66934EB1" w14:textId="0E939E20">
      <w:pPr>
        <w:rPr>
          <w:rFonts w:ascii="Arial" w:eastAsia="Arial" w:hAnsi="Arial" w:cs="Arial"/>
          <w:color w:val="000000" w:themeColor="text1"/>
          <w:sz w:val="22"/>
          <w:szCs w:val="22"/>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00D92363" w14:paraId="7B001E64" w14:textId="1D889677">
      <w:pPr>
        <w:pStyle w:val="Heading2"/>
        <w:rPr>
          <w:rFonts w:ascii="Calibri Light" w:eastAsia="Calibri Light" w:hAnsi="Calibri Light" w:cs="Calibri Light"/>
        </w:rPr>
      </w:pPr>
      <w:r w:rsidRPr="66934EB1">
        <w:rPr>
          <w:rFonts w:ascii="Calibri Light" w:eastAsia="Calibri Light" w:hAnsi="Calibri Light" w:cs="Calibri Light"/>
        </w:rPr>
        <w:t>MSc</w:t>
      </w:r>
      <w:r w:rsidRPr="66934EB1">
        <w:rPr>
          <w:rFonts w:ascii="Calibri Light" w:eastAsia="Calibri Light" w:hAnsi="Calibri Light" w:cs="Calibri Light"/>
        </w:rPr>
        <w:t xml:space="preserve"> </w:t>
      </w:r>
      <w:r w:rsidRPr="66934EB1">
        <w:rPr>
          <w:rFonts w:ascii="Calibri Light" w:eastAsia="Calibri Light" w:hAnsi="Calibri Light" w:cs="Calibri Light"/>
        </w:rPr>
        <w:t>Global Human Resource Management</w:t>
      </w:r>
    </w:p>
    <w:p w:rsidR="008B5CAF" w:rsidRPr="008B5CAF" w:rsidP="008B5CAF" w14:paraId="22073769" w14:textId="77777777">
      <w:pPr>
        <w:rPr>
          <w:rFonts w:eastAsia="Arial"/>
        </w:rPr>
      </w:pPr>
    </w:p>
    <w:p w:rsidR="035B6837" w:rsidP="0A9EC5E3" w14:paraId="40B03009" w14:textId="72175874">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71AFE37F"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FED1A6C" w14:textId="7DED4979">
            <w:pPr>
              <w:rPr>
                <w:rFonts w:ascii="Arial" w:eastAsia="Arial" w:hAnsi="Arial" w:cs="Arial"/>
              </w:rPr>
            </w:pPr>
            <w:r w:rsidRPr="66934EB1">
              <w:rPr>
                <w:rFonts w:ascii="Arial" w:eastAsia="Arial" w:hAnsi="Arial" w:cs="Arial"/>
                <w:b/>
                <w:bCs/>
              </w:rPr>
              <w:t>Level 7</w:t>
            </w:r>
          </w:p>
        </w:tc>
      </w:tr>
      <w:tr w14:paraId="139AD8FB"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3AEE08A" w14:textId="04AD99BB">
            <w:pPr>
              <w:rPr>
                <w:rFonts w:ascii="Arial" w:eastAsia="Arial" w:hAnsi="Arial" w:cs="Arial"/>
              </w:rPr>
            </w:pPr>
            <w:r w:rsidRPr="66934EB1">
              <w:rPr>
                <w:rFonts w:ascii="Arial" w:eastAsia="Arial" w:hAnsi="Arial" w:cs="Arial"/>
                <w:b/>
                <w:bCs/>
              </w:rPr>
              <w:t>MSc</w:t>
            </w:r>
            <w:r w:rsidRPr="66934EB1">
              <w:rPr>
                <w:rFonts w:ascii="Arial" w:eastAsia="Arial" w:hAnsi="Arial" w:cs="Arial"/>
                <w:b/>
                <w:bCs/>
              </w:rPr>
              <w:t xml:space="preserve"> </w:t>
            </w:r>
            <w:r w:rsidRPr="66934EB1">
              <w:rPr>
                <w:rFonts w:ascii="Arial" w:eastAsia="Arial" w:hAnsi="Arial" w:cs="Arial"/>
                <w:b/>
                <w:bCs/>
              </w:rPr>
              <w:t>Global Human Resource Management</w:t>
            </w:r>
          </w:p>
        </w:tc>
      </w:tr>
      <w:tr w14:paraId="17F545E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712A2F4" w14:textId="5D3159E8">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DE44822" w14:textId="370DEB0D">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682DDAC" w14:textId="7632641C">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58959CE7" w14:textId="32058C1F">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DF10451" w14:textId="7589CBB4">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545B4B5" w14:textId="7BC73E54">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C48F0ED" w14:textId="067A2623">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492A657" w14:textId="0904B65F">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4B2760" w14:textId="10C59919">
            <w:pPr>
              <w:jc w:val="center"/>
              <w:rPr>
                <w:rFonts w:ascii="Arial" w:eastAsia="Arial" w:hAnsi="Arial" w:cs="Arial"/>
                <w:sz w:val="20"/>
                <w:szCs w:val="20"/>
              </w:rPr>
            </w:pPr>
            <w:r w:rsidRPr="66934EB1">
              <w:rPr>
                <w:rFonts w:ascii="Arial" w:eastAsia="Arial" w:hAnsi="Arial" w:cs="Arial"/>
                <w:b/>
                <w:bCs/>
                <w:sz w:val="20"/>
                <w:szCs w:val="20"/>
              </w:rPr>
              <w:t>Part Time</w:t>
            </w:r>
          </w:p>
        </w:tc>
      </w:tr>
      <w:tr w14:paraId="0955DF1B"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481183CA" w14:textId="2907D938">
            <w:pPr>
              <w:rPr>
                <w:rFonts w:ascii="Arial" w:eastAsia="Arial" w:hAnsi="Arial" w:cs="Arial"/>
                <w:sz w:val="20"/>
                <w:szCs w:val="20"/>
              </w:rPr>
            </w:pPr>
            <w:r w:rsidRPr="0A9EC5E3">
              <w:rPr>
                <w:rFonts w:ascii="Arial" w:eastAsia="Arial" w:hAnsi="Arial" w:cs="Arial"/>
                <w:sz w:val="20"/>
                <w:szCs w:val="20"/>
              </w:rPr>
              <w:t>Employee Experience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EBB265B" w14:textId="4D8E5814">
            <w:pPr>
              <w:jc w:val="center"/>
              <w:rPr>
                <w:rFonts w:ascii="Arial" w:eastAsia="Arial" w:hAnsi="Arial" w:cs="Arial"/>
                <w:sz w:val="20"/>
                <w:szCs w:val="20"/>
              </w:rPr>
            </w:pPr>
            <w:r w:rsidRPr="66934EB1">
              <w:rPr>
                <w:rFonts w:ascii="Arial" w:eastAsia="Arial" w:hAnsi="Arial" w:cs="Arial"/>
                <w:sz w:val="20"/>
                <w:szCs w:val="20"/>
              </w:rPr>
              <w:t>BH7307</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1CCB7B8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9D4988C"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458AA96" w14:textId="652DC35D">
            <w:pPr>
              <w:jc w:val="center"/>
              <w:rPr>
                <w:rFonts w:ascii="Arial" w:eastAsia="Arial" w:hAnsi="Arial" w:cs="Arial"/>
                <w:sz w:val="20"/>
                <w:szCs w:val="20"/>
              </w:rPr>
            </w:pPr>
            <w:r w:rsidRPr="66934EB1">
              <w:rPr>
                <w:rFonts w:ascii="Arial" w:eastAsia="Arial" w:hAnsi="Arial" w:cs="Arial"/>
                <w:sz w:val="20"/>
                <w:szCs w:val="20"/>
              </w:rPr>
              <w:t>TB2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DB6136F"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C9EE52D"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175FBF0"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2</w:t>
            </w:r>
          </w:p>
        </w:tc>
      </w:tr>
      <w:tr w14:paraId="0955DF1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HR Analytics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BH7304</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TB1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Managing &amp; Leading People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BH7306</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TB2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E"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Organisational Development &amp; Change Management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BH7308</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TB3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Organisational Strategy and the purpose of HR</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BH7303</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TB1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20"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Professional Development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BH7309</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TB3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21"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Talent Acquisition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BH7305</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TB1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672489F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1A6D3DC" w14:textId="077882D7">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C1ED397" w14:textId="2A8659F8">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5562862" w14:textId="1FDDCB01">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B1BC58" w14:textId="7115D7A1">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200B506" w14:textId="51CB6F90">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3C8E7A" w14:textId="4565A23F">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E06BCF8" w14:textId="3C0EB01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7CFB8B" w14:textId="694F06F4">
            <w:pPr>
              <w:jc w:val="center"/>
              <w:rPr>
                <w:rFonts w:ascii="Arial" w:eastAsia="Arial" w:hAnsi="Arial" w:cs="Arial"/>
                <w:sz w:val="20"/>
                <w:szCs w:val="20"/>
              </w:rPr>
            </w:pPr>
          </w:p>
        </w:tc>
      </w:tr>
      <w:tr w14:paraId="21361E9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4F842BDD" w14:textId="6D42EEE4">
            <w:pPr>
              <w:rPr>
                <w:rFonts w:ascii="Arial" w:eastAsia="Arial" w:hAnsi="Arial" w:cs="Arial"/>
                <w:sz w:val="20"/>
                <w:szCs w:val="20"/>
              </w:rPr>
            </w:pPr>
            <w:r w:rsidRPr="0A9EC5E3">
              <w:rPr>
                <w:rFonts w:ascii="Arial" w:eastAsia="Arial" w:hAnsi="Arial" w:cs="Arial"/>
                <w:sz w:val="20"/>
                <w:szCs w:val="20"/>
              </w:rPr>
              <w:t>Employment Law</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BC3B1EF" w14:textId="00AB1C58">
            <w:pPr>
              <w:jc w:val="center"/>
              <w:rPr>
                <w:rFonts w:ascii="Arial" w:eastAsia="Arial" w:hAnsi="Arial" w:cs="Arial"/>
                <w:sz w:val="20"/>
                <w:szCs w:val="20"/>
              </w:rPr>
            </w:pPr>
            <w:r w:rsidRPr="66934EB1">
              <w:rPr>
                <w:rFonts w:ascii="Arial" w:eastAsia="Arial" w:hAnsi="Arial" w:cs="Arial"/>
                <w:sz w:val="20"/>
                <w:szCs w:val="20"/>
              </w:rPr>
              <w:t>BH7311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05ABF21" w14:textId="73A50777">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A0310B5"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8700E5A" w14:textId="5322C181">
            <w:pPr>
              <w:jc w:val="center"/>
              <w:rPr>
                <w:rFonts w:ascii="Arial" w:eastAsia="Arial" w:hAnsi="Arial" w:cs="Arial"/>
                <w:sz w:val="20"/>
                <w:szCs w:val="20"/>
              </w:rPr>
            </w:pPr>
            <w:r w:rsidRPr="66934EB1">
              <w:rPr>
                <w:rFonts w:ascii="Arial" w:eastAsia="Arial" w:hAnsi="Arial" w:cs="Arial"/>
                <w:sz w:val="20"/>
                <w:szCs w:val="20"/>
              </w:rPr>
              <w:t>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1BB382FC"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2FD2BF9" w14:textId="4BEAA7D7">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FB572B5" w14:textId="1D94CAEC">
            <w:pPr>
              <w:jc w:val="center"/>
              <w:rPr>
                <w:rFonts w:ascii="Arial" w:eastAsia="Arial" w:hAnsi="Arial" w:cs="Arial"/>
                <w:sz w:val="20"/>
                <w:szCs w:val="20"/>
              </w:rPr>
            </w:pPr>
            <w:r w:rsidRPr="66934EB1">
              <w:rPr>
                <w:rFonts w:ascii="Arial" w:eastAsia="Arial" w:hAnsi="Arial" w:cs="Arial"/>
                <w:sz w:val="20"/>
                <w:szCs w:val="20"/>
              </w:rPr>
              <w:t>2</w:t>
            </w:r>
          </w:p>
        </w:tc>
      </w:tr>
      <w:tr w14:paraId="21361EA0"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6D42EEE4">
            <w:pPr>
              <w:rPr>
                <w:rFonts w:ascii="Arial" w:eastAsia="Arial" w:hAnsi="Arial" w:cs="Arial"/>
                <w:sz w:val="20"/>
                <w:szCs w:val="20"/>
              </w:rPr>
            </w:pPr>
            <w:r w:rsidRPr="0A9EC5E3">
              <w:rPr>
                <w:rFonts w:ascii="Arial" w:eastAsia="Arial" w:hAnsi="Arial" w:cs="Arial"/>
                <w:sz w:val="20"/>
                <w:szCs w:val="20"/>
              </w:rPr>
              <w:t>Organisational Learning &amp; Development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0AB1C58">
            <w:pPr>
              <w:jc w:val="center"/>
              <w:rPr>
                <w:rFonts w:ascii="Arial" w:eastAsia="Arial" w:hAnsi="Arial" w:cs="Arial"/>
                <w:sz w:val="20"/>
                <w:szCs w:val="20"/>
              </w:rPr>
            </w:pPr>
            <w:r w:rsidRPr="66934EB1">
              <w:rPr>
                <w:rFonts w:ascii="Arial" w:eastAsia="Arial" w:hAnsi="Arial" w:cs="Arial"/>
                <w:sz w:val="20"/>
                <w:szCs w:val="20"/>
              </w:rPr>
              <w:t>BH7312</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3A50777">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22C181">
            <w:pPr>
              <w:jc w:val="center"/>
              <w:rPr>
                <w:rFonts w:ascii="Arial" w:eastAsia="Arial" w:hAnsi="Arial" w:cs="Arial"/>
                <w:sz w:val="20"/>
                <w:szCs w:val="20"/>
              </w:rPr>
            </w:pPr>
            <w:r w:rsidRPr="66934EB1">
              <w:rPr>
                <w:rFonts w:ascii="Arial" w:eastAsia="Arial" w:hAnsi="Arial" w:cs="Arial"/>
                <w:sz w:val="20"/>
                <w:szCs w:val="20"/>
              </w:rPr>
              <w:t>TB3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4924860">
            <w:pPr>
              <w:jc w:val="center"/>
              <w:rPr>
                <w:rFonts w:ascii="Arial" w:eastAsia="Arial" w:hAnsi="Arial" w:cs="Arial"/>
                <w:sz w:val="20"/>
                <w:szCs w:val="20"/>
              </w:rPr>
            </w:pPr>
            <w:r w:rsidRPr="35BBDED8">
              <w:rPr>
                <w:rFonts w:ascii="Arial" w:eastAsia="Arial" w:hAnsi="Arial" w:cs="Arial"/>
                <w:sz w:val="20"/>
                <w:szCs w:val="20"/>
              </w:rPr>
              <w:t>none</w:t>
            </w: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BEAA7D7">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D94CAEC">
            <w:pPr>
              <w:jc w:val="center"/>
              <w:rPr>
                <w:rFonts w:ascii="Arial" w:eastAsia="Arial" w:hAnsi="Arial" w:cs="Arial"/>
                <w:sz w:val="20"/>
                <w:szCs w:val="20"/>
              </w:rPr>
            </w:pPr>
            <w:r w:rsidRPr="66934EB1">
              <w:rPr>
                <w:rFonts w:ascii="Arial" w:eastAsia="Arial" w:hAnsi="Arial" w:cs="Arial"/>
                <w:sz w:val="20"/>
                <w:szCs w:val="20"/>
              </w:rPr>
              <w:t>2</w:t>
            </w:r>
          </w:p>
        </w:tc>
      </w:tr>
      <w:tr w14:paraId="21361EA1"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6D42EEE4">
            <w:pPr>
              <w:rPr>
                <w:rFonts w:ascii="Arial" w:eastAsia="Arial" w:hAnsi="Arial" w:cs="Arial"/>
                <w:sz w:val="20"/>
                <w:szCs w:val="20"/>
              </w:rPr>
            </w:pPr>
            <w:r w:rsidRPr="0A9EC5E3">
              <w:rPr>
                <w:rFonts w:ascii="Arial" w:eastAsia="Arial" w:hAnsi="Arial" w:cs="Arial"/>
                <w:sz w:val="20"/>
                <w:szCs w:val="20"/>
              </w:rPr>
              <w:t>Total Reward Management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0AB1C58">
            <w:pPr>
              <w:jc w:val="center"/>
              <w:rPr>
                <w:rFonts w:ascii="Arial" w:eastAsia="Arial" w:hAnsi="Arial" w:cs="Arial"/>
                <w:sz w:val="20"/>
                <w:szCs w:val="20"/>
              </w:rPr>
            </w:pPr>
            <w:r w:rsidRPr="66934EB1">
              <w:rPr>
                <w:rFonts w:ascii="Arial" w:eastAsia="Arial" w:hAnsi="Arial" w:cs="Arial"/>
                <w:sz w:val="20"/>
                <w:szCs w:val="20"/>
              </w:rPr>
              <w:t>BH7310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3A50777">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22C181">
            <w:pPr>
              <w:jc w:val="center"/>
              <w:rPr>
                <w:rFonts w:ascii="Arial" w:eastAsia="Arial" w:hAnsi="Arial" w:cs="Arial"/>
                <w:sz w:val="20"/>
                <w:szCs w:val="20"/>
              </w:rPr>
            </w:pPr>
            <w:r w:rsidRPr="66934EB1">
              <w:rPr>
                <w:rFonts w:ascii="Arial" w:eastAsia="Arial" w:hAnsi="Arial" w:cs="Arial"/>
                <w:sz w:val="20"/>
                <w:szCs w:val="20"/>
              </w:rPr>
              <w:t>TB3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4924860">
            <w:pPr>
              <w:jc w:val="center"/>
              <w:rPr>
                <w:rFonts w:ascii="Arial" w:eastAsia="Arial" w:hAnsi="Arial" w:cs="Arial"/>
                <w:sz w:val="20"/>
                <w:szCs w:val="20"/>
              </w:rPr>
            </w:pPr>
            <w:r w:rsidRPr="35BBDED8">
              <w:rPr>
                <w:rFonts w:ascii="Arial" w:eastAsia="Arial" w:hAnsi="Arial" w:cs="Arial"/>
                <w:sz w:val="20"/>
                <w:szCs w:val="20"/>
              </w:rPr>
              <w:t>none</w:t>
            </w: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BEAA7D7">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D94CAEC">
            <w:pPr>
              <w:jc w:val="center"/>
              <w:rPr>
                <w:rFonts w:ascii="Arial" w:eastAsia="Arial" w:hAnsi="Arial" w:cs="Arial"/>
                <w:sz w:val="20"/>
                <w:szCs w:val="20"/>
              </w:rPr>
            </w:pPr>
            <w:r w:rsidRPr="66934EB1">
              <w:rPr>
                <w:rFonts w:ascii="Arial" w:eastAsia="Arial" w:hAnsi="Arial" w:cs="Arial"/>
                <w:sz w:val="20"/>
                <w:szCs w:val="20"/>
              </w:rPr>
              <w:t>2</w:t>
            </w:r>
          </w:p>
        </w:tc>
      </w:tr>
    </w:tbl>
    <w:p w:rsidR="66934EB1" w:rsidP="66934EB1" w14:paraId="157FBA1E" w14:textId="63892D70">
      <w:pPr>
        <w:rPr>
          <w:rFonts w:ascii="Arial" w:eastAsia="Arial" w:hAnsi="Arial" w:cs="Arial"/>
          <w:color w:val="000000" w:themeColor="text1"/>
        </w:rPr>
      </w:pPr>
    </w:p>
    <w:p w:rsidR="035B6837" w:rsidP="66934EB1" w14:paraId="53475D99" w14:textId="58B780C8">
      <w:pPr>
        <w:rPr>
          <w:rFonts w:ascii="Arial" w:eastAsia="Arial" w:hAnsi="Arial" w:cs="Arial"/>
          <w:color w:val="FF0000"/>
          <w:sz w:val="20"/>
          <w:szCs w:val="20"/>
        </w:rPr>
      </w:pPr>
    </w:p>
    <w:p w:rsidR="035B6837" w:rsidP="66934EB1" w14:paraId="2B367E10" w14:textId="290D136E">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7 information</w:t>
      </w:r>
    </w:p>
    <w:p w:rsidR="66934EB1" w:rsidP="66934EB1" w14:paraId="36775DD8" w14:textId="4BC9AF03">
      <w:pPr>
        <w:rPr>
          <w:rFonts w:ascii="Arial" w:eastAsia="Arial" w:hAnsi="Arial" w:cs="Arial"/>
          <w:color w:val="0070C0"/>
          <w:sz w:val="22"/>
          <w:szCs w:val="22"/>
        </w:rPr>
      </w:pPr>
    </w:p>
    <w:p w:rsidRPr="66934EB1" w:rsidP="66934EB1" w14:paraId="31CC0753" w14:textId="4B9BAAF3">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The BH7309 module will be completed in the first 2/3 weeks of TB3</w:t>
      </w:r>
    </w:p>
    <w:p w:rsidR="035B6837" w:rsidP="66934EB1" w14:textId="4B9BAAF3">
      <w:pPr>
        <w:rPr>
          <w:rFonts w:ascii="Arial" w:eastAsia="Arial" w:hAnsi="Arial" w:cs="Arial"/>
          <w:color w:val="000000" w:themeColor="text1"/>
          <w:sz w:val="20"/>
          <w:szCs w:val="20"/>
        </w:rPr>
      </w:pPr>
    </w:p>
    <w:p w:rsidR="035B6837" w:rsidP="66934EB1" w14:paraId="7E92029B" w14:textId="31E40C4B">
      <w:pPr>
        <w:rPr>
          <w:rFonts w:ascii="Arial" w:eastAsia="Arial" w:hAnsi="Arial" w:cs="Arial"/>
          <w:color w:val="FF0000"/>
          <w:sz w:val="22"/>
          <w:szCs w:val="22"/>
        </w:rPr>
      </w:pPr>
    </w:p>
    <w:p w:rsidR="00863477" w:rsidRPr="000765B1" w:rsidP="00A92C9B" w14:paraId="1CFE9482" w14:textId="77777777">
      <w:pPr>
        <w:rPr>
          <w:rFonts w:ascii="Arial" w:hAnsi="Arial" w:cs="Arial"/>
          <w:color w:val="FF0000"/>
          <w:sz w:val="22"/>
          <w:szCs w:val="22"/>
        </w:rPr>
      </w:pPr>
    </w:p>
    <w:p w:rsidR="00A92C9B" w:rsidRPr="000765B1" w:rsidP="00A92C9B" w14:paraId="7AD151EF" w14:textId="2DAB1196">
      <w:pPr>
        <w:numPr>
          <w:ilvl w:val="0"/>
          <w:numId w:val="10"/>
        </w:numPr>
        <w:rPr>
          <w:rFonts w:ascii="Arial" w:hAnsi="Arial" w:cs="Arial"/>
          <w:b/>
          <w:sz w:val="22"/>
          <w:szCs w:val="22"/>
        </w:rPr>
      </w:pPr>
      <w:r w:rsidRPr="000765B1">
        <w:rPr>
          <w:rFonts w:ascii="Arial" w:hAnsi="Arial" w:cs="Arial"/>
          <w:b/>
          <w:sz w:val="22"/>
          <w:szCs w:val="22"/>
        </w:rPr>
        <w:t>Principles of Teaching, Learning and Assessment</w:t>
      </w:r>
    </w:p>
    <w:p w:rsidR="00A92C9B" w:rsidRPr="000765B1" w:rsidP="008F70B4" w14:paraId="4B41455E" w14:textId="77777777">
      <w:pPr>
        <w:rPr>
          <w:rFonts w:ascii="Arial" w:hAnsi="Arial" w:cs="Arial"/>
          <w:b/>
          <w:sz w:val="22"/>
          <w:szCs w:val="22"/>
        </w:rPr>
      </w:pPr>
    </w:p>
    <w:p w:rsidRPr="503DC450" w:rsidP="007D20BC" w14:paraId="3E056825" w14:textId="77777777">
      <w:pPr>
        <w:ind w:left="360"/>
        <w:rPr>
          <w:rFonts w:ascii="Arial" w:hAnsi="Arial" w:cs="Arial"/>
          <w:sz w:val="22"/>
          <w:szCs w:val="22"/>
        </w:rPr>
      </w:pPr>
      <w:r w:rsidRPr="503DC450">
        <w:rPr>
          <w:rFonts w:ascii="Arial" w:hAnsi="Arial" w:cs="Arial"/>
          <w:sz w:val="22"/>
          <w:szCs w:val="22"/>
        </w:rPr>
        <w:t xml:space="preserve">The programme is designed to include a broad variety of assessment and blended </w:t>
      </w:r>
      <w:r w:rsidRPr="503DC450">
        <w:rPr>
          <w:rFonts w:ascii="Arial" w:hAnsi="Arial" w:cs="Arial"/>
          <w:sz w:val="22"/>
          <w:szCs w:val="22"/>
        </w:rPr>
        <w:t>learning methods that provide a positive student experience and to satisfy the requirements of the professional body</w:t>
      </w:r>
      <w:r w:rsidRPr="503DC450">
        <w:rPr>
          <w:rFonts w:ascii="Arial" w:hAnsi="Arial" w:cs="Arial"/>
          <w:sz w:val="22"/>
          <w:szCs w:val="22"/>
        </w:rPr>
        <w:t xml:space="preserve"> (CIPD)</w:t>
      </w:r>
      <w:r w:rsidRPr="503DC450">
        <w:rPr>
          <w:rFonts w:ascii="Arial" w:hAnsi="Arial" w:cs="Arial"/>
          <w:sz w:val="22"/>
          <w:szCs w:val="22"/>
        </w:rPr>
        <w:t>. The range of learning and teaching strategies includes</w:t>
      </w:r>
      <w:r w:rsidRPr="503DC450">
        <w:rPr>
          <w:rFonts w:ascii="Arial" w:hAnsi="Arial" w:cs="Arial"/>
          <w:sz w:val="22"/>
          <w:szCs w:val="22"/>
        </w:rPr>
        <w:t>:</w:t>
      </w:r>
      <w:r w:rsidRPr="503DC450">
        <w:rPr>
          <w:rFonts w:ascii="Arial" w:hAnsi="Arial" w:cs="Arial"/>
          <w:sz w:val="22"/>
          <w:szCs w:val="22"/>
        </w:rPr>
        <w:t xml:space="preserve"> </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numPr>
          <w:ilvl w:val="0"/>
          <w:numId w:val="14"/>
        </w:numPr>
        <w:ind w:left="720" w:right="0" w:hanging="360"/>
        <w:jc w:val="both"/>
        <w:rPr>
          <w:rFonts w:ascii="Arial" w:hAnsi="Arial" w:cs="Arial"/>
          <w:sz w:val="22"/>
          <w:szCs w:val="22"/>
        </w:rPr>
      </w:pPr>
      <w:r w:rsidRPr="503DC450">
        <w:rPr>
          <w:rFonts w:ascii="Arial" w:hAnsi="Arial" w:cs="Arial"/>
          <w:sz w:val="22"/>
          <w:szCs w:val="22"/>
        </w:rPr>
        <w:t>Tutor-led sessions</w:t>
      </w:r>
      <w:r w:rsidRPr="503DC450">
        <w:rPr>
          <w:rFonts w:ascii="Arial" w:hAnsi="Arial" w:cs="Arial"/>
          <w:sz w:val="22"/>
          <w:szCs w:val="22"/>
        </w:rPr>
        <w:t xml:space="preserve">, </w:t>
      </w:r>
      <w:r w:rsidRPr="503DC450">
        <w:rPr>
          <w:rFonts w:ascii="Arial" w:hAnsi="Arial" w:cs="Arial"/>
          <w:sz w:val="22"/>
          <w:szCs w:val="22"/>
        </w:rPr>
        <w:t xml:space="preserve">used to facilitate the building of knowledge on key concepts and principles to which students will have been introduced </w:t>
      </w:r>
      <w:r w:rsidRPr="503DC450">
        <w:rPr>
          <w:rFonts w:ascii="Arial" w:hAnsi="Arial" w:cs="Arial"/>
          <w:sz w:val="22"/>
          <w:szCs w:val="22"/>
        </w:rPr>
        <w:t xml:space="preserve">to </w:t>
      </w:r>
      <w:r w:rsidRPr="503DC450">
        <w:rPr>
          <w:rFonts w:ascii="Arial" w:hAnsi="Arial" w:cs="Arial"/>
          <w:sz w:val="22"/>
          <w:szCs w:val="22"/>
        </w:rPr>
        <w:t>in directed preparatory content.</w:t>
      </w:r>
    </w:p>
    <w:p w:rsidRPr="503DC450" w:rsidP="007D20BC">
      <w:pPr>
        <w:numPr>
          <w:ilvl w:val="0"/>
          <w:numId w:val="14"/>
        </w:numPr>
        <w:ind w:left="720" w:right="0" w:hanging="360"/>
        <w:jc w:val="both"/>
        <w:rPr>
          <w:rFonts w:ascii="Arial" w:hAnsi="Arial" w:cs="Arial"/>
          <w:sz w:val="22"/>
          <w:szCs w:val="22"/>
        </w:rPr>
      </w:pPr>
      <w:r w:rsidRPr="503DC450">
        <w:rPr>
          <w:rFonts w:ascii="Arial" w:hAnsi="Arial" w:cs="Arial"/>
          <w:sz w:val="22"/>
          <w:szCs w:val="22"/>
        </w:rPr>
        <w:t>Industry guest speakers</w:t>
      </w:r>
      <w:r w:rsidRPr="503DC450">
        <w:rPr>
          <w:rFonts w:ascii="Arial" w:hAnsi="Arial" w:cs="Arial"/>
          <w:sz w:val="22"/>
          <w:szCs w:val="22"/>
        </w:rPr>
        <w:t xml:space="preserve"> from around the globe</w:t>
      </w:r>
      <w:r w:rsidRPr="503DC450">
        <w:rPr>
          <w:rFonts w:ascii="Arial" w:hAnsi="Arial" w:cs="Arial"/>
          <w:sz w:val="22"/>
          <w:szCs w:val="22"/>
        </w:rPr>
        <w:t xml:space="preserve"> and </w:t>
      </w:r>
      <w:r w:rsidRPr="503DC450">
        <w:rPr>
          <w:rFonts w:ascii="Arial" w:hAnsi="Arial" w:cs="Arial"/>
          <w:sz w:val="22"/>
          <w:szCs w:val="22"/>
        </w:rPr>
        <w:t>company</w:t>
      </w:r>
      <w:r w:rsidRPr="503DC450">
        <w:rPr>
          <w:rFonts w:ascii="Arial" w:hAnsi="Arial" w:cs="Arial"/>
          <w:sz w:val="22"/>
          <w:szCs w:val="22"/>
        </w:rPr>
        <w:t xml:space="preserve"> visits to bring the realities of business directly to the student experience</w:t>
      </w:r>
      <w:r w:rsidRPr="503DC450">
        <w:rPr>
          <w:rFonts w:ascii="Arial" w:hAnsi="Arial" w:cs="Arial"/>
          <w:sz w:val="22"/>
          <w:szCs w:val="22"/>
        </w:rPr>
        <w:t>.</w:t>
      </w:r>
    </w:p>
    <w:p w:rsidRPr="503DC450" w:rsidP="007D20BC">
      <w:pPr>
        <w:numPr>
          <w:ilvl w:val="0"/>
          <w:numId w:val="14"/>
        </w:numPr>
        <w:ind w:left="720" w:right="0" w:hanging="360"/>
        <w:jc w:val="both"/>
        <w:rPr>
          <w:rFonts w:ascii="Arial" w:hAnsi="Arial" w:cs="Arial"/>
          <w:sz w:val="22"/>
          <w:szCs w:val="22"/>
        </w:rPr>
      </w:pPr>
      <w:r w:rsidRPr="503DC450">
        <w:rPr>
          <w:rFonts w:ascii="Arial" w:hAnsi="Arial" w:cs="Arial"/>
          <w:sz w:val="22"/>
          <w:szCs w:val="22"/>
        </w:rPr>
        <w:t xml:space="preserve">Academic guest speakers to bring insights into cutting edge research on HR and relevant </w:t>
      </w:r>
      <w:r w:rsidRPr="503DC450">
        <w:rPr>
          <w:rFonts w:ascii="Arial" w:hAnsi="Arial" w:cs="Arial"/>
          <w:sz w:val="22"/>
          <w:szCs w:val="22"/>
        </w:rPr>
        <w:t>business-related</w:t>
      </w:r>
      <w:r w:rsidRPr="503DC450">
        <w:rPr>
          <w:rFonts w:ascii="Arial" w:hAnsi="Arial" w:cs="Arial"/>
          <w:sz w:val="22"/>
          <w:szCs w:val="22"/>
        </w:rPr>
        <w:t xml:space="preserve"> topics. </w:t>
      </w:r>
    </w:p>
    <w:p w:rsidRPr="503DC450" w:rsidP="007D20BC">
      <w:pPr>
        <w:numPr>
          <w:ilvl w:val="0"/>
          <w:numId w:val="14"/>
        </w:numPr>
        <w:ind w:left="720" w:right="0" w:hanging="360"/>
        <w:jc w:val="both"/>
        <w:rPr>
          <w:rFonts w:ascii="Arial" w:hAnsi="Arial" w:cs="Arial"/>
          <w:sz w:val="22"/>
          <w:szCs w:val="22"/>
        </w:rPr>
      </w:pPr>
      <w:r w:rsidRPr="503DC450">
        <w:rPr>
          <w:rFonts w:ascii="Arial" w:hAnsi="Arial" w:cs="Arial"/>
          <w:sz w:val="22"/>
          <w:szCs w:val="22"/>
        </w:rPr>
        <w:t>Learner-</w:t>
      </w:r>
      <w:r w:rsidRPr="503DC450">
        <w:rPr>
          <w:rFonts w:ascii="Arial" w:hAnsi="Arial" w:cs="Arial"/>
          <w:sz w:val="22"/>
          <w:szCs w:val="22"/>
        </w:rPr>
        <w:t>centered</w:t>
      </w:r>
      <w:r w:rsidRPr="503DC450">
        <w:rPr>
          <w:rFonts w:ascii="Arial" w:hAnsi="Arial" w:cs="Arial"/>
          <w:sz w:val="22"/>
          <w:szCs w:val="22"/>
        </w:rPr>
        <w:t xml:space="preserve"> activities and participative learning via group exercises, computer laboratory practical sessions, case studies</w:t>
      </w:r>
      <w:r w:rsidRPr="503DC450">
        <w:rPr>
          <w:rFonts w:ascii="Arial" w:hAnsi="Arial" w:cs="Arial"/>
          <w:sz w:val="22"/>
          <w:szCs w:val="22"/>
        </w:rPr>
        <w:t>,</w:t>
      </w:r>
      <w:r w:rsidRPr="503DC450">
        <w:rPr>
          <w:rFonts w:ascii="Arial" w:hAnsi="Arial" w:cs="Arial"/>
          <w:sz w:val="22"/>
          <w:szCs w:val="22"/>
        </w:rPr>
        <w:t xml:space="preserve"> </w:t>
      </w:r>
      <w:r w:rsidRPr="503DC450">
        <w:rPr>
          <w:rFonts w:ascii="Arial" w:hAnsi="Arial" w:cs="Arial"/>
          <w:sz w:val="22"/>
          <w:szCs w:val="22"/>
        </w:rPr>
        <w:t xml:space="preserve">critical </w:t>
      </w:r>
      <w:r w:rsidRPr="503DC450">
        <w:rPr>
          <w:rFonts w:ascii="Arial" w:hAnsi="Arial" w:cs="Arial"/>
          <w:sz w:val="22"/>
          <w:szCs w:val="22"/>
        </w:rPr>
        <w:t xml:space="preserve">reviews, </w:t>
      </w:r>
      <w:r w:rsidRPr="503DC450">
        <w:rPr>
          <w:rFonts w:ascii="Arial" w:hAnsi="Arial" w:cs="Arial"/>
          <w:sz w:val="22"/>
          <w:szCs w:val="22"/>
        </w:rPr>
        <w:t>presentations, problem-</w:t>
      </w:r>
      <w:r w:rsidRPr="503DC450">
        <w:rPr>
          <w:rFonts w:ascii="Arial" w:hAnsi="Arial" w:cs="Arial"/>
          <w:sz w:val="22"/>
          <w:szCs w:val="22"/>
        </w:rPr>
        <w:t>centered</w:t>
      </w:r>
      <w:r w:rsidRPr="503DC450">
        <w:rPr>
          <w:rFonts w:ascii="Arial" w:hAnsi="Arial" w:cs="Arial"/>
          <w:sz w:val="22"/>
          <w:szCs w:val="22"/>
        </w:rPr>
        <w:t xml:space="preserve"> learning</w:t>
      </w:r>
      <w:r w:rsidRPr="503DC450">
        <w:rPr>
          <w:rFonts w:ascii="Arial" w:hAnsi="Arial" w:cs="Arial"/>
          <w:sz w:val="22"/>
          <w:szCs w:val="22"/>
        </w:rPr>
        <w:t>,</w:t>
      </w:r>
      <w:r w:rsidRPr="503DC450">
        <w:rPr>
          <w:rFonts w:ascii="Arial" w:hAnsi="Arial" w:cs="Arial"/>
          <w:sz w:val="22"/>
          <w:szCs w:val="22"/>
        </w:rPr>
        <w:t xml:space="preserve"> </w:t>
      </w:r>
      <w:r w:rsidRPr="503DC450">
        <w:rPr>
          <w:rFonts w:ascii="Arial" w:hAnsi="Arial" w:cs="Arial"/>
          <w:sz w:val="22"/>
          <w:szCs w:val="22"/>
        </w:rPr>
        <w:t>debates,</w:t>
      </w:r>
      <w:r w:rsidRPr="503DC450">
        <w:rPr>
          <w:rFonts w:ascii="Arial" w:hAnsi="Arial" w:cs="Arial"/>
          <w:sz w:val="22"/>
          <w:szCs w:val="22"/>
        </w:rPr>
        <w:t xml:space="preserve"> </w:t>
      </w:r>
      <w:r w:rsidRPr="503DC450">
        <w:rPr>
          <w:rFonts w:ascii="Arial" w:hAnsi="Arial" w:cs="Arial"/>
          <w:sz w:val="22"/>
          <w:szCs w:val="22"/>
        </w:rPr>
        <w:t>and discussion.</w:t>
      </w:r>
    </w:p>
    <w:p w:rsidRPr="503DC450" w:rsidP="007D20BC">
      <w:pPr>
        <w:numPr>
          <w:ilvl w:val="0"/>
          <w:numId w:val="14"/>
        </w:numPr>
        <w:ind w:left="720" w:right="0" w:hanging="360"/>
        <w:jc w:val="both"/>
        <w:rPr>
          <w:rFonts w:ascii="Arial" w:hAnsi="Arial" w:cs="Arial"/>
          <w:sz w:val="22"/>
          <w:szCs w:val="22"/>
        </w:rPr>
      </w:pPr>
      <w:r w:rsidRPr="503DC450">
        <w:rPr>
          <w:rFonts w:ascii="Arial" w:hAnsi="Arial" w:cs="Arial"/>
          <w:sz w:val="22"/>
          <w:szCs w:val="22"/>
        </w:rPr>
        <w:t xml:space="preserve">Peer study groups to encourage and foster mutual support and sharing of learning and developing teamwork and leadership skills. </w:t>
      </w:r>
    </w:p>
    <w:p w:rsidRPr="503DC450" w:rsidP="007D20BC">
      <w:pPr>
        <w:numPr>
          <w:ilvl w:val="0"/>
          <w:numId w:val="14"/>
        </w:numPr>
        <w:ind w:left="720" w:right="0" w:hanging="360"/>
        <w:jc w:val="both"/>
        <w:rPr>
          <w:rFonts w:ascii="Arial" w:hAnsi="Arial" w:cs="Arial"/>
          <w:sz w:val="22"/>
          <w:szCs w:val="22"/>
        </w:rPr>
      </w:pPr>
      <w:r w:rsidRPr="503DC450">
        <w:rPr>
          <w:rFonts w:ascii="Arial" w:hAnsi="Arial" w:cs="Arial"/>
          <w:sz w:val="22"/>
          <w:szCs w:val="22"/>
        </w:rPr>
        <w:t>July Summer School – bringing</w:t>
      </w:r>
      <w:r w:rsidRPr="503DC450">
        <w:rPr>
          <w:rFonts w:ascii="Arial" w:hAnsi="Arial" w:cs="Arial"/>
          <w:sz w:val="22"/>
          <w:szCs w:val="22"/>
        </w:rPr>
        <w:t xml:space="preserve"> cohorts together for their elective module to support course networking and community.</w:t>
      </w:r>
    </w:p>
    <w:p w:rsidRPr="503DC450" w:rsidP="007D20BC">
      <w:pPr>
        <w:numPr>
          <w:ilvl w:val="0"/>
          <w:numId w:val="14"/>
        </w:numPr>
        <w:ind w:left="720" w:right="0" w:hanging="360"/>
        <w:jc w:val="both"/>
        <w:rPr>
          <w:rFonts w:ascii="Arial" w:hAnsi="Arial" w:cs="Arial"/>
          <w:sz w:val="22"/>
          <w:szCs w:val="22"/>
        </w:rPr>
      </w:pPr>
      <w:r w:rsidRPr="503DC450">
        <w:rPr>
          <w:rFonts w:ascii="Arial" w:hAnsi="Arial" w:cs="Arial"/>
          <w:sz w:val="22"/>
          <w:szCs w:val="22"/>
        </w:rPr>
        <w:t>Industry informed assessments to allow students to apply</w:t>
      </w:r>
      <w:r w:rsidRPr="503DC450">
        <w:rPr>
          <w:rFonts w:ascii="Arial" w:hAnsi="Arial" w:cs="Arial"/>
          <w:sz w:val="22"/>
          <w:szCs w:val="22"/>
        </w:rPr>
        <w:t xml:space="preserve"> and demonstrate</w:t>
      </w:r>
      <w:r w:rsidRPr="503DC450">
        <w:rPr>
          <w:rFonts w:ascii="Arial" w:hAnsi="Arial" w:cs="Arial"/>
          <w:sz w:val="22"/>
          <w:szCs w:val="22"/>
        </w:rPr>
        <w:t xml:space="preserve"> knowledge </w:t>
      </w:r>
      <w:r w:rsidRPr="503DC450">
        <w:rPr>
          <w:rFonts w:ascii="Arial" w:hAnsi="Arial" w:cs="Arial"/>
          <w:sz w:val="22"/>
          <w:szCs w:val="22"/>
        </w:rPr>
        <w:t>with</w:t>
      </w:r>
      <w:r w:rsidRPr="503DC450">
        <w:rPr>
          <w:rFonts w:ascii="Arial" w:hAnsi="Arial" w:cs="Arial"/>
          <w:sz w:val="22"/>
          <w:szCs w:val="22"/>
        </w:rPr>
        <w:t xml:space="preserve"> the </w:t>
      </w:r>
      <w:r w:rsidRPr="503DC450">
        <w:rPr>
          <w:rFonts w:ascii="Arial" w:hAnsi="Arial" w:cs="Arial"/>
          <w:sz w:val="22"/>
          <w:szCs w:val="22"/>
        </w:rPr>
        <w:t>methods and approaches used in</w:t>
      </w:r>
      <w:r w:rsidRPr="503DC450">
        <w:rPr>
          <w:rFonts w:ascii="Arial" w:hAnsi="Arial" w:cs="Arial"/>
          <w:sz w:val="22"/>
          <w:szCs w:val="22"/>
        </w:rPr>
        <w:t xml:space="preserve"> business </w:t>
      </w:r>
      <w:r w:rsidRPr="503DC450">
        <w:rPr>
          <w:rFonts w:ascii="Arial" w:hAnsi="Arial" w:cs="Arial"/>
          <w:sz w:val="22"/>
          <w:szCs w:val="22"/>
        </w:rPr>
        <w:t>today.</w:t>
      </w:r>
    </w:p>
    <w:p w:rsidRPr="503DC450" w:rsidP="007D20BC">
      <w:pPr>
        <w:numPr>
          <w:ilvl w:val="0"/>
          <w:numId w:val="14"/>
        </w:numPr>
        <w:ind w:left="720" w:right="0" w:hanging="360"/>
        <w:jc w:val="both"/>
        <w:rPr>
          <w:rFonts w:ascii="Arial" w:hAnsi="Arial" w:cs="Arial"/>
          <w:sz w:val="22"/>
          <w:szCs w:val="22"/>
        </w:rPr>
      </w:pPr>
      <w:r w:rsidRPr="503DC450">
        <w:rPr>
          <w:rFonts w:ascii="Arial" w:hAnsi="Arial" w:cs="Arial"/>
          <w:sz w:val="22"/>
          <w:szCs w:val="22"/>
        </w:rPr>
        <w:t>Each module has</w:t>
      </w:r>
      <w:r w:rsidRPr="503DC450">
        <w:rPr>
          <w:rFonts w:ascii="Arial" w:hAnsi="Arial" w:cs="Arial"/>
          <w:sz w:val="22"/>
          <w:szCs w:val="22"/>
        </w:rPr>
        <w:t xml:space="preserve"> core and supporting </w:t>
      </w:r>
      <w:r w:rsidRPr="503DC450">
        <w:rPr>
          <w:rFonts w:ascii="Arial" w:hAnsi="Arial" w:cs="Arial"/>
          <w:sz w:val="22"/>
          <w:szCs w:val="22"/>
        </w:rPr>
        <w:t xml:space="preserve">additional </w:t>
      </w:r>
      <w:r w:rsidRPr="503DC450">
        <w:rPr>
          <w:rFonts w:ascii="Arial" w:hAnsi="Arial" w:cs="Arial"/>
          <w:sz w:val="22"/>
          <w:szCs w:val="22"/>
        </w:rPr>
        <w:t>content on Canvas to support students</w:t>
      </w:r>
      <w:r w:rsidRPr="503DC450">
        <w:rPr>
          <w:rFonts w:ascii="Arial" w:hAnsi="Arial" w:cs="Arial"/>
          <w:sz w:val="22"/>
          <w:szCs w:val="22"/>
        </w:rPr>
        <w:t>’</w:t>
      </w:r>
      <w:r w:rsidRPr="503DC450">
        <w:rPr>
          <w:rFonts w:ascii="Arial" w:hAnsi="Arial" w:cs="Arial"/>
          <w:sz w:val="22"/>
          <w:szCs w:val="22"/>
        </w:rPr>
        <w:t xml:space="preserve"> self-directed study.</w:t>
      </w:r>
    </w:p>
    <w:p w:rsidRPr="503DC450" w:rsidP="007D20BC">
      <w:pPr>
        <w:numPr>
          <w:ilvl w:val="0"/>
          <w:numId w:val="14"/>
        </w:numPr>
        <w:ind w:left="720" w:right="0" w:hanging="360"/>
        <w:jc w:val="both"/>
        <w:rPr>
          <w:rFonts w:ascii="Arial" w:hAnsi="Arial" w:cs="Arial"/>
          <w:sz w:val="22"/>
          <w:szCs w:val="22"/>
        </w:rPr>
      </w:pPr>
      <w:r w:rsidRPr="503DC450">
        <w:rPr>
          <w:rFonts w:ascii="Arial" w:hAnsi="Arial" w:cs="Arial"/>
          <w:sz w:val="22"/>
          <w:szCs w:val="22"/>
        </w:rPr>
        <w:t>Business and Commercial English Language support is offered by the School of Languages to the full-time international learners with language difficulties.</w:t>
      </w:r>
    </w:p>
    <w:p w:rsidRPr="503DC450" w:rsidP="007D20BC">
      <w:pPr>
        <w:numPr>
          <w:ilvl w:val="0"/>
          <w:numId w:val="14"/>
        </w:numPr>
        <w:ind w:left="720" w:right="0" w:hanging="360"/>
        <w:jc w:val="both"/>
        <w:rPr>
          <w:rFonts w:ascii="Arial" w:hAnsi="Arial" w:cs="Arial"/>
          <w:sz w:val="22"/>
          <w:szCs w:val="22"/>
        </w:rPr>
      </w:pPr>
      <w:r w:rsidRPr="503DC450">
        <w:rPr>
          <w:rFonts w:ascii="Arial" w:hAnsi="Arial" w:cs="Arial"/>
          <w:sz w:val="22"/>
          <w:szCs w:val="22"/>
        </w:rPr>
        <w:t xml:space="preserve">Course induction providing various sessions to position the course, the core topic threads of DE&amp;I, </w:t>
      </w:r>
      <w:r w:rsidRPr="503DC450">
        <w:rPr>
          <w:rFonts w:ascii="Arial" w:hAnsi="Arial" w:cs="Arial"/>
          <w:sz w:val="22"/>
          <w:szCs w:val="22"/>
        </w:rPr>
        <w:t>CSR,</w:t>
      </w:r>
      <w:r w:rsidRPr="503DC450">
        <w:rPr>
          <w:rFonts w:ascii="Arial" w:hAnsi="Arial" w:cs="Arial"/>
          <w:sz w:val="22"/>
          <w:szCs w:val="22"/>
        </w:rPr>
        <w:t xml:space="preserve"> and Technology</w:t>
      </w:r>
      <w:r w:rsidRPr="503DC450">
        <w:rPr>
          <w:rFonts w:ascii="Arial" w:hAnsi="Arial" w:cs="Arial"/>
          <w:sz w:val="22"/>
          <w:szCs w:val="22"/>
        </w:rPr>
        <w:t xml:space="preserve"> (our golden threads)</w:t>
      </w:r>
      <w:r w:rsidRPr="503DC450">
        <w:rPr>
          <w:rFonts w:ascii="Arial" w:hAnsi="Arial" w:cs="Arial"/>
          <w:sz w:val="22"/>
          <w:szCs w:val="22"/>
        </w:rPr>
        <w:t xml:space="preserve"> and to support building community within our cohorts.</w:t>
      </w:r>
    </w:p>
    <w:p w:rsidRPr="503DC450" w:rsidP="007D20BC">
      <w:pPr>
        <w:numPr>
          <w:ilvl w:val="0"/>
          <w:numId w:val="14"/>
        </w:numPr>
        <w:ind w:left="720" w:right="0" w:hanging="360"/>
        <w:jc w:val="both"/>
        <w:rPr>
          <w:rFonts w:ascii="Arial" w:hAnsi="Arial" w:cs="Arial"/>
          <w:sz w:val="22"/>
          <w:szCs w:val="22"/>
        </w:rPr>
      </w:pPr>
      <w:r w:rsidRPr="503DC450">
        <w:rPr>
          <w:rFonts w:ascii="Arial" w:hAnsi="Arial" w:cs="Arial"/>
          <w:sz w:val="22"/>
          <w:szCs w:val="22"/>
        </w:rPr>
        <w:t>P</w:t>
      </w:r>
      <w:r w:rsidRPr="503DC450">
        <w:rPr>
          <w:rFonts w:ascii="Arial" w:hAnsi="Arial" w:cs="Arial"/>
          <w:sz w:val="22"/>
          <w:szCs w:val="22"/>
        </w:rPr>
        <w:t>articipat</w:t>
      </w:r>
      <w:r w:rsidRPr="503DC450">
        <w:rPr>
          <w:rFonts w:ascii="Arial" w:hAnsi="Arial" w:cs="Arial"/>
          <w:sz w:val="22"/>
          <w:szCs w:val="22"/>
        </w:rPr>
        <w:t>ion</w:t>
      </w:r>
      <w:r w:rsidRPr="503DC450">
        <w:rPr>
          <w:rFonts w:ascii="Arial" w:hAnsi="Arial" w:cs="Arial"/>
          <w:sz w:val="22"/>
          <w:szCs w:val="22"/>
        </w:rPr>
        <w:t xml:space="preserve"> in the many </w:t>
      </w:r>
      <w:r w:rsidRPr="503DC450">
        <w:rPr>
          <w:rFonts w:ascii="Arial" w:hAnsi="Arial" w:cs="Arial"/>
          <w:sz w:val="22"/>
          <w:szCs w:val="22"/>
        </w:rPr>
        <w:t>extra</w:t>
      </w:r>
      <w:r w:rsidRPr="503DC450">
        <w:rPr>
          <w:rFonts w:ascii="Arial" w:hAnsi="Arial" w:cs="Arial"/>
          <w:sz w:val="22"/>
          <w:szCs w:val="22"/>
        </w:rPr>
        <w:t>-</w:t>
      </w:r>
      <w:r w:rsidRPr="503DC450">
        <w:rPr>
          <w:rFonts w:ascii="Arial" w:hAnsi="Arial" w:cs="Arial"/>
          <w:sz w:val="22"/>
          <w:szCs w:val="22"/>
        </w:rPr>
        <w:t>curricu</w:t>
      </w:r>
      <w:r w:rsidRPr="503DC450">
        <w:rPr>
          <w:rFonts w:ascii="Arial" w:hAnsi="Arial" w:cs="Arial"/>
          <w:sz w:val="22"/>
          <w:szCs w:val="22"/>
        </w:rPr>
        <w:t>lar</w:t>
      </w:r>
      <w:r w:rsidRPr="503DC450">
        <w:rPr>
          <w:rFonts w:ascii="Arial" w:hAnsi="Arial" w:cs="Arial"/>
          <w:sz w:val="22"/>
          <w:szCs w:val="22"/>
        </w:rPr>
        <w:t xml:space="preserve"> </w:t>
      </w:r>
      <w:r w:rsidRPr="503DC450">
        <w:rPr>
          <w:rFonts w:ascii="Arial" w:hAnsi="Arial" w:cs="Arial"/>
          <w:sz w:val="22"/>
          <w:szCs w:val="22"/>
        </w:rPr>
        <w:t>opportunities for engagement with HR professionals that are provided by the</w:t>
      </w:r>
      <w:r w:rsidRPr="503DC450">
        <w:rPr>
          <w:rFonts w:ascii="Arial" w:hAnsi="Arial" w:cs="Arial"/>
          <w:sz w:val="22"/>
          <w:szCs w:val="22"/>
        </w:rPr>
        <w:t xml:space="preserve"> course, </w:t>
      </w:r>
      <w:r w:rsidRPr="503DC450">
        <w:rPr>
          <w:rFonts w:ascii="Arial" w:hAnsi="Arial" w:cs="Arial"/>
          <w:sz w:val="22"/>
          <w:szCs w:val="22"/>
        </w:rPr>
        <w:t>University and the CIPD</w:t>
      </w:r>
      <w:r w:rsidRPr="503DC450">
        <w:rPr>
          <w:rFonts w:ascii="Arial" w:hAnsi="Arial" w:cs="Arial"/>
          <w:sz w:val="22"/>
          <w:szCs w:val="22"/>
        </w:rPr>
        <w:t xml:space="preserve"> including Research to Practise events and our annual online conference.</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 xml:space="preserve">A mixture of formative and summative assessment methods will be used. In-class discussions and activities, though not formally assessed, will provide important feed-forward opportunities for students by allowing them to reflect on their own progression, </w:t>
      </w:r>
      <w:r w:rsidRPr="503DC450">
        <w:rPr>
          <w:rFonts w:ascii="Arial" w:hAnsi="Arial" w:cs="Arial"/>
          <w:sz w:val="22"/>
          <w:szCs w:val="22"/>
        </w:rPr>
        <w:t>strengths,</w:t>
      </w:r>
      <w:r w:rsidRPr="503DC450">
        <w:rPr>
          <w:rFonts w:ascii="Arial" w:hAnsi="Arial" w:cs="Arial"/>
          <w:sz w:val="22"/>
          <w:szCs w:val="22"/>
        </w:rPr>
        <w:t xml:space="preserve"> and weaknesses, which in turn will prepare them for assessments.</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 </w:t>
      </w:r>
    </w:p>
    <w:p w:rsidR="007D20BC" w:rsidRPr="00F12D5C" w:rsidP="007D20BC" w14:textId="77777777">
      <w:pPr>
        <w:rPr>
          <w:rFonts w:ascii="Arial" w:hAnsi="Arial" w:cs="Arial"/>
          <w:sz w:val="22"/>
          <w:szCs w:val="22"/>
        </w:rPr>
      </w:pPr>
    </w:p>
    <w:p w:rsidR="00B400F2" w:rsidRPr="000765B1" w:rsidP="00A92C9B" w14:paraId="671A313A" w14:textId="77777777">
      <w:pPr>
        <w:rPr>
          <w:rFonts w:ascii="Arial" w:hAnsi="Arial" w:cs="Arial"/>
          <w:sz w:val="22"/>
          <w:szCs w:val="22"/>
        </w:rPr>
      </w:pPr>
    </w:p>
    <w:p w:rsidR="00A92C9B" w:rsidRPr="000765B1" w:rsidP="00A92C9B" w14:paraId="1FD7F9D6" w14:textId="77777777">
      <w:pPr>
        <w:numPr>
          <w:ilvl w:val="0"/>
          <w:numId w:val="10"/>
        </w:numPr>
        <w:rPr>
          <w:rFonts w:ascii="Arial" w:hAnsi="Arial" w:cs="Arial"/>
          <w:b/>
          <w:sz w:val="22"/>
          <w:szCs w:val="22"/>
        </w:rPr>
      </w:pPr>
      <w:r w:rsidRPr="000765B1">
        <w:rPr>
          <w:rFonts w:ascii="Arial" w:hAnsi="Arial" w:cs="Arial"/>
          <w:b/>
          <w:sz w:val="22"/>
          <w:szCs w:val="22"/>
        </w:rPr>
        <w:t>Support for Students and their Learning</w:t>
      </w:r>
    </w:p>
    <w:p w:rsidR="00A92C9B" w:rsidRPr="000765B1" w:rsidP="00A92C9B" w14:paraId="3B9858B7" w14:textId="77777777">
      <w:pPr>
        <w:rPr>
          <w:rFonts w:ascii="Arial" w:hAnsi="Arial" w:cs="Arial"/>
          <w:b/>
          <w:sz w:val="22"/>
          <w:szCs w:val="22"/>
        </w:rPr>
      </w:pPr>
    </w:p>
    <w:p w:rsidRPr="503DC450" w:rsidP="00B40E99" w14:paraId="25F94D8D" w14:textId="77777777">
      <w:pPr>
        <w:rPr>
          <w:rFonts w:ascii="Arial" w:hAnsi="Arial" w:cs="Arial"/>
          <w:sz w:val="22"/>
          <w:szCs w:val="22"/>
        </w:rPr>
      </w:pPr>
      <w:r w:rsidRPr="503DC450">
        <w:rPr>
          <w:rFonts w:ascii="Arial" w:hAnsi="Arial" w:cs="Arial"/>
          <w:sz w:val="22"/>
          <w:szCs w:val="22"/>
        </w:rPr>
        <w:t>Students are supported by:</w:t>
      </w:r>
    </w:p>
    <w:p w:rsidRPr="503DC450" w:rsidP="00B40E99">
      <w:pPr>
        <w:numPr>
          <w:ilvl w:val="0"/>
          <w:numId w:val="15"/>
        </w:numPr>
        <w:ind w:left="720" w:hanging="360"/>
        <w:jc w:val="left"/>
        <w:rPr>
          <w:rFonts w:ascii="Arial" w:hAnsi="Arial" w:cs="Arial"/>
          <w:sz w:val="22"/>
          <w:szCs w:val="22"/>
        </w:rPr>
      </w:pPr>
      <w:r w:rsidRPr="503DC450">
        <w:rPr>
          <w:rFonts w:ascii="Arial" w:hAnsi="Arial" w:cs="Arial"/>
          <w:sz w:val="22"/>
          <w:szCs w:val="22"/>
        </w:rPr>
        <w:t>Module leader for each module</w:t>
      </w:r>
    </w:p>
    <w:p w:rsidRPr="503DC450" w:rsidP="00B40E99">
      <w:pPr>
        <w:numPr>
          <w:ilvl w:val="0"/>
          <w:numId w:val="15"/>
        </w:numPr>
        <w:ind w:left="720" w:hanging="360"/>
        <w:jc w:val="left"/>
        <w:rPr>
          <w:rFonts w:ascii="Arial" w:hAnsi="Arial" w:cs="Arial"/>
          <w:sz w:val="22"/>
          <w:szCs w:val="22"/>
        </w:rPr>
      </w:pPr>
      <w:r w:rsidRPr="503DC450">
        <w:rPr>
          <w:rFonts w:ascii="Arial" w:hAnsi="Arial" w:cs="Arial"/>
          <w:sz w:val="22"/>
          <w:szCs w:val="22"/>
        </w:rPr>
        <w:t>Personal tutor to advise on academic and non-academic issues.</w:t>
      </w:r>
    </w:p>
    <w:p w:rsidRPr="503DC450" w:rsidP="00B40E99">
      <w:pPr>
        <w:numPr>
          <w:ilvl w:val="0"/>
          <w:numId w:val="15"/>
        </w:numPr>
        <w:ind w:left="720" w:hanging="360"/>
        <w:jc w:val="left"/>
        <w:rPr>
          <w:rFonts w:ascii="Arial" w:hAnsi="Arial" w:cs="Arial"/>
          <w:sz w:val="22"/>
          <w:szCs w:val="22"/>
        </w:rPr>
      </w:pPr>
      <w:r w:rsidRPr="503DC450">
        <w:rPr>
          <w:rFonts w:ascii="Arial" w:hAnsi="Arial" w:cs="Arial"/>
          <w:sz w:val="22"/>
          <w:szCs w:val="22"/>
        </w:rPr>
        <w:t>Course Director to help students understand the programme structure.</w:t>
      </w:r>
    </w:p>
    <w:p w:rsidRPr="503DC450" w:rsidP="00B40E99">
      <w:pPr>
        <w:numPr>
          <w:ilvl w:val="0"/>
          <w:numId w:val="15"/>
        </w:numPr>
        <w:ind w:left="720" w:hanging="360"/>
        <w:jc w:val="left"/>
        <w:rPr>
          <w:rFonts w:ascii="Arial" w:hAnsi="Arial" w:cs="Arial"/>
          <w:sz w:val="22"/>
          <w:szCs w:val="22"/>
        </w:rPr>
      </w:pPr>
      <w:r w:rsidRPr="503DC450">
        <w:rPr>
          <w:rFonts w:ascii="Arial" w:hAnsi="Arial" w:cs="Arial"/>
          <w:sz w:val="22"/>
          <w:szCs w:val="22"/>
        </w:rPr>
        <w:t>Technical support to advise students on IT and the use of software.</w:t>
      </w:r>
    </w:p>
    <w:p w:rsidRPr="503DC450" w:rsidP="00B40E99">
      <w:pPr>
        <w:numPr>
          <w:ilvl w:val="0"/>
          <w:numId w:val="15"/>
        </w:numPr>
        <w:ind w:left="720" w:hanging="360"/>
        <w:jc w:val="left"/>
        <w:rPr>
          <w:rFonts w:ascii="Arial" w:hAnsi="Arial" w:cs="Arial"/>
          <w:sz w:val="22"/>
          <w:szCs w:val="22"/>
        </w:rPr>
      </w:pPr>
      <w:r w:rsidRPr="503DC450">
        <w:rPr>
          <w:rFonts w:ascii="Arial" w:hAnsi="Arial" w:cs="Arial"/>
          <w:sz w:val="22"/>
          <w:szCs w:val="22"/>
        </w:rPr>
        <w:t>Student Support team</w:t>
      </w:r>
    </w:p>
    <w:p w:rsidRPr="503DC450" w:rsidP="00B40E99">
      <w:pPr>
        <w:numPr>
          <w:ilvl w:val="0"/>
          <w:numId w:val="15"/>
        </w:numPr>
        <w:ind w:left="720" w:hanging="360"/>
        <w:jc w:val="left"/>
        <w:rPr>
          <w:rFonts w:ascii="Arial" w:hAnsi="Arial" w:cs="Arial"/>
          <w:sz w:val="22"/>
          <w:szCs w:val="22"/>
        </w:rPr>
      </w:pPr>
      <w:r w:rsidRPr="503DC450">
        <w:rPr>
          <w:rFonts w:ascii="Arial" w:hAnsi="Arial" w:cs="Arial"/>
          <w:sz w:val="22"/>
          <w:szCs w:val="22"/>
        </w:rPr>
        <w:t>An induction programme at the beginning of the programme</w:t>
      </w:r>
    </w:p>
    <w:p w:rsidRPr="503DC450" w:rsidP="00B40E99">
      <w:pPr>
        <w:numPr>
          <w:ilvl w:val="0"/>
          <w:numId w:val="15"/>
        </w:numPr>
        <w:ind w:left="720" w:hanging="360"/>
        <w:jc w:val="left"/>
        <w:rPr>
          <w:rFonts w:ascii="Arial" w:hAnsi="Arial" w:cs="Arial"/>
          <w:sz w:val="22"/>
          <w:szCs w:val="22"/>
        </w:rPr>
      </w:pPr>
      <w:r w:rsidRPr="503DC450">
        <w:rPr>
          <w:rFonts w:ascii="Arial" w:hAnsi="Arial" w:cs="Arial"/>
          <w:sz w:val="22"/>
          <w:szCs w:val="22"/>
        </w:rPr>
        <w:t>Staff Student Consultative Committee</w:t>
      </w:r>
    </w:p>
    <w:p w:rsidRPr="503DC450" w:rsidP="00B40E99">
      <w:pPr>
        <w:numPr>
          <w:ilvl w:val="0"/>
          <w:numId w:val="15"/>
        </w:numPr>
        <w:ind w:left="720" w:hanging="360"/>
        <w:jc w:val="left"/>
        <w:rPr>
          <w:rFonts w:ascii="Arial" w:hAnsi="Arial" w:cs="Arial"/>
          <w:sz w:val="22"/>
          <w:szCs w:val="22"/>
        </w:rPr>
      </w:pPr>
      <w:r w:rsidRPr="503DC450">
        <w:rPr>
          <w:rFonts w:ascii="Arial" w:hAnsi="Arial" w:cs="Arial"/>
          <w:sz w:val="22"/>
          <w:szCs w:val="22"/>
        </w:rPr>
        <w:t>Canvas – a versatile online interactive intranet and learning environment.</w:t>
      </w:r>
    </w:p>
    <w:p w:rsidRPr="503DC450" w:rsidP="00B40E99">
      <w:pPr>
        <w:numPr>
          <w:ilvl w:val="0"/>
          <w:numId w:val="15"/>
        </w:numPr>
        <w:ind w:left="720" w:hanging="360"/>
        <w:jc w:val="left"/>
        <w:rPr>
          <w:rFonts w:ascii="Arial" w:hAnsi="Arial" w:cs="Arial"/>
          <w:sz w:val="22"/>
          <w:szCs w:val="22"/>
        </w:rPr>
      </w:pPr>
      <w:r w:rsidRPr="503DC450">
        <w:rPr>
          <w:rFonts w:ascii="Arial" w:hAnsi="Arial" w:cs="Arial"/>
          <w:sz w:val="22"/>
          <w:szCs w:val="22"/>
        </w:rPr>
        <w:t>Student support facilities that provide advice on issues such as finance, regulations, legal matters, accommodation, international student support etc.</w:t>
      </w:r>
    </w:p>
    <w:p w:rsidRPr="503DC450" w:rsidP="00B40E99">
      <w:pPr>
        <w:numPr>
          <w:ilvl w:val="0"/>
          <w:numId w:val="15"/>
        </w:numPr>
        <w:ind w:left="720" w:hanging="360"/>
        <w:jc w:val="left"/>
        <w:rPr>
          <w:rFonts w:ascii="Arial" w:hAnsi="Arial" w:cs="Arial"/>
          <w:sz w:val="22"/>
          <w:szCs w:val="22"/>
        </w:rPr>
      </w:pPr>
      <w:r w:rsidRPr="503DC450">
        <w:rPr>
          <w:rFonts w:ascii="Arial" w:hAnsi="Arial" w:cs="Arial"/>
          <w:sz w:val="22"/>
          <w:szCs w:val="22"/>
        </w:rPr>
        <w:t>Students with disability - student support</w:t>
      </w:r>
    </w:p>
    <w:p w:rsidRPr="503DC450" w:rsidP="00B40E99">
      <w:pPr>
        <w:numPr>
          <w:ilvl w:val="0"/>
          <w:numId w:val="15"/>
        </w:numPr>
        <w:ind w:left="720" w:hanging="360"/>
        <w:jc w:val="left"/>
        <w:rPr>
          <w:rFonts w:ascii="Arial" w:hAnsi="Arial" w:cs="Arial"/>
          <w:sz w:val="22"/>
          <w:szCs w:val="22"/>
        </w:rPr>
      </w:pPr>
      <w:r w:rsidRPr="503DC450">
        <w:rPr>
          <w:rFonts w:ascii="Arial" w:hAnsi="Arial" w:cs="Arial"/>
          <w:sz w:val="22"/>
          <w:szCs w:val="22"/>
        </w:rPr>
        <w:t>The Students’ Union</w:t>
      </w:r>
    </w:p>
    <w:p w:rsidRPr="503DC450" w:rsidP="00B40E99">
      <w:pPr>
        <w:numPr>
          <w:ilvl w:val="0"/>
          <w:numId w:val="15"/>
        </w:numPr>
        <w:ind w:left="720" w:hanging="360"/>
        <w:jc w:val="left"/>
        <w:rPr>
          <w:rFonts w:ascii="Arial" w:hAnsi="Arial" w:cs="Arial"/>
          <w:sz w:val="22"/>
          <w:szCs w:val="22"/>
        </w:rPr>
      </w:pPr>
      <w:r w:rsidRPr="503DC450">
        <w:rPr>
          <w:rFonts w:ascii="Arial" w:hAnsi="Arial" w:cs="Arial"/>
          <w:sz w:val="22"/>
          <w:szCs w:val="22"/>
        </w:rPr>
        <w:t>Careers and Employability Service</w:t>
      </w:r>
    </w:p>
    <w:p w:rsidRPr="503DC450" w:rsidP="00B40E99">
      <w:pPr>
        <w:rPr>
          <w:rFonts w:ascii="Arial" w:hAnsi="Arial" w:cs="Arial"/>
          <w:sz w:val="22"/>
          <w:szCs w:val="22"/>
        </w:rPr>
      </w:pPr>
      <w:r w:rsidRPr="503DC450">
        <w:rPr>
          <w:rFonts w:ascii="Arial" w:hAnsi="Arial" w:cs="Arial"/>
          <w:sz w:val="22"/>
          <w:szCs w:val="22"/>
        </w:rPr>
        <w:t> </w:t>
      </w:r>
    </w:p>
    <w:p w:rsidRPr="503DC450" w:rsidP="00B40E99">
      <w:pPr>
        <w:rPr>
          <w:rFonts w:ascii="Arial" w:hAnsi="Arial" w:cs="Arial"/>
          <w:sz w:val="22"/>
          <w:szCs w:val="22"/>
        </w:rPr>
      </w:pPr>
      <w:r w:rsidRPr="503DC450">
        <w:rPr>
          <w:rFonts w:ascii="Arial" w:hAnsi="Arial" w:cs="Arial"/>
          <w:sz w:val="22"/>
          <w:szCs w:val="22"/>
        </w:rPr>
        <w:t>The Careers and Employability Service team provides valuable guidance in supporting students with their placements, whether work, research, entrepreneurial or study abroad</w:t>
      </w:r>
    </w:p>
    <w:p w:rsidRPr="503DC450" w:rsidP="00B40E99">
      <w:pPr>
        <w:rPr>
          <w:rFonts w:ascii="Arial" w:hAnsi="Arial" w:cs="Arial"/>
          <w:sz w:val="22"/>
          <w:szCs w:val="22"/>
        </w:rPr>
      </w:pPr>
      <w:r w:rsidRPr="503DC450">
        <w:rPr>
          <w:rFonts w:ascii="Arial" w:hAnsi="Arial" w:cs="Arial"/>
          <w:sz w:val="22"/>
          <w:szCs w:val="22"/>
        </w:rPr>
        <w:t> </w:t>
      </w:r>
    </w:p>
    <w:p w:rsidRPr="503DC450" w:rsidP="00B40E99">
      <w:pPr>
        <w:rPr>
          <w:rFonts w:ascii="Arial" w:hAnsi="Arial" w:cs="Arial"/>
          <w:sz w:val="22"/>
          <w:szCs w:val="22"/>
        </w:rPr>
      </w:pPr>
      <w:r w:rsidRPr="503DC450">
        <w:rPr>
          <w:rFonts w:ascii="Arial" w:hAnsi="Arial" w:cs="Arial"/>
          <w:sz w:val="22"/>
          <w:szCs w:val="22"/>
        </w:rPr>
        <w:t>The Placement Tutor will visit during the placement and meet with the student and workplace supervisor.</w:t>
      </w:r>
    </w:p>
    <w:p w:rsidRPr="503DC450" w:rsidP="00B40E99">
      <w:pPr>
        <w:rPr>
          <w:rFonts w:ascii="Arial" w:hAnsi="Arial" w:cs="Arial"/>
          <w:sz w:val="22"/>
          <w:szCs w:val="22"/>
        </w:rPr>
      </w:pPr>
      <w:r w:rsidRPr="503DC450">
        <w:rPr>
          <w:rFonts w:ascii="Arial" w:hAnsi="Arial" w:cs="Arial"/>
          <w:sz w:val="22"/>
          <w:szCs w:val="22"/>
        </w:rPr>
        <w:t> </w:t>
      </w:r>
    </w:p>
    <w:p w:rsidR="00B40E99" w:rsidRPr="00F12D5C" w:rsidP="00B40E99" w14:textId="77777777">
      <w:pPr>
        <w:rPr>
          <w:rFonts w:ascii="Arial" w:hAnsi="Arial" w:cs="Arial"/>
          <w:sz w:val="22"/>
          <w:szCs w:val="22"/>
        </w:rPr>
      </w:pPr>
    </w:p>
    <w:p w:rsidR="00A92C9B" w:rsidRPr="000765B1" w:rsidP="00A92C9B" w14:paraId="481DA138" w14:textId="77777777">
      <w:pPr>
        <w:rPr>
          <w:rFonts w:ascii="Arial" w:hAnsi="Arial" w:cs="Arial"/>
          <w:sz w:val="22"/>
          <w:szCs w:val="22"/>
        </w:rPr>
      </w:pPr>
    </w:p>
    <w:p w:rsidR="00A92C9B" w:rsidRPr="000765B1" w:rsidP="00A92C9B" w14:paraId="33BEC599" w14:textId="77777777">
      <w:pPr>
        <w:numPr>
          <w:ilvl w:val="0"/>
          <w:numId w:val="10"/>
        </w:numPr>
        <w:rPr>
          <w:rFonts w:ascii="Arial" w:hAnsi="Arial" w:cs="Arial"/>
          <w:b/>
          <w:sz w:val="22"/>
          <w:szCs w:val="22"/>
        </w:rPr>
      </w:pPr>
      <w:r w:rsidRPr="000765B1">
        <w:rPr>
          <w:rFonts w:ascii="Arial" w:hAnsi="Arial" w:cs="Arial"/>
          <w:b/>
          <w:sz w:val="22"/>
          <w:szCs w:val="22"/>
        </w:rPr>
        <w:t>Ensuring and Enhancing the Quality of the Course</w:t>
      </w:r>
    </w:p>
    <w:p w:rsidR="00A92C9B" w:rsidP="00A92C9B" w14:paraId="38AF59C5" w14:textId="51193BF8">
      <w:pPr>
        <w:rPr>
          <w:rFonts w:ascii="Arial" w:hAnsi="Arial" w:cs="Arial"/>
          <w:sz w:val="22"/>
          <w:szCs w:val="22"/>
        </w:rPr>
      </w:pPr>
    </w:p>
    <w:p w:rsidRPr="503DC450" w:rsidP="00A92C9B" w14:paraId="4A9EBCFD" w14:textId="24A31719">
      <w:pPr>
        <w:rPr>
          <w:rFonts w:ascii="Arial" w:hAnsi="Arial" w:cs="Arial"/>
          <w:sz w:val="22"/>
          <w:szCs w:val="22"/>
        </w:rPr>
      </w:pPr>
      <w:r w:rsidRPr="503DC450">
        <w:rPr>
          <w:rFonts w:ascii="Arial" w:hAnsi="Arial" w:cs="Arial"/>
          <w:sz w:val="22"/>
          <w:szCs w:val="22"/>
        </w:rPr>
        <w:t xml:space="preserve">The University has several methods for evaluating and improving the quality and standards of its provision.  </w:t>
      </w:r>
      <w:r w:rsidRPr="503DC450">
        <w:rPr>
          <w:rFonts w:ascii="Arial" w:hAnsi="Arial" w:cs="Arial"/>
          <w:sz w:val="22"/>
          <w:szCs w:val="22"/>
        </w:rPr>
        <w:t>These include:</w:t>
      </w:r>
    </w:p>
    <w:p w:rsidRPr="503DC450" w:rsidP="00A92C9B">
      <w:pPr>
        <w:numPr>
          <w:ilvl w:val="0"/>
          <w:numId w:val="16"/>
        </w:numPr>
        <w:ind w:left="720" w:right="0" w:hanging="360"/>
        <w:jc w:val="left"/>
        <w:rPr>
          <w:rFonts w:ascii="Arial" w:hAnsi="Arial" w:cs="Arial"/>
          <w:sz w:val="22"/>
          <w:szCs w:val="22"/>
        </w:rPr>
      </w:pPr>
      <w:r w:rsidRPr="503DC450">
        <w:rPr>
          <w:rFonts w:ascii="Arial" w:hAnsi="Arial" w:cs="Arial"/>
          <w:sz w:val="22"/>
          <w:szCs w:val="22"/>
        </w:rPr>
        <w:t>External examiners</w:t>
      </w:r>
    </w:p>
    <w:p w:rsidRPr="503DC450" w:rsidP="00A92C9B">
      <w:pPr>
        <w:numPr>
          <w:ilvl w:val="0"/>
          <w:numId w:val="16"/>
        </w:numPr>
        <w:ind w:left="720" w:right="0" w:hanging="360"/>
        <w:jc w:val="left"/>
        <w:rPr>
          <w:rFonts w:ascii="Arial" w:hAnsi="Arial" w:cs="Arial"/>
          <w:sz w:val="22"/>
          <w:szCs w:val="22"/>
        </w:rPr>
      </w:pPr>
      <w:r w:rsidRPr="503DC450">
        <w:rPr>
          <w:rFonts w:ascii="Arial" w:hAnsi="Arial" w:cs="Arial"/>
          <w:sz w:val="22"/>
          <w:szCs w:val="22"/>
        </w:rPr>
        <w:t>Industry and Alumni advisory boards</w:t>
      </w:r>
    </w:p>
    <w:p w:rsidRPr="503DC450" w:rsidP="00A92C9B">
      <w:pPr>
        <w:numPr>
          <w:ilvl w:val="0"/>
          <w:numId w:val="16"/>
        </w:numPr>
        <w:ind w:left="720" w:right="0" w:hanging="360"/>
        <w:jc w:val="left"/>
        <w:rPr>
          <w:rFonts w:ascii="Arial" w:hAnsi="Arial" w:cs="Arial"/>
          <w:sz w:val="22"/>
          <w:szCs w:val="22"/>
        </w:rPr>
      </w:pPr>
      <w:r w:rsidRPr="503DC450">
        <w:rPr>
          <w:rFonts w:ascii="Arial" w:hAnsi="Arial" w:cs="Arial"/>
          <w:sz w:val="22"/>
          <w:szCs w:val="22"/>
        </w:rPr>
        <w:t>Boards of study with student representation</w:t>
      </w:r>
    </w:p>
    <w:p w:rsidRPr="503DC450" w:rsidP="00A92C9B">
      <w:pPr>
        <w:numPr>
          <w:ilvl w:val="0"/>
          <w:numId w:val="16"/>
        </w:numPr>
        <w:ind w:left="720" w:right="0" w:hanging="360"/>
        <w:jc w:val="left"/>
        <w:rPr>
          <w:rFonts w:ascii="Arial" w:hAnsi="Arial" w:cs="Arial"/>
          <w:sz w:val="22"/>
          <w:szCs w:val="22"/>
        </w:rPr>
      </w:pPr>
      <w:r w:rsidRPr="503DC450">
        <w:rPr>
          <w:rFonts w:ascii="Arial" w:hAnsi="Arial" w:cs="Arial"/>
          <w:sz w:val="22"/>
          <w:szCs w:val="22"/>
        </w:rPr>
        <w:t>Annual Monitoring and Enhancement</w:t>
      </w:r>
    </w:p>
    <w:p w:rsidRPr="503DC450" w:rsidP="00A92C9B">
      <w:pPr>
        <w:numPr>
          <w:ilvl w:val="0"/>
          <w:numId w:val="16"/>
        </w:numPr>
        <w:ind w:left="720" w:right="0" w:hanging="360"/>
        <w:jc w:val="left"/>
        <w:rPr>
          <w:rFonts w:ascii="Arial" w:hAnsi="Arial" w:cs="Arial"/>
          <w:sz w:val="22"/>
          <w:szCs w:val="22"/>
        </w:rPr>
      </w:pPr>
      <w:r w:rsidRPr="503DC450">
        <w:rPr>
          <w:rFonts w:ascii="Arial" w:hAnsi="Arial" w:cs="Arial"/>
          <w:sz w:val="22"/>
          <w:szCs w:val="22"/>
        </w:rPr>
        <w:t xml:space="preserve">Periodic review undertaken at subject </w:t>
      </w:r>
      <w:r w:rsidRPr="503DC450">
        <w:rPr>
          <w:rFonts w:ascii="Arial" w:hAnsi="Arial" w:cs="Arial"/>
          <w:sz w:val="22"/>
          <w:szCs w:val="22"/>
        </w:rPr>
        <w:t>level.</w:t>
      </w:r>
    </w:p>
    <w:p w:rsidRPr="503DC450" w:rsidP="00A92C9B">
      <w:pPr>
        <w:numPr>
          <w:ilvl w:val="0"/>
          <w:numId w:val="16"/>
        </w:numPr>
        <w:ind w:left="720" w:right="0" w:hanging="360"/>
        <w:jc w:val="left"/>
        <w:rPr>
          <w:rFonts w:ascii="Arial" w:hAnsi="Arial" w:cs="Arial"/>
          <w:sz w:val="22"/>
          <w:szCs w:val="22"/>
        </w:rPr>
      </w:pPr>
      <w:r w:rsidRPr="503DC450">
        <w:rPr>
          <w:rFonts w:ascii="Arial" w:hAnsi="Arial" w:cs="Arial"/>
          <w:sz w:val="22"/>
          <w:szCs w:val="22"/>
        </w:rPr>
        <w:t>Staff Student Consultative Committee</w:t>
      </w:r>
    </w:p>
    <w:p w:rsidRPr="503DC450" w:rsidP="00A92C9B">
      <w:pPr>
        <w:numPr>
          <w:ilvl w:val="0"/>
          <w:numId w:val="16"/>
        </w:numPr>
        <w:ind w:left="720" w:right="0" w:hanging="360"/>
        <w:jc w:val="left"/>
        <w:rPr>
          <w:rFonts w:ascii="Arial" w:hAnsi="Arial" w:cs="Arial"/>
          <w:sz w:val="22"/>
          <w:szCs w:val="22"/>
        </w:rPr>
      </w:pPr>
      <w:r w:rsidRPr="503DC450">
        <w:rPr>
          <w:rFonts w:ascii="Arial" w:hAnsi="Arial" w:cs="Arial"/>
          <w:sz w:val="22"/>
          <w:szCs w:val="22"/>
        </w:rPr>
        <w:t>Student evaluation including M</w:t>
      </w:r>
      <w:r w:rsidRPr="503DC450">
        <w:rPr>
          <w:rFonts w:ascii="Arial" w:hAnsi="Arial" w:cs="Arial"/>
          <w:sz w:val="22"/>
          <w:szCs w:val="22"/>
        </w:rPr>
        <w:t>odule Evaluation Questionnaire (M</w:t>
      </w:r>
      <w:r w:rsidRPr="503DC450">
        <w:rPr>
          <w:rFonts w:ascii="Arial" w:hAnsi="Arial" w:cs="Arial"/>
          <w:sz w:val="22"/>
          <w:szCs w:val="22"/>
        </w:rPr>
        <w:t>EQs</w:t>
      </w:r>
      <w:r w:rsidRPr="503DC450">
        <w:rPr>
          <w:rFonts w:ascii="Arial" w:hAnsi="Arial" w:cs="Arial"/>
          <w:sz w:val="22"/>
          <w:szCs w:val="22"/>
        </w:rPr>
        <w:t>)</w:t>
      </w:r>
    </w:p>
    <w:p w:rsidRPr="503DC450" w:rsidP="00A92C9B">
      <w:pPr>
        <w:numPr>
          <w:ilvl w:val="0"/>
          <w:numId w:val="16"/>
        </w:numPr>
        <w:ind w:left="720" w:right="0" w:hanging="360"/>
        <w:jc w:val="left"/>
        <w:rPr>
          <w:rFonts w:ascii="Arial" w:hAnsi="Arial" w:cs="Arial"/>
          <w:sz w:val="22"/>
          <w:szCs w:val="22"/>
        </w:rPr>
      </w:pPr>
      <w:r w:rsidRPr="503DC450">
        <w:rPr>
          <w:rFonts w:ascii="Arial" w:hAnsi="Arial" w:cs="Arial"/>
          <w:sz w:val="22"/>
          <w:szCs w:val="22"/>
        </w:rPr>
        <w:t>Moderation</w:t>
      </w:r>
      <w:r w:rsidRPr="503DC450">
        <w:rPr>
          <w:rFonts w:ascii="Arial" w:hAnsi="Arial" w:cs="Arial"/>
          <w:sz w:val="22"/>
          <w:szCs w:val="22"/>
        </w:rPr>
        <w:t xml:space="preserve"> policies</w:t>
      </w:r>
    </w:p>
    <w:p w:rsidRPr="503DC450" w:rsidP="00A92C9B">
      <w:pPr>
        <w:rPr>
          <w:rFonts w:ascii="Arial" w:hAnsi="Arial" w:cs="Arial"/>
          <w:sz w:val="22"/>
          <w:szCs w:val="22"/>
        </w:rPr>
      </w:pPr>
      <w:r w:rsidRPr="503DC450">
        <w:rPr>
          <w:rFonts w:ascii="Arial" w:hAnsi="Arial" w:cs="Arial"/>
          <w:sz w:val="22"/>
          <w:szCs w:val="22"/>
        </w:rPr>
        <w:t> </w:t>
      </w:r>
    </w:p>
    <w:p w:rsidRPr="503DC450" w:rsidP="00A92C9B">
      <w:pPr>
        <w:jc w:val="both"/>
        <w:rPr>
          <w:rFonts w:ascii="Arial" w:hAnsi="Arial" w:cs="Arial"/>
          <w:sz w:val="22"/>
          <w:szCs w:val="22"/>
        </w:rPr>
      </w:pPr>
      <w:r w:rsidRPr="503DC450">
        <w:rPr>
          <w:rFonts w:ascii="Arial" w:hAnsi="Arial" w:cs="Arial"/>
          <w:sz w:val="22"/>
          <w:szCs w:val="22"/>
        </w:rPr>
        <w:t>The CIPD also review quality standards on a regular basis and require the course is mapped the standards they require for Level 7 accreditation.</w:t>
      </w:r>
    </w:p>
    <w:p w:rsidRPr="503DC450" w:rsidP="00A92C9B">
      <w:pPr>
        <w:jc w:val="both"/>
        <w:rPr>
          <w:rFonts w:ascii="Arial" w:hAnsi="Arial" w:cs="Arial"/>
          <w:sz w:val="22"/>
          <w:szCs w:val="22"/>
        </w:rPr>
      </w:pPr>
      <w:r w:rsidRPr="503DC450">
        <w:rPr>
          <w:rFonts w:ascii="Arial" w:hAnsi="Arial" w:cs="Arial"/>
          <w:sz w:val="22"/>
          <w:szCs w:val="22"/>
        </w:rPr>
        <w:t> </w:t>
      </w:r>
    </w:p>
    <w:p w:rsidRPr="503DC450" w:rsidP="00A92C9B">
      <w:pPr>
        <w:jc w:val="both"/>
        <w:rPr>
          <w:rFonts w:ascii="Arial" w:hAnsi="Arial" w:cs="Arial"/>
          <w:sz w:val="22"/>
          <w:szCs w:val="22"/>
        </w:rPr>
      </w:pPr>
      <w:r w:rsidRPr="503DC450">
        <w:rPr>
          <w:rFonts w:ascii="Arial" w:hAnsi="Arial" w:cs="Arial"/>
          <w:sz w:val="22"/>
          <w:szCs w:val="22"/>
        </w:rPr>
        <w:t> </w:t>
      </w:r>
    </w:p>
    <w:p w:rsidR="00B400F2" w:rsidRPr="000765B1" w:rsidP="00A92C9B" w14:textId="24A31719">
      <w:pPr>
        <w:rPr>
          <w:rFonts w:ascii="Arial" w:hAnsi="Arial" w:cs="Arial"/>
          <w:sz w:val="22"/>
          <w:szCs w:val="22"/>
        </w:rPr>
      </w:pPr>
    </w:p>
    <w:p w:rsidR="00A92C9B" w:rsidRPr="000765B1" w:rsidP="00A92C9B" w14:paraId="04DA9497" w14:textId="77777777">
      <w:pPr>
        <w:rPr>
          <w:rFonts w:ascii="Arial" w:hAnsi="Arial" w:cs="Arial"/>
          <w:sz w:val="22"/>
          <w:szCs w:val="22"/>
        </w:rPr>
      </w:pPr>
    </w:p>
    <w:p w:rsidR="00A92C9B" w:rsidRPr="000765B1" w:rsidP="00A92C9B" w14:paraId="50830FA4" w14:textId="4538C359">
      <w:pPr>
        <w:numPr>
          <w:ilvl w:val="0"/>
          <w:numId w:val="10"/>
        </w:numPr>
        <w:rPr>
          <w:rFonts w:ascii="Arial" w:hAnsi="Arial" w:cs="Arial"/>
          <w:b/>
          <w:sz w:val="22"/>
          <w:szCs w:val="22"/>
        </w:rPr>
      </w:pPr>
      <w:r w:rsidRPr="000765B1">
        <w:rPr>
          <w:rFonts w:ascii="Arial" w:hAnsi="Arial" w:cs="Arial"/>
          <w:b/>
          <w:sz w:val="22"/>
          <w:szCs w:val="22"/>
        </w:rPr>
        <w:t>Employability and work-based learning</w:t>
      </w:r>
    </w:p>
    <w:p w:rsidR="00A92C9B" w:rsidRPr="008F70B4" w:rsidP="00A92C9B" w14:paraId="4EFBD58D" w14:textId="77777777">
      <w:pPr>
        <w:rPr>
          <w:rFonts w:ascii="Arial" w:hAnsi="Arial" w:cs="Arial"/>
          <w:iCs/>
          <w:color w:val="FF0000"/>
          <w:sz w:val="22"/>
          <w:szCs w:val="22"/>
        </w:rPr>
      </w:pPr>
    </w:p>
    <w:p w:rsidRPr="503DC450" w:rsidP="001A372B" w14:paraId="4BAB0014" w14:textId="6BB6D6FB">
      <w:pPr>
        <w:rPr>
          <w:rFonts w:ascii="Arial" w:hAnsi="Arial" w:cs="Arial"/>
          <w:sz w:val="22"/>
          <w:szCs w:val="22"/>
        </w:rPr>
      </w:pPr>
      <w:r w:rsidRPr="503DC450">
        <w:rPr>
          <w:rFonts w:ascii="Arial" w:hAnsi="Arial" w:cs="Arial"/>
          <w:sz w:val="22"/>
          <w:szCs w:val="22"/>
        </w:rPr>
        <w:t>This course has been designed with the concept of successfully preparing students to enter careers at an appropriate level in all aspects of HR management in UK and global companies, across the public, private and not-for-profit sectors. Graduates work across a broad range of industry sectors and in a variety of generalist and specialised HR roles. Students are frequently promoted or headhunted on successful completion of the programme.</w:t>
      </w:r>
    </w:p>
    <w:p w:rsidRPr="503DC450" w:rsidP="001A372B">
      <w:pPr>
        <w:rPr>
          <w:rFonts w:ascii="Arial" w:hAnsi="Arial" w:cs="Arial"/>
          <w:sz w:val="22"/>
          <w:szCs w:val="22"/>
        </w:rPr>
      </w:pPr>
      <w:r w:rsidRPr="503DC450">
        <w:rPr>
          <w:rFonts w:ascii="Arial" w:hAnsi="Arial" w:cs="Arial"/>
          <w:sz w:val="22"/>
          <w:szCs w:val="22"/>
        </w:rPr>
        <w:t> </w:t>
      </w:r>
    </w:p>
    <w:p w:rsidRPr="503DC450" w:rsidP="001A372B">
      <w:pPr>
        <w:rPr>
          <w:rFonts w:ascii="Arial" w:hAnsi="Arial" w:cs="Arial"/>
          <w:sz w:val="22"/>
          <w:szCs w:val="22"/>
        </w:rPr>
      </w:pPr>
      <w:r w:rsidRPr="503DC450">
        <w:rPr>
          <w:rFonts w:ascii="Arial" w:hAnsi="Arial" w:cs="Arial"/>
          <w:sz w:val="22"/>
          <w:szCs w:val="22"/>
        </w:rPr>
        <w:t>Professional skills are developed throughout the programme with the support of a credit bearing module and through the use of industry-focused assessments. There are also co-curricular activities including business school, CIPD and alumni organised events.</w:t>
      </w:r>
    </w:p>
    <w:p w:rsidRPr="503DC450" w:rsidP="001A372B">
      <w:pPr>
        <w:rPr>
          <w:rFonts w:ascii="Arial" w:hAnsi="Arial" w:cs="Arial"/>
          <w:sz w:val="22"/>
          <w:szCs w:val="22"/>
        </w:rPr>
      </w:pPr>
      <w:r w:rsidRPr="503DC450">
        <w:rPr>
          <w:rFonts w:ascii="Arial" w:hAnsi="Arial" w:cs="Arial"/>
          <w:sz w:val="22"/>
          <w:szCs w:val="22"/>
        </w:rPr>
        <w:t> </w:t>
      </w:r>
    </w:p>
    <w:p w:rsidRPr="503DC450" w:rsidP="001A372B">
      <w:pPr>
        <w:rPr>
          <w:rFonts w:ascii="Arial" w:hAnsi="Arial" w:cs="Arial"/>
          <w:sz w:val="22"/>
          <w:szCs w:val="22"/>
        </w:rPr>
      </w:pPr>
      <w:r w:rsidRPr="503DC450">
        <w:rPr>
          <w:rFonts w:ascii="Arial" w:hAnsi="Arial" w:cs="Arial"/>
          <w:sz w:val="22"/>
          <w:szCs w:val="22"/>
        </w:rPr>
        <w:t>Developing employable graduates with relevant skills for industry today is at the heart of this programme. The integrated work placement programme is designed to provide our students with the best opportunities for obtaining employment at the end of their degree, providing skills and experience that employers are looking for in their work force. These are supported by the services of the Careers and Employability Service team providing drop-in and scheduled events to support students in the preparation of CVs, applications and preparation for interviews and assessment centres.</w:t>
      </w:r>
    </w:p>
    <w:p w:rsidR="00B400F2" w:rsidRPr="001A372B" w:rsidP="001A372B" w14:textId="6BB6D6FB">
      <w:pPr>
        <w:rPr>
          <w:rFonts w:ascii="Arial" w:hAnsi="Arial" w:cs="Arial"/>
          <w:sz w:val="22"/>
          <w:szCs w:val="22"/>
        </w:rPr>
      </w:pPr>
    </w:p>
    <w:p w:rsidR="00B400F2" w:rsidRPr="000765B1" w:rsidP="00A92C9B" w14:paraId="73E99FDB" w14:textId="77777777">
      <w:pPr>
        <w:ind w:left="360"/>
        <w:rPr>
          <w:rFonts w:ascii="Arial" w:hAnsi="Arial" w:cs="Arial"/>
          <w:i/>
          <w:color w:val="FF0000"/>
          <w:sz w:val="22"/>
          <w:szCs w:val="22"/>
        </w:rPr>
      </w:pPr>
    </w:p>
    <w:p w:rsidR="00A92C9B" w:rsidRPr="000765B1" w:rsidP="00A92C9B" w14:paraId="272766A2" w14:textId="77777777">
      <w:pPr>
        <w:rPr>
          <w:rFonts w:ascii="Arial" w:hAnsi="Arial" w:cs="Arial"/>
          <w:b/>
          <w:i/>
          <w:sz w:val="22"/>
          <w:szCs w:val="22"/>
        </w:rPr>
      </w:pPr>
      <w:r w:rsidRPr="000765B1">
        <w:rPr>
          <w:rFonts w:ascii="Arial" w:hAnsi="Arial" w:cs="Arial"/>
          <w:b/>
          <w:i/>
          <w:sz w:val="22"/>
          <w:szCs w:val="22"/>
        </w:rPr>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00AA401E" w:rsidRPr="000765B1" w:rsidP="00A92C9B" w14:paraId="3BA870EC" w14:textId="77777777">
      <w:pPr>
        <w:rPr>
          <w:rFonts w:ascii="Arial" w:hAnsi="Arial" w:cs="Arial"/>
          <w:sz w:val="22"/>
          <w:szCs w:val="22"/>
        </w:rPr>
      </w:pPr>
    </w:p>
    <w:p w:rsidRPr="503DC450" w:rsidP="00A92C9B" w14:paraId="0585F3BC" w14:textId="19B942E5">
      <w:pPr>
        <w:pStyle w:val="p"/>
        <w:spacing w:before="0" w:after="0"/>
        <w:ind w:left="0" w:right="0"/>
        <w:jc w:val="both"/>
        <w:rPr>
          <w:rFonts w:ascii="Arial" w:eastAsia="Arial" w:hAnsi="Arial" w:cs="Arial"/>
          <w:b/>
          <w:bCs/>
          <w:sz w:val="22"/>
          <w:szCs w:val="22"/>
        </w:rPr>
      </w:pPr>
    </w:p>
    <w:p w:rsidRPr="503DC450" w:rsidP="00A92C9B">
      <w:pPr>
        <w:pStyle w:val="p"/>
        <w:spacing w:before="0" w:after="0"/>
        <w:ind w:left="0" w:right="0"/>
        <w:jc w:val="both"/>
        <w:rPr>
          <w:rFonts w:ascii="Times New Roman" w:eastAsia="Times New Roman" w:hAnsi="Times New Roman" w:cs="Times New Roman"/>
          <w:sz w:val="22"/>
          <w:szCs w:val="22"/>
        </w:rPr>
      </w:pPr>
      <w:r w:rsidRPr="503DC450">
        <w:rPr>
          <w:rFonts w:ascii="Arial" w:eastAsia="Arial" w:hAnsi="Arial" w:cs="Arial"/>
          <w:sz w:val="22"/>
          <w:szCs w:val="22"/>
        </w:rPr>
        <w:t>Work placements are actively encouraged – although it is the responsibility of individual students to source and secure such placements.</w:t>
      </w:r>
      <w:r w:rsidRPr="503DC450">
        <w:rPr>
          <w:rFonts w:ascii="Arial" w:eastAsia="Arial" w:hAnsi="Arial" w:cs="Arial"/>
          <w:sz w:val="22"/>
          <w:szCs w:val="22"/>
        </w:rPr>
        <w:t xml:space="preserve">  </w:t>
      </w:r>
      <w:r w:rsidRPr="503DC450">
        <w:rPr>
          <w:rFonts w:ascii="Arial" w:eastAsia="Arial" w:hAnsi="Arial" w:cs="Arial"/>
          <w:sz w:val="22"/>
          <w:szCs w:val="22"/>
        </w:rPr>
        <w:t>This allows students to reflect upon their own personal experience of working in an applied setting, to focus on aspects of this experience that they can clearly relate to theoretical concepts</w:t>
      </w:r>
      <w:r w:rsidRPr="503DC450">
        <w:rPr>
          <w:rFonts w:ascii="Arial" w:eastAsia="Arial" w:hAnsi="Arial" w:cs="Arial"/>
          <w:sz w:val="22"/>
          <w:szCs w:val="22"/>
        </w:rPr>
        <w:t>,</w:t>
      </w:r>
      <w:r w:rsidRPr="503DC450">
        <w:rPr>
          <w:rFonts w:ascii="Arial" w:eastAsia="Arial" w:hAnsi="Arial" w:cs="Arial"/>
          <w:sz w:val="22"/>
          <w:szCs w:val="22"/>
        </w:rPr>
        <w:t xml:space="preserve"> and to evaluate the relationship between theory and practice.</w:t>
      </w:r>
    </w:p>
    <w:p w:rsidRPr="503DC450" w:rsidP="00A92C9B">
      <w:pPr>
        <w:pStyle w:val="p"/>
        <w:spacing w:before="0" w:after="0"/>
        <w:ind w:left="0" w:right="0"/>
        <w:jc w:val="both"/>
        <w:rPr>
          <w:rFonts w:ascii="Arial" w:eastAsia="Arial" w:hAnsi="Arial" w:cs="Arial"/>
          <w:sz w:val="22"/>
          <w:szCs w:val="22"/>
        </w:rPr>
      </w:pPr>
    </w:p>
    <w:p w:rsidR="00B400F2" w:rsidP="00A92C9B" w14:textId="19B942E5">
      <w:pPr>
        <w:rPr>
          <w:rFonts w:ascii="Arial" w:hAnsi="Arial" w:cs="Arial"/>
          <w:sz w:val="22"/>
          <w:szCs w:val="22"/>
        </w:rPr>
      </w:pPr>
    </w:p>
    <w:p w:rsidR="00B400F2" w:rsidRPr="000765B1" w:rsidP="00A92C9B" w14:paraId="10267D53" w14:textId="77777777">
      <w:pPr>
        <w:rPr>
          <w:rFonts w:ascii="Arial" w:hAnsi="Arial" w:cs="Arial"/>
          <w:sz w:val="22"/>
          <w:szCs w:val="22"/>
        </w:rPr>
      </w:pPr>
    </w:p>
    <w:p w:rsidR="00A92C9B" w:rsidRPr="000765B1" w:rsidP="00A92C9B" w14:paraId="38D077B8" w14:textId="77777777">
      <w:pPr>
        <w:numPr>
          <w:ilvl w:val="0"/>
          <w:numId w:val="10"/>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RPr="000765B1" w:rsidP="00A92C9B" w14:paraId="308DA0CA" w14:textId="77777777">
      <w:pPr>
        <w:rPr>
          <w:rFonts w:ascii="Arial" w:hAnsi="Arial" w:cs="Arial"/>
          <w:i/>
          <w:color w:val="FF0000"/>
          <w:sz w:val="22"/>
          <w:szCs w:val="22"/>
        </w:rPr>
      </w:pPr>
    </w:p>
    <w:p w:rsidRPr="503DC450" w:rsidP="00A92C9B" w14:paraId="084AA190" w14:textId="1DB1D71C">
      <w:pPr>
        <w:rPr>
          <w:rFonts w:ascii="Arial" w:hAnsi="Arial" w:cs="Arial"/>
          <w:sz w:val="22"/>
          <w:szCs w:val="22"/>
        </w:rPr>
      </w:pPr>
      <w:r w:rsidRPr="503DC450">
        <w:rPr>
          <w:rFonts w:ascii="Arial" w:hAnsi="Arial" w:cs="Arial"/>
          <w:b/>
          <w:bCs/>
          <w:sz w:val="22"/>
          <w:szCs w:val="22"/>
        </w:rPr>
        <w:t> </w:t>
      </w:r>
    </w:p>
    <w:p w:rsidRPr="503DC450" w:rsidP="00A92C9B">
      <w:pPr>
        <w:rPr>
          <w:rFonts w:ascii="Arial" w:hAnsi="Arial" w:cs="Arial"/>
          <w:sz w:val="22"/>
          <w:szCs w:val="22"/>
        </w:rPr>
      </w:pPr>
      <w:r w:rsidRPr="503DC450">
        <w:rPr>
          <w:rFonts w:ascii="Arial" w:hAnsi="Arial" w:cs="Arial"/>
          <w:sz w:val="22"/>
          <w:szCs w:val="22"/>
        </w:rPr>
        <w:t>QAA Benchmark statement: </w:t>
      </w:r>
      <w:hyperlink r:id="rId11" w:history="1">
        <w:r w:rsidRPr="503DC450">
          <w:rPr>
            <w:rFonts w:ascii="Arial" w:hAnsi="Arial" w:cs="Arial"/>
            <w:sz w:val="22"/>
            <w:szCs w:val="22"/>
          </w:rPr>
          <w:t>QAA subject benchmark statements</w:t>
        </w:r>
      </w:hyperlink>
    </w:p>
    <w:p w:rsidRPr="503DC450" w:rsidP="00A92C9B">
      <w:pPr>
        <w:rPr>
          <w:rFonts w:ascii="Arial" w:hAnsi="Arial" w:cs="Arial"/>
          <w:sz w:val="22"/>
          <w:szCs w:val="22"/>
        </w:rPr>
      </w:pPr>
      <w:r w:rsidRPr="503DC450">
        <w:rPr>
          <w:rFonts w:ascii="Arial" w:hAnsi="Arial" w:cs="Arial"/>
          <w:sz w:val="22"/>
          <w:szCs w:val="22"/>
        </w:rPr>
        <w:t> </w:t>
      </w:r>
    </w:p>
    <w:p w:rsidRPr="503DC450" w:rsidP="00A92C9B">
      <w:pPr>
        <w:rPr>
          <w:rFonts w:ascii="Arial" w:hAnsi="Arial" w:cs="Arial"/>
          <w:sz w:val="22"/>
          <w:szCs w:val="22"/>
        </w:rPr>
      </w:pPr>
      <w:r w:rsidRPr="503DC450">
        <w:rPr>
          <w:rFonts w:ascii="Arial" w:hAnsi="Arial" w:cs="Arial"/>
          <w:sz w:val="22"/>
          <w:szCs w:val="22"/>
        </w:rPr>
        <w:t>CIPD website: </w:t>
      </w:r>
      <w:hyperlink r:id="rId12" w:history="1">
        <w:r w:rsidRPr="503DC450">
          <w:rPr>
            <w:rFonts w:ascii="Arial" w:hAnsi="Arial" w:cs="Arial"/>
            <w:sz w:val="22"/>
            <w:szCs w:val="22"/>
          </w:rPr>
          <w:t>https://www.cipd.co.uk/</w:t>
        </w:r>
      </w:hyperlink>
    </w:p>
    <w:p w:rsidRPr="503DC450" w:rsidP="00A92C9B">
      <w:pPr>
        <w:rPr>
          <w:rFonts w:ascii="Arial" w:hAnsi="Arial" w:cs="Arial"/>
          <w:sz w:val="22"/>
          <w:szCs w:val="22"/>
        </w:rPr>
      </w:pPr>
      <w:r w:rsidRPr="503DC450">
        <w:rPr>
          <w:rFonts w:ascii="Arial" w:hAnsi="Arial" w:cs="Arial"/>
          <w:sz w:val="22"/>
          <w:szCs w:val="22"/>
        </w:rPr>
        <w:t> </w:t>
      </w:r>
    </w:p>
    <w:p w:rsidR="00B400F2" w:rsidP="00A92C9B" w14:textId="1DB1D71C">
      <w:pPr>
        <w:rPr>
          <w:rFonts w:ascii="Arial" w:hAnsi="Arial" w:cs="Arial"/>
          <w:i/>
          <w:color w:val="FF0000"/>
          <w:sz w:val="22"/>
          <w:szCs w:val="22"/>
        </w:rPr>
      </w:pPr>
    </w:p>
    <w:p w:rsidR="00B400F2" w:rsidRPr="000765B1" w:rsidP="00A92C9B" w14:paraId="4833C454" w14:textId="77777777">
      <w:pPr>
        <w:rPr>
          <w:rFonts w:ascii="Arial" w:hAnsi="Arial" w:cs="Arial"/>
          <w:i/>
          <w:color w:val="FF0000"/>
          <w:sz w:val="22"/>
          <w:szCs w:val="22"/>
        </w:rPr>
      </w:pPr>
    </w:p>
    <w:p w:rsidR="00A92C9B" w:rsidRPr="000765B1" w:rsidP="00A92C9B" w14:paraId="2DC2675D" w14:textId="77777777">
      <w:pPr>
        <w:pStyle w:val="ListParagraph"/>
        <w:numPr>
          <w:ilvl w:val="0"/>
          <w:numId w:val="10"/>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P="00A92C9B" w14:paraId="160437A0" w14:textId="77777777">
      <w:pPr>
        <w:rPr>
          <w:rFonts w:ascii="Arial" w:hAnsi="Arial" w:cs="Arial"/>
          <w:b/>
          <w:sz w:val="22"/>
          <w:szCs w:val="22"/>
        </w:rPr>
      </w:pPr>
    </w:p>
    <w:p w:rsidR="00A92C9B" w:rsidRPr="000765B1" w:rsidP="00A92C9B" w14:paraId="3AD6AAA0" w14:textId="04FFB3C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70212" w:rsidP="00C70212" w14:paraId="301E4205" w14:textId="77777777">
      <w:pPr>
        <w:rPr>
          <w:rFonts w:ascii="Arial" w:hAnsi="Arial" w:cs="Arial"/>
          <w:i/>
          <w:color w:val="FF0000"/>
          <w:sz w:val="22"/>
          <w:szCs w:val="22"/>
        </w:rPr>
      </w:pPr>
    </w:p>
    <w:tbl>
      <w:tblPr>
        <w:tblCellSpacing w:w="15" w:type="dxa"/>
        <w:tblCellMar>
          <w:top w:w="15" w:type="dxa"/>
          <w:left w:w="15" w:type="dxa"/>
          <w:bottom w:w="15" w:type="dxa"/>
          <w:right w:w="15" w:type="dxa"/>
        </w:tblCellMar>
      </w:tblPr>
      <w:tblGrid>
        <w:gridCol w:w="2797"/>
        <w:gridCol w:w="316"/>
        <w:gridCol w:w="795"/>
        <w:gridCol w:w="795"/>
        <w:gridCol w:w="795"/>
        <w:gridCol w:w="795"/>
        <w:gridCol w:w="795"/>
        <w:gridCol w:w="795"/>
        <w:gridCol w:w="79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Module Code</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b/>
                <w:bCs/>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BH7308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BH7306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BH7309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BH7305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BH7303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BH7304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BH7307</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bl>
    <w:p w:rsidR="00CE2BD2" w14:paraId="7C47A18E" w14:textId="630DB534">
      <w:pPr>
        <w:rPr>
          <w:rFonts w:ascii="Arial" w:hAnsi="Arial" w:cs="Arial"/>
          <w:i/>
          <w:color w:val="FF0000"/>
          <w:sz w:val="22"/>
          <w:szCs w:val="22"/>
        </w:rPr>
      </w:pPr>
    </w:p>
    <w:p w:rsidR="00A92C9B" w:rsidRPr="00DA2044" w:rsidP="00A92C9B" w14:paraId="38114C15" w14:textId="77777777">
      <w:pPr>
        <w:rPr>
          <w:rFonts w:ascii="Arial" w:hAnsi="Arial" w:cs="Arial"/>
        </w:rPr>
      </w:pPr>
    </w:p>
    <w:p w:rsidR="00A92C9B" w:rsidRPr="000765B1" w:rsidP="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AD6C25" w14:paraId="4C12F97A" w14:textId="77777777"/>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D72D1"/>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E0139"/>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B5C981"/>
    <w:rsid w:val="01CFF741"/>
    <w:rsid w:val="01DA1EA0"/>
    <w:rsid w:val="034A6C8D"/>
    <w:rsid w:val="035B6837"/>
    <w:rsid w:val="040F23C2"/>
    <w:rsid w:val="04B20C7F"/>
    <w:rsid w:val="0542C730"/>
    <w:rsid w:val="0544EA64"/>
    <w:rsid w:val="064DDCE0"/>
    <w:rsid w:val="09D3FC10"/>
    <w:rsid w:val="0A9EC5E3"/>
    <w:rsid w:val="0BF386EB"/>
    <w:rsid w:val="0CE39868"/>
    <w:rsid w:val="0D842AE0"/>
    <w:rsid w:val="0E7DFDB0"/>
    <w:rsid w:val="0EC02F3D"/>
    <w:rsid w:val="108BE58D"/>
    <w:rsid w:val="12B66319"/>
    <w:rsid w:val="12C816DE"/>
    <w:rsid w:val="13344D6E"/>
    <w:rsid w:val="14EB25E1"/>
    <w:rsid w:val="18A9AEF3"/>
    <w:rsid w:val="19E69BDB"/>
    <w:rsid w:val="19FF2D1C"/>
    <w:rsid w:val="1AD6625D"/>
    <w:rsid w:val="1AEFAE8B"/>
    <w:rsid w:val="1BC7DFC3"/>
    <w:rsid w:val="1C58C1B3"/>
    <w:rsid w:val="1CA7D0FA"/>
    <w:rsid w:val="1E2D1B0A"/>
    <w:rsid w:val="1EBEDF67"/>
    <w:rsid w:val="212D5E5F"/>
    <w:rsid w:val="2191B19A"/>
    <w:rsid w:val="224763BE"/>
    <w:rsid w:val="22BF5817"/>
    <w:rsid w:val="246B9CB6"/>
    <w:rsid w:val="27BE1500"/>
    <w:rsid w:val="2AD2DC90"/>
    <w:rsid w:val="2C521D20"/>
    <w:rsid w:val="2CB3FC1A"/>
    <w:rsid w:val="2CDBB585"/>
    <w:rsid w:val="2CF45AC7"/>
    <w:rsid w:val="2EA578FE"/>
    <w:rsid w:val="2F82C687"/>
    <w:rsid w:val="31038ED6"/>
    <w:rsid w:val="311E96E8"/>
    <w:rsid w:val="313972F4"/>
    <w:rsid w:val="31402173"/>
    <w:rsid w:val="3226015D"/>
    <w:rsid w:val="32893C4B"/>
    <w:rsid w:val="328DC3D0"/>
    <w:rsid w:val="346DB53B"/>
    <w:rsid w:val="34EA7ABF"/>
    <w:rsid w:val="35903AA2"/>
    <w:rsid w:val="35BBDED8"/>
    <w:rsid w:val="37DD1957"/>
    <w:rsid w:val="38278C76"/>
    <w:rsid w:val="3929A8CD"/>
    <w:rsid w:val="39747FC4"/>
    <w:rsid w:val="3C0E6A6C"/>
    <w:rsid w:val="3DD2C33B"/>
    <w:rsid w:val="408B657C"/>
    <w:rsid w:val="40EE2594"/>
    <w:rsid w:val="433B10E7"/>
    <w:rsid w:val="444998DB"/>
    <w:rsid w:val="469204BF"/>
    <w:rsid w:val="46C7BE59"/>
    <w:rsid w:val="49C80E6E"/>
    <w:rsid w:val="4A443A53"/>
    <w:rsid w:val="4A5EF7B1"/>
    <w:rsid w:val="4AE4E5C9"/>
    <w:rsid w:val="4B3AFD01"/>
    <w:rsid w:val="4C891AA8"/>
    <w:rsid w:val="4CF8E037"/>
    <w:rsid w:val="4D5207EF"/>
    <w:rsid w:val="4DC9DDC2"/>
    <w:rsid w:val="4DD89891"/>
    <w:rsid w:val="503DC450"/>
    <w:rsid w:val="5089A8B1"/>
    <w:rsid w:val="51D4FE34"/>
    <w:rsid w:val="57D1783F"/>
    <w:rsid w:val="58477147"/>
    <w:rsid w:val="5AFDA6E4"/>
    <w:rsid w:val="5C3BFE6F"/>
    <w:rsid w:val="61643D48"/>
    <w:rsid w:val="6372E4B9"/>
    <w:rsid w:val="645D366C"/>
    <w:rsid w:val="66934EB1"/>
    <w:rsid w:val="68EF6484"/>
    <w:rsid w:val="6BF6AB13"/>
    <w:rsid w:val="6C8F71A9"/>
    <w:rsid w:val="6CBD19B8"/>
    <w:rsid w:val="6D8A8520"/>
    <w:rsid w:val="6DFA1454"/>
    <w:rsid w:val="713E53A8"/>
    <w:rsid w:val="71C545CA"/>
    <w:rsid w:val="71D66579"/>
    <w:rsid w:val="72431AC7"/>
    <w:rsid w:val="7713F12D"/>
    <w:rsid w:val="77727D10"/>
    <w:rsid w:val="7795D3B2"/>
    <w:rsid w:val="7876F204"/>
    <w:rsid w:val="787F05A6"/>
    <w:rsid w:val="79123EDB"/>
    <w:rsid w:val="79A38A46"/>
    <w:rsid w:val="7C77C9CE"/>
    <w:rsid w:val="7CDB2B08"/>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www.cipd.co.uk/" TargetMode="Externa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www.qaa.ac.uk/assuring-standards-and-quality/the-quality-code/subject-benchmark-statements" TargetMode="External"/><Relationship Id="rId6" Type="http://schemas.openxmlformats.org/officeDocument/2006/relationships/customXml" Target="../customXml/item3.xml"/><Relationship Id="rId15" Type="http://schemas.openxmlformats.org/officeDocument/2006/relationships/styles" Target="styles.xml"/><Relationship Id="rId10" Type="http://schemas.openxmlformats.org/officeDocument/2006/relationships/footer" Target="footer1.xm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3B5C6F14-BAD4-43F7-A292-50A40321DE8A}">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613CDCBA-4668-4D3A-B6D6-B3BB0F38E1A5}"/>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129</cp:revision>
  <dcterms:created xsi:type="dcterms:W3CDTF">2024-05-22T23:38:00Z</dcterms:created>
  <dcterms:modified xsi:type="dcterms:W3CDTF">2026-03-31T13:57:20Z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be487ea8-70a1-4003-98fd-66830901c2fb</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