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206B1905" w:rsidR="0086582E" w:rsidRPr="002514B2" w:rsidRDefault="00D542CF" w:rsidP="00A1211D">
      <w:pPr>
        <w:ind w:left="3686" w:hanging="3686"/>
        <w:rPr>
          <w:rFonts w:ascii="Arial" w:hAnsi="Arial" w:cs="Arial"/>
          <w:b/>
        </w:rPr>
      </w:pPr>
      <w:r w:rsidRPr="003F51F8">
        <w:rPr>
          <w:rFonts w:ascii="Arial" w:hAnsi="Arial" w:cs="Arial"/>
          <w:b/>
        </w:rPr>
        <w:t xml:space="preserve">Date Specification Last </w:t>
      </w:r>
      <w:r w:rsidRPr="00A3324D">
        <w:rPr>
          <w:rFonts w:ascii="Arial" w:hAnsi="Arial" w:cs="Arial"/>
          <w:b/>
        </w:rPr>
        <w:t xml:space="preserve">Revised: </w:t>
      </w:r>
      <w:r w:rsidR="00A1211D" w:rsidRPr="00A3324D">
        <w:rPr>
          <w:rFonts w:ascii="Arial" w:hAnsi="Arial" w:cs="Arial"/>
          <w:b/>
        </w:rPr>
        <w:tab/>
      </w:r>
      <w:r w:rsidR="002514B2" w:rsidRPr="00A3324D">
        <w:rPr>
          <w:rFonts w:ascii="Arial" w:hAnsi="Arial" w:cs="Arial"/>
          <w:b/>
        </w:rPr>
        <w:t>October 2021</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headerReference w:type="default" r:id="rId12"/>
          <w:footerReference w:type="default" r:id="rId13"/>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r w:rsidRPr="003F51F8">
              <w:rPr>
                <w:rFonts w:ascii="Arial" w:hAnsi="Arial" w:cs="Arial"/>
              </w:rPr>
              <w:t>Penrhyn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11484EE8"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w:t>
      </w:r>
      <w:r w:rsidR="00A3324D">
        <w:rPr>
          <w:rFonts w:ascii="Arial" w:hAnsi="Arial" w:cs="Arial"/>
        </w:rPr>
        <w:t xml:space="preserve"> </w:t>
      </w:r>
      <w:r w:rsidR="003D77CE" w:rsidRPr="003F51F8">
        <w:rPr>
          <w:rFonts w:ascii="Arial" w:hAnsi="Arial" w:cs="Arial"/>
        </w:rPr>
        <w:t>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1E07E3B7" w:rsidR="009733F4" w:rsidRPr="00A3324D"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w:t>
      </w:r>
      <w:r w:rsidR="00B95432" w:rsidRPr="00A3324D">
        <w:rPr>
          <w:rFonts w:ascii="Arial" w:hAnsi="Arial" w:cs="Arial"/>
        </w:rPr>
        <w:t xml:space="preserve">dissertation (see section F, below, for more details). </w:t>
      </w:r>
      <w:r w:rsidRPr="00A3324D">
        <w:rPr>
          <w:rFonts w:ascii="Arial" w:hAnsi="Arial" w:cs="Arial"/>
        </w:rPr>
        <w:t>Th</w:t>
      </w:r>
      <w:r w:rsidR="00B95432" w:rsidRPr="00A3324D">
        <w:rPr>
          <w:rFonts w:ascii="Arial" w:hAnsi="Arial" w:cs="Arial"/>
        </w:rPr>
        <w:t xml:space="preserve">ese </w:t>
      </w:r>
      <w:r w:rsidRPr="00A3324D">
        <w:rPr>
          <w:rFonts w:ascii="Arial" w:hAnsi="Arial" w:cs="Arial"/>
        </w:rPr>
        <w:t>taught element</w:t>
      </w:r>
      <w:r w:rsidR="00B95432" w:rsidRPr="00A3324D">
        <w:rPr>
          <w:rFonts w:ascii="Arial" w:hAnsi="Arial" w:cs="Arial"/>
        </w:rPr>
        <w:t xml:space="preserve">s </w:t>
      </w:r>
      <w:r w:rsidR="00EF3F3B" w:rsidRPr="00A3324D">
        <w:rPr>
          <w:rFonts w:ascii="Arial" w:hAnsi="Arial" w:cs="Arial"/>
        </w:rPr>
        <w:t xml:space="preserve">form the core of the degree, but </w:t>
      </w:r>
      <w:r w:rsidR="00B95432" w:rsidRPr="00A3324D">
        <w:rPr>
          <w:rFonts w:ascii="Arial" w:hAnsi="Arial" w:cs="Arial"/>
        </w:rPr>
        <w:t>are supported in a variety of ways,</w:t>
      </w:r>
      <w:r w:rsidR="00F07B44" w:rsidRPr="00A3324D">
        <w:rPr>
          <w:rFonts w:ascii="Arial" w:hAnsi="Arial" w:cs="Arial"/>
        </w:rPr>
        <w:t xml:space="preserve"> </w:t>
      </w:r>
      <w:r w:rsidR="00C64EFB" w:rsidRPr="00A3324D">
        <w:rPr>
          <w:rFonts w:ascii="Arial" w:hAnsi="Arial" w:cs="Arial"/>
        </w:rPr>
        <w:t xml:space="preserve">including events at Writers’ Centre Kingston and </w:t>
      </w:r>
      <w:r w:rsidR="002514B2" w:rsidRPr="00A3324D">
        <w:rPr>
          <w:rFonts w:ascii="Arial" w:hAnsi="Arial" w:cs="Arial"/>
        </w:rPr>
        <w:t>Masterclasses organised by the Publishing MA and open to all creative writing and publishing students</w:t>
      </w:r>
      <w:r w:rsidR="00C64EFB" w:rsidRPr="00A3324D">
        <w:rPr>
          <w:rFonts w:ascii="Arial" w:hAnsi="Arial" w:cs="Arial"/>
        </w:rPr>
        <w:t>.</w:t>
      </w:r>
      <w:r w:rsidR="00812464" w:rsidRPr="00A3324D">
        <w:rPr>
          <w:rFonts w:ascii="Arial" w:hAnsi="Arial" w:cs="Arial"/>
        </w:rPr>
        <w:t xml:space="preserve">  </w:t>
      </w:r>
      <w:r w:rsidR="00311246" w:rsidRPr="00A3324D">
        <w:rPr>
          <w:rFonts w:ascii="Arial" w:hAnsi="Arial" w:cs="Arial"/>
        </w:rPr>
        <w:t>We have many connections to the publishing industry as l</w:t>
      </w:r>
      <w:r w:rsidR="00373AA4" w:rsidRPr="00A3324D">
        <w:rPr>
          <w:rFonts w:ascii="Arial" w:hAnsi="Arial" w:cs="Arial"/>
        </w:rPr>
        <w:t>iterary agents and</w:t>
      </w:r>
      <w:r w:rsidR="009733F4" w:rsidRPr="00A3324D">
        <w:rPr>
          <w:rFonts w:ascii="Arial" w:hAnsi="Arial" w:cs="Arial"/>
        </w:rPr>
        <w:t xml:space="preserve"> editors are </w:t>
      </w:r>
      <w:r w:rsidR="00373AA4" w:rsidRPr="00A3324D">
        <w:rPr>
          <w:rFonts w:ascii="Arial" w:hAnsi="Arial" w:cs="Arial"/>
        </w:rPr>
        <w:t>frequent visitors to the campus, offering advice on the publication process (and looking out for talent, too)</w:t>
      </w:r>
      <w:r w:rsidR="00C64EFB" w:rsidRPr="00A3324D">
        <w:rPr>
          <w:rFonts w:ascii="Arial" w:hAnsi="Arial" w:cs="Arial"/>
        </w:rPr>
        <w:t xml:space="preserve"> and many of our students go on to secure representation and eventually publication</w:t>
      </w:r>
      <w:r w:rsidR="00373AA4" w:rsidRPr="00A3324D">
        <w:rPr>
          <w:rFonts w:ascii="Arial" w:hAnsi="Arial" w:cs="Arial"/>
        </w:rPr>
        <w:t xml:space="preserve">. </w:t>
      </w:r>
    </w:p>
    <w:p w14:paraId="1BDCE25C" w14:textId="77777777" w:rsidR="000D3948" w:rsidRPr="00A3324D" w:rsidRDefault="000D3948" w:rsidP="000D3948">
      <w:pPr>
        <w:spacing w:after="0" w:line="240" w:lineRule="auto"/>
        <w:rPr>
          <w:rFonts w:ascii="Arial" w:hAnsi="Arial" w:cs="Arial"/>
        </w:rPr>
      </w:pPr>
    </w:p>
    <w:p w14:paraId="046D9D94" w14:textId="601354C0" w:rsidR="009733F4" w:rsidRPr="00A3324D" w:rsidRDefault="009733F4" w:rsidP="000D3948">
      <w:pPr>
        <w:spacing w:after="0" w:line="240" w:lineRule="auto"/>
        <w:rPr>
          <w:rFonts w:ascii="Arial" w:hAnsi="Arial" w:cs="Arial"/>
        </w:rPr>
      </w:pPr>
      <w:r w:rsidRPr="00A3324D">
        <w:rPr>
          <w:rFonts w:ascii="Arial" w:hAnsi="Arial" w:cs="Arial"/>
        </w:rPr>
        <w:t>Each year we welcome students from the UK and around the world to create a diverse and stimulating environment in which to work and study.</w:t>
      </w:r>
      <w:r w:rsidR="00EF3F3B" w:rsidRPr="00A3324D">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A3324D" w:rsidRDefault="000D3948" w:rsidP="000D3948">
      <w:pPr>
        <w:spacing w:after="0" w:line="240" w:lineRule="auto"/>
        <w:rPr>
          <w:rFonts w:ascii="Arial" w:hAnsi="Arial" w:cs="Arial"/>
        </w:rPr>
      </w:pPr>
    </w:p>
    <w:p w14:paraId="29D77126" w14:textId="2FB79742" w:rsidR="000D3948" w:rsidRPr="003F51F8" w:rsidRDefault="4D6D159C" w:rsidP="000D3948">
      <w:pPr>
        <w:spacing w:after="0" w:line="240" w:lineRule="auto"/>
        <w:rPr>
          <w:rFonts w:ascii="Arial" w:hAnsi="Arial" w:cs="Arial"/>
        </w:rPr>
      </w:pPr>
      <w:r w:rsidRPr="00A3324D">
        <w:rPr>
          <w:rFonts w:ascii="Arial" w:hAnsi="Arial" w:cs="Arial"/>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t>
      </w:r>
      <w:r w:rsidR="002514B2" w:rsidRPr="00A3324D">
        <w:rPr>
          <w:rFonts w:ascii="Arial" w:hAnsi="Arial" w:cs="Arial"/>
        </w:rPr>
        <w:t xml:space="preserve">The Careers and Employability Services team </w:t>
      </w:r>
      <w:r w:rsidRPr="00A3324D">
        <w:rPr>
          <w:rFonts w:ascii="Arial" w:hAnsi="Arial" w:cs="Arial"/>
        </w:rPr>
        <w:t>provide</w:t>
      </w:r>
      <w:r w:rsidR="002514B2" w:rsidRPr="00A3324D">
        <w:rPr>
          <w:rFonts w:ascii="Arial" w:hAnsi="Arial" w:cs="Arial"/>
        </w:rPr>
        <w:t xml:space="preserve"> advice</w:t>
      </w:r>
      <w:r w:rsidRPr="00A3324D">
        <w:rPr>
          <w:rFonts w:ascii="Arial" w:hAnsi="Arial" w:cs="Arial"/>
        </w:rPr>
        <w:t xml:space="preserve"> on CV creation, interview techniques and placement searching, with drop-in sessions to provide additional support. In order to take the Professional Placement module, students need to have arranged a placement, approved by the Course Leader, by the end </w:t>
      </w:r>
      <w:r w:rsidR="002514B2" w:rsidRPr="00A3324D">
        <w:rPr>
          <w:rFonts w:ascii="Arial" w:hAnsi="Arial" w:cs="Arial"/>
        </w:rPr>
        <w:t>of the</w:t>
      </w:r>
      <w:r w:rsidRPr="00A3324D">
        <w:rPr>
          <w:rFonts w:ascii="Arial" w:hAnsi="Arial" w:cs="Arial"/>
        </w:rPr>
        <w:t> preceding teaching block. Students undertake the placement either before the final module, or following the completion of the final module. During the placement students will be supervised (</w:t>
      </w:r>
      <w:r w:rsidRPr="4D6D159C">
        <w:rPr>
          <w:rFonts w:ascii="Arial" w:hAnsi="Arial" w:cs="Arial"/>
        </w:rPr>
        <w:t xml:space="preserve">online) by a tutor who, if possible, will visit during the placement. Depending on the location of the placement, meetings might take place face-to-face or via </w:t>
      </w:r>
      <w:r w:rsidRPr="00CA4183">
        <w:rPr>
          <w:rFonts w:ascii="Arial" w:hAnsi="Arial" w:cs="Arial"/>
        </w:rPr>
        <w:t xml:space="preserve">video conferencing </w:t>
      </w:r>
      <w:r w:rsidRPr="4D6D159C">
        <w:rPr>
          <w:rFonts w:ascii="Arial" w:hAnsi="Arial" w:cs="Arial"/>
        </w:rPr>
        <w:t xml:space="preserve">platforms. The placement module will make use of the Virtual Learning Environment (VLE) Canvas for communication and dissemination of information between students and staff as well as </w:t>
      </w:r>
      <w:r w:rsidRPr="4D6D159C">
        <w:rPr>
          <w:rFonts w:ascii="Arial" w:hAnsi="Arial" w:cs="Arial"/>
        </w:rPr>
        <w:lastRenderedPageBreak/>
        <w:t>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develop professional writing skills, techniques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3132862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lastRenderedPageBreak/>
        <w:t>The 2-year programme with integrated placement(s) also provides students with an opportunity to enhance their professional skills, preparing them for higher levels of employment, further study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23958CCD" w14:textId="5C06F493" w:rsidR="004D7B45" w:rsidRDefault="004D7B45" w:rsidP="004D7B45">
      <w:pPr>
        <w:spacing w:after="0" w:line="240" w:lineRule="auto"/>
        <w:rPr>
          <w:rFonts w:ascii="Arial" w:hAnsi="Arial"/>
        </w:r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sidR="00B50C97">
        <w:rPr>
          <w:rFonts w:ascii="Arial" w:hAnsi="Arial"/>
        </w:rPr>
        <w:t>20</w:t>
      </w:r>
      <w:r>
        <w:rPr>
          <w:rFonts w:ascii="Arial" w:hAnsi="Arial"/>
        </w:rPr>
        <w:t>),</w:t>
      </w:r>
      <w:r w:rsidRPr="00CF5298">
        <w:rPr>
          <w:rFonts w:ascii="Arial" w:hAnsi="Arial"/>
        </w:rPr>
        <w:t xml:space="preserve"> the Frameworks for Higher Education Qualifications of UK Degree-Awarding Bodies (2014), and relate to the typical student.  Note that there is no benchmark statement relating specifically to Creative Writing at Level 7. Where appropriate, we are guided by the most recent QAA benchmark statement for Creative Writing at Honours level.</w:t>
      </w:r>
    </w:p>
    <w:p w14:paraId="3B474E78" w14:textId="77777777" w:rsidR="004D7B45" w:rsidRPr="00CF5298" w:rsidRDefault="004D7B45" w:rsidP="004D7B45">
      <w:pPr>
        <w:spacing w:after="0" w:line="240" w:lineRule="auto"/>
        <w:rPr>
          <w:rFonts w:ascii="Arial" w:hAnsi="Arial"/>
        </w:rPr>
      </w:pPr>
    </w:p>
    <w:p w14:paraId="39C44A08" w14:textId="528C25FF" w:rsidR="0086582E" w:rsidRPr="003F51F8" w:rsidRDefault="004D7B45" w:rsidP="004D7B45">
      <w:pPr>
        <w:rPr>
          <w:rFonts w:ascii="Arial" w:hAnsi="Arial" w:cs="Arial"/>
        </w:rPr>
      </w:pPr>
      <w:r w:rsidRPr="00CF5298">
        <w:rPr>
          <w:rFonts w:ascii="Arial" w:hAnsi="Arial"/>
        </w:rPr>
        <w:t xml:space="preserve">The programme provides opportunities for students to develop and demonstrate knowledge and understanding, skills and other attributes in the following areas. </w:t>
      </w: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21FDB884" w14:textId="0AFAD8F0" w:rsidR="0086582E" w:rsidRPr="003F51F8" w:rsidRDefault="0086582E" w:rsidP="00A43EE6">
            <w:pPr>
              <w:pStyle w:val="PlainText"/>
              <w:rPr>
                <w:rFonts w:ascii="Arial" w:hAnsi="Arial" w:cs="Arial"/>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A345662" w14:textId="3AF57707" w:rsidR="0086582E" w:rsidRPr="003F51F8" w:rsidRDefault="000074EE" w:rsidP="00A43EE6">
            <w:pPr>
              <w:spacing w:after="0" w:line="240" w:lineRule="auto"/>
              <w:rPr>
                <w:rFonts w:ascii="Arial" w:hAnsi="Arial" w:cs="Arial"/>
              </w:rPr>
            </w:pPr>
            <w:r w:rsidRPr="003F51F8">
              <w:rPr>
                <w:rFonts w:ascii="Arial" w:hAnsi="Arial" w:cs="Arial"/>
              </w:rPr>
              <w:t xml:space="preserve">independently evaluate the success of their writing style and technique, and show the ability to document that process </w:t>
            </w: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historical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6C77FD65" w14:textId="5EF5A774" w:rsidR="0086582E" w:rsidRPr="003F51F8" w:rsidRDefault="0086582E" w:rsidP="00A43EE6">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develop the skills and confidence needed to  succeed in the professional arena</w:t>
            </w:r>
          </w:p>
        </w:tc>
      </w:tr>
      <w:tr w:rsidR="00A43EE6" w:rsidRPr="003F51F8" w14:paraId="10FE00A0" w14:textId="77777777" w:rsidTr="00A1211D">
        <w:tc>
          <w:tcPr>
            <w:tcW w:w="675" w:type="dxa"/>
            <w:tcBorders>
              <w:top w:val="single" w:sz="4" w:space="0" w:color="auto"/>
              <w:left w:val="single" w:sz="4" w:space="0" w:color="auto"/>
              <w:bottom w:val="single" w:sz="4" w:space="0" w:color="auto"/>
              <w:right w:val="single" w:sz="4" w:space="0" w:color="auto"/>
            </w:tcBorders>
          </w:tcPr>
          <w:p w14:paraId="4191833F"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0664DAFC" w14:textId="77777777" w:rsidR="00A43EE6" w:rsidRPr="003F51F8" w:rsidRDefault="00A43EE6"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31B9E1"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1CB4DFC1" w14:textId="77777777" w:rsidR="00A43EE6" w:rsidRPr="003F51F8" w:rsidRDefault="00A43EE6"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F8C1FB" w14:textId="466C3C41" w:rsidR="00A43EE6" w:rsidRPr="003F51F8" w:rsidRDefault="00A43EE6" w:rsidP="00847F39">
            <w:pPr>
              <w:spacing w:after="0" w:line="240" w:lineRule="auto"/>
              <w:rPr>
                <w:rFonts w:ascii="Arial" w:hAnsi="Arial" w:cs="Arial"/>
              </w:rPr>
            </w:pPr>
            <w:r>
              <w:rPr>
                <w:rFonts w:ascii="Arial" w:hAnsi="Arial" w:cs="Arial"/>
              </w:rPr>
              <w:t>C5</w:t>
            </w:r>
          </w:p>
        </w:tc>
        <w:tc>
          <w:tcPr>
            <w:tcW w:w="4094" w:type="dxa"/>
            <w:tcBorders>
              <w:top w:val="single" w:sz="4" w:space="0" w:color="auto"/>
              <w:left w:val="single" w:sz="4" w:space="0" w:color="auto"/>
              <w:bottom w:val="single" w:sz="4" w:space="0" w:color="auto"/>
              <w:right w:val="single" w:sz="4" w:space="0" w:color="auto"/>
            </w:tcBorders>
          </w:tcPr>
          <w:p w14:paraId="1F36B658" w14:textId="57BB035D" w:rsidR="00A43EE6" w:rsidRPr="003F51F8" w:rsidRDefault="00A43EE6" w:rsidP="00847F39">
            <w:pPr>
              <w:spacing w:after="0" w:line="240" w:lineRule="auto"/>
              <w:rPr>
                <w:rFonts w:ascii="Arial" w:hAnsi="Arial" w:cs="Arial"/>
              </w:rPr>
            </w:pPr>
            <w:r w:rsidRPr="00A43EE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Creativity and Problem Solving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Take responsibility for  own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well  with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challenge and defend  ideas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Give, accept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2D77AAD"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second class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A 2000</w:t>
      </w:r>
      <w:r w:rsidR="00EC6278">
        <w:rPr>
          <w:rFonts w:ascii="Arial" w:hAnsi="Arial" w:cs="Arial"/>
          <w:color w:val="000000"/>
        </w:rPr>
        <w:t>-3000</w:t>
      </w:r>
      <w:r w:rsidR="002B12B5" w:rsidRPr="003F51F8">
        <w:rPr>
          <w:rFonts w:ascii="Arial" w:hAnsi="Arial" w:cs="Arial"/>
          <w:color w:val="000000"/>
        </w:rPr>
        <w:t xml:space="preserve"> word sample of creative writing and a personal statement detailing why the student is suitable for the programme of study. </w:t>
      </w:r>
      <w:r w:rsidR="00B83CD0" w:rsidRPr="003F51F8">
        <w:rPr>
          <w:rFonts w:ascii="Arial" w:hAnsi="Arial" w:cs="Arial"/>
          <w:color w:val="000000"/>
        </w:rPr>
        <w:t>In some cases</w:t>
      </w:r>
      <w:r w:rsidR="00EC6278">
        <w:rPr>
          <w:rFonts w:ascii="Arial" w:hAnsi="Arial" w:cs="Arial"/>
          <w:color w:val="000000"/>
        </w:rPr>
        <w:t>,</w:t>
      </w:r>
      <w:r w:rsidR="00B83CD0" w:rsidRPr="003F51F8">
        <w:rPr>
          <w:rFonts w:ascii="Arial" w:hAnsi="Arial" w:cs="Arial"/>
          <w:color w:val="000000"/>
        </w:rPr>
        <w:t xml:space="preserve"> students’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A minimum IELTS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05AD428B" w14:textId="121CEE18" w:rsidR="005670F6"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w:t>
      </w:r>
      <w:r w:rsidR="005670F6">
        <w:rPr>
          <w:rFonts w:ascii="Arial" w:hAnsi="Arial" w:cs="Arial"/>
        </w:rPr>
        <w:t xml:space="preserve">Students ordinarily take the four 30-credit modules CW7001, CW7002, </w:t>
      </w:r>
      <w:r w:rsidR="00A3324D" w:rsidRPr="00A3324D">
        <w:rPr>
          <w:rFonts w:ascii="Arial" w:hAnsi="Arial" w:cs="Arial"/>
        </w:rPr>
        <w:t>CW7013,</w:t>
      </w:r>
      <w:r w:rsidR="001D5BD5" w:rsidRPr="00A3324D">
        <w:rPr>
          <w:rFonts w:ascii="Arial" w:hAnsi="Arial" w:cs="Arial"/>
        </w:rPr>
        <w:t xml:space="preserve"> </w:t>
      </w:r>
      <w:r w:rsidR="005670F6" w:rsidRPr="00A3324D">
        <w:rPr>
          <w:rFonts w:ascii="Arial" w:hAnsi="Arial" w:cs="Arial"/>
        </w:rPr>
        <w:t>CW7004, plus the dissertation CW7000. However students may take either EL7013 or EL7014</w:t>
      </w:r>
      <w:r w:rsidR="005670F6">
        <w:rPr>
          <w:rFonts w:ascii="Arial" w:hAnsi="Arial" w:cs="Arial"/>
        </w:rPr>
        <w:t xml:space="preserve"> as an option in lieu of either CW7002 and CW7003.</w:t>
      </w:r>
    </w:p>
    <w:p w14:paraId="0A589FB9" w14:textId="77777777" w:rsidR="005670F6" w:rsidRDefault="005670F6" w:rsidP="0086582E">
      <w:pPr>
        <w:spacing w:after="0" w:line="240" w:lineRule="auto"/>
        <w:rPr>
          <w:rFonts w:ascii="Arial" w:hAnsi="Arial" w:cs="Arial"/>
        </w:rPr>
      </w:pPr>
    </w:p>
    <w:p w14:paraId="272C5A5E" w14:textId="77777777" w:rsidR="005670F6" w:rsidRDefault="0086582E" w:rsidP="0086582E">
      <w:pPr>
        <w:spacing w:after="0" w:line="240" w:lineRule="auto"/>
        <w:rPr>
          <w:rFonts w:ascii="Arial" w:hAnsi="Arial" w:cs="Arial"/>
        </w:rPr>
      </w:pPr>
      <w:r w:rsidRPr="003F51F8">
        <w:rPr>
          <w:rFonts w:ascii="Arial" w:hAnsi="Arial" w:cs="Arial"/>
        </w:rPr>
        <w:lastRenderedPageBreak/>
        <w:t xml:space="preserve">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w:t>
      </w:r>
    </w:p>
    <w:p w14:paraId="1861481B" w14:textId="77777777" w:rsidR="005670F6" w:rsidRDefault="005670F6" w:rsidP="0086582E">
      <w:pPr>
        <w:spacing w:after="0" w:line="240" w:lineRule="auto"/>
        <w:rPr>
          <w:rFonts w:ascii="Arial" w:hAnsi="Arial" w:cs="Arial"/>
        </w:rPr>
      </w:pPr>
    </w:p>
    <w:p w14:paraId="516A649B" w14:textId="6B9398FE" w:rsidR="002D1C79" w:rsidRPr="003F51F8" w:rsidRDefault="0086582E" w:rsidP="0086582E">
      <w:pPr>
        <w:spacing w:after="0" w:line="240" w:lineRule="auto"/>
        <w:rPr>
          <w:rFonts w:ascii="Arial" w:hAnsi="Arial" w:cs="Arial"/>
        </w:rPr>
      </w:pPr>
      <w:r w:rsidRPr="003F51F8">
        <w:rPr>
          <w:rFonts w:ascii="Arial" w:hAnsi="Arial" w:cs="Arial"/>
        </w:rPr>
        <w:t xml:space="preserve">Students taking Creative 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133001B6" w:rsidR="00A5405D" w:rsidRPr="003F51F8" w:rsidRDefault="00A5405D" w:rsidP="00A5405D">
      <w:pPr>
        <w:spacing w:after="0" w:line="240" w:lineRule="auto"/>
        <w:rPr>
          <w:rFonts w:ascii="Arial" w:hAnsi="Arial" w:cs="Arial"/>
        </w:rPr>
      </w:pPr>
      <w:r w:rsidRPr="003F51F8">
        <w:rPr>
          <w:rFonts w:ascii="Arial" w:hAnsi="Arial" w:cs="Arial"/>
        </w:rPr>
        <w:t xml:space="preserve">Students on the 2-year programme (with integrated placement) must complete all modules except the </w:t>
      </w:r>
      <w:r w:rsidR="00B602D5">
        <w:rPr>
          <w:rFonts w:ascii="Arial" w:hAnsi="Arial" w:cs="Arial"/>
        </w:rPr>
        <w:t xml:space="preserve">Creative Writing Dissertation, which is the </w:t>
      </w:r>
      <w:r w:rsidRPr="003F51F8">
        <w:rPr>
          <w:rFonts w:ascii="Arial" w:hAnsi="Arial" w:cs="Arial"/>
        </w:rPr>
        <w:t>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18857767" w:rsidR="002D1C79" w:rsidRPr="003F51F8" w:rsidRDefault="00812464" w:rsidP="00847F39">
            <w:pPr>
              <w:spacing w:after="0" w:line="240" w:lineRule="auto"/>
              <w:jc w:val="center"/>
              <w:rPr>
                <w:rFonts w:ascii="Arial" w:hAnsi="Arial" w:cs="Arial"/>
              </w:rPr>
            </w:pPr>
            <w:r>
              <w:rPr>
                <w:rFonts w:ascii="Arial" w:hAnsi="Arial" w:cs="Arial"/>
              </w:rPr>
              <w:t>CW</w:t>
            </w:r>
            <w:r w:rsidR="002D1C79" w:rsidRPr="003F51F8">
              <w:rPr>
                <w:rFonts w:ascii="Arial" w:hAnsi="Arial" w:cs="Arial"/>
              </w:rPr>
              <w:t>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0ADC2BE5" w:rsidR="002D1C79" w:rsidRPr="003F51F8" w:rsidRDefault="001761F4" w:rsidP="00847F39">
            <w:pPr>
              <w:spacing w:after="0" w:line="240" w:lineRule="auto"/>
              <w:rPr>
                <w:rFonts w:ascii="Arial" w:hAnsi="Arial" w:cs="Arial"/>
              </w:rPr>
            </w:pPr>
            <w:r>
              <w:rPr>
                <w:rFonts w:ascii="Arial" w:hAnsi="Arial" w:cs="Arial"/>
              </w:rPr>
              <w:t xml:space="preserve">Ten </w:t>
            </w:r>
            <w:r w:rsidR="002D1C79" w:rsidRPr="003F51F8">
              <w:rPr>
                <w:rFonts w:ascii="Arial" w:hAnsi="Arial" w:cs="Arial"/>
              </w:rPr>
              <w:t>Critical Challenges</w:t>
            </w:r>
            <w:r>
              <w:rPr>
                <w:rFonts w:ascii="Arial" w:hAnsi="Arial" w:cs="Arial"/>
              </w:rPr>
              <w:t xml:space="preserve"> for Creative Writers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2260C84A" w:rsidR="002D1C79" w:rsidRPr="003F51F8" w:rsidRDefault="001D5BD5" w:rsidP="00847F39">
            <w:pPr>
              <w:spacing w:after="0" w:line="240" w:lineRule="auto"/>
              <w:rPr>
                <w:rFonts w:ascii="Arial" w:hAnsi="Arial" w:cs="Arial"/>
              </w:rPr>
            </w:pPr>
            <w:r w:rsidRPr="00A3324D">
              <w:rPr>
                <w:rFonts w:ascii="Arial" w:hAnsi="Arial" w:cs="Arial"/>
              </w:rPr>
              <w:t>Writing The Contemporary</w:t>
            </w:r>
          </w:p>
        </w:tc>
        <w:tc>
          <w:tcPr>
            <w:tcW w:w="1309" w:type="dxa"/>
            <w:tcBorders>
              <w:top w:val="single" w:sz="4" w:space="0" w:color="auto"/>
              <w:left w:val="single" w:sz="4" w:space="0" w:color="auto"/>
              <w:bottom w:val="single" w:sz="4" w:space="0" w:color="auto"/>
              <w:right w:val="single" w:sz="4" w:space="0" w:color="auto"/>
            </w:tcBorders>
          </w:tcPr>
          <w:p w14:paraId="461C8857" w14:textId="481D1921" w:rsidR="001D5BD5" w:rsidRPr="003F51F8" w:rsidRDefault="00A3324D" w:rsidP="00847F39">
            <w:pPr>
              <w:spacing w:after="0" w:line="240" w:lineRule="auto"/>
              <w:jc w:val="center"/>
              <w:rPr>
                <w:rFonts w:ascii="Arial" w:hAnsi="Arial" w:cs="Arial"/>
              </w:rPr>
            </w:pPr>
            <w:r w:rsidRPr="00A3324D">
              <w:rPr>
                <w:rFonts w:ascii="Arial" w:hAnsi="Arial" w:cs="Arial"/>
              </w:rPr>
              <w:t>CW7013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51A60C51" w:rsidR="002D1C79" w:rsidRPr="003F51F8" w:rsidRDefault="00F06ABD" w:rsidP="00913549">
            <w:pPr>
              <w:spacing w:after="0" w:line="240" w:lineRule="auto"/>
              <w:jc w:val="center"/>
              <w:rPr>
                <w:rFonts w:ascii="Arial" w:hAnsi="Arial" w:cs="Arial"/>
              </w:rPr>
            </w:pPr>
            <w:r>
              <w:rPr>
                <w:rFonts w:ascii="Arial" w:hAnsi="Arial" w:cs="Arial"/>
              </w:rPr>
              <w:t>1</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56328F2A" w:rsidR="002D1C79" w:rsidRPr="003F51F8" w:rsidRDefault="002D1C79" w:rsidP="00812464">
            <w:pPr>
              <w:spacing w:after="0" w:line="240" w:lineRule="auto"/>
              <w:rPr>
                <w:rFonts w:ascii="Arial" w:hAnsi="Arial" w:cs="Arial"/>
              </w:rPr>
            </w:pPr>
            <w:r w:rsidRPr="003F51F8">
              <w:rPr>
                <w:rFonts w:ascii="Arial" w:hAnsi="Arial" w:cs="Arial"/>
              </w:rPr>
              <w:t>Creative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797969" w:rsidRPr="003F51F8" w14:paraId="2CF938C2" w14:textId="77777777" w:rsidTr="003148C9">
        <w:trPr>
          <w:gridAfter w:val="1"/>
          <w:wAfter w:w="21" w:type="dxa"/>
          <w:trHeight w:val="186"/>
        </w:trPr>
        <w:tc>
          <w:tcPr>
            <w:tcW w:w="94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91E489" w14:textId="2313E1DD" w:rsidR="00797969" w:rsidRPr="003F51F8" w:rsidRDefault="00797969" w:rsidP="00797969">
            <w:pPr>
              <w:spacing w:after="0" w:line="240" w:lineRule="auto"/>
              <w:rPr>
                <w:rFonts w:ascii="Arial" w:hAnsi="Arial" w:cs="Arial"/>
              </w:rPr>
            </w:pPr>
            <w:r w:rsidRPr="000D357C">
              <w:rPr>
                <w:rFonts w:ascii="Arial" w:hAnsi="Arial" w:cs="Arial"/>
                <w:b/>
              </w:rPr>
              <w:t>Optional modules</w:t>
            </w:r>
          </w:p>
        </w:tc>
      </w:tr>
      <w:tr w:rsidR="005670F6" w:rsidRPr="003F51F8" w14:paraId="4BE71028"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179B25B" w14:textId="2F7A6EC0" w:rsidR="005670F6" w:rsidRPr="003F51F8" w:rsidRDefault="005670F6" w:rsidP="005670F6">
            <w:pPr>
              <w:spacing w:after="0" w:line="240" w:lineRule="auto"/>
              <w:rPr>
                <w:rFonts w:ascii="Arial" w:hAnsi="Arial" w:cs="Arial"/>
              </w:rPr>
            </w:pPr>
            <w:r w:rsidRPr="000D357C">
              <w:rPr>
                <w:rFonts w:ascii="Arial" w:hAnsi="Arial" w:cs="Arial"/>
              </w:rPr>
              <w:t>Sex and Text</w:t>
            </w:r>
          </w:p>
        </w:tc>
        <w:tc>
          <w:tcPr>
            <w:tcW w:w="1309" w:type="dxa"/>
            <w:tcBorders>
              <w:top w:val="single" w:sz="4" w:space="0" w:color="auto"/>
              <w:left w:val="single" w:sz="4" w:space="0" w:color="auto"/>
              <w:bottom w:val="single" w:sz="4" w:space="0" w:color="auto"/>
              <w:right w:val="single" w:sz="4" w:space="0" w:color="auto"/>
            </w:tcBorders>
          </w:tcPr>
          <w:p w14:paraId="44BC1CB5" w14:textId="06F78B67" w:rsidR="005670F6" w:rsidRPr="003F51F8" w:rsidRDefault="005670F6" w:rsidP="005670F6">
            <w:pPr>
              <w:spacing w:after="0" w:line="240" w:lineRule="auto"/>
              <w:jc w:val="center"/>
              <w:rPr>
                <w:rFonts w:ascii="Arial" w:hAnsi="Arial" w:cs="Arial"/>
              </w:rPr>
            </w:pPr>
            <w:r>
              <w:rPr>
                <w:rFonts w:ascii="Arial" w:hAnsi="Arial" w:cs="Arial"/>
              </w:rPr>
              <w:t>EL7013</w:t>
            </w:r>
          </w:p>
        </w:tc>
        <w:tc>
          <w:tcPr>
            <w:tcW w:w="1449" w:type="dxa"/>
            <w:tcBorders>
              <w:top w:val="single" w:sz="4" w:space="0" w:color="auto"/>
              <w:left w:val="single" w:sz="4" w:space="0" w:color="auto"/>
              <w:bottom w:val="single" w:sz="4" w:space="0" w:color="auto"/>
              <w:right w:val="single" w:sz="4" w:space="0" w:color="auto"/>
            </w:tcBorders>
          </w:tcPr>
          <w:p w14:paraId="7FA628D0" w14:textId="61ABA51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478A455" w14:textId="10EA3A4E"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3451297" w14:textId="04CB83FA" w:rsidR="005670F6" w:rsidRPr="003F51F8" w:rsidRDefault="005670F6" w:rsidP="005670F6">
            <w:pPr>
              <w:spacing w:after="0" w:line="240" w:lineRule="auto"/>
              <w:jc w:val="center"/>
              <w:rPr>
                <w:rFonts w:ascii="Arial" w:hAnsi="Arial" w:cs="Arial"/>
              </w:rPr>
            </w:pPr>
            <w:r>
              <w:rPr>
                <w:rFonts w:ascii="Arial" w:hAnsi="Arial" w:cs="Arial"/>
              </w:rPr>
              <w:t>1</w:t>
            </w:r>
          </w:p>
        </w:tc>
      </w:tr>
      <w:tr w:rsidR="005670F6" w:rsidRPr="003F51F8" w14:paraId="27B25569"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7A63BE8C" w14:textId="0E92C5CC" w:rsidR="005670F6" w:rsidRPr="003F51F8" w:rsidRDefault="005670F6" w:rsidP="005670F6">
            <w:pPr>
              <w:spacing w:after="0" w:line="240" w:lineRule="auto"/>
              <w:rPr>
                <w:rFonts w:ascii="Arial" w:hAnsi="Arial" w:cs="Arial"/>
              </w:rPr>
            </w:pPr>
            <w:r w:rsidRPr="000D357C">
              <w:rPr>
                <w:rFonts w:ascii="Arial" w:hAnsi="Arial" w:cs="Arial"/>
              </w:rPr>
              <w:t>Trauma and Justice</w:t>
            </w:r>
          </w:p>
        </w:tc>
        <w:tc>
          <w:tcPr>
            <w:tcW w:w="1309" w:type="dxa"/>
            <w:tcBorders>
              <w:top w:val="single" w:sz="4" w:space="0" w:color="auto"/>
              <w:left w:val="single" w:sz="4" w:space="0" w:color="auto"/>
              <w:bottom w:val="single" w:sz="4" w:space="0" w:color="auto"/>
              <w:right w:val="single" w:sz="4" w:space="0" w:color="auto"/>
            </w:tcBorders>
          </w:tcPr>
          <w:p w14:paraId="5F91EFE7" w14:textId="2FBACA86" w:rsidR="005670F6" w:rsidRPr="003F51F8" w:rsidRDefault="005670F6" w:rsidP="005670F6">
            <w:pPr>
              <w:spacing w:after="0" w:line="240" w:lineRule="auto"/>
              <w:jc w:val="center"/>
              <w:rPr>
                <w:rFonts w:ascii="Arial" w:hAnsi="Arial" w:cs="Arial"/>
              </w:rPr>
            </w:pPr>
            <w:r>
              <w:rPr>
                <w:rFonts w:ascii="Arial" w:hAnsi="Arial" w:cs="Arial"/>
              </w:rPr>
              <w:t>EL7014</w:t>
            </w:r>
          </w:p>
        </w:tc>
        <w:tc>
          <w:tcPr>
            <w:tcW w:w="1449" w:type="dxa"/>
            <w:tcBorders>
              <w:top w:val="single" w:sz="4" w:space="0" w:color="auto"/>
              <w:left w:val="single" w:sz="4" w:space="0" w:color="auto"/>
              <w:bottom w:val="single" w:sz="4" w:space="0" w:color="auto"/>
              <w:right w:val="single" w:sz="4" w:space="0" w:color="auto"/>
            </w:tcBorders>
          </w:tcPr>
          <w:p w14:paraId="7CAD523F" w14:textId="2BF83EF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0393938" w14:textId="6D952E3F"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E54D669" w14:textId="0F1C2BE3" w:rsidR="005670F6" w:rsidRPr="003F51F8" w:rsidRDefault="005670F6" w:rsidP="005670F6">
            <w:pPr>
              <w:spacing w:after="0" w:line="240" w:lineRule="auto"/>
              <w:jc w:val="center"/>
              <w:rPr>
                <w:rFonts w:ascii="Arial" w:hAnsi="Arial" w:cs="Arial"/>
              </w:rPr>
            </w:pPr>
            <w:r>
              <w:rPr>
                <w:rFonts w:ascii="Arial" w:hAnsi="Arial" w:cs="Arial"/>
              </w:rPr>
              <w:t>2</w:t>
            </w:r>
          </w:p>
        </w:tc>
      </w:tr>
      <w:tr w:rsidR="00EC6278" w:rsidRPr="003F51F8" w14:paraId="5619656F"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CC4ACD9" w14:textId="33BE57DE" w:rsidR="00EC6278" w:rsidRPr="000D357C" w:rsidRDefault="00EC6278" w:rsidP="005670F6">
            <w:pPr>
              <w:spacing w:after="0" w:line="240" w:lineRule="auto"/>
              <w:rPr>
                <w:rFonts w:ascii="Arial" w:hAnsi="Arial" w:cs="Arial"/>
              </w:rPr>
            </w:pPr>
            <w:r>
              <w:rPr>
                <w:rFonts w:ascii="Arial" w:hAnsi="Arial" w:cs="Arial"/>
              </w:rPr>
              <w:t>Professional Placement</w:t>
            </w:r>
            <w:r w:rsidR="00B602D5">
              <w:rPr>
                <w:rFonts w:ascii="Arial" w:hAnsi="Arial" w:cs="Arial"/>
              </w:rPr>
              <w:t>*</w:t>
            </w:r>
          </w:p>
        </w:tc>
        <w:tc>
          <w:tcPr>
            <w:tcW w:w="1309" w:type="dxa"/>
            <w:tcBorders>
              <w:top w:val="single" w:sz="4" w:space="0" w:color="auto"/>
              <w:left w:val="single" w:sz="4" w:space="0" w:color="auto"/>
              <w:bottom w:val="single" w:sz="4" w:space="0" w:color="auto"/>
              <w:right w:val="single" w:sz="4" w:space="0" w:color="auto"/>
            </w:tcBorders>
          </w:tcPr>
          <w:p w14:paraId="0027E29E" w14:textId="56232CD8" w:rsidR="00EC6278" w:rsidRDefault="00EC6278" w:rsidP="005670F6">
            <w:pPr>
              <w:spacing w:after="0" w:line="240" w:lineRule="auto"/>
              <w:jc w:val="center"/>
              <w:rPr>
                <w:rFonts w:ascii="Arial" w:hAnsi="Arial" w:cs="Arial"/>
              </w:rPr>
            </w:pPr>
            <w:r>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152D7C73" w14:textId="6082DF47" w:rsidR="00EC6278" w:rsidRDefault="00EC6278" w:rsidP="005670F6">
            <w:pPr>
              <w:spacing w:after="0" w:line="240" w:lineRule="auto"/>
              <w:jc w:val="center"/>
              <w:rPr>
                <w:rFonts w:ascii="Arial" w:hAnsi="Arial" w:cs="Arial"/>
              </w:rPr>
            </w:pPr>
            <w:r>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D0C1256" w14:textId="17BC7E03" w:rsidR="00EC6278" w:rsidRDefault="00EC6278"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6F76DD41" w14:textId="77777777" w:rsidR="00EC6278" w:rsidRPr="003F51F8" w:rsidRDefault="00EC6278" w:rsidP="00EC6278">
            <w:pPr>
              <w:spacing w:after="0" w:line="240" w:lineRule="auto"/>
              <w:jc w:val="center"/>
              <w:rPr>
                <w:rFonts w:ascii="Arial" w:hAnsi="Arial" w:cs="Arial"/>
              </w:rPr>
            </w:pPr>
            <w:r w:rsidRPr="003F51F8">
              <w:rPr>
                <w:rFonts w:ascii="Arial" w:hAnsi="Arial" w:cs="Arial"/>
              </w:rPr>
              <w:t>TB3 (Yr 1)</w:t>
            </w:r>
          </w:p>
          <w:p w14:paraId="3E12F2A9" w14:textId="77777777" w:rsidR="00EC6278" w:rsidRPr="003F51F8" w:rsidRDefault="00EC6278" w:rsidP="00EC6278">
            <w:pPr>
              <w:spacing w:after="0" w:line="240" w:lineRule="auto"/>
              <w:jc w:val="center"/>
              <w:rPr>
                <w:rFonts w:ascii="Arial" w:hAnsi="Arial" w:cs="Arial"/>
              </w:rPr>
            </w:pPr>
            <w:r w:rsidRPr="003F51F8">
              <w:rPr>
                <w:rFonts w:ascii="Arial" w:hAnsi="Arial" w:cs="Arial"/>
              </w:rPr>
              <w:t>and</w:t>
            </w:r>
          </w:p>
          <w:p w14:paraId="77F41488" w14:textId="77777777" w:rsidR="00EC6278" w:rsidRPr="003F51F8" w:rsidRDefault="00EC6278" w:rsidP="00EC6278">
            <w:pPr>
              <w:spacing w:after="0" w:line="240" w:lineRule="auto"/>
              <w:jc w:val="center"/>
              <w:rPr>
                <w:rFonts w:ascii="Arial" w:hAnsi="Arial" w:cs="Arial"/>
              </w:rPr>
            </w:pPr>
            <w:r w:rsidRPr="003F51F8">
              <w:rPr>
                <w:rFonts w:ascii="Arial" w:hAnsi="Arial" w:cs="Arial"/>
              </w:rPr>
              <w:t>TB1&amp;TB2</w:t>
            </w:r>
          </w:p>
          <w:p w14:paraId="232824D3" w14:textId="69C4AF1F" w:rsidR="00EC6278" w:rsidRDefault="00EC6278" w:rsidP="00EC6278">
            <w:pPr>
              <w:spacing w:after="0" w:line="240" w:lineRule="auto"/>
              <w:jc w:val="center"/>
              <w:rPr>
                <w:rFonts w:ascii="Arial" w:hAnsi="Arial" w:cs="Arial"/>
              </w:rPr>
            </w:pPr>
            <w:r w:rsidRPr="003F51F8">
              <w:rPr>
                <w:rFonts w:ascii="Arial" w:hAnsi="Arial" w:cs="Arial"/>
              </w:rPr>
              <w:t>(Yr 2)</w:t>
            </w:r>
          </w:p>
        </w:tc>
      </w:tr>
    </w:tbl>
    <w:p w14:paraId="27785F93" w14:textId="7FCFB87A" w:rsidR="0086582E" w:rsidRPr="003F51F8" w:rsidRDefault="0086582E" w:rsidP="0086582E">
      <w:pPr>
        <w:spacing w:after="0" w:line="240" w:lineRule="auto"/>
        <w:rPr>
          <w:rFonts w:ascii="Arial" w:hAnsi="Arial" w:cs="Arial"/>
        </w:rPr>
      </w:pPr>
    </w:p>
    <w:p w14:paraId="6249CA5B" w14:textId="75820AD7" w:rsidR="00B602D5" w:rsidRPr="00797969" w:rsidRDefault="00B602D5" w:rsidP="00797969">
      <w:pPr>
        <w:spacing w:after="0" w:line="240" w:lineRule="auto"/>
        <w:rPr>
          <w:rFonts w:ascii="Arial" w:hAnsi="Arial" w:cs="Arial"/>
        </w:rPr>
      </w:pPr>
      <w:r w:rsidRPr="00797969">
        <w:rPr>
          <w:rFonts w:ascii="Arial" w:hAnsi="Arial" w:cs="Arial"/>
        </w:rPr>
        <w:t>Students taking Professional Placement module do not take the CW7000 Creative Writing dissertation.</w:t>
      </w:r>
    </w:p>
    <w:p w14:paraId="18E6CF25" w14:textId="77777777" w:rsidR="00B602D5" w:rsidRDefault="00B602D5" w:rsidP="00797969">
      <w:pPr>
        <w:pStyle w:val="ListParagraph"/>
        <w:spacing w:after="0" w:line="240" w:lineRule="auto"/>
        <w:rPr>
          <w:rFonts w:ascii="Arial" w:hAnsi="Arial" w:cs="Arial"/>
        </w:rPr>
      </w:pPr>
    </w:p>
    <w:p w14:paraId="7127B2BF" w14:textId="283DB4B2"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60 credits are eligible for the award of PgCert.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120 credits are eligible for the award of PgDip.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6AEE007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w:t>
      </w:r>
      <w:r w:rsidRPr="003F51F8">
        <w:rPr>
          <w:rFonts w:ascii="Arial" w:hAnsi="Arial" w:cs="Arial"/>
          <w:sz w:val="22"/>
          <w:szCs w:val="22"/>
        </w:rPr>
        <w:lastRenderedPageBreak/>
        <w:t xml:space="preserve">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the  literary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Dissertation.</w:t>
      </w:r>
      <w:r w:rsidR="005670F6">
        <w:rPr>
          <w:rFonts w:ascii="Arial" w:hAnsi="Arial" w:cs="Arial"/>
          <w:sz w:val="22"/>
          <w:szCs w:val="22"/>
        </w:rPr>
        <w:t xml:space="preserve"> </w:t>
      </w:r>
      <w:r w:rsidR="005670F6" w:rsidRPr="000D357C">
        <w:rPr>
          <w:rFonts w:ascii="Arial" w:hAnsi="Arial" w:cs="Arial"/>
          <w:sz w:val="22"/>
          <w:szCs w:val="22"/>
        </w:rPr>
        <w:t>Students may also select one MA English Literature module as an option if they wish to develop a critical understanding of areas such as: life writing; travel writing; writing, trauma and human rights agendas; and writing and sexuality.</w:t>
      </w:r>
    </w:p>
    <w:p w14:paraId="4E2593C2" w14:textId="77777777" w:rsidR="0086582E" w:rsidRPr="003F51F8" w:rsidRDefault="0086582E" w:rsidP="0086582E">
      <w:pPr>
        <w:pStyle w:val="PlainText"/>
        <w:rPr>
          <w:rFonts w:ascii="Arial" w:hAnsi="Arial" w:cs="Arial"/>
          <w:sz w:val="22"/>
          <w:szCs w:val="22"/>
        </w:rPr>
      </w:pPr>
    </w:p>
    <w:p w14:paraId="12A2671A" w14:textId="6CC7248D"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two </w:t>
      </w:r>
      <w:r w:rsidRPr="00A3324D">
        <w:rPr>
          <w:rFonts w:ascii="Arial" w:hAnsi="Arial" w:cs="Arial"/>
          <w:sz w:val="22"/>
          <w:szCs w:val="22"/>
        </w:rPr>
        <w:t xml:space="preserve">workshop modules (Writer’s Workshop and Special Study) there is an emphasis on the acquisition of skills through </w:t>
      </w:r>
      <w:r w:rsidR="001D5BD5" w:rsidRPr="00A3324D">
        <w:rPr>
          <w:rFonts w:ascii="Arial" w:hAnsi="Arial" w:cs="Arial"/>
          <w:sz w:val="22"/>
          <w:szCs w:val="22"/>
        </w:rPr>
        <w:t xml:space="preserve">formal lectures, </w:t>
      </w:r>
      <w:r w:rsidRPr="00A3324D">
        <w:rPr>
          <w:rFonts w:ascii="Arial" w:hAnsi="Arial" w:cs="Arial"/>
          <w:sz w:val="22"/>
          <w:szCs w:val="22"/>
        </w:rPr>
        <w:t>workshop and seminar activities. Formative diagnostic testing occurs in all modules through a rigorous focus on students’ presented written work. 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A3324D">
        <w:rPr>
          <w:rFonts w:ascii="Arial" w:hAnsi="Arial" w:cs="Arial"/>
          <w:sz w:val="22"/>
          <w:szCs w:val="22"/>
        </w:rPr>
        <w:t>,</w:t>
      </w:r>
      <w:r w:rsidR="00C31DDA" w:rsidRPr="00A3324D">
        <w:rPr>
          <w:rFonts w:ascii="Arial" w:hAnsi="Arial" w:cs="Arial"/>
          <w:sz w:val="22"/>
          <w:szCs w:val="22"/>
        </w:rPr>
        <w:t>)</w:t>
      </w:r>
      <w:r w:rsidRPr="00A3324D">
        <w:rPr>
          <w:rFonts w:ascii="Arial" w:hAnsi="Arial" w:cs="Arial"/>
          <w:sz w:val="22"/>
          <w:szCs w:val="22"/>
        </w:rPr>
        <w:t xml:space="preserve">. </w:t>
      </w:r>
      <w:r w:rsidR="00495CB4" w:rsidRPr="00A3324D">
        <w:rPr>
          <w:rFonts w:ascii="Arial" w:hAnsi="Arial" w:cs="Arial"/>
          <w:sz w:val="22"/>
          <w:szCs w:val="22"/>
        </w:rPr>
        <w:t>W</w:t>
      </w:r>
      <w:r w:rsidRPr="00A3324D">
        <w:rPr>
          <w:rFonts w:ascii="Arial" w:hAnsi="Arial" w:cs="Arial"/>
          <w:sz w:val="22"/>
          <w:szCs w:val="22"/>
        </w:rPr>
        <w:t>orkshop modules are complemented by student-led discussion in two-hour seminars in the theoretical and literary criticism module</w:t>
      </w:r>
      <w:r w:rsidR="001D5BD5" w:rsidRPr="00A3324D">
        <w:rPr>
          <w:rFonts w:ascii="Arial" w:hAnsi="Arial" w:cs="Arial"/>
          <w:sz w:val="22"/>
          <w:szCs w:val="22"/>
        </w:rPr>
        <w:t xml:space="preserve"> </w:t>
      </w:r>
      <w:r w:rsidRPr="00A3324D">
        <w:rPr>
          <w:rFonts w:ascii="Arial" w:hAnsi="Arial" w:cs="Arial"/>
          <w:sz w:val="22"/>
          <w:szCs w:val="22"/>
        </w:rPr>
        <w:t xml:space="preserve">in which the focus is on the close-reading and detailed </w:t>
      </w:r>
      <w:r w:rsidR="00FD3A56" w:rsidRPr="00A3324D">
        <w:rPr>
          <w:rFonts w:ascii="Arial" w:hAnsi="Arial" w:cs="Arial"/>
          <w:sz w:val="22"/>
          <w:szCs w:val="22"/>
        </w:rPr>
        <w:t xml:space="preserve">discussion </w:t>
      </w:r>
      <w:r w:rsidRPr="00A3324D">
        <w:rPr>
          <w:rFonts w:ascii="Arial" w:hAnsi="Arial" w:cs="Arial"/>
          <w:sz w:val="22"/>
          <w:szCs w:val="22"/>
        </w:rPr>
        <w:t xml:space="preserve">of </w:t>
      </w:r>
      <w:r w:rsidR="00FD3A56" w:rsidRPr="00A3324D">
        <w:rPr>
          <w:rFonts w:ascii="Arial" w:hAnsi="Arial" w:cs="Arial"/>
          <w:sz w:val="22"/>
          <w:szCs w:val="22"/>
        </w:rPr>
        <w:t>critical theory and related issues including consideration of how the ideas behind these texts can be used to produce greater experimentation and innovati</w:t>
      </w:r>
      <w:r w:rsidR="00262171" w:rsidRPr="00A3324D">
        <w:rPr>
          <w:rFonts w:ascii="Arial" w:hAnsi="Arial" w:cs="Arial"/>
          <w:sz w:val="22"/>
          <w:szCs w:val="22"/>
        </w:rPr>
        <w:t>on in the student’s own writing</w:t>
      </w:r>
      <w:r w:rsidRPr="00A3324D">
        <w:rPr>
          <w:rFonts w:ascii="Arial" w:hAnsi="Arial" w:cs="Arial"/>
          <w:sz w:val="22"/>
          <w:szCs w:val="22"/>
        </w:rPr>
        <w:t xml:space="preserve">. </w:t>
      </w:r>
      <w:r w:rsidR="001D5BD5" w:rsidRPr="00A3324D">
        <w:rPr>
          <w:rFonts w:ascii="Arial" w:hAnsi="Arial" w:cs="Arial"/>
          <w:sz w:val="22"/>
          <w:szCs w:val="22"/>
        </w:rPr>
        <w:t xml:space="preserve">The module Writing the Contemporary will further complement these skills with a focus on close, critical reading of contemporary texts in order to help build the skills students will need to complete their critical essay for their dissertation and better understand how to situate their own work among current debates and trends in literature. </w:t>
      </w:r>
      <w:r w:rsidRPr="00A3324D">
        <w:rPr>
          <w:rFonts w:ascii="Arial" w:hAnsi="Arial" w:cs="Arial"/>
          <w:sz w:val="22"/>
          <w:szCs w:val="22"/>
        </w:rPr>
        <w:t>The importance of good time-management and regular work are also stressed, in the form of daily writing</w:t>
      </w:r>
      <w:r w:rsidRPr="003F51F8">
        <w:rPr>
          <w:rFonts w:ascii="Arial" w:hAnsi="Arial" w:cs="Arial"/>
          <w:sz w:val="22"/>
          <w:szCs w:val="22"/>
        </w:rPr>
        <w:t xml:space="preserve">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literary editors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5E2EB51C"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SENDA compliant.  Moreover, the provision of a Personal Tutor for each student will further support students </w:t>
      </w:r>
      <w:r w:rsidRPr="003F51F8">
        <w:rPr>
          <w:rFonts w:ascii="Arial" w:hAnsi="Arial" w:cs="Arial"/>
          <w:sz w:val="22"/>
          <w:szCs w:val="22"/>
        </w:rPr>
        <w:lastRenderedPageBreak/>
        <w:t>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w:t>
      </w:r>
    </w:p>
    <w:p w14:paraId="09422D1F" w14:textId="77777777" w:rsidR="0086582E" w:rsidRPr="003F51F8" w:rsidRDefault="0086582E" w:rsidP="008C4F7D">
      <w:pPr>
        <w:pStyle w:val="PlainText"/>
        <w:rPr>
          <w:rFonts w:ascii="Arial" w:hAnsi="Arial" w:cs="Arial"/>
          <w:sz w:val="22"/>
          <w:szCs w:val="22"/>
        </w:rPr>
      </w:pPr>
    </w:p>
    <w:p w14:paraId="38D3B8E4" w14:textId="4B0015CE"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VLE/Canvas – a versatile online interactive intranet and learning environment accessible both on and off-site</w:t>
      </w:r>
    </w:p>
    <w:p w14:paraId="6AA758DE" w14:textId="5551323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w:t>
      </w:r>
      <w:r w:rsidR="00A43EE6">
        <w:rPr>
          <w:rFonts w:ascii="Arial" w:hAnsi="Arial" w:cs="Arial"/>
          <w:bCs/>
        </w:rPr>
        <w:t>inkedIn Learning</w:t>
      </w:r>
      <w:r w:rsidRPr="003F51F8">
        <w:rPr>
          <w:rFonts w:ascii="Arial" w:hAnsi="Arial" w:cs="Arial"/>
          <w:bCs/>
        </w:rPr>
        <w:t xml:space="preserve"> – an online platform offering self-paced software tutorials</w:t>
      </w:r>
    </w:p>
    <w:p w14:paraId="30D68473" w14:textId="21AA65AD"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w:t>
      </w:r>
      <w:r w:rsidR="00A43EE6">
        <w:rPr>
          <w:rFonts w:ascii="Arial" w:hAnsi="Arial" w:cs="Arial"/>
        </w:rPr>
        <w:t>Academic Success Centre</w:t>
      </w:r>
    </w:p>
    <w:p w14:paraId="1E55C34B" w14:textId="34E109AA"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w:t>
      </w:r>
      <w:r w:rsidR="00A43EE6">
        <w:rPr>
          <w:rFonts w:ascii="Arial" w:hAnsi="Arial" w:cs="Arial"/>
        </w:rPr>
        <w:t>t Officer</w:t>
      </w:r>
      <w:r w:rsidR="008C4F7D">
        <w:rPr>
          <w:rFonts w:ascii="Arial" w:hAnsi="Arial" w:cs="Arial"/>
        </w:rPr>
        <w:t xml:space="preserve"> who provides pastoral support</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etc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19FBDE56"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Student evaluation including MEQs</w:t>
      </w:r>
      <w:r w:rsidR="00A43EE6">
        <w:rPr>
          <w:rFonts w:ascii="Arial" w:hAnsi="Arial" w:cs="Arial"/>
        </w:rPr>
        <w:t xml:space="preserve"> (module evaluation questionnaires) and a postgraduate survey</w:t>
      </w:r>
      <w:r w:rsidR="00A43EE6">
        <w:rPr>
          <w:rFonts w:ascii="Arial" w:hAnsi="Arial" w:cs="Arial"/>
        </w:rPr>
        <w:tab/>
      </w:r>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005A7CFB" w14:textId="4605C9B7" w:rsidR="0086582E" w:rsidRPr="003F51F8" w:rsidRDefault="00797969" w:rsidP="00A3324D">
      <w:pPr>
        <w:spacing w:after="0" w:line="240" w:lineRule="auto"/>
        <w:rPr>
          <w:rFonts w:ascii="Arial" w:hAnsi="Arial" w:cs="Arial"/>
          <w:b/>
        </w:rPr>
      </w:pPr>
      <w:r>
        <w:rPr>
          <w:rFonts w:ascii="Arial" w:hAnsi="Arial" w:cs="Arial"/>
          <w:b/>
        </w:rPr>
        <w:br w:type="page"/>
      </w:r>
      <w:r w:rsidR="0086582E" w:rsidRPr="003F51F8">
        <w:rPr>
          <w:rFonts w:ascii="Arial" w:hAnsi="Arial" w:cs="Arial"/>
          <w:b/>
        </w:rPr>
        <w:lastRenderedPageBreak/>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7CD56631" w:rsidR="0086582E" w:rsidRPr="003F51F8" w:rsidRDefault="00EC6278" w:rsidP="00A5405D">
      <w:pPr>
        <w:spacing w:after="0" w:line="240" w:lineRule="auto"/>
        <w:rPr>
          <w:rFonts w:ascii="Arial" w:hAnsi="Arial" w:cs="Arial"/>
        </w:rPr>
      </w:pPr>
      <w:r>
        <w:rPr>
          <w:rFonts w:ascii="Arial" w:hAnsi="Arial" w:cs="Arial"/>
        </w:rPr>
        <w:t>While some</w:t>
      </w:r>
      <w:r w:rsidRPr="003F51F8">
        <w:rPr>
          <w:rFonts w:ascii="Arial" w:hAnsi="Arial" w:cs="Arial"/>
        </w:rPr>
        <w:t xml:space="preserve"> </w:t>
      </w:r>
      <w:r w:rsidR="0086582E" w:rsidRPr="003F51F8">
        <w:rPr>
          <w:rFonts w:ascii="Arial" w:hAnsi="Arial" w:cs="Arial"/>
        </w:rPr>
        <w:t>students go</w:t>
      </w:r>
      <w:r w:rsidR="00D14657" w:rsidRPr="003F51F8">
        <w:rPr>
          <w:rFonts w:ascii="Arial" w:hAnsi="Arial" w:cs="Arial"/>
        </w:rPr>
        <w:t xml:space="preserve"> </w:t>
      </w:r>
      <w:r w:rsidR="0086582E" w:rsidRPr="003F51F8">
        <w:rPr>
          <w:rFonts w:ascii="Arial" w:hAnsi="Arial" w:cs="Arial"/>
        </w:rPr>
        <w:t xml:space="preserve">on to become professional novelists, poets and dramatists </w:t>
      </w:r>
      <w:r>
        <w:rPr>
          <w:rFonts w:ascii="Arial" w:hAnsi="Arial" w:cs="Arial"/>
        </w:rPr>
        <w:t>others</w:t>
      </w:r>
      <w:r w:rsidRPr="003F51F8">
        <w:rPr>
          <w:rFonts w:ascii="Arial" w:hAnsi="Arial" w:cs="Arial"/>
        </w:rPr>
        <w:t xml:space="preserve">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0086582E"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0086582E" w:rsidRPr="003F51F8">
        <w:rPr>
          <w:rFonts w:ascii="Arial" w:hAnsi="Arial" w:cs="Arial"/>
        </w:rPr>
        <w:t xml:space="preserve">professional writing. We support our students through regular workshops with agents, publishers, and professional writers who come in to share their tips on becoming a working writer. </w:t>
      </w:r>
    </w:p>
    <w:p w14:paraId="5E71C42C" w14:textId="77777777" w:rsidR="00A5405D" w:rsidRPr="003F51F8" w:rsidRDefault="00A5405D" w:rsidP="00A5405D">
      <w:pPr>
        <w:spacing w:after="0" w:line="240" w:lineRule="auto"/>
        <w:rPr>
          <w:rFonts w:ascii="Arial" w:hAnsi="Arial" w:cs="Arial"/>
        </w:rPr>
      </w:pPr>
    </w:p>
    <w:p w14:paraId="41FFE4E6" w14:textId="5A5FD66C"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w:t>
      </w:r>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000000" w:rsidP="003F51F8">
      <w:pPr>
        <w:spacing w:after="0" w:line="240" w:lineRule="auto"/>
        <w:rPr>
          <w:rFonts w:ascii="Arial" w:hAnsi="Arial" w:cs="Arial"/>
        </w:rPr>
      </w:pPr>
      <w:hyperlink r:id="rId16"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r w:rsidRPr="003F51F8">
        <w:rPr>
          <w:rFonts w:ascii="Arial" w:hAnsi="Arial" w:cs="Arial"/>
          <w:b/>
        </w:rPr>
        <w:t>summatively</w:t>
      </w:r>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567"/>
        <w:gridCol w:w="33"/>
        <w:gridCol w:w="534"/>
        <w:gridCol w:w="33"/>
        <w:gridCol w:w="567"/>
        <w:gridCol w:w="567"/>
        <w:gridCol w:w="567"/>
        <w:gridCol w:w="567"/>
        <w:gridCol w:w="567"/>
        <w:gridCol w:w="7"/>
      </w:tblGrid>
      <w:tr w:rsidR="00A43EE6" w:rsidRPr="003F51F8" w14:paraId="1D6DC4DC" w14:textId="053A3789" w:rsidTr="003571AF">
        <w:trPr>
          <w:gridAfter w:val="7"/>
          <w:wAfter w:w="2875" w:type="dxa"/>
          <w:cantSplit/>
          <w:trHeight w:val="352"/>
        </w:trPr>
        <w:tc>
          <w:tcPr>
            <w:tcW w:w="534" w:type="dxa"/>
          </w:tcPr>
          <w:p w14:paraId="1726F2B9" w14:textId="77777777" w:rsidR="00A43EE6" w:rsidRPr="003F51F8" w:rsidRDefault="00A43EE6" w:rsidP="005438D3">
            <w:pPr>
              <w:spacing w:after="0" w:line="240" w:lineRule="auto"/>
              <w:rPr>
                <w:rFonts w:ascii="Arial" w:hAnsi="Arial" w:cs="Arial"/>
                <w:b/>
              </w:rPr>
            </w:pPr>
          </w:p>
        </w:tc>
        <w:tc>
          <w:tcPr>
            <w:tcW w:w="2976" w:type="dxa"/>
          </w:tcPr>
          <w:p w14:paraId="4C3A7421" w14:textId="77777777" w:rsidR="00A43EE6" w:rsidRPr="003F51F8" w:rsidRDefault="00A43EE6" w:rsidP="005438D3">
            <w:pPr>
              <w:spacing w:after="0" w:line="240" w:lineRule="auto"/>
              <w:rPr>
                <w:rFonts w:ascii="Arial" w:hAnsi="Arial" w:cs="Arial"/>
                <w:b/>
              </w:rPr>
            </w:pPr>
          </w:p>
        </w:tc>
        <w:tc>
          <w:tcPr>
            <w:tcW w:w="709" w:type="dxa"/>
            <w:tcBorders>
              <w:left w:val="nil"/>
            </w:tcBorders>
          </w:tcPr>
          <w:p w14:paraId="7985F66B"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5819F9A1"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6D747832" w14:textId="77777777" w:rsidR="00A43EE6" w:rsidRPr="003F51F8" w:rsidRDefault="00A43EE6" w:rsidP="005438D3">
            <w:pPr>
              <w:spacing w:after="0" w:line="240" w:lineRule="auto"/>
              <w:rPr>
                <w:rFonts w:ascii="Arial" w:hAnsi="Arial" w:cs="Arial"/>
                <w:b/>
              </w:rPr>
            </w:pPr>
          </w:p>
        </w:tc>
        <w:tc>
          <w:tcPr>
            <w:tcW w:w="567" w:type="dxa"/>
            <w:gridSpan w:val="2"/>
            <w:tcBorders>
              <w:left w:val="nil"/>
            </w:tcBorders>
          </w:tcPr>
          <w:p w14:paraId="2571447C" w14:textId="77777777" w:rsidR="00A43EE6" w:rsidRPr="003F51F8" w:rsidRDefault="00A43EE6" w:rsidP="005438D3">
            <w:pPr>
              <w:spacing w:after="0" w:line="240" w:lineRule="auto"/>
              <w:rPr>
                <w:rFonts w:ascii="Arial" w:hAnsi="Arial" w:cs="Arial"/>
                <w:b/>
              </w:rPr>
            </w:pPr>
          </w:p>
        </w:tc>
      </w:tr>
      <w:tr w:rsidR="00A43EE6" w:rsidRPr="003F51F8" w14:paraId="62A371E3" w14:textId="77777777" w:rsidTr="00A43EE6">
        <w:trPr>
          <w:cantSplit/>
          <w:trHeight w:val="456"/>
        </w:trPr>
        <w:tc>
          <w:tcPr>
            <w:tcW w:w="534" w:type="dxa"/>
          </w:tcPr>
          <w:p w14:paraId="5624E027" w14:textId="77777777" w:rsidR="00A43EE6" w:rsidRPr="003F51F8" w:rsidRDefault="00A43EE6"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A43EE6" w:rsidRPr="003F51F8" w:rsidRDefault="00A43EE6"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A43EE6" w:rsidRPr="003F51F8" w:rsidRDefault="00A43EE6" w:rsidP="005438D3">
            <w:pPr>
              <w:spacing w:after="0" w:line="240" w:lineRule="auto"/>
              <w:rPr>
                <w:rFonts w:ascii="Arial" w:hAnsi="Arial" w:cs="Arial"/>
              </w:rPr>
            </w:pPr>
          </w:p>
        </w:tc>
        <w:tc>
          <w:tcPr>
            <w:tcW w:w="457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055D07FE" w:rsidR="00A43EE6" w:rsidRPr="003F51F8" w:rsidRDefault="00A43EE6" w:rsidP="00473F91">
            <w:pPr>
              <w:spacing w:after="0" w:line="240" w:lineRule="auto"/>
              <w:jc w:val="center"/>
              <w:rPr>
                <w:rFonts w:ascii="Arial" w:hAnsi="Arial" w:cs="Arial"/>
                <w:b/>
              </w:rPr>
            </w:pPr>
            <w:r w:rsidRPr="003F51F8">
              <w:rPr>
                <w:rFonts w:ascii="Arial" w:hAnsi="Arial" w:cs="Arial"/>
                <w:b/>
              </w:rPr>
              <w:t>Level 7</w:t>
            </w:r>
          </w:p>
        </w:tc>
      </w:tr>
      <w:tr w:rsidR="00A43EE6" w:rsidRPr="003F51F8" w14:paraId="1C581FE7" w14:textId="2055095C" w:rsidTr="003571AF">
        <w:trPr>
          <w:gridAfter w:val="1"/>
          <w:wAfter w:w="7" w:type="dxa"/>
          <w:cantSplit/>
          <w:trHeight w:val="1278"/>
        </w:trPr>
        <w:tc>
          <w:tcPr>
            <w:tcW w:w="534" w:type="dxa"/>
            <w:tcBorders>
              <w:bottom w:val="single" w:sz="4" w:space="0" w:color="auto"/>
              <w:right w:val="single" w:sz="4" w:space="0" w:color="auto"/>
            </w:tcBorders>
          </w:tcPr>
          <w:p w14:paraId="1725DC54" w14:textId="77777777" w:rsidR="00A43EE6" w:rsidRPr="003F51F8" w:rsidRDefault="00A43EE6"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A43EE6" w:rsidRPr="003F51F8" w:rsidRDefault="00A43EE6"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A43EE6" w:rsidRPr="003F51F8" w:rsidRDefault="00A43EE6"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CW7001</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2C923D7E"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w:t>
            </w:r>
            <w:r w:rsidR="00A3324D">
              <w:rPr>
                <w:rFonts w:ascii="Arial" w:hAnsi="Arial" w:cs="Arial"/>
              </w:rPr>
              <w:t>1</w:t>
            </w:r>
            <w:r w:rsidRPr="003F51F8">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21743D4D" w:rsidR="00A43EE6" w:rsidRPr="003F51F8" w:rsidRDefault="0061503B" w:rsidP="00A3324D">
            <w:pPr>
              <w:spacing w:after="0" w:line="240" w:lineRule="auto"/>
              <w:ind w:left="113" w:right="113"/>
              <w:jc w:val="center"/>
              <w:rPr>
                <w:rFonts w:ascii="Arial" w:hAnsi="Arial" w:cs="Arial"/>
              </w:rPr>
            </w:pPr>
            <w:r>
              <w:rPr>
                <w:rFonts w:ascii="Arial" w:hAnsi="Arial" w:cs="Arial"/>
              </w:rPr>
              <w:t>C</w:t>
            </w:r>
            <w:r w:rsidR="00A43EE6" w:rsidRPr="003F51F8">
              <w:rPr>
                <w:rFonts w:ascii="Arial" w:hAnsi="Arial" w:cs="Arial"/>
              </w:rPr>
              <w:t>W7000</w:t>
            </w:r>
          </w:p>
        </w:tc>
        <w:tc>
          <w:tcPr>
            <w:tcW w:w="567" w:type="dxa"/>
            <w:tcBorders>
              <w:top w:val="single" w:sz="4" w:space="0" w:color="auto"/>
              <w:left w:val="single" w:sz="4" w:space="0" w:color="auto"/>
              <w:bottom w:val="single" w:sz="4" w:space="0" w:color="auto"/>
              <w:right w:val="single" w:sz="4" w:space="0" w:color="auto"/>
            </w:tcBorders>
            <w:textDirection w:val="btLr"/>
          </w:tcPr>
          <w:p w14:paraId="691DA579" w14:textId="6490CFA8" w:rsidR="00A43EE6" w:rsidRPr="003F51F8" w:rsidRDefault="00A43EE6" w:rsidP="00473F91">
            <w:pPr>
              <w:spacing w:after="0" w:line="240" w:lineRule="auto"/>
              <w:ind w:left="113" w:right="113"/>
              <w:jc w:val="center"/>
              <w:rPr>
                <w:rFonts w:ascii="Arial" w:hAnsi="Arial" w:cs="Arial"/>
              </w:rPr>
            </w:pPr>
            <w:r>
              <w:rPr>
                <w:rFonts w:ascii="Arial" w:hAnsi="Arial" w:cs="Arial"/>
              </w:rPr>
              <w:t>EL7013</w:t>
            </w:r>
          </w:p>
        </w:tc>
        <w:tc>
          <w:tcPr>
            <w:tcW w:w="567" w:type="dxa"/>
            <w:tcBorders>
              <w:top w:val="single" w:sz="4" w:space="0" w:color="auto"/>
              <w:left w:val="single" w:sz="4" w:space="0" w:color="auto"/>
              <w:bottom w:val="single" w:sz="4" w:space="0" w:color="auto"/>
              <w:right w:val="single" w:sz="4" w:space="0" w:color="auto"/>
            </w:tcBorders>
            <w:textDirection w:val="btLr"/>
          </w:tcPr>
          <w:p w14:paraId="1D2AF3D4" w14:textId="70083A4A" w:rsidR="00A43EE6" w:rsidRPr="003F51F8" w:rsidRDefault="00A43EE6" w:rsidP="00473F91">
            <w:pPr>
              <w:spacing w:after="0" w:line="240" w:lineRule="auto"/>
              <w:ind w:left="113" w:right="113"/>
              <w:jc w:val="center"/>
              <w:rPr>
                <w:rFonts w:ascii="Arial" w:hAnsi="Arial" w:cs="Arial"/>
              </w:rPr>
            </w:pPr>
            <w:r>
              <w:rPr>
                <w:rFonts w:ascii="Arial" w:hAnsi="Arial" w:cs="Arial"/>
              </w:rPr>
              <w:t>EL7014</w:t>
            </w:r>
          </w:p>
        </w:tc>
        <w:tc>
          <w:tcPr>
            <w:tcW w:w="567" w:type="dxa"/>
            <w:tcBorders>
              <w:top w:val="single" w:sz="4" w:space="0" w:color="auto"/>
              <w:left w:val="single" w:sz="4" w:space="0" w:color="auto"/>
              <w:bottom w:val="single" w:sz="4" w:space="0" w:color="auto"/>
              <w:right w:val="single" w:sz="4" w:space="0" w:color="auto"/>
            </w:tcBorders>
            <w:textDirection w:val="btLr"/>
          </w:tcPr>
          <w:p w14:paraId="7954C93D" w14:textId="1D8FFC8F" w:rsidR="00A43EE6" w:rsidRDefault="00A43EE6" w:rsidP="00473F91">
            <w:pPr>
              <w:spacing w:after="0" w:line="240" w:lineRule="auto"/>
              <w:ind w:left="113" w:right="113"/>
              <w:jc w:val="center"/>
              <w:rPr>
                <w:rFonts w:ascii="Arial" w:hAnsi="Arial" w:cs="Arial"/>
              </w:rPr>
            </w:pPr>
            <w:r>
              <w:rPr>
                <w:rFonts w:ascii="Arial" w:hAnsi="Arial" w:cs="Arial"/>
              </w:rPr>
              <w:t>HU7100</w:t>
            </w:r>
          </w:p>
        </w:tc>
      </w:tr>
      <w:tr w:rsidR="00A43EE6" w:rsidRPr="003F51F8" w14:paraId="7D7B50C1" w14:textId="44B9198D" w:rsidTr="008B763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BCC9643" w14:textId="77777777" w:rsidR="00A43EE6" w:rsidRPr="003F51F8" w:rsidRDefault="00A43EE6"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A43EE6" w:rsidRPr="003F51F8" w:rsidRDefault="00A43EE6"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031F55D4" w14:textId="5172F76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42C645B" w14:textId="57224B3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1A38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9B866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1621C0" w14:textId="77777777" w:rsidR="00A43EE6" w:rsidRPr="003F51F8" w:rsidRDefault="00A43EE6" w:rsidP="00473F91">
            <w:pPr>
              <w:spacing w:before="120" w:after="120" w:line="240" w:lineRule="auto"/>
              <w:jc w:val="center"/>
              <w:rPr>
                <w:rFonts w:ascii="Arial" w:hAnsi="Arial" w:cs="Arial"/>
              </w:rPr>
            </w:pPr>
          </w:p>
        </w:tc>
      </w:tr>
      <w:tr w:rsidR="00A43EE6" w:rsidRPr="003F51F8" w14:paraId="41E501B0" w14:textId="481968F7" w:rsidTr="008B763F">
        <w:trPr>
          <w:gridAfter w:val="1"/>
          <w:wAfter w:w="7" w:type="dxa"/>
        </w:trPr>
        <w:tc>
          <w:tcPr>
            <w:tcW w:w="534" w:type="dxa"/>
            <w:vMerge/>
            <w:tcBorders>
              <w:left w:val="single" w:sz="4" w:space="0" w:color="auto"/>
              <w:right w:val="single" w:sz="4" w:space="0" w:color="auto"/>
            </w:tcBorders>
            <w:shd w:val="clear" w:color="auto" w:fill="DBE5F1"/>
          </w:tcPr>
          <w:p w14:paraId="7ED60980"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2D4A6FBB" w14:textId="73FAEB04"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BAD1840" w14:textId="6AE4B88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243A14"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D44247"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DC97A3" w14:textId="77777777" w:rsidR="00A43EE6" w:rsidRPr="003F51F8" w:rsidRDefault="00A43EE6" w:rsidP="00473F91">
            <w:pPr>
              <w:spacing w:before="120" w:after="120" w:line="240" w:lineRule="auto"/>
              <w:jc w:val="center"/>
              <w:rPr>
                <w:rFonts w:ascii="Arial" w:hAnsi="Arial" w:cs="Arial"/>
              </w:rPr>
            </w:pPr>
          </w:p>
        </w:tc>
      </w:tr>
      <w:tr w:rsidR="00A43EE6" w:rsidRPr="003F51F8" w14:paraId="6C08810E" w14:textId="56B1FBC4" w:rsidTr="008B763F">
        <w:trPr>
          <w:gridAfter w:val="1"/>
          <w:wAfter w:w="7" w:type="dxa"/>
        </w:trPr>
        <w:tc>
          <w:tcPr>
            <w:tcW w:w="534" w:type="dxa"/>
            <w:vMerge/>
            <w:tcBorders>
              <w:left w:val="single" w:sz="4" w:space="0" w:color="auto"/>
              <w:right w:val="single" w:sz="4" w:space="0" w:color="auto"/>
            </w:tcBorders>
            <w:shd w:val="clear" w:color="auto" w:fill="DBE5F1"/>
          </w:tcPr>
          <w:p w14:paraId="097E9BBA"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E6489A8" w14:textId="073D692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201BE3D" w14:textId="6924470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7C845" w14:textId="227B5C1D"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1896F2" w14:textId="51D3C1C5"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51466D9" w14:textId="77777777" w:rsidR="00A43EE6" w:rsidRDefault="00A43EE6" w:rsidP="00473F91">
            <w:pPr>
              <w:spacing w:before="120" w:after="120" w:line="240" w:lineRule="auto"/>
              <w:jc w:val="center"/>
              <w:rPr>
                <w:rFonts w:ascii="Arial" w:hAnsi="Arial" w:cs="Arial"/>
              </w:rPr>
            </w:pPr>
          </w:p>
        </w:tc>
      </w:tr>
      <w:tr w:rsidR="00A43EE6" w:rsidRPr="003F51F8" w14:paraId="35E716A8" w14:textId="7ABA41BC" w:rsidTr="008B763F">
        <w:trPr>
          <w:gridAfter w:val="1"/>
          <w:wAfter w:w="7" w:type="dxa"/>
        </w:trPr>
        <w:tc>
          <w:tcPr>
            <w:tcW w:w="534" w:type="dxa"/>
            <w:vMerge/>
            <w:tcBorders>
              <w:left w:val="single" w:sz="4" w:space="0" w:color="auto"/>
              <w:right w:val="single" w:sz="4" w:space="0" w:color="auto"/>
            </w:tcBorders>
            <w:shd w:val="clear" w:color="auto" w:fill="DBE5F1"/>
          </w:tcPr>
          <w:p w14:paraId="1D4BD3E6"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4AD1ACC" w14:textId="17B89D81"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4FE9CB37" w14:textId="5CE51F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94544E" w14:textId="7189969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85E94" w14:textId="43BD7E21"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78BE42" w14:textId="77777777" w:rsidR="00A43EE6" w:rsidRDefault="00A43EE6" w:rsidP="00473F91">
            <w:pPr>
              <w:spacing w:before="120" w:after="120" w:line="240" w:lineRule="auto"/>
              <w:jc w:val="center"/>
              <w:rPr>
                <w:rFonts w:ascii="Arial" w:hAnsi="Arial" w:cs="Arial"/>
              </w:rPr>
            </w:pPr>
          </w:p>
        </w:tc>
      </w:tr>
      <w:tr w:rsidR="00A43EE6" w:rsidRPr="003F51F8" w14:paraId="692E907B" w14:textId="7127D8A5" w:rsidTr="008B763F">
        <w:trPr>
          <w:gridAfter w:val="1"/>
          <w:wAfter w:w="7" w:type="dxa"/>
        </w:trPr>
        <w:tc>
          <w:tcPr>
            <w:tcW w:w="534" w:type="dxa"/>
            <w:vMerge/>
            <w:tcBorders>
              <w:left w:val="single" w:sz="4" w:space="0" w:color="auto"/>
              <w:right w:val="single" w:sz="4" w:space="0" w:color="auto"/>
            </w:tcBorders>
            <w:shd w:val="clear" w:color="auto" w:fill="DBE5F1"/>
          </w:tcPr>
          <w:p w14:paraId="7D5CF4D5"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A43EE6" w:rsidRPr="003F51F8" w:rsidRDefault="00A43EE6"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518AE86" w14:textId="4EEED0A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EC26D7" w14:textId="01EBA16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6649D3"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1C704E"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AF16A6" w14:textId="77777777" w:rsidR="00A43EE6" w:rsidRPr="003F51F8" w:rsidRDefault="00A43EE6" w:rsidP="00473F91">
            <w:pPr>
              <w:spacing w:before="120" w:after="120" w:line="240" w:lineRule="auto"/>
              <w:jc w:val="center"/>
              <w:rPr>
                <w:rFonts w:ascii="Arial" w:hAnsi="Arial" w:cs="Arial"/>
              </w:rPr>
            </w:pPr>
          </w:p>
        </w:tc>
      </w:tr>
      <w:tr w:rsidR="00A43EE6" w:rsidRPr="003F51F8" w14:paraId="52CB83C7" w14:textId="78049693" w:rsidTr="008B763F">
        <w:trPr>
          <w:gridAfter w:val="1"/>
          <w:wAfter w:w="7" w:type="dxa"/>
        </w:trPr>
        <w:tc>
          <w:tcPr>
            <w:tcW w:w="534" w:type="dxa"/>
            <w:vMerge/>
            <w:tcBorders>
              <w:left w:val="single" w:sz="4" w:space="0" w:color="auto"/>
              <w:right w:val="single" w:sz="4" w:space="0" w:color="auto"/>
            </w:tcBorders>
            <w:shd w:val="clear" w:color="auto" w:fill="DBE5F1"/>
          </w:tcPr>
          <w:p w14:paraId="3A69B6B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584269" w14:textId="4A245619"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DF8814C" w14:textId="6F07E2C2"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92F6AF" w14:textId="06B12CA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5843B3" w14:textId="560BFC88"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116F0D" w14:textId="77777777" w:rsidR="00A43EE6" w:rsidRDefault="00A43EE6" w:rsidP="00473F91">
            <w:pPr>
              <w:spacing w:before="120" w:after="120" w:line="240" w:lineRule="auto"/>
              <w:jc w:val="center"/>
              <w:rPr>
                <w:rFonts w:ascii="Arial" w:hAnsi="Arial" w:cs="Arial"/>
              </w:rPr>
            </w:pPr>
          </w:p>
        </w:tc>
      </w:tr>
      <w:tr w:rsidR="00A43EE6" w:rsidRPr="003F51F8" w14:paraId="01EBBA5E" w14:textId="2EDE240F" w:rsidTr="008B763F">
        <w:trPr>
          <w:gridAfter w:val="1"/>
          <w:wAfter w:w="7" w:type="dxa"/>
        </w:trPr>
        <w:tc>
          <w:tcPr>
            <w:tcW w:w="534" w:type="dxa"/>
            <w:vMerge/>
            <w:tcBorders>
              <w:left w:val="single" w:sz="4" w:space="0" w:color="auto"/>
              <w:right w:val="single" w:sz="4" w:space="0" w:color="auto"/>
            </w:tcBorders>
            <w:shd w:val="clear" w:color="auto" w:fill="DBE5F1"/>
          </w:tcPr>
          <w:p w14:paraId="648B5B1B"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9AC54A9" w14:textId="7E1B778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338CC10" w14:textId="6705A80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F41A4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1973D9"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1A213A" w14:textId="77777777" w:rsidR="00A43EE6" w:rsidRPr="003F51F8" w:rsidRDefault="00A43EE6" w:rsidP="00473F91">
            <w:pPr>
              <w:spacing w:before="120" w:after="120" w:line="240" w:lineRule="auto"/>
              <w:jc w:val="center"/>
              <w:rPr>
                <w:rFonts w:ascii="Arial" w:hAnsi="Arial" w:cs="Arial"/>
              </w:rPr>
            </w:pPr>
          </w:p>
        </w:tc>
      </w:tr>
      <w:tr w:rsidR="00A43EE6" w:rsidRPr="003F51F8" w14:paraId="1A797C32" w14:textId="54797660" w:rsidTr="008B763F">
        <w:trPr>
          <w:gridAfter w:val="1"/>
          <w:wAfter w:w="7" w:type="dxa"/>
        </w:trPr>
        <w:tc>
          <w:tcPr>
            <w:tcW w:w="534" w:type="dxa"/>
            <w:vMerge/>
            <w:tcBorders>
              <w:left w:val="single" w:sz="4" w:space="0" w:color="auto"/>
              <w:right w:val="single" w:sz="4" w:space="0" w:color="auto"/>
            </w:tcBorders>
            <w:shd w:val="clear" w:color="auto" w:fill="DBE5F1"/>
          </w:tcPr>
          <w:p w14:paraId="4B5952C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4F398E2" w14:textId="092FBD3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03CE766" w14:textId="032E67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997B55" w14:textId="4662A7F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B876E1" w14:textId="579C907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BF2594" w14:textId="77777777" w:rsidR="00A43EE6" w:rsidRDefault="00A43EE6" w:rsidP="00473F91">
            <w:pPr>
              <w:spacing w:before="120" w:after="120" w:line="240" w:lineRule="auto"/>
              <w:jc w:val="center"/>
              <w:rPr>
                <w:rFonts w:ascii="Arial" w:hAnsi="Arial" w:cs="Arial"/>
              </w:rPr>
            </w:pPr>
          </w:p>
        </w:tc>
      </w:tr>
      <w:tr w:rsidR="00A43EE6" w:rsidRPr="003F51F8" w14:paraId="694794DE" w14:textId="0A117D67" w:rsidTr="000B3C77">
        <w:trPr>
          <w:gridAfter w:val="1"/>
          <w:wAfter w:w="7" w:type="dxa"/>
        </w:trPr>
        <w:tc>
          <w:tcPr>
            <w:tcW w:w="534" w:type="dxa"/>
            <w:vMerge/>
            <w:tcBorders>
              <w:left w:val="single" w:sz="4" w:space="0" w:color="auto"/>
              <w:right w:val="single" w:sz="4" w:space="0" w:color="auto"/>
            </w:tcBorders>
            <w:shd w:val="clear" w:color="auto" w:fill="DBE5F1"/>
          </w:tcPr>
          <w:p w14:paraId="419E4189"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450786" w14:textId="77777777" w:rsidR="00A43EE6" w:rsidRPr="003F51F8" w:rsidRDefault="00A43EE6"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CC0CF60" w14:textId="5884513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E098B3" w14:textId="1722D2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92184B"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B0EDF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049BB4" w14:textId="77777777" w:rsidR="00A43EE6" w:rsidRPr="003F51F8" w:rsidRDefault="00A43EE6" w:rsidP="00473F91">
            <w:pPr>
              <w:spacing w:before="120" w:after="120" w:line="240" w:lineRule="auto"/>
              <w:jc w:val="center"/>
              <w:rPr>
                <w:rFonts w:ascii="Arial" w:hAnsi="Arial" w:cs="Arial"/>
              </w:rPr>
            </w:pPr>
          </w:p>
        </w:tc>
      </w:tr>
      <w:tr w:rsidR="00A43EE6" w:rsidRPr="003F51F8" w14:paraId="27438B48" w14:textId="37D62694" w:rsidTr="000B3C77">
        <w:trPr>
          <w:gridAfter w:val="1"/>
          <w:wAfter w:w="7" w:type="dxa"/>
        </w:trPr>
        <w:tc>
          <w:tcPr>
            <w:tcW w:w="534" w:type="dxa"/>
            <w:vMerge/>
            <w:tcBorders>
              <w:left w:val="single" w:sz="4" w:space="0" w:color="auto"/>
              <w:right w:val="single" w:sz="4" w:space="0" w:color="auto"/>
            </w:tcBorders>
            <w:shd w:val="clear" w:color="auto" w:fill="DBE5F1"/>
          </w:tcPr>
          <w:p w14:paraId="7A26F358"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435269FC"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3B29343" w14:textId="356A813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865B4" w14:textId="5EDA4E3F"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33E260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F062AD"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92BB9B" w14:textId="77777777" w:rsidR="00A43EE6" w:rsidRPr="003F51F8" w:rsidRDefault="00A43EE6" w:rsidP="00473F91">
            <w:pPr>
              <w:spacing w:before="120" w:after="120" w:line="240" w:lineRule="auto"/>
              <w:jc w:val="center"/>
              <w:rPr>
                <w:rFonts w:ascii="Arial" w:hAnsi="Arial" w:cs="Arial"/>
              </w:rPr>
            </w:pPr>
          </w:p>
        </w:tc>
      </w:tr>
      <w:tr w:rsidR="00A43EE6" w:rsidRPr="003F51F8" w14:paraId="0E46208C" w14:textId="7133F9DB" w:rsidTr="000B3C77">
        <w:trPr>
          <w:gridAfter w:val="1"/>
          <w:wAfter w:w="7" w:type="dxa"/>
        </w:trPr>
        <w:tc>
          <w:tcPr>
            <w:tcW w:w="534" w:type="dxa"/>
            <w:vMerge/>
            <w:tcBorders>
              <w:left w:val="single" w:sz="4" w:space="0" w:color="auto"/>
              <w:right w:val="single" w:sz="4" w:space="0" w:color="auto"/>
            </w:tcBorders>
            <w:shd w:val="clear" w:color="auto" w:fill="DBE5F1"/>
          </w:tcPr>
          <w:p w14:paraId="654301E0"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6ABDB78"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AE2D64" w14:textId="11A15DB3"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E100C1A" w14:textId="0E8A836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FFB134" w14:textId="44881117"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82A4A2" w14:textId="33048423"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052A83" w14:textId="77777777" w:rsidR="00A43EE6" w:rsidRDefault="00A43EE6" w:rsidP="00473F91">
            <w:pPr>
              <w:spacing w:before="120" w:after="120" w:line="240" w:lineRule="auto"/>
              <w:jc w:val="center"/>
              <w:rPr>
                <w:rFonts w:ascii="Arial" w:hAnsi="Arial" w:cs="Arial"/>
              </w:rPr>
            </w:pPr>
          </w:p>
        </w:tc>
      </w:tr>
      <w:tr w:rsidR="00A43EE6" w:rsidRPr="003F51F8" w14:paraId="0080B83C" w14:textId="4B3CC96B" w:rsidTr="000B3C77">
        <w:trPr>
          <w:gridAfter w:val="1"/>
          <w:wAfter w:w="7" w:type="dxa"/>
        </w:trPr>
        <w:tc>
          <w:tcPr>
            <w:tcW w:w="534" w:type="dxa"/>
            <w:vMerge/>
            <w:tcBorders>
              <w:left w:val="single" w:sz="4" w:space="0" w:color="auto"/>
              <w:right w:val="single" w:sz="4" w:space="0" w:color="auto"/>
            </w:tcBorders>
            <w:shd w:val="clear" w:color="auto" w:fill="DBE5F1"/>
          </w:tcPr>
          <w:p w14:paraId="335B651D"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442E39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51377D15" w14:textId="035F46B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8C67B0D" w14:textId="305451F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15632" w14:textId="4F4DF1F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857CF0" w14:textId="7C48032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7E203" w14:textId="77777777" w:rsidR="00A43EE6" w:rsidRDefault="00A43EE6" w:rsidP="00473F91">
            <w:pPr>
              <w:spacing w:before="120" w:after="120" w:line="240" w:lineRule="auto"/>
              <w:jc w:val="center"/>
              <w:rPr>
                <w:rFonts w:ascii="Arial" w:hAnsi="Arial" w:cs="Arial"/>
              </w:rPr>
            </w:pPr>
          </w:p>
        </w:tc>
      </w:tr>
      <w:tr w:rsidR="00A43EE6" w:rsidRPr="003F51F8" w14:paraId="67BE650D" w14:textId="77777777" w:rsidTr="000B3C77">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2F44362"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FC9EC5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07D2C28" w14:textId="7E7DCC32" w:rsidR="00A43EE6" w:rsidRPr="003F51F8" w:rsidRDefault="00A43EE6" w:rsidP="00473F91">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D13F737" w14:textId="77777777"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51FFB60C" w14:textId="77777777"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9F7C59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547B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57E1BD6"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EDC74"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5BFD6C"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15E351" w14:textId="1F49648C" w:rsidR="00A43EE6" w:rsidRDefault="00A43EE6" w:rsidP="00473F91">
            <w:pPr>
              <w:spacing w:before="120" w:after="120" w:line="240" w:lineRule="auto"/>
              <w:jc w:val="center"/>
              <w:rPr>
                <w:rFonts w:ascii="Arial" w:hAnsi="Arial" w:cs="Arial"/>
              </w:rPr>
            </w:pPr>
            <w:r>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17"/>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r w:rsidRPr="003F51F8">
              <w:rPr>
                <w:rFonts w:ascii="Arial" w:hAnsi="Arial" w:cs="Arial"/>
              </w:rPr>
              <w:t>PgCert,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r w:rsidRPr="003F51F8">
              <w:rPr>
                <w:rFonts w:ascii="Arial" w:hAnsi="Arial" w:cs="Arial"/>
                <w:b/>
              </w:rPr>
              <w:t>FHEQ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350BA392" w:rsidR="00473F91" w:rsidRPr="003F51F8" w:rsidRDefault="00692A22" w:rsidP="00473F91">
            <w:pPr>
              <w:spacing w:after="0" w:line="240" w:lineRule="auto"/>
              <w:rPr>
                <w:rFonts w:ascii="Arial" w:hAnsi="Arial" w:cs="Arial"/>
              </w:rPr>
            </w:pPr>
            <w:r w:rsidRPr="003F51F8">
              <w:rPr>
                <w:rFonts w:ascii="Arial" w:hAnsi="Arial" w:cs="Arial"/>
              </w:rPr>
              <w:t>Full-time,</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FC0CF1F" w14:textId="77777777" w:rsidR="00473F91" w:rsidRDefault="00224AC8" w:rsidP="00473F91">
            <w:pPr>
              <w:spacing w:after="0" w:line="240" w:lineRule="auto"/>
              <w:rPr>
                <w:rFonts w:ascii="Arial" w:hAnsi="Arial" w:cs="Arial"/>
              </w:rPr>
            </w:pPr>
            <w:r>
              <w:rPr>
                <w:rFonts w:ascii="Arial" w:hAnsi="Arial" w:cs="Arial"/>
              </w:rPr>
              <w:t>Creative and Cultural Industries</w:t>
            </w:r>
          </w:p>
          <w:p w14:paraId="6C57FD30" w14:textId="3E7BD5AB" w:rsidR="00224AC8" w:rsidRPr="003F51F8" w:rsidRDefault="00224AC8"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2052EB" w:rsidRDefault="00473F91" w:rsidP="00473F91">
            <w:pPr>
              <w:spacing w:after="0" w:line="240" w:lineRule="auto"/>
              <w:rPr>
                <w:rFonts w:ascii="Arial" w:hAnsi="Arial" w:cs="Arial"/>
                <w:b/>
              </w:rPr>
            </w:pPr>
            <w:r w:rsidRPr="002052EB">
              <w:rPr>
                <w:rFonts w:ascii="Arial" w:hAnsi="Arial" w:cs="Arial"/>
                <w:b/>
              </w:rPr>
              <w:t>Course/Route Code:</w:t>
            </w:r>
          </w:p>
        </w:tc>
        <w:tc>
          <w:tcPr>
            <w:tcW w:w="5168" w:type="dxa"/>
          </w:tcPr>
          <w:p w14:paraId="5FD960C7" w14:textId="17D9832B" w:rsidR="00473F91" w:rsidRPr="002052EB" w:rsidRDefault="002052EB" w:rsidP="00473F91">
            <w:pPr>
              <w:spacing w:after="0" w:line="240" w:lineRule="auto"/>
              <w:rPr>
                <w:rFonts w:ascii="Arial" w:hAnsi="Arial" w:cs="Arial"/>
              </w:rPr>
            </w:pPr>
            <w:r w:rsidRPr="002052EB">
              <w:rPr>
                <w:rFonts w:ascii="Arial" w:hAnsi="Arial" w:cs="Arial"/>
              </w:rPr>
              <w:t>PFCRW1CRW0</w:t>
            </w:r>
            <w:r w:rsidR="008C4F7D">
              <w:rPr>
                <w:rFonts w:ascii="Arial" w:hAnsi="Arial" w:cs="Arial"/>
              </w:rPr>
              <w:t>1</w:t>
            </w:r>
            <w:r w:rsidR="00D546B6">
              <w:rPr>
                <w:rFonts w:ascii="Arial" w:hAnsi="Arial" w:cs="Arial"/>
              </w:rPr>
              <w:t xml:space="preserve"> (Full-time)</w:t>
            </w:r>
          </w:p>
        </w:tc>
      </w:tr>
      <w:tr w:rsidR="00473F91" w:rsidRPr="003E3279" w14:paraId="58905C82" w14:textId="77777777" w:rsidTr="002052EB">
        <w:trPr>
          <w:trHeight w:val="193"/>
        </w:trPr>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7E43B7B3" w14:textId="62A8591E" w:rsidR="00473F91" w:rsidRPr="002052EB" w:rsidRDefault="002052EB" w:rsidP="00473F91">
            <w:pPr>
              <w:spacing w:after="0" w:line="240" w:lineRule="auto"/>
              <w:rPr>
                <w:rFonts w:ascii="Arial" w:hAnsi="Arial" w:cs="Arial"/>
              </w:rPr>
            </w:pPr>
            <w:r w:rsidRPr="002052EB">
              <w:rPr>
                <w:rFonts w:ascii="Arial" w:hAnsi="Arial" w:cs="Arial"/>
              </w:rPr>
              <w:t>PFCRW1CRW99</w:t>
            </w:r>
            <w:r w:rsidR="00D546B6">
              <w:rPr>
                <w:rFonts w:ascii="Arial" w:hAnsi="Arial" w:cs="Arial"/>
              </w:rPr>
              <w:t xml:space="preserve"> (Full-time with Professional Placement)</w:t>
            </w:r>
          </w:p>
          <w:p w14:paraId="6657ADB1" w14:textId="49D7E8C9" w:rsidR="002052EB" w:rsidRPr="002052EB" w:rsidRDefault="002052EB" w:rsidP="00473F91">
            <w:pPr>
              <w:spacing w:after="0" w:line="240" w:lineRule="auto"/>
              <w:rPr>
                <w:rFonts w:ascii="Arial" w:hAnsi="Arial" w:cs="Arial"/>
              </w:rPr>
            </w:pPr>
            <w:r w:rsidRPr="002052EB">
              <w:rPr>
                <w:rFonts w:ascii="Arial" w:hAnsi="Arial" w:cs="Arial"/>
              </w:rPr>
              <w:t>PPCRW1CRW01</w:t>
            </w:r>
            <w:r w:rsidR="00D546B6">
              <w:rPr>
                <w:rFonts w:ascii="Arial" w:hAnsi="Arial" w:cs="Arial"/>
              </w:rPr>
              <w:t xml:space="preserve"> (Part-time)</w:t>
            </w:r>
          </w:p>
          <w:p w14:paraId="6265057C" w14:textId="76873C12" w:rsidR="002052EB" w:rsidRPr="002052EB" w:rsidRDefault="002052EB" w:rsidP="00473F91">
            <w:pPr>
              <w:spacing w:after="0" w:line="240" w:lineRule="auto"/>
              <w:rPr>
                <w:rFonts w:ascii="Arial" w:hAnsi="Arial" w:cs="Arial"/>
              </w:rPr>
            </w:pPr>
          </w:p>
        </w:tc>
      </w:tr>
    </w:tbl>
    <w:p w14:paraId="3539C7BC" w14:textId="4DEDF91E" w:rsidR="0086582E" w:rsidRPr="003E3279" w:rsidRDefault="002052EB" w:rsidP="008658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B04F57" w14:textId="77777777" w:rsidR="00115E97" w:rsidRDefault="00115E97"/>
    <w:sectPr w:rsidR="00115E97" w:rsidSect="00847F3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1AEC" w14:textId="77777777" w:rsidR="00D071F4" w:rsidRDefault="00D071F4" w:rsidP="005D5125">
      <w:pPr>
        <w:spacing w:after="0" w:line="240" w:lineRule="auto"/>
      </w:pPr>
      <w:r>
        <w:separator/>
      </w:r>
    </w:p>
  </w:endnote>
  <w:endnote w:type="continuationSeparator" w:id="0">
    <w:p w14:paraId="68886343" w14:textId="77777777" w:rsidR="00D071F4" w:rsidRDefault="00D071F4"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EB8D00" w14:paraId="21D75FEB" w14:textId="77777777" w:rsidTr="36EB8D00">
      <w:tc>
        <w:tcPr>
          <w:tcW w:w="3005" w:type="dxa"/>
        </w:tcPr>
        <w:p w14:paraId="55967373" w14:textId="14C2C9A7" w:rsidR="36EB8D00" w:rsidRDefault="36EB8D00" w:rsidP="36EB8D00">
          <w:pPr>
            <w:pStyle w:val="Header"/>
            <w:ind w:left="-115"/>
          </w:pPr>
        </w:p>
      </w:tc>
      <w:tc>
        <w:tcPr>
          <w:tcW w:w="3005" w:type="dxa"/>
        </w:tcPr>
        <w:p w14:paraId="07E26B87" w14:textId="400A6F2F" w:rsidR="36EB8D00" w:rsidRDefault="36EB8D00" w:rsidP="36EB8D00">
          <w:pPr>
            <w:pStyle w:val="Header"/>
            <w:jc w:val="center"/>
          </w:pPr>
        </w:p>
      </w:tc>
      <w:tc>
        <w:tcPr>
          <w:tcW w:w="3005" w:type="dxa"/>
        </w:tcPr>
        <w:p w14:paraId="3EB0D1B6" w14:textId="672386F8" w:rsidR="36EB8D00" w:rsidRDefault="36EB8D00" w:rsidP="36EB8D00">
          <w:pPr>
            <w:pStyle w:val="Header"/>
            <w:ind w:right="-115"/>
            <w:jc w:val="right"/>
          </w:pPr>
        </w:p>
      </w:tc>
    </w:tr>
  </w:tbl>
  <w:p w14:paraId="14214312" w14:textId="4345D15A" w:rsidR="36EB8D00" w:rsidRDefault="36EB8D00" w:rsidP="36EB8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89162"/>
      <w:docPartObj>
        <w:docPartGallery w:val="Page Numbers (Bottom of Page)"/>
        <w:docPartUnique/>
      </w:docPartObj>
    </w:sdtPr>
    <w:sdtContent>
      <w:p w14:paraId="4A816070" w14:textId="061739B5" w:rsidR="00A1211D" w:rsidRDefault="00A1211D" w:rsidP="00A1211D">
        <w:pPr>
          <w:pStyle w:val="Footer"/>
          <w:jc w:val="right"/>
        </w:pPr>
        <w:r>
          <w:t xml:space="preserve">Page | </w:t>
        </w:r>
        <w:r>
          <w:fldChar w:fldCharType="begin"/>
        </w:r>
        <w:r>
          <w:instrText xml:space="preserve"> PAGE   \* MERGEFORMAT </w:instrText>
        </w:r>
        <w:r>
          <w:fldChar w:fldCharType="separate"/>
        </w:r>
        <w:r w:rsidR="002052E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BA85" w14:textId="77777777" w:rsidR="00D071F4" w:rsidRDefault="00D071F4" w:rsidP="005D5125">
      <w:pPr>
        <w:spacing w:after="0" w:line="240" w:lineRule="auto"/>
      </w:pPr>
      <w:r>
        <w:separator/>
      </w:r>
    </w:p>
  </w:footnote>
  <w:footnote w:type="continuationSeparator" w:id="0">
    <w:p w14:paraId="79D4473A" w14:textId="77777777" w:rsidR="00D071F4" w:rsidRDefault="00D071F4"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EB8D00" w14:paraId="2F742903" w14:textId="77777777" w:rsidTr="36EB8D00">
      <w:tc>
        <w:tcPr>
          <w:tcW w:w="3005" w:type="dxa"/>
        </w:tcPr>
        <w:p w14:paraId="41AB0EBD" w14:textId="27A73993" w:rsidR="36EB8D00" w:rsidRDefault="36EB8D00" w:rsidP="36EB8D00">
          <w:pPr>
            <w:pStyle w:val="Header"/>
            <w:ind w:left="-115"/>
          </w:pPr>
        </w:p>
      </w:tc>
      <w:tc>
        <w:tcPr>
          <w:tcW w:w="3005" w:type="dxa"/>
        </w:tcPr>
        <w:p w14:paraId="35A8CA87" w14:textId="4EAD7254" w:rsidR="36EB8D00" w:rsidRDefault="36EB8D00" w:rsidP="36EB8D00">
          <w:pPr>
            <w:pStyle w:val="Header"/>
            <w:jc w:val="center"/>
          </w:pPr>
        </w:p>
      </w:tc>
      <w:tc>
        <w:tcPr>
          <w:tcW w:w="3005" w:type="dxa"/>
        </w:tcPr>
        <w:p w14:paraId="62B0CCA0" w14:textId="68D5FAEC" w:rsidR="36EB8D00" w:rsidRDefault="36EB8D00" w:rsidP="36EB8D00">
          <w:pPr>
            <w:pStyle w:val="Header"/>
            <w:ind w:right="-115"/>
            <w:jc w:val="right"/>
          </w:pPr>
        </w:p>
      </w:tc>
    </w:tr>
  </w:tbl>
  <w:p w14:paraId="69516488" w14:textId="65B768D0" w:rsidR="36EB8D00" w:rsidRDefault="36EB8D00" w:rsidP="36EB8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44445F7E"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 </w:t>
    </w:r>
    <w:r w:rsidR="0046057A">
      <w:rPr>
        <w:rFonts w:ascii="Arial" w:hAnsi="Arial"/>
        <w:sz w:val="18"/>
        <w:szCs w:val="18"/>
      </w:rPr>
      <w:t>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7AD9CC3E"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 xml:space="preserve">Writing – </w:t>
    </w:r>
    <w:r w:rsidR="008C4F7D">
      <w:rPr>
        <w:rFonts w:ascii="Arial" w:hAnsi="Arial"/>
        <w:sz w:val="18"/>
        <w:szCs w:val="18"/>
      </w:rPr>
      <w:t>202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06BF2BE0"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22813394">
    <w:abstractNumId w:val="9"/>
  </w:num>
  <w:num w:numId="2" w16cid:durableId="701589346">
    <w:abstractNumId w:val="12"/>
  </w:num>
  <w:num w:numId="3" w16cid:durableId="903835014">
    <w:abstractNumId w:val="6"/>
  </w:num>
  <w:num w:numId="4" w16cid:durableId="1815024307">
    <w:abstractNumId w:val="11"/>
  </w:num>
  <w:num w:numId="5" w16cid:durableId="1095054335">
    <w:abstractNumId w:val="0"/>
  </w:num>
  <w:num w:numId="6" w16cid:durableId="1621448808">
    <w:abstractNumId w:val="13"/>
  </w:num>
  <w:num w:numId="7" w16cid:durableId="1490290067">
    <w:abstractNumId w:val="10"/>
  </w:num>
  <w:num w:numId="8" w16cid:durableId="793016482">
    <w:abstractNumId w:val="2"/>
  </w:num>
  <w:num w:numId="9" w16cid:durableId="949747742">
    <w:abstractNumId w:val="16"/>
  </w:num>
  <w:num w:numId="10" w16cid:durableId="439380890">
    <w:abstractNumId w:val="14"/>
  </w:num>
  <w:num w:numId="11" w16cid:durableId="347023976">
    <w:abstractNumId w:val="17"/>
  </w:num>
  <w:num w:numId="12" w16cid:durableId="1432823105">
    <w:abstractNumId w:val="8"/>
  </w:num>
  <w:num w:numId="13" w16cid:durableId="1136676897">
    <w:abstractNumId w:val="15"/>
  </w:num>
  <w:num w:numId="14" w16cid:durableId="567956141">
    <w:abstractNumId w:val="3"/>
  </w:num>
  <w:num w:numId="15" w16cid:durableId="1089543043">
    <w:abstractNumId w:val="1"/>
  </w:num>
  <w:num w:numId="16" w16cid:durableId="1199051248">
    <w:abstractNumId w:val="20"/>
  </w:num>
  <w:num w:numId="17" w16cid:durableId="486898050">
    <w:abstractNumId w:val="18"/>
  </w:num>
  <w:num w:numId="18" w16cid:durableId="279531479">
    <w:abstractNumId w:val="21"/>
  </w:num>
  <w:num w:numId="19" w16cid:durableId="845443084">
    <w:abstractNumId w:val="5"/>
  </w:num>
  <w:num w:numId="20" w16cid:durableId="782457970">
    <w:abstractNumId w:val="4"/>
  </w:num>
  <w:num w:numId="21" w16cid:durableId="29684294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16cid:durableId="12611388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S0MDc2tbAwNDdU0lEKTi0uzszPAykwqgUAAOVSnCwAAAA="/>
  </w:docVars>
  <w:rsids>
    <w:rsidRoot w:val="0086582E"/>
    <w:rsid w:val="0000086D"/>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45165"/>
    <w:rsid w:val="00151F5E"/>
    <w:rsid w:val="00160795"/>
    <w:rsid w:val="00161A2A"/>
    <w:rsid w:val="0016367F"/>
    <w:rsid w:val="001761F4"/>
    <w:rsid w:val="001930CD"/>
    <w:rsid w:val="001A2492"/>
    <w:rsid w:val="001A2A69"/>
    <w:rsid w:val="001B15DA"/>
    <w:rsid w:val="001B4E8A"/>
    <w:rsid w:val="001B5424"/>
    <w:rsid w:val="001C1BE0"/>
    <w:rsid w:val="001C457E"/>
    <w:rsid w:val="001D542B"/>
    <w:rsid w:val="001D5BD5"/>
    <w:rsid w:val="001E03DE"/>
    <w:rsid w:val="001F2156"/>
    <w:rsid w:val="001F650E"/>
    <w:rsid w:val="002052EB"/>
    <w:rsid w:val="0020552D"/>
    <w:rsid w:val="00215291"/>
    <w:rsid w:val="00215931"/>
    <w:rsid w:val="00215F16"/>
    <w:rsid w:val="0022377D"/>
    <w:rsid w:val="00224AC8"/>
    <w:rsid w:val="002400A1"/>
    <w:rsid w:val="002478C6"/>
    <w:rsid w:val="002514B2"/>
    <w:rsid w:val="00262171"/>
    <w:rsid w:val="002729E0"/>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148C9"/>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057A"/>
    <w:rsid w:val="0046488D"/>
    <w:rsid w:val="00472B43"/>
    <w:rsid w:val="00473F91"/>
    <w:rsid w:val="0048084F"/>
    <w:rsid w:val="004816B1"/>
    <w:rsid w:val="00482DE4"/>
    <w:rsid w:val="00490649"/>
    <w:rsid w:val="00495CB4"/>
    <w:rsid w:val="00496D3B"/>
    <w:rsid w:val="004A36C5"/>
    <w:rsid w:val="004A4A87"/>
    <w:rsid w:val="004B49C9"/>
    <w:rsid w:val="004C067E"/>
    <w:rsid w:val="004C78EE"/>
    <w:rsid w:val="004D7B45"/>
    <w:rsid w:val="004E17A4"/>
    <w:rsid w:val="004E51B0"/>
    <w:rsid w:val="004F3D6C"/>
    <w:rsid w:val="004F513A"/>
    <w:rsid w:val="004F7577"/>
    <w:rsid w:val="005013DD"/>
    <w:rsid w:val="00504DC3"/>
    <w:rsid w:val="005140BF"/>
    <w:rsid w:val="00514ACE"/>
    <w:rsid w:val="00532042"/>
    <w:rsid w:val="005339E5"/>
    <w:rsid w:val="005438D3"/>
    <w:rsid w:val="005665A8"/>
    <w:rsid w:val="005670F6"/>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1503B"/>
    <w:rsid w:val="00626F37"/>
    <w:rsid w:val="00627AF2"/>
    <w:rsid w:val="00640BD9"/>
    <w:rsid w:val="00642145"/>
    <w:rsid w:val="00647E0D"/>
    <w:rsid w:val="00650BB8"/>
    <w:rsid w:val="0065413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97969"/>
    <w:rsid w:val="007A45DD"/>
    <w:rsid w:val="007B1F9C"/>
    <w:rsid w:val="007C078D"/>
    <w:rsid w:val="007C2BB0"/>
    <w:rsid w:val="007D4208"/>
    <w:rsid w:val="007E5409"/>
    <w:rsid w:val="007E562E"/>
    <w:rsid w:val="00806A2F"/>
    <w:rsid w:val="00811D10"/>
    <w:rsid w:val="00812464"/>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C4F7D"/>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324D"/>
    <w:rsid w:val="00A36CDD"/>
    <w:rsid w:val="00A42355"/>
    <w:rsid w:val="00A43EE6"/>
    <w:rsid w:val="00A446DE"/>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0C97"/>
    <w:rsid w:val="00B52064"/>
    <w:rsid w:val="00B602D5"/>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A4183"/>
    <w:rsid w:val="00CB4BD8"/>
    <w:rsid w:val="00CC1553"/>
    <w:rsid w:val="00CD0814"/>
    <w:rsid w:val="00CD4218"/>
    <w:rsid w:val="00CE3FA2"/>
    <w:rsid w:val="00CF16D1"/>
    <w:rsid w:val="00D071F4"/>
    <w:rsid w:val="00D14657"/>
    <w:rsid w:val="00D164E7"/>
    <w:rsid w:val="00D317D2"/>
    <w:rsid w:val="00D33627"/>
    <w:rsid w:val="00D355B6"/>
    <w:rsid w:val="00D40D83"/>
    <w:rsid w:val="00D4229D"/>
    <w:rsid w:val="00D47881"/>
    <w:rsid w:val="00D50121"/>
    <w:rsid w:val="00D5214B"/>
    <w:rsid w:val="00D542CF"/>
    <w:rsid w:val="00D54399"/>
    <w:rsid w:val="00D546B6"/>
    <w:rsid w:val="00D63B12"/>
    <w:rsid w:val="00D731DA"/>
    <w:rsid w:val="00D81D4A"/>
    <w:rsid w:val="00D93E71"/>
    <w:rsid w:val="00DB0104"/>
    <w:rsid w:val="00DB0E0F"/>
    <w:rsid w:val="00DB769D"/>
    <w:rsid w:val="00DC1500"/>
    <w:rsid w:val="00DC3543"/>
    <w:rsid w:val="00DC6BA2"/>
    <w:rsid w:val="00E0118F"/>
    <w:rsid w:val="00E02984"/>
    <w:rsid w:val="00E13995"/>
    <w:rsid w:val="00E1619D"/>
    <w:rsid w:val="00E165C0"/>
    <w:rsid w:val="00E24D4A"/>
    <w:rsid w:val="00E309B0"/>
    <w:rsid w:val="00E31F0E"/>
    <w:rsid w:val="00E402A8"/>
    <w:rsid w:val="00E43C92"/>
    <w:rsid w:val="00E51BDA"/>
    <w:rsid w:val="00E62A51"/>
    <w:rsid w:val="00E71239"/>
    <w:rsid w:val="00E75E12"/>
    <w:rsid w:val="00E92902"/>
    <w:rsid w:val="00EC1816"/>
    <w:rsid w:val="00EC6278"/>
    <w:rsid w:val="00ED239E"/>
    <w:rsid w:val="00EE68D1"/>
    <w:rsid w:val="00EE7FD9"/>
    <w:rsid w:val="00EF3F3B"/>
    <w:rsid w:val="00EF4C5D"/>
    <w:rsid w:val="00EF5892"/>
    <w:rsid w:val="00F065DA"/>
    <w:rsid w:val="00F06ABD"/>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 w:val="36EB8D00"/>
    <w:rsid w:val="4D6D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kingston.ac.uk/postgraduate-course/creative-writing-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6F1857-97F4-4BE5-8486-583566CA0DEC}">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ABE39FA7-FB7E-4A4C-A205-671928145115}">
  <ds:schemaRefs>
    <ds:schemaRef ds:uri="http://schemas.microsoft.com/sharepoint/v3/contenttype/forms"/>
  </ds:schemaRefs>
</ds:datastoreItem>
</file>

<file path=customXml/itemProps3.xml><?xml version="1.0" encoding="utf-8"?>
<ds:datastoreItem xmlns:ds="http://schemas.openxmlformats.org/officeDocument/2006/customXml" ds:itemID="{3A67CE9F-16F1-421B-B877-01DF81403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4188E-9085-4BE3-81E5-0581938725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4345</Words>
  <Characters>24767</Characters>
  <Application>Microsoft Office Word</Application>
  <DocSecurity>0</DocSecurity>
  <Lines>206</Lines>
  <Paragraphs>58</Paragraphs>
  <ScaleCrop>false</ScaleCrop>
  <Company>Kingston University</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KU32855</dc:creator>
  <cp:keywords/>
  <cp:lastModifiedBy>Allan, Alice E</cp:lastModifiedBy>
  <cp:revision>5</cp:revision>
  <cp:lastPrinted>2013-03-02T15:38:00Z</cp:lastPrinted>
  <dcterms:created xsi:type="dcterms:W3CDTF">2022-07-27T09:58:00Z</dcterms:created>
  <dcterms:modified xsi:type="dcterms:W3CDTF">2023-09-29T14:55:00Z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3d2e3628-bdcb-4e17-8bc3-a2c65a3d0559</vt:lpwstr>
  </property>
</Properties>
</file>