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F660F9" w:rsidRPr="00EB6E6F" w:rsidRDefault="00F660F9">
      <w:pPr>
        <w:rPr>
          <w:rFonts w:ascii="Arial" w:hAnsi="Arial" w:cs="Arial"/>
          <w:lang w:eastAsia="ja-JP"/>
        </w:rPr>
      </w:pPr>
    </w:p>
    <w:p w14:paraId="0A37501D" w14:textId="77777777" w:rsidR="00F660F9" w:rsidRDefault="00D55C3F">
      <w:pPr>
        <w:jc w:val="right"/>
        <w:rPr>
          <w:rFonts w:ascii="Arial" w:hAnsi="Arial" w:cs="Arial"/>
          <w:b/>
          <w:szCs w:val="24"/>
        </w:rPr>
      </w:pPr>
      <w:r>
        <w:rPr>
          <w:rFonts w:ascii="Arial" w:hAnsi="Arial" w:cs="Arial"/>
          <w:b/>
          <w:noProof/>
          <w:szCs w:val="24"/>
          <w:lang w:eastAsia="en-GB"/>
        </w:rPr>
        <w:drawing>
          <wp:inline distT="0" distB="0" distL="0" distR="0" wp14:anchorId="6F5BAECF" wp14:editId="07777777">
            <wp:extent cx="1000125" cy="1000125"/>
            <wp:effectExtent l="0" t="0" r="0" b="0"/>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5DAB6C7B" w14:textId="77777777" w:rsidR="00F660F9" w:rsidRDefault="00F660F9">
      <w:pPr>
        <w:jc w:val="right"/>
        <w:rPr>
          <w:rFonts w:ascii="Arial" w:hAnsi="Arial" w:cs="Arial"/>
          <w:b/>
          <w:szCs w:val="24"/>
        </w:rPr>
      </w:pPr>
    </w:p>
    <w:p w14:paraId="02EB378F" w14:textId="77777777" w:rsidR="00F660F9" w:rsidRDefault="00F660F9">
      <w:pPr>
        <w:rPr>
          <w:rFonts w:ascii="Arial" w:hAnsi="Arial" w:cs="Arial"/>
          <w:b/>
          <w:szCs w:val="24"/>
        </w:rPr>
      </w:pPr>
    </w:p>
    <w:p w14:paraId="6A05A809" w14:textId="77777777" w:rsidR="00F660F9" w:rsidRDefault="00F660F9">
      <w:pPr>
        <w:rPr>
          <w:rFonts w:ascii="Arial" w:hAnsi="Arial" w:cs="Arial"/>
          <w:b/>
          <w:szCs w:val="24"/>
        </w:rPr>
      </w:pPr>
    </w:p>
    <w:p w14:paraId="5A39BBE3" w14:textId="77777777" w:rsidR="00F660F9" w:rsidRDefault="00F660F9">
      <w:pPr>
        <w:rPr>
          <w:rFonts w:ascii="Arial" w:hAnsi="Arial" w:cs="Arial"/>
          <w:b/>
          <w:szCs w:val="24"/>
        </w:rPr>
      </w:pPr>
    </w:p>
    <w:p w14:paraId="17054E7B" w14:textId="77777777" w:rsidR="00F660F9" w:rsidRDefault="00F660F9">
      <w:pPr>
        <w:rPr>
          <w:rFonts w:ascii="Arial" w:hAnsi="Arial" w:cs="Arial"/>
          <w:b/>
          <w:sz w:val="28"/>
          <w:szCs w:val="24"/>
        </w:rPr>
      </w:pPr>
      <w:r>
        <w:rPr>
          <w:rFonts w:ascii="Arial" w:hAnsi="Arial" w:cs="Arial"/>
          <w:b/>
          <w:sz w:val="36"/>
          <w:szCs w:val="24"/>
        </w:rPr>
        <w:t>Programme Specification</w:t>
      </w:r>
      <w:r>
        <w:fldChar w:fldCharType="begin"/>
      </w:r>
      <w:r>
        <w:instrText xml:space="preserve"> XE "</w:instrText>
      </w:r>
      <w:r>
        <w:rPr>
          <w:rFonts w:ascii="Arial" w:hAnsi="Arial" w:cs="Arial"/>
          <w:szCs w:val="24"/>
          <w:lang w:eastAsia="ja-JP"/>
        </w:rPr>
        <w:instrText>Programme Specification</w:instrText>
      </w:r>
      <w:r>
        <w:instrText xml:space="preserve">" </w:instrText>
      </w:r>
      <w:r>
        <w:rPr>
          <w:rFonts w:ascii="Arial" w:hAnsi="Arial" w:cs="Arial"/>
          <w:b/>
          <w:sz w:val="36"/>
          <w:szCs w:val="24"/>
        </w:rPr>
        <w:fldChar w:fldCharType="end"/>
      </w:r>
    </w:p>
    <w:p w14:paraId="41C8F396" w14:textId="77777777" w:rsidR="00F660F9" w:rsidRDefault="00F660F9">
      <w:pPr>
        <w:rPr>
          <w:rFonts w:ascii="Arial" w:hAnsi="Arial" w:cs="Arial"/>
          <w:b/>
          <w:sz w:val="28"/>
          <w:szCs w:val="24"/>
        </w:rPr>
      </w:pPr>
    </w:p>
    <w:p w14:paraId="72A3D3EC" w14:textId="77777777" w:rsidR="00F660F9" w:rsidRDefault="00F660F9">
      <w:pPr>
        <w:rPr>
          <w:rFonts w:ascii="Arial" w:hAnsi="Arial" w:cs="Arial"/>
          <w:b/>
          <w:sz w:val="28"/>
          <w:szCs w:val="24"/>
        </w:rPr>
      </w:pPr>
    </w:p>
    <w:p w14:paraId="5306B785" w14:textId="77777777" w:rsidR="00F660F9" w:rsidRDefault="00F660F9">
      <w:pPr>
        <w:rPr>
          <w:rFonts w:ascii="Arial" w:hAnsi="Arial" w:cs="Arial"/>
          <w:b/>
          <w:sz w:val="28"/>
          <w:szCs w:val="24"/>
        </w:rPr>
      </w:pPr>
      <w:r>
        <w:rPr>
          <w:rFonts w:ascii="Arial" w:hAnsi="Arial" w:cs="Arial"/>
          <w:b/>
          <w:sz w:val="28"/>
          <w:szCs w:val="24"/>
        </w:rPr>
        <w:t xml:space="preserve">Title of Course: </w:t>
      </w:r>
      <w:proofErr w:type="spellStart"/>
      <w:r>
        <w:rPr>
          <w:rFonts w:ascii="Arial" w:hAnsi="Arial" w:cs="Arial"/>
          <w:b/>
          <w:sz w:val="28"/>
          <w:szCs w:val="24"/>
        </w:rPr>
        <w:t>FdSc</w:t>
      </w:r>
      <w:proofErr w:type="spellEnd"/>
      <w:r>
        <w:rPr>
          <w:rFonts w:ascii="Arial" w:hAnsi="Arial" w:cs="Arial"/>
          <w:b/>
          <w:sz w:val="28"/>
          <w:szCs w:val="24"/>
        </w:rPr>
        <w:t xml:space="preserve"> Wildlife </w:t>
      </w:r>
      <w:r w:rsidR="00892C24">
        <w:rPr>
          <w:rFonts w:ascii="Arial" w:hAnsi="Arial" w:cs="Arial"/>
          <w:b/>
          <w:sz w:val="28"/>
          <w:szCs w:val="24"/>
        </w:rPr>
        <w:t xml:space="preserve">and </w:t>
      </w:r>
      <w:r>
        <w:rPr>
          <w:rFonts w:ascii="Arial" w:hAnsi="Arial" w:cs="Arial"/>
          <w:b/>
          <w:sz w:val="28"/>
          <w:szCs w:val="24"/>
        </w:rPr>
        <w:t xml:space="preserve">Conservation </w:t>
      </w:r>
    </w:p>
    <w:p w14:paraId="0D0B940D" w14:textId="77777777" w:rsidR="00F660F9" w:rsidRDefault="00F660F9">
      <w:pPr>
        <w:rPr>
          <w:rFonts w:ascii="Arial" w:hAnsi="Arial" w:cs="Arial"/>
          <w:b/>
          <w:sz w:val="28"/>
          <w:szCs w:val="24"/>
        </w:rPr>
      </w:pPr>
    </w:p>
    <w:p w14:paraId="5FD67284" w14:textId="77777777" w:rsidR="00F660F9" w:rsidRDefault="00F660F9">
      <w:pPr>
        <w:rPr>
          <w:rFonts w:ascii="Arial" w:hAnsi="Arial" w:cs="Arial"/>
          <w:b/>
          <w:sz w:val="28"/>
          <w:szCs w:val="24"/>
        </w:rPr>
      </w:pPr>
      <w:r>
        <w:rPr>
          <w:rFonts w:ascii="Arial" w:hAnsi="Arial" w:cs="Arial"/>
          <w:b/>
          <w:sz w:val="28"/>
          <w:szCs w:val="24"/>
        </w:rPr>
        <w:t>Date Specification Produced: January 2017</w:t>
      </w:r>
    </w:p>
    <w:p w14:paraId="0E27B00A" w14:textId="77777777" w:rsidR="00F660F9" w:rsidRDefault="00F660F9">
      <w:pPr>
        <w:rPr>
          <w:rFonts w:ascii="Arial" w:hAnsi="Arial" w:cs="Arial"/>
          <w:b/>
          <w:sz w:val="28"/>
          <w:szCs w:val="24"/>
        </w:rPr>
      </w:pPr>
    </w:p>
    <w:p w14:paraId="34F269DA" w14:textId="2748CB58" w:rsidR="00F660F9" w:rsidRDefault="00F660F9" w:rsidP="7B7C6859">
      <w:pPr>
        <w:rPr>
          <w:rFonts w:ascii="Arial" w:hAnsi="Arial" w:cs="Arial"/>
          <w:b/>
          <w:bCs/>
          <w:sz w:val="28"/>
          <w:szCs w:val="28"/>
        </w:rPr>
      </w:pPr>
      <w:r w:rsidRPr="7B7C6859">
        <w:rPr>
          <w:rFonts w:ascii="Arial" w:hAnsi="Arial" w:cs="Arial"/>
          <w:b/>
          <w:bCs/>
          <w:sz w:val="28"/>
          <w:szCs w:val="28"/>
        </w:rPr>
        <w:t>Date Specific</w:t>
      </w:r>
      <w:r w:rsidR="00FE64C3" w:rsidRPr="7B7C6859">
        <w:rPr>
          <w:rFonts w:ascii="Arial" w:hAnsi="Arial" w:cs="Arial"/>
          <w:b/>
          <w:bCs/>
          <w:sz w:val="28"/>
          <w:szCs w:val="28"/>
        </w:rPr>
        <w:t>ation Last Revised: July 2022</w:t>
      </w:r>
    </w:p>
    <w:p w14:paraId="60061E4C" w14:textId="77777777" w:rsidR="00F660F9" w:rsidRDefault="00F660F9">
      <w:pPr>
        <w:rPr>
          <w:rFonts w:ascii="Arial" w:hAnsi="Arial" w:cs="Arial"/>
          <w:b/>
          <w:szCs w:val="24"/>
        </w:rPr>
      </w:pPr>
    </w:p>
    <w:p w14:paraId="44EAFD9C" w14:textId="77777777" w:rsidR="00F660F9" w:rsidRDefault="00F660F9">
      <w:pPr>
        <w:rPr>
          <w:rFonts w:ascii="Arial" w:hAnsi="Arial" w:cs="Arial"/>
          <w:b/>
          <w:szCs w:val="24"/>
        </w:rPr>
      </w:pPr>
    </w:p>
    <w:p w14:paraId="4B94D5A5" w14:textId="77777777" w:rsidR="00F660F9" w:rsidRDefault="00F660F9">
      <w:pPr>
        <w:rPr>
          <w:rFonts w:ascii="Arial" w:hAnsi="Arial" w:cs="Arial"/>
          <w:b/>
          <w:szCs w:val="24"/>
        </w:rPr>
      </w:pPr>
    </w:p>
    <w:p w14:paraId="3DEEC669" w14:textId="77777777" w:rsidR="00F660F9" w:rsidRDefault="00F660F9">
      <w:pPr>
        <w:jc w:val="both"/>
        <w:rPr>
          <w:rFonts w:ascii="Arial" w:hAnsi="Arial" w:cs="Arial"/>
          <w:szCs w:val="24"/>
        </w:rPr>
      </w:pPr>
    </w:p>
    <w:p w14:paraId="3656B9AB" w14:textId="77777777" w:rsidR="00F660F9" w:rsidRDefault="00F660F9">
      <w:pPr>
        <w:jc w:val="both"/>
        <w:rPr>
          <w:rFonts w:ascii="Arial" w:hAnsi="Arial" w:cs="Arial"/>
          <w:szCs w:val="24"/>
        </w:rPr>
      </w:pPr>
    </w:p>
    <w:p w14:paraId="45FB0818" w14:textId="77777777" w:rsidR="00F660F9" w:rsidRDefault="00F660F9">
      <w:pPr>
        <w:jc w:val="both"/>
        <w:rPr>
          <w:rFonts w:ascii="Arial" w:hAnsi="Arial" w:cs="Arial"/>
          <w:szCs w:val="24"/>
        </w:rPr>
      </w:pPr>
    </w:p>
    <w:p w14:paraId="049F31CB" w14:textId="77777777" w:rsidR="00F660F9" w:rsidRDefault="00F660F9">
      <w:pPr>
        <w:jc w:val="both"/>
        <w:rPr>
          <w:rFonts w:ascii="Arial" w:hAnsi="Arial" w:cs="Arial"/>
          <w:szCs w:val="24"/>
        </w:rPr>
      </w:pPr>
    </w:p>
    <w:p w14:paraId="53128261" w14:textId="77777777" w:rsidR="00F660F9" w:rsidRDefault="00F660F9">
      <w:pPr>
        <w:jc w:val="both"/>
        <w:rPr>
          <w:rFonts w:ascii="Arial" w:hAnsi="Arial" w:cs="Arial"/>
          <w:szCs w:val="24"/>
        </w:rPr>
      </w:pPr>
    </w:p>
    <w:p w14:paraId="62486C05" w14:textId="77777777" w:rsidR="00F660F9" w:rsidRDefault="00F660F9">
      <w:pPr>
        <w:jc w:val="both"/>
        <w:rPr>
          <w:rFonts w:ascii="Arial" w:hAnsi="Arial" w:cs="Arial"/>
          <w:szCs w:val="24"/>
        </w:rPr>
      </w:pPr>
    </w:p>
    <w:p w14:paraId="4101652C" w14:textId="77777777" w:rsidR="00F660F9" w:rsidRDefault="00F660F9">
      <w:pPr>
        <w:jc w:val="both"/>
        <w:rPr>
          <w:rFonts w:ascii="Arial" w:hAnsi="Arial" w:cs="Arial"/>
          <w:szCs w:val="24"/>
        </w:rPr>
      </w:pPr>
    </w:p>
    <w:p w14:paraId="4B99056E" w14:textId="77777777" w:rsidR="00F660F9" w:rsidRDefault="00F660F9">
      <w:pPr>
        <w:jc w:val="both"/>
        <w:rPr>
          <w:rFonts w:ascii="Arial" w:hAnsi="Arial" w:cs="Arial"/>
          <w:szCs w:val="24"/>
        </w:rPr>
      </w:pPr>
    </w:p>
    <w:p w14:paraId="57920981" w14:textId="77777777" w:rsidR="00F660F9" w:rsidRDefault="00F660F9">
      <w:pPr>
        <w:jc w:val="both"/>
        <w:rPr>
          <w:rFonts w:ascii="Arial" w:hAnsi="Arial" w:cs="Arial"/>
          <w:szCs w:val="24"/>
        </w:rPr>
      </w:pPr>
      <w:r>
        <w:rPr>
          <w:rFonts w:ascii="Arial" w:hAnsi="Arial" w:cs="Arial"/>
          <w:szCs w:val="24"/>
        </w:rPr>
        <w:br w:type="page"/>
      </w:r>
      <w:r>
        <w:rPr>
          <w:rFonts w:ascii="Arial" w:hAnsi="Arial" w:cs="Arial"/>
          <w:szCs w:val="24"/>
        </w:rPr>
        <w:lastRenderedPageBreak/>
        <w:t>This Programme Specification</w:t>
      </w:r>
      <w:r>
        <w:fldChar w:fldCharType="begin"/>
      </w:r>
      <w:r>
        <w:instrText xml:space="preserve"> XE "</w:instrText>
      </w:r>
      <w:r>
        <w:rPr>
          <w:rFonts w:ascii="Arial" w:hAnsi="Arial" w:cs="Arial"/>
          <w:szCs w:val="24"/>
          <w:lang w:eastAsia="ja-JP"/>
        </w:rPr>
        <w:instrText>Programme Specification</w:instrText>
      </w:r>
      <w:r>
        <w:instrText xml:space="preserve">" </w:instrText>
      </w:r>
      <w:r>
        <w:rPr>
          <w:rFonts w:ascii="Arial" w:hAnsi="Arial" w:cs="Arial"/>
          <w:szCs w:val="24"/>
        </w:rPr>
        <w:fldChar w:fldCharType="end"/>
      </w:r>
      <w:r>
        <w:rPr>
          <w:rFonts w:ascii="Arial" w:hAnsi="Arial" w:cs="Arial"/>
          <w:szCs w:val="24"/>
        </w:rPr>
        <w:t xml:space="preserve"> is designed for prospective students, current students, academic </w:t>
      </w:r>
      <w:proofErr w:type="gramStart"/>
      <w:r>
        <w:rPr>
          <w:rFonts w:ascii="Arial" w:hAnsi="Arial" w:cs="Arial"/>
          <w:szCs w:val="24"/>
        </w:rPr>
        <w:t>staff</w:t>
      </w:r>
      <w:proofErr w:type="gramEnd"/>
      <w:r>
        <w:rPr>
          <w:rFonts w:ascii="Arial" w:hAnsi="Arial" w:cs="Arial"/>
          <w:szCs w:val="24"/>
        </w:rPr>
        <w:t xml:space="preserve">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2F0B06">
        <w:rPr>
          <w:rFonts w:ascii="Arial" w:hAnsi="Arial" w:cs="Arial"/>
          <w:szCs w:val="24"/>
        </w:rPr>
        <w:t>the Course</w:t>
      </w:r>
      <w:r>
        <w:rPr>
          <w:rFonts w:ascii="Arial" w:hAnsi="Arial" w:cs="Arial"/>
          <w:szCs w:val="24"/>
        </w:rPr>
        <w:t xml:space="preserve"> Handbook and Module Descriptors.</w:t>
      </w:r>
    </w:p>
    <w:p w14:paraId="1299C43A" w14:textId="77777777" w:rsidR="00F660F9" w:rsidRDefault="00F660F9">
      <w:pPr>
        <w:rPr>
          <w:rFonts w:ascii="Arial" w:hAnsi="Arial" w:cs="Arial"/>
          <w:szCs w:val="24"/>
        </w:rPr>
      </w:pPr>
    </w:p>
    <w:p w14:paraId="6543EE54" w14:textId="77777777" w:rsidR="00F660F9" w:rsidRDefault="00F660F9">
      <w:pPr>
        <w:rPr>
          <w:rFonts w:ascii="Arial" w:hAnsi="Arial" w:cs="Arial"/>
          <w:b/>
          <w:szCs w:val="24"/>
        </w:rPr>
      </w:pPr>
      <w:r>
        <w:rPr>
          <w:rFonts w:ascii="Arial" w:hAnsi="Arial" w:cs="Arial"/>
          <w:i/>
          <w:szCs w:val="24"/>
        </w:rPr>
        <w:t xml:space="preserve">Examples of completed programme specifications can be found on the </w:t>
      </w:r>
      <w:hyperlink r:id="rId13" w:history="1">
        <w:r>
          <w:rPr>
            <w:rStyle w:val="Hyperlink"/>
            <w:rFonts w:ascii="Arial" w:hAnsi="Arial" w:cs="Arial"/>
            <w:i/>
            <w:color w:val="548DD4"/>
            <w:szCs w:val="24"/>
          </w:rPr>
          <w:t>KU Programme Specification Archive</w:t>
        </w:r>
      </w:hyperlink>
      <w:r>
        <w:rPr>
          <w:rFonts w:ascii="Arial" w:hAnsi="Arial" w:cs="Arial"/>
          <w:i/>
          <w:color w:val="FF0000"/>
          <w:szCs w:val="24"/>
        </w:rPr>
        <w:br w:type="page"/>
      </w:r>
      <w:r>
        <w:rPr>
          <w:rFonts w:ascii="Arial" w:hAnsi="Arial" w:cs="Arial"/>
          <w:b/>
          <w:szCs w:val="24"/>
        </w:rPr>
        <w:lastRenderedPageBreak/>
        <w:t>SECTION 1:</w:t>
      </w:r>
      <w:r>
        <w:rPr>
          <w:rFonts w:ascii="Arial" w:hAnsi="Arial" w:cs="Arial"/>
          <w:b/>
          <w:szCs w:val="24"/>
        </w:rPr>
        <w:tab/>
        <w:t>GENERAL INFORMATION</w:t>
      </w:r>
    </w:p>
    <w:p w14:paraId="4DDBEF00" w14:textId="77777777" w:rsidR="00F660F9" w:rsidRDefault="00F660F9">
      <w:pPr>
        <w:rPr>
          <w:rFonts w:ascii="Arial" w:hAnsi="Arial" w:cs="Arial"/>
          <w:b/>
          <w:szCs w:val="24"/>
        </w:rPr>
      </w:pPr>
    </w:p>
    <w:tbl>
      <w:tblPr>
        <w:tblW w:w="0" w:type="auto"/>
        <w:tblLayout w:type="fixed"/>
        <w:tblLook w:val="0000" w:firstRow="0" w:lastRow="0" w:firstColumn="0" w:lastColumn="0" w:noHBand="0" w:noVBand="0"/>
      </w:tblPr>
      <w:tblGrid>
        <w:gridCol w:w="3510"/>
        <w:gridCol w:w="5732"/>
      </w:tblGrid>
      <w:tr w:rsidR="00F660F9" w14:paraId="7EC5E897" w14:textId="77777777">
        <w:tc>
          <w:tcPr>
            <w:tcW w:w="3510" w:type="dxa"/>
          </w:tcPr>
          <w:p w14:paraId="3728E60B" w14:textId="77777777" w:rsidR="00F660F9" w:rsidRDefault="00F660F9">
            <w:pPr>
              <w:rPr>
                <w:rFonts w:ascii="Arial" w:hAnsi="Arial" w:cs="Arial"/>
                <w:b/>
                <w:szCs w:val="24"/>
              </w:rPr>
            </w:pPr>
            <w:r>
              <w:rPr>
                <w:rFonts w:ascii="Arial" w:hAnsi="Arial" w:cs="Arial"/>
                <w:b/>
                <w:szCs w:val="24"/>
              </w:rPr>
              <w:t>Title:</w:t>
            </w:r>
          </w:p>
        </w:tc>
        <w:tc>
          <w:tcPr>
            <w:tcW w:w="5732" w:type="dxa"/>
          </w:tcPr>
          <w:p w14:paraId="5706CA92" w14:textId="77777777" w:rsidR="00F660F9" w:rsidRDefault="00F660F9">
            <w:pPr>
              <w:rPr>
                <w:rFonts w:ascii="Arial" w:hAnsi="Arial" w:cs="Arial"/>
                <w:szCs w:val="24"/>
              </w:rPr>
            </w:pPr>
            <w:proofErr w:type="spellStart"/>
            <w:r>
              <w:rPr>
                <w:rFonts w:ascii="Arial" w:hAnsi="Arial" w:cs="Arial"/>
                <w:szCs w:val="24"/>
              </w:rPr>
              <w:t>FdSc</w:t>
            </w:r>
            <w:proofErr w:type="spellEnd"/>
            <w:r>
              <w:rPr>
                <w:rFonts w:ascii="Arial" w:hAnsi="Arial" w:cs="Arial"/>
                <w:szCs w:val="24"/>
              </w:rPr>
              <w:t xml:space="preserve"> Wildlife </w:t>
            </w:r>
            <w:r w:rsidR="00892C24">
              <w:rPr>
                <w:rFonts w:ascii="Arial" w:hAnsi="Arial" w:cs="Arial"/>
                <w:szCs w:val="24"/>
              </w:rPr>
              <w:t xml:space="preserve">and </w:t>
            </w:r>
            <w:r>
              <w:rPr>
                <w:rFonts w:ascii="Arial" w:hAnsi="Arial" w:cs="Arial"/>
                <w:szCs w:val="24"/>
              </w:rPr>
              <w:t>Conservation</w:t>
            </w:r>
          </w:p>
          <w:p w14:paraId="3461D779" w14:textId="77777777" w:rsidR="00F660F9" w:rsidRDefault="00F660F9">
            <w:pPr>
              <w:rPr>
                <w:rFonts w:ascii="Arial" w:hAnsi="Arial" w:cs="Arial"/>
                <w:szCs w:val="24"/>
              </w:rPr>
            </w:pPr>
          </w:p>
        </w:tc>
      </w:tr>
      <w:tr w:rsidR="00F660F9" w14:paraId="6D3ED684" w14:textId="77777777">
        <w:tc>
          <w:tcPr>
            <w:tcW w:w="3510" w:type="dxa"/>
          </w:tcPr>
          <w:p w14:paraId="053A79FF" w14:textId="77777777" w:rsidR="00F660F9" w:rsidRDefault="00F660F9">
            <w:pPr>
              <w:rPr>
                <w:rFonts w:ascii="Arial" w:hAnsi="Arial" w:cs="Arial"/>
                <w:b/>
                <w:szCs w:val="24"/>
              </w:rPr>
            </w:pPr>
            <w:r>
              <w:rPr>
                <w:rFonts w:ascii="Arial" w:hAnsi="Arial" w:cs="Arial"/>
                <w:b/>
                <w:szCs w:val="24"/>
              </w:rPr>
              <w:t>Awarding Institution:</w:t>
            </w:r>
          </w:p>
          <w:p w14:paraId="3CF2D8B6" w14:textId="77777777" w:rsidR="00F660F9" w:rsidRDefault="00F660F9">
            <w:pPr>
              <w:rPr>
                <w:rFonts w:ascii="Arial" w:hAnsi="Arial" w:cs="Arial"/>
                <w:b/>
                <w:szCs w:val="24"/>
              </w:rPr>
            </w:pPr>
          </w:p>
        </w:tc>
        <w:tc>
          <w:tcPr>
            <w:tcW w:w="5732" w:type="dxa"/>
          </w:tcPr>
          <w:p w14:paraId="7575454C" w14:textId="77777777" w:rsidR="00F660F9" w:rsidRDefault="00F660F9">
            <w:pPr>
              <w:rPr>
                <w:rFonts w:ascii="Arial" w:hAnsi="Arial" w:cs="Arial"/>
                <w:szCs w:val="24"/>
              </w:rPr>
            </w:pPr>
            <w:r>
              <w:rPr>
                <w:rFonts w:ascii="Arial" w:hAnsi="Arial" w:cs="Arial"/>
                <w:szCs w:val="24"/>
              </w:rPr>
              <w:t>Kingston University</w:t>
            </w:r>
          </w:p>
        </w:tc>
      </w:tr>
      <w:tr w:rsidR="00F660F9" w14:paraId="687AEB1C" w14:textId="77777777">
        <w:tc>
          <w:tcPr>
            <w:tcW w:w="3510" w:type="dxa"/>
          </w:tcPr>
          <w:p w14:paraId="06766467" w14:textId="77777777" w:rsidR="00F660F9" w:rsidRDefault="00F660F9">
            <w:pPr>
              <w:rPr>
                <w:rFonts w:ascii="Arial" w:hAnsi="Arial" w:cs="Arial"/>
                <w:b/>
                <w:szCs w:val="24"/>
              </w:rPr>
            </w:pPr>
            <w:r>
              <w:rPr>
                <w:rFonts w:ascii="Arial" w:hAnsi="Arial" w:cs="Arial"/>
                <w:b/>
                <w:szCs w:val="24"/>
              </w:rPr>
              <w:t>Teaching Institution:</w:t>
            </w:r>
          </w:p>
          <w:p w14:paraId="0FB78278" w14:textId="77777777" w:rsidR="00F660F9" w:rsidRDefault="00F660F9">
            <w:pPr>
              <w:rPr>
                <w:rFonts w:ascii="Arial" w:hAnsi="Arial" w:cs="Arial"/>
                <w:b/>
                <w:szCs w:val="24"/>
              </w:rPr>
            </w:pPr>
          </w:p>
        </w:tc>
        <w:tc>
          <w:tcPr>
            <w:tcW w:w="5732" w:type="dxa"/>
          </w:tcPr>
          <w:p w14:paraId="4CB61CF2" w14:textId="77777777" w:rsidR="00F660F9" w:rsidRDefault="00F660F9">
            <w:pPr>
              <w:rPr>
                <w:rFonts w:ascii="Arial" w:hAnsi="Arial" w:cs="Arial"/>
                <w:i/>
                <w:color w:val="FF0000"/>
                <w:szCs w:val="24"/>
              </w:rPr>
            </w:pPr>
            <w:r>
              <w:rPr>
                <w:rFonts w:ascii="Arial" w:hAnsi="Arial" w:cs="Arial"/>
                <w:iCs/>
                <w:color w:val="000000"/>
                <w:szCs w:val="24"/>
              </w:rPr>
              <w:t>Guildford College</w:t>
            </w:r>
          </w:p>
        </w:tc>
      </w:tr>
      <w:tr w:rsidR="00F660F9" w14:paraId="19FD9863" w14:textId="77777777">
        <w:tc>
          <w:tcPr>
            <w:tcW w:w="3510" w:type="dxa"/>
          </w:tcPr>
          <w:p w14:paraId="5C4879D2" w14:textId="77777777" w:rsidR="00F660F9" w:rsidRDefault="00F660F9">
            <w:pPr>
              <w:rPr>
                <w:rFonts w:ascii="Arial" w:hAnsi="Arial" w:cs="Arial"/>
                <w:b/>
                <w:szCs w:val="24"/>
              </w:rPr>
            </w:pPr>
            <w:r>
              <w:rPr>
                <w:rFonts w:ascii="Arial" w:hAnsi="Arial" w:cs="Arial"/>
                <w:b/>
                <w:szCs w:val="24"/>
              </w:rPr>
              <w:t>Location:</w:t>
            </w:r>
          </w:p>
        </w:tc>
        <w:tc>
          <w:tcPr>
            <w:tcW w:w="5732" w:type="dxa"/>
          </w:tcPr>
          <w:p w14:paraId="199688D6" w14:textId="77777777" w:rsidR="00F660F9" w:rsidRDefault="00F660F9">
            <w:pPr>
              <w:rPr>
                <w:rFonts w:ascii="Arial" w:hAnsi="Arial" w:cs="Arial"/>
                <w:iCs/>
                <w:color w:val="000000"/>
                <w:szCs w:val="24"/>
              </w:rPr>
            </w:pPr>
            <w:proofErr w:type="spellStart"/>
            <w:r>
              <w:rPr>
                <w:rFonts w:ascii="Arial" w:hAnsi="Arial" w:cs="Arial"/>
                <w:iCs/>
                <w:color w:val="000000"/>
                <w:szCs w:val="24"/>
              </w:rPr>
              <w:t>Merrist</w:t>
            </w:r>
            <w:proofErr w:type="spellEnd"/>
            <w:r>
              <w:rPr>
                <w:rFonts w:ascii="Arial" w:hAnsi="Arial" w:cs="Arial"/>
                <w:iCs/>
                <w:color w:val="000000"/>
                <w:szCs w:val="24"/>
              </w:rPr>
              <w:t xml:space="preserve"> Wood Campus</w:t>
            </w:r>
          </w:p>
          <w:p w14:paraId="1FC39945" w14:textId="77777777" w:rsidR="00F660F9" w:rsidRDefault="00F660F9">
            <w:pPr>
              <w:rPr>
                <w:rFonts w:ascii="Arial" w:hAnsi="Arial" w:cs="Arial"/>
                <w:iCs/>
                <w:color w:val="FF0000"/>
                <w:szCs w:val="24"/>
              </w:rPr>
            </w:pPr>
          </w:p>
        </w:tc>
      </w:tr>
      <w:tr w:rsidR="00F660F9" w14:paraId="1B5F98F1" w14:textId="77777777">
        <w:tc>
          <w:tcPr>
            <w:tcW w:w="3510" w:type="dxa"/>
          </w:tcPr>
          <w:p w14:paraId="2872BBE8" w14:textId="77777777" w:rsidR="00F660F9" w:rsidRDefault="00F660F9">
            <w:pPr>
              <w:rPr>
                <w:rFonts w:ascii="Arial" w:hAnsi="Arial" w:cs="Arial"/>
                <w:b/>
                <w:szCs w:val="24"/>
              </w:rPr>
            </w:pPr>
            <w:r>
              <w:rPr>
                <w:rFonts w:ascii="Arial" w:hAnsi="Arial" w:cs="Arial"/>
                <w:b/>
                <w:szCs w:val="24"/>
              </w:rPr>
              <w:t>Programme Accredited by:</w:t>
            </w:r>
          </w:p>
          <w:p w14:paraId="0562CB0E" w14:textId="77777777" w:rsidR="00F660F9" w:rsidRDefault="00F660F9">
            <w:pPr>
              <w:rPr>
                <w:rFonts w:ascii="Arial" w:hAnsi="Arial" w:cs="Arial"/>
                <w:b/>
                <w:szCs w:val="24"/>
              </w:rPr>
            </w:pPr>
          </w:p>
        </w:tc>
        <w:tc>
          <w:tcPr>
            <w:tcW w:w="5732" w:type="dxa"/>
          </w:tcPr>
          <w:p w14:paraId="74AD7423" w14:textId="77777777" w:rsidR="00F660F9" w:rsidRDefault="00F660F9">
            <w:pPr>
              <w:rPr>
                <w:rFonts w:ascii="Arial" w:hAnsi="Arial" w:cs="Arial"/>
                <w:i/>
                <w:color w:val="FF0000"/>
                <w:szCs w:val="24"/>
              </w:rPr>
            </w:pPr>
            <w:r>
              <w:rPr>
                <w:rFonts w:ascii="Arial" w:hAnsi="Arial" w:cs="Arial"/>
                <w:iCs/>
                <w:color w:val="000000"/>
                <w:szCs w:val="24"/>
              </w:rPr>
              <w:t>N/A</w:t>
            </w:r>
            <w:r>
              <w:rPr>
                <w:rFonts w:ascii="Arial" w:hAnsi="Arial" w:cs="Arial"/>
                <w:i/>
                <w:color w:val="000000"/>
                <w:szCs w:val="24"/>
              </w:rPr>
              <w:t xml:space="preserve"> </w:t>
            </w:r>
          </w:p>
        </w:tc>
      </w:tr>
    </w:tbl>
    <w:p w14:paraId="34CE0A41" w14:textId="77777777" w:rsidR="00F660F9" w:rsidRDefault="00F660F9">
      <w:pPr>
        <w:rPr>
          <w:rFonts w:ascii="Arial" w:hAnsi="Arial" w:cs="Arial"/>
          <w:b/>
          <w:szCs w:val="24"/>
        </w:rPr>
      </w:pPr>
    </w:p>
    <w:p w14:paraId="0BBEF7CC" w14:textId="77777777" w:rsidR="00F660F9" w:rsidRDefault="00F660F9">
      <w:pPr>
        <w:rPr>
          <w:rFonts w:ascii="Arial" w:hAnsi="Arial" w:cs="Arial"/>
          <w:b/>
          <w:szCs w:val="24"/>
        </w:rPr>
      </w:pPr>
      <w:r>
        <w:rPr>
          <w:rFonts w:ascii="Arial" w:hAnsi="Arial" w:cs="Arial"/>
          <w:b/>
          <w:szCs w:val="24"/>
        </w:rPr>
        <w:t>SECTION2: THE PROGRAMME</w:t>
      </w:r>
    </w:p>
    <w:p w14:paraId="62EBF3C5" w14:textId="77777777" w:rsidR="00F660F9" w:rsidRDefault="00F660F9">
      <w:pPr>
        <w:rPr>
          <w:rFonts w:ascii="Arial" w:hAnsi="Arial" w:cs="Arial"/>
          <w:b/>
          <w:szCs w:val="24"/>
        </w:rPr>
      </w:pPr>
    </w:p>
    <w:p w14:paraId="50A5A31D" w14:textId="77777777" w:rsidR="00F660F9" w:rsidRDefault="00F660F9">
      <w:pPr>
        <w:pStyle w:val="ListParagraph"/>
        <w:numPr>
          <w:ilvl w:val="0"/>
          <w:numId w:val="3"/>
        </w:numPr>
        <w:autoSpaceDE/>
        <w:autoSpaceDN/>
        <w:contextualSpacing/>
        <w:rPr>
          <w:rFonts w:cs="Arial"/>
          <w:sz w:val="24"/>
          <w:szCs w:val="24"/>
        </w:rPr>
      </w:pPr>
      <w:r>
        <w:rPr>
          <w:rFonts w:cs="Arial"/>
          <w:b/>
          <w:sz w:val="24"/>
          <w:szCs w:val="24"/>
        </w:rPr>
        <w:t>Programme Introduction</w:t>
      </w:r>
    </w:p>
    <w:p w14:paraId="6D98A12B" w14:textId="77777777" w:rsidR="00F660F9" w:rsidRDefault="00F660F9">
      <w:pPr>
        <w:rPr>
          <w:rFonts w:ascii="Arial" w:hAnsi="Arial" w:cs="Arial"/>
          <w:i/>
          <w:szCs w:val="24"/>
        </w:rPr>
      </w:pPr>
    </w:p>
    <w:p w14:paraId="1A0DA0E3" w14:textId="77777777" w:rsidR="00F660F9" w:rsidRDefault="00F660F9">
      <w:pPr>
        <w:jc w:val="both"/>
        <w:rPr>
          <w:rFonts w:ascii="Arial" w:hAnsi="Arial" w:cs="Arial"/>
        </w:rPr>
      </w:pPr>
      <w:r>
        <w:rPr>
          <w:rFonts w:ascii="Arial" w:hAnsi="Arial" w:cs="Arial"/>
        </w:rPr>
        <w:t xml:space="preserve">The Wildlife </w:t>
      </w:r>
      <w:r w:rsidR="00892C24">
        <w:rPr>
          <w:rFonts w:ascii="Arial" w:hAnsi="Arial" w:cs="Arial"/>
        </w:rPr>
        <w:t xml:space="preserve">and </w:t>
      </w:r>
      <w:r>
        <w:rPr>
          <w:rFonts w:ascii="Arial" w:hAnsi="Arial" w:cs="Arial"/>
        </w:rPr>
        <w:t xml:space="preserve">Conservation Foundation Degree provides a comprehensive understanding of the scientific study of wildlife, the diversity of living organisms and their habitats, and the practical steps that can be taken for effective conservation. It provides an opportunity for students to explore the theory and practice related to wildlife conservation, and to develop both subject specific and important generic graduate skills. </w:t>
      </w:r>
      <w:r w:rsidR="00685DBB">
        <w:rPr>
          <w:rFonts w:ascii="Arial" w:hAnsi="Arial" w:cs="Arial"/>
        </w:rPr>
        <w:t>Students will examine ecological principles which seek to explain how populations interact with each other and the physical environment and integrate understanding</w:t>
      </w:r>
      <w:r w:rsidR="00685DBB" w:rsidRPr="00FB795B">
        <w:rPr>
          <w:rFonts w:ascii="Arial" w:hAnsi="Arial" w:cs="Arial"/>
        </w:rPr>
        <w:t xml:space="preserve"> of the natural, socio-cultural, </w:t>
      </w:r>
      <w:proofErr w:type="gramStart"/>
      <w:r w:rsidR="00685DBB" w:rsidRPr="00FB795B">
        <w:rPr>
          <w:rFonts w:ascii="Arial" w:hAnsi="Arial" w:cs="Arial"/>
        </w:rPr>
        <w:t>econ</w:t>
      </w:r>
      <w:r w:rsidR="00685DBB">
        <w:rPr>
          <w:rFonts w:ascii="Arial" w:hAnsi="Arial" w:cs="Arial"/>
        </w:rPr>
        <w:t>omic</w:t>
      </w:r>
      <w:proofErr w:type="gramEnd"/>
      <w:r w:rsidR="00685DBB">
        <w:rPr>
          <w:rFonts w:ascii="Arial" w:hAnsi="Arial" w:cs="Arial"/>
        </w:rPr>
        <w:t xml:space="preserve"> and political issues which promote the need for </w:t>
      </w:r>
      <w:r w:rsidR="00685DBB" w:rsidRPr="00FB795B">
        <w:rPr>
          <w:rFonts w:ascii="Arial" w:hAnsi="Arial" w:cs="Arial"/>
        </w:rPr>
        <w:t>wildlife</w:t>
      </w:r>
      <w:r w:rsidR="00685DBB">
        <w:rPr>
          <w:rFonts w:ascii="Arial" w:hAnsi="Arial" w:cs="Arial"/>
        </w:rPr>
        <w:t xml:space="preserve"> management. </w:t>
      </w:r>
      <w:r>
        <w:rPr>
          <w:rFonts w:ascii="Arial" w:hAnsi="Arial" w:cs="Arial"/>
        </w:rPr>
        <w:t xml:space="preserve">Through academic course-based delivery, supported by integrated professional development, students will be able to engage with National Occupational Standards (NOS) and enhance their employment opportunities.  Study of the subject area can </w:t>
      </w:r>
      <w:proofErr w:type="gramStart"/>
      <w:r>
        <w:rPr>
          <w:rFonts w:ascii="Arial" w:hAnsi="Arial" w:cs="Arial"/>
        </w:rPr>
        <w:t>open up</w:t>
      </w:r>
      <w:proofErr w:type="gramEnd"/>
      <w:r>
        <w:rPr>
          <w:rFonts w:ascii="Arial" w:hAnsi="Arial" w:cs="Arial"/>
        </w:rPr>
        <w:t xml:space="preserve"> a broad range of career pathways.</w:t>
      </w:r>
    </w:p>
    <w:p w14:paraId="2946DB82" w14:textId="77777777" w:rsidR="00F660F9" w:rsidRDefault="00F660F9">
      <w:pPr>
        <w:jc w:val="both"/>
        <w:rPr>
          <w:rFonts w:ascii="Arial" w:hAnsi="Arial" w:cs="Arial"/>
        </w:rPr>
      </w:pPr>
    </w:p>
    <w:p w14:paraId="6F04B0D1" w14:textId="77777777" w:rsidR="00F660F9" w:rsidRDefault="00F660F9">
      <w:pPr>
        <w:jc w:val="both"/>
        <w:rPr>
          <w:rFonts w:ascii="Arial" w:hAnsi="Arial" w:cs="Arial"/>
        </w:rPr>
      </w:pPr>
      <w:r>
        <w:rPr>
          <w:rFonts w:ascii="Arial" w:hAnsi="Arial" w:cs="Arial"/>
        </w:rPr>
        <w:t xml:space="preserve">Assessments are designed to allow students to </w:t>
      </w:r>
      <w:r w:rsidR="00892C24">
        <w:rPr>
          <w:rFonts w:ascii="Arial" w:hAnsi="Arial" w:cs="Arial"/>
        </w:rPr>
        <w:t xml:space="preserve">develop subject specific skills and knowledge, and to </w:t>
      </w:r>
      <w:r>
        <w:rPr>
          <w:rFonts w:ascii="Arial" w:hAnsi="Arial" w:cs="Arial"/>
        </w:rPr>
        <w:t>research topics</w:t>
      </w:r>
      <w:r w:rsidR="00537990">
        <w:rPr>
          <w:rFonts w:ascii="Arial" w:hAnsi="Arial" w:cs="Arial"/>
        </w:rPr>
        <w:t xml:space="preserve"> and </w:t>
      </w:r>
      <w:r w:rsidR="00892C24">
        <w:rPr>
          <w:rFonts w:ascii="Arial" w:hAnsi="Arial" w:cs="Arial"/>
        </w:rPr>
        <w:t>species</w:t>
      </w:r>
      <w:r>
        <w:rPr>
          <w:rFonts w:ascii="Arial" w:hAnsi="Arial" w:cs="Arial"/>
        </w:rPr>
        <w:t xml:space="preserve"> of interest </w:t>
      </w:r>
      <w:r w:rsidR="00892C24">
        <w:rPr>
          <w:rFonts w:ascii="Arial" w:hAnsi="Arial" w:cs="Arial"/>
        </w:rPr>
        <w:t>linked to</w:t>
      </w:r>
      <w:r>
        <w:rPr>
          <w:rFonts w:ascii="Arial" w:hAnsi="Arial" w:cs="Arial"/>
        </w:rPr>
        <w:t xml:space="preserve"> subject areas they would wish to specialise in. The teaching team undertake vocational continuous professional development to keep up to date with their subject specialism.  This vocational currency gives a real edge to course content and value is added through guest speakers, visits and realistic work-based learning assignments.   These are shared with our colleagues employed within the sector to ensure that we remain agile and focused on the needs and skills required by the industry.</w:t>
      </w:r>
    </w:p>
    <w:p w14:paraId="5997CC1D" w14:textId="77777777" w:rsidR="00F660F9" w:rsidRDefault="00F660F9">
      <w:pPr>
        <w:jc w:val="both"/>
        <w:rPr>
          <w:rFonts w:ascii="Arial" w:hAnsi="Arial" w:cs="Arial"/>
        </w:rPr>
      </w:pPr>
    </w:p>
    <w:p w14:paraId="677D47C3" w14:textId="77777777" w:rsidR="00F660F9" w:rsidRDefault="00F660F9">
      <w:pPr>
        <w:jc w:val="both"/>
        <w:rPr>
          <w:rFonts w:ascii="Arial" w:hAnsi="Arial" w:cs="Arial"/>
        </w:rPr>
      </w:pPr>
      <w:r>
        <w:rPr>
          <w:rFonts w:ascii="Arial" w:hAnsi="Arial" w:cs="Arial"/>
        </w:rPr>
        <w:t xml:space="preserve">Teaching and learning takes place on the </w:t>
      </w:r>
      <w:proofErr w:type="gramStart"/>
      <w:r>
        <w:rPr>
          <w:rFonts w:ascii="Arial" w:hAnsi="Arial" w:cs="Arial"/>
        </w:rPr>
        <w:t>400 acre</w:t>
      </w:r>
      <w:proofErr w:type="gramEnd"/>
      <w:r>
        <w:rPr>
          <w:rFonts w:ascii="Arial" w:hAnsi="Arial" w:cs="Arial"/>
        </w:rPr>
        <w:t xml:space="preserve"> </w:t>
      </w:r>
      <w:proofErr w:type="spellStart"/>
      <w:r>
        <w:rPr>
          <w:rFonts w:ascii="Arial" w:hAnsi="Arial" w:cs="Arial"/>
        </w:rPr>
        <w:t>Merrist</w:t>
      </w:r>
      <w:proofErr w:type="spellEnd"/>
      <w:r>
        <w:rPr>
          <w:rFonts w:ascii="Arial" w:hAnsi="Arial" w:cs="Arial"/>
        </w:rPr>
        <w:t xml:space="preserve"> Wood campus and is supported by an extensive animal collection that is utilised throughout the course where learners will encounter a range of familiar and unusual species. An investment of £4.5 million was put into the animal </w:t>
      </w:r>
      <w:proofErr w:type="gramStart"/>
      <w:r>
        <w:rPr>
          <w:rFonts w:ascii="Arial" w:hAnsi="Arial" w:cs="Arial"/>
        </w:rPr>
        <w:t>facilities;</w:t>
      </w:r>
      <w:proofErr w:type="gramEnd"/>
      <w:r>
        <w:rPr>
          <w:rFonts w:ascii="Arial" w:hAnsi="Arial" w:cs="Arial"/>
        </w:rPr>
        <w:t xml:space="preserve"> culminating the opening of a state-of-the-art Animal Management Centre in September 2015. This centre provides excellent facilities including desert; tropical and nocturnal biomes housing a wide range of exciting species both exotic and domestic. Some of these are of conservation importance; including our red squirrels which are part of a British reintroduction programme.</w:t>
      </w:r>
      <w:r w:rsidR="00A051FD">
        <w:rPr>
          <w:rFonts w:ascii="Arial" w:hAnsi="Arial" w:cs="Arial"/>
        </w:rPr>
        <w:t xml:space="preserve"> The various different habitats that are found within the </w:t>
      </w:r>
      <w:proofErr w:type="gramStart"/>
      <w:r w:rsidR="00A051FD">
        <w:rPr>
          <w:rFonts w:ascii="Arial" w:hAnsi="Arial" w:cs="Arial"/>
        </w:rPr>
        <w:t>400 acre</w:t>
      </w:r>
      <w:proofErr w:type="gramEnd"/>
      <w:r w:rsidR="00A051FD">
        <w:rPr>
          <w:rFonts w:ascii="Arial" w:hAnsi="Arial" w:cs="Arial"/>
        </w:rPr>
        <w:t xml:space="preserve"> site are utilised for a range of activities to support the Wildlife and Conservation course, for example when conducting ecological surveys. </w:t>
      </w:r>
    </w:p>
    <w:p w14:paraId="110FFD37" w14:textId="77777777" w:rsidR="00F660F9" w:rsidRDefault="00F660F9">
      <w:pPr>
        <w:jc w:val="both"/>
        <w:rPr>
          <w:rFonts w:ascii="Arial" w:hAnsi="Arial" w:cs="Arial"/>
        </w:rPr>
      </w:pPr>
    </w:p>
    <w:p w14:paraId="7C80948D" w14:textId="77777777" w:rsidR="00F660F9" w:rsidRDefault="00F660F9">
      <w:pPr>
        <w:jc w:val="both"/>
        <w:rPr>
          <w:rFonts w:ascii="Arial" w:hAnsi="Arial" w:cs="Arial"/>
        </w:rPr>
      </w:pPr>
      <w:r>
        <w:rPr>
          <w:rFonts w:ascii="Arial" w:hAnsi="Arial" w:cs="Arial"/>
        </w:rPr>
        <w:t xml:space="preserve">Foundation degree students utilise the animals for practical work including enrichment, </w:t>
      </w:r>
      <w:proofErr w:type="gramStart"/>
      <w:r>
        <w:rPr>
          <w:rFonts w:ascii="Arial" w:hAnsi="Arial" w:cs="Arial"/>
        </w:rPr>
        <w:t>training</w:t>
      </w:r>
      <w:proofErr w:type="gramEnd"/>
      <w:r>
        <w:rPr>
          <w:rFonts w:ascii="Arial" w:hAnsi="Arial" w:cs="Arial"/>
        </w:rPr>
        <w:t xml:space="preserve"> and investigative projects.  This will give opportunities for the development of further practical and research skills in a realistic working environment.  The </w:t>
      </w:r>
      <w:proofErr w:type="spellStart"/>
      <w:r>
        <w:rPr>
          <w:rFonts w:ascii="Arial" w:hAnsi="Arial" w:cs="Arial"/>
        </w:rPr>
        <w:t>Merrist</w:t>
      </w:r>
      <w:proofErr w:type="spellEnd"/>
      <w:r>
        <w:rPr>
          <w:rFonts w:ascii="Arial" w:hAnsi="Arial" w:cs="Arial"/>
        </w:rPr>
        <w:t xml:space="preserve"> Wood Animal Management Unit is a member of the International Species Information System (ISIS); our educational licence allows our students to experience first-hand the software used to manage global species populations using the Zoological Information Management System (ZIMS). It is </w:t>
      </w:r>
      <w:r>
        <w:rPr>
          <w:rFonts w:ascii="Arial" w:hAnsi="Arial" w:cs="Arial"/>
        </w:rPr>
        <w:lastRenderedPageBreak/>
        <w:t xml:space="preserve">anticipated that the college will gain a Zoo Licence in 2017 allowing the collection to expand further.    </w:t>
      </w:r>
    </w:p>
    <w:p w14:paraId="6B699379" w14:textId="77777777" w:rsidR="00F660F9" w:rsidRDefault="00F660F9">
      <w:pPr>
        <w:jc w:val="both"/>
        <w:rPr>
          <w:rFonts w:ascii="Arial" w:hAnsi="Arial" w:cs="Arial"/>
        </w:rPr>
      </w:pPr>
    </w:p>
    <w:p w14:paraId="3FE9F23F" w14:textId="77777777" w:rsidR="00D53404" w:rsidRDefault="00D53404">
      <w:pPr>
        <w:jc w:val="both"/>
        <w:rPr>
          <w:rFonts w:ascii="Arial" w:hAnsi="Arial" w:cs="Arial"/>
        </w:rPr>
      </w:pPr>
    </w:p>
    <w:p w14:paraId="33909EBE" w14:textId="77777777" w:rsidR="00F660F9" w:rsidRDefault="00F660F9">
      <w:pPr>
        <w:jc w:val="both"/>
        <w:rPr>
          <w:rFonts w:ascii="Arial" w:hAnsi="Arial" w:cs="Arial"/>
        </w:rPr>
      </w:pPr>
      <w:r>
        <w:rPr>
          <w:rFonts w:ascii="Arial" w:hAnsi="Arial" w:cs="Arial"/>
        </w:rPr>
        <w:t xml:space="preserve">On completion of the course students are equipped with the knowledge and skills necessary to support the start of their career in this competitive sector of the animal industry. Students can progress onto BSc (Hons) top-up qualifications to gain a Level 6 qualification. </w:t>
      </w:r>
      <w:proofErr w:type="spellStart"/>
      <w:r>
        <w:rPr>
          <w:rFonts w:ascii="Arial" w:hAnsi="Arial" w:cs="Arial"/>
        </w:rPr>
        <w:t>Merrist</w:t>
      </w:r>
      <w:proofErr w:type="spellEnd"/>
      <w:r>
        <w:rPr>
          <w:rFonts w:ascii="Arial" w:hAnsi="Arial" w:cs="Arial"/>
        </w:rPr>
        <w:t xml:space="preserve"> Wood College is planning to further expand its BSc (Hons) top-up course offer </w:t>
      </w:r>
      <w:r w:rsidR="00D53404">
        <w:rPr>
          <w:rFonts w:ascii="Arial" w:hAnsi="Arial" w:cs="Arial"/>
        </w:rPr>
        <w:t xml:space="preserve">for 2019 intake </w:t>
      </w:r>
      <w:r>
        <w:rPr>
          <w:rFonts w:ascii="Arial" w:hAnsi="Arial" w:cs="Arial"/>
        </w:rPr>
        <w:t>which would allow alternative progression routes for students on this programme. Our graduates can be found working in a range of wildlife trusts, animal collections, welfare organisations and educational establishments.</w:t>
      </w:r>
    </w:p>
    <w:p w14:paraId="1F72F646" w14:textId="77777777" w:rsidR="00F660F9" w:rsidRDefault="00F660F9">
      <w:pPr>
        <w:jc w:val="both"/>
        <w:rPr>
          <w:rFonts w:ascii="Arial" w:hAnsi="Arial" w:cs="Arial"/>
        </w:rPr>
      </w:pPr>
    </w:p>
    <w:p w14:paraId="08CE6F91" w14:textId="77777777" w:rsidR="00F660F9" w:rsidRDefault="00F660F9">
      <w:pPr>
        <w:rPr>
          <w:rFonts w:ascii="Arial" w:hAnsi="Arial" w:cs="Arial"/>
          <w:i/>
          <w:color w:val="FF0000"/>
          <w:sz w:val="24"/>
          <w:szCs w:val="24"/>
        </w:rPr>
      </w:pPr>
    </w:p>
    <w:p w14:paraId="3C9B638F" w14:textId="77777777" w:rsidR="00F660F9" w:rsidRDefault="00F660F9">
      <w:pPr>
        <w:pStyle w:val="ListParagraph"/>
        <w:numPr>
          <w:ilvl w:val="0"/>
          <w:numId w:val="3"/>
        </w:numPr>
        <w:autoSpaceDE/>
        <w:autoSpaceDN/>
        <w:contextualSpacing/>
        <w:rPr>
          <w:rFonts w:cs="Arial"/>
          <w:sz w:val="24"/>
          <w:szCs w:val="24"/>
        </w:rPr>
      </w:pPr>
      <w:r>
        <w:rPr>
          <w:rFonts w:cs="Arial"/>
          <w:b/>
          <w:sz w:val="24"/>
          <w:szCs w:val="24"/>
        </w:rPr>
        <w:t>Aims of the Field/Course</w:t>
      </w:r>
    </w:p>
    <w:p w14:paraId="61CDCEAD" w14:textId="77777777" w:rsidR="00F660F9" w:rsidRDefault="00F660F9">
      <w:pPr>
        <w:pStyle w:val="ListParagraph"/>
        <w:ind w:left="0"/>
        <w:rPr>
          <w:rFonts w:cs="Arial"/>
          <w:i/>
          <w:sz w:val="24"/>
          <w:szCs w:val="24"/>
        </w:rPr>
      </w:pPr>
    </w:p>
    <w:p w14:paraId="054F868D" w14:textId="77777777" w:rsidR="00D0201B" w:rsidRDefault="00D0201B" w:rsidP="00D0201B">
      <w:pPr>
        <w:jc w:val="both"/>
        <w:rPr>
          <w:rFonts w:ascii="Arial" w:hAnsi="Arial" w:cs="Arial"/>
        </w:rPr>
      </w:pPr>
      <w:r>
        <w:rPr>
          <w:rFonts w:ascii="Arial" w:hAnsi="Arial" w:cs="Arial"/>
        </w:rPr>
        <w:t>The main aims of the field are to:</w:t>
      </w:r>
    </w:p>
    <w:p w14:paraId="51229E2C" w14:textId="77777777" w:rsidR="00D0201B" w:rsidRPr="00777F66" w:rsidRDefault="00D0201B" w:rsidP="00D0201B">
      <w:pPr>
        <w:numPr>
          <w:ilvl w:val="0"/>
          <w:numId w:val="9"/>
        </w:numPr>
        <w:jc w:val="both"/>
        <w:rPr>
          <w:rFonts w:ascii="Arial" w:hAnsi="Arial" w:cs="Arial"/>
          <w:color w:val="000000"/>
        </w:rPr>
      </w:pPr>
      <w:r>
        <w:rPr>
          <w:rFonts w:ascii="Arial" w:hAnsi="Arial" w:cs="Arial"/>
          <w:color w:val="000000"/>
        </w:rPr>
        <w:t xml:space="preserve">achieve a recognised level five qualification and provide excellence in terms of industry standards to prepare the learner for employment, </w:t>
      </w:r>
      <w:r w:rsidRPr="00777F66">
        <w:rPr>
          <w:rFonts w:ascii="Arial" w:hAnsi="Arial" w:cs="Arial"/>
          <w:color w:val="000000"/>
        </w:rPr>
        <w:t>or progress to a full honours degree qualification.</w:t>
      </w:r>
    </w:p>
    <w:p w14:paraId="5C0319F9" w14:textId="77777777" w:rsidR="00D0201B" w:rsidRDefault="00D0201B" w:rsidP="00D0201B">
      <w:pPr>
        <w:numPr>
          <w:ilvl w:val="0"/>
          <w:numId w:val="9"/>
        </w:numPr>
        <w:rPr>
          <w:rFonts w:ascii="Arial" w:hAnsi="Arial" w:cs="Arial"/>
          <w:color w:val="000000"/>
        </w:rPr>
      </w:pPr>
      <w:r>
        <w:rPr>
          <w:rFonts w:ascii="Arial" w:hAnsi="Arial" w:cs="Arial"/>
          <w:color w:val="000000"/>
        </w:rPr>
        <w:t>enable learners to develop skills for independent work and learning.</w:t>
      </w:r>
    </w:p>
    <w:p w14:paraId="4322B47C" w14:textId="77777777" w:rsidR="00D0201B" w:rsidRDefault="00D0201B" w:rsidP="00D0201B">
      <w:pPr>
        <w:numPr>
          <w:ilvl w:val="0"/>
          <w:numId w:val="9"/>
        </w:numPr>
        <w:rPr>
          <w:rFonts w:ascii="Arial" w:hAnsi="Arial" w:cs="Arial"/>
          <w:color w:val="000000"/>
        </w:rPr>
      </w:pPr>
      <w:r>
        <w:rPr>
          <w:rFonts w:ascii="Arial" w:hAnsi="Arial" w:cs="Arial"/>
          <w:color w:val="000000"/>
        </w:rPr>
        <w:t>create opportunities for learners to gain practical experience with a wide range of animal species.</w:t>
      </w:r>
    </w:p>
    <w:p w14:paraId="196C698F" w14:textId="77777777" w:rsidR="00D0201B" w:rsidRDefault="00D0201B" w:rsidP="00D0201B">
      <w:pPr>
        <w:numPr>
          <w:ilvl w:val="0"/>
          <w:numId w:val="9"/>
        </w:numPr>
        <w:rPr>
          <w:rFonts w:ascii="Arial" w:hAnsi="Arial" w:cs="Arial"/>
          <w:color w:val="000000"/>
        </w:rPr>
      </w:pPr>
      <w:r>
        <w:rPr>
          <w:rFonts w:ascii="Arial" w:hAnsi="Arial" w:cs="Arial"/>
          <w:color w:val="000000"/>
        </w:rPr>
        <w:t>introduce learners to a breadth of topics related to the wildlife conservation sector.</w:t>
      </w:r>
    </w:p>
    <w:p w14:paraId="305F9B4E" w14:textId="77777777" w:rsidR="00D0201B" w:rsidRDefault="00D0201B" w:rsidP="00D0201B">
      <w:pPr>
        <w:numPr>
          <w:ilvl w:val="0"/>
          <w:numId w:val="9"/>
        </w:numPr>
        <w:rPr>
          <w:rFonts w:ascii="Arial" w:hAnsi="Arial" w:cs="Arial"/>
          <w:color w:val="000000"/>
        </w:rPr>
      </w:pPr>
      <w:r>
        <w:rPr>
          <w:rFonts w:ascii="Arial" w:hAnsi="Arial" w:cs="Arial"/>
          <w:color w:val="000000"/>
        </w:rPr>
        <w:t xml:space="preserve">allow learners the opportunity to explore a range of career areas within wildlife conservation industries and develop aspirations in chosen fields </w:t>
      </w:r>
      <w:proofErr w:type="gramStart"/>
      <w:r>
        <w:rPr>
          <w:rFonts w:ascii="Arial" w:hAnsi="Arial" w:cs="Arial"/>
          <w:color w:val="000000"/>
        </w:rPr>
        <w:t>through the use of</w:t>
      </w:r>
      <w:proofErr w:type="gramEnd"/>
      <w:r>
        <w:rPr>
          <w:rFonts w:ascii="Arial" w:hAnsi="Arial" w:cs="Arial"/>
          <w:color w:val="000000"/>
        </w:rPr>
        <w:t xml:space="preserve"> professional development and module delivery.</w:t>
      </w:r>
    </w:p>
    <w:p w14:paraId="6BB9E253" w14:textId="77777777" w:rsidR="00F660F9" w:rsidRDefault="00F660F9">
      <w:pPr>
        <w:pStyle w:val="ListParagraph"/>
        <w:ind w:left="0"/>
        <w:rPr>
          <w:rFonts w:cs="Arial"/>
          <w:i/>
          <w:sz w:val="24"/>
          <w:szCs w:val="24"/>
        </w:rPr>
      </w:pPr>
    </w:p>
    <w:p w14:paraId="23DE523C" w14:textId="77777777" w:rsidR="00F660F9" w:rsidRDefault="00F660F9">
      <w:pPr>
        <w:pStyle w:val="ListParagraph"/>
        <w:ind w:left="0"/>
        <w:rPr>
          <w:rFonts w:cs="Arial"/>
          <w:sz w:val="24"/>
          <w:szCs w:val="24"/>
        </w:rPr>
      </w:pPr>
    </w:p>
    <w:p w14:paraId="1E6762C1" w14:textId="77777777" w:rsidR="00F660F9" w:rsidRDefault="00F660F9">
      <w:pPr>
        <w:pStyle w:val="ListParagraph"/>
        <w:numPr>
          <w:ilvl w:val="0"/>
          <w:numId w:val="3"/>
        </w:numPr>
        <w:autoSpaceDE/>
        <w:autoSpaceDN/>
        <w:contextualSpacing/>
        <w:rPr>
          <w:rFonts w:cs="Arial"/>
          <w:sz w:val="24"/>
          <w:szCs w:val="24"/>
        </w:rPr>
      </w:pPr>
      <w:r>
        <w:rPr>
          <w:rFonts w:cs="Arial"/>
          <w:b/>
          <w:sz w:val="24"/>
          <w:szCs w:val="24"/>
        </w:rPr>
        <w:t>Intended Learning Outcomes</w:t>
      </w:r>
    </w:p>
    <w:p w14:paraId="52E56223" w14:textId="77777777" w:rsidR="00F660F9" w:rsidRDefault="00F660F9">
      <w:pPr>
        <w:rPr>
          <w:rFonts w:ascii="Arial" w:hAnsi="Arial" w:cs="Arial"/>
          <w:szCs w:val="24"/>
        </w:rPr>
      </w:pPr>
    </w:p>
    <w:p w14:paraId="2680FD71" w14:textId="77777777" w:rsidR="00F660F9" w:rsidRDefault="00F660F9">
      <w:pPr>
        <w:jc w:val="both"/>
        <w:rPr>
          <w:rFonts w:ascii="Arial" w:hAnsi="Arial" w:cs="Arial"/>
        </w:rPr>
      </w:pPr>
      <w:r>
        <w:rPr>
          <w:rFonts w:ascii="Arial" w:hAnsi="Arial" w:cs="Arial"/>
          <w:szCs w:val="24"/>
        </w:rPr>
        <w:t>T</w:t>
      </w:r>
      <w:r>
        <w:rPr>
          <w:rFonts w:ascii="Arial" w:hAnsi="Arial" w:cs="Arial"/>
        </w:rPr>
        <w:t xml:space="preserve">he course provides opportunities for students to develop and demonstrate knowledge and understanding specific to the subject, key </w:t>
      </w:r>
      <w:proofErr w:type="gramStart"/>
      <w:r>
        <w:rPr>
          <w:rFonts w:ascii="Arial" w:hAnsi="Arial" w:cs="Arial"/>
        </w:rPr>
        <w:t>skills</w:t>
      </w:r>
      <w:proofErr w:type="gramEnd"/>
      <w:r>
        <w:rPr>
          <w:rFonts w:ascii="Arial" w:hAnsi="Arial" w:cs="Arial"/>
        </w:rPr>
        <w:t xml:space="preserve"> and graduate attributes in the following areas.  The programme outcomes are referenced to the </w:t>
      </w:r>
      <w:r>
        <w:rPr>
          <w:rFonts w:ascii="Arial" w:eastAsia="Calibri" w:hAnsi="Arial" w:cs="Arial"/>
        </w:rPr>
        <w:t>QAA</w:t>
      </w:r>
      <w:r>
        <w:rPr>
          <w:rFonts w:ascii="Arial" w:eastAsia="Calibri" w:hAnsi="Arial" w:cs="Arial"/>
          <w:spacing w:val="-5"/>
        </w:rPr>
        <w:t xml:space="preserve"> subject </w:t>
      </w:r>
      <w:r>
        <w:rPr>
          <w:rFonts w:ascii="Arial" w:eastAsia="Calibri" w:hAnsi="Arial" w:cs="Arial"/>
          <w:spacing w:val="1"/>
        </w:rPr>
        <w:t>b</w:t>
      </w:r>
      <w:r>
        <w:rPr>
          <w:rFonts w:ascii="Arial" w:eastAsia="Calibri" w:hAnsi="Arial" w:cs="Arial"/>
          <w:spacing w:val="-2"/>
        </w:rPr>
        <w:t>e</w:t>
      </w:r>
      <w:r>
        <w:rPr>
          <w:rFonts w:ascii="Arial" w:eastAsia="Calibri" w:hAnsi="Arial" w:cs="Arial"/>
          <w:spacing w:val="1"/>
        </w:rPr>
        <w:t>n</w:t>
      </w:r>
      <w:r>
        <w:rPr>
          <w:rFonts w:ascii="Arial" w:eastAsia="Calibri" w:hAnsi="Arial" w:cs="Arial"/>
          <w:spacing w:val="-1"/>
        </w:rPr>
        <w:t>c</w:t>
      </w:r>
      <w:r>
        <w:rPr>
          <w:rFonts w:ascii="Arial" w:eastAsia="Calibri" w:hAnsi="Arial" w:cs="Arial"/>
          <w:spacing w:val="1"/>
        </w:rPr>
        <w:t>h</w:t>
      </w:r>
      <w:r>
        <w:rPr>
          <w:rFonts w:ascii="Arial" w:eastAsia="Calibri" w:hAnsi="Arial" w:cs="Arial"/>
        </w:rPr>
        <w:t>ma</w:t>
      </w:r>
      <w:r>
        <w:rPr>
          <w:rFonts w:ascii="Arial" w:eastAsia="Calibri" w:hAnsi="Arial" w:cs="Arial"/>
          <w:spacing w:val="1"/>
        </w:rPr>
        <w:t>r</w:t>
      </w:r>
      <w:r>
        <w:rPr>
          <w:rFonts w:ascii="Arial" w:eastAsia="Calibri" w:hAnsi="Arial" w:cs="Arial"/>
          <w:spacing w:val="-1"/>
        </w:rPr>
        <w:t>k</w:t>
      </w:r>
      <w:r>
        <w:rPr>
          <w:rFonts w:ascii="Arial" w:eastAsia="Calibri" w:hAnsi="Arial" w:cs="Arial"/>
          <w:spacing w:val="-7"/>
        </w:rPr>
        <w:t xml:space="preserve"> for </w:t>
      </w:r>
      <w:r>
        <w:rPr>
          <w:rFonts w:ascii="Arial" w:hAnsi="Arial" w:cs="Arial"/>
          <w:lang w:val="en"/>
        </w:rPr>
        <w:t>Agriculture, Horticulture, Forestry, Food, Nutrition and Consumer Sciences (July 2016), the Foundation Degree Qualification Benchmark (May 2010)</w:t>
      </w:r>
      <w:r>
        <w:rPr>
          <w:rFonts w:ascii="Arial" w:hAnsi="Arial" w:cs="Arial"/>
        </w:rPr>
        <w:t xml:space="preserve"> and relate to the typical student.</w:t>
      </w:r>
    </w:p>
    <w:p w14:paraId="07547A01" w14:textId="77777777" w:rsidR="00F660F9" w:rsidRDefault="00F660F9">
      <w:pPr>
        <w:rPr>
          <w:rFonts w:ascii="Arial" w:hAnsi="Arial" w:cs="Arial"/>
        </w:rPr>
      </w:pPr>
    </w:p>
    <w:p w14:paraId="5043CB0F" w14:textId="77777777" w:rsidR="00F660F9" w:rsidRDefault="00F660F9">
      <w:pPr>
        <w:ind w:left="720"/>
        <w:contextualSpacing/>
        <w:rPr>
          <w:rFonts w:ascii="Arial" w:hAnsi="Arial" w:cs="Arial"/>
          <w:szCs w:val="24"/>
        </w:rPr>
        <w:sectPr w:rsidR="00F660F9">
          <w:footerReference w:type="default" r:id="rId14"/>
          <w:pgSz w:w="11906" w:h="16838"/>
          <w:pgMar w:top="1440" w:right="1440" w:bottom="1440" w:left="1440" w:header="708" w:footer="708" w:gutter="0"/>
          <w:cols w:space="720"/>
          <w:docGrid w:linePitch="360"/>
        </w:sectPr>
      </w:pPr>
    </w:p>
    <w:p w14:paraId="07459315" w14:textId="77777777" w:rsidR="00F660F9" w:rsidRDefault="00F660F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907"/>
        <w:gridCol w:w="771"/>
        <w:gridCol w:w="3953"/>
        <w:gridCol w:w="725"/>
        <w:gridCol w:w="4961"/>
      </w:tblGrid>
      <w:tr w:rsidR="00F660F9" w14:paraId="71F919D9" w14:textId="77777777">
        <w:tc>
          <w:tcPr>
            <w:tcW w:w="15134" w:type="dxa"/>
            <w:gridSpan w:val="6"/>
            <w:shd w:val="clear" w:color="auto" w:fill="DBE5F1"/>
          </w:tcPr>
          <w:p w14:paraId="7062F274" w14:textId="77777777" w:rsidR="00F660F9" w:rsidRDefault="00F660F9">
            <w:pPr>
              <w:rPr>
                <w:rFonts w:ascii="Arial" w:hAnsi="Arial" w:cs="Arial"/>
                <w:b/>
              </w:rPr>
            </w:pPr>
            <w:r>
              <w:rPr>
                <w:rFonts w:ascii="Arial" w:hAnsi="Arial" w:cs="Arial"/>
                <w:b/>
              </w:rPr>
              <w:t>Programme Learning Outcomes</w:t>
            </w:r>
          </w:p>
          <w:p w14:paraId="6537F28F" w14:textId="77777777" w:rsidR="00F660F9" w:rsidRDefault="00F660F9">
            <w:pPr>
              <w:rPr>
                <w:rFonts w:ascii="Arial" w:hAnsi="Arial" w:cs="Arial"/>
                <w:b/>
              </w:rPr>
            </w:pPr>
          </w:p>
        </w:tc>
      </w:tr>
      <w:tr w:rsidR="00F660F9" w14:paraId="10B94B2D" w14:textId="77777777">
        <w:tc>
          <w:tcPr>
            <w:tcW w:w="817" w:type="dxa"/>
            <w:shd w:val="clear" w:color="auto" w:fill="DBE5F1"/>
          </w:tcPr>
          <w:p w14:paraId="6DFB9E20" w14:textId="77777777" w:rsidR="00F660F9" w:rsidRDefault="00F660F9">
            <w:pPr>
              <w:rPr>
                <w:rFonts w:ascii="Arial" w:hAnsi="Arial" w:cs="Arial"/>
                <w:b/>
              </w:rPr>
            </w:pPr>
          </w:p>
        </w:tc>
        <w:tc>
          <w:tcPr>
            <w:tcW w:w="3907" w:type="dxa"/>
            <w:shd w:val="clear" w:color="auto" w:fill="DBE5F1"/>
          </w:tcPr>
          <w:p w14:paraId="6F2FFE9D" w14:textId="77777777" w:rsidR="00F660F9" w:rsidRDefault="00F660F9">
            <w:pPr>
              <w:rPr>
                <w:rFonts w:ascii="Arial" w:hAnsi="Arial" w:cs="Arial"/>
                <w:b/>
              </w:rPr>
            </w:pPr>
            <w:r>
              <w:rPr>
                <w:rFonts w:ascii="Arial" w:hAnsi="Arial" w:cs="Arial"/>
                <w:b/>
              </w:rPr>
              <w:t>Knowledge and Understanding</w:t>
            </w:r>
          </w:p>
          <w:p w14:paraId="70DF9E56" w14:textId="77777777" w:rsidR="00F660F9" w:rsidRDefault="00F660F9">
            <w:pPr>
              <w:rPr>
                <w:rFonts w:ascii="Arial" w:hAnsi="Arial" w:cs="Arial"/>
                <w:b/>
              </w:rPr>
            </w:pPr>
          </w:p>
          <w:p w14:paraId="0FEC6BDB" w14:textId="77777777" w:rsidR="00F660F9" w:rsidRDefault="00F660F9">
            <w:pPr>
              <w:rPr>
                <w:rFonts w:ascii="Arial" w:hAnsi="Arial" w:cs="Arial"/>
              </w:rPr>
            </w:pPr>
            <w:r>
              <w:rPr>
                <w:rFonts w:ascii="Arial" w:hAnsi="Arial" w:cs="Arial"/>
              </w:rPr>
              <w:t>On completion of the course students will be able to:</w:t>
            </w:r>
          </w:p>
        </w:tc>
        <w:tc>
          <w:tcPr>
            <w:tcW w:w="771" w:type="dxa"/>
            <w:shd w:val="clear" w:color="auto" w:fill="DBE5F1"/>
          </w:tcPr>
          <w:p w14:paraId="44E871BC" w14:textId="77777777" w:rsidR="00F660F9" w:rsidRDefault="00F660F9">
            <w:pPr>
              <w:rPr>
                <w:rFonts w:ascii="Arial" w:hAnsi="Arial" w:cs="Arial"/>
                <w:b/>
              </w:rPr>
            </w:pPr>
          </w:p>
        </w:tc>
        <w:tc>
          <w:tcPr>
            <w:tcW w:w="3953" w:type="dxa"/>
            <w:shd w:val="clear" w:color="auto" w:fill="DBE5F1"/>
          </w:tcPr>
          <w:p w14:paraId="3DBCA580" w14:textId="77777777" w:rsidR="00F660F9" w:rsidRDefault="00F660F9">
            <w:pPr>
              <w:rPr>
                <w:rFonts w:ascii="Arial" w:hAnsi="Arial" w:cs="Arial"/>
                <w:b/>
              </w:rPr>
            </w:pPr>
            <w:r>
              <w:rPr>
                <w:rFonts w:ascii="Arial" w:hAnsi="Arial" w:cs="Arial"/>
                <w:b/>
              </w:rPr>
              <w:t>Intellectual Skills</w:t>
            </w:r>
          </w:p>
          <w:p w14:paraId="144A5D23" w14:textId="77777777" w:rsidR="00F660F9" w:rsidRDefault="00F660F9">
            <w:pPr>
              <w:rPr>
                <w:rFonts w:ascii="Arial" w:hAnsi="Arial" w:cs="Arial"/>
                <w:b/>
              </w:rPr>
            </w:pPr>
          </w:p>
          <w:p w14:paraId="7CF0A84E" w14:textId="77777777" w:rsidR="00F660F9" w:rsidRDefault="00F660F9">
            <w:pPr>
              <w:rPr>
                <w:rFonts w:ascii="Arial" w:hAnsi="Arial" w:cs="Arial"/>
              </w:rPr>
            </w:pPr>
            <w:r>
              <w:rPr>
                <w:rFonts w:ascii="Arial" w:hAnsi="Arial" w:cs="Arial"/>
              </w:rPr>
              <w:t>On completion of the course students will be able to</w:t>
            </w:r>
          </w:p>
        </w:tc>
        <w:tc>
          <w:tcPr>
            <w:tcW w:w="725" w:type="dxa"/>
            <w:shd w:val="clear" w:color="auto" w:fill="DBE5F1"/>
          </w:tcPr>
          <w:p w14:paraId="738610EB" w14:textId="77777777" w:rsidR="00F660F9" w:rsidRDefault="00F660F9">
            <w:pPr>
              <w:rPr>
                <w:rFonts w:ascii="Arial" w:hAnsi="Arial" w:cs="Arial"/>
                <w:b/>
              </w:rPr>
            </w:pPr>
          </w:p>
        </w:tc>
        <w:tc>
          <w:tcPr>
            <w:tcW w:w="4961" w:type="dxa"/>
            <w:shd w:val="clear" w:color="auto" w:fill="DBE5F1"/>
          </w:tcPr>
          <w:p w14:paraId="2ADA41C6" w14:textId="77777777" w:rsidR="00F660F9" w:rsidRDefault="00F660F9">
            <w:pPr>
              <w:rPr>
                <w:rFonts w:ascii="Arial" w:hAnsi="Arial" w:cs="Arial"/>
                <w:b/>
              </w:rPr>
            </w:pPr>
            <w:r>
              <w:rPr>
                <w:rFonts w:ascii="Arial" w:hAnsi="Arial" w:cs="Arial"/>
                <w:b/>
              </w:rPr>
              <w:t>Subject Practical Skills</w:t>
            </w:r>
          </w:p>
          <w:p w14:paraId="637805D2" w14:textId="77777777" w:rsidR="00F660F9" w:rsidRDefault="00F660F9">
            <w:pPr>
              <w:rPr>
                <w:rFonts w:ascii="Arial" w:hAnsi="Arial" w:cs="Arial"/>
                <w:b/>
              </w:rPr>
            </w:pPr>
          </w:p>
          <w:p w14:paraId="6B934546" w14:textId="77777777" w:rsidR="00F660F9" w:rsidRDefault="00F660F9">
            <w:pPr>
              <w:rPr>
                <w:rFonts w:ascii="Arial" w:hAnsi="Arial" w:cs="Arial"/>
                <w:b/>
              </w:rPr>
            </w:pPr>
            <w:r>
              <w:rPr>
                <w:rFonts w:ascii="Arial" w:hAnsi="Arial" w:cs="Arial"/>
              </w:rPr>
              <w:t>On completion of the course students will be able to</w:t>
            </w:r>
          </w:p>
        </w:tc>
      </w:tr>
      <w:tr w:rsidR="00F660F9" w14:paraId="70399A14" w14:textId="77777777">
        <w:tc>
          <w:tcPr>
            <w:tcW w:w="817" w:type="dxa"/>
          </w:tcPr>
          <w:p w14:paraId="3696823B" w14:textId="77777777" w:rsidR="00F660F9" w:rsidRDefault="00F660F9">
            <w:pPr>
              <w:rPr>
                <w:rFonts w:ascii="Arial" w:hAnsi="Arial" w:cs="Arial"/>
              </w:rPr>
            </w:pPr>
            <w:r>
              <w:rPr>
                <w:rFonts w:ascii="Arial" w:hAnsi="Arial" w:cs="Arial"/>
              </w:rPr>
              <w:t>A1</w:t>
            </w:r>
          </w:p>
        </w:tc>
        <w:tc>
          <w:tcPr>
            <w:tcW w:w="3907" w:type="dxa"/>
          </w:tcPr>
          <w:p w14:paraId="792CAC34" w14:textId="77777777" w:rsidR="00F660F9" w:rsidRDefault="00F660F9">
            <w:pPr>
              <w:autoSpaceDE w:val="0"/>
              <w:autoSpaceDN w:val="0"/>
              <w:adjustRightInd w:val="0"/>
              <w:spacing w:before="120" w:after="120"/>
              <w:rPr>
                <w:rFonts w:ascii="Arial" w:hAnsi="Arial" w:cs="Arial"/>
                <w:i/>
                <w:color w:val="FF0000"/>
              </w:rPr>
            </w:pPr>
            <w:r>
              <w:rPr>
                <w:rFonts w:ascii="Arial" w:hAnsi="Arial" w:cs="Arial"/>
                <w:lang w:val="en-US" w:eastAsia="zh-CN"/>
              </w:rPr>
              <w:t xml:space="preserve">Draw from theory, </w:t>
            </w:r>
            <w:proofErr w:type="spellStart"/>
            <w:r>
              <w:rPr>
                <w:rFonts w:ascii="Arial" w:hAnsi="Arial" w:cs="Arial"/>
                <w:lang w:val="en-US" w:eastAsia="zh-CN"/>
              </w:rPr>
              <w:t>practicals</w:t>
            </w:r>
            <w:proofErr w:type="spellEnd"/>
            <w:r>
              <w:rPr>
                <w:rFonts w:ascii="Arial" w:hAnsi="Arial" w:cs="Arial"/>
                <w:lang w:val="en-US" w:eastAsia="zh-CN"/>
              </w:rPr>
              <w:t xml:space="preserve">, investigations, and application of principles to develop knowledge and understanding </w:t>
            </w:r>
            <w:r w:rsidR="000162A4">
              <w:rPr>
                <w:rFonts w:ascii="Arial" w:hAnsi="Arial" w:cs="Arial"/>
                <w:lang w:val="en-US" w:eastAsia="zh-CN"/>
              </w:rPr>
              <w:t>of</w:t>
            </w:r>
            <w:r w:rsidR="00DC1A64">
              <w:rPr>
                <w:rFonts w:ascii="Arial" w:hAnsi="Arial" w:cs="Arial"/>
                <w:lang w:val="en-US" w:eastAsia="zh-CN"/>
              </w:rPr>
              <w:t xml:space="preserve"> wildlife conservation for </w:t>
            </w:r>
            <w:r>
              <w:rPr>
                <w:rFonts w:ascii="Arial" w:hAnsi="Arial" w:cs="Arial"/>
                <w:lang w:val="en-US" w:eastAsia="zh-CN"/>
              </w:rPr>
              <w:t>a range of species.</w:t>
            </w:r>
          </w:p>
        </w:tc>
        <w:tc>
          <w:tcPr>
            <w:tcW w:w="771" w:type="dxa"/>
          </w:tcPr>
          <w:p w14:paraId="3CB78038" w14:textId="77777777" w:rsidR="00F660F9" w:rsidRDefault="00F660F9">
            <w:pPr>
              <w:rPr>
                <w:rFonts w:ascii="Arial" w:hAnsi="Arial" w:cs="Arial"/>
              </w:rPr>
            </w:pPr>
            <w:r>
              <w:rPr>
                <w:rFonts w:ascii="Arial" w:hAnsi="Arial" w:cs="Arial"/>
              </w:rPr>
              <w:t>B1</w:t>
            </w:r>
          </w:p>
        </w:tc>
        <w:tc>
          <w:tcPr>
            <w:tcW w:w="3953" w:type="dxa"/>
          </w:tcPr>
          <w:p w14:paraId="03BFB19E" w14:textId="77777777" w:rsidR="00F660F9" w:rsidRDefault="00F660F9">
            <w:pPr>
              <w:spacing w:before="120" w:after="120"/>
              <w:rPr>
                <w:rFonts w:ascii="Arial" w:hAnsi="Arial" w:cs="Arial"/>
              </w:rPr>
            </w:pPr>
            <w:r>
              <w:rPr>
                <w:rFonts w:ascii="Arial" w:hAnsi="Arial" w:cs="Arial"/>
              </w:rPr>
              <w:t xml:space="preserve">Recognise and apply theory, </w:t>
            </w:r>
            <w:proofErr w:type="gramStart"/>
            <w:r>
              <w:rPr>
                <w:rFonts w:ascii="Arial" w:hAnsi="Arial" w:cs="Arial"/>
              </w:rPr>
              <w:t>concepts</w:t>
            </w:r>
            <w:proofErr w:type="gramEnd"/>
            <w:r>
              <w:rPr>
                <w:rFonts w:ascii="Arial" w:hAnsi="Arial" w:cs="Arial"/>
              </w:rPr>
              <w:t xml:space="preserve"> and principles from diverse disciplines appropriately.</w:t>
            </w:r>
          </w:p>
        </w:tc>
        <w:tc>
          <w:tcPr>
            <w:tcW w:w="725" w:type="dxa"/>
          </w:tcPr>
          <w:p w14:paraId="6780E770" w14:textId="77777777" w:rsidR="00F660F9" w:rsidRDefault="00F660F9">
            <w:pPr>
              <w:rPr>
                <w:rFonts w:ascii="Arial" w:hAnsi="Arial" w:cs="Arial"/>
              </w:rPr>
            </w:pPr>
            <w:r>
              <w:rPr>
                <w:rFonts w:ascii="Arial" w:hAnsi="Arial" w:cs="Arial"/>
              </w:rPr>
              <w:t>C1</w:t>
            </w:r>
          </w:p>
        </w:tc>
        <w:tc>
          <w:tcPr>
            <w:tcW w:w="4961" w:type="dxa"/>
          </w:tcPr>
          <w:p w14:paraId="10B8A724" w14:textId="77777777" w:rsidR="00F660F9" w:rsidRDefault="00F660F9">
            <w:pPr>
              <w:spacing w:before="120" w:after="120"/>
              <w:rPr>
                <w:rFonts w:ascii="Arial" w:hAnsi="Arial" w:cs="Arial"/>
              </w:rPr>
            </w:pPr>
            <w:r>
              <w:rPr>
                <w:rFonts w:ascii="Arial" w:hAnsi="Arial" w:cs="Arial"/>
              </w:rPr>
              <w:t xml:space="preserve">Collect and record information or data from primary or secondary sources, summarising it using appropriate qualitative and quantitative techniques. </w:t>
            </w:r>
          </w:p>
        </w:tc>
      </w:tr>
      <w:tr w:rsidR="00F660F9" w14:paraId="17F6ED67" w14:textId="77777777">
        <w:tc>
          <w:tcPr>
            <w:tcW w:w="817" w:type="dxa"/>
          </w:tcPr>
          <w:p w14:paraId="33959094" w14:textId="77777777" w:rsidR="00F660F9" w:rsidRDefault="00F660F9">
            <w:pPr>
              <w:rPr>
                <w:rFonts w:ascii="Arial" w:hAnsi="Arial" w:cs="Arial"/>
              </w:rPr>
            </w:pPr>
            <w:r>
              <w:rPr>
                <w:rFonts w:ascii="Arial" w:hAnsi="Arial" w:cs="Arial"/>
              </w:rPr>
              <w:t>A2</w:t>
            </w:r>
          </w:p>
        </w:tc>
        <w:tc>
          <w:tcPr>
            <w:tcW w:w="3907" w:type="dxa"/>
          </w:tcPr>
          <w:p w14:paraId="7ADA22F9" w14:textId="77777777" w:rsidR="00F660F9" w:rsidRDefault="00F660F9">
            <w:pPr>
              <w:autoSpaceDE w:val="0"/>
              <w:autoSpaceDN w:val="0"/>
              <w:adjustRightInd w:val="0"/>
              <w:spacing w:before="120" w:after="120"/>
              <w:rPr>
                <w:rFonts w:ascii="Arial" w:hAnsi="Arial" w:cs="Arial"/>
              </w:rPr>
            </w:pPr>
            <w:r>
              <w:rPr>
                <w:rFonts w:ascii="Arial" w:hAnsi="Arial" w:cs="Arial"/>
                <w:lang w:val="en-US" w:eastAsia="zh-CN"/>
              </w:rPr>
              <w:t xml:space="preserve">Appreciate the welfare implications of exploitation and concerns over ethical, legal, and cultural issues involving animals. </w:t>
            </w:r>
          </w:p>
        </w:tc>
        <w:tc>
          <w:tcPr>
            <w:tcW w:w="771" w:type="dxa"/>
          </w:tcPr>
          <w:p w14:paraId="5C076B55" w14:textId="77777777" w:rsidR="00F660F9" w:rsidRDefault="00F660F9">
            <w:pPr>
              <w:rPr>
                <w:rFonts w:ascii="Arial" w:hAnsi="Arial" w:cs="Arial"/>
              </w:rPr>
            </w:pPr>
            <w:r>
              <w:rPr>
                <w:rFonts w:ascii="Arial" w:hAnsi="Arial" w:cs="Arial"/>
              </w:rPr>
              <w:t>B2</w:t>
            </w:r>
          </w:p>
        </w:tc>
        <w:tc>
          <w:tcPr>
            <w:tcW w:w="3953" w:type="dxa"/>
          </w:tcPr>
          <w:p w14:paraId="56A3BD98" w14:textId="77777777" w:rsidR="00F660F9" w:rsidRDefault="00F660F9">
            <w:pPr>
              <w:spacing w:before="120" w:after="120"/>
              <w:rPr>
                <w:rFonts w:ascii="Arial" w:hAnsi="Arial" w:cs="Arial"/>
              </w:rPr>
            </w:pPr>
            <w:r>
              <w:rPr>
                <w:rFonts w:ascii="Arial" w:hAnsi="Arial" w:cs="Arial"/>
              </w:rPr>
              <w:t xml:space="preserve">Critically analyse information synthesising and summarising the outcomes. </w:t>
            </w:r>
          </w:p>
        </w:tc>
        <w:tc>
          <w:tcPr>
            <w:tcW w:w="725" w:type="dxa"/>
          </w:tcPr>
          <w:p w14:paraId="550CF7E8" w14:textId="77777777" w:rsidR="00F660F9" w:rsidRDefault="00F660F9">
            <w:pPr>
              <w:rPr>
                <w:rFonts w:ascii="Arial" w:hAnsi="Arial" w:cs="Arial"/>
              </w:rPr>
            </w:pPr>
            <w:r>
              <w:rPr>
                <w:rFonts w:ascii="Arial" w:hAnsi="Arial" w:cs="Arial"/>
              </w:rPr>
              <w:t>C2</w:t>
            </w:r>
          </w:p>
        </w:tc>
        <w:tc>
          <w:tcPr>
            <w:tcW w:w="4961" w:type="dxa"/>
          </w:tcPr>
          <w:p w14:paraId="1A5BC9EB" w14:textId="77777777" w:rsidR="00F660F9" w:rsidRDefault="00F660F9">
            <w:pPr>
              <w:spacing w:before="120" w:after="120"/>
              <w:rPr>
                <w:rFonts w:ascii="Arial" w:hAnsi="Arial" w:cs="Arial"/>
              </w:rPr>
            </w:pPr>
            <w:r>
              <w:rPr>
                <w:rFonts w:ascii="Arial" w:hAnsi="Arial" w:cs="Arial"/>
              </w:rPr>
              <w:t xml:space="preserve">Devise, plan and undertake investigations in a responsible and safe manner, paying due attention to risk assessment, rights of access, relevant health and safety regulations, legal </w:t>
            </w:r>
            <w:proofErr w:type="gramStart"/>
            <w:r>
              <w:rPr>
                <w:rFonts w:ascii="Arial" w:hAnsi="Arial" w:cs="Arial"/>
              </w:rPr>
              <w:t>requirements</w:t>
            </w:r>
            <w:proofErr w:type="gramEnd"/>
            <w:r>
              <w:rPr>
                <w:rFonts w:ascii="Arial" w:hAnsi="Arial" w:cs="Arial"/>
              </w:rPr>
              <w:t xml:space="preserve"> and sensitivity to impact of investigations on the environment and stakeholders. </w:t>
            </w:r>
          </w:p>
        </w:tc>
      </w:tr>
      <w:tr w:rsidR="00F660F9" w14:paraId="27C43A51" w14:textId="77777777">
        <w:tc>
          <w:tcPr>
            <w:tcW w:w="817" w:type="dxa"/>
          </w:tcPr>
          <w:p w14:paraId="7804E555" w14:textId="77777777" w:rsidR="00F660F9" w:rsidRDefault="00F660F9">
            <w:pPr>
              <w:rPr>
                <w:rFonts w:ascii="Arial" w:hAnsi="Arial" w:cs="Arial"/>
              </w:rPr>
            </w:pPr>
            <w:r>
              <w:rPr>
                <w:rFonts w:ascii="Arial" w:hAnsi="Arial" w:cs="Arial"/>
              </w:rPr>
              <w:t>A3</w:t>
            </w:r>
          </w:p>
        </w:tc>
        <w:tc>
          <w:tcPr>
            <w:tcW w:w="3907" w:type="dxa"/>
          </w:tcPr>
          <w:p w14:paraId="4100E679" w14:textId="77777777" w:rsidR="00F660F9" w:rsidRDefault="00F660F9">
            <w:pPr>
              <w:autoSpaceDE w:val="0"/>
              <w:autoSpaceDN w:val="0"/>
              <w:adjustRightInd w:val="0"/>
              <w:spacing w:before="120" w:after="120"/>
              <w:rPr>
                <w:rFonts w:ascii="Arial" w:hAnsi="Arial" w:cs="Arial"/>
              </w:rPr>
            </w:pPr>
            <w:r>
              <w:rPr>
                <w:rFonts w:ascii="Arial" w:hAnsi="Arial" w:cs="Arial"/>
              </w:rPr>
              <w:t xml:space="preserve">Demonstrate understanding of the structure and functioning of the natural world at an organism, population, </w:t>
            </w:r>
            <w:proofErr w:type="gramStart"/>
            <w:r>
              <w:rPr>
                <w:rFonts w:ascii="Arial" w:hAnsi="Arial" w:cs="Arial"/>
              </w:rPr>
              <w:t>community</w:t>
            </w:r>
            <w:proofErr w:type="gramEnd"/>
            <w:r>
              <w:rPr>
                <w:rFonts w:ascii="Arial" w:hAnsi="Arial" w:cs="Arial"/>
              </w:rPr>
              <w:t xml:space="preserve"> and ecosystem levels.</w:t>
            </w:r>
          </w:p>
        </w:tc>
        <w:tc>
          <w:tcPr>
            <w:tcW w:w="771" w:type="dxa"/>
          </w:tcPr>
          <w:p w14:paraId="7163D880" w14:textId="77777777" w:rsidR="00F660F9" w:rsidRDefault="00F660F9">
            <w:pPr>
              <w:rPr>
                <w:rFonts w:ascii="Arial" w:hAnsi="Arial" w:cs="Arial"/>
              </w:rPr>
            </w:pPr>
            <w:r>
              <w:rPr>
                <w:rFonts w:ascii="Arial" w:hAnsi="Arial" w:cs="Arial"/>
              </w:rPr>
              <w:t>B3</w:t>
            </w:r>
          </w:p>
        </w:tc>
        <w:tc>
          <w:tcPr>
            <w:tcW w:w="3953" w:type="dxa"/>
          </w:tcPr>
          <w:p w14:paraId="15ADB296" w14:textId="77777777" w:rsidR="00F660F9" w:rsidRDefault="00F660F9">
            <w:pPr>
              <w:spacing w:before="120" w:after="120"/>
              <w:rPr>
                <w:rFonts w:ascii="Arial" w:hAnsi="Arial" w:cs="Arial"/>
              </w:rPr>
            </w:pPr>
            <w:r>
              <w:rPr>
                <w:rFonts w:ascii="Arial" w:hAnsi="Arial" w:cs="Arial"/>
              </w:rPr>
              <w:t>Apply knowledge and understanding to address both familiar and novel problems.</w:t>
            </w:r>
          </w:p>
        </w:tc>
        <w:tc>
          <w:tcPr>
            <w:tcW w:w="725" w:type="dxa"/>
          </w:tcPr>
          <w:p w14:paraId="53C0B3C4" w14:textId="77777777" w:rsidR="00F660F9" w:rsidRDefault="00F660F9">
            <w:pPr>
              <w:rPr>
                <w:rFonts w:ascii="Arial" w:hAnsi="Arial" w:cs="Arial"/>
              </w:rPr>
            </w:pPr>
            <w:r>
              <w:rPr>
                <w:rFonts w:ascii="Arial" w:hAnsi="Arial" w:cs="Arial"/>
              </w:rPr>
              <w:t>C3</w:t>
            </w:r>
          </w:p>
        </w:tc>
        <w:tc>
          <w:tcPr>
            <w:tcW w:w="4961" w:type="dxa"/>
          </w:tcPr>
          <w:p w14:paraId="54A6C88B" w14:textId="77777777" w:rsidR="00F660F9" w:rsidRDefault="00F660F9">
            <w:pPr>
              <w:spacing w:before="120" w:after="120"/>
              <w:rPr>
                <w:rFonts w:ascii="Arial" w:hAnsi="Arial" w:cs="Arial"/>
              </w:rPr>
            </w:pPr>
            <w:r>
              <w:rPr>
                <w:rFonts w:ascii="Arial" w:hAnsi="Arial" w:cs="Arial"/>
              </w:rPr>
              <w:t>Undertake field surveys and develop biodiversity management plans.</w:t>
            </w:r>
          </w:p>
        </w:tc>
      </w:tr>
      <w:tr w:rsidR="00F660F9" w14:paraId="63F69D2B" w14:textId="77777777">
        <w:tc>
          <w:tcPr>
            <w:tcW w:w="817" w:type="dxa"/>
          </w:tcPr>
          <w:p w14:paraId="2A139643" w14:textId="77777777" w:rsidR="00F660F9" w:rsidRDefault="00F660F9">
            <w:pPr>
              <w:rPr>
                <w:rFonts w:ascii="Arial" w:hAnsi="Arial" w:cs="Arial"/>
              </w:rPr>
            </w:pPr>
            <w:r>
              <w:rPr>
                <w:rFonts w:ascii="Arial" w:hAnsi="Arial" w:cs="Arial"/>
              </w:rPr>
              <w:t>A4</w:t>
            </w:r>
          </w:p>
        </w:tc>
        <w:tc>
          <w:tcPr>
            <w:tcW w:w="3907" w:type="dxa"/>
          </w:tcPr>
          <w:p w14:paraId="695DA13E" w14:textId="77777777" w:rsidR="00F660F9" w:rsidRDefault="00F660F9">
            <w:pPr>
              <w:autoSpaceDE w:val="0"/>
              <w:autoSpaceDN w:val="0"/>
              <w:adjustRightInd w:val="0"/>
              <w:spacing w:before="120" w:after="120"/>
              <w:rPr>
                <w:rFonts w:ascii="Arial" w:hAnsi="Arial" w:cs="Arial"/>
              </w:rPr>
            </w:pPr>
            <w:r>
              <w:rPr>
                <w:rFonts w:ascii="Arial" w:hAnsi="Arial" w:cs="Arial"/>
              </w:rPr>
              <w:t>Evaluate the threats to global biodiversity and contemporary approaches to wildlife conservation.</w:t>
            </w:r>
          </w:p>
        </w:tc>
        <w:tc>
          <w:tcPr>
            <w:tcW w:w="771" w:type="dxa"/>
          </w:tcPr>
          <w:p w14:paraId="7508E5E4" w14:textId="77777777" w:rsidR="00F660F9" w:rsidRDefault="00F660F9">
            <w:pPr>
              <w:rPr>
                <w:rFonts w:ascii="Arial" w:hAnsi="Arial" w:cs="Arial"/>
              </w:rPr>
            </w:pPr>
            <w:r>
              <w:rPr>
                <w:rFonts w:ascii="Arial" w:hAnsi="Arial" w:cs="Arial"/>
              </w:rPr>
              <w:t>B4</w:t>
            </w:r>
          </w:p>
        </w:tc>
        <w:tc>
          <w:tcPr>
            <w:tcW w:w="3953" w:type="dxa"/>
          </w:tcPr>
          <w:p w14:paraId="34708342" w14:textId="77777777" w:rsidR="00F660F9" w:rsidRDefault="00F660F9">
            <w:pPr>
              <w:rPr>
                <w:rFonts w:ascii="Arial" w:hAnsi="Arial" w:cs="Arial"/>
              </w:rPr>
            </w:pPr>
            <w:r>
              <w:rPr>
                <w:rFonts w:ascii="Arial" w:hAnsi="Arial" w:cs="Arial"/>
              </w:rPr>
              <w:t>Utilise research skills that enhance contribution to the animal industry.</w:t>
            </w:r>
          </w:p>
        </w:tc>
        <w:tc>
          <w:tcPr>
            <w:tcW w:w="725" w:type="dxa"/>
          </w:tcPr>
          <w:p w14:paraId="7C12F916" w14:textId="77777777" w:rsidR="00F660F9" w:rsidRDefault="00F660F9">
            <w:pPr>
              <w:rPr>
                <w:rFonts w:ascii="Arial" w:hAnsi="Arial" w:cs="Arial"/>
              </w:rPr>
            </w:pPr>
            <w:r>
              <w:rPr>
                <w:rFonts w:ascii="Arial" w:hAnsi="Arial" w:cs="Arial"/>
              </w:rPr>
              <w:t>C4</w:t>
            </w:r>
          </w:p>
        </w:tc>
        <w:tc>
          <w:tcPr>
            <w:tcW w:w="4961" w:type="dxa"/>
          </w:tcPr>
          <w:p w14:paraId="0F941032" w14:textId="77777777" w:rsidR="00F660F9" w:rsidRDefault="00F660F9">
            <w:pPr>
              <w:spacing w:before="120" w:after="120"/>
              <w:rPr>
                <w:rFonts w:ascii="Arial" w:hAnsi="Arial" w:cs="Arial"/>
              </w:rPr>
            </w:pPr>
            <w:r>
              <w:rPr>
                <w:rFonts w:ascii="Arial" w:hAnsi="Arial" w:cs="Arial"/>
              </w:rPr>
              <w:t>Execute and appraise specified ecological data collection, data analysis and data interpretation techniques.</w:t>
            </w:r>
          </w:p>
        </w:tc>
      </w:tr>
    </w:tbl>
    <w:p w14:paraId="463F29E8" w14:textId="77777777" w:rsidR="00F660F9" w:rsidRDefault="00F660F9"/>
    <w:p w14:paraId="3B7B4B86" w14:textId="77777777" w:rsidR="00F660F9" w:rsidRDefault="00F660F9"/>
    <w:p w14:paraId="3A0FF5F2" w14:textId="77777777" w:rsidR="00F660F9" w:rsidRDefault="00F660F9"/>
    <w:p w14:paraId="5630AD66" w14:textId="77777777" w:rsidR="00F660F9" w:rsidRDefault="00F660F9">
      <w:pPr>
        <w:rPr>
          <w:rFonts w:ascii="Arial" w:hAnsi="Arial" w:cs="Arial"/>
        </w:rPr>
      </w:pPr>
    </w:p>
    <w:p w14:paraId="61829076" w14:textId="77777777" w:rsidR="007400E5" w:rsidRDefault="007400E5">
      <w:pPr>
        <w:rPr>
          <w:rFonts w:ascii="Arial" w:hAnsi="Arial" w:cs="Arial"/>
        </w:rPr>
      </w:pPr>
    </w:p>
    <w:p w14:paraId="2BA226A1" w14:textId="77777777" w:rsidR="00F660F9" w:rsidRDefault="00F660F9">
      <w:pPr>
        <w:rPr>
          <w:rFonts w:ascii="Arial" w:hAnsi="Arial" w:cs="Arial"/>
        </w:rPr>
      </w:pPr>
    </w:p>
    <w:p w14:paraId="07F080D8" w14:textId="77777777" w:rsidR="00F660F9" w:rsidRDefault="00F660F9">
      <w:pPr>
        <w:rPr>
          <w:rFonts w:ascii="Arial" w:hAnsi="Arial" w:cs="Arial"/>
        </w:rPr>
      </w:pPr>
      <w:r>
        <w:rPr>
          <w:rFonts w:ascii="Arial" w:hAnsi="Arial" w:cs="Arial"/>
        </w:rPr>
        <w:lastRenderedPageBreak/>
        <w:t xml:space="preserve">In addition to the programme learning outcomes identified overleaf, the programme of study defined in this programme specification will </w:t>
      </w:r>
      <w:proofErr w:type="gramStart"/>
      <w:r>
        <w:rPr>
          <w:rFonts w:ascii="Arial" w:hAnsi="Arial" w:cs="Arial"/>
        </w:rPr>
        <w:t>allow</w:t>
      </w:r>
      <w:proofErr w:type="gramEnd"/>
      <w:r>
        <w:rPr>
          <w:rFonts w:ascii="Arial" w:hAnsi="Arial" w:cs="Arial"/>
        </w:rPr>
        <w:t xml:space="preserve"> </w:t>
      </w:r>
    </w:p>
    <w:p w14:paraId="4209B561" w14:textId="77777777" w:rsidR="00F660F9" w:rsidRDefault="00F660F9">
      <w:pPr>
        <w:rPr>
          <w:rFonts w:ascii="Arial" w:hAnsi="Arial" w:cs="Arial"/>
        </w:rPr>
      </w:pPr>
      <w:r>
        <w:rPr>
          <w:rFonts w:ascii="Arial" w:hAnsi="Arial" w:cs="Arial"/>
        </w:rPr>
        <w:t>students to develop a range of Key Skills as follows:</w:t>
      </w:r>
    </w:p>
    <w:p w14:paraId="17AD93B2" w14:textId="77777777" w:rsidR="00F660F9" w:rsidRDefault="00F660F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2"/>
        <w:gridCol w:w="2202"/>
        <w:gridCol w:w="2203"/>
        <w:gridCol w:w="2202"/>
        <w:gridCol w:w="2203"/>
        <w:gridCol w:w="2202"/>
        <w:gridCol w:w="2203"/>
      </w:tblGrid>
      <w:tr w:rsidR="00F660F9" w14:paraId="262E084E" w14:textId="77777777">
        <w:tc>
          <w:tcPr>
            <w:tcW w:w="15417" w:type="dxa"/>
            <w:gridSpan w:val="7"/>
            <w:shd w:val="clear" w:color="auto" w:fill="DBE5F1"/>
          </w:tcPr>
          <w:p w14:paraId="7EDEED64" w14:textId="77777777" w:rsidR="00F660F9" w:rsidRDefault="00F660F9">
            <w:pPr>
              <w:jc w:val="center"/>
              <w:rPr>
                <w:rFonts w:ascii="Arial" w:hAnsi="Arial" w:cs="Arial"/>
                <w:b/>
                <w:sz w:val="20"/>
                <w:szCs w:val="20"/>
              </w:rPr>
            </w:pPr>
            <w:r>
              <w:rPr>
                <w:rFonts w:ascii="Arial" w:hAnsi="Arial" w:cs="Arial"/>
                <w:b/>
                <w:sz w:val="20"/>
                <w:szCs w:val="20"/>
              </w:rPr>
              <w:t>Key Skills</w:t>
            </w:r>
          </w:p>
        </w:tc>
      </w:tr>
      <w:tr w:rsidR="00F660F9" w14:paraId="6286705B" w14:textId="77777777">
        <w:tc>
          <w:tcPr>
            <w:tcW w:w="2202" w:type="dxa"/>
            <w:shd w:val="clear" w:color="auto" w:fill="DBE5F1"/>
            <w:vAlign w:val="center"/>
          </w:tcPr>
          <w:p w14:paraId="2F017876" w14:textId="77777777" w:rsidR="00F660F9" w:rsidRDefault="00F660F9">
            <w:pPr>
              <w:jc w:val="center"/>
              <w:rPr>
                <w:rFonts w:ascii="Arial" w:hAnsi="Arial" w:cs="Arial"/>
                <w:b/>
                <w:sz w:val="20"/>
                <w:szCs w:val="20"/>
              </w:rPr>
            </w:pPr>
            <w:proofErr w:type="spellStart"/>
            <w:r>
              <w:rPr>
                <w:rFonts w:ascii="Arial" w:hAnsi="Arial" w:cs="Arial"/>
                <w:b/>
                <w:sz w:val="20"/>
                <w:szCs w:val="20"/>
              </w:rPr>
              <w:t>Self Awareness</w:t>
            </w:r>
            <w:proofErr w:type="spellEnd"/>
            <w:r>
              <w:rPr>
                <w:rFonts w:ascii="Arial" w:hAnsi="Arial" w:cs="Arial"/>
                <w:b/>
                <w:sz w:val="20"/>
                <w:szCs w:val="20"/>
              </w:rPr>
              <w:t xml:space="preserve"> Skills</w:t>
            </w:r>
          </w:p>
        </w:tc>
        <w:tc>
          <w:tcPr>
            <w:tcW w:w="2202" w:type="dxa"/>
            <w:shd w:val="clear" w:color="auto" w:fill="DBE5F1"/>
            <w:vAlign w:val="center"/>
          </w:tcPr>
          <w:p w14:paraId="66330DE9" w14:textId="77777777" w:rsidR="00F660F9" w:rsidRDefault="00F660F9">
            <w:pPr>
              <w:jc w:val="center"/>
              <w:rPr>
                <w:rFonts w:ascii="Arial" w:hAnsi="Arial" w:cs="Arial"/>
                <w:b/>
                <w:sz w:val="20"/>
                <w:szCs w:val="20"/>
              </w:rPr>
            </w:pPr>
            <w:r>
              <w:rPr>
                <w:rFonts w:ascii="Arial" w:hAnsi="Arial" w:cs="Arial"/>
                <w:b/>
                <w:sz w:val="20"/>
                <w:szCs w:val="20"/>
              </w:rPr>
              <w:t>Communication Skills</w:t>
            </w:r>
          </w:p>
        </w:tc>
        <w:tc>
          <w:tcPr>
            <w:tcW w:w="2203" w:type="dxa"/>
            <w:shd w:val="clear" w:color="auto" w:fill="DBE5F1"/>
            <w:vAlign w:val="center"/>
          </w:tcPr>
          <w:p w14:paraId="5130C94F" w14:textId="77777777" w:rsidR="00F660F9" w:rsidRDefault="00F660F9">
            <w:pPr>
              <w:jc w:val="center"/>
              <w:rPr>
                <w:rFonts w:ascii="Arial" w:hAnsi="Arial" w:cs="Arial"/>
                <w:b/>
                <w:sz w:val="20"/>
                <w:szCs w:val="20"/>
              </w:rPr>
            </w:pPr>
            <w:r>
              <w:rPr>
                <w:rFonts w:ascii="Arial" w:hAnsi="Arial" w:cs="Arial"/>
                <w:b/>
                <w:sz w:val="20"/>
                <w:szCs w:val="20"/>
              </w:rPr>
              <w:t>Interpersonal Skills</w:t>
            </w:r>
          </w:p>
        </w:tc>
        <w:tc>
          <w:tcPr>
            <w:tcW w:w="2202" w:type="dxa"/>
            <w:shd w:val="clear" w:color="auto" w:fill="DBE5F1"/>
            <w:vAlign w:val="center"/>
          </w:tcPr>
          <w:p w14:paraId="4BC79157" w14:textId="77777777" w:rsidR="00F660F9" w:rsidRDefault="00F660F9">
            <w:pPr>
              <w:jc w:val="center"/>
              <w:rPr>
                <w:rFonts w:ascii="Arial" w:hAnsi="Arial" w:cs="Arial"/>
                <w:b/>
                <w:sz w:val="20"/>
                <w:szCs w:val="20"/>
              </w:rPr>
            </w:pPr>
            <w:r>
              <w:rPr>
                <w:rFonts w:ascii="Arial" w:hAnsi="Arial" w:cs="Arial"/>
                <w:b/>
                <w:sz w:val="20"/>
                <w:szCs w:val="20"/>
              </w:rPr>
              <w:t>Research and information Literacy Skills</w:t>
            </w:r>
          </w:p>
        </w:tc>
        <w:tc>
          <w:tcPr>
            <w:tcW w:w="2203" w:type="dxa"/>
            <w:shd w:val="clear" w:color="auto" w:fill="DBE5F1"/>
            <w:vAlign w:val="center"/>
          </w:tcPr>
          <w:p w14:paraId="7F4F7046" w14:textId="77777777" w:rsidR="00F660F9" w:rsidRDefault="00F660F9">
            <w:pPr>
              <w:jc w:val="center"/>
              <w:rPr>
                <w:rFonts w:ascii="Arial" w:hAnsi="Arial" w:cs="Arial"/>
                <w:b/>
                <w:sz w:val="20"/>
                <w:szCs w:val="20"/>
              </w:rPr>
            </w:pPr>
            <w:r>
              <w:rPr>
                <w:rFonts w:ascii="Arial" w:hAnsi="Arial" w:cs="Arial"/>
                <w:b/>
                <w:sz w:val="20"/>
                <w:szCs w:val="20"/>
              </w:rPr>
              <w:t>Numeracy Skills</w:t>
            </w:r>
          </w:p>
        </w:tc>
        <w:tc>
          <w:tcPr>
            <w:tcW w:w="2202" w:type="dxa"/>
            <w:shd w:val="clear" w:color="auto" w:fill="DBE5F1"/>
            <w:vAlign w:val="center"/>
          </w:tcPr>
          <w:p w14:paraId="65BCD2DF" w14:textId="77777777" w:rsidR="00F660F9" w:rsidRDefault="00F660F9">
            <w:pPr>
              <w:jc w:val="center"/>
              <w:rPr>
                <w:rFonts w:ascii="Arial" w:hAnsi="Arial" w:cs="Arial"/>
                <w:sz w:val="20"/>
                <w:szCs w:val="20"/>
              </w:rPr>
            </w:pPr>
            <w:r>
              <w:rPr>
                <w:rFonts w:ascii="Arial" w:hAnsi="Arial" w:cs="Arial"/>
                <w:b/>
                <w:sz w:val="20"/>
                <w:szCs w:val="20"/>
              </w:rPr>
              <w:t>Management &amp; Leadership Skills</w:t>
            </w:r>
          </w:p>
        </w:tc>
        <w:tc>
          <w:tcPr>
            <w:tcW w:w="2203" w:type="dxa"/>
            <w:shd w:val="clear" w:color="auto" w:fill="DBE5F1"/>
            <w:vAlign w:val="center"/>
          </w:tcPr>
          <w:p w14:paraId="7375E337" w14:textId="77777777" w:rsidR="00F660F9" w:rsidRDefault="00F660F9">
            <w:pPr>
              <w:jc w:val="center"/>
              <w:rPr>
                <w:rFonts w:ascii="Arial" w:hAnsi="Arial" w:cs="Arial"/>
                <w:b/>
                <w:sz w:val="20"/>
                <w:szCs w:val="20"/>
              </w:rPr>
            </w:pPr>
            <w:r>
              <w:rPr>
                <w:rFonts w:ascii="Arial" w:hAnsi="Arial" w:cs="Arial"/>
                <w:b/>
                <w:sz w:val="20"/>
                <w:szCs w:val="20"/>
              </w:rPr>
              <w:t xml:space="preserve">Creativity and </w:t>
            </w:r>
            <w:proofErr w:type="gramStart"/>
            <w:r>
              <w:rPr>
                <w:rFonts w:ascii="Arial" w:hAnsi="Arial" w:cs="Arial"/>
                <w:b/>
                <w:sz w:val="20"/>
                <w:szCs w:val="20"/>
              </w:rPr>
              <w:t>Problem Solving</w:t>
            </w:r>
            <w:proofErr w:type="gramEnd"/>
            <w:r>
              <w:rPr>
                <w:rFonts w:ascii="Arial" w:hAnsi="Arial" w:cs="Arial"/>
                <w:b/>
                <w:sz w:val="20"/>
                <w:szCs w:val="20"/>
              </w:rPr>
              <w:t xml:space="preserve"> Skills</w:t>
            </w:r>
          </w:p>
        </w:tc>
      </w:tr>
      <w:tr w:rsidR="00F660F9" w14:paraId="68DD6570" w14:textId="77777777">
        <w:tc>
          <w:tcPr>
            <w:tcW w:w="2202" w:type="dxa"/>
            <w:vAlign w:val="center"/>
          </w:tcPr>
          <w:p w14:paraId="6738DFDE" w14:textId="77777777" w:rsidR="00F660F9" w:rsidRDefault="00F660F9">
            <w:pPr>
              <w:jc w:val="center"/>
              <w:rPr>
                <w:rFonts w:ascii="Arial" w:hAnsi="Arial" w:cs="Arial"/>
                <w:sz w:val="20"/>
                <w:szCs w:val="20"/>
              </w:rPr>
            </w:pPr>
            <w:r>
              <w:rPr>
                <w:rFonts w:ascii="Arial" w:hAnsi="Arial" w:cs="Arial"/>
                <w:sz w:val="20"/>
                <w:szCs w:val="20"/>
              </w:rPr>
              <w:t xml:space="preserve">Take responsibility </w:t>
            </w:r>
            <w:proofErr w:type="gramStart"/>
            <w:r>
              <w:rPr>
                <w:rFonts w:ascii="Arial" w:hAnsi="Arial" w:cs="Arial"/>
                <w:sz w:val="20"/>
                <w:szCs w:val="20"/>
              </w:rPr>
              <w:t>for  own</w:t>
            </w:r>
            <w:proofErr w:type="gramEnd"/>
            <w:r>
              <w:rPr>
                <w:rFonts w:ascii="Arial" w:hAnsi="Arial" w:cs="Arial"/>
                <w:sz w:val="20"/>
                <w:szCs w:val="20"/>
              </w:rPr>
              <w:t xml:space="preserve"> learning and plan for and record own personal development</w:t>
            </w:r>
          </w:p>
        </w:tc>
        <w:tc>
          <w:tcPr>
            <w:tcW w:w="2202" w:type="dxa"/>
            <w:vAlign w:val="center"/>
          </w:tcPr>
          <w:p w14:paraId="38B86455" w14:textId="77777777" w:rsidR="00F660F9" w:rsidRDefault="00F660F9">
            <w:pPr>
              <w:jc w:val="center"/>
              <w:rPr>
                <w:rFonts w:ascii="Arial" w:hAnsi="Arial" w:cs="Arial"/>
                <w:sz w:val="20"/>
                <w:szCs w:val="20"/>
              </w:rPr>
            </w:pPr>
            <w:r>
              <w:rPr>
                <w:rFonts w:ascii="Arial" w:hAnsi="Arial" w:cs="Arial"/>
                <w:sz w:val="20"/>
                <w:szCs w:val="20"/>
              </w:rPr>
              <w:t>Express ideas clearly and unambiguously in writing and the spoken work</w:t>
            </w:r>
          </w:p>
        </w:tc>
        <w:tc>
          <w:tcPr>
            <w:tcW w:w="2203" w:type="dxa"/>
            <w:vAlign w:val="center"/>
          </w:tcPr>
          <w:p w14:paraId="6C4CD895" w14:textId="77777777" w:rsidR="00F660F9" w:rsidRDefault="00F660F9">
            <w:pPr>
              <w:jc w:val="center"/>
              <w:rPr>
                <w:rFonts w:ascii="Arial" w:hAnsi="Arial" w:cs="Arial"/>
                <w:sz w:val="20"/>
                <w:szCs w:val="20"/>
              </w:rPr>
            </w:pPr>
            <w:r>
              <w:rPr>
                <w:rFonts w:ascii="Arial" w:hAnsi="Arial" w:cs="Arial"/>
                <w:sz w:val="20"/>
                <w:szCs w:val="20"/>
              </w:rPr>
              <w:t xml:space="preserve">Work </w:t>
            </w:r>
            <w:proofErr w:type="gramStart"/>
            <w:r>
              <w:rPr>
                <w:rFonts w:ascii="Arial" w:hAnsi="Arial" w:cs="Arial"/>
                <w:sz w:val="20"/>
                <w:szCs w:val="20"/>
              </w:rPr>
              <w:t>well  with</w:t>
            </w:r>
            <w:proofErr w:type="gramEnd"/>
            <w:r>
              <w:rPr>
                <w:rFonts w:ascii="Arial" w:hAnsi="Arial" w:cs="Arial"/>
                <w:sz w:val="20"/>
                <w:szCs w:val="20"/>
              </w:rPr>
              <w:t xml:space="preserve"> others in a group or team</w:t>
            </w:r>
          </w:p>
        </w:tc>
        <w:tc>
          <w:tcPr>
            <w:tcW w:w="2202" w:type="dxa"/>
            <w:vAlign w:val="center"/>
          </w:tcPr>
          <w:p w14:paraId="5D9B5506" w14:textId="77777777" w:rsidR="00F660F9" w:rsidRDefault="00F660F9">
            <w:pPr>
              <w:jc w:val="center"/>
              <w:rPr>
                <w:rFonts w:ascii="Arial" w:hAnsi="Arial" w:cs="Arial"/>
                <w:sz w:val="20"/>
                <w:szCs w:val="20"/>
              </w:rPr>
            </w:pPr>
            <w:r>
              <w:rPr>
                <w:rFonts w:ascii="Arial" w:hAnsi="Arial" w:cs="Arial"/>
                <w:sz w:val="20"/>
                <w:szCs w:val="20"/>
              </w:rPr>
              <w:t>Search for and select relevant sources of information</w:t>
            </w:r>
          </w:p>
        </w:tc>
        <w:tc>
          <w:tcPr>
            <w:tcW w:w="2203" w:type="dxa"/>
            <w:vAlign w:val="center"/>
          </w:tcPr>
          <w:p w14:paraId="340FF28C" w14:textId="77777777" w:rsidR="00F660F9" w:rsidRDefault="00F660F9">
            <w:pPr>
              <w:jc w:val="center"/>
              <w:rPr>
                <w:rFonts w:ascii="Arial" w:hAnsi="Arial" w:cs="Arial"/>
                <w:sz w:val="20"/>
                <w:szCs w:val="20"/>
              </w:rPr>
            </w:pPr>
            <w:r>
              <w:rPr>
                <w:rFonts w:ascii="Arial" w:hAnsi="Arial" w:cs="Arial"/>
                <w:sz w:val="20"/>
                <w:szCs w:val="20"/>
              </w:rPr>
              <w:t>Collect data from primary and secondary sources and use appropriate methods to manipulate and analyse this data</w:t>
            </w:r>
          </w:p>
        </w:tc>
        <w:tc>
          <w:tcPr>
            <w:tcW w:w="2202" w:type="dxa"/>
            <w:vAlign w:val="center"/>
          </w:tcPr>
          <w:p w14:paraId="4082E90C" w14:textId="77777777" w:rsidR="00F660F9" w:rsidRDefault="00F660F9">
            <w:pPr>
              <w:jc w:val="center"/>
              <w:rPr>
                <w:rFonts w:ascii="Arial" w:hAnsi="Arial" w:cs="Arial"/>
                <w:sz w:val="20"/>
                <w:szCs w:val="20"/>
              </w:rPr>
            </w:pPr>
            <w:r>
              <w:rPr>
                <w:rFonts w:ascii="Arial" w:hAnsi="Arial" w:cs="Arial"/>
                <w:sz w:val="20"/>
                <w:szCs w:val="20"/>
              </w:rPr>
              <w:t>Determine the scope of a task (or project)</w:t>
            </w:r>
          </w:p>
        </w:tc>
        <w:tc>
          <w:tcPr>
            <w:tcW w:w="2203" w:type="dxa"/>
            <w:vAlign w:val="center"/>
          </w:tcPr>
          <w:p w14:paraId="4B34E20B" w14:textId="77777777" w:rsidR="00F660F9" w:rsidRDefault="00F660F9">
            <w:pPr>
              <w:jc w:val="center"/>
              <w:rPr>
                <w:rFonts w:ascii="Arial" w:hAnsi="Arial" w:cs="Arial"/>
                <w:sz w:val="20"/>
                <w:szCs w:val="20"/>
              </w:rPr>
            </w:pPr>
            <w:r>
              <w:rPr>
                <w:rFonts w:ascii="Arial" w:hAnsi="Arial" w:cs="Arial"/>
                <w:sz w:val="20"/>
                <w:szCs w:val="20"/>
              </w:rPr>
              <w:t>Apply scientific and other knowledge to analyse and evaluate information and data and to find solutions to problems</w:t>
            </w:r>
          </w:p>
        </w:tc>
      </w:tr>
      <w:tr w:rsidR="00F660F9" w14:paraId="22CD47CE" w14:textId="77777777">
        <w:tc>
          <w:tcPr>
            <w:tcW w:w="2202" w:type="dxa"/>
            <w:vAlign w:val="center"/>
          </w:tcPr>
          <w:p w14:paraId="223B60F8" w14:textId="77777777" w:rsidR="00F660F9" w:rsidRDefault="00F660F9">
            <w:pPr>
              <w:jc w:val="center"/>
              <w:rPr>
                <w:rFonts w:ascii="Arial" w:hAnsi="Arial" w:cs="Arial"/>
                <w:sz w:val="20"/>
                <w:szCs w:val="20"/>
              </w:rPr>
            </w:pPr>
            <w:r>
              <w:rPr>
                <w:rFonts w:ascii="Arial" w:hAnsi="Arial" w:cs="Arial"/>
                <w:sz w:val="20"/>
                <w:szCs w:val="20"/>
              </w:rPr>
              <w:t xml:space="preserve">Recognise own academic strengths and weaknesses, reflect on </w:t>
            </w:r>
            <w:proofErr w:type="gramStart"/>
            <w:r>
              <w:rPr>
                <w:rFonts w:ascii="Arial" w:hAnsi="Arial" w:cs="Arial"/>
                <w:sz w:val="20"/>
                <w:szCs w:val="20"/>
              </w:rPr>
              <w:t>performance</w:t>
            </w:r>
            <w:proofErr w:type="gramEnd"/>
            <w:r>
              <w:rPr>
                <w:rFonts w:ascii="Arial" w:hAnsi="Arial" w:cs="Arial"/>
                <w:sz w:val="20"/>
                <w:szCs w:val="20"/>
              </w:rPr>
              <w:t xml:space="preserve"> and progress and respond to feedback</w:t>
            </w:r>
          </w:p>
        </w:tc>
        <w:tc>
          <w:tcPr>
            <w:tcW w:w="2202" w:type="dxa"/>
            <w:vAlign w:val="center"/>
          </w:tcPr>
          <w:p w14:paraId="40C2824A" w14:textId="77777777" w:rsidR="00F660F9" w:rsidRDefault="00F660F9">
            <w:pPr>
              <w:jc w:val="center"/>
              <w:rPr>
                <w:rFonts w:ascii="Arial" w:hAnsi="Arial" w:cs="Arial"/>
                <w:sz w:val="20"/>
                <w:szCs w:val="20"/>
              </w:rPr>
            </w:pPr>
            <w:r>
              <w:rPr>
                <w:rFonts w:ascii="Arial" w:hAnsi="Arial" w:cs="Arial"/>
                <w:sz w:val="20"/>
                <w:szCs w:val="20"/>
              </w:rPr>
              <w:t xml:space="preserve">Present, challenge and </w:t>
            </w:r>
            <w:proofErr w:type="gramStart"/>
            <w:r>
              <w:rPr>
                <w:rFonts w:ascii="Arial" w:hAnsi="Arial" w:cs="Arial"/>
                <w:sz w:val="20"/>
                <w:szCs w:val="20"/>
              </w:rPr>
              <w:t>defend  ideas</w:t>
            </w:r>
            <w:proofErr w:type="gramEnd"/>
            <w:r>
              <w:rPr>
                <w:rFonts w:ascii="Arial" w:hAnsi="Arial" w:cs="Arial"/>
                <w:sz w:val="20"/>
                <w:szCs w:val="20"/>
              </w:rPr>
              <w:t xml:space="preserve"> and results effectively orally and in writing</w:t>
            </w:r>
          </w:p>
        </w:tc>
        <w:tc>
          <w:tcPr>
            <w:tcW w:w="2203" w:type="dxa"/>
            <w:vAlign w:val="center"/>
          </w:tcPr>
          <w:p w14:paraId="435C701F" w14:textId="77777777" w:rsidR="00F660F9" w:rsidRDefault="00F660F9">
            <w:pPr>
              <w:jc w:val="center"/>
              <w:rPr>
                <w:rFonts w:ascii="Arial" w:hAnsi="Arial" w:cs="Arial"/>
                <w:sz w:val="20"/>
                <w:szCs w:val="20"/>
              </w:rPr>
            </w:pPr>
            <w:r>
              <w:rPr>
                <w:rFonts w:ascii="Arial" w:hAnsi="Arial" w:cs="Arial"/>
                <w:sz w:val="20"/>
                <w:szCs w:val="20"/>
              </w:rPr>
              <w:t>Work flexibly and respond to change</w:t>
            </w:r>
          </w:p>
        </w:tc>
        <w:tc>
          <w:tcPr>
            <w:tcW w:w="2202" w:type="dxa"/>
            <w:vAlign w:val="center"/>
          </w:tcPr>
          <w:p w14:paraId="101D0C76" w14:textId="77777777" w:rsidR="00F660F9" w:rsidRDefault="00F660F9">
            <w:pPr>
              <w:jc w:val="center"/>
              <w:rPr>
                <w:rFonts w:ascii="Arial" w:hAnsi="Arial" w:cs="Arial"/>
                <w:sz w:val="20"/>
                <w:szCs w:val="20"/>
              </w:rPr>
            </w:pPr>
            <w:r>
              <w:rPr>
                <w:rFonts w:ascii="Arial" w:hAnsi="Arial" w:cs="Arial"/>
                <w:sz w:val="20"/>
                <w:szCs w:val="20"/>
              </w:rPr>
              <w:t>Critically evaluate information and use it appropriately</w:t>
            </w:r>
          </w:p>
        </w:tc>
        <w:tc>
          <w:tcPr>
            <w:tcW w:w="2203" w:type="dxa"/>
            <w:vAlign w:val="center"/>
          </w:tcPr>
          <w:p w14:paraId="5F42FB80" w14:textId="77777777" w:rsidR="00F660F9" w:rsidRDefault="00F660F9">
            <w:pPr>
              <w:jc w:val="center"/>
              <w:rPr>
                <w:rFonts w:ascii="Arial" w:hAnsi="Arial" w:cs="Arial"/>
                <w:sz w:val="20"/>
                <w:szCs w:val="20"/>
              </w:rPr>
            </w:pPr>
            <w:r>
              <w:rPr>
                <w:rFonts w:ascii="Arial" w:hAnsi="Arial" w:cs="Arial"/>
                <w:sz w:val="20"/>
                <w:szCs w:val="20"/>
              </w:rPr>
              <w:t>Present and record data in appropriate formats</w:t>
            </w:r>
          </w:p>
        </w:tc>
        <w:tc>
          <w:tcPr>
            <w:tcW w:w="2202" w:type="dxa"/>
            <w:vAlign w:val="center"/>
          </w:tcPr>
          <w:p w14:paraId="581C26B9" w14:textId="77777777" w:rsidR="00F660F9" w:rsidRDefault="00F660F9">
            <w:pPr>
              <w:jc w:val="center"/>
              <w:rPr>
                <w:rFonts w:ascii="Arial" w:hAnsi="Arial" w:cs="Arial"/>
                <w:sz w:val="20"/>
                <w:szCs w:val="20"/>
              </w:rPr>
            </w:pPr>
            <w:r>
              <w:rPr>
                <w:rFonts w:ascii="Arial" w:hAnsi="Arial" w:cs="Arial"/>
                <w:sz w:val="20"/>
                <w:szCs w:val="20"/>
              </w:rPr>
              <w:t>Identify resources needed to undertake the task (or project) and to schedule and manage the resources</w:t>
            </w:r>
          </w:p>
        </w:tc>
        <w:tc>
          <w:tcPr>
            <w:tcW w:w="2203" w:type="dxa"/>
            <w:vAlign w:val="center"/>
          </w:tcPr>
          <w:p w14:paraId="74307F80" w14:textId="77777777" w:rsidR="00F660F9" w:rsidRDefault="00F660F9">
            <w:pPr>
              <w:jc w:val="center"/>
              <w:rPr>
                <w:rFonts w:ascii="Arial" w:hAnsi="Arial" w:cs="Arial"/>
                <w:sz w:val="20"/>
                <w:szCs w:val="20"/>
              </w:rPr>
            </w:pPr>
            <w:r>
              <w:rPr>
                <w:rFonts w:ascii="Arial" w:hAnsi="Arial" w:cs="Arial"/>
                <w:sz w:val="20"/>
                <w:szCs w:val="20"/>
              </w:rPr>
              <w:t>Work with complex ideas and justify judgements made through effective use of evidence</w:t>
            </w:r>
          </w:p>
        </w:tc>
      </w:tr>
      <w:tr w:rsidR="00F660F9" w14:paraId="6A3A07EC" w14:textId="77777777">
        <w:tc>
          <w:tcPr>
            <w:tcW w:w="2202" w:type="dxa"/>
            <w:vAlign w:val="center"/>
          </w:tcPr>
          <w:p w14:paraId="6133D64E" w14:textId="77777777" w:rsidR="00F660F9" w:rsidRDefault="00F660F9">
            <w:pPr>
              <w:jc w:val="center"/>
              <w:rPr>
                <w:rFonts w:ascii="Arial" w:hAnsi="Arial" w:cs="Arial"/>
                <w:sz w:val="20"/>
                <w:szCs w:val="20"/>
              </w:rPr>
            </w:pPr>
            <w:r>
              <w:rPr>
                <w:rFonts w:ascii="Arial" w:hAnsi="Arial" w:cs="Arial"/>
                <w:sz w:val="20"/>
                <w:szCs w:val="20"/>
              </w:rPr>
              <w:t>Organise self effectively, agreeing and setting realistic targets, accessing support where appropriate and managing time to achieve targets</w:t>
            </w:r>
          </w:p>
        </w:tc>
        <w:tc>
          <w:tcPr>
            <w:tcW w:w="2202" w:type="dxa"/>
            <w:vAlign w:val="center"/>
          </w:tcPr>
          <w:p w14:paraId="0120066D" w14:textId="77777777" w:rsidR="00F660F9" w:rsidRDefault="00F660F9">
            <w:pPr>
              <w:jc w:val="center"/>
              <w:rPr>
                <w:rFonts w:ascii="Arial" w:hAnsi="Arial" w:cs="Arial"/>
                <w:sz w:val="20"/>
                <w:szCs w:val="20"/>
              </w:rPr>
            </w:pPr>
            <w:r>
              <w:rPr>
                <w:rFonts w:ascii="Arial" w:hAnsi="Arial" w:cs="Arial"/>
                <w:sz w:val="20"/>
                <w:szCs w:val="20"/>
              </w:rPr>
              <w:t>Actively listen and respond appropriately to ideas of others</w:t>
            </w:r>
          </w:p>
        </w:tc>
        <w:tc>
          <w:tcPr>
            <w:tcW w:w="2203" w:type="dxa"/>
            <w:vAlign w:val="center"/>
          </w:tcPr>
          <w:p w14:paraId="0B05CFE8" w14:textId="77777777" w:rsidR="00F660F9" w:rsidRDefault="00F660F9">
            <w:pPr>
              <w:jc w:val="center"/>
              <w:rPr>
                <w:rFonts w:ascii="Arial" w:hAnsi="Arial" w:cs="Arial"/>
                <w:sz w:val="20"/>
                <w:szCs w:val="20"/>
              </w:rPr>
            </w:pPr>
            <w:r>
              <w:rPr>
                <w:rFonts w:ascii="Arial" w:hAnsi="Arial" w:cs="Arial"/>
                <w:sz w:val="20"/>
                <w:szCs w:val="20"/>
              </w:rPr>
              <w:t>Discuss and debate with others and make concession to reach agreement</w:t>
            </w:r>
          </w:p>
        </w:tc>
        <w:tc>
          <w:tcPr>
            <w:tcW w:w="2202" w:type="dxa"/>
            <w:vAlign w:val="center"/>
          </w:tcPr>
          <w:p w14:paraId="3DB71C86" w14:textId="77777777" w:rsidR="00F660F9" w:rsidRDefault="00F660F9">
            <w:pPr>
              <w:jc w:val="center"/>
              <w:rPr>
                <w:rFonts w:ascii="Arial" w:hAnsi="Arial" w:cs="Arial"/>
                <w:sz w:val="20"/>
                <w:szCs w:val="20"/>
              </w:rPr>
            </w:pPr>
            <w:r>
              <w:rPr>
                <w:rFonts w:ascii="Arial" w:hAnsi="Arial" w:cs="Arial"/>
                <w:sz w:val="20"/>
                <w:szCs w:val="20"/>
              </w:rPr>
              <w:t>Apply the ethical and legal requirements in both the access and use of information</w:t>
            </w:r>
          </w:p>
        </w:tc>
        <w:tc>
          <w:tcPr>
            <w:tcW w:w="2203" w:type="dxa"/>
            <w:vAlign w:val="center"/>
          </w:tcPr>
          <w:p w14:paraId="352E0751" w14:textId="77777777" w:rsidR="00F660F9" w:rsidRDefault="00F660F9">
            <w:pPr>
              <w:jc w:val="center"/>
              <w:rPr>
                <w:rFonts w:ascii="Arial" w:hAnsi="Arial" w:cs="Arial"/>
                <w:sz w:val="20"/>
                <w:szCs w:val="20"/>
              </w:rPr>
            </w:pPr>
            <w:r>
              <w:rPr>
                <w:rFonts w:ascii="Arial" w:hAnsi="Arial" w:cs="Arial"/>
                <w:sz w:val="20"/>
                <w:szCs w:val="20"/>
              </w:rPr>
              <w:t>Interpret and evaluate data to inform and justify arguments</w:t>
            </w:r>
          </w:p>
        </w:tc>
        <w:tc>
          <w:tcPr>
            <w:tcW w:w="2202" w:type="dxa"/>
            <w:vAlign w:val="center"/>
          </w:tcPr>
          <w:p w14:paraId="7B49E784" w14:textId="77777777" w:rsidR="00F660F9" w:rsidRDefault="00F660F9">
            <w:pPr>
              <w:jc w:val="center"/>
              <w:rPr>
                <w:rFonts w:ascii="Arial" w:hAnsi="Arial" w:cs="Arial"/>
                <w:sz w:val="20"/>
                <w:szCs w:val="20"/>
              </w:rPr>
            </w:pPr>
            <w:r>
              <w:rPr>
                <w:rFonts w:ascii="Arial" w:hAnsi="Arial" w:cs="Arial"/>
                <w:sz w:val="20"/>
                <w:szCs w:val="20"/>
              </w:rPr>
              <w:t>Evidence ability to successfully complete and evaluate a task (or project), revising the plan where necessary</w:t>
            </w:r>
          </w:p>
        </w:tc>
        <w:tc>
          <w:tcPr>
            <w:tcW w:w="2203" w:type="dxa"/>
            <w:vAlign w:val="center"/>
          </w:tcPr>
          <w:p w14:paraId="0DE4B5B7" w14:textId="77777777" w:rsidR="00F660F9" w:rsidRDefault="00F660F9">
            <w:pPr>
              <w:jc w:val="center"/>
              <w:rPr>
                <w:rFonts w:ascii="Arial" w:hAnsi="Arial" w:cs="Arial"/>
                <w:sz w:val="20"/>
                <w:szCs w:val="20"/>
              </w:rPr>
            </w:pPr>
          </w:p>
        </w:tc>
      </w:tr>
      <w:tr w:rsidR="00F660F9" w14:paraId="379DFB32" w14:textId="77777777">
        <w:tc>
          <w:tcPr>
            <w:tcW w:w="2202" w:type="dxa"/>
            <w:vAlign w:val="center"/>
          </w:tcPr>
          <w:p w14:paraId="7708B09D" w14:textId="77777777" w:rsidR="00F660F9" w:rsidRDefault="00F660F9">
            <w:pPr>
              <w:jc w:val="center"/>
              <w:rPr>
                <w:rFonts w:ascii="Arial" w:hAnsi="Arial" w:cs="Arial"/>
                <w:sz w:val="20"/>
                <w:szCs w:val="20"/>
              </w:rPr>
            </w:pPr>
            <w:r>
              <w:rPr>
                <w:rFonts w:ascii="Arial" w:hAnsi="Arial" w:cs="Arial"/>
                <w:sz w:val="20"/>
                <w:szCs w:val="20"/>
              </w:rPr>
              <w:t>Work effectively with limited supervision in unfamiliar contexts</w:t>
            </w:r>
          </w:p>
        </w:tc>
        <w:tc>
          <w:tcPr>
            <w:tcW w:w="2202" w:type="dxa"/>
            <w:vAlign w:val="center"/>
          </w:tcPr>
          <w:p w14:paraId="66204FF1" w14:textId="77777777" w:rsidR="00F660F9" w:rsidRDefault="00F660F9">
            <w:pPr>
              <w:jc w:val="center"/>
              <w:rPr>
                <w:rFonts w:ascii="Arial" w:hAnsi="Arial" w:cs="Arial"/>
                <w:sz w:val="20"/>
                <w:szCs w:val="20"/>
              </w:rPr>
            </w:pPr>
          </w:p>
        </w:tc>
        <w:tc>
          <w:tcPr>
            <w:tcW w:w="2203" w:type="dxa"/>
            <w:vAlign w:val="center"/>
          </w:tcPr>
          <w:p w14:paraId="68F295DA" w14:textId="77777777" w:rsidR="00F660F9" w:rsidRDefault="00F660F9">
            <w:pPr>
              <w:jc w:val="center"/>
              <w:rPr>
                <w:rFonts w:ascii="Arial" w:hAnsi="Arial" w:cs="Arial"/>
                <w:sz w:val="20"/>
                <w:szCs w:val="20"/>
              </w:rPr>
            </w:pPr>
            <w:r>
              <w:rPr>
                <w:rFonts w:ascii="Arial" w:hAnsi="Arial" w:cs="Arial"/>
                <w:sz w:val="20"/>
                <w:szCs w:val="20"/>
              </w:rPr>
              <w:t xml:space="preserve">Give, </w:t>
            </w:r>
            <w:proofErr w:type="gramStart"/>
            <w:r>
              <w:rPr>
                <w:rFonts w:ascii="Arial" w:hAnsi="Arial" w:cs="Arial"/>
                <w:sz w:val="20"/>
                <w:szCs w:val="20"/>
              </w:rPr>
              <w:t>accept</w:t>
            </w:r>
            <w:proofErr w:type="gramEnd"/>
            <w:r>
              <w:rPr>
                <w:rFonts w:ascii="Arial" w:hAnsi="Arial" w:cs="Arial"/>
                <w:sz w:val="20"/>
                <w:szCs w:val="20"/>
              </w:rPr>
              <w:t xml:space="preserve"> and respond to constructive feedback</w:t>
            </w:r>
          </w:p>
        </w:tc>
        <w:tc>
          <w:tcPr>
            <w:tcW w:w="2202" w:type="dxa"/>
            <w:vAlign w:val="center"/>
          </w:tcPr>
          <w:p w14:paraId="7D464141" w14:textId="77777777" w:rsidR="00F660F9" w:rsidRDefault="00F660F9">
            <w:pPr>
              <w:jc w:val="center"/>
              <w:rPr>
                <w:rFonts w:ascii="Arial" w:hAnsi="Arial" w:cs="Arial"/>
                <w:sz w:val="20"/>
                <w:szCs w:val="20"/>
              </w:rPr>
            </w:pPr>
            <w:r>
              <w:rPr>
                <w:rFonts w:ascii="Arial" w:hAnsi="Arial" w:cs="Arial"/>
                <w:sz w:val="20"/>
                <w:szCs w:val="20"/>
              </w:rPr>
              <w:t>Accurately cite and reference information sources</w:t>
            </w:r>
          </w:p>
        </w:tc>
        <w:tc>
          <w:tcPr>
            <w:tcW w:w="2203" w:type="dxa"/>
            <w:vAlign w:val="center"/>
          </w:tcPr>
          <w:p w14:paraId="791074BC" w14:textId="77777777" w:rsidR="00F660F9" w:rsidRDefault="00F660F9">
            <w:pPr>
              <w:jc w:val="center"/>
              <w:rPr>
                <w:rFonts w:ascii="Arial" w:hAnsi="Arial" w:cs="Arial"/>
                <w:sz w:val="20"/>
                <w:szCs w:val="20"/>
              </w:rPr>
            </w:pPr>
            <w:r>
              <w:rPr>
                <w:rFonts w:ascii="Arial" w:hAnsi="Arial" w:cs="Arial"/>
                <w:sz w:val="20"/>
                <w:szCs w:val="20"/>
              </w:rPr>
              <w:t>Be aware of issues of selection, accuracy and uncertainty in the collection and analysis of data</w:t>
            </w:r>
          </w:p>
        </w:tc>
        <w:tc>
          <w:tcPr>
            <w:tcW w:w="2202" w:type="dxa"/>
            <w:vAlign w:val="center"/>
          </w:tcPr>
          <w:p w14:paraId="0BADF717" w14:textId="77777777" w:rsidR="00F660F9" w:rsidRDefault="00F660F9">
            <w:pPr>
              <w:jc w:val="center"/>
              <w:rPr>
                <w:rFonts w:ascii="Arial" w:hAnsi="Arial" w:cs="Arial"/>
                <w:sz w:val="20"/>
                <w:szCs w:val="20"/>
              </w:rPr>
            </w:pPr>
            <w:r>
              <w:rPr>
                <w:rFonts w:ascii="Arial" w:hAnsi="Arial" w:cs="Arial"/>
                <w:sz w:val="20"/>
                <w:szCs w:val="20"/>
              </w:rPr>
              <w:t>Motivate and direct others to enable an effective contribution from all participants</w:t>
            </w:r>
          </w:p>
        </w:tc>
        <w:tc>
          <w:tcPr>
            <w:tcW w:w="2203" w:type="dxa"/>
            <w:vAlign w:val="center"/>
          </w:tcPr>
          <w:p w14:paraId="2DBF0D7D" w14:textId="77777777" w:rsidR="00F660F9" w:rsidRDefault="00F660F9">
            <w:pPr>
              <w:jc w:val="center"/>
              <w:rPr>
                <w:rFonts w:ascii="Arial" w:hAnsi="Arial" w:cs="Arial"/>
                <w:sz w:val="20"/>
                <w:szCs w:val="20"/>
              </w:rPr>
            </w:pPr>
          </w:p>
        </w:tc>
      </w:tr>
      <w:tr w:rsidR="00F660F9" w14:paraId="374E27C3" w14:textId="77777777">
        <w:trPr>
          <w:trHeight w:val="564"/>
        </w:trPr>
        <w:tc>
          <w:tcPr>
            <w:tcW w:w="2202" w:type="dxa"/>
            <w:vAlign w:val="center"/>
          </w:tcPr>
          <w:p w14:paraId="6B62F1B3" w14:textId="77777777" w:rsidR="00F660F9" w:rsidRDefault="00F660F9">
            <w:pPr>
              <w:jc w:val="center"/>
              <w:rPr>
                <w:rFonts w:ascii="Arial" w:hAnsi="Arial" w:cs="Arial"/>
                <w:sz w:val="20"/>
                <w:szCs w:val="20"/>
              </w:rPr>
            </w:pPr>
          </w:p>
        </w:tc>
        <w:tc>
          <w:tcPr>
            <w:tcW w:w="2202" w:type="dxa"/>
            <w:vAlign w:val="center"/>
          </w:tcPr>
          <w:p w14:paraId="02F2C34E" w14:textId="77777777" w:rsidR="00F660F9" w:rsidRDefault="00F660F9">
            <w:pPr>
              <w:jc w:val="center"/>
              <w:rPr>
                <w:rFonts w:ascii="Arial" w:hAnsi="Arial" w:cs="Arial"/>
                <w:sz w:val="20"/>
                <w:szCs w:val="20"/>
              </w:rPr>
            </w:pPr>
          </w:p>
        </w:tc>
        <w:tc>
          <w:tcPr>
            <w:tcW w:w="2203" w:type="dxa"/>
            <w:vAlign w:val="center"/>
          </w:tcPr>
          <w:p w14:paraId="21A61A1A" w14:textId="77777777" w:rsidR="00F660F9" w:rsidRDefault="00F660F9">
            <w:pPr>
              <w:jc w:val="center"/>
              <w:rPr>
                <w:rFonts w:ascii="Arial" w:hAnsi="Arial" w:cs="Arial"/>
                <w:sz w:val="20"/>
                <w:szCs w:val="20"/>
              </w:rPr>
            </w:pPr>
            <w:r>
              <w:rPr>
                <w:rFonts w:ascii="Arial" w:hAnsi="Arial" w:cs="Arial"/>
                <w:sz w:val="20"/>
                <w:szCs w:val="20"/>
              </w:rPr>
              <w:t xml:space="preserve">Show sensitivity and respect for diverse values and </w:t>
            </w:r>
            <w:proofErr w:type="gramStart"/>
            <w:r>
              <w:rPr>
                <w:rFonts w:ascii="Arial" w:hAnsi="Arial" w:cs="Arial"/>
                <w:sz w:val="20"/>
                <w:szCs w:val="20"/>
              </w:rPr>
              <w:t>beliefs</w:t>
            </w:r>
            <w:proofErr w:type="gramEnd"/>
          </w:p>
          <w:p w14:paraId="680A4E5D" w14:textId="77777777" w:rsidR="00F660F9" w:rsidRDefault="00F660F9">
            <w:pPr>
              <w:jc w:val="center"/>
              <w:rPr>
                <w:rFonts w:ascii="Arial" w:hAnsi="Arial" w:cs="Arial"/>
                <w:sz w:val="20"/>
                <w:szCs w:val="20"/>
              </w:rPr>
            </w:pPr>
          </w:p>
        </w:tc>
        <w:tc>
          <w:tcPr>
            <w:tcW w:w="2202" w:type="dxa"/>
            <w:vAlign w:val="center"/>
          </w:tcPr>
          <w:p w14:paraId="1DB89F29" w14:textId="77777777" w:rsidR="00F660F9" w:rsidRDefault="00F660F9">
            <w:pPr>
              <w:jc w:val="center"/>
              <w:rPr>
                <w:rFonts w:ascii="Arial" w:hAnsi="Arial" w:cs="Arial"/>
                <w:sz w:val="20"/>
                <w:szCs w:val="20"/>
              </w:rPr>
            </w:pPr>
            <w:r>
              <w:rPr>
                <w:rFonts w:ascii="Arial" w:hAnsi="Arial" w:cs="Arial"/>
                <w:sz w:val="20"/>
                <w:szCs w:val="20"/>
              </w:rPr>
              <w:t xml:space="preserve">Use software and IT technology as </w:t>
            </w:r>
            <w:proofErr w:type="gramStart"/>
            <w:r>
              <w:rPr>
                <w:rFonts w:ascii="Arial" w:hAnsi="Arial" w:cs="Arial"/>
                <w:sz w:val="20"/>
                <w:szCs w:val="20"/>
              </w:rPr>
              <w:t>appropriate</w:t>
            </w:r>
            <w:proofErr w:type="gramEnd"/>
          </w:p>
          <w:p w14:paraId="19219836" w14:textId="77777777" w:rsidR="00F660F9" w:rsidRDefault="00F660F9">
            <w:pPr>
              <w:jc w:val="center"/>
              <w:rPr>
                <w:rFonts w:ascii="Arial" w:hAnsi="Arial" w:cs="Arial"/>
                <w:sz w:val="20"/>
                <w:szCs w:val="20"/>
              </w:rPr>
            </w:pPr>
          </w:p>
        </w:tc>
        <w:tc>
          <w:tcPr>
            <w:tcW w:w="2203" w:type="dxa"/>
            <w:vAlign w:val="center"/>
          </w:tcPr>
          <w:p w14:paraId="296FEF7D" w14:textId="77777777" w:rsidR="00F660F9" w:rsidRDefault="00F660F9">
            <w:pPr>
              <w:jc w:val="center"/>
              <w:rPr>
                <w:rFonts w:ascii="Arial" w:hAnsi="Arial" w:cs="Arial"/>
                <w:sz w:val="20"/>
                <w:szCs w:val="20"/>
              </w:rPr>
            </w:pPr>
          </w:p>
        </w:tc>
        <w:tc>
          <w:tcPr>
            <w:tcW w:w="2202" w:type="dxa"/>
            <w:vAlign w:val="center"/>
          </w:tcPr>
          <w:p w14:paraId="7194DBDC" w14:textId="77777777" w:rsidR="00F660F9" w:rsidRDefault="00F660F9">
            <w:pPr>
              <w:jc w:val="center"/>
              <w:rPr>
                <w:rFonts w:ascii="Arial" w:hAnsi="Arial" w:cs="Arial"/>
                <w:sz w:val="20"/>
                <w:szCs w:val="20"/>
              </w:rPr>
            </w:pPr>
          </w:p>
        </w:tc>
        <w:tc>
          <w:tcPr>
            <w:tcW w:w="2203" w:type="dxa"/>
            <w:vAlign w:val="center"/>
          </w:tcPr>
          <w:p w14:paraId="769D0D3C" w14:textId="77777777" w:rsidR="00F660F9" w:rsidRDefault="00F660F9">
            <w:pPr>
              <w:jc w:val="center"/>
              <w:rPr>
                <w:rFonts w:ascii="Arial" w:hAnsi="Arial" w:cs="Arial"/>
                <w:sz w:val="20"/>
                <w:szCs w:val="20"/>
              </w:rPr>
            </w:pPr>
          </w:p>
        </w:tc>
      </w:tr>
    </w:tbl>
    <w:p w14:paraId="54CD245A" w14:textId="77777777" w:rsidR="00F660F9" w:rsidRDefault="00F660F9">
      <w:pPr>
        <w:rPr>
          <w:rFonts w:ascii="Arial" w:hAnsi="Arial" w:cs="Arial"/>
        </w:rPr>
        <w:sectPr w:rsidR="00F660F9">
          <w:pgSz w:w="16838" w:h="11906" w:orient="landscape"/>
          <w:pgMar w:top="851" w:right="851" w:bottom="851" w:left="851" w:header="709" w:footer="709" w:gutter="0"/>
          <w:cols w:space="720"/>
          <w:docGrid w:linePitch="360"/>
        </w:sectPr>
      </w:pPr>
    </w:p>
    <w:p w14:paraId="0B6737B0" w14:textId="77777777" w:rsidR="00F660F9" w:rsidRDefault="00F660F9">
      <w:pPr>
        <w:numPr>
          <w:ilvl w:val="0"/>
          <w:numId w:val="3"/>
        </w:numPr>
        <w:rPr>
          <w:rFonts w:ascii="Arial" w:hAnsi="Arial" w:cs="Arial"/>
          <w:szCs w:val="24"/>
        </w:rPr>
      </w:pPr>
      <w:r>
        <w:rPr>
          <w:rFonts w:ascii="Arial" w:hAnsi="Arial" w:cs="Arial"/>
          <w:b/>
          <w:szCs w:val="24"/>
        </w:rPr>
        <w:lastRenderedPageBreak/>
        <w:t>Entry Requirements</w:t>
      </w:r>
    </w:p>
    <w:p w14:paraId="1231BE67" w14:textId="77777777" w:rsidR="00F660F9" w:rsidRDefault="00F660F9">
      <w:pPr>
        <w:rPr>
          <w:rFonts w:ascii="Arial" w:hAnsi="Arial" w:cs="Arial"/>
          <w:b/>
          <w:szCs w:val="24"/>
        </w:rPr>
      </w:pPr>
    </w:p>
    <w:p w14:paraId="18ADA469" w14:textId="77777777" w:rsidR="00D0201B" w:rsidRDefault="00D0201B" w:rsidP="00D0201B">
      <w:pPr>
        <w:rPr>
          <w:rFonts w:ascii="Arial" w:hAnsi="Arial" w:cs="Arial"/>
          <w:szCs w:val="24"/>
        </w:rPr>
      </w:pPr>
      <w:r>
        <w:rPr>
          <w:rFonts w:ascii="Arial" w:hAnsi="Arial" w:cs="Arial"/>
          <w:szCs w:val="24"/>
        </w:rPr>
        <w:t>The minimum entry qualifications for the programme are:</w:t>
      </w:r>
    </w:p>
    <w:p w14:paraId="29D6B04F" w14:textId="77777777" w:rsidR="00D0201B" w:rsidRDefault="00D0201B" w:rsidP="00D0201B">
      <w:pPr>
        <w:rPr>
          <w:rFonts w:ascii="Arial" w:hAnsi="Arial" w:cs="Arial"/>
          <w:szCs w:val="24"/>
        </w:rPr>
      </w:pPr>
      <w:r>
        <w:rPr>
          <w:rFonts w:ascii="Arial" w:hAnsi="Arial" w:cs="Arial"/>
          <w:szCs w:val="24"/>
        </w:rPr>
        <w:t xml:space="preserve"> </w:t>
      </w:r>
    </w:p>
    <w:p w14:paraId="6913D13C" w14:textId="77777777" w:rsidR="00D0201B" w:rsidRDefault="00D0201B" w:rsidP="00D0201B">
      <w:pPr>
        <w:rPr>
          <w:rFonts w:ascii="Arial" w:hAnsi="Arial" w:cs="Arial"/>
          <w:szCs w:val="24"/>
        </w:rPr>
      </w:pPr>
      <w:r>
        <w:rPr>
          <w:rFonts w:ascii="Arial" w:hAnsi="Arial" w:cs="Arial"/>
          <w:szCs w:val="24"/>
        </w:rPr>
        <w:t>From A levels:</w:t>
      </w:r>
      <w:r>
        <w:rPr>
          <w:rFonts w:ascii="Arial" w:hAnsi="Arial" w:cs="Arial"/>
          <w:szCs w:val="24"/>
        </w:rPr>
        <w:tab/>
        <w:t xml:space="preserve">     64 UCAS points </w:t>
      </w:r>
    </w:p>
    <w:p w14:paraId="6480CF1A" w14:textId="77777777" w:rsidR="00D0201B" w:rsidRDefault="00D0201B" w:rsidP="00D0201B">
      <w:pPr>
        <w:rPr>
          <w:rFonts w:ascii="Arial" w:hAnsi="Arial" w:cs="Arial"/>
          <w:szCs w:val="24"/>
        </w:rPr>
      </w:pPr>
      <w:r>
        <w:rPr>
          <w:rFonts w:ascii="Arial" w:hAnsi="Arial" w:cs="Arial"/>
          <w:szCs w:val="24"/>
        </w:rPr>
        <w:t xml:space="preserve">BTEC National:    64 UCAS points from Level 3 Animal/Countryside Management </w:t>
      </w:r>
    </w:p>
    <w:p w14:paraId="1F34C33E" w14:textId="77777777" w:rsidR="00D0201B" w:rsidRDefault="00D0201B" w:rsidP="00D0201B">
      <w:pPr>
        <w:rPr>
          <w:rFonts w:ascii="Arial" w:hAnsi="Arial" w:cs="Arial"/>
          <w:szCs w:val="24"/>
        </w:rPr>
      </w:pPr>
      <w:r>
        <w:rPr>
          <w:rFonts w:ascii="Arial" w:hAnsi="Arial" w:cs="Arial"/>
          <w:szCs w:val="24"/>
        </w:rPr>
        <w:t xml:space="preserve">Access Diploma:  64 UCAS points from Access to HE Animal Management however </w:t>
      </w:r>
      <w:proofErr w:type="gramStart"/>
      <w:r>
        <w:rPr>
          <w:rFonts w:ascii="Arial" w:hAnsi="Arial" w:cs="Arial"/>
          <w:szCs w:val="24"/>
        </w:rPr>
        <w:t>access</w:t>
      </w:r>
      <w:proofErr w:type="gramEnd"/>
      <w:r>
        <w:rPr>
          <w:rFonts w:ascii="Arial" w:hAnsi="Arial" w:cs="Arial"/>
          <w:szCs w:val="24"/>
        </w:rPr>
        <w:t xml:space="preserve"> </w:t>
      </w:r>
    </w:p>
    <w:p w14:paraId="631F8358" w14:textId="77777777" w:rsidR="00D0201B" w:rsidRDefault="00D0201B" w:rsidP="00D0201B">
      <w:pPr>
        <w:tabs>
          <w:tab w:val="left" w:pos="1770"/>
        </w:tabs>
        <w:rPr>
          <w:rFonts w:ascii="Arial" w:hAnsi="Arial" w:cs="Arial"/>
          <w:szCs w:val="24"/>
        </w:rPr>
      </w:pPr>
      <w:r>
        <w:rPr>
          <w:rFonts w:ascii="Arial" w:hAnsi="Arial" w:cs="Arial"/>
          <w:szCs w:val="24"/>
        </w:rPr>
        <w:tab/>
        <w:t xml:space="preserve">courses with science units will be </w:t>
      </w:r>
      <w:proofErr w:type="gramStart"/>
      <w:r>
        <w:rPr>
          <w:rFonts w:ascii="Arial" w:hAnsi="Arial" w:cs="Arial"/>
          <w:szCs w:val="24"/>
        </w:rPr>
        <w:t>considered</w:t>
      </w:r>
      <w:proofErr w:type="gramEnd"/>
    </w:p>
    <w:p w14:paraId="3BB3D6A5" w14:textId="77777777" w:rsidR="00D0201B" w:rsidRPr="00472063" w:rsidRDefault="00D0201B" w:rsidP="00D0201B">
      <w:pPr>
        <w:rPr>
          <w:rFonts w:ascii="Arial" w:hAnsi="Arial" w:cs="Arial"/>
          <w:szCs w:val="24"/>
        </w:rPr>
      </w:pPr>
      <w:r>
        <w:rPr>
          <w:rFonts w:ascii="Arial" w:hAnsi="Arial" w:cs="Arial"/>
          <w:szCs w:val="24"/>
        </w:rPr>
        <w:t xml:space="preserve">Plus:                     </w:t>
      </w:r>
      <w:r>
        <w:rPr>
          <w:rFonts w:ascii="Arial" w:hAnsi="Arial" w:cs="Arial"/>
          <w:color w:val="000000"/>
        </w:rPr>
        <w:t xml:space="preserve">English and maths GCSE grade A*-C </w:t>
      </w:r>
    </w:p>
    <w:p w14:paraId="49892BFF" w14:textId="77777777" w:rsidR="00D0201B" w:rsidRDefault="00D0201B" w:rsidP="00D0201B">
      <w:pPr>
        <w:ind w:left="1440" w:hanging="1440"/>
        <w:rPr>
          <w:rFonts w:ascii="Arial" w:hAnsi="Arial" w:cs="Arial"/>
          <w:szCs w:val="24"/>
        </w:rPr>
      </w:pPr>
      <w:r>
        <w:rPr>
          <w:rFonts w:ascii="Arial" w:hAnsi="Arial" w:cs="Arial"/>
          <w:color w:val="000000"/>
        </w:rPr>
        <w:t xml:space="preserve">                             It is advantageous to have </w:t>
      </w:r>
      <w:r w:rsidR="00744AF3">
        <w:rPr>
          <w:rFonts w:ascii="Arial" w:hAnsi="Arial" w:cs="Arial"/>
          <w:color w:val="000000"/>
        </w:rPr>
        <w:t xml:space="preserve">geography, </w:t>
      </w:r>
      <w:r>
        <w:rPr>
          <w:rFonts w:ascii="Arial" w:hAnsi="Arial" w:cs="Arial"/>
          <w:color w:val="000000"/>
        </w:rPr>
        <w:t xml:space="preserve">biology or psychology A </w:t>
      </w:r>
      <w:proofErr w:type="gramStart"/>
      <w:r>
        <w:rPr>
          <w:rFonts w:ascii="Arial" w:hAnsi="Arial" w:cs="Arial"/>
          <w:color w:val="000000"/>
        </w:rPr>
        <w:t>level</w:t>
      </w:r>
      <w:proofErr w:type="gramEnd"/>
    </w:p>
    <w:p w14:paraId="36FEB5B0" w14:textId="77777777" w:rsidR="00D0201B" w:rsidRDefault="00D0201B" w:rsidP="00D0201B">
      <w:pPr>
        <w:rPr>
          <w:rFonts w:ascii="Arial" w:hAnsi="Arial" w:cs="Arial"/>
          <w:szCs w:val="24"/>
        </w:rPr>
      </w:pPr>
    </w:p>
    <w:p w14:paraId="66121244" w14:textId="77777777" w:rsidR="00D0201B" w:rsidRDefault="00D0201B" w:rsidP="00D0201B">
      <w:pPr>
        <w:rPr>
          <w:rFonts w:ascii="Arial" w:hAnsi="Arial" w:cs="Arial"/>
          <w:szCs w:val="24"/>
        </w:rPr>
      </w:pPr>
      <w:r>
        <w:rPr>
          <w:rFonts w:ascii="Arial" w:hAnsi="Arial" w:cs="Arial"/>
          <w:szCs w:val="24"/>
        </w:rPr>
        <w:t xml:space="preserve">A minimum </w:t>
      </w:r>
      <w:r w:rsidRPr="00001AEA">
        <w:rPr>
          <w:rFonts w:ascii="Arial" w:hAnsi="Arial" w:cs="Arial"/>
          <w:szCs w:val="24"/>
        </w:rPr>
        <w:t>IELTS score of 6 with minimum of 5.5 in any component</w:t>
      </w:r>
      <w:r>
        <w:rPr>
          <w:rFonts w:ascii="Arial" w:hAnsi="Arial" w:cs="Arial"/>
          <w:szCs w:val="24"/>
        </w:rPr>
        <w:t xml:space="preserve"> is required for those for whom English is not their first language. </w:t>
      </w:r>
    </w:p>
    <w:p w14:paraId="30D7AA69" w14:textId="77777777" w:rsidR="00F660F9" w:rsidRDefault="00F660F9">
      <w:pPr>
        <w:rPr>
          <w:rFonts w:ascii="Arial" w:hAnsi="Arial" w:cs="Arial"/>
          <w:szCs w:val="24"/>
        </w:rPr>
      </w:pPr>
    </w:p>
    <w:p w14:paraId="7196D064" w14:textId="77777777" w:rsidR="00F660F9" w:rsidRDefault="00F660F9">
      <w:pPr>
        <w:rPr>
          <w:rFonts w:ascii="Arial" w:hAnsi="Arial" w:cs="Arial"/>
          <w:color w:val="FF0000"/>
          <w:szCs w:val="24"/>
        </w:rPr>
      </w:pPr>
    </w:p>
    <w:p w14:paraId="34FF1C98" w14:textId="77777777" w:rsidR="00F660F9" w:rsidRDefault="00F660F9">
      <w:pPr>
        <w:rPr>
          <w:rFonts w:ascii="Arial" w:hAnsi="Arial" w:cs="Arial"/>
          <w:szCs w:val="24"/>
        </w:rPr>
      </w:pPr>
      <w:r>
        <w:rPr>
          <w:rFonts w:ascii="Arial" w:hAnsi="Arial" w:cs="Arial"/>
          <w:b/>
          <w:szCs w:val="24"/>
        </w:rPr>
        <w:tab/>
      </w:r>
      <w:r>
        <w:rPr>
          <w:rFonts w:ascii="Arial" w:hAnsi="Arial" w:cs="Arial"/>
          <w:b/>
          <w:szCs w:val="24"/>
        </w:rPr>
        <w:tab/>
      </w:r>
    </w:p>
    <w:p w14:paraId="5784FD59" w14:textId="77777777" w:rsidR="00F660F9" w:rsidRDefault="00F660F9">
      <w:pPr>
        <w:numPr>
          <w:ilvl w:val="0"/>
          <w:numId w:val="3"/>
        </w:numPr>
        <w:ind w:left="567" w:hanging="567"/>
        <w:rPr>
          <w:rFonts w:ascii="Arial" w:hAnsi="Arial" w:cs="Arial"/>
          <w:b/>
          <w:szCs w:val="24"/>
        </w:rPr>
      </w:pPr>
      <w:r>
        <w:rPr>
          <w:rFonts w:ascii="Arial" w:hAnsi="Arial" w:cs="Arial"/>
          <w:b/>
          <w:szCs w:val="24"/>
        </w:rPr>
        <w:t>Field/Course Structure</w:t>
      </w:r>
    </w:p>
    <w:p w14:paraId="6D072C0D" w14:textId="77777777" w:rsidR="00935B48" w:rsidRDefault="00935B48" w:rsidP="00935B48">
      <w:pPr>
        <w:jc w:val="both"/>
        <w:rPr>
          <w:rFonts w:ascii="Arial" w:hAnsi="Arial" w:cs="Arial"/>
          <w:color w:val="000000"/>
          <w:szCs w:val="24"/>
        </w:rPr>
      </w:pPr>
    </w:p>
    <w:p w14:paraId="40205A7C" w14:textId="77777777" w:rsidR="00935B48" w:rsidRDefault="00935B48" w:rsidP="00935B48">
      <w:pPr>
        <w:jc w:val="both"/>
        <w:rPr>
          <w:rFonts w:ascii="Arial" w:hAnsi="Arial" w:cs="Arial"/>
          <w:color w:val="FF0000"/>
          <w:szCs w:val="24"/>
        </w:rPr>
      </w:pPr>
      <w:r>
        <w:rPr>
          <w:rFonts w:ascii="Arial" w:hAnsi="Arial" w:cs="Arial"/>
          <w:color w:val="000000"/>
          <w:szCs w:val="24"/>
        </w:rPr>
        <w:t xml:space="preserve">This programme is offered in full-time and part-time </w:t>
      </w:r>
      <w:proofErr w:type="gramStart"/>
      <w:r>
        <w:rPr>
          <w:rFonts w:ascii="Arial" w:hAnsi="Arial" w:cs="Arial"/>
          <w:color w:val="000000"/>
          <w:szCs w:val="24"/>
        </w:rPr>
        <w:t>mode, and</w:t>
      </w:r>
      <w:proofErr w:type="gramEnd"/>
      <w:r>
        <w:rPr>
          <w:rFonts w:ascii="Arial" w:hAnsi="Arial" w:cs="Arial"/>
          <w:color w:val="000000"/>
          <w:szCs w:val="24"/>
        </w:rPr>
        <w:t xml:space="preserve"> leads to the award of Foundation Degree.</w:t>
      </w:r>
      <w:r>
        <w:rPr>
          <w:rFonts w:ascii="Arial" w:hAnsi="Arial" w:cs="Arial"/>
          <w:szCs w:val="24"/>
        </w:rPr>
        <w:t xml:space="preserve"> Full-time delivery is typically two days per week on-site and one day per week for part-time. Entry is normally at Level 4 with A-level or equivalent qualifications (See section D).  Transfer from a similar course is possible at Level 5 with passes in comparable Level 4 modules – but is at the discretion of the course team and subject to Kingston University regulations.  Intake is normally in September. </w:t>
      </w:r>
    </w:p>
    <w:p w14:paraId="48A21919" w14:textId="77777777" w:rsidR="00F660F9" w:rsidRDefault="00F660F9">
      <w:pPr>
        <w:rPr>
          <w:rFonts w:ascii="Arial" w:hAnsi="Arial" w:cs="Arial"/>
          <w:szCs w:val="24"/>
        </w:rPr>
      </w:pPr>
    </w:p>
    <w:p w14:paraId="2F551FD8" w14:textId="77777777" w:rsidR="00F660F9" w:rsidRDefault="00F660F9">
      <w:pPr>
        <w:rPr>
          <w:rFonts w:ascii="Arial" w:hAnsi="Arial" w:cs="Arial"/>
          <w:b/>
          <w:szCs w:val="24"/>
        </w:rPr>
      </w:pPr>
      <w:r>
        <w:rPr>
          <w:rFonts w:ascii="Arial" w:hAnsi="Arial" w:cs="Arial"/>
          <w:b/>
          <w:szCs w:val="24"/>
        </w:rPr>
        <w:t>E1.</w:t>
      </w:r>
      <w:r>
        <w:rPr>
          <w:rFonts w:ascii="Arial" w:hAnsi="Arial" w:cs="Arial"/>
          <w:b/>
          <w:szCs w:val="24"/>
        </w:rPr>
        <w:tab/>
        <w:t>Professional and Statutory Regulatory Bodies</w:t>
      </w:r>
    </w:p>
    <w:p w14:paraId="629D792A" w14:textId="77777777" w:rsidR="00F660F9" w:rsidRDefault="00F660F9">
      <w:pPr>
        <w:rPr>
          <w:rFonts w:ascii="Arial" w:hAnsi="Arial" w:cs="Arial"/>
          <w:szCs w:val="24"/>
        </w:rPr>
      </w:pPr>
      <w:r>
        <w:rPr>
          <w:rFonts w:ascii="Arial" w:hAnsi="Arial" w:cs="Arial"/>
          <w:i/>
          <w:szCs w:val="24"/>
        </w:rPr>
        <w:tab/>
      </w:r>
      <w:r>
        <w:rPr>
          <w:rFonts w:ascii="Arial" w:hAnsi="Arial" w:cs="Arial"/>
          <w:iCs/>
          <w:szCs w:val="24"/>
        </w:rPr>
        <w:t>N/A</w:t>
      </w:r>
    </w:p>
    <w:p w14:paraId="6BD18F9B" w14:textId="77777777" w:rsidR="00F660F9" w:rsidRDefault="00F660F9">
      <w:pPr>
        <w:rPr>
          <w:rFonts w:ascii="Arial" w:hAnsi="Arial" w:cs="Arial"/>
          <w:szCs w:val="24"/>
        </w:rPr>
      </w:pPr>
    </w:p>
    <w:p w14:paraId="6FC59558" w14:textId="77777777" w:rsidR="00F660F9" w:rsidRDefault="00F660F9">
      <w:pPr>
        <w:rPr>
          <w:rFonts w:ascii="Arial" w:hAnsi="Arial" w:cs="Arial"/>
          <w:szCs w:val="24"/>
        </w:rPr>
      </w:pPr>
      <w:r>
        <w:rPr>
          <w:rFonts w:ascii="Arial" w:hAnsi="Arial" w:cs="Arial"/>
          <w:b/>
          <w:szCs w:val="24"/>
        </w:rPr>
        <w:t>E2.</w:t>
      </w:r>
      <w:r>
        <w:rPr>
          <w:rFonts w:ascii="Arial" w:hAnsi="Arial" w:cs="Arial"/>
          <w:b/>
          <w:szCs w:val="24"/>
        </w:rPr>
        <w:tab/>
        <w:t xml:space="preserve">Work-based learning, including sandwich </w:t>
      </w:r>
      <w:proofErr w:type="gramStart"/>
      <w:r>
        <w:rPr>
          <w:rFonts w:ascii="Arial" w:hAnsi="Arial" w:cs="Arial"/>
          <w:b/>
          <w:szCs w:val="24"/>
        </w:rPr>
        <w:t>courses</w:t>
      </w:r>
      <w:proofErr w:type="gramEnd"/>
    </w:p>
    <w:p w14:paraId="3C57C18D" w14:textId="77777777" w:rsidR="00935B48" w:rsidRDefault="00935B48" w:rsidP="00935B48">
      <w:pPr>
        <w:ind w:left="720"/>
        <w:jc w:val="both"/>
        <w:rPr>
          <w:rFonts w:ascii="Arial" w:hAnsi="Arial" w:cs="Arial"/>
          <w:szCs w:val="24"/>
        </w:rPr>
      </w:pPr>
      <w:r>
        <w:rPr>
          <w:rFonts w:ascii="Arial" w:hAnsi="Arial" w:cs="Arial"/>
        </w:rPr>
        <w:t xml:space="preserve">Work based learning is an essential component of the Foundation Degree and each student must complete 200 hours at level 4 and again at level 5.  This is assessed through a 30 credit Professional Development in the workplace module at each level.  It is the responsibility of individual students to source and secure such work-based learning experiences. </w:t>
      </w:r>
      <w:r>
        <w:rPr>
          <w:rFonts w:ascii="Arial" w:hAnsi="Arial" w:cs="Arial"/>
          <w:szCs w:val="24"/>
        </w:rPr>
        <w:t>This allows students to reflect upon their own personal experience of working in an applied setting, to focus on aspects of this experience that they can clearly relate to theoretical concepts and to evaluate the relationship between theory and practice.</w:t>
      </w:r>
      <w:r w:rsidRPr="006D02D5">
        <w:rPr>
          <w:rFonts w:ascii="Arial" w:eastAsia="Calibri" w:hAnsi="Arial" w:cs="Arial"/>
        </w:rPr>
        <w:t xml:space="preserve"> </w:t>
      </w:r>
      <w:r w:rsidRPr="006D02D5">
        <w:rPr>
          <w:rFonts w:ascii="Arial" w:hAnsi="Arial" w:cs="Arial"/>
          <w:szCs w:val="24"/>
        </w:rPr>
        <w:t xml:space="preserve">A designated work placement coordinator ensures not only that the selected work placement complies with the required health and safety legislative </w:t>
      </w:r>
      <w:proofErr w:type="gramStart"/>
      <w:r w:rsidRPr="006D02D5">
        <w:rPr>
          <w:rFonts w:ascii="Arial" w:hAnsi="Arial" w:cs="Arial"/>
          <w:szCs w:val="24"/>
        </w:rPr>
        <w:t>framework, but</w:t>
      </w:r>
      <w:proofErr w:type="gramEnd"/>
      <w:r w:rsidRPr="006D02D5">
        <w:rPr>
          <w:rFonts w:ascii="Arial" w:hAnsi="Arial" w:cs="Arial"/>
          <w:szCs w:val="24"/>
        </w:rPr>
        <w:t xml:space="preserve"> is also there to support students in problem solving in order to find a suitable placement. Students will have access to a wide range of potential placements from an approved database of employers but will be encouraged to find their own. There are opportunities to work at both the Animal Management and Equine Centre if deemed applicable by the centre managers. </w:t>
      </w:r>
    </w:p>
    <w:p w14:paraId="238601FE" w14:textId="77777777" w:rsidR="00F660F9" w:rsidRDefault="00F660F9">
      <w:pPr>
        <w:ind w:left="720"/>
        <w:jc w:val="both"/>
        <w:rPr>
          <w:rFonts w:ascii="Arial" w:hAnsi="Arial" w:cs="Arial"/>
        </w:rPr>
      </w:pPr>
    </w:p>
    <w:p w14:paraId="0F3CABC7" w14:textId="77777777" w:rsidR="00F660F9" w:rsidRDefault="00F660F9">
      <w:pPr>
        <w:ind w:left="720"/>
        <w:rPr>
          <w:rFonts w:ascii="Arial" w:hAnsi="Arial" w:cs="Arial"/>
          <w:szCs w:val="24"/>
        </w:rPr>
      </w:pPr>
    </w:p>
    <w:p w14:paraId="5B08B5D1" w14:textId="77777777" w:rsidR="00F660F9" w:rsidRDefault="00F660F9">
      <w:pPr>
        <w:ind w:left="720"/>
        <w:rPr>
          <w:rFonts w:ascii="Arial" w:hAnsi="Arial" w:cs="Arial"/>
          <w:szCs w:val="24"/>
        </w:rPr>
      </w:pPr>
    </w:p>
    <w:p w14:paraId="224D9E45" w14:textId="77777777" w:rsidR="00F660F9" w:rsidRDefault="00F660F9">
      <w:pPr>
        <w:rPr>
          <w:rFonts w:ascii="Arial" w:hAnsi="Arial" w:cs="Arial"/>
          <w:b/>
          <w:szCs w:val="24"/>
        </w:rPr>
      </w:pPr>
      <w:r>
        <w:rPr>
          <w:rFonts w:ascii="Arial" w:hAnsi="Arial" w:cs="Arial"/>
          <w:b/>
          <w:szCs w:val="24"/>
        </w:rPr>
        <w:t>E3.</w:t>
      </w:r>
      <w:r>
        <w:rPr>
          <w:rFonts w:ascii="Arial" w:hAnsi="Arial" w:cs="Arial"/>
          <w:b/>
          <w:szCs w:val="24"/>
        </w:rPr>
        <w:tab/>
        <w:t>Outline Programme Structure</w:t>
      </w:r>
    </w:p>
    <w:p w14:paraId="16DEB4AB" w14:textId="77777777" w:rsidR="00F660F9" w:rsidRDefault="00F660F9" w:rsidP="00D8085F">
      <w:pPr>
        <w:tabs>
          <w:tab w:val="left" w:pos="1290"/>
        </w:tabs>
        <w:rPr>
          <w:rFonts w:ascii="Arial" w:hAnsi="Arial" w:cs="Arial"/>
          <w:b/>
        </w:rPr>
      </w:pPr>
    </w:p>
    <w:p w14:paraId="0AD9C6F4" w14:textId="77777777" w:rsidR="00F660F9" w:rsidRDefault="00F660F9">
      <w:pPr>
        <w:rPr>
          <w:rFonts w:ascii="Arial" w:hAnsi="Arial" w:cs="Arial"/>
          <w:i/>
          <w:szCs w:val="24"/>
        </w:rPr>
      </w:pPr>
    </w:p>
    <w:p w14:paraId="3385BFFF" w14:textId="77777777" w:rsidR="00F660F9" w:rsidRDefault="00F660F9">
      <w:pPr>
        <w:jc w:val="both"/>
        <w:rPr>
          <w:rFonts w:ascii="Arial" w:hAnsi="Arial" w:cs="Arial"/>
          <w:color w:val="FF0000"/>
          <w:szCs w:val="24"/>
        </w:rPr>
      </w:pPr>
      <w:r>
        <w:rPr>
          <w:rFonts w:ascii="Arial" w:hAnsi="Arial" w:cs="Arial"/>
          <w:szCs w:val="24"/>
        </w:rPr>
        <w:t xml:space="preserve">Each level is made up of four modules each worth 30 credit points.  </w:t>
      </w:r>
      <w:proofErr w:type="gramStart"/>
      <w:r>
        <w:rPr>
          <w:rFonts w:ascii="Arial" w:hAnsi="Arial" w:cs="Arial"/>
          <w:szCs w:val="24"/>
        </w:rPr>
        <w:t>Typically</w:t>
      </w:r>
      <w:proofErr w:type="gramEnd"/>
      <w:r>
        <w:rPr>
          <w:rFonts w:ascii="Arial" w:hAnsi="Arial" w:cs="Arial"/>
          <w:szCs w:val="24"/>
        </w:rPr>
        <w:t xml:space="preserve"> a student must complete 120 credits at each level. All students will be provided with the University regulations and specific additions that are sometimes required for accreditation by outside bodies (</w:t>
      </w:r>
      <w:proofErr w:type="gramStart"/>
      <w:r>
        <w:rPr>
          <w:rFonts w:ascii="Arial" w:hAnsi="Arial" w:cs="Arial"/>
          <w:szCs w:val="24"/>
        </w:rPr>
        <w:t>e.g.</w:t>
      </w:r>
      <w:proofErr w:type="gramEnd"/>
      <w:r>
        <w:rPr>
          <w:rFonts w:ascii="Arial" w:hAnsi="Arial" w:cs="Arial"/>
          <w:szCs w:val="24"/>
        </w:rPr>
        <w:t xml:space="preserve"> professional or statutory bodies that confer professional accreditation).  Full details of each module will be provided in module descriptors and student module guides.  </w:t>
      </w:r>
    </w:p>
    <w:p w14:paraId="4B1F511A" w14:textId="77777777" w:rsidR="00F660F9" w:rsidRDefault="00F660F9">
      <w:pPr>
        <w:rPr>
          <w:rFonts w:ascii="Arial" w:hAnsi="Arial" w:cs="Arial"/>
          <w:color w:val="FF0000"/>
          <w:szCs w:val="24"/>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68"/>
        <w:gridCol w:w="1668"/>
        <w:gridCol w:w="1080"/>
        <w:gridCol w:w="900"/>
        <w:gridCol w:w="2366"/>
      </w:tblGrid>
      <w:tr w:rsidR="00F660F9" w14:paraId="0BCCDA29" w14:textId="77777777" w:rsidTr="00EB6E6F">
        <w:tc>
          <w:tcPr>
            <w:tcW w:w="9782" w:type="dxa"/>
            <w:gridSpan w:val="5"/>
            <w:shd w:val="clear" w:color="auto" w:fill="DBE5F1"/>
          </w:tcPr>
          <w:p w14:paraId="275A625C" w14:textId="77777777" w:rsidR="00F660F9" w:rsidRDefault="00F660F9">
            <w:pPr>
              <w:rPr>
                <w:rFonts w:ascii="Arial" w:hAnsi="Arial" w:cs="Arial"/>
                <w:color w:val="FF0000"/>
                <w:szCs w:val="24"/>
              </w:rPr>
            </w:pPr>
            <w:r>
              <w:rPr>
                <w:rFonts w:ascii="Arial" w:hAnsi="Arial" w:cs="Arial"/>
                <w:b/>
                <w:color w:val="000000"/>
                <w:szCs w:val="24"/>
              </w:rPr>
              <w:lastRenderedPageBreak/>
              <w:t xml:space="preserve">Level 4 </w:t>
            </w:r>
            <w:r>
              <w:rPr>
                <w:rFonts w:ascii="Arial" w:hAnsi="Arial" w:cs="Arial"/>
                <w:color w:val="000000"/>
                <w:szCs w:val="24"/>
              </w:rPr>
              <w:t>(all core)</w:t>
            </w:r>
          </w:p>
        </w:tc>
      </w:tr>
      <w:tr w:rsidR="00F660F9" w14:paraId="7EC1EF42" w14:textId="77777777" w:rsidTr="00EB6E6F">
        <w:tc>
          <w:tcPr>
            <w:tcW w:w="3768" w:type="dxa"/>
            <w:shd w:val="clear" w:color="auto" w:fill="DBE5F1"/>
          </w:tcPr>
          <w:p w14:paraId="75CFE5A2" w14:textId="77777777" w:rsidR="00F660F9" w:rsidRDefault="00F660F9">
            <w:pPr>
              <w:rPr>
                <w:rFonts w:ascii="Arial" w:hAnsi="Arial" w:cs="Arial"/>
                <w:b/>
                <w:color w:val="000000"/>
                <w:sz w:val="20"/>
                <w:szCs w:val="24"/>
              </w:rPr>
            </w:pPr>
            <w:r>
              <w:rPr>
                <w:rFonts w:ascii="Arial" w:hAnsi="Arial" w:cs="Arial"/>
                <w:b/>
                <w:color w:val="000000"/>
                <w:sz w:val="20"/>
                <w:szCs w:val="24"/>
              </w:rPr>
              <w:t>Compulsory modules</w:t>
            </w:r>
          </w:p>
        </w:tc>
        <w:tc>
          <w:tcPr>
            <w:tcW w:w="1668" w:type="dxa"/>
            <w:shd w:val="clear" w:color="auto" w:fill="DBE5F1"/>
          </w:tcPr>
          <w:p w14:paraId="04442940" w14:textId="77777777" w:rsidR="00F660F9" w:rsidRDefault="00F660F9">
            <w:pPr>
              <w:jc w:val="center"/>
              <w:rPr>
                <w:rFonts w:ascii="Arial" w:hAnsi="Arial" w:cs="Arial"/>
                <w:b/>
                <w:color w:val="FF0000"/>
                <w:sz w:val="20"/>
                <w:szCs w:val="24"/>
              </w:rPr>
            </w:pPr>
            <w:r>
              <w:rPr>
                <w:rFonts w:ascii="Arial" w:hAnsi="Arial" w:cs="Arial"/>
                <w:b/>
                <w:color w:val="000000"/>
                <w:sz w:val="20"/>
                <w:szCs w:val="24"/>
              </w:rPr>
              <w:t>Module code</w:t>
            </w:r>
          </w:p>
        </w:tc>
        <w:tc>
          <w:tcPr>
            <w:tcW w:w="1080" w:type="dxa"/>
            <w:shd w:val="clear" w:color="auto" w:fill="DBE5F1"/>
          </w:tcPr>
          <w:p w14:paraId="3D7FA671" w14:textId="77777777" w:rsidR="00F660F9" w:rsidRDefault="00F660F9">
            <w:pPr>
              <w:jc w:val="center"/>
              <w:rPr>
                <w:rFonts w:ascii="Arial" w:hAnsi="Arial" w:cs="Arial"/>
                <w:b/>
                <w:color w:val="000000"/>
                <w:sz w:val="20"/>
                <w:szCs w:val="24"/>
              </w:rPr>
            </w:pPr>
            <w:r>
              <w:rPr>
                <w:rFonts w:ascii="Arial" w:hAnsi="Arial" w:cs="Arial"/>
                <w:b/>
                <w:color w:val="000000"/>
                <w:sz w:val="20"/>
                <w:szCs w:val="24"/>
              </w:rPr>
              <w:t xml:space="preserve">Credit </w:t>
            </w:r>
          </w:p>
          <w:p w14:paraId="6D3D45CB" w14:textId="77777777" w:rsidR="00F660F9" w:rsidRDefault="00F660F9">
            <w:pPr>
              <w:jc w:val="center"/>
              <w:rPr>
                <w:rFonts w:ascii="Arial" w:hAnsi="Arial" w:cs="Arial"/>
                <w:b/>
                <w:color w:val="000000"/>
                <w:sz w:val="20"/>
                <w:szCs w:val="24"/>
              </w:rPr>
            </w:pPr>
            <w:r>
              <w:rPr>
                <w:rFonts w:ascii="Arial" w:hAnsi="Arial" w:cs="Arial"/>
                <w:b/>
                <w:color w:val="000000"/>
                <w:sz w:val="20"/>
                <w:szCs w:val="24"/>
              </w:rPr>
              <w:t>Value</w:t>
            </w:r>
          </w:p>
        </w:tc>
        <w:tc>
          <w:tcPr>
            <w:tcW w:w="900" w:type="dxa"/>
            <w:shd w:val="clear" w:color="auto" w:fill="DBE5F1"/>
          </w:tcPr>
          <w:p w14:paraId="753841E1" w14:textId="77777777" w:rsidR="00F660F9" w:rsidRDefault="00F660F9">
            <w:pPr>
              <w:jc w:val="center"/>
              <w:rPr>
                <w:rFonts w:ascii="Arial" w:hAnsi="Arial" w:cs="Arial"/>
                <w:b/>
                <w:color w:val="000000"/>
                <w:sz w:val="20"/>
                <w:szCs w:val="24"/>
              </w:rPr>
            </w:pPr>
            <w:r>
              <w:rPr>
                <w:rFonts w:ascii="Arial" w:hAnsi="Arial" w:cs="Arial"/>
                <w:b/>
                <w:color w:val="000000"/>
                <w:sz w:val="20"/>
                <w:szCs w:val="24"/>
              </w:rPr>
              <w:t xml:space="preserve">Level </w:t>
            </w:r>
          </w:p>
        </w:tc>
        <w:tc>
          <w:tcPr>
            <w:tcW w:w="2366" w:type="dxa"/>
            <w:shd w:val="clear" w:color="auto" w:fill="DBE5F1"/>
          </w:tcPr>
          <w:p w14:paraId="4785B3B8" w14:textId="77777777" w:rsidR="00F660F9" w:rsidRDefault="00F660F9">
            <w:pPr>
              <w:jc w:val="center"/>
              <w:rPr>
                <w:rFonts w:ascii="Arial" w:hAnsi="Arial" w:cs="Arial"/>
                <w:b/>
                <w:color w:val="FF0000"/>
                <w:sz w:val="20"/>
                <w:szCs w:val="24"/>
              </w:rPr>
            </w:pPr>
            <w:r>
              <w:rPr>
                <w:rFonts w:ascii="Arial" w:hAnsi="Arial" w:cs="Arial"/>
                <w:b/>
                <w:color w:val="000000"/>
                <w:sz w:val="20"/>
                <w:szCs w:val="24"/>
              </w:rPr>
              <w:t>Teaching Block</w:t>
            </w:r>
          </w:p>
        </w:tc>
      </w:tr>
      <w:tr w:rsidR="00D8085F" w14:paraId="713113E3" w14:textId="77777777" w:rsidTr="00EB6E6F">
        <w:tc>
          <w:tcPr>
            <w:tcW w:w="3768" w:type="dxa"/>
          </w:tcPr>
          <w:p w14:paraId="26B35B92" w14:textId="77777777" w:rsidR="00D8085F" w:rsidRDefault="00D8085F" w:rsidP="00D8085F">
            <w:pPr>
              <w:spacing w:before="120" w:after="120"/>
              <w:rPr>
                <w:rFonts w:ascii="Arial" w:hAnsi="Arial" w:cs="Arial"/>
                <w:color w:val="000000"/>
                <w:sz w:val="20"/>
                <w:szCs w:val="20"/>
              </w:rPr>
            </w:pPr>
            <w:r>
              <w:rPr>
                <w:rFonts w:ascii="Arial" w:hAnsi="Arial" w:cs="Arial"/>
                <w:sz w:val="20"/>
                <w:szCs w:val="20"/>
              </w:rPr>
              <w:t xml:space="preserve">Animal health, </w:t>
            </w:r>
            <w:proofErr w:type="gramStart"/>
            <w:r>
              <w:rPr>
                <w:rFonts w:ascii="Arial" w:hAnsi="Arial" w:cs="Arial"/>
                <w:sz w:val="20"/>
                <w:szCs w:val="20"/>
              </w:rPr>
              <w:t>welfare</w:t>
            </w:r>
            <w:proofErr w:type="gramEnd"/>
            <w:r>
              <w:rPr>
                <w:rFonts w:ascii="Arial" w:hAnsi="Arial" w:cs="Arial"/>
                <w:sz w:val="20"/>
                <w:szCs w:val="20"/>
              </w:rPr>
              <w:t xml:space="preserve"> and nutrition</w:t>
            </w:r>
          </w:p>
        </w:tc>
        <w:tc>
          <w:tcPr>
            <w:tcW w:w="1668" w:type="dxa"/>
          </w:tcPr>
          <w:p w14:paraId="186B3D94" w14:textId="77777777" w:rsidR="00D8085F" w:rsidRDefault="00AC4C5B" w:rsidP="00D8085F">
            <w:pPr>
              <w:jc w:val="center"/>
              <w:rPr>
                <w:rFonts w:ascii="Arial" w:hAnsi="Arial" w:cs="Arial"/>
                <w:color w:val="000000"/>
                <w:sz w:val="20"/>
              </w:rPr>
            </w:pPr>
            <w:r>
              <w:rPr>
                <w:rFonts w:ascii="Arial" w:hAnsi="Arial" w:cs="Arial"/>
                <w:color w:val="000000"/>
                <w:sz w:val="20"/>
              </w:rPr>
              <w:t>SG4032</w:t>
            </w:r>
          </w:p>
        </w:tc>
        <w:tc>
          <w:tcPr>
            <w:tcW w:w="1080" w:type="dxa"/>
          </w:tcPr>
          <w:p w14:paraId="219897CE" w14:textId="77777777" w:rsidR="00D8085F" w:rsidRDefault="00D8085F" w:rsidP="00D8085F">
            <w:pPr>
              <w:jc w:val="center"/>
              <w:rPr>
                <w:rFonts w:ascii="Arial" w:hAnsi="Arial" w:cs="Arial"/>
                <w:color w:val="000000"/>
                <w:sz w:val="20"/>
              </w:rPr>
            </w:pPr>
            <w:r>
              <w:rPr>
                <w:rFonts w:ascii="Arial" w:hAnsi="Arial" w:cs="Arial"/>
                <w:color w:val="000000"/>
                <w:sz w:val="20"/>
              </w:rPr>
              <w:t>30</w:t>
            </w:r>
          </w:p>
        </w:tc>
        <w:tc>
          <w:tcPr>
            <w:tcW w:w="900" w:type="dxa"/>
          </w:tcPr>
          <w:p w14:paraId="2598DEE6" w14:textId="77777777" w:rsidR="00D8085F" w:rsidRDefault="00D8085F" w:rsidP="00D8085F">
            <w:pPr>
              <w:jc w:val="center"/>
              <w:rPr>
                <w:rFonts w:ascii="Arial" w:hAnsi="Arial" w:cs="Arial"/>
                <w:color w:val="000000"/>
                <w:sz w:val="20"/>
              </w:rPr>
            </w:pPr>
            <w:r>
              <w:rPr>
                <w:rFonts w:ascii="Arial" w:hAnsi="Arial" w:cs="Arial"/>
                <w:color w:val="000000"/>
                <w:sz w:val="20"/>
              </w:rPr>
              <w:t>4</w:t>
            </w:r>
          </w:p>
        </w:tc>
        <w:tc>
          <w:tcPr>
            <w:tcW w:w="2366" w:type="dxa"/>
          </w:tcPr>
          <w:p w14:paraId="2C7E7C0E" w14:textId="77777777" w:rsidR="00D8085F" w:rsidRPr="003B7820" w:rsidRDefault="00D8085F" w:rsidP="00D8085F">
            <w:pPr>
              <w:jc w:val="center"/>
              <w:rPr>
                <w:rFonts w:ascii="Arial" w:hAnsi="Arial" w:cs="Arial"/>
                <w:color w:val="000000"/>
                <w:sz w:val="20"/>
              </w:rPr>
            </w:pPr>
            <w:r w:rsidRPr="00E9482C">
              <w:rPr>
                <w:rFonts w:ascii="Arial" w:hAnsi="Arial" w:cs="Arial"/>
                <w:color w:val="000000"/>
                <w:sz w:val="20"/>
              </w:rPr>
              <w:t>1&amp;2</w:t>
            </w:r>
          </w:p>
        </w:tc>
      </w:tr>
      <w:tr w:rsidR="00D8085F" w14:paraId="57B39786" w14:textId="77777777" w:rsidTr="00EB6E6F">
        <w:tc>
          <w:tcPr>
            <w:tcW w:w="3768" w:type="dxa"/>
          </w:tcPr>
          <w:p w14:paraId="296F0FC0" w14:textId="5FD88F19" w:rsidR="00D8085F" w:rsidRDefault="00923A38" w:rsidP="00D8085F">
            <w:pPr>
              <w:spacing w:before="120" w:after="120"/>
              <w:rPr>
                <w:rFonts w:ascii="Arial" w:hAnsi="Arial" w:cs="Arial"/>
                <w:color w:val="000000"/>
                <w:sz w:val="20"/>
                <w:szCs w:val="20"/>
              </w:rPr>
            </w:pPr>
            <w:r>
              <w:rPr>
                <w:rFonts w:ascii="Arial" w:hAnsi="Arial" w:cs="Arial"/>
                <w:sz w:val="20"/>
                <w:szCs w:val="20"/>
              </w:rPr>
              <w:t xml:space="preserve">Development of Personal and Professional Skills </w:t>
            </w:r>
          </w:p>
        </w:tc>
        <w:tc>
          <w:tcPr>
            <w:tcW w:w="1668" w:type="dxa"/>
          </w:tcPr>
          <w:p w14:paraId="79FBEEA1" w14:textId="1E1DAD26" w:rsidR="00D8085F" w:rsidRDefault="00AC4C5B" w:rsidP="00D8085F">
            <w:pPr>
              <w:jc w:val="center"/>
              <w:rPr>
                <w:rFonts w:ascii="Arial" w:hAnsi="Arial" w:cs="Arial"/>
                <w:color w:val="000000"/>
                <w:sz w:val="20"/>
              </w:rPr>
            </w:pPr>
            <w:r>
              <w:rPr>
                <w:rFonts w:ascii="Arial" w:hAnsi="Arial" w:cs="Arial"/>
                <w:color w:val="000000"/>
                <w:sz w:val="20"/>
              </w:rPr>
              <w:t>SG40</w:t>
            </w:r>
            <w:r w:rsidR="00923A38">
              <w:rPr>
                <w:rFonts w:ascii="Arial" w:hAnsi="Arial" w:cs="Arial"/>
                <w:color w:val="000000"/>
                <w:sz w:val="20"/>
              </w:rPr>
              <w:t>40</w:t>
            </w:r>
          </w:p>
        </w:tc>
        <w:tc>
          <w:tcPr>
            <w:tcW w:w="1080" w:type="dxa"/>
          </w:tcPr>
          <w:p w14:paraId="60DA3216" w14:textId="77777777" w:rsidR="00D8085F" w:rsidRDefault="00D8085F" w:rsidP="00D8085F">
            <w:pPr>
              <w:jc w:val="center"/>
              <w:rPr>
                <w:rFonts w:ascii="Arial" w:hAnsi="Arial" w:cs="Arial"/>
                <w:color w:val="000000"/>
                <w:sz w:val="20"/>
              </w:rPr>
            </w:pPr>
            <w:r>
              <w:rPr>
                <w:rFonts w:ascii="Arial" w:hAnsi="Arial" w:cs="Arial"/>
                <w:color w:val="000000"/>
                <w:sz w:val="20"/>
              </w:rPr>
              <w:t>30</w:t>
            </w:r>
          </w:p>
        </w:tc>
        <w:tc>
          <w:tcPr>
            <w:tcW w:w="900" w:type="dxa"/>
          </w:tcPr>
          <w:p w14:paraId="279935FF" w14:textId="77777777" w:rsidR="00D8085F" w:rsidRDefault="00D8085F" w:rsidP="00D8085F">
            <w:pPr>
              <w:jc w:val="center"/>
              <w:rPr>
                <w:rFonts w:ascii="Arial" w:hAnsi="Arial" w:cs="Arial"/>
                <w:color w:val="000000"/>
                <w:sz w:val="20"/>
              </w:rPr>
            </w:pPr>
            <w:r>
              <w:rPr>
                <w:rFonts w:ascii="Arial" w:hAnsi="Arial" w:cs="Arial"/>
                <w:color w:val="000000"/>
                <w:sz w:val="20"/>
              </w:rPr>
              <w:t>4</w:t>
            </w:r>
          </w:p>
        </w:tc>
        <w:tc>
          <w:tcPr>
            <w:tcW w:w="2366" w:type="dxa"/>
          </w:tcPr>
          <w:p w14:paraId="2A19B73D" w14:textId="77777777" w:rsidR="00D8085F" w:rsidRDefault="00D8085F" w:rsidP="00D8085F">
            <w:pPr>
              <w:jc w:val="center"/>
              <w:rPr>
                <w:rFonts w:ascii="Arial" w:hAnsi="Arial" w:cs="Arial"/>
                <w:color w:val="FF0000"/>
                <w:sz w:val="20"/>
              </w:rPr>
            </w:pPr>
            <w:r w:rsidRPr="00E9482C">
              <w:rPr>
                <w:rFonts w:ascii="Arial" w:hAnsi="Arial" w:cs="Arial"/>
                <w:color w:val="000000"/>
                <w:sz w:val="20"/>
              </w:rPr>
              <w:t>1&amp;2</w:t>
            </w:r>
          </w:p>
        </w:tc>
      </w:tr>
      <w:tr w:rsidR="00D8085F" w14:paraId="297F7947" w14:textId="77777777" w:rsidTr="00EB6E6F">
        <w:tc>
          <w:tcPr>
            <w:tcW w:w="3768" w:type="dxa"/>
          </w:tcPr>
          <w:p w14:paraId="09B3B937" w14:textId="77777777" w:rsidR="00D8085F" w:rsidRDefault="00D8085F" w:rsidP="00D8085F">
            <w:pPr>
              <w:spacing w:before="120" w:after="120"/>
              <w:rPr>
                <w:rFonts w:ascii="Arial" w:hAnsi="Arial" w:cs="Arial"/>
                <w:color w:val="000000"/>
                <w:sz w:val="20"/>
                <w:szCs w:val="20"/>
              </w:rPr>
            </w:pPr>
            <w:r>
              <w:rPr>
                <w:rFonts w:ascii="Arial" w:hAnsi="Arial" w:cs="Arial"/>
                <w:sz w:val="20"/>
                <w:szCs w:val="20"/>
                <w:lang w:eastAsia="en-GB"/>
              </w:rPr>
              <w:t>Breeding programmes and animal husbandry</w:t>
            </w:r>
            <w:r>
              <w:rPr>
                <w:rFonts w:ascii="Arial" w:hAnsi="Arial" w:cs="Arial"/>
                <w:sz w:val="20"/>
                <w:szCs w:val="20"/>
                <w:lang w:eastAsia="en-GB"/>
              </w:rPr>
              <w:tab/>
            </w:r>
          </w:p>
        </w:tc>
        <w:tc>
          <w:tcPr>
            <w:tcW w:w="1668" w:type="dxa"/>
          </w:tcPr>
          <w:p w14:paraId="6241E9BB" w14:textId="77777777" w:rsidR="00D8085F" w:rsidRDefault="00AC4C5B" w:rsidP="00D8085F">
            <w:pPr>
              <w:jc w:val="center"/>
              <w:rPr>
                <w:rFonts w:ascii="Arial" w:hAnsi="Arial" w:cs="Arial"/>
                <w:color w:val="000000"/>
                <w:sz w:val="20"/>
              </w:rPr>
            </w:pPr>
            <w:r>
              <w:rPr>
                <w:rFonts w:ascii="Arial" w:hAnsi="Arial" w:cs="Arial"/>
                <w:color w:val="000000"/>
                <w:sz w:val="20"/>
              </w:rPr>
              <w:t>SG4036</w:t>
            </w:r>
          </w:p>
        </w:tc>
        <w:tc>
          <w:tcPr>
            <w:tcW w:w="1080" w:type="dxa"/>
          </w:tcPr>
          <w:p w14:paraId="18E8C380" w14:textId="77777777" w:rsidR="00D8085F" w:rsidRDefault="00D8085F" w:rsidP="00D8085F">
            <w:pPr>
              <w:jc w:val="center"/>
              <w:rPr>
                <w:rFonts w:ascii="Arial" w:hAnsi="Arial" w:cs="Arial"/>
                <w:color w:val="000000"/>
                <w:sz w:val="20"/>
              </w:rPr>
            </w:pPr>
            <w:r>
              <w:rPr>
                <w:rFonts w:ascii="Arial" w:hAnsi="Arial" w:cs="Arial"/>
                <w:color w:val="000000"/>
                <w:sz w:val="20"/>
              </w:rPr>
              <w:t>30</w:t>
            </w:r>
          </w:p>
        </w:tc>
        <w:tc>
          <w:tcPr>
            <w:tcW w:w="900" w:type="dxa"/>
          </w:tcPr>
          <w:p w14:paraId="7C964D78" w14:textId="77777777" w:rsidR="00D8085F" w:rsidRDefault="00D8085F" w:rsidP="00D8085F">
            <w:pPr>
              <w:jc w:val="center"/>
              <w:rPr>
                <w:rFonts w:ascii="Arial" w:hAnsi="Arial" w:cs="Arial"/>
                <w:color w:val="000000"/>
                <w:sz w:val="20"/>
              </w:rPr>
            </w:pPr>
            <w:r>
              <w:rPr>
                <w:rFonts w:ascii="Arial" w:hAnsi="Arial" w:cs="Arial"/>
                <w:color w:val="000000"/>
                <w:sz w:val="20"/>
              </w:rPr>
              <w:t>4</w:t>
            </w:r>
          </w:p>
        </w:tc>
        <w:tc>
          <w:tcPr>
            <w:tcW w:w="2366" w:type="dxa"/>
          </w:tcPr>
          <w:p w14:paraId="77E9DB40" w14:textId="77777777" w:rsidR="00D8085F" w:rsidRDefault="00D8085F" w:rsidP="00D8085F">
            <w:pPr>
              <w:jc w:val="center"/>
              <w:rPr>
                <w:rFonts w:ascii="Arial" w:hAnsi="Arial" w:cs="Arial"/>
                <w:color w:val="FF0000"/>
                <w:sz w:val="20"/>
              </w:rPr>
            </w:pPr>
            <w:r w:rsidRPr="00E9482C">
              <w:rPr>
                <w:rFonts w:ascii="Arial" w:hAnsi="Arial" w:cs="Arial"/>
                <w:color w:val="000000"/>
                <w:sz w:val="20"/>
              </w:rPr>
              <w:t>1&amp;2</w:t>
            </w:r>
          </w:p>
        </w:tc>
      </w:tr>
      <w:tr w:rsidR="00D8085F" w14:paraId="43FA8B87" w14:textId="77777777" w:rsidTr="00EB6E6F">
        <w:tc>
          <w:tcPr>
            <w:tcW w:w="3768" w:type="dxa"/>
          </w:tcPr>
          <w:p w14:paraId="64BEB57D" w14:textId="77777777" w:rsidR="00D8085F" w:rsidRDefault="00D8085F" w:rsidP="00D8085F">
            <w:pPr>
              <w:spacing w:before="120" w:after="120"/>
              <w:rPr>
                <w:rFonts w:ascii="Arial" w:hAnsi="Arial" w:cs="Arial"/>
                <w:color w:val="000000"/>
                <w:sz w:val="20"/>
                <w:szCs w:val="20"/>
              </w:rPr>
            </w:pPr>
            <w:r>
              <w:rPr>
                <w:rFonts w:ascii="Arial" w:hAnsi="Arial" w:cs="Arial"/>
                <w:sz w:val="20"/>
                <w:szCs w:val="20"/>
                <w:lang w:eastAsia="en-GB"/>
              </w:rPr>
              <w:t>Fundamentals of Ecology and Ecological Field Skills I</w:t>
            </w:r>
          </w:p>
        </w:tc>
        <w:tc>
          <w:tcPr>
            <w:tcW w:w="1668" w:type="dxa"/>
          </w:tcPr>
          <w:p w14:paraId="3DE780DB" w14:textId="77777777" w:rsidR="00D8085F" w:rsidRDefault="00AC4C5B" w:rsidP="00D8085F">
            <w:pPr>
              <w:jc w:val="center"/>
              <w:rPr>
                <w:rFonts w:ascii="Arial" w:hAnsi="Arial" w:cs="Arial"/>
                <w:color w:val="000000"/>
                <w:sz w:val="20"/>
              </w:rPr>
            </w:pPr>
            <w:r>
              <w:rPr>
                <w:rFonts w:ascii="Arial" w:hAnsi="Arial" w:cs="Arial"/>
                <w:color w:val="000000"/>
                <w:sz w:val="20"/>
              </w:rPr>
              <w:t>SG4038</w:t>
            </w:r>
          </w:p>
        </w:tc>
        <w:tc>
          <w:tcPr>
            <w:tcW w:w="1080" w:type="dxa"/>
          </w:tcPr>
          <w:p w14:paraId="46B40F80" w14:textId="77777777" w:rsidR="00D8085F" w:rsidRDefault="00D8085F" w:rsidP="00D8085F">
            <w:pPr>
              <w:jc w:val="center"/>
              <w:rPr>
                <w:rFonts w:ascii="Arial" w:hAnsi="Arial" w:cs="Arial"/>
                <w:color w:val="000000"/>
                <w:sz w:val="20"/>
              </w:rPr>
            </w:pPr>
            <w:r>
              <w:rPr>
                <w:rFonts w:ascii="Arial" w:hAnsi="Arial" w:cs="Arial"/>
                <w:color w:val="000000"/>
                <w:sz w:val="20"/>
              </w:rPr>
              <w:t>30</w:t>
            </w:r>
          </w:p>
        </w:tc>
        <w:tc>
          <w:tcPr>
            <w:tcW w:w="900" w:type="dxa"/>
          </w:tcPr>
          <w:p w14:paraId="17310F6F" w14:textId="77777777" w:rsidR="00D8085F" w:rsidRDefault="00D8085F" w:rsidP="00D8085F">
            <w:pPr>
              <w:jc w:val="center"/>
              <w:rPr>
                <w:rFonts w:ascii="Arial" w:hAnsi="Arial" w:cs="Arial"/>
                <w:color w:val="000000"/>
                <w:sz w:val="20"/>
              </w:rPr>
            </w:pPr>
            <w:r>
              <w:rPr>
                <w:rFonts w:ascii="Arial" w:hAnsi="Arial" w:cs="Arial"/>
                <w:color w:val="000000"/>
                <w:sz w:val="20"/>
              </w:rPr>
              <w:t>4</w:t>
            </w:r>
          </w:p>
        </w:tc>
        <w:tc>
          <w:tcPr>
            <w:tcW w:w="2366" w:type="dxa"/>
          </w:tcPr>
          <w:p w14:paraId="1779DA33" w14:textId="77777777" w:rsidR="00D8085F" w:rsidRDefault="00D8085F" w:rsidP="00D8085F">
            <w:pPr>
              <w:jc w:val="center"/>
              <w:rPr>
                <w:rFonts w:ascii="Arial" w:hAnsi="Arial" w:cs="Arial"/>
                <w:color w:val="FF0000"/>
                <w:sz w:val="20"/>
              </w:rPr>
            </w:pPr>
            <w:r w:rsidRPr="00E9482C">
              <w:rPr>
                <w:rFonts w:ascii="Arial" w:hAnsi="Arial" w:cs="Arial"/>
                <w:color w:val="000000"/>
                <w:sz w:val="20"/>
              </w:rPr>
              <w:t>1&amp;2</w:t>
            </w:r>
          </w:p>
        </w:tc>
      </w:tr>
    </w:tbl>
    <w:p w14:paraId="65F9C3DC" w14:textId="77777777" w:rsidR="00F660F9" w:rsidRDefault="00F660F9">
      <w:pPr>
        <w:rPr>
          <w:rFonts w:ascii="Arial" w:hAnsi="Arial" w:cs="Arial"/>
          <w:szCs w:val="24"/>
        </w:rPr>
      </w:pPr>
    </w:p>
    <w:p w14:paraId="41C0A655" w14:textId="77777777" w:rsidR="00F660F9" w:rsidRDefault="00F660F9">
      <w:pPr>
        <w:rPr>
          <w:rFonts w:ascii="Arial" w:hAnsi="Arial" w:cs="Arial"/>
          <w:szCs w:val="24"/>
        </w:rPr>
      </w:pPr>
      <w:r>
        <w:rPr>
          <w:rFonts w:ascii="Arial" w:hAnsi="Arial" w:cs="Arial"/>
          <w:szCs w:val="24"/>
        </w:rPr>
        <w:t xml:space="preserve">Progression to Level 5 requires 120 credits including passes in all Level 4 modules.   </w:t>
      </w:r>
    </w:p>
    <w:p w14:paraId="5023141B" w14:textId="77777777" w:rsidR="00F660F9" w:rsidRDefault="00F660F9">
      <w:pPr>
        <w:rPr>
          <w:rFonts w:ascii="Arial" w:hAnsi="Arial" w:cs="Arial"/>
          <w:color w:val="000000"/>
          <w:szCs w:val="24"/>
        </w:rPr>
      </w:pPr>
    </w:p>
    <w:p w14:paraId="10B31AEC" w14:textId="77777777" w:rsidR="00F660F9" w:rsidRDefault="00F660F9">
      <w:pPr>
        <w:rPr>
          <w:rFonts w:ascii="Arial" w:hAnsi="Arial" w:cs="Arial"/>
          <w:color w:val="000000"/>
          <w:szCs w:val="24"/>
        </w:rPr>
      </w:pPr>
      <w:r>
        <w:rPr>
          <w:rFonts w:ascii="Arial" w:hAnsi="Arial" w:cs="Arial"/>
          <w:color w:val="000000"/>
          <w:szCs w:val="24"/>
        </w:rPr>
        <w:t>Students exiting the field/course at this point who have successfully completed 120 credits are eligible for the award of Certificate of Higher Education in Animal Behaviour and Welfare.</w:t>
      </w:r>
    </w:p>
    <w:p w14:paraId="1F3B1409" w14:textId="77777777" w:rsidR="00F660F9" w:rsidRDefault="00F660F9">
      <w:pPr>
        <w:rPr>
          <w:rFonts w:ascii="Arial" w:hAnsi="Arial" w:cs="Arial"/>
          <w:color w:val="FF0000"/>
          <w:szCs w:val="24"/>
        </w:rPr>
      </w:pPr>
    </w:p>
    <w:tbl>
      <w:tblPr>
        <w:tblW w:w="9826" w:type="dxa"/>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7"/>
        <w:gridCol w:w="1777"/>
        <w:gridCol w:w="993"/>
        <w:gridCol w:w="1559"/>
        <w:gridCol w:w="2410"/>
      </w:tblGrid>
      <w:tr w:rsidR="00F660F9" w14:paraId="5DC8CC5E" w14:textId="77777777" w:rsidTr="008351DB">
        <w:tc>
          <w:tcPr>
            <w:tcW w:w="9826" w:type="dxa"/>
            <w:gridSpan w:val="5"/>
            <w:shd w:val="clear" w:color="auto" w:fill="DBE5F1"/>
          </w:tcPr>
          <w:p w14:paraId="7CB17538" w14:textId="77777777" w:rsidR="00F660F9" w:rsidRDefault="00F660F9">
            <w:pPr>
              <w:rPr>
                <w:rFonts w:ascii="Arial" w:hAnsi="Arial" w:cs="Arial"/>
                <w:color w:val="000000"/>
                <w:szCs w:val="24"/>
              </w:rPr>
            </w:pPr>
            <w:r>
              <w:rPr>
                <w:rFonts w:ascii="Arial" w:hAnsi="Arial" w:cs="Arial"/>
                <w:b/>
                <w:color w:val="000000"/>
                <w:szCs w:val="24"/>
              </w:rPr>
              <w:t xml:space="preserve">Level 5 </w:t>
            </w:r>
          </w:p>
        </w:tc>
      </w:tr>
      <w:tr w:rsidR="008351DB" w14:paraId="326A6693" w14:textId="77777777" w:rsidTr="008351DB">
        <w:tc>
          <w:tcPr>
            <w:tcW w:w="3087" w:type="dxa"/>
            <w:shd w:val="clear" w:color="auto" w:fill="DBE5F1"/>
          </w:tcPr>
          <w:p w14:paraId="19433D41" w14:textId="77777777" w:rsidR="008351DB" w:rsidRDefault="008351DB">
            <w:pPr>
              <w:rPr>
                <w:rFonts w:ascii="Arial" w:hAnsi="Arial" w:cs="Arial"/>
                <w:b/>
                <w:color w:val="000000"/>
                <w:sz w:val="20"/>
                <w:szCs w:val="24"/>
              </w:rPr>
            </w:pPr>
            <w:r>
              <w:rPr>
                <w:rFonts w:ascii="Arial" w:hAnsi="Arial" w:cs="Arial"/>
                <w:b/>
                <w:color w:val="000000"/>
                <w:sz w:val="20"/>
                <w:szCs w:val="24"/>
              </w:rPr>
              <w:t>Compulsory modules</w:t>
            </w:r>
          </w:p>
          <w:p w14:paraId="562C75D1" w14:textId="77777777" w:rsidR="008351DB" w:rsidRDefault="008351DB">
            <w:pPr>
              <w:rPr>
                <w:rFonts w:ascii="Arial" w:hAnsi="Arial" w:cs="Arial"/>
                <w:b/>
                <w:color w:val="000000"/>
                <w:sz w:val="20"/>
                <w:szCs w:val="24"/>
              </w:rPr>
            </w:pPr>
          </w:p>
        </w:tc>
        <w:tc>
          <w:tcPr>
            <w:tcW w:w="1777" w:type="dxa"/>
            <w:shd w:val="clear" w:color="auto" w:fill="DBE5F1"/>
          </w:tcPr>
          <w:p w14:paraId="273255DC" w14:textId="77777777" w:rsidR="008351DB" w:rsidRDefault="008351DB">
            <w:pPr>
              <w:jc w:val="center"/>
              <w:rPr>
                <w:rFonts w:ascii="Arial" w:hAnsi="Arial" w:cs="Arial"/>
                <w:b/>
                <w:color w:val="000000"/>
                <w:sz w:val="20"/>
                <w:szCs w:val="24"/>
              </w:rPr>
            </w:pPr>
            <w:r>
              <w:rPr>
                <w:rFonts w:ascii="Arial" w:hAnsi="Arial" w:cs="Arial"/>
                <w:b/>
                <w:color w:val="000000"/>
                <w:sz w:val="20"/>
                <w:szCs w:val="24"/>
              </w:rPr>
              <w:t>Module code</w:t>
            </w:r>
          </w:p>
        </w:tc>
        <w:tc>
          <w:tcPr>
            <w:tcW w:w="993" w:type="dxa"/>
            <w:shd w:val="clear" w:color="auto" w:fill="DBE5F1"/>
          </w:tcPr>
          <w:p w14:paraId="066DA2BA" w14:textId="77777777" w:rsidR="008351DB" w:rsidRDefault="008351DB">
            <w:pPr>
              <w:jc w:val="center"/>
              <w:rPr>
                <w:rFonts w:ascii="Arial" w:hAnsi="Arial" w:cs="Arial"/>
                <w:b/>
                <w:color w:val="000000"/>
                <w:sz w:val="20"/>
                <w:szCs w:val="24"/>
              </w:rPr>
            </w:pPr>
            <w:r>
              <w:rPr>
                <w:rFonts w:ascii="Arial" w:hAnsi="Arial" w:cs="Arial"/>
                <w:b/>
                <w:color w:val="000000"/>
                <w:sz w:val="20"/>
                <w:szCs w:val="24"/>
              </w:rPr>
              <w:t xml:space="preserve">Credit </w:t>
            </w:r>
          </w:p>
          <w:p w14:paraId="1628354A" w14:textId="77777777" w:rsidR="008351DB" w:rsidRDefault="008351DB">
            <w:pPr>
              <w:jc w:val="center"/>
              <w:rPr>
                <w:rFonts w:ascii="Arial" w:hAnsi="Arial" w:cs="Arial"/>
                <w:b/>
                <w:color w:val="000000"/>
                <w:sz w:val="20"/>
                <w:szCs w:val="24"/>
              </w:rPr>
            </w:pPr>
            <w:r>
              <w:rPr>
                <w:rFonts w:ascii="Arial" w:hAnsi="Arial" w:cs="Arial"/>
                <w:b/>
                <w:color w:val="000000"/>
                <w:sz w:val="20"/>
                <w:szCs w:val="24"/>
              </w:rPr>
              <w:t>Value</w:t>
            </w:r>
          </w:p>
        </w:tc>
        <w:tc>
          <w:tcPr>
            <w:tcW w:w="1559" w:type="dxa"/>
            <w:shd w:val="clear" w:color="auto" w:fill="DBE5F1"/>
          </w:tcPr>
          <w:p w14:paraId="2A79C632" w14:textId="77777777" w:rsidR="008351DB" w:rsidRDefault="008351DB">
            <w:pPr>
              <w:jc w:val="center"/>
              <w:rPr>
                <w:rFonts w:ascii="Arial" w:hAnsi="Arial" w:cs="Arial"/>
                <w:b/>
                <w:color w:val="000000"/>
                <w:sz w:val="20"/>
                <w:szCs w:val="24"/>
              </w:rPr>
            </w:pPr>
            <w:r>
              <w:rPr>
                <w:rFonts w:ascii="Arial" w:hAnsi="Arial" w:cs="Arial"/>
                <w:b/>
                <w:color w:val="000000"/>
                <w:sz w:val="20"/>
                <w:szCs w:val="24"/>
              </w:rPr>
              <w:t xml:space="preserve">Level </w:t>
            </w:r>
          </w:p>
        </w:tc>
        <w:tc>
          <w:tcPr>
            <w:tcW w:w="2410" w:type="dxa"/>
            <w:shd w:val="clear" w:color="auto" w:fill="DBE5F1"/>
          </w:tcPr>
          <w:p w14:paraId="58228A43" w14:textId="77777777" w:rsidR="008351DB" w:rsidRDefault="008351DB">
            <w:pPr>
              <w:jc w:val="center"/>
              <w:rPr>
                <w:rFonts w:ascii="Arial" w:hAnsi="Arial" w:cs="Arial"/>
                <w:b/>
                <w:color w:val="000000"/>
                <w:sz w:val="20"/>
                <w:szCs w:val="24"/>
              </w:rPr>
            </w:pPr>
            <w:r>
              <w:rPr>
                <w:rFonts w:ascii="Arial" w:hAnsi="Arial" w:cs="Arial"/>
                <w:b/>
                <w:color w:val="000000"/>
                <w:sz w:val="20"/>
                <w:szCs w:val="24"/>
              </w:rPr>
              <w:t>Teaching Block</w:t>
            </w:r>
          </w:p>
        </w:tc>
      </w:tr>
      <w:tr w:rsidR="008351DB" w14:paraId="3FF468DC" w14:textId="77777777" w:rsidTr="008351DB">
        <w:tc>
          <w:tcPr>
            <w:tcW w:w="3087" w:type="dxa"/>
          </w:tcPr>
          <w:p w14:paraId="4A2D3B06" w14:textId="04C4D547" w:rsidR="008351DB" w:rsidRDefault="008351DB" w:rsidP="00D8085F">
            <w:pPr>
              <w:spacing w:before="120" w:after="120"/>
              <w:rPr>
                <w:rFonts w:ascii="Arial" w:hAnsi="Arial" w:cs="Arial"/>
                <w:color w:val="FF0000"/>
                <w:sz w:val="20"/>
                <w:szCs w:val="20"/>
              </w:rPr>
            </w:pPr>
            <w:r>
              <w:rPr>
                <w:rFonts w:ascii="Arial" w:hAnsi="Arial" w:cs="Arial"/>
                <w:sz w:val="20"/>
                <w:szCs w:val="20"/>
              </w:rPr>
              <w:t xml:space="preserve">Continuing Professional Development </w:t>
            </w:r>
          </w:p>
        </w:tc>
        <w:tc>
          <w:tcPr>
            <w:tcW w:w="1777" w:type="dxa"/>
          </w:tcPr>
          <w:p w14:paraId="2ADCC11A" w14:textId="0B866DBF" w:rsidR="008351DB" w:rsidRDefault="008351DB" w:rsidP="00D8085F">
            <w:pPr>
              <w:jc w:val="center"/>
              <w:rPr>
                <w:rFonts w:ascii="Arial" w:hAnsi="Arial" w:cs="Arial"/>
                <w:color w:val="FF0000"/>
                <w:sz w:val="20"/>
              </w:rPr>
            </w:pPr>
            <w:r>
              <w:rPr>
                <w:rFonts w:ascii="Arial" w:hAnsi="Arial" w:cs="Arial"/>
                <w:color w:val="000000"/>
                <w:sz w:val="20"/>
              </w:rPr>
              <w:t>SG5033</w:t>
            </w:r>
          </w:p>
        </w:tc>
        <w:tc>
          <w:tcPr>
            <w:tcW w:w="993" w:type="dxa"/>
          </w:tcPr>
          <w:p w14:paraId="2E98577D" w14:textId="77777777" w:rsidR="008351DB" w:rsidRDefault="008351DB" w:rsidP="00D8085F">
            <w:pPr>
              <w:jc w:val="center"/>
              <w:rPr>
                <w:rFonts w:ascii="Arial" w:hAnsi="Arial" w:cs="Arial"/>
                <w:color w:val="000000"/>
                <w:sz w:val="20"/>
              </w:rPr>
            </w:pPr>
            <w:r>
              <w:rPr>
                <w:rFonts w:ascii="Arial" w:hAnsi="Arial" w:cs="Arial"/>
                <w:color w:val="000000"/>
                <w:sz w:val="20"/>
              </w:rPr>
              <w:t>30</w:t>
            </w:r>
          </w:p>
        </w:tc>
        <w:tc>
          <w:tcPr>
            <w:tcW w:w="1559" w:type="dxa"/>
          </w:tcPr>
          <w:p w14:paraId="78941E47" w14:textId="77777777" w:rsidR="008351DB" w:rsidRDefault="008351DB" w:rsidP="00D8085F">
            <w:pPr>
              <w:jc w:val="center"/>
              <w:rPr>
                <w:rFonts w:ascii="Arial" w:hAnsi="Arial" w:cs="Arial"/>
                <w:color w:val="000000"/>
                <w:sz w:val="20"/>
              </w:rPr>
            </w:pPr>
            <w:r>
              <w:rPr>
                <w:rFonts w:ascii="Arial" w:hAnsi="Arial" w:cs="Arial"/>
                <w:color w:val="000000"/>
                <w:sz w:val="20"/>
              </w:rPr>
              <w:t>5</w:t>
            </w:r>
          </w:p>
        </w:tc>
        <w:tc>
          <w:tcPr>
            <w:tcW w:w="2410" w:type="dxa"/>
          </w:tcPr>
          <w:p w14:paraId="0D018139" w14:textId="77777777" w:rsidR="008351DB" w:rsidRPr="003B7820" w:rsidRDefault="008351DB" w:rsidP="00D8085F">
            <w:pPr>
              <w:jc w:val="center"/>
              <w:rPr>
                <w:rFonts w:ascii="Arial" w:hAnsi="Arial" w:cs="Arial"/>
                <w:color w:val="000000"/>
                <w:sz w:val="20"/>
              </w:rPr>
            </w:pPr>
            <w:r w:rsidRPr="00E9482C">
              <w:rPr>
                <w:rFonts w:ascii="Arial" w:hAnsi="Arial" w:cs="Arial"/>
                <w:color w:val="000000"/>
                <w:sz w:val="20"/>
              </w:rPr>
              <w:t>1&amp;2</w:t>
            </w:r>
          </w:p>
        </w:tc>
      </w:tr>
      <w:tr w:rsidR="008351DB" w14:paraId="01DC8523" w14:textId="77777777" w:rsidTr="008351DB">
        <w:tc>
          <w:tcPr>
            <w:tcW w:w="3087" w:type="dxa"/>
            <w:shd w:val="clear" w:color="auto" w:fill="FFFFFF"/>
          </w:tcPr>
          <w:p w14:paraId="3D056A86" w14:textId="77777777" w:rsidR="008351DB" w:rsidRDefault="008351DB" w:rsidP="00D8085F">
            <w:pPr>
              <w:spacing w:before="120" w:after="120"/>
              <w:rPr>
                <w:rFonts w:ascii="Arial" w:hAnsi="Arial" w:cs="Arial"/>
                <w:color w:val="FF0000"/>
                <w:sz w:val="20"/>
                <w:szCs w:val="20"/>
              </w:rPr>
            </w:pPr>
            <w:r>
              <w:rPr>
                <w:rFonts w:ascii="Arial" w:hAnsi="Arial" w:cs="Arial"/>
                <w:sz w:val="20"/>
                <w:szCs w:val="20"/>
              </w:rPr>
              <w:t>Research methods</w:t>
            </w:r>
          </w:p>
        </w:tc>
        <w:tc>
          <w:tcPr>
            <w:tcW w:w="1777" w:type="dxa"/>
            <w:shd w:val="clear" w:color="auto" w:fill="FFFFFF"/>
          </w:tcPr>
          <w:p w14:paraId="2A4E674B" w14:textId="77777777" w:rsidR="008351DB" w:rsidRDefault="008351DB" w:rsidP="00D8085F">
            <w:pPr>
              <w:jc w:val="center"/>
              <w:rPr>
                <w:rFonts w:ascii="Arial" w:hAnsi="Arial" w:cs="Arial"/>
                <w:color w:val="FF0000"/>
                <w:sz w:val="20"/>
              </w:rPr>
            </w:pPr>
            <w:r>
              <w:rPr>
                <w:rFonts w:ascii="Arial" w:hAnsi="Arial" w:cs="Arial"/>
                <w:color w:val="000000"/>
                <w:sz w:val="20"/>
              </w:rPr>
              <w:t>SG5022</w:t>
            </w:r>
          </w:p>
        </w:tc>
        <w:tc>
          <w:tcPr>
            <w:tcW w:w="993" w:type="dxa"/>
            <w:shd w:val="clear" w:color="auto" w:fill="FFFFFF"/>
          </w:tcPr>
          <w:p w14:paraId="10AE1722" w14:textId="77777777" w:rsidR="008351DB" w:rsidRDefault="008351DB" w:rsidP="00D8085F">
            <w:pPr>
              <w:jc w:val="center"/>
              <w:rPr>
                <w:rFonts w:ascii="Arial" w:hAnsi="Arial" w:cs="Arial"/>
                <w:color w:val="000000"/>
                <w:sz w:val="20"/>
              </w:rPr>
            </w:pPr>
            <w:r>
              <w:rPr>
                <w:rFonts w:ascii="Arial" w:hAnsi="Arial" w:cs="Arial"/>
                <w:color w:val="000000"/>
                <w:sz w:val="20"/>
              </w:rPr>
              <w:t>30</w:t>
            </w:r>
          </w:p>
        </w:tc>
        <w:tc>
          <w:tcPr>
            <w:tcW w:w="1559" w:type="dxa"/>
            <w:shd w:val="clear" w:color="auto" w:fill="FFFFFF"/>
          </w:tcPr>
          <w:p w14:paraId="44240AAE" w14:textId="77777777" w:rsidR="008351DB" w:rsidRDefault="008351DB" w:rsidP="00D8085F">
            <w:pPr>
              <w:jc w:val="center"/>
              <w:rPr>
                <w:rFonts w:ascii="Arial" w:hAnsi="Arial" w:cs="Arial"/>
                <w:color w:val="000000"/>
                <w:sz w:val="20"/>
              </w:rPr>
            </w:pPr>
            <w:r>
              <w:rPr>
                <w:rFonts w:ascii="Arial" w:hAnsi="Arial" w:cs="Arial"/>
                <w:color w:val="000000"/>
                <w:sz w:val="20"/>
              </w:rPr>
              <w:t>5</w:t>
            </w:r>
          </w:p>
        </w:tc>
        <w:tc>
          <w:tcPr>
            <w:tcW w:w="2410" w:type="dxa"/>
            <w:shd w:val="clear" w:color="auto" w:fill="FFFFFF"/>
          </w:tcPr>
          <w:p w14:paraId="6F07441A" w14:textId="77777777" w:rsidR="008351DB" w:rsidRDefault="008351DB" w:rsidP="00D8085F">
            <w:pPr>
              <w:jc w:val="center"/>
              <w:rPr>
                <w:rFonts w:ascii="Arial" w:hAnsi="Arial" w:cs="Arial"/>
                <w:color w:val="FF0000"/>
                <w:sz w:val="20"/>
              </w:rPr>
            </w:pPr>
            <w:r w:rsidRPr="00E9482C">
              <w:rPr>
                <w:rFonts w:ascii="Arial" w:hAnsi="Arial" w:cs="Arial"/>
                <w:color w:val="000000"/>
                <w:sz w:val="20"/>
              </w:rPr>
              <w:t>1&amp;2</w:t>
            </w:r>
          </w:p>
        </w:tc>
      </w:tr>
      <w:tr w:rsidR="008351DB" w14:paraId="4842541C" w14:textId="77777777" w:rsidTr="008351DB">
        <w:tc>
          <w:tcPr>
            <w:tcW w:w="3087" w:type="dxa"/>
            <w:shd w:val="clear" w:color="auto" w:fill="FFFFFF"/>
          </w:tcPr>
          <w:p w14:paraId="2A28EA7B" w14:textId="77777777" w:rsidR="008351DB" w:rsidRDefault="008351DB" w:rsidP="00D8085F">
            <w:pPr>
              <w:spacing w:before="120" w:after="120"/>
              <w:rPr>
                <w:rFonts w:ascii="Arial" w:hAnsi="Arial" w:cs="Arial"/>
                <w:b/>
                <w:color w:val="FF0000"/>
                <w:sz w:val="20"/>
                <w:szCs w:val="20"/>
              </w:rPr>
            </w:pPr>
            <w:r>
              <w:rPr>
                <w:rFonts w:ascii="Arial" w:hAnsi="Arial" w:cs="Arial"/>
                <w:sz w:val="20"/>
                <w:szCs w:val="20"/>
              </w:rPr>
              <w:t xml:space="preserve">Native Wildlife Management </w:t>
            </w:r>
            <w:r>
              <w:rPr>
                <w:rFonts w:ascii="Arial" w:hAnsi="Arial" w:cs="Arial"/>
                <w:sz w:val="20"/>
                <w:szCs w:val="20"/>
                <w:lang w:eastAsia="en-GB"/>
              </w:rPr>
              <w:t>and Ecological Field Skills II</w:t>
            </w:r>
          </w:p>
        </w:tc>
        <w:tc>
          <w:tcPr>
            <w:tcW w:w="1777" w:type="dxa"/>
            <w:shd w:val="clear" w:color="auto" w:fill="FFFFFF"/>
          </w:tcPr>
          <w:p w14:paraId="10C39F5F" w14:textId="77777777" w:rsidR="008351DB" w:rsidRDefault="008351DB" w:rsidP="00D8085F">
            <w:pPr>
              <w:jc w:val="center"/>
              <w:rPr>
                <w:rFonts w:ascii="Arial" w:hAnsi="Arial" w:cs="Arial"/>
                <w:b/>
                <w:color w:val="FF0000"/>
                <w:sz w:val="20"/>
                <w:szCs w:val="24"/>
              </w:rPr>
            </w:pPr>
            <w:r>
              <w:rPr>
                <w:rFonts w:ascii="Arial" w:hAnsi="Arial" w:cs="Arial"/>
                <w:color w:val="000000"/>
                <w:sz w:val="20"/>
              </w:rPr>
              <w:t>SG5031</w:t>
            </w:r>
          </w:p>
        </w:tc>
        <w:tc>
          <w:tcPr>
            <w:tcW w:w="993" w:type="dxa"/>
            <w:shd w:val="clear" w:color="auto" w:fill="FFFFFF"/>
          </w:tcPr>
          <w:p w14:paraId="12C529A2" w14:textId="77777777" w:rsidR="008351DB" w:rsidRDefault="008351DB" w:rsidP="00D8085F">
            <w:pPr>
              <w:jc w:val="center"/>
              <w:rPr>
                <w:rFonts w:ascii="Arial" w:hAnsi="Arial" w:cs="Arial"/>
                <w:b/>
                <w:color w:val="000000"/>
                <w:sz w:val="20"/>
                <w:szCs w:val="24"/>
              </w:rPr>
            </w:pPr>
            <w:r>
              <w:rPr>
                <w:rFonts w:ascii="Arial" w:hAnsi="Arial" w:cs="Arial"/>
                <w:color w:val="000000"/>
                <w:sz w:val="20"/>
              </w:rPr>
              <w:t>30</w:t>
            </w:r>
          </w:p>
        </w:tc>
        <w:tc>
          <w:tcPr>
            <w:tcW w:w="1559" w:type="dxa"/>
            <w:shd w:val="clear" w:color="auto" w:fill="FFFFFF"/>
          </w:tcPr>
          <w:p w14:paraId="76DB90EB" w14:textId="77777777" w:rsidR="008351DB" w:rsidRDefault="008351DB" w:rsidP="00D8085F">
            <w:pPr>
              <w:jc w:val="center"/>
              <w:rPr>
                <w:rFonts w:ascii="Arial" w:hAnsi="Arial" w:cs="Arial"/>
                <w:b/>
                <w:color w:val="000000"/>
                <w:sz w:val="20"/>
                <w:szCs w:val="24"/>
              </w:rPr>
            </w:pPr>
            <w:r>
              <w:rPr>
                <w:rFonts w:ascii="Arial" w:hAnsi="Arial" w:cs="Arial"/>
                <w:color w:val="000000"/>
                <w:sz w:val="20"/>
              </w:rPr>
              <w:t>5</w:t>
            </w:r>
          </w:p>
        </w:tc>
        <w:tc>
          <w:tcPr>
            <w:tcW w:w="2410" w:type="dxa"/>
            <w:shd w:val="clear" w:color="auto" w:fill="FFFFFF"/>
          </w:tcPr>
          <w:p w14:paraId="6E321A01" w14:textId="77777777" w:rsidR="008351DB" w:rsidRDefault="008351DB" w:rsidP="00D8085F">
            <w:pPr>
              <w:jc w:val="center"/>
              <w:rPr>
                <w:rFonts w:ascii="Arial" w:hAnsi="Arial" w:cs="Arial"/>
                <w:color w:val="FF0000"/>
                <w:sz w:val="20"/>
              </w:rPr>
            </w:pPr>
            <w:r w:rsidRPr="00E9482C">
              <w:rPr>
                <w:rFonts w:ascii="Arial" w:hAnsi="Arial" w:cs="Arial"/>
                <w:color w:val="000000"/>
                <w:sz w:val="20"/>
              </w:rPr>
              <w:t>1&amp;2</w:t>
            </w:r>
          </w:p>
        </w:tc>
      </w:tr>
      <w:tr w:rsidR="008351DB" w14:paraId="5BFF64D1" w14:textId="77777777" w:rsidTr="008351DB">
        <w:tc>
          <w:tcPr>
            <w:tcW w:w="3087" w:type="dxa"/>
          </w:tcPr>
          <w:p w14:paraId="042743B4" w14:textId="77777777" w:rsidR="008351DB" w:rsidRDefault="008351DB" w:rsidP="00D8085F">
            <w:pPr>
              <w:spacing w:before="120" w:after="120"/>
              <w:rPr>
                <w:rFonts w:ascii="Arial" w:hAnsi="Arial" w:cs="Arial"/>
                <w:color w:val="FF0000"/>
                <w:sz w:val="20"/>
                <w:szCs w:val="20"/>
              </w:rPr>
            </w:pPr>
            <w:r>
              <w:rPr>
                <w:rFonts w:ascii="Arial" w:hAnsi="Arial" w:cs="Arial"/>
                <w:sz w:val="20"/>
                <w:szCs w:val="20"/>
                <w:lang w:eastAsia="en-GB"/>
              </w:rPr>
              <w:t>Conservation of Global Biodiversity</w:t>
            </w:r>
          </w:p>
        </w:tc>
        <w:tc>
          <w:tcPr>
            <w:tcW w:w="1777" w:type="dxa"/>
          </w:tcPr>
          <w:p w14:paraId="76BC93AE" w14:textId="77777777" w:rsidR="008351DB" w:rsidRDefault="008351DB" w:rsidP="00D8085F">
            <w:pPr>
              <w:jc w:val="center"/>
              <w:rPr>
                <w:rFonts w:ascii="Arial" w:hAnsi="Arial" w:cs="Arial"/>
                <w:color w:val="FF0000"/>
                <w:sz w:val="20"/>
              </w:rPr>
            </w:pPr>
            <w:r>
              <w:rPr>
                <w:rFonts w:ascii="Arial" w:hAnsi="Arial" w:cs="Arial"/>
                <w:color w:val="000000"/>
                <w:sz w:val="20"/>
              </w:rPr>
              <w:t>SG5030</w:t>
            </w:r>
          </w:p>
        </w:tc>
        <w:tc>
          <w:tcPr>
            <w:tcW w:w="993" w:type="dxa"/>
          </w:tcPr>
          <w:p w14:paraId="43B36BAC" w14:textId="77777777" w:rsidR="008351DB" w:rsidRDefault="008351DB" w:rsidP="00D8085F">
            <w:pPr>
              <w:jc w:val="center"/>
              <w:rPr>
                <w:rFonts w:ascii="Arial" w:hAnsi="Arial" w:cs="Arial"/>
                <w:color w:val="000000"/>
                <w:sz w:val="20"/>
              </w:rPr>
            </w:pPr>
            <w:r>
              <w:rPr>
                <w:rFonts w:ascii="Arial" w:hAnsi="Arial" w:cs="Arial"/>
                <w:color w:val="000000"/>
                <w:sz w:val="20"/>
              </w:rPr>
              <w:t>30</w:t>
            </w:r>
          </w:p>
        </w:tc>
        <w:tc>
          <w:tcPr>
            <w:tcW w:w="1559" w:type="dxa"/>
          </w:tcPr>
          <w:p w14:paraId="729DE7E4" w14:textId="77777777" w:rsidR="008351DB" w:rsidRDefault="008351DB" w:rsidP="00D8085F">
            <w:pPr>
              <w:jc w:val="center"/>
              <w:rPr>
                <w:rFonts w:ascii="Arial" w:hAnsi="Arial" w:cs="Arial"/>
                <w:color w:val="000000"/>
                <w:sz w:val="20"/>
              </w:rPr>
            </w:pPr>
            <w:r>
              <w:rPr>
                <w:rFonts w:ascii="Arial" w:hAnsi="Arial" w:cs="Arial"/>
                <w:color w:val="000000"/>
                <w:sz w:val="20"/>
              </w:rPr>
              <w:t>5</w:t>
            </w:r>
          </w:p>
        </w:tc>
        <w:tc>
          <w:tcPr>
            <w:tcW w:w="2410" w:type="dxa"/>
          </w:tcPr>
          <w:p w14:paraId="1A5A24A9" w14:textId="77777777" w:rsidR="008351DB" w:rsidRDefault="008351DB" w:rsidP="00D8085F">
            <w:pPr>
              <w:jc w:val="center"/>
              <w:rPr>
                <w:rFonts w:ascii="Arial" w:hAnsi="Arial" w:cs="Arial"/>
                <w:color w:val="FF0000"/>
                <w:sz w:val="20"/>
              </w:rPr>
            </w:pPr>
            <w:r w:rsidRPr="00E9482C">
              <w:rPr>
                <w:rFonts w:ascii="Arial" w:hAnsi="Arial" w:cs="Arial"/>
                <w:color w:val="000000"/>
                <w:sz w:val="20"/>
              </w:rPr>
              <w:t>1&amp;2</w:t>
            </w:r>
          </w:p>
        </w:tc>
      </w:tr>
    </w:tbl>
    <w:p w14:paraId="7DF4E37C" w14:textId="77777777" w:rsidR="00F660F9" w:rsidRDefault="00F660F9">
      <w:pPr>
        <w:rPr>
          <w:rFonts w:ascii="Arial" w:hAnsi="Arial" w:cs="Arial"/>
          <w:szCs w:val="24"/>
        </w:rPr>
      </w:pPr>
    </w:p>
    <w:p w14:paraId="211FE73B" w14:textId="77777777" w:rsidR="00F660F9" w:rsidRDefault="00F660F9">
      <w:pPr>
        <w:numPr>
          <w:ilvl w:val="0"/>
          <w:numId w:val="3"/>
        </w:numPr>
        <w:rPr>
          <w:rFonts w:ascii="Arial" w:hAnsi="Arial" w:cs="Arial"/>
          <w:b/>
          <w:szCs w:val="24"/>
        </w:rPr>
      </w:pPr>
      <w:r>
        <w:rPr>
          <w:rFonts w:ascii="Arial" w:hAnsi="Arial" w:cs="Arial"/>
          <w:b/>
          <w:szCs w:val="24"/>
        </w:rPr>
        <w:t xml:space="preserve">Principles of Teaching, Learning and Assessment </w:t>
      </w:r>
    </w:p>
    <w:p w14:paraId="0B8D84CD" w14:textId="77777777" w:rsidR="00F660F9" w:rsidRDefault="00F660F9">
      <w:pPr>
        <w:jc w:val="both"/>
        <w:rPr>
          <w:rFonts w:ascii="Arial" w:hAnsi="Arial" w:cs="Arial"/>
          <w:color w:val="000000"/>
        </w:rPr>
      </w:pPr>
      <w:r>
        <w:rPr>
          <w:rFonts w:ascii="Arial" w:hAnsi="Arial" w:cs="Arial"/>
          <w:color w:val="000000"/>
        </w:rPr>
        <w:t xml:space="preserve">The Foundation Degree in Wildlife </w:t>
      </w:r>
      <w:r w:rsidR="00037944">
        <w:rPr>
          <w:rFonts w:ascii="Arial" w:hAnsi="Arial" w:cs="Arial"/>
          <w:color w:val="000000"/>
        </w:rPr>
        <w:t xml:space="preserve">and </w:t>
      </w:r>
      <w:r>
        <w:rPr>
          <w:rFonts w:ascii="Arial" w:hAnsi="Arial" w:cs="Arial"/>
          <w:color w:val="000000"/>
        </w:rPr>
        <w:t xml:space="preserve">Conservation is designed to develop a student’s knowledge, understanding, cognitive skills, practical skills and key transferable skills at Level 4 and Level 5 and as a suitable progression into Level 6 honours level in an appropriate discipline. A variety of teaching and learning strategies are employed to include formal lectures, group discussion, seminars, individual study, independent research, practical </w:t>
      </w:r>
      <w:proofErr w:type="gramStart"/>
      <w:r>
        <w:rPr>
          <w:rFonts w:ascii="Arial" w:hAnsi="Arial" w:cs="Arial"/>
          <w:color w:val="000000"/>
        </w:rPr>
        <w:t>workshops</w:t>
      </w:r>
      <w:proofErr w:type="gramEnd"/>
      <w:r>
        <w:rPr>
          <w:rFonts w:ascii="Arial" w:hAnsi="Arial" w:cs="Arial"/>
          <w:color w:val="000000"/>
        </w:rPr>
        <w:t xml:space="preserve"> and field work. Where appropriate guest speakers and a range of working environments are used to support the learning. </w:t>
      </w:r>
    </w:p>
    <w:p w14:paraId="44FB30F8" w14:textId="77777777" w:rsidR="00F660F9" w:rsidRDefault="00F660F9">
      <w:pPr>
        <w:jc w:val="both"/>
        <w:rPr>
          <w:rFonts w:ascii="Arial" w:hAnsi="Arial" w:cs="Arial"/>
          <w:color w:val="000000"/>
        </w:rPr>
      </w:pPr>
    </w:p>
    <w:p w14:paraId="5FB3D506" w14:textId="77777777" w:rsidR="00F660F9" w:rsidRDefault="00F660F9">
      <w:pPr>
        <w:jc w:val="both"/>
        <w:rPr>
          <w:rFonts w:ascii="Arial" w:hAnsi="Arial" w:cs="Arial"/>
        </w:rPr>
      </w:pPr>
      <w:r>
        <w:rPr>
          <w:rFonts w:ascii="Arial" w:hAnsi="Arial" w:cs="Arial"/>
          <w:color w:val="000000"/>
        </w:rPr>
        <w:t xml:space="preserve">The programme has been designed to extend the academic knowledge and understanding through application to the workplace environment and through the development of vocational skills and competencies.  Consideration has been given to the balance of intellectual and practical skills. </w:t>
      </w:r>
      <w:r>
        <w:rPr>
          <w:rFonts w:ascii="Arial" w:hAnsi="Arial" w:cs="Arial"/>
        </w:rPr>
        <w:t xml:space="preserve">Throughout the field emphasis is placed on developing </w:t>
      </w:r>
      <w:r w:rsidR="00750882">
        <w:rPr>
          <w:rFonts w:ascii="Arial" w:hAnsi="Arial" w:cs="Arial"/>
        </w:rPr>
        <w:t>self-awareness</w:t>
      </w:r>
      <w:r>
        <w:rPr>
          <w:rFonts w:ascii="Arial" w:hAnsi="Arial" w:cs="Arial"/>
        </w:rPr>
        <w:t xml:space="preserve"> skills, communication skills, interpersonal skills, research and information literacy skills, numeracy skills, management and leadership skills and creativity and </w:t>
      </w:r>
      <w:proofErr w:type="gramStart"/>
      <w:r>
        <w:rPr>
          <w:rFonts w:ascii="Arial" w:hAnsi="Arial" w:cs="Arial"/>
        </w:rPr>
        <w:t>problem solving</w:t>
      </w:r>
      <w:proofErr w:type="gramEnd"/>
      <w:r>
        <w:rPr>
          <w:rFonts w:ascii="Arial" w:hAnsi="Arial" w:cs="Arial"/>
        </w:rPr>
        <w:t xml:space="preserve"> skills. </w:t>
      </w:r>
    </w:p>
    <w:p w14:paraId="0A6959E7" w14:textId="77777777" w:rsidR="00F660F9" w:rsidRDefault="00F660F9">
      <w:pPr>
        <w:jc w:val="both"/>
        <w:rPr>
          <w:rFonts w:ascii="Arial" w:hAnsi="Arial" w:cs="Arial"/>
          <w:color w:val="000000"/>
        </w:rPr>
      </w:pPr>
      <w:r>
        <w:rPr>
          <w:rFonts w:ascii="Arial" w:hAnsi="Arial" w:cs="Arial"/>
        </w:rPr>
        <w:t xml:space="preserve"> </w:t>
      </w:r>
    </w:p>
    <w:p w14:paraId="6B079304" w14:textId="77777777" w:rsidR="00F660F9" w:rsidRDefault="00F660F9">
      <w:pPr>
        <w:jc w:val="both"/>
        <w:rPr>
          <w:rFonts w:ascii="Arial" w:hAnsi="Arial" w:cs="Arial"/>
          <w:color w:val="000000"/>
        </w:rPr>
      </w:pPr>
      <w:r>
        <w:rPr>
          <w:rFonts w:ascii="Arial" w:hAnsi="Arial" w:cs="Arial"/>
          <w:color w:val="000000"/>
        </w:rPr>
        <w:t xml:space="preserve">All students are provided with an opportunity to gain experience in a related workplace setting through the Professional Development Modules in levels 4 and 5.  Expectations of the student experience in the workplace are fully articulated at the commencement of the placement.  This is by means of a workplace learning contract / agreement and handbook/feedback for employers.  The modules relating to Professional Development in the Work Environment </w:t>
      </w:r>
      <w:r>
        <w:rPr>
          <w:rFonts w:ascii="Arial" w:hAnsi="Arial" w:cs="Arial"/>
          <w:color w:val="000000"/>
        </w:rPr>
        <w:lastRenderedPageBreak/>
        <w:t>provide a mechanism for students to identify and apply self-awareness techniques for their own skill development and create a professional development plan to support career choices.</w:t>
      </w:r>
    </w:p>
    <w:p w14:paraId="1DA6542E" w14:textId="77777777" w:rsidR="00F660F9" w:rsidRDefault="00F660F9">
      <w:pPr>
        <w:jc w:val="both"/>
        <w:rPr>
          <w:rFonts w:ascii="Arial" w:hAnsi="Arial" w:cs="Arial"/>
          <w:color w:val="000000"/>
        </w:rPr>
      </w:pPr>
    </w:p>
    <w:p w14:paraId="23896416" w14:textId="77777777" w:rsidR="009F0B4A" w:rsidRDefault="009F0B4A" w:rsidP="009F0B4A">
      <w:pPr>
        <w:jc w:val="both"/>
        <w:rPr>
          <w:rFonts w:ascii="Arial" w:hAnsi="Arial" w:cs="Arial"/>
        </w:rPr>
      </w:pPr>
      <w:r>
        <w:rPr>
          <w:rFonts w:ascii="Arial" w:hAnsi="Arial" w:cs="Arial"/>
        </w:rPr>
        <w:t xml:space="preserve">A sound appreciation of ethics will be considered throughout the course through application to pertinent and current case studies that have impacted on the industry. This will allow a greater appreciation of the </w:t>
      </w:r>
      <w:r w:rsidR="00832CD4">
        <w:rPr>
          <w:rFonts w:ascii="Arial" w:hAnsi="Arial" w:cs="Arial"/>
        </w:rPr>
        <w:t>issues faced in wildlife conservation</w:t>
      </w:r>
      <w:r>
        <w:rPr>
          <w:rFonts w:ascii="Arial" w:hAnsi="Arial" w:cs="Arial"/>
        </w:rPr>
        <w:t xml:space="preserve"> and will provide the learner with information to make valued and considered judgements.</w:t>
      </w:r>
    </w:p>
    <w:p w14:paraId="3041E394" w14:textId="77777777" w:rsidR="009F0B4A" w:rsidRDefault="009F0B4A">
      <w:pPr>
        <w:jc w:val="both"/>
        <w:rPr>
          <w:rFonts w:ascii="Arial" w:hAnsi="Arial" w:cs="Arial"/>
          <w:color w:val="000000"/>
        </w:rPr>
      </w:pPr>
    </w:p>
    <w:p w14:paraId="5A829FF6" w14:textId="77777777" w:rsidR="007E212F" w:rsidRPr="004C2A34" w:rsidRDefault="007E212F" w:rsidP="007E212F">
      <w:pPr>
        <w:tabs>
          <w:tab w:val="left" w:pos="1904"/>
        </w:tabs>
        <w:spacing w:before="120" w:line="264" w:lineRule="auto"/>
        <w:jc w:val="both"/>
        <w:rPr>
          <w:rFonts w:ascii="Arial" w:eastAsia="Times New Roman" w:hAnsi="Arial" w:cs="Arial"/>
          <w:b/>
          <w:lang w:eastAsia="en-GB"/>
        </w:rPr>
      </w:pPr>
      <w:r>
        <w:rPr>
          <w:rFonts w:ascii="Arial" w:hAnsi="Arial" w:cs="Arial"/>
        </w:rPr>
        <w:t xml:space="preserve">Equality and diversity </w:t>
      </w:r>
      <w:proofErr w:type="gramStart"/>
      <w:r>
        <w:rPr>
          <w:rFonts w:ascii="Arial" w:hAnsi="Arial" w:cs="Arial"/>
        </w:rPr>
        <w:t>is</w:t>
      </w:r>
      <w:proofErr w:type="gramEnd"/>
      <w:r>
        <w:rPr>
          <w:rFonts w:ascii="Arial" w:hAnsi="Arial" w:cs="Arial"/>
        </w:rPr>
        <w:t xml:space="preserve"> fully embedded within the content and delivery of the course giving an inclusive programme for the learner.  Diversity is represented, for example, through cultural differences in perception to animals.  This will give a wider appreciation of faith, </w:t>
      </w:r>
      <w:proofErr w:type="gramStart"/>
      <w:r>
        <w:rPr>
          <w:rFonts w:ascii="Arial" w:hAnsi="Arial" w:cs="Arial"/>
        </w:rPr>
        <w:t>culture</w:t>
      </w:r>
      <w:proofErr w:type="gramEnd"/>
      <w:r>
        <w:rPr>
          <w:rFonts w:ascii="Arial" w:hAnsi="Arial" w:cs="Arial"/>
        </w:rPr>
        <w:t xml:space="preserve"> and our complex relationship with animals particularly in a time where social media is used as a tool to share information rapidly that may lack scientific validity or credibility.  Equality is a fundamental value of our teaching and learning, with all learners having the ability to demonstrate academic and practical strengths and develop further through support and self-directed study.  This can be facilitated through feedback and tutorial support for all.  The practical nature of this module and specific nature of the programme may mean that a range of industry experience will be present in the cohort.  Peer learning, small study groups and evaluation of the latest industry advances will allow inclusion in the development of employability skills for the cohort.</w:t>
      </w:r>
      <w:r w:rsidRPr="0043712A">
        <w:rPr>
          <w:rFonts w:ascii="Arial" w:hAnsi="Arial" w:cs="Arial"/>
        </w:rPr>
        <w:t xml:space="preserve"> </w:t>
      </w:r>
      <w:r>
        <w:rPr>
          <w:rFonts w:ascii="Arial" w:hAnsi="Arial" w:cs="Arial"/>
        </w:rPr>
        <w:t xml:space="preserve"> A range of teaching styles and activities will be used to reflect the diversity of the groups learning needs.</w:t>
      </w:r>
    </w:p>
    <w:p w14:paraId="722B00AE" w14:textId="77777777" w:rsidR="007E212F" w:rsidRDefault="007E212F">
      <w:pPr>
        <w:jc w:val="both"/>
        <w:rPr>
          <w:rFonts w:ascii="Arial" w:hAnsi="Arial" w:cs="Arial"/>
          <w:color w:val="000000"/>
        </w:rPr>
      </w:pPr>
    </w:p>
    <w:p w14:paraId="6C9002AD" w14:textId="77777777" w:rsidR="00F660F9" w:rsidRDefault="00F660F9">
      <w:pPr>
        <w:jc w:val="both"/>
        <w:rPr>
          <w:rFonts w:ascii="Arial" w:hAnsi="Arial" w:cs="Arial"/>
          <w:color w:val="000000"/>
        </w:rPr>
      </w:pPr>
      <w:r>
        <w:rPr>
          <w:rFonts w:ascii="Arial" w:hAnsi="Arial" w:cs="Arial"/>
          <w:color w:val="000000"/>
        </w:rPr>
        <w:t xml:space="preserve">Students are encouraged to recognise the workplace as a learning environment and to apply the knowledge and skills gained to the other fields of study and taught modules.  Although learners may have specific career paths and aims, the programme has been designed to reflect the necessary skills development leading to the autonomy required should they progress to level 6.  By liaising with industry </w:t>
      </w:r>
      <w:proofErr w:type="gramStart"/>
      <w:r>
        <w:rPr>
          <w:rFonts w:ascii="Arial" w:hAnsi="Arial" w:cs="Arial"/>
          <w:color w:val="000000"/>
        </w:rPr>
        <w:t>professionals</w:t>
      </w:r>
      <w:proofErr w:type="gramEnd"/>
      <w:r>
        <w:rPr>
          <w:rFonts w:ascii="Arial" w:hAnsi="Arial" w:cs="Arial"/>
          <w:color w:val="000000"/>
        </w:rPr>
        <w:t xml:space="preserve"> we have developed a programme with a sound grounding to specific animal behaviour and welfare needs at level 4 and 5.  The underpinning knowledge is developed in the classroom and supported further with assessment, both formative and summative.  </w:t>
      </w:r>
    </w:p>
    <w:p w14:paraId="42C6D796" w14:textId="77777777" w:rsidR="00F660F9" w:rsidRDefault="00F660F9">
      <w:pPr>
        <w:jc w:val="both"/>
        <w:rPr>
          <w:rFonts w:ascii="Arial" w:hAnsi="Arial" w:cs="Arial"/>
          <w:color w:val="000000"/>
        </w:rPr>
      </w:pPr>
    </w:p>
    <w:p w14:paraId="17CA88EA" w14:textId="77777777" w:rsidR="00E4226C" w:rsidRDefault="00E4226C" w:rsidP="00E4226C">
      <w:pPr>
        <w:tabs>
          <w:tab w:val="left" w:pos="1134"/>
        </w:tabs>
        <w:jc w:val="both"/>
        <w:rPr>
          <w:rFonts w:ascii="Arial" w:hAnsi="Arial" w:cs="Arial"/>
          <w:color w:val="000000"/>
        </w:rPr>
      </w:pPr>
      <w:r>
        <w:rPr>
          <w:rFonts w:ascii="Arial" w:hAnsi="Arial" w:cs="Arial"/>
        </w:rPr>
        <w:t xml:space="preserve">The assessment strategy promotes authentic learning and flexibility to equip students to work in this diverse field. </w:t>
      </w:r>
      <w:r w:rsidR="00037944">
        <w:rPr>
          <w:rFonts w:ascii="Arial" w:hAnsi="Arial" w:cs="Arial"/>
        </w:rPr>
        <w:t>Assessments are designed to allow students to develop subject specific skills and knowledge, and to research topics/species of interest linked to subject areas they would wish to specialise in</w:t>
      </w:r>
      <w:r w:rsidR="00B4724E">
        <w:rPr>
          <w:rFonts w:ascii="Arial" w:hAnsi="Arial" w:cs="Arial"/>
        </w:rPr>
        <w:t xml:space="preserve"> and career aspirations</w:t>
      </w:r>
      <w:r w:rsidR="00037944">
        <w:rPr>
          <w:rFonts w:ascii="Arial" w:hAnsi="Arial" w:cs="Arial"/>
        </w:rPr>
        <w:t xml:space="preserve">. </w:t>
      </w:r>
      <w:r>
        <w:rPr>
          <w:rFonts w:ascii="Arial" w:hAnsi="Arial" w:cs="Arial"/>
          <w:lang w:val="en-US"/>
        </w:rPr>
        <w:t xml:space="preserve">Feedback on assessment performance and feed forward advice is provided on all assessment activities to enhance student development and progression.  This comprises mainly individual comments but also group feedback to the cohort so that generic issues such as technical writing and referencing skills can be enhanced. </w:t>
      </w:r>
      <w:r>
        <w:rPr>
          <w:rFonts w:ascii="Arial" w:hAnsi="Arial" w:cs="Arial"/>
          <w:color w:val="000000"/>
        </w:rPr>
        <w:t xml:space="preserve">Formative assessment is </w:t>
      </w:r>
      <w:r>
        <w:rPr>
          <w:rFonts w:ascii="Arial" w:hAnsi="Arial" w:cs="Arial"/>
          <w:color w:val="000000"/>
          <w:shd w:val="clear" w:color="auto" w:fill="FFFFFF"/>
        </w:rPr>
        <w:t xml:space="preserve">designed to promote learning and </w:t>
      </w:r>
      <w:r>
        <w:rPr>
          <w:rFonts w:ascii="Arial" w:hAnsi="Arial" w:cs="Arial"/>
          <w:color w:val="000000"/>
        </w:rPr>
        <w:t>allows students to become familiar with the expectations and requirements associated with assessment processes</w:t>
      </w:r>
      <w:r>
        <w:rPr>
          <w:rFonts w:ascii="Arial" w:hAnsi="Arial" w:cs="Arial"/>
          <w:color w:val="000000"/>
          <w:shd w:val="clear" w:color="auto" w:fill="FFFFFF"/>
        </w:rPr>
        <w:t>. Throughout the course</w:t>
      </w:r>
      <w:r>
        <w:rPr>
          <w:rFonts w:ascii="Arial" w:hAnsi="Arial" w:cs="Arial"/>
          <w:color w:val="000000"/>
        </w:rPr>
        <w:t xml:space="preserve"> there are many opportunities for formative assessment which </w:t>
      </w:r>
      <w:r>
        <w:rPr>
          <w:rFonts w:ascii="Arial" w:hAnsi="Arial" w:cs="Arial"/>
          <w:color w:val="000000"/>
          <w:shd w:val="clear" w:color="auto" w:fill="FFFFFF"/>
        </w:rPr>
        <w:t>provide constructive feedback (to feed forward) prior to summative assessment.</w:t>
      </w:r>
      <w:r>
        <w:rPr>
          <w:rFonts w:ascii="Arial" w:hAnsi="Arial" w:cs="Arial"/>
          <w:color w:val="000000"/>
        </w:rPr>
        <w:t xml:space="preserve"> </w:t>
      </w:r>
      <w:proofErr w:type="gramStart"/>
      <w:r>
        <w:rPr>
          <w:rFonts w:ascii="Arial" w:hAnsi="Arial" w:cs="Arial"/>
          <w:color w:val="000000"/>
        </w:rPr>
        <w:t>Typically</w:t>
      </w:r>
      <w:proofErr w:type="gramEnd"/>
      <w:r>
        <w:rPr>
          <w:rFonts w:ascii="Arial" w:hAnsi="Arial" w:cs="Arial"/>
          <w:color w:val="000000"/>
        </w:rPr>
        <w:t xml:space="preserve"> this includes practical work, informal in-class or online tests, discussions and peer review.  These are designed to inform students of their own progress, allowing reflection on learning to identify strengths and weaknesses and to facilitate planning for success.</w:t>
      </w:r>
    </w:p>
    <w:p w14:paraId="6E1831B3" w14:textId="77777777" w:rsidR="00F660F9" w:rsidRDefault="00F660F9">
      <w:pPr>
        <w:jc w:val="both"/>
        <w:rPr>
          <w:rFonts w:ascii="Arial" w:hAnsi="Arial" w:cs="Arial"/>
          <w:lang w:val="en-US"/>
        </w:rPr>
      </w:pPr>
    </w:p>
    <w:p w14:paraId="5A42BB21" w14:textId="77777777" w:rsidR="00F660F9" w:rsidRDefault="00F660F9">
      <w:pPr>
        <w:jc w:val="both"/>
        <w:rPr>
          <w:rFonts w:ascii="Arial" w:hAnsi="Arial" w:cs="Arial"/>
          <w:color w:val="000000"/>
        </w:rPr>
      </w:pPr>
      <w:r>
        <w:rPr>
          <w:rFonts w:ascii="Arial" w:hAnsi="Arial" w:cs="Arial"/>
          <w:color w:val="000000"/>
        </w:rPr>
        <w:t>The students are expected to exercise increasing autonomy in their learning as they progress from Level 4 to Level 5 as preparation for progression to Level 6 Honours. Up take for the level 6 is high so it is essential that the learners are equipped with the research and evaluative skills that are required to succeed.  Independent research, critical thinking and scientific objectivity is developed further at level 5 which prepares for the dissertation at BSc level.</w:t>
      </w:r>
      <w:r w:rsidR="00FD3429">
        <w:rPr>
          <w:rFonts w:ascii="Arial" w:hAnsi="Arial" w:cs="Arial"/>
          <w:color w:val="000000"/>
        </w:rPr>
        <w:t xml:space="preserve"> Students are supported with academic skills sessions in both year 1 and year 2 to ensure they are equipped with skills required for study at each level.</w:t>
      </w:r>
      <w:r w:rsidR="00037944">
        <w:rPr>
          <w:rFonts w:ascii="Arial" w:hAnsi="Arial" w:cs="Arial"/>
          <w:color w:val="000000"/>
        </w:rPr>
        <w:t xml:space="preserve"> Furthermore, students are prepared </w:t>
      </w:r>
      <w:r w:rsidR="00037944">
        <w:rPr>
          <w:rFonts w:ascii="Arial" w:hAnsi="Arial" w:cs="Arial"/>
          <w:color w:val="000000"/>
        </w:rPr>
        <w:lastRenderedPageBreak/>
        <w:t xml:space="preserve">for the </w:t>
      </w:r>
      <w:r w:rsidR="00D061BC">
        <w:rPr>
          <w:rFonts w:ascii="Arial" w:hAnsi="Arial" w:cs="Arial"/>
          <w:color w:val="000000"/>
        </w:rPr>
        <w:t>L</w:t>
      </w:r>
      <w:r w:rsidR="00245EF3">
        <w:rPr>
          <w:rFonts w:ascii="Arial" w:hAnsi="Arial" w:cs="Arial"/>
          <w:color w:val="000000"/>
        </w:rPr>
        <w:t xml:space="preserve">evel </w:t>
      </w:r>
      <w:r w:rsidR="00D061BC">
        <w:rPr>
          <w:rFonts w:ascii="Arial" w:hAnsi="Arial" w:cs="Arial"/>
          <w:color w:val="000000"/>
        </w:rPr>
        <w:t>5 Research Methods module through development of skills</w:t>
      </w:r>
      <w:r w:rsidR="00245EF3">
        <w:rPr>
          <w:rFonts w:ascii="Arial" w:hAnsi="Arial" w:cs="Arial"/>
          <w:color w:val="000000"/>
        </w:rPr>
        <w:t xml:space="preserve"> at Level 4</w:t>
      </w:r>
      <w:r w:rsidR="00D061BC">
        <w:rPr>
          <w:rFonts w:ascii="Arial" w:hAnsi="Arial" w:cs="Arial"/>
          <w:color w:val="000000"/>
        </w:rPr>
        <w:t xml:space="preserve"> </w:t>
      </w:r>
      <w:r w:rsidR="00807F73">
        <w:rPr>
          <w:rFonts w:ascii="Arial" w:hAnsi="Arial" w:cs="Arial"/>
          <w:color w:val="000000"/>
        </w:rPr>
        <w:t>such</w:t>
      </w:r>
      <w:r w:rsidR="00D061BC">
        <w:rPr>
          <w:rFonts w:ascii="Arial" w:hAnsi="Arial" w:cs="Arial"/>
          <w:color w:val="000000"/>
        </w:rPr>
        <w:t xml:space="preserve"> as collection and review </w:t>
      </w:r>
      <w:r w:rsidR="00807F73">
        <w:rPr>
          <w:rFonts w:ascii="Arial" w:hAnsi="Arial" w:cs="Arial"/>
          <w:color w:val="000000"/>
        </w:rPr>
        <w:t xml:space="preserve">of data </w:t>
      </w:r>
      <w:r w:rsidR="007F7ECF">
        <w:rPr>
          <w:rFonts w:ascii="Arial" w:hAnsi="Arial" w:cs="Arial"/>
          <w:color w:val="000000"/>
        </w:rPr>
        <w:t xml:space="preserve">e.g. </w:t>
      </w:r>
      <w:proofErr w:type="gramStart"/>
      <w:r w:rsidR="007F7ECF">
        <w:rPr>
          <w:rFonts w:ascii="Arial" w:hAnsi="Arial" w:cs="Arial"/>
          <w:color w:val="000000"/>
        </w:rPr>
        <w:t xml:space="preserve">in </w:t>
      </w:r>
      <w:r w:rsidR="00807F73">
        <w:rPr>
          <w:rFonts w:ascii="Arial" w:hAnsi="Arial" w:cs="Arial"/>
          <w:color w:val="000000"/>
        </w:rPr>
        <w:t xml:space="preserve"> Animal</w:t>
      </w:r>
      <w:proofErr w:type="gramEnd"/>
      <w:r w:rsidR="00807F73">
        <w:rPr>
          <w:rFonts w:ascii="Arial" w:hAnsi="Arial" w:cs="Arial"/>
          <w:color w:val="000000"/>
        </w:rPr>
        <w:t xml:space="preserve"> Health, Welfare and Nutriti</w:t>
      </w:r>
      <w:r w:rsidR="00F007BE">
        <w:rPr>
          <w:rFonts w:ascii="Arial" w:hAnsi="Arial" w:cs="Arial"/>
          <w:color w:val="000000"/>
        </w:rPr>
        <w:t>on.</w:t>
      </w:r>
    </w:p>
    <w:p w14:paraId="54E11D2A" w14:textId="77777777" w:rsidR="00037944" w:rsidRDefault="00037944">
      <w:pPr>
        <w:jc w:val="both"/>
        <w:rPr>
          <w:rFonts w:ascii="Arial" w:hAnsi="Arial" w:cs="Arial"/>
          <w:color w:val="000000"/>
        </w:rPr>
      </w:pPr>
    </w:p>
    <w:p w14:paraId="67FF9A79" w14:textId="77777777" w:rsidR="00F660F9" w:rsidRDefault="00E553F3">
      <w:pPr>
        <w:jc w:val="both"/>
        <w:rPr>
          <w:rFonts w:ascii="Arial" w:hAnsi="Arial" w:cs="Arial"/>
          <w:color w:val="000000"/>
        </w:rPr>
      </w:pPr>
      <w:r w:rsidRPr="00B23D73">
        <w:rPr>
          <w:rFonts w:ascii="Arial" w:hAnsi="Arial" w:cs="Arial"/>
          <w:bCs/>
          <w:color w:val="000000"/>
        </w:rPr>
        <w:t xml:space="preserve">Teaching and learning is informed by current scholarship in both educational and vocational practice, and typically has a strong multidisciplinary element to further enhance the more traditional research-led curriculum. </w:t>
      </w:r>
      <w:r w:rsidR="00F660F9" w:rsidRPr="00B23D73">
        <w:rPr>
          <w:rFonts w:ascii="Arial" w:hAnsi="Arial" w:cs="Arial"/>
          <w:color w:val="000000"/>
        </w:rPr>
        <w:t>Throughout the programme of study, students are supported by a highly skilled and passionate team of tutors.  These tutors all take part in regular industrial updating to ensure their knowledge and skills are current within their area of expertise.  Practice informed teaching ensures that students are given the highest quality of lessons throughout the programme.  To support teaching and learning the team remain committed to their relevant industry sectors and have embedded good practise.  One such recent development is the application and</w:t>
      </w:r>
      <w:r w:rsidR="00F660F9">
        <w:rPr>
          <w:rFonts w:ascii="Arial" w:hAnsi="Arial" w:cs="Arial"/>
          <w:color w:val="000000"/>
        </w:rPr>
        <w:t xml:space="preserve"> use of QR codes across the Animal Management Centre.  This project is continuously evolving and will give HE students the opportunity to embrace technology both as a learner and facilitator </w:t>
      </w:r>
      <w:proofErr w:type="gramStart"/>
      <w:r w:rsidR="00F660F9">
        <w:rPr>
          <w:rFonts w:ascii="Arial" w:hAnsi="Arial" w:cs="Arial"/>
          <w:color w:val="000000"/>
        </w:rPr>
        <w:t>through the use of</w:t>
      </w:r>
      <w:proofErr w:type="gramEnd"/>
      <w:r w:rsidR="00F660F9">
        <w:rPr>
          <w:rFonts w:ascii="Arial" w:hAnsi="Arial" w:cs="Arial"/>
          <w:color w:val="000000"/>
        </w:rPr>
        <w:t xml:space="preserve"> online in-class quizzes, pod casts, audio clips and videos through our </w:t>
      </w:r>
      <w:r w:rsidR="00750882">
        <w:rPr>
          <w:rFonts w:ascii="Arial" w:hAnsi="Arial" w:cs="Arial"/>
          <w:color w:val="000000"/>
        </w:rPr>
        <w:t>YouTube</w:t>
      </w:r>
      <w:r w:rsidR="00F660F9">
        <w:rPr>
          <w:rFonts w:ascii="Arial" w:hAnsi="Arial" w:cs="Arial"/>
          <w:color w:val="000000"/>
        </w:rPr>
        <w:t xml:space="preserve"> education channel.  Technology is key to the learning opportunities available with embedded in taught sessions and though our VLE.  Students will have the opportunity to manage our animal collection on the Zoological Information Management System (ZIMS</w:t>
      </w:r>
      <w:proofErr w:type="gramStart"/>
      <w:r w:rsidR="00F660F9">
        <w:rPr>
          <w:rFonts w:ascii="Arial" w:hAnsi="Arial" w:cs="Arial"/>
          <w:color w:val="000000"/>
        </w:rPr>
        <w:t>);</w:t>
      </w:r>
      <w:proofErr w:type="gramEnd"/>
      <w:r w:rsidR="00F660F9">
        <w:rPr>
          <w:rFonts w:ascii="Arial" w:hAnsi="Arial" w:cs="Arial"/>
          <w:color w:val="000000"/>
        </w:rPr>
        <w:t xml:space="preserve"> an industry standard.  The rebuild also has the provision for behavioural studies with equipment for video recording, </w:t>
      </w:r>
      <w:proofErr w:type="gramStart"/>
      <w:r w:rsidR="00F660F9">
        <w:rPr>
          <w:rFonts w:ascii="Arial" w:hAnsi="Arial" w:cs="Arial"/>
          <w:color w:val="000000"/>
        </w:rPr>
        <w:t>CCTV</w:t>
      </w:r>
      <w:proofErr w:type="gramEnd"/>
      <w:r w:rsidR="00F660F9">
        <w:rPr>
          <w:rFonts w:ascii="Arial" w:hAnsi="Arial" w:cs="Arial"/>
          <w:color w:val="000000"/>
        </w:rPr>
        <w:t xml:space="preserve"> and nocturnal observation.</w:t>
      </w:r>
    </w:p>
    <w:p w14:paraId="31126E5D" w14:textId="77777777" w:rsidR="00F660F9" w:rsidRDefault="00F660F9">
      <w:pPr>
        <w:jc w:val="both"/>
        <w:rPr>
          <w:rFonts w:ascii="Arial" w:hAnsi="Arial" w:cs="Arial"/>
          <w:color w:val="000000"/>
        </w:rPr>
      </w:pPr>
    </w:p>
    <w:p w14:paraId="6C9A862B" w14:textId="77777777" w:rsidR="00F660F9" w:rsidRDefault="00F660F9">
      <w:pPr>
        <w:jc w:val="both"/>
        <w:rPr>
          <w:rFonts w:ascii="Arial" w:hAnsi="Arial" w:cs="Arial"/>
          <w:color w:val="000000"/>
        </w:rPr>
      </w:pPr>
      <w:r>
        <w:rPr>
          <w:rFonts w:ascii="Arial" w:hAnsi="Arial" w:cs="Arial"/>
          <w:color w:val="000000"/>
        </w:rPr>
        <w:t xml:space="preserve">One tutor sits on the ethical review committee of a major animal collection and is an active member of the British and Irish Association of Zoos and Aquariums (BIAZA) South-east region education panel.  The teaching team all engage with their respective industries including animal cognition and learning, behavioural </w:t>
      </w:r>
      <w:proofErr w:type="gramStart"/>
      <w:r>
        <w:rPr>
          <w:rFonts w:ascii="Arial" w:hAnsi="Arial" w:cs="Arial"/>
          <w:color w:val="000000"/>
        </w:rPr>
        <w:t>modification</w:t>
      </w:r>
      <w:proofErr w:type="gramEnd"/>
      <w:r>
        <w:rPr>
          <w:rFonts w:ascii="Arial" w:hAnsi="Arial" w:cs="Arial"/>
          <w:color w:val="000000"/>
        </w:rPr>
        <w:t xml:space="preserve"> and wildlife management.</w:t>
      </w:r>
    </w:p>
    <w:p w14:paraId="2DE403A5" w14:textId="77777777" w:rsidR="00F660F9" w:rsidRDefault="00F660F9">
      <w:pPr>
        <w:rPr>
          <w:rFonts w:ascii="Arial" w:hAnsi="Arial" w:cs="Arial"/>
          <w:szCs w:val="24"/>
        </w:rPr>
      </w:pPr>
    </w:p>
    <w:p w14:paraId="533F95E8" w14:textId="77777777" w:rsidR="00F660F9" w:rsidRDefault="00F660F9">
      <w:pPr>
        <w:numPr>
          <w:ilvl w:val="0"/>
          <w:numId w:val="3"/>
        </w:numPr>
        <w:rPr>
          <w:rFonts w:ascii="Arial" w:hAnsi="Arial" w:cs="Arial"/>
          <w:b/>
          <w:szCs w:val="24"/>
        </w:rPr>
      </w:pPr>
      <w:r>
        <w:rPr>
          <w:rFonts w:ascii="Arial" w:hAnsi="Arial" w:cs="Arial"/>
          <w:b/>
          <w:szCs w:val="24"/>
        </w:rPr>
        <w:t>Support for Students and their Learning</w:t>
      </w:r>
    </w:p>
    <w:p w14:paraId="62431CDC" w14:textId="77777777" w:rsidR="00F660F9" w:rsidRDefault="00F660F9">
      <w:pPr>
        <w:rPr>
          <w:rFonts w:ascii="Arial" w:hAnsi="Arial" w:cs="Arial"/>
          <w:b/>
          <w:szCs w:val="24"/>
        </w:rPr>
      </w:pPr>
    </w:p>
    <w:p w14:paraId="6C8AE3AB" w14:textId="77777777" w:rsidR="00F660F9" w:rsidRDefault="00F660F9">
      <w:pPr>
        <w:jc w:val="both"/>
        <w:rPr>
          <w:rFonts w:ascii="Arial" w:hAnsi="Arial" w:cs="Arial"/>
        </w:rPr>
      </w:pPr>
      <w:r>
        <w:rPr>
          <w:rFonts w:ascii="Arial" w:hAnsi="Arial" w:cs="Arial"/>
        </w:rPr>
        <w:t xml:space="preserve">Throughout the </w:t>
      </w:r>
      <w:proofErr w:type="gramStart"/>
      <w:r>
        <w:rPr>
          <w:rFonts w:ascii="Arial" w:hAnsi="Arial" w:cs="Arial"/>
        </w:rPr>
        <w:t>two year</w:t>
      </w:r>
      <w:proofErr w:type="gramEnd"/>
      <w:r>
        <w:rPr>
          <w:rFonts w:ascii="Arial" w:hAnsi="Arial" w:cs="Arial"/>
        </w:rPr>
        <w:t xml:space="preserve"> programme of study, students are allocated a personal tutor who is available to give support and guidance in relation to professional development, academic support and pastoral care.  In addition to this, Level 4 students can be supported by a high achieving Level 5 student mentor who assists with study skills, professional </w:t>
      </w:r>
      <w:proofErr w:type="gramStart"/>
      <w:r>
        <w:rPr>
          <w:rFonts w:ascii="Arial" w:hAnsi="Arial" w:cs="Arial"/>
        </w:rPr>
        <w:t>development</w:t>
      </w:r>
      <w:proofErr w:type="gramEnd"/>
      <w:r>
        <w:rPr>
          <w:rFonts w:ascii="Arial" w:hAnsi="Arial" w:cs="Arial"/>
        </w:rPr>
        <w:t xml:space="preserve"> and general academic queries.  This mechanism was launched in September 2011 and feedback is positive and wholly constructive.  The mentor gives a ‘real feel’ to the learning experience and is approachable as a peer.</w:t>
      </w:r>
    </w:p>
    <w:p w14:paraId="49E398E2" w14:textId="77777777" w:rsidR="00F660F9" w:rsidRDefault="00F660F9">
      <w:pPr>
        <w:rPr>
          <w:rFonts w:ascii="Arial" w:hAnsi="Arial" w:cs="Arial"/>
          <w:b/>
          <w:szCs w:val="24"/>
        </w:rPr>
      </w:pPr>
    </w:p>
    <w:p w14:paraId="7A21640A" w14:textId="77777777" w:rsidR="00F660F9" w:rsidRDefault="00F660F9">
      <w:pPr>
        <w:rPr>
          <w:rFonts w:ascii="Arial" w:hAnsi="Arial" w:cs="Arial"/>
          <w:szCs w:val="24"/>
        </w:rPr>
      </w:pPr>
      <w:r>
        <w:rPr>
          <w:rFonts w:ascii="Arial" w:hAnsi="Arial" w:cs="Arial"/>
          <w:szCs w:val="24"/>
        </w:rPr>
        <w:t>Students are supported by:</w:t>
      </w:r>
    </w:p>
    <w:p w14:paraId="247F0FFB" w14:textId="77777777" w:rsidR="00F660F9" w:rsidRDefault="00F660F9">
      <w:pPr>
        <w:numPr>
          <w:ilvl w:val="0"/>
          <w:numId w:val="6"/>
        </w:numPr>
        <w:tabs>
          <w:tab w:val="left" w:pos="720"/>
        </w:tabs>
        <w:rPr>
          <w:rFonts w:ascii="Arial" w:hAnsi="Arial" w:cs="Arial"/>
        </w:rPr>
      </w:pPr>
      <w:r>
        <w:rPr>
          <w:rFonts w:ascii="Arial" w:hAnsi="Arial" w:cs="Arial"/>
        </w:rPr>
        <w:t xml:space="preserve">Module leader for each module </w:t>
      </w:r>
      <w:proofErr w:type="gramStart"/>
      <w:r>
        <w:rPr>
          <w:rFonts w:ascii="Arial" w:hAnsi="Arial" w:cs="Arial"/>
        </w:rPr>
        <w:t>studied</w:t>
      </w:r>
      <w:proofErr w:type="gramEnd"/>
    </w:p>
    <w:p w14:paraId="560A5F86" w14:textId="77777777" w:rsidR="00F660F9" w:rsidRDefault="00F660F9">
      <w:pPr>
        <w:numPr>
          <w:ilvl w:val="0"/>
          <w:numId w:val="6"/>
        </w:numPr>
        <w:tabs>
          <w:tab w:val="left" w:pos="720"/>
        </w:tabs>
        <w:rPr>
          <w:rFonts w:ascii="Arial" w:hAnsi="Arial" w:cs="Arial"/>
        </w:rPr>
      </w:pPr>
      <w:r>
        <w:rPr>
          <w:rFonts w:ascii="Arial" w:hAnsi="Arial" w:cs="Arial"/>
        </w:rPr>
        <w:t>Individual tutorials with the personal tutor and programme manager to support academic progress and personal development</w:t>
      </w:r>
      <w:r w:rsidR="006B25D5">
        <w:rPr>
          <w:rFonts w:ascii="Arial" w:hAnsi="Arial" w:cs="Arial"/>
        </w:rPr>
        <w:t xml:space="preserve"> at least once per </w:t>
      </w:r>
      <w:proofErr w:type="gramStart"/>
      <w:r w:rsidR="006B25D5">
        <w:rPr>
          <w:rFonts w:ascii="Arial" w:hAnsi="Arial" w:cs="Arial"/>
        </w:rPr>
        <w:t>term</w:t>
      </w:r>
      <w:proofErr w:type="gramEnd"/>
    </w:p>
    <w:p w14:paraId="197984AF" w14:textId="77777777" w:rsidR="00F660F9" w:rsidRDefault="00F660F9">
      <w:pPr>
        <w:numPr>
          <w:ilvl w:val="0"/>
          <w:numId w:val="6"/>
        </w:numPr>
        <w:tabs>
          <w:tab w:val="left" w:pos="720"/>
        </w:tabs>
        <w:rPr>
          <w:rFonts w:ascii="Arial" w:hAnsi="Arial" w:cs="Arial"/>
        </w:rPr>
      </w:pPr>
      <w:r>
        <w:rPr>
          <w:rFonts w:ascii="Arial" w:hAnsi="Arial" w:cs="Arial"/>
        </w:rPr>
        <w:t xml:space="preserve">Group tutorials to develop study skills and allow </w:t>
      </w:r>
      <w:proofErr w:type="gramStart"/>
      <w:r>
        <w:rPr>
          <w:rFonts w:ascii="Arial" w:hAnsi="Arial" w:cs="Arial"/>
        </w:rPr>
        <w:t>feedback</w:t>
      </w:r>
      <w:proofErr w:type="gramEnd"/>
    </w:p>
    <w:p w14:paraId="04F2027B" w14:textId="77777777" w:rsidR="00F660F9" w:rsidRDefault="00F660F9">
      <w:pPr>
        <w:numPr>
          <w:ilvl w:val="0"/>
          <w:numId w:val="6"/>
        </w:numPr>
        <w:tabs>
          <w:tab w:val="left" w:pos="720"/>
        </w:tabs>
        <w:rPr>
          <w:rFonts w:ascii="Arial" w:hAnsi="Arial" w:cs="Arial"/>
        </w:rPr>
      </w:pPr>
      <w:r>
        <w:rPr>
          <w:rFonts w:ascii="Arial" w:hAnsi="Arial" w:cs="Arial"/>
        </w:rPr>
        <w:t xml:space="preserve">A professional development coordinator to assist with </w:t>
      </w:r>
      <w:proofErr w:type="gramStart"/>
      <w:r>
        <w:rPr>
          <w:rFonts w:ascii="Arial" w:hAnsi="Arial" w:cs="Arial"/>
        </w:rPr>
        <w:t>placements</w:t>
      </w:r>
      <w:proofErr w:type="gramEnd"/>
      <w:r>
        <w:rPr>
          <w:rFonts w:ascii="Arial" w:hAnsi="Arial" w:cs="Arial"/>
        </w:rPr>
        <w:t xml:space="preserve"> </w:t>
      </w:r>
    </w:p>
    <w:p w14:paraId="0B843854" w14:textId="77777777" w:rsidR="00F660F9" w:rsidRDefault="00F660F9">
      <w:pPr>
        <w:numPr>
          <w:ilvl w:val="0"/>
          <w:numId w:val="6"/>
        </w:numPr>
        <w:tabs>
          <w:tab w:val="left" w:pos="720"/>
        </w:tabs>
        <w:rPr>
          <w:rFonts w:ascii="Arial" w:hAnsi="Arial" w:cs="Arial"/>
        </w:rPr>
      </w:pPr>
      <w:r>
        <w:rPr>
          <w:rFonts w:ascii="Arial" w:hAnsi="Arial" w:cs="Arial"/>
        </w:rPr>
        <w:t xml:space="preserve">Professional development and academic skills sessions timetabled </w:t>
      </w:r>
      <w:proofErr w:type="gramStart"/>
      <w:r>
        <w:rPr>
          <w:rFonts w:ascii="Arial" w:hAnsi="Arial" w:cs="Arial"/>
        </w:rPr>
        <w:t>weekly</w:t>
      </w:r>
      <w:proofErr w:type="gramEnd"/>
    </w:p>
    <w:p w14:paraId="0A0A97A5" w14:textId="77777777" w:rsidR="00F660F9" w:rsidRDefault="00F660F9">
      <w:pPr>
        <w:numPr>
          <w:ilvl w:val="0"/>
          <w:numId w:val="6"/>
        </w:numPr>
        <w:tabs>
          <w:tab w:val="left" w:pos="720"/>
        </w:tabs>
        <w:rPr>
          <w:rFonts w:ascii="Arial" w:hAnsi="Arial" w:cs="Arial"/>
        </w:rPr>
      </w:pPr>
      <w:r>
        <w:rPr>
          <w:rFonts w:ascii="Arial" w:hAnsi="Arial" w:cs="Arial"/>
        </w:rPr>
        <w:t xml:space="preserve">Additional learner support.  Students are introduced to this department during induction and again during initial tutorials.  This department extensively supports those students with a DSA and offers guidance to though needing to refine their studentship skills at level 4/5.  This can be support with organisation, effective </w:t>
      </w:r>
      <w:proofErr w:type="gramStart"/>
      <w:r>
        <w:rPr>
          <w:rFonts w:ascii="Arial" w:hAnsi="Arial" w:cs="Arial"/>
        </w:rPr>
        <w:t>research</w:t>
      </w:r>
      <w:proofErr w:type="gramEnd"/>
      <w:r>
        <w:rPr>
          <w:rFonts w:ascii="Arial" w:hAnsi="Arial" w:cs="Arial"/>
        </w:rPr>
        <w:t xml:space="preserve"> or structural issues.</w:t>
      </w:r>
    </w:p>
    <w:p w14:paraId="03BB9C92" w14:textId="77777777" w:rsidR="00F660F9" w:rsidRDefault="00F660F9">
      <w:pPr>
        <w:numPr>
          <w:ilvl w:val="0"/>
          <w:numId w:val="6"/>
        </w:numPr>
        <w:tabs>
          <w:tab w:val="left" w:pos="720"/>
        </w:tabs>
        <w:rPr>
          <w:rFonts w:ascii="Arial" w:hAnsi="Arial" w:cs="Arial"/>
        </w:rPr>
      </w:pPr>
      <w:r>
        <w:rPr>
          <w:rFonts w:ascii="Arial" w:hAnsi="Arial" w:cs="Arial"/>
        </w:rPr>
        <w:t xml:space="preserve">Comprehensive induction and handbook </w:t>
      </w:r>
      <w:proofErr w:type="gramStart"/>
      <w:r>
        <w:rPr>
          <w:rFonts w:ascii="Arial" w:hAnsi="Arial" w:cs="Arial"/>
        </w:rPr>
        <w:t>issued</w:t>
      </w:r>
      <w:proofErr w:type="gramEnd"/>
      <w:r>
        <w:rPr>
          <w:rFonts w:ascii="Arial" w:hAnsi="Arial" w:cs="Arial"/>
        </w:rPr>
        <w:t xml:space="preserve"> </w:t>
      </w:r>
    </w:p>
    <w:p w14:paraId="2A153964" w14:textId="77777777" w:rsidR="00F660F9" w:rsidRDefault="00F660F9">
      <w:pPr>
        <w:numPr>
          <w:ilvl w:val="0"/>
          <w:numId w:val="6"/>
        </w:numPr>
        <w:tabs>
          <w:tab w:val="left" w:pos="720"/>
        </w:tabs>
        <w:rPr>
          <w:rFonts w:ascii="Arial" w:hAnsi="Arial" w:cs="Arial"/>
        </w:rPr>
      </w:pPr>
      <w:r>
        <w:rPr>
          <w:rFonts w:ascii="Arial" w:hAnsi="Arial" w:cs="Arial"/>
        </w:rPr>
        <w:t xml:space="preserve">Level 5 student mentor to support and guide Level 4 students where </w:t>
      </w:r>
      <w:proofErr w:type="gramStart"/>
      <w:r>
        <w:rPr>
          <w:rFonts w:ascii="Arial" w:hAnsi="Arial" w:cs="Arial"/>
        </w:rPr>
        <w:t>required</w:t>
      </w:r>
      <w:proofErr w:type="gramEnd"/>
    </w:p>
    <w:p w14:paraId="44C1ACDD" w14:textId="77777777" w:rsidR="00F660F9" w:rsidRDefault="00F660F9">
      <w:pPr>
        <w:numPr>
          <w:ilvl w:val="0"/>
          <w:numId w:val="6"/>
        </w:numPr>
        <w:tabs>
          <w:tab w:val="left" w:pos="720"/>
        </w:tabs>
        <w:rPr>
          <w:rFonts w:ascii="Arial" w:hAnsi="Arial" w:cs="Arial"/>
        </w:rPr>
      </w:pPr>
      <w:r>
        <w:rPr>
          <w:rFonts w:ascii="Arial" w:hAnsi="Arial" w:cs="Arial"/>
        </w:rPr>
        <w:t xml:space="preserve">HE </w:t>
      </w:r>
      <w:proofErr w:type="gramStart"/>
      <w:r>
        <w:rPr>
          <w:rFonts w:ascii="Arial" w:hAnsi="Arial" w:cs="Arial"/>
        </w:rPr>
        <w:t>centre</w:t>
      </w:r>
      <w:proofErr w:type="gramEnd"/>
      <w:r>
        <w:rPr>
          <w:rFonts w:ascii="Arial" w:hAnsi="Arial" w:cs="Arial"/>
        </w:rPr>
        <w:t xml:space="preserve"> for taught sessions and independent research</w:t>
      </w:r>
    </w:p>
    <w:p w14:paraId="5A8A7029" w14:textId="77777777" w:rsidR="00F660F9" w:rsidRDefault="00F660F9">
      <w:pPr>
        <w:numPr>
          <w:ilvl w:val="0"/>
          <w:numId w:val="6"/>
        </w:numPr>
        <w:tabs>
          <w:tab w:val="left" w:pos="720"/>
        </w:tabs>
        <w:rPr>
          <w:rFonts w:ascii="Arial" w:hAnsi="Arial" w:cs="Arial"/>
        </w:rPr>
      </w:pPr>
      <w:r>
        <w:rPr>
          <w:rFonts w:ascii="Arial" w:hAnsi="Arial" w:cs="Arial"/>
        </w:rPr>
        <w:t>Learning Resource centre and induction to e-learning</w:t>
      </w:r>
    </w:p>
    <w:p w14:paraId="470E4160" w14:textId="77777777" w:rsidR="00F660F9" w:rsidRDefault="00F660F9">
      <w:pPr>
        <w:numPr>
          <w:ilvl w:val="0"/>
          <w:numId w:val="6"/>
        </w:numPr>
        <w:tabs>
          <w:tab w:val="left" w:pos="720"/>
        </w:tabs>
        <w:rPr>
          <w:rFonts w:ascii="Arial" w:hAnsi="Arial" w:cs="Arial"/>
          <w:color w:val="000000"/>
        </w:rPr>
      </w:pPr>
      <w:r>
        <w:rPr>
          <w:rFonts w:ascii="Arial" w:hAnsi="Arial" w:cs="Arial"/>
          <w:color w:val="000000"/>
        </w:rPr>
        <w:t>Moodle site for course specific material</w:t>
      </w:r>
    </w:p>
    <w:p w14:paraId="23B48CCC" w14:textId="6EBD18B0" w:rsidR="00F660F9" w:rsidRDefault="00F660F9">
      <w:pPr>
        <w:numPr>
          <w:ilvl w:val="0"/>
          <w:numId w:val="6"/>
        </w:numPr>
        <w:tabs>
          <w:tab w:val="left" w:pos="720"/>
        </w:tabs>
        <w:rPr>
          <w:rFonts w:ascii="Arial" w:hAnsi="Arial" w:cs="Arial"/>
          <w:color w:val="000000"/>
        </w:rPr>
      </w:pPr>
      <w:r w:rsidRPr="7B7C6859">
        <w:rPr>
          <w:rFonts w:ascii="Arial" w:hAnsi="Arial" w:cs="Arial"/>
          <w:color w:val="000000" w:themeColor="text1"/>
        </w:rPr>
        <w:t>Student Voice Committee</w:t>
      </w:r>
    </w:p>
    <w:p w14:paraId="229FABD6" w14:textId="7BF8BAD6" w:rsidR="00F660F9" w:rsidRDefault="00F660F9">
      <w:pPr>
        <w:numPr>
          <w:ilvl w:val="0"/>
          <w:numId w:val="6"/>
        </w:numPr>
        <w:tabs>
          <w:tab w:val="left" w:pos="720"/>
        </w:tabs>
        <w:rPr>
          <w:rFonts w:ascii="Arial" w:hAnsi="Arial" w:cs="Arial"/>
        </w:rPr>
      </w:pPr>
      <w:r w:rsidRPr="7B7C6859">
        <w:rPr>
          <w:rFonts w:ascii="Arial" w:hAnsi="Arial" w:cs="Arial"/>
        </w:rPr>
        <w:lastRenderedPageBreak/>
        <w:t>Union of Kingston Students</w:t>
      </w:r>
    </w:p>
    <w:p w14:paraId="2869D661" w14:textId="77777777" w:rsidR="00F660F9" w:rsidRDefault="00F660F9">
      <w:pPr>
        <w:numPr>
          <w:ilvl w:val="0"/>
          <w:numId w:val="6"/>
        </w:numPr>
        <w:tabs>
          <w:tab w:val="left" w:pos="720"/>
        </w:tabs>
        <w:rPr>
          <w:rFonts w:ascii="Arial" w:hAnsi="Arial" w:cs="Arial"/>
        </w:rPr>
      </w:pPr>
      <w:r>
        <w:rPr>
          <w:rFonts w:ascii="Arial" w:hAnsi="Arial" w:cs="Arial"/>
        </w:rPr>
        <w:t>Careers Service supporting job application and CV development.</w:t>
      </w:r>
    </w:p>
    <w:p w14:paraId="16287F21" w14:textId="77777777" w:rsidR="00F660F9" w:rsidRDefault="00F660F9">
      <w:pPr>
        <w:rPr>
          <w:rFonts w:ascii="Arial" w:hAnsi="Arial" w:cs="Arial"/>
          <w:szCs w:val="24"/>
        </w:rPr>
      </w:pPr>
    </w:p>
    <w:p w14:paraId="5BE93A62" w14:textId="77777777" w:rsidR="00BB5B0D" w:rsidRDefault="00BB5B0D">
      <w:pPr>
        <w:rPr>
          <w:rFonts w:ascii="Arial" w:hAnsi="Arial" w:cs="Arial"/>
          <w:szCs w:val="24"/>
        </w:rPr>
      </w:pPr>
    </w:p>
    <w:p w14:paraId="384BA73E" w14:textId="77777777" w:rsidR="00BB5B0D" w:rsidRDefault="00BB5B0D">
      <w:pPr>
        <w:rPr>
          <w:rFonts w:ascii="Arial" w:hAnsi="Arial" w:cs="Arial"/>
          <w:szCs w:val="24"/>
        </w:rPr>
      </w:pPr>
    </w:p>
    <w:p w14:paraId="6BACA39D" w14:textId="77777777" w:rsidR="00F660F9" w:rsidRDefault="00F660F9">
      <w:pPr>
        <w:numPr>
          <w:ilvl w:val="0"/>
          <w:numId w:val="3"/>
        </w:numPr>
        <w:rPr>
          <w:rFonts w:ascii="Arial" w:hAnsi="Arial" w:cs="Arial"/>
          <w:b/>
          <w:szCs w:val="24"/>
        </w:rPr>
      </w:pPr>
      <w:r>
        <w:rPr>
          <w:rFonts w:ascii="Arial" w:hAnsi="Arial" w:cs="Arial"/>
          <w:b/>
          <w:szCs w:val="24"/>
        </w:rPr>
        <w:t>Ensuring and Enhancing the Quality of the Course</w:t>
      </w:r>
    </w:p>
    <w:p w14:paraId="34B3F2EB" w14:textId="77777777" w:rsidR="00F660F9" w:rsidRDefault="00F660F9">
      <w:pPr>
        <w:rPr>
          <w:rFonts w:ascii="Arial" w:hAnsi="Arial" w:cs="Arial"/>
          <w:szCs w:val="24"/>
        </w:rPr>
      </w:pPr>
    </w:p>
    <w:p w14:paraId="069F2047" w14:textId="77777777" w:rsidR="00F660F9" w:rsidRDefault="00F660F9">
      <w:pPr>
        <w:rPr>
          <w:rFonts w:ascii="Arial" w:hAnsi="Arial" w:cs="Arial"/>
          <w:szCs w:val="24"/>
        </w:rPr>
      </w:pPr>
      <w:r>
        <w:rPr>
          <w:rFonts w:ascii="Arial" w:hAnsi="Arial" w:cs="Arial"/>
          <w:szCs w:val="24"/>
        </w:rPr>
        <w:t>The University has several methods for evaluating and improving the quality and standards of its provision.  These include:</w:t>
      </w:r>
    </w:p>
    <w:p w14:paraId="7D34F5C7" w14:textId="77777777" w:rsidR="00F660F9" w:rsidRDefault="00F660F9">
      <w:pPr>
        <w:ind w:left="360"/>
        <w:rPr>
          <w:rFonts w:ascii="Arial" w:hAnsi="Arial" w:cs="Arial"/>
          <w:szCs w:val="24"/>
        </w:rPr>
      </w:pPr>
    </w:p>
    <w:p w14:paraId="7C9C4C46" w14:textId="77777777" w:rsidR="00F660F9" w:rsidRDefault="00F660F9">
      <w:pPr>
        <w:numPr>
          <w:ilvl w:val="0"/>
          <w:numId w:val="7"/>
        </w:numPr>
        <w:rPr>
          <w:rFonts w:ascii="Arial" w:hAnsi="Arial" w:cs="Arial"/>
          <w:szCs w:val="24"/>
        </w:rPr>
      </w:pPr>
      <w:r>
        <w:rPr>
          <w:rFonts w:ascii="Arial" w:hAnsi="Arial" w:cs="Arial"/>
          <w:szCs w:val="24"/>
        </w:rPr>
        <w:t>External examiners</w:t>
      </w:r>
    </w:p>
    <w:p w14:paraId="41173101" w14:textId="77777777" w:rsidR="00F660F9" w:rsidRDefault="00F660F9">
      <w:pPr>
        <w:numPr>
          <w:ilvl w:val="0"/>
          <w:numId w:val="7"/>
        </w:numPr>
        <w:rPr>
          <w:rFonts w:ascii="Arial" w:hAnsi="Arial" w:cs="Arial"/>
          <w:szCs w:val="24"/>
        </w:rPr>
      </w:pPr>
      <w:r>
        <w:rPr>
          <w:rFonts w:ascii="Arial" w:hAnsi="Arial" w:cs="Arial"/>
          <w:szCs w:val="24"/>
        </w:rPr>
        <w:t>Boards of study with student representation</w:t>
      </w:r>
    </w:p>
    <w:p w14:paraId="39F472F1" w14:textId="77777777" w:rsidR="00F660F9" w:rsidRDefault="00F660F9">
      <w:pPr>
        <w:numPr>
          <w:ilvl w:val="0"/>
          <w:numId w:val="7"/>
        </w:numPr>
        <w:rPr>
          <w:rFonts w:ascii="Arial" w:hAnsi="Arial" w:cs="Arial"/>
          <w:szCs w:val="24"/>
        </w:rPr>
      </w:pPr>
      <w:r>
        <w:rPr>
          <w:rFonts w:ascii="Arial" w:hAnsi="Arial" w:cs="Arial"/>
          <w:szCs w:val="24"/>
        </w:rPr>
        <w:t>Annual review and development</w:t>
      </w:r>
    </w:p>
    <w:p w14:paraId="430869EC" w14:textId="77777777" w:rsidR="00F660F9" w:rsidRDefault="00F660F9">
      <w:pPr>
        <w:numPr>
          <w:ilvl w:val="0"/>
          <w:numId w:val="7"/>
        </w:numPr>
        <w:rPr>
          <w:rFonts w:ascii="Arial" w:hAnsi="Arial" w:cs="Arial"/>
          <w:szCs w:val="24"/>
        </w:rPr>
      </w:pPr>
      <w:r>
        <w:rPr>
          <w:rFonts w:ascii="Arial" w:hAnsi="Arial" w:cs="Arial"/>
          <w:szCs w:val="24"/>
        </w:rPr>
        <w:t xml:space="preserve">Periodic review undertaken at subject </w:t>
      </w:r>
      <w:proofErr w:type="gramStart"/>
      <w:r>
        <w:rPr>
          <w:rFonts w:ascii="Arial" w:hAnsi="Arial" w:cs="Arial"/>
          <w:szCs w:val="24"/>
        </w:rPr>
        <w:t>level</w:t>
      </w:r>
      <w:proofErr w:type="gramEnd"/>
    </w:p>
    <w:p w14:paraId="49A2A1BB" w14:textId="77777777" w:rsidR="00F660F9" w:rsidRDefault="00F660F9">
      <w:pPr>
        <w:numPr>
          <w:ilvl w:val="0"/>
          <w:numId w:val="7"/>
        </w:numPr>
        <w:rPr>
          <w:rFonts w:ascii="Arial" w:hAnsi="Arial" w:cs="Arial"/>
          <w:szCs w:val="24"/>
        </w:rPr>
      </w:pPr>
      <w:r>
        <w:rPr>
          <w:rFonts w:ascii="Arial" w:hAnsi="Arial" w:cs="Arial"/>
          <w:szCs w:val="24"/>
        </w:rPr>
        <w:t>Student evaluation</w:t>
      </w:r>
    </w:p>
    <w:p w14:paraId="2076C163" w14:textId="77777777" w:rsidR="00F660F9" w:rsidRDefault="00F660F9">
      <w:pPr>
        <w:numPr>
          <w:ilvl w:val="0"/>
          <w:numId w:val="7"/>
        </w:numPr>
        <w:rPr>
          <w:rFonts w:ascii="Arial" w:hAnsi="Arial" w:cs="Arial"/>
          <w:szCs w:val="24"/>
        </w:rPr>
      </w:pPr>
      <w:r>
        <w:rPr>
          <w:rFonts w:ascii="Arial" w:hAnsi="Arial" w:cs="Arial"/>
          <w:szCs w:val="24"/>
        </w:rPr>
        <w:t>Moderation</w:t>
      </w:r>
      <w:r>
        <w:fldChar w:fldCharType="begin"/>
      </w:r>
      <w:r>
        <w:instrText xml:space="preserve"> XE "</w:instrText>
      </w:r>
      <w:r>
        <w:rPr>
          <w:rFonts w:ascii="Arial" w:hAnsi="Arial" w:cs="Arial"/>
          <w:b/>
          <w:szCs w:val="24"/>
          <w:lang w:eastAsia="ja-JP"/>
        </w:rPr>
        <w:instrText>Moderation</w:instrText>
      </w:r>
      <w:r>
        <w:instrText xml:space="preserve">" </w:instrText>
      </w:r>
      <w:r>
        <w:rPr>
          <w:rFonts w:ascii="Arial" w:hAnsi="Arial" w:cs="Arial"/>
          <w:szCs w:val="24"/>
        </w:rPr>
        <w:fldChar w:fldCharType="end"/>
      </w:r>
      <w:r>
        <w:rPr>
          <w:rFonts w:ascii="Arial" w:hAnsi="Arial" w:cs="Arial"/>
          <w:szCs w:val="24"/>
        </w:rPr>
        <w:t xml:space="preserve"> policies</w:t>
      </w:r>
    </w:p>
    <w:p w14:paraId="0B4020A7" w14:textId="77777777" w:rsidR="00F660F9" w:rsidRDefault="00F660F9">
      <w:pPr>
        <w:rPr>
          <w:rFonts w:ascii="Arial" w:hAnsi="Arial" w:cs="Arial"/>
          <w:szCs w:val="24"/>
        </w:rPr>
      </w:pPr>
    </w:p>
    <w:p w14:paraId="1D7B270A" w14:textId="77777777" w:rsidR="00F660F9" w:rsidRDefault="00F660F9">
      <w:pPr>
        <w:rPr>
          <w:rFonts w:ascii="Arial" w:hAnsi="Arial" w:cs="Arial"/>
          <w:szCs w:val="24"/>
        </w:rPr>
      </w:pPr>
    </w:p>
    <w:p w14:paraId="675693C3" w14:textId="77777777" w:rsidR="00F660F9" w:rsidRDefault="00F660F9">
      <w:pPr>
        <w:numPr>
          <w:ilvl w:val="0"/>
          <w:numId w:val="3"/>
        </w:numPr>
        <w:rPr>
          <w:rFonts w:ascii="Arial" w:hAnsi="Arial" w:cs="Arial"/>
          <w:b/>
          <w:szCs w:val="24"/>
        </w:rPr>
      </w:pPr>
      <w:r>
        <w:rPr>
          <w:rFonts w:ascii="Arial" w:hAnsi="Arial" w:cs="Arial"/>
          <w:b/>
          <w:szCs w:val="24"/>
        </w:rPr>
        <w:t xml:space="preserve">Employability Statement </w:t>
      </w:r>
    </w:p>
    <w:p w14:paraId="7C34C805" w14:textId="77777777" w:rsidR="00F660F9" w:rsidRDefault="00F660F9">
      <w:pPr>
        <w:jc w:val="both"/>
        <w:rPr>
          <w:rFonts w:ascii="Arial" w:hAnsi="Arial" w:cs="Arial"/>
        </w:rPr>
      </w:pPr>
      <w:r>
        <w:rPr>
          <w:rFonts w:ascii="Arial" w:hAnsi="Arial" w:cs="Arial"/>
        </w:rPr>
        <w:t xml:space="preserve">Graduates from this programme are entering a very competitive field where the importance of practical experience to support the qualification cannot be underestimated.  </w:t>
      </w:r>
      <w:proofErr w:type="gramStart"/>
      <w:r>
        <w:rPr>
          <w:rFonts w:ascii="Arial" w:hAnsi="Arial" w:cs="Arial"/>
        </w:rPr>
        <w:t>With this in mind, each</w:t>
      </w:r>
      <w:proofErr w:type="gramEnd"/>
      <w:r>
        <w:rPr>
          <w:rFonts w:ascii="Arial" w:hAnsi="Arial" w:cs="Arial"/>
        </w:rPr>
        <w:t xml:space="preserve"> student is fully briefed on the limitations within the field and supported with their career path through the professional development module and the tutorial process.  Each year level 5 students support the level 4 students with skills workshops that allow transferable skills to be taken into the </w:t>
      </w:r>
      <w:proofErr w:type="gramStart"/>
      <w:r>
        <w:rPr>
          <w:rFonts w:ascii="Arial" w:hAnsi="Arial" w:cs="Arial"/>
        </w:rPr>
        <w:t>work place</w:t>
      </w:r>
      <w:proofErr w:type="gramEnd"/>
      <w:r>
        <w:rPr>
          <w:rFonts w:ascii="Arial" w:hAnsi="Arial" w:cs="Arial"/>
        </w:rPr>
        <w:t xml:space="preserve">.  </w:t>
      </w:r>
    </w:p>
    <w:p w14:paraId="4F904CB7" w14:textId="77777777" w:rsidR="00F660F9" w:rsidRDefault="00F660F9">
      <w:pPr>
        <w:ind w:left="360"/>
        <w:jc w:val="both"/>
        <w:rPr>
          <w:rFonts w:ascii="Arial" w:hAnsi="Arial" w:cs="Arial"/>
        </w:rPr>
      </w:pPr>
    </w:p>
    <w:p w14:paraId="25071022" w14:textId="77777777" w:rsidR="00F660F9" w:rsidRDefault="00F660F9">
      <w:pPr>
        <w:jc w:val="both"/>
        <w:rPr>
          <w:rFonts w:ascii="Arial" w:hAnsi="Arial" w:cs="Arial"/>
        </w:rPr>
      </w:pPr>
      <w:r>
        <w:rPr>
          <w:rFonts w:ascii="Arial" w:hAnsi="Arial" w:cs="Arial"/>
        </w:rPr>
        <w:t xml:space="preserve">Guest speakers and industry visits are integral throughout the qualification to ensure that each learner </w:t>
      </w:r>
      <w:proofErr w:type="gramStart"/>
      <w:r>
        <w:rPr>
          <w:rFonts w:ascii="Arial" w:hAnsi="Arial" w:cs="Arial"/>
        </w:rPr>
        <w:t>has the opportunity to</w:t>
      </w:r>
      <w:proofErr w:type="gramEnd"/>
      <w:r>
        <w:rPr>
          <w:rFonts w:ascii="Arial" w:hAnsi="Arial" w:cs="Arial"/>
        </w:rPr>
        <w:t xml:space="preserve"> explore the diversity of employment pathways or specialise further.  Realistic assignments supported by industry links are praised by the external examiners.  The professional development module provides an excellent platform for refining career choice and links to modules and </w:t>
      </w:r>
      <w:proofErr w:type="spellStart"/>
      <w:r>
        <w:rPr>
          <w:rFonts w:ascii="Arial" w:hAnsi="Arial" w:cs="Arial"/>
        </w:rPr>
        <w:t>practicals</w:t>
      </w:r>
      <w:proofErr w:type="spellEnd"/>
      <w:r>
        <w:rPr>
          <w:rFonts w:ascii="Arial" w:hAnsi="Arial" w:cs="Arial"/>
        </w:rPr>
        <w:t xml:space="preserve"> taught at </w:t>
      </w:r>
      <w:proofErr w:type="spellStart"/>
      <w:r>
        <w:rPr>
          <w:rFonts w:ascii="Arial" w:hAnsi="Arial" w:cs="Arial"/>
        </w:rPr>
        <w:t>Merrist</w:t>
      </w:r>
      <w:proofErr w:type="spellEnd"/>
      <w:r>
        <w:rPr>
          <w:rFonts w:ascii="Arial" w:hAnsi="Arial" w:cs="Arial"/>
        </w:rPr>
        <w:t xml:space="preserve"> Wood.  A dedicated coordinator supports students to secure relevant placements and provides an excellent link to these providers.</w:t>
      </w:r>
    </w:p>
    <w:p w14:paraId="06971CD3" w14:textId="77777777" w:rsidR="00F660F9" w:rsidRDefault="00F660F9">
      <w:pPr>
        <w:ind w:left="360"/>
        <w:jc w:val="both"/>
        <w:rPr>
          <w:rFonts w:ascii="Arial" w:hAnsi="Arial" w:cs="Arial"/>
        </w:rPr>
      </w:pPr>
    </w:p>
    <w:p w14:paraId="2E25F001" w14:textId="77777777" w:rsidR="00F660F9" w:rsidRDefault="00F660F9">
      <w:pPr>
        <w:jc w:val="both"/>
        <w:rPr>
          <w:rFonts w:ascii="Arial" w:hAnsi="Arial" w:cs="Arial"/>
        </w:rPr>
      </w:pPr>
      <w:r>
        <w:rPr>
          <w:rFonts w:ascii="Arial" w:hAnsi="Arial" w:cs="Arial"/>
        </w:rPr>
        <w:t xml:space="preserve">Guest speakers </w:t>
      </w:r>
      <w:r w:rsidR="006B25D5">
        <w:rPr>
          <w:rFonts w:ascii="Arial" w:hAnsi="Arial" w:cs="Arial"/>
        </w:rPr>
        <w:t xml:space="preserve">normally </w:t>
      </w:r>
      <w:r>
        <w:rPr>
          <w:rFonts w:ascii="Arial" w:hAnsi="Arial" w:cs="Arial"/>
        </w:rPr>
        <w:t xml:space="preserve">include but are not limited </w:t>
      </w:r>
      <w:proofErr w:type="gramStart"/>
      <w:r>
        <w:rPr>
          <w:rFonts w:ascii="Arial" w:hAnsi="Arial" w:cs="Arial"/>
        </w:rPr>
        <w:t>to;</w:t>
      </w:r>
      <w:proofErr w:type="gramEnd"/>
    </w:p>
    <w:p w14:paraId="2BE90AD1" w14:textId="77777777" w:rsidR="00F660F9" w:rsidRDefault="00F660F9">
      <w:pPr>
        <w:numPr>
          <w:ilvl w:val="0"/>
          <w:numId w:val="8"/>
        </w:numPr>
        <w:jc w:val="both"/>
        <w:rPr>
          <w:rFonts w:ascii="Arial" w:hAnsi="Arial" w:cs="Arial"/>
        </w:rPr>
      </w:pPr>
      <w:r>
        <w:rPr>
          <w:rFonts w:ascii="Arial" w:hAnsi="Arial" w:cs="Arial"/>
        </w:rPr>
        <w:t>Ecologists</w:t>
      </w:r>
    </w:p>
    <w:p w14:paraId="7A17DD78" w14:textId="77777777" w:rsidR="00F660F9" w:rsidRDefault="00F660F9">
      <w:pPr>
        <w:numPr>
          <w:ilvl w:val="0"/>
          <w:numId w:val="8"/>
        </w:numPr>
        <w:jc w:val="both"/>
        <w:rPr>
          <w:rFonts w:ascii="Arial" w:hAnsi="Arial" w:cs="Arial"/>
        </w:rPr>
      </w:pPr>
      <w:r>
        <w:rPr>
          <w:rFonts w:ascii="Arial" w:hAnsi="Arial" w:cs="Arial"/>
        </w:rPr>
        <w:t>Wildlife managers</w:t>
      </w:r>
    </w:p>
    <w:p w14:paraId="1F224066" w14:textId="77777777" w:rsidR="00F660F9" w:rsidRDefault="00F660F9">
      <w:pPr>
        <w:numPr>
          <w:ilvl w:val="0"/>
          <w:numId w:val="8"/>
        </w:numPr>
        <w:jc w:val="both"/>
        <w:rPr>
          <w:rFonts w:ascii="Arial" w:hAnsi="Arial" w:cs="Arial"/>
        </w:rPr>
      </w:pPr>
      <w:r>
        <w:rPr>
          <w:rFonts w:ascii="Arial" w:hAnsi="Arial" w:cs="Arial"/>
        </w:rPr>
        <w:t>Surrey Police Wildlife Officer</w:t>
      </w:r>
    </w:p>
    <w:p w14:paraId="435F921B" w14:textId="77777777" w:rsidR="00F660F9" w:rsidRDefault="00F660F9">
      <w:pPr>
        <w:numPr>
          <w:ilvl w:val="0"/>
          <w:numId w:val="8"/>
        </w:numPr>
        <w:jc w:val="both"/>
        <w:rPr>
          <w:rFonts w:ascii="Arial" w:hAnsi="Arial" w:cs="Arial"/>
        </w:rPr>
      </w:pPr>
      <w:r>
        <w:rPr>
          <w:rFonts w:ascii="Arial" w:hAnsi="Arial" w:cs="Arial"/>
        </w:rPr>
        <w:t xml:space="preserve">Conservationists </w:t>
      </w:r>
    </w:p>
    <w:p w14:paraId="2A1F701D" w14:textId="77777777" w:rsidR="00F660F9" w:rsidRDefault="00F660F9">
      <w:pPr>
        <w:jc w:val="both"/>
        <w:rPr>
          <w:rFonts w:ascii="Arial" w:hAnsi="Arial" w:cs="Arial"/>
        </w:rPr>
      </w:pPr>
    </w:p>
    <w:p w14:paraId="573383DB" w14:textId="77777777" w:rsidR="00F660F9" w:rsidRDefault="00F660F9">
      <w:pPr>
        <w:jc w:val="both"/>
        <w:rPr>
          <w:rFonts w:ascii="Arial" w:hAnsi="Arial" w:cs="Arial"/>
        </w:rPr>
      </w:pPr>
      <w:r>
        <w:rPr>
          <w:rFonts w:ascii="Arial" w:hAnsi="Arial" w:cs="Arial"/>
        </w:rPr>
        <w:t>Industry visits</w:t>
      </w:r>
      <w:r w:rsidR="006B25D5">
        <w:rPr>
          <w:rFonts w:ascii="Arial" w:hAnsi="Arial" w:cs="Arial"/>
        </w:rPr>
        <w:t xml:space="preserve"> typically</w:t>
      </w:r>
      <w:r>
        <w:rPr>
          <w:rFonts w:ascii="Arial" w:hAnsi="Arial" w:cs="Arial"/>
        </w:rPr>
        <w:t xml:space="preserve"> </w:t>
      </w:r>
      <w:proofErr w:type="gramStart"/>
      <w:r>
        <w:rPr>
          <w:rFonts w:ascii="Arial" w:hAnsi="Arial" w:cs="Arial"/>
        </w:rPr>
        <w:t>include;</w:t>
      </w:r>
      <w:proofErr w:type="gramEnd"/>
    </w:p>
    <w:p w14:paraId="328758ED" w14:textId="77777777" w:rsidR="00F660F9" w:rsidRDefault="00F660F9">
      <w:pPr>
        <w:numPr>
          <w:ilvl w:val="0"/>
          <w:numId w:val="8"/>
        </w:numPr>
        <w:jc w:val="both"/>
        <w:rPr>
          <w:rFonts w:ascii="Arial" w:hAnsi="Arial" w:cs="Arial"/>
        </w:rPr>
      </w:pPr>
      <w:r>
        <w:rPr>
          <w:rFonts w:ascii="Arial" w:hAnsi="Arial" w:cs="Arial"/>
        </w:rPr>
        <w:t>Wildlife trusts</w:t>
      </w:r>
    </w:p>
    <w:p w14:paraId="564E45D9" w14:textId="77777777" w:rsidR="00F660F9" w:rsidRDefault="00F660F9">
      <w:pPr>
        <w:numPr>
          <w:ilvl w:val="0"/>
          <w:numId w:val="8"/>
        </w:numPr>
        <w:jc w:val="both"/>
        <w:rPr>
          <w:rFonts w:ascii="Arial" w:hAnsi="Arial" w:cs="Arial"/>
        </w:rPr>
      </w:pPr>
      <w:r>
        <w:rPr>
          <w:rFonts w:ascii="Arial" w:hAnsi="Arial" w:cs="Arial"/>
        </w:rPr>
        <w:t>ZSL - London Zoo &amp; Whipsnade Zoo</w:t>
      </w:r>
    </w:p>
    <w:p w14:paraId="2A66C31B" w14:textId="77777777" w:rsidR="00F660F9" w:rsidRDefault="00F660F9">
      <w:pPr>
        <w:numPr>
          <w:ilvl w:val="0"/>
          <w:numId w:val="8"/>
        </w:numPr>
        <w:jc w:val="both"/>
        <w:rPr>
          <w:rFonts w:ascii="Arial" w:hAnsi="Arial" w:cs="Arial"/>
        </w:rPr>
      </w:pPr>
      <w:r>
        <w:rPr>
          <w:rFonts w:ascii="Arial" w:hAnsi="Arial" w:cs="Arial"/>
        </w:rPr>
        <w:t>Petworth Park</w:t>
      </w:r>
    </w:p>
    <w:p w14:paraId="28095DDC" w14:textId="77777777" w:rsidR="00F660F9" w:rsidRDefault="00F660F9">
      <w:pPr>
        <w:numPr>
          <w:ilvl w:val="0"/>
          <w:numId w:val="8"/>
        </w:numPr>
        <w:jc w:val="both"/>
        <w:rPr>
          <w:rFonts w:ascii="Arial" w:hAnsi="Arial" w:cs="Arial"/>
        </w:rPr>
      </w:pPr>
      <w:r>
        <w:rPr>
          <w:rFonts w:ascii="Arial" w:hAnsi="Arial" w:cs="Arial"/>
        </w:rPr>
        <w:t>WWT London / Arundel</w:t>
      </w:r>
    </w:p>
    <w:p w14:paraId="03EFCA41" w14:textId="77777777" w:rsidR="00F660F9" w:rsidRDefault="00F660F9">
      <w:pPr>
        <w:ind w:left="1113"/>
        <w:jc w:val="both"/>
        <w:rPr>
          <w:rFonts w:ascii="Arial" w:hAnsi="Arial" w:cs="Arial"/>
        </w:rPr>
      </w:pPr>
    </w:p>
    <w:p w14:paraId="04A18D6A" w14:textId="77777777" w:rsidR="00F660F9" w:rsidRDefault="00F660F9">
      <w:pPr>
        <w:jc w:val="both"/>
        <w:rPr>
          <w:rFonts w:ascii="Arial" w:hAnsi="Arial" w:cs="Arial"/>
          <w:lang w:val="en-US"/>
        </w:rPr>
      </w:pPr>
      <w:r>
        <w:rPr>
          <w:rFonts w:ascii="Arial" w:hAnsi="Arial" w:cs="Arial"/>
        </w:rPr>
        <w:t xml:space="preserve">Many </w:t>
      </w:r>
      <w:proofErr w:type="gramStart"/>
      <w:r>
        <w:rPr>
          <w:rFonts w:ascii="Arial" w:hAnsi="Arial" w:cs="Arial"/>
        </w:rPr>
        <w:t>level</w:t>
      </w:r>
      <w:proofErr w:type="gramEnd"/>
      <w:r>
        <w:rPr>
          <w:rFonts w:ascii="Arial" w:hAnsi="Arial" w:cs="Arial"/>
        </w:rPr>
        <w:t xml:space="preserve"> 5 students continue onto level 6 whilst others seek employment within the wildlife conservation field.  Employment opportunities exist within wildlife trusts and charities, national parks, research roles for organisations such as ZSL, conservation boards, county councils and private organisations to name but a few.</w:t>
      </w:r>
    </w:p>
    <w:p w14:paraId="5F96A722" w14:textId="77777777" w:rsidR="00F660F9" w:rsidRDefault="00F660F9">
      <w:pPr>
        <w:ind w:left="360"/>
        <w:rPr>
          <w:rFonts w:ascii="Arial" w:hAnsi="Arial" w:cs="Arial"/>
          <w:i/>
          <w:color w:val="FF0000"/>
          <w:szCs w:val="24"/>
        </w:rPr>
      </w:pPr>
    </w:p>
    <w:p w14:paraId="5B95CD12" w14:textId="77777777" w:rsidR="00F660F9" w:rsidRDefault="00F660F9">
      <w:pPr>
        <w:rPr>
          <w:rFonts w:ascii="Arial" w:hAnsi="Arial" w:cs="Arial"/>
          <w:szCs w:val="24"/>
        </w:rPr>
      </w:pPr>
    </w:p>
    <w:p w14:paraId="70209110" w14:textId="77777777" w:rsidR="00F660F9" w:rsidRDefault="00F660F9">
      <w:pPr>
        <w:numPr>
          <w:ilvl w:val="0"/>
          <w:numId w:val="3"/>
        </w:numPr>
        <w:rPr>
          <w:rFonts w:ascii="Arial" w:hAnsi="Arial" w:cs="Arial"/>
          <w:b/>
          <w:szCs w:val="24"/>
        </w:rPr>
      </w:pPr>
      <w:r>
        <w:rPr>
          <w:rFonts w:ascii="Arial" w:hAnsi="Arial" w:cs="Arial"/>
          <w:b/>
          <w:szCs w:val="24"/>
        </w:rPr>
        <w:t xml:space="preserve">Approved Variants from the Undergraduate or Postgraduate Regulations </w:t>
      </w:r>
    </w:p>
    <w:p w14:paraId="5220BBB2" w14:textId="77777777" w:rsidR="00F660F9" w:rsidRDefault="00F660F9">
      <w:pPr>
        <w:rPr>
          <w:rFonts w:ascii="Arial" w:hAnsi="Arial" w:cs="Arial"/>
        </w:rPr>
      </w:pPr>
    </w:p>
    <w:p w14:paraId="6E25E59D" w14:textId="77777777" w:rsidR="00F660F9" w:rsidRDefault="00F660F9">
      <w:pPr>
        <w:rPr>
          <w:rFonts w:ascii="Arial" w:hAnsi="Arial" w:cs="Arial"/>
          <w:b/>
          <w:szCs w:val="24"/>
        </w:rPr>
      </w:pPr>
      <w:r>
        <w:rPr>
          <w:rFonts w:ascii="Arial" w:hAnsi="Arial" w:cs="Arial"/>
        </w:rPr>
        <w:lastRenderedPageBreak/>
        <w:t>There are no variants.</w:t>
      </w:r>
      <w:r>
        <w:rPr>
          <w:rFonts w:ascii="Arial" w:hAnsi="Arial" w:cs="Arial"/>
          <w:b/>
          <w:szCs w:val="24"/>
        </w:rPr>
        <w:t xml:space="preserve"> </w:t>
      </w:r>
    </w:p>
    <w:p w14:paraId="13CB595B" w14:textId="77777777" w:rsidR="00F660F9" w:rsidRDefault="00F660F9">
      <w:pPr>
        <w:rPr>
          <w:rFonts w:ascii="Arial" w:hAnsi="Arial" w:cs="Arial"/>
          <w:b/>
          <w:szCs w:val="24"/>
        </w:rPr>
      </w:pPr>
    </w:p>
    <w:p w14:paraId="6D9C8D39" w14:textId="77777777" w:rsidR="00F660F9" w:rsidRDefault="00F660F9">
      <w:pPr>
        <w:rPr>
          <w:rFonts w:ascii="Arial" w:hAnsi="Arial" w:cs="Arial"/>
          <w:b/>
          <w:szCs w:val="24"/>
        </w:rPr>
      </w:pPr>
    </w:p>
    <w:p w14:paraId="675E05EE" w14:textId="77777777" w:rsidR="00BB5B0D" w:rsidRDefault="00BB5B0D">
      <w:pPr>
        <w:rPr>
          <w:rFonts w:ascii="Arial" w:hAnsi="Arial" w:cs="Arial"/>
          <w:b/>
          <w:szCs w:val="24"/>
        </w:rPr>
      </w:pPr>
    </w:p>
    <w:p w14:paraId="2FC17F8B" w14:textId="77777777" w:rsidR="00F660F9" w:rsidRDefault="00F660F9">
      <w:pPr>
        <w:rPr>
          <w:rFonts w:ascii="Arial" w:hAnsi="Arial" w:cs="Arial"/>
          <w:b/>
          <w:szCs w:val="24"/>
        </w:rPr>
      </w:pPr>
    </w:p>
    <w:p w14:paraId="681891CF" w14:textId="77777777" w:rsidR="00F660F9" w:rsidRDefault="00F660F9">
      <w:pPr>
        <w:numPr>
          <w:ilvl w:val="0"/>
          <w:numId w:val="3"/>
        </w:numPr>
        <w:rPr>
          <w:rFonts w:ascii="Arial" w:hAnsi="Arial" w:cs="Arial"/>
          <w:b/>
          <w:szCs w:val="24"/>
        </w:rPr>
      </w:pPr>
      <w:r>
        <w:rPr>
          <w:rFonts w:ascii="Arial" w:hAnsi="Arial" w:cs="Arial"/>
          <w:b/>
          <w:szCs w:val="24"/>
        </w:rPr>
        <w:t xml:space="preserve">Other sources of information that you may wish to </w:t>
      </w:r>
      <w:proofErr w:type="gramStart"/>
      <w:r>
        <w:rPr>
          <w:rFonts w:ascii="Arial" w:hAnsi="Arial" w:cs="Arial"/>
          <w:b/>
          <w:szCs w:val="24"/>
        </w:rPr>
        <w:t>consult</w:t>
      </w:r>
      <w:proofErr w:type="gramEnd"/>
    </w:p>
    <w:p w14:paraId="0A4F7224" w14:textId="77777777" w:rsidR="00F660F9" w:rsidRDefault="00F660F9">
      <w:pPr>
        <w:rPr>
          <w:rFonts w:ascii="Arial" w:hAnsi="Arial" w:cs="Arial"/>
          <w:b/>
          <w:szCs w:val="24"/>
        </w:rPr>
      </w:pPr>
    </w:p>
    <w:p w14:paraId="7863D911" w14:textId="77777777" w:rsidR="00F660F9" w:rsidRDefault="00F660F9">
      <w:pPr>
        <w:rPr>
          <w:rFonts w:ascii="Arial" w:hAnsi="Arial" w:cs="Arial"/>
        </w:rPr>
      </w:pPr>
      <w:r>
        <w:rPr>
          <w:rFonts w:ascii="Arial" w:hAnsi="Arial" w:cs="Arial"/>
        </w:rPr>
        <w:t xml:space="preserve">Please visit the </w:t>
      </w:r>
      <w:proofErr w:type="spellStart"/>
      <w:r>
        <w:rPr>
          <w:rFonts w:ascii="Arial" w:hAnsi="Arial" w:cs="Arial"/>
        </w:rPr>
        <w:t>Unistats</w:t>
      </w:r>
      <w:proofErr w:type="spellEnd"/>
      <w:r>
        <w:rPr>
          <w:rFonts w:ascii="Arial" w:hAnsi="Arial" w:cs="Arial"/>
        </w:rPr>
        <w:t xml:space="preserve"> site (</w:t>
      </w:r>
      <w:hyperlink r:id="rId15" w:history="1">
        <w:r>
          <w:rPr>
            <w:rStyle w:val="Hyperlink"/>
            <w:rFonts w:ascii="Arial" w:hAnsi="Arial" w:cs="Arial"/>
          </w:rPr>
          <w:t>www.unistats.co.uk</w:t>
        </w:r>
      </w:hyperlink>
      <w:r>
        <w:rPr>
          <w:rFonts w:ascii="Arial" w:hAnsi="Arial" w:cs="Arial"/>
        </w:rPr>
        <w:t>) for our most current feedback.</w:t>
      </w:r>
    </w:p>
    <w:p w14:paraId="5AE48A43" w14:textId="77777777" w:rsidR="00F660F9" w:rsidRDefault="00F660F9">
      <w:pPr>
        <w:rPr>
          <w:rFonts w:ascii="Arial" w:hAnsi="Arial" w:cs="Arial"/>
          <w:b/>
          <w:szCs w:val="24"/>
        </w:rPr>
      </w:pPr>
    </w:p>
    <w:p w14:paraId="50F40DEB" w14:textId="77777777" w:rsidR="00F660F9" w:rsidRDefault="00F660F9">
      <w:pPr>
        <w:rPr>
          <w:rFonts w:ascii="Arial" w:hAnsi="Arial" w:cs="Arial"/>
          <w:b/>
          <w:szCs w:val="24"/>
        </w:rPr>
      </w:pPr>
    </w:p>
    <w:p w14:paraId="77A52294" w14:textId="77777777" w:rsidR="005F6DB3" w:rsidRDefault="005F6DB3">
      <w:pPr>
        <w:rPr>
          <w:rFonts w:ascii="Arial" w:hAnsi="Arial" w:cs="Arial"/>
          <w:b/>
          <w:szCs w:val="24"/>
        </w:rPr>
      </w:pPr>
    </w:p>
    <w:p w14:paraId="007DCDA8" w14:textId="77777777" w:rsidR="00F660F9" w:rsidRDefault="00F660F9">
      <w:pPr>
        <w:rPr>
          <w:rFonts w:ascii="Arial" w:hAnsi="Arial" w:cs="Arial"/>
          <w:b/>
          <w:szCs w:val="24"/>
        </w:rPr>
      </w:pPr>
    </w:p>
    <w:p w14:paraId="450EA2D7" w14:textId="77777777" w:rsidR="004E4972" w:rsidRDefault="004E4972">
      <w:pPr>
        <w:rPr>
          <w:rFonts w:ascii="Arial" w:hAnsi="Arial" w:cs="Arial"/>
          <w:b/>
          <w:szCs w:val="24"/>
        </w:rPr>
      </w:pPr>
    </w:p>
    <w:p w14:paraId="07470874" w14:textId="77777777" w:rsidR="00F660F9" w:rsidRDefault="00F660F9">
      <w:pPr>
        <w:rPr>
          <w:rFonts w:ascii="Arial" w:hAnsi="Arial" w:cs="Arial"/>
          <w:b/>
          <w:szCs w:val="24"/>
        </w:rPr>
      </w:pPr>
      <w:r>
        <w:rPr>
          <w:rFonts w:ascii="Arial" w:hAnsi="Arial" w:cs="Arial"/>
          <w:b/>
          <w:szCs w:val="24"/>
        </w:rPr>
        <w:t>Development of Field/Course Learning Outcomes in Modules</w:t>
      </w:r>
    </w:p>
    <w:p w14:paraId="3DD355C9" w14:textId="77777777" w:rsidR="00F660F9" w:rsidRDefault="00F660F9">
      <w:pPr>
        <w:rPr>
          <w:rFonts w:ascii="Arial" w:hAnsi="Arial" w:cs="Arial"/>
          <w:b/>
          <w:szCs w:val="24"/>
        </w:rPr>
      </w:pPr>
    </w:p>
    <w:p w14:paraId="5828600D" w14:textId="77777777" w:rsidR="00F660F9" w:rsidRDefault="00F660F9">
      <w:pPr>
        <w:jc w:val="both"/>
        <w:rPr>
          <w:rFonts w:ascii="Arial" w:hAnsi="Arial" w:cs="Arial"/>
          <w:color w:val="FF0000"/>
          <w:szCs w:val="24"/>
        </w:rPr>
      </w:pPr>
      <w:r>
        <w:rPr>
          <w:rFonts w:ascii="Arial" w:hAnsi="Arial" w:cs="Arial"/>
          <w:szCs w:val="24"/>
        </w:rPr>
        <w:t xml:space="preserve">This map identifies where the field/course learning outcomes are </w:t>
      </w:r>
      <w:proofErr w:type="spellStart"/>
      <w:r>
        <w:rPr>
          <w:rFonts w:ascii="Arial" w:hAnsi="Arial" w:cs="Arial"/>
          <w:szCs w:val="24"/>
        </w:rPr>
        <w:t>summatively</w:t>
      </w:r>
      <w:proofErr w:type="spellEnd"/>
      <w:r>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w:t>
      </w:r>
      <w:proofErr w:type="gramStart"/>
      <w:r>
        <w:rPr>
          <w:rFonts w:ascii="Arial" w:hAnsi="Arial" w:cs="Arial"/>
          <w:szCs w:val="24"/>
        </w:rPr>
        <w:t>check-list</w:t>
      </w:r>
      <w:proofErr w:type="gramEnd"/>
      <w:r>
        <w:rPr>
          <w:rFonts w:ascii="Arial" w:hAnsi="Arial" w:cs="Arial"/>
          <w:szCs w:val="24"/>
        </w:rPr>
        <w:t xml:space="preserve"> for quality assurance purposes.  </w:t>
      </w:r>
    </w:p>
    <w:p w14:paraId="1A81F0B1" w14:textId="77777777" w:rsidR="00F660F9" w:rsidRDefault="00F660F9">
      <w:pPr>
        <w:rPr>
          <w:rFonts w:ascii="Arial" w:hAnsi="Arial" w:cs="Arial"/>
          <w:szCs w:val="24"/>
        </w:rPr>
      </w:pPr>
    </w:p>
    <w:p w14:paraId="717AAFBA" w14:textId="77777777" w:rsidR="00F660F9" w:rsidRDefault="00F660F9">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0"/>
        <w:gridCol w:w="643"/>
        <w:gridCol w:w="662"/>
        <w:gridCol w:w="696"/>
        <w:gridCol w:w="672"/>
        <w:gridCol w:w="720"/>
        <w:gridCol w:w="672"/>
        <w:gridCol w:w="720"/>
        <w:gridCol w:w="648"/>
        <w:gridCol w:w="684"/>
      </w:tblGrid>
      <w:tr w:rsidR="00F660F9" w14:paraId="4FA69B40" w14:textId="77777777">
        <w:tc>
          <w:tcPr>
            <w:tcW w:w="2413" w:type="dxa"/>
            <w:gridSpan w:val="2"/>
            <w:vMerge w:val="restart"/>
            <w:shd w:val="clear" w:color="auto" w:fill="auto"/>
          </w:tcPr>
          <w:p w14:paraId="56EE48EE" w14:textId="77777777" w:rsidR="00F660F9" w:rsidRPr="00F660F9" w:rsidRDefault="00F660F9">
            <w:pPr>
              <w:rPr>
                <w:rFonts w:ascii="Arial" w:hAnsi="Arial" w:cs="Arial"/>
                <w:color w:val="000000"/>
                <w:szCs w:val="24"/>
              </w:rPr>
            </w:pPr>
          </w:p>
          <w:p w14:paraId="2908EB2C" w14:textId="77777777" w:rsidR="00F660F9" w:rsidRPr="00F660F9" w:rsidRDefault="00F660F9">
            <w:pPr>
              <w:rPr>
                <w:rFonts w:ascii="Arial" w:hAnsi="Arial" w:cs="Arial"/>
                <w:color w:val="000000"/>
                <w:szCs w:val="24"/>
              </w:rPr>
            </w:pPr>
          </w:p>
          <w:p w14:paraId="121FD38A" w14:textId="77777777" w:rsidR="00F660F9" w:rsidRPr="00F660F9" w:rsidRDefault="00F660F9">
            <w:pPr>
              <w:rPr>
                <w:rFonts w:ascii="Arial" w:hAnsi="Arial" w:cs="Arial"/>
                <w:color w:val="000000"/>
                <w:szCs w:val="24"/>
              </w:rPr>
            </w:pPr>
          </w:p>
          <w:p w14:paraId="1FE2DD96" w14:textId="77777777" w:rsidR="00F660F9" w:rsidRPr="00F660F9" w:rsidRDefault="00F660F9">
            <w:pPr>
              <w:rPr>
                <w:rFonts w:ascii="Arial" w:hAnsi="Arial" w:cs="Arial"/>
                <w:color w:val="000000"/>
                <w:szCs w:val="24"/>
              </w:rPr>
            </w:pPr>
          </w:p>
          <w:p w14:paraId="40519021" w14:textId="77777777" w:rsidR="00F660F9" w:rsidRPr="00F660F9" w:rsidRDefault="00F660F9">
            <w:pPr>
              <w:rPr>
                <w:rFonts w:ascii="Arial" w:hAnsi="Arial" w:cs="Arial"/>
                <w:b/>
                <w:color w:val="000000"/>
                <w:szCs w:val="24"/>
              </w:rPr>
            </w:pPr>
            <w:r w:rsidRPr="00F660F9">
              <w:rPr>
                <w:rFonts w:ascii="Arial" w:hAnsi="Arial" w:cs="Arial"/>
                <w:b/>
                <w:color w:val="000000"/>
                <w:szCs w:val="24"/>
              </w:rPr>
              <w:t>Module code</w:t>
            </w:r>
          </w:p>
        </w:tc>
        <w:tc>
          <w:tcPr>
            <w:tcW w:w="2750" w:type="dxa"/>
            <w:gridSpan w:val="4"/>
            <w:shd w:val="clear" w:color="auto" w:fill="DBE5F1"/>
          </w:tcPr>
          <w:p w14:paraId="40DF62E7" w14:textId="77777777" w:rsidR="00F660F9" w:rsidRPr="00F660F9" w:rsidRDefault="00F660F9">
            <w:pPr>
              <w:jc w:val="center"/>
              <w:rPr>
                <w:rFonts w:ascii="Arial" w:hAnsi="Arial" w:cs="Arial"/>
                <w:b/>
                <w:color w:val="000000"/>
                <w:szCs w:val="24"/>
              </w:rPr>
            </w:pPr>
            <w:r w:rsidRPr="00F660F9">
              <w:rPr>
                <w:rFonts w:ascii="Arial" w:hAnsi="Arial" w:cs="Arial"/>
                <w:b/>
                <w:color w:val="000000"/>
                <w:szCs w:val="24"/>
              </w:rPr>
              <w:t>Level 4</w:t>
            </w:r>
          </w:p>
        </w:tc>
        <w:tc>
          <w:tcPr>
            <w:tcW w:w="2724" w:type="dxa"/>
            <w:gridSpan w:val="4"/>
            <w:shd w:val="clear" w:color="auto" w:fill="DBE5F1"/>
          </w:tcPr>
          <w:p w14:paraId="410C52E3" w14:textId="77777777" w:rsidR="00F660F9" w:rsidRPr="00F660F9" w:rsidRDefault="00F660F9">
            <w:pPr>
              <w:jc w:val="center"/>
              <w:rPr>
                <w:rFonts w:ascii="Arial" w:hAnsi="Arial" w:cs="Arial"/>
                <w:b/>
                <w:color w:val="000000"/>
                <w:szCs w:val="24"/>
              </w:rPr>
            </w:pPr>
            <w:r w:rsidRPr="00F660F9">
              <w:rPr>
                <w:rFonts w:ascii="Arial" w:hAnsi="Arial" w:cs="Arial"/>
                <w:b/>
                <w:color w:val="000000"/>
                <w:szCs w:val="24"/>
              </w:rPr>
              <w:t>Level 5</w:t>
            </w:r>
          </w:p>
        </w:tc>
      </w:tr>
      <w:tr w:rsidR="00F660F9" w14:paraId="2882E0CB" w14:textId="77777777">
        <w:trPr>
          <w:cantSplit/>
          <w:trHeight w:val="1570"/>
        </w:trPr>
        <w:tc>
          <w:tcPr>
            <w:tcW w:w="2413" w:type="dxa"/>
            <w:gridSpan w:val="2"/>
            <w:vMerge/>
          </w:tcPr>
          <w:p w14:paraId="27357532" w14:textId="77777777" w:rsidR="00F660F9" w:rsidRPr="00F660F9" w:rsidRDefault="00F660F9">
            <w:pPr>
              <w:rPr>
                <w:rFonts w:ascii="Arial" w:hAnsi="Arial" w:cs="Arial"/>
                <w:color w:val="000000"/>
                <w:szCs w:val="24"/>
              </w:rPr>
            </w:pPr>
          </w:p>
        </w:tc>
        <w:tc>
          <w:tcPr>
            <w:tcW w:w="662" w:type="dxa"/>
            <w:textDirection w:val="btLr"/>
          </w:tcPr>
          <w:p w14:paraId="6D1842D5" w14:textId="77777777" w:rsidR="00F660F9" w:rsidRPr="00F660F9" w:rsidRDefault="00F660F9">
            <w:pPr>
              <w:ind w:left="113" w:right="113"/>
              <w:rPr>
                <w:rFonts w:ascii="Arial" w:hAnsi="Arial" w:cs="Arial"/>
                <w:color w:val="000000"/>
                <w:szCs w:val="24"/>
              </w:rPr>
            </w:pPr>
            <w:r w:rsidRPr="00F660F9">
              <w:rPr>
                <w:rFonts w:ascii="Arial" w:hAnsi="Arial" w:cs="Arial"/>
                <w:color w:val="000000"/>
                <w:szCs w:val="24"/>
              </w:rPr>
              <w:t>SG4</w:t>
            </w:r>
            <w:r w:rsidR="00AC4C5B">
              <w:rPr>
                <w:rFonts w:ascii="Arial" w:hAnsi="Arial" w:cs="Arial"/>
                <w:color w:val="000000"/>
                <w:szCs w:val="24"/>
              </w:rPr>
              <w:t>032</w:t>
            </w:r>
          </w:p>
        </w:tc>
        <w:tc>
          <w:tcPr>
            <w:tcW w:w="696" w:type="dxa"/>
            <w:textDirection w:val="btLr"/>
          </w:tcPr>
          <w:p w14:paraId="3EB398B9" w14:textId="77777777" w:rsidR="00F660F9" w:rsidRPr="00AC4C5B" w:rsidRDefault="00AC4C5B">
            <w:pPr>
              <w:ind w:left="113" w:right="113"/>
              <w:rPr>
                <w:rFonts w:ascii="Arial" w:hAnsi="Arial" w:cs="Arial"/>
                <w:color w:val="000000"/>
                <w:szCs w:val="24"/>
              </w:rPr>
            </w:pPr>
            <w:r>
              <w:rPr>
                <w:rFonts w:ascii="Arial" w:hAnsi="Arial" w:cs="Arial"/>
                <w:color w:val="000000"/>
                <w:szCs w:val="24"/>
              </w:rPr>
              <w:t>SG4031</w:t>
            </w:r>
          </w:p>
        </w:tc>
        <w:tc>
          <w:tcPr>
            <w:tcW w:w="672" w:type="dxa"/>
            <w:textDirection w:val="btLr"/>
          </w:tcPr>
          <w:p w14:paraId="5921118F" w14:textId="77777777" w:rsidR="00F660F9" w:rsidRPr="00AC4C5B" w:rsidRDefault="00AC4C5B">
            <w:pPr>
              <w:ind w:left="113" w:right="113"/>
              <w:rPr>
                <w:rFonts w:ascii="Arial" w:hAnsi="Arial" w:cs="Arial"/>
                <w:color w:val="000000"/>
                <w:szCs w:val="24"/>
              </w:rPr>
            </w:pPr>
            <w:r>
              <w:rPr>
                <w:rFonts w:ascii="Arial" w:hAnsi="Arial" w:cs="Arial"/>
                <w:color w:val="000000"/>
                <w:szCs w:val="24"/>
              </w:rPr>
              <w:t>SG4036</w:t>
            </w:r>
          </w:p>
        </w:tc>
        <w:tc>
          <w:tcPr>
            <w:tcW w:w="720" w:type="dxa"/>
            <w:textDirection w:val="btLr"/>
          </w:tcPr>
          <w:p w14:paraId="43A6A237" w14:textId="77777777" w:rsidR="00F660F9" w:rsidRPr="00AC4C5B" w:rsidRDefault="00AC4C5B">
            <w:pPr>
              <w:ind w:left="113" w:right="113"/>
              <w:rPr>
                <w:rFonts w:ascii="Arial" w:hAnsi="Arial" w:cs="Arial"/>
                <w:color w:val="000000"/>
                <w:szCs w:val="24"/>
              </w:rPr>
            </w:pPr>
            <w:r>
              <w:rPr>
                <w:rFonts w:ascii="Arial" w:hAnsi="Arial" w:cs="Arial"/>
                <w:color w:val="000000"/>
                <w:szCs w:val="24"/>
              </w:rPr>
              <w:t>SG4038</w:t>
            </w:r>
          </w:p>
        </w:tc>
        <w:tc>
          <w:tcPr>
            <w:tcW w:w="672" w:type="dxa"/>
            <w:textDirection w:val="btLr"/>
          </w:tcPr>
          <w:p w14:paraId="0826D274" w14:textId="77777777" w:rsidR="00F660F9" w:rsidRPr="00AC4C5B" w:rsidRDefault="00AC4C5B">
            <w:pPr>
              <w:ind w:left="113" w:right="113"/>
              <w:rPr>
                <w:rFonts w:ascii="Arial" w:hAnsi="Arial" w:cs="Arial"/>
                <w:color w:val="000000"/>
                <w:szCs w:val="24"/>
              </w:rPr>
            </w:pPr>
            <w:r>
              <w:rPr>
                <w:rFonts w:ascii="Arial" w:hAnsi="Arial" w:cs="Arial"/>
                <w:color w:val="000000"/>
                <w:szCs w:val="24"/>
              </w:rPr>
              <w:t>SG5021</w:t>
            </w:r>
          </w:p>
        </w:tc>
        <w:tc>
          <w:tcPr>
            <w:tcW w:w="720" w:type="dxa"/>
            <w:textDirection w:val="btLr"/>
          </w:tcPr>
          <w:p w14:paraId="7F67CEFD" w14:textId="77777777" w:rsidR="00F660F9" w:rsidRPr="00AC4C5B" w:rsidRDefault="00AC4C5B">
            <w:pPr>
              <w:ind w:left="113" w:right="113"/>
              <w:rPr>
                <w:rFonts w:ascii="Arial" w:hAnsi="Arial" w:cs="Arial"/>
                <w:color w:val="000000"/>
                <w:szCs w:val="24"/>
              </w:rPr>
            </w:pPr>
            <w:r>
              <w:rPr>
                <w:rFonts w:ascii="Arial" w:hAnsi="Arial" w:cs="Arial"/>
                <w:color w:val="000000"/>
                <w:szCs w:val="24"/>
              </w:rPr>
              <w:t>SG5022</w:t>
            </w:r>
          </w:p>
        </w:tc>
        <w:tc>
          <w:tcPr>
            <w:tcW w:w="648" w:type="dxa"/>
            <w:textDirection w:val="btLr"/>
          </w:tcPr>
          <w:p w14:paraId="0D47CCBA" w14:textId="77777777" w:rsidR="00F660F9" w:rsidRPr="00AC4C5B" w:rsidRDefault="00AC4C5B">
            <w:pPr>
              <w:ind w:left="113" w:right="113"/>
              <w:rPr>
                <w:rFonts w:ascii="Arial" w:hAnsi="Arial" w:cs="Arial"/>
                <w:color w:val="000000"/>
                <w:szCs w:val="24"/>
              </w:rPr>
            </w:pPr>
            <w:r>
              <w:rPr>
                <w:rFonts w:ascii="Arial" w:hAnsi="Arial" w:cs="Arial"/>
                <w:color w:val="000000"/>
                <w:szCs w:val="24"/>
              </w:rPr>
              <w:t>SG5031</w:t>
            </w:r>
          </w:p>
        </w:tc>
        <w:tc>
          <w:tcPr>
            <w:tcW w:w="684" w:type="dxa"/>
            <w:textDirection w:val="btLr"/>
          </w:tcPr>
          <w:p w14:paraId="4B6FCDAF" w14:textId="77777777" w:rsidR="00F660F9" w:rsidRPr="00AC4C5B" w:rsidRDefault="00AC4C5B">
            <w:pPr>
              <w:ind w:left="113" w:right="113"/>
              <w:rPr>
                <w:rFonts w:ascii="Arial" w:hAnsi="Arial" w:cs="Arial"/>
                <w:color w:val="000000"/>
                <w:szCs w:val="24"/>
              </w:rPr>
            </w:pPr>
            <w:r>
              <w:rPr>
                <w:rFonts w:ascii="Arial" w:hAnsi="Arial" w:cs="Arial"/>
                <w:color w:val="000000"/>
                <w:szCs w:val="24"/>
              </w:rPr>
              <w:t>SG5030</w:t>
            </w:r>
          </w:p>
        </w:tc>
      </w:tr>
      <w:tr w:rsidR="00F660F9" w14:paraId="42D8E189" w14:textId="77777777">
        <w:trPr>
          <w:trHeight w:val="261"/>
        </w:trPr>
        <w:tc>
          <w:tcPr>
            <w:tcW w:w="1770" w:type="dxa"/>
            <w:vMerge w:val="restart"/>
          </w:tcPr>
          <w:p w14:paraId="1352ABF7" w14:textId="77777777" w:rsidR="00F660F9" w:rsidRPr="00F660F9" w:rsidRDefault="00F660F9">
            <w:pPr>
              <w:rPr>
                <w:rFonts w:ascii="Arial" w:hAnsi="Arial" w:cs="Arial"/>
                <w:b/>
                <w:color w:val="000000"/>
                <w:szCs w:val="24"/>
              </w:rPr>
            </w:pPr>
            <w:r w:rsidRPr="00F660F9">
              <w:rPr>
                <w:rFonts w:ascii="Arial" w:hAnsi="Arial" w:cs="Arial"/>
                <w:b/>
                <w:color w:val="000000"/>
                <w:szCs w:val="24"/>
              </w:rPr>
              <w:t xml:space="preserve">Knowledge &amp; </w:t>
            </w:r>
            <w:proofErr w:type="gramStart"/>
            <w:r w:rsidRPr="00F660F9">
              <w:rPr>
                <w:rFonts w:ascii="Arial" w:hAnsi="Arial" w:cs="Arial"/>
                <w:b/>
                <w:color w:val="000000"/>
                <w:szCs w:val="24"/>
              </w:rPr>
              <w:t>Understanding</w:t>
            </w:r>
            <w:proofErr w:type="gramEnd"/>
          </w:p>
        </w:tc>
        <w:tc>
          <w:tcPr>
            <w:tcW w:w="643" w:type="dxa"/>
          </w:tcPr>
          <w:p w14:paraId="5B21773B" w14:textId="77777777" w:rsidR="00F660F9" w:rsidRPr="00F660F9" w:rsidRDefault="00F660F9">
            <w:pPr>
              <w:rPr>
                <w:rFonts w:ascii="Arial" w:hAnsi="Arial" w:cs="Arial"/>
                <w:color w:val="000000"/>
                <w:szCs w:val="24"/>
              </w:rPr>
            </w:pPr>
            <w:r w:rsidRPr="00F660F9">
              <w:rPr>
                <w:rFonts w:ascii="Arial" w:hAnsi="Arial" w:cs="Arial"/>
                <w:color w:val="000000"/>
                <w:szCs w:val="24"/>
              </w:rPr>
              <w:t>A1</w:t>
            </w:r>
          </w:p>
        </w:tc>
        <w:tc>
          <w:tcPr>
            <w:tcW w:w="662" w:type="dxa"/>
          </w:tcPr>
          <w:p w14:paraId="07F023C8" w14:textId="77777777" w:rsidR="00F660F9" w:rsidRPr="00F660F9" w:rsidRDefault="00F660F9">
            <w:pPr>
              <w:rPr>
                <w:rFonts w:ascii="Arial" w:hAnsi="Arial" w:cs="Arial"/>
                <w:color w:val="000000"/>
                <w:szCs w:val="24"/>
              </w:rPr>
            </w:pPr>
          </w:p>
        </w:tc>
        <w:tc>
          <w:tcPr>
            <w:tcW w:w="696" w:type="dxa"/>
          </w:tcPr>
          <w:p w14:paraId="4BDB5498" w14:textId="77777777" w:rsidR="00F660F9" w:rsidRPr="00F660F9" w:rsidRDefault="00F660F9">
            <w:pPr>
              <w:rPr>
                <w:rFonts w:ascii="Arial" w:hAnsi="Arial" w:cs="Arial"/>
                <w:color w:val="000000"/>
                <w:szCs w:val="24"/>
              </w:rPr>
            </w:pPr>
          </w:p>
        </w:tc>
        <w:tc>
          <w:tcPr>
            <w:tcW w:w="672" w:type="dxa"/>
          </w:tcPr>
          <w:p w14:paraId="33096EF0" w14:textId="77777777" w:rsidR="00F660F9" w:rsidRPr="00F660F9" w:rsidRDefault="00F660F9">
            <w:pPr>
              <w:rPr>
                <w:rFonts w:ascii="Arial" w:hAnsi="Arial" w:cs="Arial"/>
                <w:color w:val="000000"/>
                <w:szCs w:val="24"/>
              </w:rPr>
            </w:pPr>
            <w:r w:rsidRPr="00F660F9">
              <w:rPr>
                <w:rFonts w:ascii="Arial" w:hAnsi="Arial" w:cs="Arial"/>
                <w:color w:val="000000"/>
                <w:szCs w:val="24"/>
              </w:rPr>
              <w:t>X</w:t>
            </w:r>
          </w:p>
        </w:tc>
        <w:tc>
          <w:tcPr>
            <w:tcW w:w="720" w:type="dxa"/>
          </w:tcPr>
          <w:p w14:paraId="7E0CB7FE" w14:textId="77777777" w:rsidR="00F660F9" w:rsidRPr="00F660F9" w:rsidRDefault="00F660F9">
            <w:pPr>
              <w:rPr>
                <w:rFonts w:ascii="Arial" w:hAnsi="Arial" w:cs="Arial"/>
                <w:color w:val="000000"/>
                <w:szCs w:val="24"/>
              </w:rPr>
            </w:pPr>
            <w:r w:rsidRPr="00F660F9">
              <w:rPr>
                <w:rFonts w:ascii="Arial" w:hAnsi="Arial" w:cs="Arial"/>
                <w:color w:val="000000"/>
                <w:szCs w:val="24"/>
              </w:rPr>
              <w:t>X</w:t>
            </w:r>
          </w:p>
        </w:tc>
        <w:tc>
          <w:tcPr>
            <w:tcW w:w="672" w:type="dxa"/>
          </w:tcPr>
          <w:p w14:paraId="2916C19D" w14:textId="77777777" w:rsidR="00F660F9" w:rsidRPr="00F660F9" w:rsidRDefault="00F660F9">
            <w:pPr>
              <w:rPr>
                <w:rFonts w:ascii="Arial" w:hAnsi="Arial" w:cs="Arial"/>
                <w:color w:val="000000"/>
                <w:szCs w:val="24"/>
              </w:rPr>
            </w:pPr>
          </w:p>
        </w:tc>
        <w:tc>
          <w:tcPr>
            <w:tcW w:w="720" w:type="dxa"/>
          </w:tcPr>
          <w:p w14:paraId="74869460" w14:textId="77777777" w:rsidR="00F660F9" w:rsidRPr="00F660F9" w:rsidRDefault="00F660F9">
            <w:pPr>
              <w:rPr>
                <w:rFonts w:ascii="Arial" w:hAnsi="Arial" w:cs="Arial"/>
                <w:color w:val="000000"/>
                <w:szCs w:val="24"/>
              </w:rPr>
            </w:pPr>
          </w:p>
        </w:tc>
        <w:tc>
          <w:tcPr>
            <w:tcW w:w="648" w:type="dxa"/>
          </w:tcPr>
          <w:p w14:paraId="41E61A33" w14:textId="77777777" w:rsidR="00F660F9" w:rsidRPr="00F660F9" w:rsidRDefault="00F660F9">
            <w:pPr>
              <w:rPr>
                <w:rFonts w:ascii="Arial" w:hAnsi="Arial" w:cs="Arial"/>
                <w:color w:val="000000"/>
                <w:szCs w:val="24"/>
              </w:rPr>
            </w:pPr>
            <w:r w:rsidRPr="00F660F9">
              <w:rPr>
                <w:rFonts w:ascii="Arial" w:hAnsi="Arial" w:cs="Arial"/>
                <w:color w:val="000000"/>
                <w:szCs w:val="24"/>
              </w:rPr>
              <w:t>X</w:t>
            </w:r>
          </w:p>
        </w:tc>
        <w:tc>
          <w:tcPr>
            <w:tcW w:w="684" w:type="dxa"/>
          </w:tcPr>
          <w:p w14:paraId="2A5697B1" w14:textId="77777777" w:rsidR="00F660F9" w:rsidRPr="00F660F9" w:rsidRDefault="00F660F9">
            <w:pPr>
              <w:rPr>
                <w:rFonts w:ascii="Arial" w:hAnsi="Arial" w:cs="Arial"/>
                <w:color w:val="000000"/>
                <w:szCs w:val="24"/>
              </w:rPr>
            </w:pPr>
            <w:r w:rsidRPr="00F660F9">
              <w:rPr>
                <w:rFonts w:ascii="Arial" w:hAnsi="Arial" w:cs="Arial"/>
                <w:color w:val="000000"/>
                <w:szCs w:val="24"/>
              </w:rPr>
              <w:t>X</w:t>
            </w:r>
          </w:p>
        </w:tc>
      </w:tr>
      <w:tr w:rsidR="00F660F9" w14:paraId="52C894A1" w14:textId="77777777">
        <w:tc>
          <w:tcPr>
            <w:tcW w:w="1770" w:type="dxa"/>
            <w:vMerge/>
          </w:tcPr>
          <w:p w14:paraId="187F57B8" w14:textId="77777777" w:rsidR="00F660F9" w:rsidRPr="00F660F9" w:rsidRDefault="00F660F9">
            <w:pPr>
              <w:rPr>
                <w:rFonts w:ascii="Arial" w:hAnsi="Arial" w:cs="Arial"/>
                <w:b/>
                <w:color w:val="000000"/>
                <w:szCs w:val="24"/>
              </w:rPr>
            </w:pPr>
          </w:p>
        </w:tc>
        <w:tc>
          <w:tcPr>
            <w:tcW w:w="643" w:type="dxa"/>
          </w:tcPr>
          <w:p w14:paraId="5D344AF3" w14:textId="77777777" w:rsidR="00F660F9" w:rsidRPr="00F660F9" w:rsidRDefault="00F660F9">
            <w:pPr>
              <w:rPr>
                <w:rFonts w:ascii="Arial" w:hAnsi="Arial" w:cs="Arial"/>
                <w:color w:val="000000"/>
                <w:szCs w:val="24"/>
              </w:rPr>
            </w:pPr>
            <w:r w:rsidRPr="00F660F9">
              <w:rPr>
                <w:rFonts w:ascii="Arial" w:hAnsi="Arial" w:cs="Arial"/>
                <w:color w:val="000000"/>
                <w:szCs w:val="24"/>
              </w:rPr>
              <w:t>A2</w:t>
            </w:r>
          </w:p>
        </w:tc>
        <w:tc>
          <w:tcPr>
            <w:tcW w:w="662" w:type="dxa"/>
          </w:tcPr>
          <w:p w14:paraId="2AA7E729" w14:textId="77777777" w:rsidR="00F660F9" w:rsidRPr="00F660F9" w:rsidRDefault="00F660F9">
            <w:pPr>
              <w:rPr>
                <w:rFonts w:ascii="Arial" w:hAnsi="Arial" w:cs="Arial"/>
                <w:color w:val="000000"/>
                <w:szCs w:val="24"/>
              </w:rPr>
            </w:pPr>
            <w:r w:rsidRPr="00F660F9">
              <w:rPr>
                <w:rFonts w:ascii="Arial" w:hAnsi="Arial" w:cs="Arial"/>
                <w:color w:val="000000"/>
                <w:szCs w:val="24"/>
              </w:rPr>
              <w:t>X</w:t>
            </w:r>
          </w:p>
        </w:tc>
        <w:tc>
          <w:tcPr>
            <w:tcW w:w="696" w:type="dxa"/>
          </w:tcPr>
          <w:p w14:paraId="54738AF4" w14:textId="77777777" w:rsidR="00F660F9" w:rsidRPr="00F660F9" w:rsidRDefault="00F660F9">
            <w:pPr>
              <w:rPr>
                <w:rFonts w:ascii="Arial" w:hAnsi="Arial" w:cs="Arial"/>
                <w:color w:val="000000"/>
                <w:szCs w:val="24"/>
              </w:rPr>
            </w:pPr>
          </w:p>
        </w:tc>
        <w:tc>
          <w:tcPr>
            <w:tcW w:w="672" w:type="dxa"/>
          </w:tcPr>
          <w:p w14:paraId="46ABBD8F" w14:textId="77777777" w:rsidR="00F660F9" w:rsidRPr="00F660F9" w:rsidRDefault="00F660F9">
            <w:pPr>
              <w:rPr>
                <w:rFonts w:ascii="Arial" w:hAnsi="Arial" w:cs="Arial"/>
                <w:color w:val="000000"/>
                <w:szCs w:val="24"/>
              </w:rPr>
            </w:pPr>
          </w:p>
        </w:tc>
        <w:tc>
          <w:tcPr>
            <w:tcW w:w="720" w:type="dxa"/>
          </w:tcPr>
          <w:p w14:paraId="06BBA33E" w14:textId="77777777" w:rsidR="00F660F9" w:rsidRPr="00F660F9" w:rsidRDefault="00F660F9">
            <w:pPr>
              <w:rPr>
                <w:rFonts w:ascii="Arial" w:hAnsi="Arial" w:cs="Arial"/>
                <w:color w:val="000000"/>
                <w:szCs w:val="24"/>
              </w:rPr>
            </w:pPr>
          </w:p>
        </w:tc>
        <w:tc>
          <w:tcPr>
            <w:tcW w:w="672" w:type="dxa"/>
          </w:tcPr>
          <w:p w14:paraId="464FCBC1" w14:textId="77777777" w:rsidR="00F660F9" w:rsidRPr="00F660F9" w:rsidRDefault="00F660F9">
            <w:pPr>
              <w:rPr>
                <w:rFonts w:ascii="Arial" w:hAnsi="Arial" w:cs="Arial"/>
                <w:color w:val="000000"/>
                <w:szCs w:val="24"/>
              </w:rPr>
            </w:pPr>
          </w:p>
        </w:tc>
        <w:tc>
          <w:tcPr>
            <w:tcW w:w="720" w:type="dxa"/>
          </w:tcPr>
          <w:p w14:paraId="5C8C6B09" w14:textId="77777777" w:rsidR="00F660F9" w:rsidRPr="00F660F9" w:rsidRDefault="00F660F9">
            <w:pPr>
              <w:rPr>
                <w:rFonts w:ascii="Arial" w:hAnsi="Arial" w:cs="Arial"/>
                <w:color w:val="000000"/>
                <w:szCs w:val="24"/>
              </w:rPr>
            </w:pPr>
          </w:p>
        </w:tc>
        <w:tc>
          <w:tcPr>
            <w:tcW w:w="648" w:type="dxa"/>
          </w:tcPr>
          <w:p w14:paraId="3382A365" w14:textId="77777777" w:rsidR="00F660F9" w:rsidRPr="00F660F9" w:rsidRDefault="00F660F9">
            <w:pPr>
              <w:rPr>
                <w:rFonts w:ascii="Arial" w:hAnsi="Arial" w:cs="Arial"/>
                <w:color w:val="000000"/>
                <w:szCs w:val="24"/>
              </w:rPr>
            </w:pPr>
          </w:p>
        </w:tc>
        <w:tc>
          <w:tcPr>
            <w:tcW w:w="684" w:type="dxa"/>
          </w:tcPr>
          <w:p w14:paraId="6AE3BE76" w14:textId="77777777" w:rsidR="00F660F9" w:rsidRPr="00F660F9" w:rsidRDefault="00F660F9">
            <w:pPr>
              <w:rPr>
                <w:rFonts w:ascii="Arial" w:hAnsi="Arial" w:cs="Arial"/>
                <w:color w:val="000000"/>
                <w:szCs w:val="24"/>
              </w:rPr>
            </w:pPr>
            <w:r w:rsidRPr="00F660F9">
              <w:rPr>
                <w:rFonts w:ascii="Arial" w:hAnsi="Arial" w:cs="Arial"/>
                <w:color w:val="000000"/>
                <w:szCs w:val="24"/>
              </w:rPr>
              <w:t>X</w:t>
            </w:r>
          </w:p>
        </w:tc>
      </w:tr>
      <w:tr w:rsidR="00F660F9" w14:paraId="2D9965B5" w14:textId="77777777">
        <w:tc>
          <w:tcPr>
            <w:tcW w:w="1770" w:type="dxa"/>
            <w:vMerge/>
          </w:tcPr>
          <w:p w14:paraId="5C71F136" w14:textId="77777777" w:rsidR="00F660F9" w:rsidRPr="00F660F9" w:rsidRDefault="00F660F9">
            <w:pPr>
              <w:rPr>
                <w:rFonts w:ascii="Arial" w:hAnsi="Arial" w:cs="Arial"/>
                <w:b/>
                <w:color w:val="000000"/>
                <w:szCs w:val="24"/>
              </w:rPr>
            </w:pPr>
          </w:p>
        </w:tc>
        <w:tc>
          <w:tcPr>
            <w:tcW w:w="643" w:type="dxa"/>
          </w:tcPr>
          <w:p w14:paraId="291218DA" w14:textId="77777777" w:rsidR="00F660F9" w:rsidRPr="00F660F9" w:rsidRDefault="00F660F9">
            <w:pPr>
              <w:rPr>
                <w:rFonts w:ascii="Arial" w:hAnsi="Arial" w:cs="Arial"/>
                <w:color w:val="000000"/>
                <w:szCs w:val="24"/>
              </w:rPr>
            </w:pPr>
            <w:r w:rsidRPr="00F660F9">
              <w:rPr>
                <w:rFonts w:ascii="Arial" w:hAnsi="Arial" w:cs="Arial"/>
                <w:color w:val="000000"/>
                <w:szCs w:val="24"/>
              </w:rPr>
              <w:t>A3</w:t>
            </w:r>
          </w:p>
        </w:tc>
        <w:tc>
          <w:tcPr>
            <w:tcW w:w="662" w:type="dxa"/>
          </w:tcPr>
          <w:p w14:paraId="62199465" w14:textId="77777777" w:rsidR="00F660F9" w:rsidRPr="00F660F9" w:rsidRDefault="00F660F9">
            <w:pPr>
              <w:rPr>
                <w:rFonts w:ascii="Arial" w:hAnsi="Arial" w:cs="Arial"/>
                <w:color w:val="000000"/>
                <w:szCs w:val="24"/>
              </w:rPr>
            </w:pPr>
          </w:p>
        </w:tc>
        <w:tc>
          <w:tcPr>
            <w:tcW w:w="696" w:type="dxa"/>
          </w:tcPr>
          <w:p w14:paraId="0DA123B1" w14:textId="77777777" w:rsidR="00F660F9" w:rsidRPr="00F660F9" w:rsidRDefault="00F660F9">
            <w:pPr>
              <w:rPr>
                <w:rFonts w:ascii="Arial" w:hAnsi="Arial" w:cs="Arial"/>
                <w:color w:val="000000"/>
                <w:szCs w:val="24"/>
              </w:rPr>
            </w:pPr>
          </w:p>
        </w:tc>
        <w:tc>
          <w:tcPr>
            <w:tcW w:w="672" w:type="dxa"/>
          </w:tcPr>
          <w:p w14:paraId="4C4CEA3D" w14:textId="77777777" w:rsidR="00F660F9" w:rsidRPr="00F660F9" w:rsidRDefault="00F660F9">
            <w:pPr>
              <w:rPr>
                <w:rFonts w:ascii="Arial" w:hAnsi="Arial" w:cs="Arial"/>
                <w:color w:val="000000"/>
                <w:szCs w:val="24"/>
              </w:rPr>
            </w:pPr>
          </w:p>
        </w:tc>
        <w:tc>
          <w:tcPr>
            <w:tcW w:w="720" w:type="dxa"/>
          </w:tcPr>
          <w:p w14:paraId="18F67DA1" w14:textId="77777777" w:rsidR="00F660F9" w:rsidRPr="00F660F9" w:rsidRDefault="00F660F9">
            <w:pPr>
              <w:rPr>
                <w:rFonts w:ascii="Arial" w:hAnsi="Arial" w:cs="Arial"/>
                <w:color w:val="000000"/>
                <w:szCs w:val="24"/>
              </w:rPr>
            </w:pPr>
            <w:r w:rsidRPr="00F660F9">
              <w:rPr>
                <w:rFonts w:ascii="Arial" w:hAnsi="Arial" w:cs="Arial"/>
                <w:color w:val="000000"/>
                <w:szCs w:val="24"/>
              </w:rPr>
              <w:t>X</w:t>
            </w:r>
          </w:p>
        </w:tc>
        <w:tc>
          <w:tcPr>
            <w:tcW w:w="672" w:type="dxa"/>
          </w:tcPr>
          <w:p w14:paraId="50895670" w14:textId="77777777" w:rsidR="00F660F9" w:rsidRPr="00F660F9" w:rsidRDefault="00F660F9">
            <w:pPr>
              <w:rPr>
                <w:rFonts w:ascii="Arial" w:hAnsi="Arial" w:cs="Arial"/>
                <w:color w:val="000000"/>
                <w:szCs w:val="24"/>
              </w:rPr>
            </w:pPr>
          </w:p>
        </w:tc>
        <w:tc>
          <w:tcPr>
            <w:tcW w:w="720" w:type="dxa"/>
          </w:tcPr>
          <w:p w14:paraId="38C1F859" w14:textId="77777777" w:rsidR="00F660F9" w:rsidRPr="00F660F9" w:rsidRDefault="00F660F9">
            <w:pPr>
              <w:rPr>
                <w:rFonts w:ascii="Arial" w:hAnsi="Arial" w:cs="Arial"/>
                <w:color w:val="000000"/>
                <w:szCs w:val="24"/>
              </w:rPr>
            </w:pPr>
          </w:p>
        </w:tc>
        <w:tc>
          <w:tcPr>
            <w:tcW w:w="648" w:type="dxa"/>
          </w:tcPr>
          <w:p w14:paraId="1551937A" w14:textId="77777777" w:rsidR="00F660F9" w:rsidRPr="00F660F9" w:rsidRDefault="00F660F9">
            <w:pPr>
              <w:rPr>
                <w:rFonts w:ascii="Arial" w:hAnsi="Arial" w:cs="Arial"/>
                <w:color w:val="000000"/>
                <w:szCs w:val="24"/>
              </w:rPr>
            </w:pPr>
            <w:r w:rsidRPr="00F660F9">
              <w:rPr>
                <w:rFonts w:ascii="Arial" w:hAnsi="Arial" w:cs="Arial"/>
                <w:color w:val="000000"/>
                <w:szCs w:val="24"/>
              </w:rPr>
              <w:t>X</w:t>
            </w:r>
          </w:p>
        </w:tc>
        <w:tc>
          <w:tcPr>
            <w:tcW w:w="684" w:type="dxa"/>
          </w:tcPr>
          <w:p w14:paraId="540B4049" w14:textId="77777777" w:rsidR="00F660F9" w:rsidRPr="00F660F9" w:rsidRDefault="00F660F9">
            <w:pPr>
              <w:rPr>
                <w:rFonts w:ascii="Arial" w:hAnsi="Arial" w:cs="Arial"/>
                <w:color w:val="000000"/>
                <w:szCs w:val="24"/>
              </w:rPr>
            </w:pPr>
            <w:r w:rsidRPr="00F660F9">
              <w:rPr>
                <w:rFonts w:ascii="Arial" w:hAnsi="Arial" w:cs="Arial"/>
                <w:color w:val="000000"/>
                <w:szCs w:val="24"/>
              </w:rPr>
              <w:t>X</w:t>
            </w:r>
          </w:p>
        </w:tc>
      </w:tr>
      <w:tr w:rsidR="00F660F9" w14:paraId="7DC3EF5F" w14:textId="77777777">
        <w:tc>
          <w:tcPr>
            <w:tcW w:w="1770" w:type="dxa"/>
            <w:vMerge/>
          </w:tcPr>
          <w:p w14:paraId="0C8FE7CE" w14:textId="77777777" w:rsidR="00F660F9" w:rsidRPr="00F660F9" w:rsidRDefault="00F660F9">
            <w:pPr>
              <w:rPr>
                <w:rFonts w:ascii="Arial" w:hAnsi="Arial" w:cs="Arial"/>
                <w:b/>
                <w:color w:val="000000"/>
                <w:szCs w:val="24"/>
              </w:rPr>
            </w:pPr>
          </w:p>
        </w:tc>
        <w:tc>
          <w:tcPr>
            <w:tcW w:w="643" w:type="dxa"/>
          </w:tcPr>
          <w:p w14:paraId="665ADED0" w14:textId="77777777" w:rsidR="00F660F9" w:rsidRPr="00F660F9" w:rsidRDefault="00F660F9">
            <w:pPr>
              <w:rPr>
                <w:rFonts w:ascii="Arial" w:hAnsi="Arial" w:cs="Arial"/>
                <w:color w:val="000000"/>
                <w:szCs w:val="24"/>
              </w:rPr>
            </w:pPr>
            <w:r w:rsidRPr="00F660F9">
              <w:rPr>
                <w:rFonts w:ascii="Arial" w:hAnsi="Arial" w:cs="Arial"/>
                <w:color w:val="000000"/>
                <w:szCs w:val="24"/>
              </w:rPr>
              <w:t>A4</w:t>
            </w:r>
          </w:p>
        </w:tc>
        <w:tc>
          <w:tcPr>
            <w:tcW w:w="662" w:type="dxa"/>
          </w:tcPr>
          <w:p w14:paraId="41004F19" w14:textId="77777777" w:rsidR="00F660F9" w:rsidRPr="00F660F9" w:rsidRDefault="00F660F9">
            <w:pPr>
              <w:rPr>
                <w:rFonts w:ascii="Arial" w:hAnsi="Arial" w:cs="Arial"/>
                <w:color w:val="000000"/>
                <w:szCs w:val="24"/>
              </w:rPr>
            </w:pPr>
          </w:p>
        </w:tc>
        <w:tc>
          <w:tcPr>
            <w:tcW w:w="696" w:type="dxa"/>
          </w:tcPr>
          <w:p w14:paraId="67C0C651" w14:textId="77777777" w:rsidR="00F660F9" w:rsidRPr="00F660F9" w:rsidRDefault="00F660F9">
            <w:pPr>
              <w:rPr>
                <w:rFonts w:ascii="Arial" w:hAnsi="Arial" w:cs="Arial"/>
                <w:color w:val="000000"/>
                <w:szCs w:val="24"/>
              </w:rPr>
            </w:pPr>
          </w:p>
        </w:tc>
        <w:tc>
          <w:tcPr>
            <w:tcW w:w="672" w:type="dxa"/>
          </w:tcPr>
          <w:p w14:paraId="308D56CC" w14:textId="77777777" w:rsidR="00F660F9" w:rsidRPr="00F660F9" w:rsidRDefault="00F660F9">
            <w:pPr>
              <w:rPr>
                <w:rFonts w:ascii="Arial" w:hAnsi="Arial" w:cs="Arial"/>
                <w:color w:val="000000"/>
                <w:szCs w:val="24"/>
              </w:rPr>
            </w:pPr>
          </w:p>
        </w:tc>
        <w:tc>
          <w:tcPr>
            <w:tcW w:w="720" w:type="dxa"/>
          </w:tcPr>
          <w:p w14:paraId="797E50C6" w14:textId="77777777" w:rsidR="00F660F9" w:rsidRPr="00F660F9" w:rsidRDefault="00F660F9">
            <w:pPr>
              <w:rPr>
                <w:rFonts w:ascii="Arial" w:hAnsi="Arial" w:cs="Arial"/>
                <w:color w:val="000000"/>
                <w:szCs w:val="24"/>
              </w:rPr>
            </w:pPr>
          </w:p>
        </w:tc>
        <w:tc>
          <w:tcPr>
            <w:tcW w:w="672" w:type="dxa"/>
          </w:tcPr>
          <w:p w14:paraId="7B04FA47" w14:textId="77777777" w:rsidR="00F660F9" w:rsidRPr="00F660F9" w:rsidRDefault="00F660F9">
            <w:pPr>
              <w:rPr>
                <w:rFonts w:ascii="Arial" w:hAnsi="Arial" w:cs="Arial"/>
                <w:color w:val="000000"/>
                <w:szCs w:val="24"/>
              </w:rPr>
            </w:pPr>
          </w:p>
        </w:tc>
        <w:tc>
          <w:tcPr>
            <w:tcW w:w="720" w:type="dxa"/>
          </w:tcPr>
          <w:p w14:paraId="568C698B" w14:textId="77777777" w:rsidR="00F660F9" w:rsidRPr="00F660F9" w:rsidRDefault="00F660F9">
            <w:pPr>
              <w:rPr>
                <w:rFonts w:ascii="Arial" w:hAnsi="Arial" w:cs="Arial"/>
                <w:color w:val="000000"/>
                <w:szCs w:val="24"/>
              </w:rPr>
            </w:pPr>
          </w:p>
        </w:tc>
        <w:tc>
          <w:tcPr>
            <w:tcW w:w="648" w:type="dxa"/>
          </w:tcPr>
          <w:p w14:paraId="2FC106A0" w14:textId="77777777" w:rsidR="00F660F9" w:rsidRPr="00F660F9" w:rsidRDefault="00F660F9">
            <w:pPr>
              <w:rPr>
                <w:rFonts w:ascii="Arial" w:hAnsi="Arial" w:cs="Arial"/>
                <w:color w:val="000000"/>
                <w:szCs w:val="24"/>
              </w:rPr>
            </w:pPr>
            <w:r w:rsidRPr="00F660F9">
              <w:rPr>
                <w:rFonts w:ascii="Arial" w:hAnsi="Arial" w:cs="Arial"/>
                <w:color w:val="000000"/>
                <w:szCs w:val="24"/>
              </w:rPr>
              <w:t>X</w:t>
            </w:r>
          </w:p>
        </w:tc>
        <w:tc>
          <w:tcPr>
            <w:tcW w:w="684" w:type="dxa"/>
          </w:tcPr>
          <w:p w14:paraId="0BF38BBE" w14:textId="77777777" w:rsidR="00F660F9" w:rsidRPr="00F660F9" w:rsidRDefault="00F660F9">
            <w:pPr>
              <w:rPr>
                <w:rFonts w:ascii="Arial" w:hAnsi="Arial" w:cs="Arial"/>
                <w:color w:val="000000"/>
                <w:szCs w:val="24"/>
              </w:rPr>
            </w:pPr>
            <w:r w:rsidRPr="00F660F9">
              <w:rPr>
                <w:rFonts w:ascii="Arial" w:hAnsi="Arial" w:cs="Arial"/>
                <w:color w:val="000000"/>
                <w:szCs w:val="24"/>
              </w:rPr>
              <w:t>X</w:t>
            </w:r>
          </w:p>
        </w:tc>
      </w:tr>
      <w:tr w:rsidR="00F660F9" w14:paraId="1945ACA1" w14:textId="77777777">
        <w:tc>
          <w:tcPr>
            <w:tcW w:w="1770" w:type="dxa"/>
            <w:vMerge w:val="restart"/>
          </w:tcPr>
          <w:p w14:paraId="2DB73104" w14:textId="77777777" w:rsidR="00F660F9" w:rsidRPr="00F660F9" w:rsidRDefault="00F660F9">
            <w:pPr>
              <w:rPr>
                <w:rFonts w:ascii="Arial" w:hAnsi="Arial" w:cs="Arial"/>
                <w:b/>
                <w:color w:val="000000"/>
                <w:szCs w:val="24"/>
              </w:rPr>
            </w:pPr>
            <w:r w:rsidRPr="00F660F9">
              <w:rPr>
                <w:rFonts w:ascii="Arial" w:hAnsi="Arial" w:cs="Arial"/>
                <w:b/>
                <w:color w:val="000000"/>
                <w:szCs w:val="24"/>
              </w:rPr>
              <w:t>Intellectual Skills</w:t>
            </w:r>
          </w:p>
        </w:tc>
        <w:tc>
          <w:tcPr>
            <w:tcW w:w="643" w:type="dxa"/>
          </w:tcPr>
          <w:p w14:paraId="7018049F" w14:textId="77777777" w:rsidR="00F660F9" w:rsidRPr="00F660F9" w:rsidRDefault="00F660F9">
            <w:pPr>
              <w:rPr>
                <w:rFonts w:ascii="Arial" w:hAnsi="Arial" w:cs="Arial"/>
                <w:color w:val="000000"/>
                <w:szCs w:val="24"/>
              </w:rPr>
            </w:pPr>
            <w:r w:rsidRPr="00F660F9">
              <w:rPr>
                <w:rFonts w:ascii="Arial" w:hAnsi="Arial" w:cs="Arial"/>
                <w:color w:val="000000"/>
                <w:szCs w:val="24"/>
              </w:rPr>
              <w:t>B1</w:t>
            </w:r>
          </w:p>
        </w:tc>
        <w:tc>
          <w:tcPr>
            <w:tcW w:w="662" w:type="dxa"/>
          </w:tcPr>
          <w:p w14:paraId="3726491C" w14:textId="77777777" w:rsidR="00F660F9" w:rsidRPr="00F660F9" w:rsidRDefault="00F660F9">
            <w:pPr>
              <w:rPr>
                <w:rFonts w:ascii="Arial" w:hAnsi="Arial" w:cs="Arial"/>
                <w:color w:val="000000"/>
                <w:szCs w:val="24"/>
              </w:rPr>
            </w:pPr>
            <w:r w:rsidRPr="00F660F9">
              <w:rPr>
                <w:rFonts w:ascii="Arial" w:hAnsi="Arial" w:cs="Arial"/>
                <w:color w:val="000000"/>
                <w:szCs w:val="24"/>
              </w:rPr>
              <w:t>X</w:t>
            </w:r>
          </w:p>
        </w:tc>
        <w:tc>
          <w:tcPr>
            <w:tcW w:w="696" w:type="dxa"/>
          </w:tcPr>
          <w:p w14:paraId="1A939487" w14:textId="77777777" w:rsidR="00F660F9" w:rsidRPr="00F660F9" w:rsidRDefault="00F660F9">
            <w:pPr>
              <w:rPr>
                <w:rFonts w:ascii="Arial" w:hAnsi="Arial" w:cs="Arial"/>
                <w:color w:val="000000"/>
                <w:szCs w:val="24"/>
              </w:rPr>
            </w:pPr>
          </w:p>
        </w:tc>
        <w:tc>
          <w:tcPr>
            <w:tcW w:w="672" w:type="dxa"/>
          </w:tcPr>
          <w:p w14:paraId="6ABC5ABD" w14:textId="77777777" w:rsidR="00F660F9" w:rsidRPr="00F660F9" w:rsidRDefault="00F660F9">
            <w:pPr>
              <w:rPr>
                <w:rFonts w:ascii="Arial" w:hAnsi="Arial" w:cs="Arial"/>
                <w:color w:val="000000"/>
                <w:szCs w:val="24"/>
              </w:rPr>
            </w:pPr>
            <w:r w:rsidRPr="00F660F9">
              <w:rPr>
                <w:rFonts w:ascii="Arial" w:hAnsi="Arial" w:cs="Arial"/>
                <w:color w:val="000000"/>
                <w:szCs w:val="24"/>
              </w:rPr>
              <w:t>X</w:t>
            </w:r>
          </w:p>
        </w:tc>
        <w:tc>
          <w:tcPr>
            <w:tcW w:w="720" w:type="dxa"/>
          </w:tcPr>
          <w:p w14:paraId="58B47519" w14:textId="77777777" w:rsidR="00F660F9" w:rsidRPr="00F660F9" w:rsidRDefault="00F660F9">
            <w:pPr>
              <w:rPr>
                <w:rFonts w:ascii="Arial" w:hAnsi="Arial" w:cs="Arial"/>
                <w:color w:val="000000"/>
                <w:szCs w:val="24"/>
              </w:rPr>
            </w:pPr>
            <w:r w:rsidRPr="00F660F9">
              <w:rPr>
                <w:rFonts w:ascii="Arial" w:hAnsi="Arial" w:cs="Arial"/>
                <w:color w:val="000000"/>
                <w:szCs w:val="24"/>
              </w:rPr>
              <w:t>X</w:t>
            </w:r>
          </w:p>
        </w:tc>
        <w:tc>
          <w:tcPr>
            <w:tcW w:w="672" w:type="dxa"/>
          </w:tcPr>
          <w:p w14:paraId="6AA258D8" w14:textId="77777777" w:rsidR="00F660F9" w:rsidRPr="00F660F9" w:rsidRDefault="00F660F9">
            <w:pPr>
              <w:rPr>
                <w:rFonts w:ascii="Arial" w:hAnsi="Arial" w:cs="Arial"/>
                <w:color w:val="000000"/>
                <w:szCs w:val="24"/>
              </w:rPr>
            </w:pPr>
          </w:p>
        </w:tc>
        <w:tc>
          <w:tcPr>
            <w:tcW w:w="720" w:type="dxa"/>
          </w:tcPr>
          <w:p w14:paraId="43C354A8" w14:textId="77777777" w:rsidR="00F660F9" w:rsidRPr="00F660F9" w:rsidRDefault="00F660F9">
            <w:pPr>
              <w:rPr>
                <w:rFonts w:ascii="Arial" w:hAnsi="Arial" w:cs="Arial"/>
                <w:color w:val="000000"/>
                <w:szCs w:val="24"/>
              </w:rPr>
            </w:pPr>
            <w:r w:rsidRPr="00F660F9">
              <w:rPr>
                <w:rFonts w:ascii="Arial" w:hAnsi="Arial" w:cs="Arial"/>
                <w:color w:val="000000"/>
                <w:szCs w:val="24"/>
              </w:rPr>
              <w:t>X</w:t>
            </w:r>
          </w:p>
        </w:tc>
        <w:tc>
          <w:tcPr>
            <w:tcW w:w="648" w:type="dxa"/>
          </w:tcPr>
          <w:p w14:paraId="457FA147" w14:textId="77777777" w:rsidR="00F660F9" w:rsidRPr="00F660F9" w:rsidRDefault="00F660F9">
            <w:pPr>
              <w:rPr>
                <w:rFonts w:ascii="Arial" w:hAnsi="Arial" w:cs="Arial"/>
                <w:color w:val="000000"/>
                <w:szCs w:val="24"/>
              </w:rPr>
            </w:pPr>
            <w:r w:rsidRPr="00F660F9">
              <w:rPr>
                <w:rFonts w:ascii="Arial" w:hAnsi="Arial" w:cs="Arial"/>
                <w:color w:val="000000"/>
                <w:szCs w:val="24"/>
              </w:rPr>
              <w:t>X</w:t>
            </w:r>
          </w:p>
        </w:tc>
        <w:tc>
          <w:tcPr>
            <w:tcW w:w="684" w:type="dxa"/>
          </w:tcPr>
          <w:p w14:paraId="0FDFCD0A" w14:textId="77777777" w:rsidR="00F660F9" w:rsidRPr="00F660F9" w:rsidRDefault="00F660F9">
            <w:pPr>
              <w:rPr>
                <w:rFonts w:ascii="Arial" w:hAnsi="Arial" w:cs="Arial"/>
                <w:color w:val="000000"/>
                <w:szCs w:val="24"/>
              </w:rPr>
            </w:pPr>
            <w:r w:rsidRPr="00F660F9">
              <w:rPr>
                <w:rFonts w:ascii="Arial" w:hAnsi="Arial" w:cs="Arial"/>
                <w:color w:val="000000"/>
                <w:szCs w:val="24"/>
              </w:rPr>
              <w:t>X</w:t>
            </w:r>
          </w:p>
        </w:tc>
      </w:tr>
      <w:tr w:rsidR="00F660F9" w14:paraId="25513E78" w14:textId="77777777">
        <w:tc>
          <w:tcPr>
            <w:tcW w:w="1770" w:type="dxa"/>
            <w:vMerge/>
          </w:tcPr>
          <w:p w14:paraId="6FFBD3EC" w14:textId="77777777" w:rsidR="00F660F9" w:rsidRPr="00F660F9" w:rsidRDefault="00F660F9">
            <w:pPr>
              <w:rPr>
                <w:rFonts w:ascii="Arial" w:hAnsi="Arial" w:cs="Arial"/>
                <w:b/>
                <w:color w:val="000000"/>
                <w:szCs w:val="24"/>
              </w:rPr>
            </w:pPr>
          </w:p>
        </w:tc>
        <w:tc>
          <w:tcPr>
            <w:tcW w:w="643" w:type="dxa"/>
          </w:tcPr>
          <w:p w14:paraId="63D8E023" w14:textId="77777777" w:rsidR="00F660F9" w:rsidRPr="00F660F9" w:rsidRDefault="00F660F9">
            <w:pPr>
              <w:rPr>
                <w:rFonts w:ascii="Arial" w:hAnsi="Arial" w:cs="Arial"/>
                <w:color w:val="000000"/>
                <w:szCs w:val="24"/>
              </w:rPr>
            </w:pPr>
            <w:r w:rsidRPr="00F660F9">
              <w:rPr>
                <w:rFonts w:ascii="Arial" w:hAnsi="Arial" w:cs="Arial"/>
                <w:color w:val="000000"/>
                <w:szCs w:val="24"/>
              </w:rPr>
              <w:t>B2</w:t>
            </w:r>
          </w:p>
        </w:tc>
        <w:tc>
          <w:tcPr>
            <w:tcW w:w="662" w:type="dxa"/>
          </w:tcPr>
          <w:p w14:paraId="21615E5F" w14:textId="77777777" w:rsidR="00F660F9" w:rsidRPr="00F660F9" w:rsidRDefault="00F660F9">
            <w:pPr>
              <w:rPr>
                <w:rFonts w:ascii="Arial" w:hAnsi="Arial" w:cs="Arial"/>
                <w:color w:val="000000"/>
                <w:szCs w:val="24"/>
              </w:rPr>
            </w:pPr>
            <w:r w:rsidRPr="00F660F9">
              <w:rPr>
                <w:rFonts w:ascii="Arial" w:hAnsi="Arial" w:cs="Arial"/>
                <w:color w:val="000000"/>
                <w:szCs w:val="24"/>
              </w:rPr>
              <w:t>X</w:t>
            </w:r>
          </w:p>
        </w:tc>
        <w:tc>
          <w:tcPr>
            <w:tcW w:w="696" w:type="dxa"/>
          </w:tcPr>
          <w:p w14:paraId="30DCCCAD" w14:textId="77777777" w:rsidR="00F660F9" w:rsidRPr="00F660F9" w:rsidRDefault="00F660F9">
            <w:pPr>
              <w:rPr>
                <w:rFonts w:ascii="Arial" w:hAnsi="Arial" w:cs="Arial"/>
                <w:color w:val="000000"/>
                <w:szCs w:val="24"/>
              </w:rPr>
            </w:pPr>
          </w:p>
        </w:tc>
        <w:tc>
          <w:tcPr>
            <w:tcW w:w="672" w:type="dxa"/>
          </w:tcPr>
          <w:p w14:paraId="709FC242" w14:textId="77777777" w:rsidR="00F660F9" w:rsidRPr="00F660F9" w:rsidRDefault="00F660F9">
            <w:pPr>
              <w:rPr>
                <w:rFonts w:ascii="Arial" w:hAnsi="Arial" w:cs="Arial"/>
                <w:color w:val="000000"/>
                <w:szCs w:val="24"/>
              </w:rPr>
            </w:pPr>
            <w:r w:rsidRPr="00F660F9">
              <w:rPr>
                <w:rFonts w:ascii="Arial" w:hAnsi="Arial" w:cs="Arial"/>
                <w:color w:val="000000"/>
                <w:szCs w:val="24"/>
              </w:rPr>
              <w:t>X</w:t>
            </w:r>
          </w:p>
        </w:tc>
        <w:tc>
          <w:tcPr>
            <w:tcW w:w="720" w:type="dxa"/>
          </w:tcPr>
          <w:p w14:paraId="6E1A8611" w14:textId="77777777" w:rsidR="00F660F9" w:rsidRPr="00F660F9" w:rsidRDefault="00F660F9">
            <w:pPr>
              <w:rPr>
                <w:rFonts w:ascii="Arial" w:hAnsi="Arial" w:cs="Arial"/>
                <w:color w:val="000000"/>
                <w:szCs w:val="24"/>
              </w:rPr>
            </w:pPr>
            <w:r w:rsidRPr="00F660F9">
              <w:rPr>
                <w:rFonts w:ascii="Arial" w:hAnsi="Arial" w:cs="Arial"/>
                <w:color w:val="000000"/>
                <w:szCs w:val="24"/>
              </w:rPr>
              <w:t>X</w:t>
            </w:r>
          </w:p>
        </w:tc>
        <w:tc>
          <w:tcPr>
            <w:tcW w:w="672" w:type="dxa"/>
          </w:tcPr>
          <w:p w14:paraId="36AF6883" w14:textId="77777777" w:rsidR="00F660F9" w:rsidRPr="00F660F9" w:rsidRDefault="00F660F9">
            <w:pPr>
              <w:rPr>
                <w:rFonts w:ascii="Arial" w:hAnsi="Arial" w:cs="Arial"/>
                <w:color w:val="000000"/>
                <w:szCs w:val="24"/>
              </w:rPr>
            </w:pPr>
          </w:p>
        </w:tc>
        <w:tc>
          <w:tcPr>
            <w:tcW w:w="720" w:type="dxa"/>
          </w:tcPr>
          <w:p w14:paraId="4B4DA821" w14:textId="77777777" w:rsidR="00F660F9" w:rsidRPr="00F660F9" w:rsidRDefault="00F660F9">
            <w:pPr>
              <w:rPr>
                <w:rFonts w:ascii="Arial" w:hAnsi="Arial" w:cs="Arial"/>
                <w:color w:val="000000"/>
                <w:szCs w:val="24"/>
              </w:rPr>
            </w:pPr>
            <w:r w:rsidRPr="00F660F9">
              <w:rPr>
                <w:rFonts w:ascii="Arial" w:hAnsi="Arial" w:cs="Arial"/>
                <w:color w:val="000000"/>
                <w:szCs w:val="24"/>
              </w:rPr>
              <w:t>X</w:t>
            </w:r>
          </w:p>
        </w:tc>
        <w:tc>
          <w:tcPr>
            <w:tcW w:w="648" w:type="dxa"/>
          </w:tcPr>
          <w:p w14:paraId="6A3A5489" w14:textId="77777777" w:rsidR="00F660F9" w:rsidRPr="00F660F9" w:rsidRDefault="00F660F9">
            <w:pPr>
              <w:rPr>
                <w:rFonts w:ascii="Arial" w:hAnsi="Arial" w:cs="Arial"/>
                <w:color w:val="000000"/>
                <w:szCs w:val="24"/>
              </w:rPr>
            </w:pPr>
            <w:r w:rsidRPr="00F660F9">
              <w:rPr>
                <w:rFonts w:ascii="Arial" w:hAnsi="Arial" w:cs="Arial"/>
                <w:color w:val="000000"/>
                <w:szCs w:val="24"/>
              </w:rPr>
              <w:t>X</w:t>
            </w:r>
          </w:p>
        </w:tc>
        <w:tc>
          <w:tcPr>
            <w:tcW w:w="684" w:type="dxa"/>
          </w:tcPr>
          <w:p w14:paraId="563D233C" w14:textId="77777777" w:rsidR="00F660F9" w:rsidRPr="00F660F9" w:rsidRDefault="00F660F9">
            <w:pPr>
              <w:rPr>
                <w:rFonts w:ascii="Arial" w:hAnsi="Arial" w:cs="Arial"/>
                <w:color w:val="000000"/>
                <w:szCs w:val="24"/>
              </w:rPr>
            </w:pPr>
            <w:r w:rsidRPr="00F660F9">
              <w:rPr>
                <w:rFonts w:ascii="Arial" w:hAnsi="Arial" w:cs="Arial"/>
                <w:color w:val="000000"/>
                <w:szCs w:val="24"/>
              </w:rPr>
              <w:t>X</w:t>
            </w:r>
          </w:p>
        </w:tc>
      </w:tr>
      <w:tr w:rsidR="00F660F9" w14:paraId="12EFFD71" w14:textId="77777777">
        <w:tc>
          <w:tcPr>
            <w:tcW w:w="1770" w:type="dxa"/>
            <w:vMerge/>
          </w:tcPr>
          <w:p w14:paraId="54C529ED" w14:textId="77777777" w:rsidR="00F660F9" w:rsidRPr="00F660F9" w:rsidRDefault="00F660F9">
            <w:pPr>
              <w:rPr>
                <w:rFonts w:ascii="Arial" w:hAnsi="Arial" w:cs="Arial"/>
                <w:b/>
                <w:color w:val="000000"/>
                <w:szCs w:val="24"/>
              </w:rPr>
            </w:pPr>
          </w:p>
        </w:tc>
        <w:tc>
          <w:tcPr>
            <w:tcW w:w="643" w:type="dxa"/>
          </w:tcPr>
          <w:p w14:paraId="3F290E03" w14:textId="77777777" w:rsidR="00F660F9" w:rsidRPr="00F660F9" w:rsidRDefault="00F660F9">
            <w:pPr>
              <w:rPr>
                <w:rFonts w:ascii="Arial" w:hAnsi="Arial" w:cs="Arial"/>
                <w:color w:val="000000"/>
                <w:szCs w:val="24"/>
              </w:rPr>
            </w:pPr>
            <w:r w:rsidRPr="00F660F9">
              <w:rPr>
                <w:rFonts w:ascii="Arial" w:hAnsi="Arial" w:cs="Arial"/>
                <w:color w:val="000000"/>
                <w:szCs w:val="24"/>
              </w:rPr>
              <w:t>B3</w:t>
            </w:r>
          </w:p>
        </w:tc>
        <w:tc>
          <w:tcPr>
            <w:tcW w:w="662" w:type="dxa"/>
          </w:tcPr>
          <w:p w14:paraId="4FC8BD3B" w14:textId="77777777" w:rsidR="00F660F9" w:rsidRPr="00F660F9" w:rsidRDefault="00F660F9">
            <w:pPr>
              <w:rPr>
                <w:rFonts w:ascii="Arial" w:hAnsi="Arial" w:cs="Arial"/>
                <w:color w:val="000000"/>
                <w:szCs w:val="24"/>
              </w:rPr>
            </w:pPr>
            <w:r w:rsidRPr="00F660F9">
              <w:rPr>
                <w:rFonts w:ascii="Arial" w:hAnsi="Arial" w:cs="Arial"/>
                <w:color w:val="000000"/>
                <w:szCs w:val="24"/>
              </w:rPr>
              <w:t>X</w:t>
            </w:r>
          </w:p>
        </w:tc>
        <w:tc>
          <w:tcPr>
            <w:tcW w:w="696" w:type="dxa"/>
          </w:tcPr>
          <w:p w14:paraId="17360855" w14:textId="77777777" w:rsidR="00F660F9" w:rsidRPr="00F660F9" w:rsidRDefault="00F660F9">
            <w:pPr>
              <w:rPr>
                <w:rFonts w:ascii="Arial" w:hAnsi="Arial" w:cs="Arial"/>
                <w:color w:val="000000"/>
                <w:szCs w:val="24"/>
              </w:rPr>
            </w:pPr>
            <w:r w:rsidRPr="00F660F9">
              <w:rPr>
                <w:rFonts w:ascii="Arial" w:hAnsi="Arial" w:cs="Arial"/>
                <w:color w:val="000000"/>
                <w:szCs w:val="24"/>
              </w:rPr>
              <w:t>X</w:t>
            </w:r>
          </w:p>
        </w:tc>
        <w:tc>
          <w:tcPr>
            <w:tcW w:w="672" w:type="dxa"/>
          </w:tcPr>
          <w:p w14:paraId="53129FD4" w14:textId="77777777" w:rsidR="00F660F9" w:rsidRPr="00F660F9" w:rsidRDefault="00F660F9">
            <w:pPr>
              <w:rPr>
                <w:rFonts w:ascii="Arial" w:hAnsi="Arial" w:cs="Arial"/>
                <w:color w:val="000000"/>
                <w:szCs w:val="24"/>
              </w:rPr>
            </w:pPr>
            <w:r w:rsidRPr="00F660F9">
              <w:rPr>
                <w:rFonts w:ascii="Arial" w:hAnsi="Arial" w:cs="Arial"/>
                <w:color w:val="000000"/>
                <w:szCs w:val="24"/>
              </w:rPr>
              <w:t>X</w:t>
            </w:r>
          </w:p>
        </w:tc>
        <w:tc>
          <w:tcPr>
            <w:tcW w:w="720" w:type="dxa"/>
          </w:tcPr>
          <w:p w14:paraId="759C4941" w14:textId="77777777" w:rsidR="00F660F9" w:rsidRPr="00F660F9" w:rsidRDefault="00F660F9">
            <w:pPr>
              <w:rPr>
                <w:rFonts w:ascii="Arial" w:hAnsi="Arial" w:cs="Arial"/>
                <w:color w:val="000000"/>
                <w:szCs w:val="24"/>
              </w:rPr>
            </w:pPr>
            <w:r w:rsidRPr="00F660F9">
              <w:rPr>
                <w:rFonts w:ascii="Arial" w:hAnsi="Arial" w:cs="Arial"/>
                <w:color w:val="000000"/>
                <w:szCs w:val="24"/>
              </w:rPr>
              <w:t>X</w:t>
            </w:r>
          </w:p>
        </w:tc>
        <w:tc>
          <w:tcPr>
            <w:tcW w:w="672" w:type="dxa"/>
          </w:tcPr>
          <w:p w14:paraId="4CA2B931" w14:textId="77777777" w:rsidR="00F660F9" w:rsidRPr="00F660F9" w:rsidRDefault="00F660F9">
            <w:pPr>
              <w:rPr>
                <w:rFonts w:ascii="Arial" w:hAnsi="Arial" w:cs="Arial"/>
                <w:color w:val="000000"/>
                <w:szCs w:val="24"/>
              </w:rPr>
            </w:pPr>
            <w:r w:rsidRPr="00F660F9">
              <w:rPr>
                <w:rFonts w:ascii="Arial" w:hAnsi="Arial" w:cs="Arial"/>
                <w:color w:val="000000"/>
                <w:szCs w:val="24"/>
              </w:rPr>
              <w:t>X</w:t>
            </w:r>
          </w:p>
        </w:tc>
        <w:tc>
          <w:tcPr>
            <w:tcW w:w="720" w:type="dxa"/>
          </w:tcPr>
          <w:p w14:paraId="43BB617F" w14:textId="77777777" w:rsidR="00F660F9" w:rsidRPr="00F660F9" w:rsidRDefault="00F660F9">
            <w:pPr>
              <w:rPr>
                <w:rFonts w:ascii="Arial" w:hAnsi="Arial" w:cs="Arial"/>
                <w:color w:val="000000"/>
                <w:szCs w:val="24"/>
              </w:rPr>
            </w:pPr>
            <w:r w:rsidRPr="00F660F9">
              <w:rPr>
                <w:rFonts w:ascii="Arial" w:hAnsi="Arial" w:cs="Arial"/>
                <w:color w:val="000000"/>
                <w:szCs w:val="24"/>
              </w:rPr>
              <w:t>X</w:t>
            </w:r>
          </w:p>
        </w:tc>
        <w:tc>
          <w:tcPr>
            <w:tcW w:w="648" w:type="dxa"/>
          </w:tcPr>
          <w:p w14:paraId="5626C1C2" w14:textId="77777777" w:rsidR="00F660F9" w:rsidRPr="00F660F9" w:rsidRDefault="00F660F9">
            <w:pPr>
              <w:rPr>
                <w:rFonts w:ascii="Arial" w:hAnsi="Arial" w:cs="Arial"/>
                <w:color w:val="000000"/>
                <w:szCs w:val="24"/>
              </w:rPr>
            </w:pPr>
            <w:r w:rsidRPr="00F660F9">
              <w:rPr>
                <w:rFonts w:ascii="Arial" w:hAnsi="Arial" w:cs="Arial"/>
                <w:color w:val="000000"/>
                <w:szCs w:val="24"/>
              </w:rPr>
              <w:t>X</w:t>
            </w:r>
          </w:p>
        </w:tc>
        <w:tc>
          <w:tcPr>
            <w:tcW w:w="684" w:type="dxa"/>
          </w:tcPr>
          <w:p w14:paraId="64BCFF2A" w14:textId="77777777" w:rsidR="00F660F9" w:rsidRPr="00F660F9" w:rsidRDefault="00F660F9">
            <w:pPr>
              <w:rPr>
                <w:rFonts w:ascii="Arial" w:hAnsi="Arial" w:cs="Arial"/>
                <w:color w:val="000000"/>
                <w:szCs w:val="24"/>
              </w:rPr>
            </w:pPr>
            <w:r w:rsidRPr="00F660F9">
              <w:rPr>
                <w:rFonts w:ascii="Arial" w:hAnsi="Arial" w:cs="Arial"/>
                <w:color w:val="000000"/>
                <w:szCs w:val="24"/>
              </w:rPr>
              <w:t>X</w:t>
            </w:r>
          </w:p>
        </w:tc>
      </w:tr>
      <w:tr w:rsidR="00F660F9" w14:paraId="28BAF71A" w14:textId="77777777">
        <w:tc>
          <w:tcPr>
            <w:tcW w:w="1770" w:type="dxa"/>
            <w:vMerge/>
          </w:tcPr>
          <w:p w14:paraId="1C0157D6" w14:textId="77777777" w:rsidR="00F660F9" w:rsidRPr="00F660F9" w:rsidRDefault="00F660F9">
            <w:pPr>
              <w:rPr>
                <w:rFonts w:ascii="Arial" w:hAnsi="Arial" w:cs="Arial"/>
                <w:b/>
                <w:color w:val="000000"/>
                <w:szCs w:val="24"/>
              </w:rPr>
            </w:pPr>
          </w:p>
        </w:tc>
        <w:tc>
          <w:tcPr>
            <w:tcW w:w="643" w:type="dxa"/>
          </w:tcPr>
          <w:p w14:paraId="7984957B" w14:textId="77777777" w:rsidR="00F660F9" w:rsidRPr="00F660F9" w:rsidRDefault="00F660F9">
            <w:pPr>
              <w:rPr>
                <w:rFonts w:ascii="Arial" w:hAnsi="Arial" w:cs="Arial"/>
                <w:color w:val="000000"/>
                <w:szCs w:val="24"/>
              </w:rPr>
            </w:pPr>
            <w:r w:rsidRPr="00F660F9">
              <w:rPr>
                <w:rFonts w:ascii="Arial" w:hAnsi="Arial" w:cs="Arial"/>
                <w:color w:val="000000"/>
                <w:szCs w:val="24"/>
              </w:rPr>
              <w:t>B4</w:t>
            </w:r>
          </w:p>
        </w:tc>
        <w:tc>
          <w:tcPr>
            <w:tcW w:w="662" w:type="dxa"/>
          </w:tcPr>
          <w:p w14:paraId="7BA5B967" w14:textId="77777777" w:rsidR="00F660F9" w:rsidRPr="00F660F9" w:rsidRDefault="00F660F9">
            <w:pPr>
              <w:rPr>
                <w:rFonts w:ascii="Arial" w:hAnsi="Arial" w:cs="Arial"/>
                <w:color w:val="000000"/>
                <w:szCs w:val="24"/>
              </w:rPr>
            </w:pPr>
            <w:r w:rsidRPr="00F660F9">
              <w:rPr>
                <w:rFonts w:ascii="Arial" w:hAnsi="Arial" w:cs="Arial"/>
                <w:color w:val="000000"/>
                <w:szCs w:val="24"/>
              </w:rPr>
              <w:t>X</w:t>
            </w:r>
          </w:p>
        </w:tc>
        <w:tc>
          <w:tcPr>
            <w:tcW w:w="696" w:type="dxa"/>
          </w:tcPr>
          <w:p w14:paraId="47A56624" w14:textId="77777777" w:rsidR="00F660F9" w:rsidRPr="00F660F9" w:rsidRDefault="00F660F9">
            <w:pPr>
              <w:rPr>
                <w:rFonts w:ascii="Arial" w:hAnsi="Arial" w:cs="Arial"/>
                <w:color w:val="000000"/>
                <w:szCs w:val="24"/>
              </w:rPr>
            </w:pPr>
            <w:r w:rsidRPr="00F660F9">
              <w:rPr>
                <w:rFonts w:ascii="Arial" w:hAnsi="Arial" w:cs="Arial"/>
                <w:color w:val="000000"/>
                <w:szCs w:val="24"/>
              </w:rPr>
              <w:t>X</w:t>
            </w:r>
          </w:p>
        </w:tc>
        <w:tc>
          <w:tcPr>
            <w:tcW w:w="672" w:type="dxa"/>
          </w:tcPr>
          <w:p w14:paraId="474ED782" w14:textId="77777777" w:rsidR="00F660F9" w:rsidRPr="00F660F9" w:rsidRDefault="00F660F9">
            <w:pPr>
              <w:rPr>
                <w:rFonts w:ascii="Arial" w:hAnsi="Arial" w:cs="Arial"/>
                <w:color w:val="000000"/>
                <w:szCs w:val="24"/>
              </w:rPr>
            </w:pPr>
            <w:r w:rsidRPr="00F660F9">
              <w:rPr>
                <w:rFonts w:ascii="Arial" w:hAnsi="Arial" w:cs="Arial"/>
                <w:color w:val="000000"/>
                <w:szCs w:val="24"/>
              </w:rPr>
              <w:t>X</w:t>
            </w:r>
          </w:p>
        </w:tc>
        <w:tc>
          <w:tcPr>
            <w:tcW w:w="720" w:type="dxa"/>
          </w:tcPr>
          <w:p w14:paraId="374A065C" w14:textId="77777777" w:rsidR="00F660F9" w:rsidRPr="00F660F9" w:rsidRDefault="00F660F9">
            <w:pPr>
              <w:rPr>
                <w:rFonts w:ascii="Arial" w:hAnsi="Arial" w:cs="Arial"/>
                <w:color w:val="000000"/>
                <w:szCs w:val="24"/>
              </w:rPr>
            </w:pPr>
            <w:r w:rsidRPr="00F660F9">
              <w:rPr>
                <w:rFonts w:ascii="Arial" w:hAnsi="Arial" w:cs="Arial"/>
                <w:color w:val="000000"/>
                <w:szCs w:val="24"/>
              </w:rPr>
              <w:t>X</w:t>
            </w:r>
          </w:p>
        </w:tc>
        <w:tc>
          <w:tcPr>
            <w:tcW w:w="672" w:type="dxa"/>
          </w:tcPr>
          <w:p w14:paraId="3230508C" w14:textId="77777777" w:rsidR="00F660F9" w:rsidRPr="00F660F9" w:rsidRDefault="00F660F9">
            <w:pPr>
              <w:rPr>
                <w:rFonts w:ascii="Arial" w:hAnsi="Arial" w:cs="Arial"/>
                <w:color w:val="000000"/>
                <w:szCs w:val="24"/>
              </w:rPr>
            </w:pPr>
            <w:r w:rsidRPr="00F660F9">
              <w:rPr>
                <w:rFonts w:ascii="Arial" w:hAnsi="Arial" w:cs="Arial"/>
                <w:color w:val="000000"/>
                <w:szCs w:val="24"/>
              </w:rPr>
              <w:t>X</w:t>
            </w:r>
          </w:p>
        </w:tc>
        <w:tc>
          <w:tcPr>
            <w:tcW w:w="720" w:type="dxa"/>
          </w:tcPr>
          <w:p w14:paraId="3E3D9F2D" w14:textId="77777777" w:rsidR="00F660F9" w:rsidRPr="00F660F9" w:rsidRDefault="00F660F9">
            <w:pPr>
              <w:rPr>
                <w:rFonts w:ascii="Arial" w:hAnsi="Arial" w:cs="Arial"/>
                <w:color w:val="000000"/>
                <w:szCs w:val="24"/>
              </w:rPr>
            </w:pPr>
            <w:r w:rsidRPr="00F660F9">
              <w:rPr>
                <w:rFonts w:ascii="Arial" w:hAnsi="Arial" w:cs="Arial"/>
                <w:color w:val="000000"/>
                <w:szCs w:val="24"/>
              </w:rPr>
              <w:t>X</w:t>
            </w:r>
          </w:p>
        </w:tc>
        <w:tc>
          <w:tcPr>
            <w:tcW w:w="648" w:type="dxa"/>
          </w:tcPr>
          <w:p w14:paraId="316781AC" w14:textId="77777777" w:rsidR="00F660F9" w:rsidRPr="00F660F9" w:rsidRDefault="00F660F9">
            <w:pPr>
              <w:rPr>
                <w:rFonts w:ascii="Arial" w:hAnsi="Arial" w:cs="Arial"/>
                <w:color w:val="000000"/>
                <w:szCs w:val="24"/>
              </w:rPr>
            </w:pPr>
            <w:r w:rsidRPr="00F660F9">
              <w:rPr>
                <w:rFonts w:ascii="Arial" w:hAnsi="Arial" w:cs="Arial"/>
                <w:color w:val="000000"/>
                <w:szCs w:val="24"/>
              </w:rPr>
              <w:t>X</w:t>
            </w:r>
          </w:p>
        </w:tc>
        <w:tc>
          <w:tcPr>
            <w:tcW w:w="684" w:type="dxa"/>
          </w:tcPr>
          <w:p w14:paraId="35AF12C4" w14:textId="77777777" w:rsidR="00F660F9" w:rsidRPr="00F660F9" w:rsidRDefault="00F660F9">
            <w:pPr>
              <w:rPr>
                <w:rFonts w:ascii="Arial" w:hAnsi="Arial" w:cs="Arial"/>
                <w:color w:val="000000"/>
                <w:szCs w:val="24"/>
              </w:rPr>
            </w:pPr>
            <w:r w:rsidRPr="00F660F9">
              <w:rPr>
                <w:rFonts w:ascii="Arial" w:hAnsi="Arial" w:cs="Arial"/>
                <w:color w:val="000000"/>
                <w:szCs w:val="24"/>
              </w:rPr>
              <w:t>X</w:t>
            </w:r>
          </w:p>
        </w:tc>
      </w:tr>
      <w:tr w:rsidR="00F660F9" w14:paraId="2C93F525" w14:textId="77777777">
        <w:tc>
          <w:tcPr>
            <w:tcW w:w="1770" w:type="dxa"/>
            <w:vMerge w:val="restart"/>
          </w:tcPr>
          <w:p w14:paraId="60615DE8" w14:textId="77777777" w:rsidR="00F660F9" w:rsidRPr="00F660F9" w:rsidRDefault="00F660F9">
            <w:pPr>
              <w:rPr>
                <w:rFonts w:ascii="Arial" w:hAnsi="Arial" w:cs="Arial"/>
                <w:b/>
                <w:color w:val="000000"/>
                <w:szCs w:val="24"/>
              </w:rPr>
            </w:pPr>
            <w:r w:rsidRPr="00F660F9">
              <w:rPr>
                <w:rFonts w:ascii="Arial" w:hAnsi="Arial" w:cs="Arial"/>
                <w:b/>
                <w:color w:val="000000"/>
                <w:szCs w:val="24"/>
              </w:rPr>
              <w:t>Practical Skills</w:t>
            </w:r>
          </w:p>
        </w:tc>
        <w:tc>
          <w:tcPr>
            <w:tcW w:w="643" w:type="dxa"/>
          </w:tcPr>
          <w:p w14:paraId="0D9DB19F" w14:textId="77777777" w:rsidR="00F660F9" w:rsidRPr="00F660F9" w:rsidRDefault="00F660F9">
            <w:pPr>
              <w:rPr>
                <w:rFonts w:ascii="Arial" w:hAnsi="Arial" w:cs="Arial"/>
                <w:color w:val="000000"/>
                <w:szCs w:val="24"/>
              </w:rPr>
            </w:pPr>
            <w:r w:rsidRPr="00F660F9">
              <w:rPr>
                <w:rFonts w:ascii="Arial" w:hAnsi="Arial" w:cs="Arial"/>
                <w:color w:val="000000"/>
                <w:szCs w:val="24"/>
              </w:rPr>
              <w:t>C1</w:t>
            </w:r>
          </w:p>
        </w:tc>
        <w:tc>
          <w:tcPr>
            <w:tcW w:w="662" w:type="dxa"/>
          </w:tcPr>
          <w:p w14:paraId="4B46DF5C" w14:textId="77777777" w:rsidR="00F660F9" w:rsidRPr="00F660F9" w:rsidRDefault="00F660F9">
            <w:pPr>
              <w:rPr>
                <w:rFonts w:ascii="Arial" w:hAnsi="Arial" w:cs="Arial"/>
                <w:color w:val="000000"/>
                <w:szCs w:val="24"/>
              </w:rPr>
            </w:pPr>
            <w:r w:rsidRPr="00F660F9">
              <w:rPr>
                <w:rFonts w:ascii="Arial" w:hAnsi="Arial" w:cs="Arial"/>
                <w:color w:val="000000"/>
                <w:szCs w:val="24"/>
              </w:rPr>
              <w:t>X</w:t>
            </w:r>
          </w:p>
        </w:tc>
        <w:tc>
          <w:tcPr>
            <w:tcW w:w="696" w:type="dxa"/>
          </w:tcPr>
          <w:p w14:paraId="3691E7B2" w14:textId="77777777" w:rsidR="00F660F9" w:rsidRPr="00F660F9" w:rsidRDefault="00F660F9">
            <w:pPr>
              <w:rPr>
                <w:rFonts w:ascii="Arial" w:hAnsi="Arial" w:cs="Arial"/>
                <w:color w:val="000000"/>
                <w:szCs w:val="24"/>
              </w:rPr>
            </w:pPr>
          </w:p>
        </w:tc>
        <w:tc>
          <w:tcPr>
            <w:tcW w:w="672" w:type="dxa"/>
          </w:tcPr>
          <w:p w14:paraId="526770CE" w14:textId="77777777" w:rsidR="00F660F9" w:rsidRPr="00F660F9" w:rsidRDefault="00F660F9">
            <w:pPr>
              <w:rPr>
                <w:rFonts w:ascii="Arial" w:hAnsi="Arial" w:cs="Arial"/>
                <w:color w:val="000000"/>
                <w:szCs w:val="24"/>
              </w:rPr>
            </w:pPr>
          </w:p>
        </w:tc>
        <w:tc>
          <w:tcPr>
            <w:tcW w:w="720" w:type="dxa"/>
          </w:tcPr>
          <w:p w14:paraId="7CBEED82" w14:textId="77777777" w:rsidR="00F660F9" w:rsidRPr="00F660F9" w:rsidRDefault="00F660F9">
            <w:pPr>
              <w:rPr>
                <w:rFonts w:ascii="Arial" w:hAnsi="Arial" w:cs="Arial"/>
                <w:color w:val="000000"/>
                <w:szCs w:val="24"/>
              </w:rPr>
            </w:pPr>
          </w:p>
        </w:tc>
        <w:tc>
          <w:tcPr>
            <w:tcW w:w="672" w:type="dxa"/>
          </w:tcPr>
          <w:p w14:paraId="6E36661F" w14:textId="77777777" w:rsidR="00F660F9" w:rsidRPr="00F660F9" w:rsidRDefault="00F660F9">
            <w:pPr>
              <w:rPr>
                <w:rFonts w:ascii="Arial" w:hAnsi="Arial" w:cs="Arial"/>
                <w:color w:val="000000"/>
                <w:szCs w:val="24"/>
              </w:rPr>
            </w:pPr>
          </w:p>
        </w:tc>
        <w:tc>
          <w:tcPr>
            <w:tcW w:w="720" w:type="dxa"/>
          </w:tcPr>
          <w:p w14:paraId="15EA8488" w14:textId="77777777" w:rsidR="00F660F9" w:rsidRPr="00F660F9" w:rsidRDefault="00F660F9">
            <w:pPr>
              <w:rPr>
                <w:rFonts w:ascii="Arial" w:hAnsi="Arial" w:cs="Arial"/>
                <w:color w:val="000000"/>
                <w:szCs w:val="24"/>
              </w:rPr>
            </w:pPr>
            <w:r w:rsidRPr="00F660F9">
              <w:rPr>
                <w:rFonts w:ascii="Arial" w:hAnsi="Arial" w:cs="Arial"/>
                <w:color w:val="000000"/>
                <w:szCs w:val="24"/>
              </w:rPr>
              <w:t>X</w:t>
            </w:r>
          </w:p>
        </w:tc>
        <w:tc>
          <w:tcPr>
            <w:tcW w:w="648" w:type="dxa"/>
          </w:tcPr>
          <w:p w14:paraId="7B417E4C" w14:textId="77777777" w:rsidR="00F660F9" w:rsidRPr="00F660F9" w:rsidRDefault="007E17F6">
            <w:pPr>
              <w:rPr>
                <w:rFonts w:ascii="Arial" w:hAnsi="Arial" w:cs="Arial"/>
                <w:color w:val="000000"/>
                <w:szCs w:val="24"/>
              </w:rPr>
            </w:pPr>
            <w:r w:rsidRPr="00F660F9">
              <w:rPr>
                <w:rFonts w:ascii="Arial" w:hAnsi="Arial" w:cs="Arial"/>
                <w:color w:val="000000"/>
                <w:szCs w:val="24"/>
              </w:rPr>
              <w:t>X</w:t>
            </w:r>
          </w:p>
        </w:tc>
        <w:tc>
          <w:tcPr>
            <w:tcW w:w="684" w:type="dxa"/>
          </w:tcPr>
          <w:p w14:paraId="38645DC7" w14:textId="77777777" w:rsidR="00F660F9" w:rsidRPr="00F660F9" w:rsidRDefault="00F660F9">
            <w:pPr>
              <w:rPr>
                <w:rFonts w:ascii="Arial" w:hAnsi="Arial" w:cs="Arial"/>
                <w:color w:val="000000"/>
                <w:szCs w:val="24"/>
              </w:rPr>
            </w:pPr>
          </w:p>
        </w:tc>
      </w:tr>
      <w:tr w:rsidR="00F660F9" w14:paraId="52AC3E00" w14:textId="77777777">
        <w:tc>
          <w:tcPr>
            <w:tcW w:w="1770" w:type="dxa"/>
            <w:vMerge/>
          </w:tcPr>
          <w:p w14:paraId="135E58C4" w14:textId="77777777" w:rsidR="00F660F9" w:rsidRPr="00F660F9" w:rsidRDefault="00F660F9">
            <w:pPr>
              <w:rPr>
                <w:rFonts w:ascii="Arial" w:hAnsi="Arial" w:cs="Arial"/>
                <w:color w:val="000000"/>
                <w:szCs w:val="24"/>
              </w:rPr>
            </w:pPr>
          </w:p>
        </w:tc>
        <w:tc>
          <w:tcPr>
            <w:tcW w:w="643" w:type="dxa"/>
          </w:tcPr>
          <w:p w14:paraId="048F97FB" w14:textId="77777777" w:rsidR="00F660F9" w:rsidRPr="00F660F9" w:rsidRDefault="00F660F9">
            <w:pPr>
              <w:rPr>
                <w:rFonts w:ascii="Arial" w:hAnsi="Arial" w:cs="Arial"/>
                <w:color w:val="000000"/>
                <w:szCs w:val="24"/>
              </w:rPr>
            </w:pPr>
            <w:r w:rsidRPr="00F660F9">
              <w:rPr>
                <w:rFonts w:ascii="Arial" w:hAnsi="Arial" w:cs="Arial"/>
                <w:color w:val="000000"/>
                <w:szCs w:val="24"/>
              </w:rPr>
              <w:t>C2</w:t>
            </w:r>
          </w:p>
        </w:tc>
        <w:tc>
          <w:tcPr>
            <w:tcW w:w="662" w:type="dxa"/>
          </w:tcPr>
          <w:p w14:paraId="683EB603" w14:textId="77777777" w:rsidR="00F660F9" w:rsidRPr="00F660F9" w:rsidRDefault="00F660F9">
            <w:pPr>
              <w:rPr>
                <w:rFonts w:ascii="Arial" w:hAnsi="Arial" w:cs="Arial"/>
                <w:color w:val="000000"/>
                <w:szCs w:val="24"/>
              </w:rPr>
            </w:pPr>
            <w:r w:rsidRPr="00F660F9">
              <w:rPr>
                <w:rFonts w:ascii="Arial" w:hAnsi="Arial" w:cs="Arial"/>
                <w:color w:val="000000"/>
                <w:szCs w:val="24"/>
              </w:rPr>
              <w:t>X</w:t>
            </w:r>
          </w:p>
        </w:tc>
        <w:tc>
          <w:tcPr>
            <w:tcW w:w="696" w:type="dxa"/>
          </w:tcPr>
          <w:p w14:paraId="62EBF9A1" w14:textId="77777777" w:rsidR="00F660F9" w:rsidRPr="00F660F9" w:rsidRDefault="00F660F9">
            <w:pPr>
              <w:rPr>
                <w:rFonts w:ascii="Arial" w:hAnsi="Arial" w:cs="Arial"/>
                <w:color w:val="000000"/>
                <w:szCs w:val="24"/>
              </w:rPr>
            </w:pPr>
          </w:p>
        </w:tc>
        <w:tc>
          <w:tcPr>
            <w:tcW w:w="672" w:type="dxa"/>
          </w:tcPr>
          <w:p w14:paraId="0C6C2CD5" w14:textId="77777777" w:rsidR="00F660F9" w:rsidRPr="00F660F9" w:rsidRDefault="00F660F9">
            <w:pPr>
              <w:rPr>
                <w:rFonts w:ascii="Arial" w:hAnsi="Arial" w:cs="Arial"/>
                <w:color w:val="000000"/>
                <w:szCs w:val="24"/>
              </w:rPr>
            </w:pPr>
          </w:p>
        </w:tc>
        <w:tc>
          <w:tcPr>
            <w:tcW w:w="720" w:type="dxa"/>
          </w:tcPr>
          <w:p w14:paraId="709E88E4" w14:textId="77777777" w:rsidR="00F660F9" w:rsidRPr="00F660F9" w:rsidRDefault="00F660F9">
            <w:pPr>
              <w:rPr>
                <w:rFonts w:ascii="Arial" w:hAnsi="Arial" w:cs="Arial"/>
                <w:color w:val="000000"/>
                <w:szCs w:val="24"/>
              </w:rPr>
            </w:pPr>
          </w:p>
        </w:tc>
        <w:tc>
          <w:tcPr>
            <w:tcW w:w="672" w:type="dxa"/>
          </w:tcPr>
          <w:p w14:paraId="508C98E9" w14:textId="77777777" w:rsidR="00F660F9" w:rsidRPr="00F660F9" w:rsidRDefault="00F660F9">
            <w:pPr>
              <w:rPr>
                <w:rFonts w:ascii="Arial" w:hAnsi="Arial" w:cs="Arial"/>
                <w:color w:val="000000"/>
                <w:szCs w:val="24"/>
              </w:rPr>
            </w:pPr>
          </w:p>
        </w:tc>
        <w:tc>
          <w:tcPr>
            <w:tcW w:w="720" w:type="dxa"/>
          </w:tcPr>
          <w:p w14:paraId="1274860F" w14:textId="77777777" w:rsidR="00F660F9" w:rsidRPr="00F660F9" w:rsidRDefault="00F660F9">
            <w:pPr>
              <w:rPr>
                <w:rFonts w:ascii="Arial" w:hAnsi="Arial" w:cs="Arial"/>
                <w:color w:val="000000"/>
                <w:szCs w:val="24"/>
              </w:rPr>
            </w:pPr>
            <w:r w:rsidRPr="00F660F9">
              <w:rPr>
                <w:rFonts w:ascii="Arial" w:hAnsi="Arial" w:cs="Arial"/>
                <w:color w:val="000000"/>
                <w:szCs w:val="24"/>
              </w:rPr>
              <w:t>X</w:t>
            </w:r>
          </w:p>
        </w:tc>
        <w:tc>
          <w:tcPr>
            <w:tcW w:w="648" w:type="dxa"/>
          </w:tcPr>
          <w:p w14:paraId="779F8E76" w14:textId="77777777" w:rsidR="00F660F9" w:rsidRPr="00F660F9" w:rsidRDefault="00F660F9">
            <w:pPr>
              <w:rPr>
                <w:rFonts w:ascii="Arial" w:hAnsi="Arial" w:cs="Arial"/>
                <w:color w:val="000000"/>
                <w:szCs w:val="24"/>
              </w:rPr>
            </w:pPr>
          </w:p>
        </w:tc>
        <w:tc>
          <w:tcPr>
            <w:tcW w:w="684" w:type="dxa"/>
          </w:tcPr>
          <w:p w14:paraId="7818863E" w14:textId="77777777" w:rsidR="00F660F9" w:rsidRPr="00F660F9" w:rsidRDefault="00F660F9">
            <w:pPr>
              <w:rPr>
                <w:rFonts w:ascii="Arial" w:hAnsi="Arial" w:cs="Arial"/>
                <w:color w:val="000000"/>
                <w:szCs w:val="24"/>
              </w:rPr>
            </w:pPr>
          </w:p>
        </w:tc>
      </w:tr>
      <w:tr w:rsidR="00F660F9" w14:paraId="6F095B95" w14:textId="77777777">
        <w:tc>
          <w:tcPr>
            <w:tcW w:w="1770" w:type="dxa"/>
            <w:vMerge/>
          </w:tcPr>
          <w:p w14:paraId="44F69B9A" w14:textId="77777777" w:rsidR="00F660F9" w:rsidRPr="00F660F9" w:rsidRDefault="00F660F9">
            <w:pPr>
              <w:rPr>
                <w:rFonts w:ascii="Arial" w:hAnsi="Arial" w:cs="Arial"/>
                <w:color w:val="000000"/>
                <w:szCs w:val="24"/>
              </w:rPr>
            </w:pPr>
          </w:p>
        </w:tc>
        <w:tc>
          <w:tcPr>
            <w:tcW w:w="643" w:type="dxa"/>
          </w:tcPr>
          <w:p w14:paraId="026D0C19" w14:textId="77777777" w:rsidR="00F660F9" w:rsidRPr="00F660F9" w:rsidRDefault="00F660F9">
            <w:pPr>
              <w:rPr>
                <w:rFonts w:ascii="Arial" w:hAnsi="Arial" w:cs="Arial"/>
                <w:color w:val="000000"/>
                <w:szCs w:val="24"/>
              </w:rPr>
            </w:pPr>
            <w:r w:rsidRPr="00F660F9">
              <w:rPr>
                <w:rFonts w:ascii="Arial" w:hAnsi="Arial" w:cs="Arial"/>
                <w:color w:val="000000"/>
                <w:szCs w:val="24"/>
              </w:rPr>
              <w:t>C3</w:t>
            </w:r>
          </w:p>
        </w:tc>
        <w:tc>
          <w:tcPr>
            <w:tcW w:w="662" w:type="dxa"/>
          </w:tcPr>
          <w:p w14:paraId="5F07D11E" w14:textId="77777777" w:rsidR="00F660F9" w:rsidRPr="00F660F9" w:rsidRDefault="00F660F9">
            <w:pPr>
              <w:rPr>
                <w:rFonts w:ascii="Arial" w:hAnsi="Arial" w:cs="Arial"/>
                <w:color w:val="000000"/>
                <w:szCs w:val="24"/>
              </w:rPr>
            </w:pPr>
          </w:p>
        </w:tc>
        <w:tc>
          <w:tcPr>
            <w:tcW w:w="696" w:type="dxa"/>
          </w:tcPr>
          <w:p w14:paraId="41508A3C" w14:textId="77777777" w:rsidR="00F660F9" w:rsidRPr="00F660F9" w:rsidRDefault="00F660F9">
            <w:pPr>
              <w:rPr>
                <w:rFonts w:ascii="Arial" w:hAnsi="Arial" w:cs="Arial"/>
                <w:color w:val="000000"/>
                <w:szCs w:val="24"/>
              </w:rPr>
            </w:pPr>
          </w:p>
        </w:tc>
        <w:tc>
          <w:tcPr>
            <w:tcW w:w="672" w:type="dxa"/>
          </w:tcPr>
          <w:p w14:paraId="43D6B1D6" w14:textId="77777777" w:rsidR="00F660F9" w:rsidRPr="00F660F9" w:rsidRDefault="00F660F9">
            <w:pPr>
              <w:rPr>
                <w:rFonts w:ascii="Arial" w:hAnsi="Arial" w:cs="Arial"/>
                <w:color w:val="000000"/>
                <w:szCs w:val="24"/>
              </w:rPr>
            </w:pPr>
          </w:p>
        </w:tc>
        <w:tc>
          <w:tcPr>
            <w:tcW w:w="720" w:type="dxa"/>
          </w:tcPr>
          <w:p w14:paraId="34143C64" w14:textId="77777777" w:rsidR="00F660F9" w:rsidRPr="00F660F9" w:rsidRDefault="007E17F6">
            <w:pPr>
              <w:rPr>
                <w:rFonts w:ascii="Arial" w:hAnsi="Arial" w:cs="Arial"/>
                <w:color w:val="000000"/>
                <w:szCs w:val="24"/>
              </w:rPr>
            </w:pPr>
            <w:r w:rsidRPr="00F660F9">
              <w:rPr>
                <w:rFonts w:ascii="Arial" w:hAnsi="Arial" w:cs="Arial"/>
                <w:color w:val="000000"/>
                <w:szCs w:val="24"/>
              </w:rPr>
              <w:t>X</w:t>
            </w:r>
          </w:p>
        </w:tc>
        <w:tc>
          <w:tcPr>
            <w:tcW w:w="672" w:type="dxa"/>
          </w:tcPr>
          <w:p w14:paraId="17DBC151" w14:textId="77777777" w:rsidR="00F660F9" w:rsidRPr="00F660F9" w:rsidRDefault="00F660F9">
            <w:pPr>
              <w:rPr>
                <w:rFonts w:ascii="Arial" w:hAnsi="Arial" w:cs="Arial"/>
                <w:color w:val="000000"/>
                <w:szCs w:val="24"/>
              </w:rPr>
            </w:pPr>
          </w:p>
        </w:tc>
        <w:tc>
          <w:tcPr>
            <w:tcW w:w="720" w:type="dxa"/>
          </w:tcPr>
          <w:p w14:paraId="6F8BD81B" w14:textId="77777777" w:rsidR="00F660F9" w:rsidRPr="00F660F9" w:rsidRDefault="00F660F9">
            <w:pPr>
              <w:rPr>
                <w:rFonts w:ascii="Arial" w:hAnsi="Arial" w:cs="Arial"/>
                <w:color w:val="000000"/>
                <w:szCs w:val="24"/>
              </w:rPr>
            </w:pPr>
          </w:p>
        </w:tc>
        <w:tc>
          <w:tcPr>
            <w:tcW w:w="648" w:type="dxa"/>
          </w:tcPr>
          <w:p w14:paraId="54431851" w14:textId="77777777" w:rsidR="00F660F9" w:rsidRPr="00F660F9" w:rsidRDefault="00F660F9">
            <w:pPr>
              <w:rPr>
                <w:rFonts w:ascii="Arial" w:hAnsi="Arial" w:cs="Arial"/>
                <w:color w:val="000000"/>
                <w:szCs w:val="24"/>
              </w:rPr>
            </w:pPr>
            <w:r w:rsidRPr="00F660F9">
              <w:rPr>
                <w:rFonts w:ascii="Arial" w:hAnsi="Arial" w:cs="Arial"/>
                <w:color w:val="000000"/>
                <w:szCs w:val="24"/>
              </w:rPr>
              <w:t>X</w:t>
            </w:r>
          </w:p>
        </w:tc>
        <w:tc>
          <w:tcPr>
            <w:tcW w:w="684" w:type="dxa"/>
          </w:tcPr>
          <w:p w14:paraId="5DA2831B" w14:textId="77777777" w:rsidR="00F660F9" w:rsidRPr="00F660F9" w:rsidRDefault="00F660F9">
            <w:pPr>
              <w:rPr>
                <w:rFonts w:ascii="Arial" w:hAnsi="Arial" w:cs="Arial"/>
                <w:color w:val="000000"/>
                <w:szCs w:val="24"/>
              </w:rPr>
            </w:pPr>
            <w:r w:rsidRPr="00F660F9">
              <w:rPr>
                <w:rFonts w:ascii="Arial" w:hAnsi="Arial" w:cs="Arial"/>
                <w:color w:val="000000"/>
                <w:szCs w:val="24"/>
              </w:rPr>
              <w:t>X</w:t>
            </w:r>
          </w:p>
        </w:tc>
      </w:tr>
      <w:tr w:rsidR="00F660F9" w14:paraId="4B759E51" w14:textId="77777777">
        <w:tc>
          <w:tcPr>
            <w:tcW w:w="1770" w:type="dxa"/>
            <w:vMerge/>
          </w:tcPr>
          <w:p w14:paraId="2613E9C1" w14:textId="77777777" w:rsidR="00F660F9" w:rsidRPr="00F660F9" w:rsidRDefault="00F660F9">
            <w:pPr>
              <w:rPr>
                <w:rFonts w:ascii="Arial" w:hAnsi="Arial" w:cs="Arial"/>
                <w:color w:val="000000"/>
                <w:szCs w:val="24"/>
              </w:rPr>
            </w:pPr>
          </w:p>
        </w:tc>
        <w:tc>
          <w:tcPr>
            <w:tcW w:w="643" w:type="dxa"/>
          </w:tcPr>
          <w:p w14:paraId="7572877A" w14:textId="77777777" w:rsidR="00F660F9" w:rsidRPr="00F660F9" w:rsidRDefault="00F660F9">
            <w:pPr>
              <w:rPr>
                <w:rFonts w:ascii="Arial" w:hAnsi="Arial" w:cs="Arial"/>
                <w:color w:val="000000"/>
                <w:szCs w:val="24"/>
              </w:rPr>
            </w:pPr>
            <w:r w:rsidRPr="00F660F9">
              <w:rPr>
                <w:rFonts w:ascii="Arial" w:hAnsi="Arial" w:cs="Arial"/>
                <w:color w:val="000000"/>
                <w:szCs w:val="24"/>
              </w:rPr>
              <w:t>C4</w:t>
            </w:r>
          </w:p>
        </w:tc>
        <w:tc>
          <w:tcPr>
            <w:tcW w:w="662" w:type="dxa"/>
          </w:tcPr>
          <w:p w14:paraId="1037B8A3" w14:textId="77777777" w:rsidR="00F660F9" w:rsidRPr="00F660F9" w:rsidRDefault="00F660F9">
            <w:pPr>
              <w:rPr>
                <w:rFonts w:ascii="Arial" w:hAnsi="Arial" w:cs="Arial"/>
                <w:color w:val="000000"/>
                <w:szCs w:val="24"/>
              </w:rPr>
            </w:pPr>
          </w:p>
        </w:tc>
        <w:tc>
          <w:tcPr>
            <w:tcW w:w="696" w:type="dxa"/>
          </w:tcPr>
          <w:p w14:paraId="687C6DE0" w14:textId="77777777" w:rsidR="00F660F9" w:rsidRPr="00F660F9" w:rsidRDefault="00F660F9">
            <w:pPr>
              <w:rPr>
                <w:rFonts w:ascii="Arial" w:hAnsi="Arial" w:cs="Arial"/>
                <w:color w:val="000000"/>
                <w:szCs w:val="24"/>
              </w:rPr>
            </w:pPr>
          </w:p>
        </w:tc>
        <w:tc>
          <w:tcPr>
            <w:tcW w:w="672" w:type="dxa"/>
          </w:tcPr>
          <w:p w14:paraId="5B2F9378" w14:textId="77777777" w:rsidR="00F660F9" w:rsidRPr="00F660F9" w:rsidRDefault="00F660F9">
            <w:pPr>
              <w:rPr>
                <w:rFonts w:ascii="Arial" w:hAnsi="Arial" w:cs="Arial"/>
                <w:color w:val="000000"/>
                <w:szCs w:val="24"/>
              </w:rPr>
            </w:pPr>
          </w:p>
        </w:tc>
        <w:tc>
          <w:tcPr>
            <w:tcW w:w="720" w:type="dxa"/>
          </w:tcPr>
          <w:p w14:paraId="2834B943" w14:textId="77777777" w:rsidR="00F660F9" w:rsidRPr="00F660F9" w:rsidRDefault="00F660F9">
            <w:pPr>
              <w:rPr>
                <w:rFonts w:ascii="Arial" w:hAnsi="Arial" w:cs="Arial"/>
                <w:color w:val="000000"/>
                <w:szCs w:val="24"/>
              </w:rPr>
            </w:pPr>
            <w:r w:rsidRPr="00F660F9">
              <w:rPr>
                <w:rFonts w:ascii="Arial" w:hAnsi="Arial" w:cs="Arial"/>
                <w:color w:val="000000"/>
                <w:szCs w:val="24"/>
              </w:rPr>
              <w:t>X</w:t>
            </w:r>
          </w:p>
        </w:tc>
        <w:tc>
          <w:tcPr>
            <w:tcW w:w="672" w:type="dxa"/>
          </w:tcPr>
          <w:p w14:paraId="58E6DD4E" w14:textId="77777777" w:rsidR="00F660F9" w:rsidRPr="00F660F9" w:rsidRDefault="00F660F9">
            <w:pPr>
              <w:rPr>
                <w:rFonts w:ascii="Arial" w:hAnsi="Arial" w:cs="Arial"/>
                <w:color w:val="000000"/>
                <w:szCs w:val="24"/>
              </w:rPr>
            </w:pPr>
          </w:p>
        </w:tc>
        <w:tc>
          <w:tcPr>
            <w:tcW w:w="720" w:type="dxa"/>
          </w:tcPr>
          <w:p w14:paraId="7D3BEE8F" w14:textId="77777777" w:rsidR="00F660F9" w:rsidRPr="00F660F9" w:rsidRDefault="00F660F9">
            <w:pPr>
              <w:rPr>
                <w:rFonts w:ascii="Arial" w:hAnsi="Arial" w:cs="Arial"/>
                <w:color w:val="000000"/>
                <w:szCs w:val="24"/>
              </w:rPr>
            </w:pPr>
          </w:p>
        </w:tc>
        <w:tc>
          <w:tcPr>
            <w:tcW w:w="648" w:type="dxa"/>
          </w:tcPr>
          <w:p w14:paraId="40F4E499" w14:textId="77777777" w:rsidR="00F660F9" w:rsidRPr="00F660F9" w:rsidRDefault="007E17F6">
            <w:pPr>
              <w:rPr>
                <w:rFonts w:ascii="Arial" w:hAnsi="Arial" w:cs="Arial"/>
                <w:color w:val="000000"/>
                <w:szCs w:val="24"/>
              </w:rPr>
            </w:pPr>
            <w:r w:rsidRPr="00F660F9">
              <w:rPr>
                <w:rFonts w:ascii="Arial" w:hAnsi="Arial" w:cs="Arial"/>
                <w:color w:val="000000"/>
                <w:szCs w:val="24"/>
              </w:rPr>
              <w:t>X</w:t>
            </w:r>
          </w:p>
        </w:tc>
        <w:tc>
          <w:tcPr>
            <w:tcW w:w="684" w:type="dxa"/>
          </w:tcPr>
          <w:p w14:paraId="3B88899E" w14:textId="77777777" w:rsidR="00F660F9" w:rsidRPr="00F660F9" w:rsidRDefault="00F660F9">
            <w:pPr>
              <w:rPr>
                <w:rFonts w:ascii="Arial" w:hAnsi="Arial" w:cs="Arial"/>
                <w:color w:val="000000"/>
                <w:szCs w:val="24"/>
              </w:rPr>
            </w:pPr>
          </w:p>
        </w:tc>
      </w:tr>
    </w:tbl>
    <w:p w14:paraId="69E2BB2B" w14:textId="77777777" w:rsidR="00F660F9" w:rsidRDefault="00F660F9">
      <w:pPr>
        <w:rPr>
          <w:rFonts w:ascii="Arial" w:hAnsi="Arial" w:cs="Arial"/>
          <w:szCs w:val="24"/>
        </w:rPr>
      </w:pPr>
    </w:p>
    <w:p w14:paraId="57C0D796" w14:textId="77777777" w:rsidR="00F660F9" w:rsidRDefault="00F660F9">
      <w:pPr>
        <w:rPr>
          <w:rFonts w:ascii="Arial" w:hAnsi="Arial" w:cs="Arial"/>
          <w:szCs w:val="24"/>
        </w:rPr>
      </w:pPr>
    </w:p>
    <w:p w14:paraId="5DBE5B2E" w14:textId="77777777" w:rsidR="00F660F9" w:rsidRDefault="00F660F9" w:rsidP="007E17F6">
      <w:pPr>
        <w:tabs>
          <w:tab w:val="left" w:pos="426"/>
        </w:tabs>
        <w:jc w:val="both"/>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0D142F6F" w14:textId="77777777" w:rsidR="00F660F9" w:rsidRDefault="00F660F9">
      <w:pPr>
        <w:tabs>
          <w:tab w:val="left" w:pos="426"/>
        </w:tabs>
        <w:rPr>
          <w:rFonts w:ascii="Arial" w:hAnsi="Arial" w:cs="Arial"/>
          <w:b/>
        </w:rPr>
      </w:pPr>
    </w:p>
    <w:p w14:paraId="4475AD14" w14:textId="77777777" w:rsidR="00F660F9" w:rsidRDefault="00F660F9">
      <w:pPr>
        <w:tabs>
          <w:tab w:val="left" w:pos="426"/>
        </w:tabs>
        <w:rPr>
          <w:rFonts w:ascii="Arial" w:hAnsi="Arial" w:cs="Arial"/>
          <w:b/>
        </w:rPr>
      </w:pPr>
    </w:p>
    <w:p w14:paraId="120C4E94" w14:textId="77777777" w:rsidR="00F660F9" w:rsidRDefault="00F660F9">
      <w:pPr>
        <w:tabs>
          <w:tab w:val="left" w:pos="426"/>
        </w:tabs>
        <w:rPr>
          <w:rFonts w:ascii="Arial" w:hAnsi="Arial" w:cs="Arial"/>
          <w:b/>
        </w:rPr>
      </w:pPr>
    </w:p>
    <w:p w14:paraId="42AFC42D" w14:textId="77777777" w:rsidR="00F660F9" w:rsidRDefault="00F660F9">
      <w:pPr>
        <w:tabs>
          <w:tab w:val="left" w:pos="426"/>
        </w:tabs>
        <w:rPr>
          <w:rFonts w:ascii="Arial" w:hAnsi="Arial" w:cs="Arial"/>
          <w:b/>
        </w:rPr>
      </w:pPr>
    </w:p>
    <w:p w14:paraId="271CA723" w14:textId="77777777" w:rsidR="00DA3539" w:rsidRDefault="00DA3539">
      <w:pPr>
        <w:tabs>
          <w:tab w:val="left" w:pos="426"/>
        </w:tabs>
        <w:rPr>
          <w:rFonts w:ascii="Arial" w:hAnsi="Arial" w:cs="Arial"/>
          <w:b/>
        </w:rPr>
      </w:pPr>
    </w:p>
    <w:p w14:paraId="250DEC36" w14:textId="77777777" w:rsidR="00F660F9" w:rsidRDefault="00F660F9">
      <w:pPr>
        <w:rPr>
          <w:rFonts w:ascii="Arial" w:hAnsi="Arial" w:cs="Arial"/>
          <w:b/>
          <w:szCs w:val="24"/>
        </w:rPr>
      </w:pPr>
      <w:r>
        <w:rPr>
          <w:rFonts w:ascii="Arial" w:hAnsi="Arial" w:cs="Arial"/>
          <w:b/>
          <w:szCs w:val="24"/>
        </w:rPr>
        <w:t>Technical Annex</w:t>
      </w:r>
    </w:p>
    <w:p w14:paraId="75FBE423" w14:textId="77777777" w:rsidR="00F660F9" w:rsidRDefault="00F660F9">
      <w:pPr>
        <w:rPr>
          <w:rFonts w:ascii="Arial" w:hAnsi="Arial" w:cs="Arial"/>
          <w:b/>
          <w:szCs w:val="24"/>
        </w:rPr>
      </w:pPr>
    </w:p>
    <w:tbl>
      <w:tblPr>
        <w:tblW w:w="0" w:type="auto"/>
        <w:tblLayout w:type="fixed"/>
        <w:tblLook w:val="0000" w:firstRow="0" w:lastRow="0" w:firstColumn="0" w:lastColumn="0" w:noHBand="0" w:noVBand="0"/>
      </w:tblPr>
      <w:tblGrid>
        <w:gridCol w:w="3936"/>
        <w:gridCol w:w="5306"/>
      </w:tblGrid>
      <w:tr w:rsidR="00F660F9" w14:paraId="5E295CFA" w14:textId="77777777" w:rsidTr="7B7C6859">
        <w:tc>
          <w:tcPr>
            <w:tcW w:w="3936" w:type="dxa"/>
          </w:tcPr>
          <w:p w14:paraId="55980042" w14:textId="77777777" w:rsidR="00F660F9" w:rsidRDefault="00F660F9">
            <w:pPr>
              <w:rPr>
                <w:rFonts w:ascii="Arial" w:hAnsi="Arial" w:cs="Arial"/>
                <w:b/>
                <w:szCs w:val="24"/>
              </w:rPr>
            </w:pPr>
            <w:r>
              <w:rPr>
                <w:rFonts w:ascii="Arial" w:hAnsi="Arial" w:cs="Arial"/>
                <w:b/>
                <w:szCs w:val="24"/>
              </w:rPr>
              <w:t>Final Award(s):</w:t>
            </w:r>
          </w:p>
          <w:p w14:paraId="2D3F0BEC" w14:textId="77777777" w:rsidR="00F660F9" w:rsidRDefault="00F660F9">
            <w:pPr>
              <w:rPr>
                <w:rFonts w:ascii="Arial" w:hAnsi="Arial" w:cs="Arial"/>
                <w:b/>
                <w:szCs w:val="24"/>
              </w:rPr>
            </w:pPr>
          </w:p>
        </w:tc>
        <w:tc>
          <w:tcPr>
            <w:tcW w:w="5306" w:type="dxa"/>
          </w:tcPr>
          <w:p w14:paraId="261FD178" w14:textId="77777777" w:rsidR="00F660F9" w:rsidRDefault="00F660F9">
            <w:pPr>
              <w:rPr>
                <w:rFonts w:ascii="Arial" w:hAnsi="Arial" w:cs="Arial"/>
                <w:iCs/>
              </w:rPr>
            </w:pPr>
            <w:r>
              <w:rPr>
                <w:rFonts w:ascii="Arial" w:hAnsi="Arial" w:cs="Arial"/>
                <w:iCs/>
              </w:rPr>
              <w:lastRenderedPageBreak/>
              <w:t>Foundation Degree</w:t>
            </w:r>
          </w:p>
        </w:tc>
      </w:tr>
      <w:tr w:rsidR="00F660F9" w14:paraId="6E04FB2D" w14:textId="77777777" w:rsidTr="7B7C6859">
        <w:tc>
          <w:tcPr>
            <w:tcW w:w="3936" w:type="dxa"/>
          </w:tcPr>
          <w:p w14:paraId="4590D35E" w14:textId="77777777" w:rsidR="00F660F9" w:rsidRDefault="00F660F9">
            <w:pPr>
              <w:rPr>
                <w:rFonts w:ascii="Arial" w:hAnsi="Arial" w:cs="Arial"/>
                <w:b/>
                <w:szCs w:val="24"/>
              </w:rPr>
            </w:pPr>
            <w:r>
              <w:rPr>
                <w:rFonts w:ascii="Arial" w:hAnsi="Arial" w:cs="Arial"/>
                <w:b/>
                <w:szCs w:val="24"/>
              </w:rPr>
              <w:t>Intermediate Award(s):</w:t>
            </w:r>
          </w:p>
          <w:p w14:paraId="75CF4315" w14:textId="77777777" w:rsidR="00F660F9" w:rsidRDefault="00F660F9">
            <w:pPr>
              <w:rPr>
                <w:rFonts w:ascii="Arial" w:hAnsi="Arial" w:cs="Arial"/>
                <w:b/>
                <w:szCs w:val="24"/>
              </w:rPr>
            </w:pPr>
          </w:p>
        </w:tc>
        <w:tc>
          <w:tcPr>
            <w:tcW w:w="5306" w:type="dxa"/>
          </w:tcPr>
          <w:p w14:paraId="3D720AA8" w14:textId="77777777" w:rsidR="00F660F9" w:rsidRDefault="00F660F9">
            <w:pPr>
              <w:rPr>
                <w:rFonts w:ascii="Arial" w:hAnsi="Arial" w:cs="Arial"/>
                <w:i/>
              </w:rPr>
            </w:pPr>
            <w:proofErr w:type="spellStart"/>
            <w:r>
              <w:rPr>
                <w:rFonts w:ascii="Arial" w:hAnsi="Arial" w:cs="Arial"/>
                <w:iCs/>
              </w:rPr>
              <w:t>CertHE</w:t>
            </w:r>
            <w:proofErr w:type="spellEnd"/>
          </w:p>
        </w:tc>
      </w:tr>
      <w:tr w:rsidR="00F660F9" w14:paraId="4E631BBB" w14:textId="77777777" w:rsidTr="7B7C6859">
        <w:tc>
          <w:tcPr>
            <w:tcW w:w="3936" w:type="dxa"/>
          </w:tcPr>
          <w:p w14:paraId="52B790A5" w14:textId="77777777" w:rsidR="00F660F9" w:rsidRDefault="00F660F9">
            <w:pPr>
              <w:rPr>
                <w:rFonts w:ascii="Arial" w:hAnsi="Arial" w:cs="Arial"/>
                <w:b/>
                <w:szCs w:val="24"/>
              </w:rPr>
            </w:pPr>
            <w:r>
              <w:rPr>
                <w:rFonts w:ascii="Arial" w:hAnsi="Arial" w:cs="Arial"/>
                <w:b/>
                <w:szCs w:val="24"/>
              </w:rPr>
              <w:t>Minimum period of registration:</w:t>
            </w:r>
          </w:p>
        </w:tc>
        <w:tc>
          <w:tcPr>
            <w:tcW w:w="5306" w:type="dxa"/>
          </w:tcPr>
          <w:p w14:paraId="5C59F0E7" w14:textId="77777777" w:rsidR="00F660F9" w:rsidRDefault="00F660F9">
            <w:pPr>
              <w:rPr>
                <w:rFonts w:ascii="Arial" w:hAnsi="Arial" w:cs="Arial"/>
                <w:iCs/>
              </w:rPr>
            </w:pPr>
            <w:r>
              <w:rPr>
                <w:rFonts w:ascii="Arial" w:hAnsi="Arial" w:cs="Arial"/>
                <w:iCs/>
              </w:rPr>
              <w:t xml:space="preserve">FT: 2 years    </w:t>
            </w:r>
          </w:p>
          <w:p w14:paraId="31C46006" w14:textId="77777777" w:rsidR="00F660F9" w:rsidRDefault="003261B9">
            <w:pPr>
              <w:rPr>
                <w:rFonts w:ascii="Arial" w:hAnsi="Arial" w:cs="Arial"/>
                <w:iCs/>
              </w:rPr>
            </w:pPr>
            <w:r>
              <w:rPr>
                <w:rFonts w:ascii="Arial" w:hAnsi="Arial" w:cs="Arial"/>
                <w:iCs/>
              </w:rPr>
              <w:t>PT: 4</w:t>
            </w:r>
            <w:r w:rsidR="00F660F9">
              <w:rPr>
                <w:rFonts w:ascii="Arial" w:hAnsi="Arial" w:cs="Arial"/>
                <w:iCs/>
              </w:rPr>
              <w:t xml:space="preserve"> years</w:t>
            </w:r>
          </w:p>
          <w:p w14:paraId="3CB648E9" w14:textId="77777777" w:rsidR="00F660F9" w:rsidRDefault="00F660F9">
            <w:pPr>
              <w:rPr>
                <w:rFonts w:ascii="Arial" w:hAnsi="Arial" w:cs="Arial"/>
                <w:iCs/>
              </w:rPr>
            </w:pPr>
          </w:p>
        </w:tc>
      </w:tr>
      <w:tr w:rsidR="00F660F9" w14:paraId="38366189" w14:textId="77777777" w:rsidTr="7B7C6859">
        <w:tc>
          <w:tcPr>
            <w:tcW w:w="3936" w:type="dxa"/>
          </w:tcPr>
          <w:p w14:paraId="318883E5" w14:textId="77777777" w:rsidR="00F660F9" w:rsidRDefault="00F660F9">
            <w:pPr>
              <w:rPr>
                <w:rFonts w:ascii="Arial" w:hAnsi="Arial" w:cs="Arial"/>
                <w:b/>
                <w:szCs w:val="24"/>
              </w:rPr>
            </w:pPr>
            <w:r>
              <w:rPr>
                <w:rFonts w:ascii="Arial" w:hAnsi="Arial" w:cs="Arial"/>
                <w:b/>
                <w:szCs w:val="24"/>
              </w:rPr>
              <w:t>Maximum period of registration:</w:t>
            </w:r>
          </w:p>
          <w:p w14:paraId="0C178E9E" w14:textId="77777777" w:rsidR="00F660F9" w:rsidRDefault="00F660F9">
            <w:pPr>
              <w:rPr>
                <w:rFonts w:ascii="Arial" w:hAnsi="Arial" w:cs="Arial"/>
                <w:b/>
                <w:szCs w:val="24"/>
              </w:rPr>
            </w:pPr>
          </w:p>
        </w:tc>
        <w:tc>
          <w:tcPr>
            <w:tcW w:w="5306" w:type="dxa"/>
          </w:tcPr>
          <w:p w14:paraId="18D04C16" w14:textId="77777777" w:rsidR="00F660F9" w:rsidRDefault="003261B9">
            <w:pPr>
              <w:rPr>
                <w:rFonts w:ascii="Arial" w:hAnsi="Arial" w:cs="Arial"/>
                <w:iCs/>
              </w:rPr>
            </w:pPr>
            <w:r>
              <w:rPr>
                <w:rFonts w:ascii="Arial" w:hAnsi="Arial" w:cs="Arial"/>
                <w:iCs/>
              </w:rPr>
              <w:t>FT: 4</w:t>
            </w:r>
            <w:r w:rsidR="00F660F9">
              <w:rPr>
                <w:rFonts w:ascii="Arial" w:hAnsi="Arial" w:cs="Arial"/>
                <w:iCs/>
              </w:rPr>
              <w:t xml:space="preserve"> years</w:t>
            </w:r>
          </w:p>
          <w:p w14:paraId="2AA9C6CA" w14:textId="77777777" w:rsidR="00F660F9" w:rsidRDefault="003261B9">
            <w:pPr>
              <w:rPr>
                <w:rFonts w:ascii="Arial" w:hAnsi="Arial" w:cs="Arial"/>
                <w:iCs/>
              </w:rPr>
            </w:pPr>
            <w:r>
              <w:rPr>
                <w:rFonts w:ascii="Arial" w:hAnsi="Arial" w:cs="Arial"/>
                <w:iCs/>
              </w:rPr>
              <w:t>PT: 8</w:t>
            </w:r>
            <w:r w:rsidR="00F660F9">
              <w:rPr>
                <w:rFonts w:ascii="Arial" w:hAnsi="Arial" w:cs="Arial"/>
                <w:iCs/>
              </w:rPr>
              <w:t xml:space="preserve"> years</w:t>
            </w:r>
          </w:p>
          <w:p w14:paraId="3C0395D3" w14:textId="77777777" w:rsidR="00F660F9" w:rsidRDefault="00F660F9">
            <w:pPr>
              <w:rPr>
                <w:rFonts w:ascii="Arial" w:hAnsi="Arial" w:cs="Arial"/>
                <w:iCs/>
              </w:rPr>
            </w:pPr>
          </w:p>
        </w:tc>
      </w:tr>
      <w:tr w:rsidR="00F660F9" w14:paraId="42C3F7C4" w14:textId="77777777" w:rsidTr="7B7C6859">
        <w:tc>
          <w:tcPr>
            <w:tcW w:w="3936" w:type="dxa"/>
          </w:tcPr>
          <w:p w14:paraId="7FCCF6D2" w14:textId="77777777" w:rsidR="00F660F9" w:rsidRDefault="00F660F9">
            <w:pPr>
              <w:rPr>
                <w:rFonts w:ascii="Arial" w:hAnsi="Arial" w:cs="Arial"/>
                <w:b/>
                <w:szCs w:val="24"/>
              </w:rPr>
            </w:pPr>
            <w:r>
              <w:rPr>
                <w:rFonts w:ascii="Arial" w:hAnsi="Arial" w:cs="Arial"/>
                <w:b/>
                <w:szCs w:val="24"/>
              </w:rPr>
              <w:t>FHEQ Level for the Final Award:</w:t>
            </w:r>
          </w:p>
          <w:p w14:paraId="3254BC2F" w14:textId="77777777" w:rsidR="00F660F9" w:rsidRDefault="00F660F9">
            <w:pPr>
              <w:rPr>
                <w:rFonts w:ascii="Arial" w:hAnsi="Arial" w:cs="Arial"/>
                <w:b/>
                <w:szCs w:val="24"/>
              </w:rPr>
            </w:pPr>
          </w:p>
        </w:tc>
        <w:tc>
          <w:tcPr>
            <w:tcW w:w="5306" w:type="dxa"/>
          </w:tcPr>
          <w:p w14:paraId="1D0ADF7A" w14:textId="77777777" w:rsidR="00F660F9" w:rsidRDefault="00F660F9">
            <w:pPr>
              <w:rPr>
                <w:rFonts w:ascii="Arial" w:hAnsi="Arial" w:cs="Arial"/>
                <w:iCs/>
              </w:rPr>
            </w:pPr>
            <w:r>
              <w:rPr>
                <w:rFonts w:ascii="Arial" w:hAnsi="Arial" w:cs="Arial"/>
                <w:iCs/>
              </w:rPr>
              <w:t>5</w:t>
            </w:r>
          </w:p>
        </w:tc>
      </w:tr>
      <w:tr w:rsidR="00F660F9" w14:paraId="0B7D0590" w14:textId="77777777" w:rsidTr="7B7C6859">
        <w:tc>
          <w:tcPr>
            <w:tcW w:w="3936" w:type="dxa"/>
          </w:tcPr>
          <w:p w14:paraId="1DD1ACB1" w14:textId="77777777" w:rsidR="00F660F9" w:rsidRDefault="00F660F9">
            <w:pPr>
              <w:rPr>
                <w:rFonts w:ascii="Arial" w:hAnsi="Arial" w:cs="Arial"/>
                <w:b/>
                <w:szCs w:val="24"/>
              </w:rPr>
            </w:pPr>
            <w:r>
              <w:rPr>
                <w:rFonts w:ascii="Arial" w:hAnsi="Arial" w:cs="Arial"/>
                <w:b/>
                <w:szCs w:val="24"/>
              </w:rPr>
              <w:t>QAA Subject Benchmark:</w:t>
            </w:r>
          </w:p>
          <w:p w14:paraId="651E9592" w14:textId="77777777" w:rsidR="00F660F9" w:rsidRDefault="00F660F9">
            <w:pPr>
              <w:rPr>
                <w:rFonts w:ascii="Arial" w:hAnsi="Arial" w:cs="Arial"/>
                <w:b/>
                <w:szCs w:val="24"/>
              </w:rPr>
            </w:pPr>
          </w:p>
        </w:tc>
        <w:tc>
          <w:tcPr>
            <w:tcW w:w="5306" w:type="dxa"/>
          </w:tcPr>
          <w:p w14:paraId="6D6B070A" w14:textId="77777777" w:rsidR="00F660F9" w:rsidRDefault="00F660F9">
            <w:pPr>
              <w:rPr>
                <w:rFonts w:ascii="Arial" w:hAnsi="Arial" w:cs="Arial"/>
                <w:iCs/>
              </w:rPr>
            </w:pPr>
            <w:r>
              <w:rPr>
                <w:rFonts w:ascii="Arial" w:hAnsi="Arial" w:cs="Arial"/>
                <w:iCs/>
              </w:rPr>
              <w:t>Agriculture, Forestry, Agricultural Sciences, Food Sciences and Consumer Sciences</w:t>
            </w:r>
          </w:p>
        </w:tc>
      </w:tr>
      <w:tr w:rsidR="00F660F9" w14:paraId="6D37B366" w14:textId="77777777" w:rsidTr="7B7C6859">
        <w:tc>
          <w:tcPr>
            <w:tcW w:w="3936" w:type="dxa"/>
          </w:tcPr>
          <w:p w14:paraId="5C5B798B" w14:textId="77777777" w:rsidR="00F660F9" w:rsidRDefault="00F660F9">
            <w:pPr>
              <w:rPr>
                <w:rFonts w:ascii="Arial" w:hAnsi="Arial" w:cs="Arial"/>
                <w:b/>
                <w:szCs w:val="24"/>
              </w:rPr>
            </w:pPr>
            <w:r>
              <w:rPr>
                <w:rFonts w:ascii="Arial" w:hAnsi="Arial" w:cs="Arial"/>
                <w:b/>
                <w:szCs w:val="24"/>
              </w:rPr>
              <w:t>Modes of Delivery:</w:t>
            </w:r>
          </w:p>
          <w:p w14:paraId="269E314A" w14:textId="77777777" w:rsidR="00F660F9" w:rsidRDefault="00F660F9">
            <w:pPr>
              <w:rPr>
                <w:rFonts w:ascii="Arial" w:hAnsi="Arial" w:cs="Arial"/>
                <w:b/>
                <w:szCs w:val="24"/>
              </w:rPr>
            </w:pPr>
          </w:p>
        </w:tc>
        <w:tc>
          <w:tcPr>
            <w:tcW w:w="5306" w:type="dxa"/>
          </w:tcPr>
          <w:p w14:paraId="60D56515" w14:textId="77777777" w:rsidR="00F660F9" w:rsidRDefault="00F660F9">
            <w:pPr>
              <w:rPr>
                <w:rFonts w:ascii="Arial" w:hAnsi="Arial" w:cs="Arial"/>
                <w:iCs/>
              </w:rPr>
            </w:pPr>
            <w:r>
              <w:rPr>
                <w:rFonts w:ascii="Arial" w:hAnsi="Arial" w:cs="Arial"/>
                <w:iCs/>
              </w:rPr>
              <w:t>2 years full-time or 3 years part-time</w:t>
            </w:r>
          </w:p>
        </w:tc>
      </w:tr>
      <w:tr w:rsidR="00F660F9" w14:paraId="4B4C61CB" w14:textId="77777777" w:rsidTr="7B7C6859">
        <w:tc>
          <w:tcPr>
            <w:tcW w:w="3936" w:type="dxa"/>
          </w:tcPr>
          <w:p w14:paraId="6B99CC69" w14:textId="77777777" w:rsidR="00F660F9" w:rsidRDefault="00F660F9">
            <w:pPr>
              <w:rPr>
                <w:rFonts w:ascii="Arial" w:hAnsi="Arial" w:cs="Arial"/>
                <w:b/>
                <w:szCs w:val="24"/>
              </w:rPr>
            </w:pPr>
            <w:r>
              <w:rPr>
                <w:rFonts w:ascii="Arial" w:hAnsi="Arial" w:cs="Arial"/>
                <w:b/>
                <w:szCs w:val="24"/>
              </w:rPr>
              <w:t>Language of Delivery:</w:t>
            </w:r>
          </w:p>
          <w:p w14:paraId="47341341" w14:textId="77777777" w:rsidR="00F660F9" w:rsidRDefault="00F660F9">
            <w:pPr>
              <w:rPr>
                <w:rFonts w:ascii="Arial" w:hAnsi="Arial" w:cs="Arial"/>
                <w:b/>
                <w:szCs w:val="24"/>
              </w:rPr>
            </w:pPr>
          </w:p>
        </w:tc>
        <w:tc>
          <w:tcPr>
            <w:tcW w:w="5306" w:type="dxa"/>
          </w:tcPr>
          <w:p w14:paraId="0A6CB2C4" w14:textId="77777777" w:rsidR="00F660F9" w:rsidRDefault="00F660F9">
            <w:pPr>
              <w:rPr>
                <w:rFonts w:ascii="Arial" w:hAnsi="Arial" w:cs="Arial"/>
                <w:iCs/>
              </w:rPr>
            </w:pPr>
            <w:r>
              <w:rPr>
                <w:rFonts w:ascii="Arial" w:hAnsi="Arial" w:cs="Arial"/>
                <w:iCs/>
              </w:rPr>
              <w:t>English</w:t>
            </w:r>
          </w:p>
        </w:tc>
      </w:tr>
      <w:tr w:rsidR="00F660F9" w14:paraId="299897B4" w14:textId="77777777" w:rsidTr="7B7C6859">
        <w:tc>
          <w:tcPr>
            <w:tcW w:w="3936" w:type="dxa"/>
          </w:tcPr>
          <w:p w14:paraId="32D61CF1" w14:textId="77777777" w:rsidR="00F660F9" w:rsidRDefault="00F660F9">
            <w:pPr>
              <w:rPr>
                <w:rFonts w:ascii="Arial" w:hAnsi="Arial" w:cs="Arial"/>
                <w:b/>
                <w:color w:val="000000"/>
                <w:szCs w:val="24"/>
              </w:rPr>
            </w:pPr>
            <w:r>
              <w:rPr>
                <w:rFonts w:ascii="Arial" w:hAnsi="Arial" w:cs="Arial"/>
                <w:b/>
                <w:color w:val="000000"/>
                <w:szCs w:val="24"/>
              </w:rPr>
              <w:t>Faculty:</w:t>
            </w:r>
          </w:p>
          <w:p w14:paraId="42EF2083" w14:textId="77777777" w:rsidR="00F660F9" w:rsidRDefault="00F660F9">
            <w:pPr>
              <w:rPr>
                <w:rFonts w:ascii="Arial" w:hAnsi="Arial" w:cs="Arial"/>
                <w:b/>
                <w:color w:val="000000"/>
                <w:szCs w:val="24"/>
              </w:rPr>
            </w:pPr>
          </w:p>
        </w:tc>
        <w:tc>
          <w:tcPr>
            <w:tcW w:w="5306" w:type="dxa"/>
          </w:tcPr>
          <w:p w14:paraId="7B40C951" w14:textId="40520ACF" w:rsidR="00F660F9" w:rsidRDefault="7B7C6859" w:rsidP="7B7C6859">
            <w:pPr>
              <w:rPr>
                <w:rFonts w:ascii="Arial" w:hAnsi="Arial" w:cs="Arial"/>
              </w:rPr>
            </w:pPr>
            <w:r w:rsidRPr="7B7C6859">
              <w:rPr>
                <w:rFonts w:ascii="Arial" w:hAnsi="Arial" w:cs="Arial"/>
              </w:rPr>
              <w:t>Health, Science, Social Care and Education</w:t>
            </w:r>
          </w:p>
        </w:tc>
      </w:tr>
      <w:tr w:rsidR="00F660F9" w14:paraId="4DB2C958" w14:textId="77777777" w:rsidTr="7B7C6859">
        <w:tc>
          <w:tcPr>
            <w:tcW w:w="3936" w:type="dxa"/>
          </w:tcPr>
          <w:p w14:paraId="298B4A2E" w14:textId="77777777" w:rsidR="00F660F9" w:rsidRDefault="00F660F9">
            <w:pPr>
              <w:rPr>
                <w:rFonts w:ascii="Arial" w:hAnsi="Arial" w:cs="Arial"/>
                <w:b/>
                <w:color w:val="000000"/>
                <w:szCs w:val="24"/>
              </w:rPr>
            </w:pPr>
            <w:r>
              <w:rPr>
                <w:rFonts w:ascii="Arial" w:hAnsi="Arial" w:cs="Arial"/>
                <w:b/>
                <w:color w:val="000000"/>
                <w:szCs w:val="24"/>
              </w:rPr>
              <w:t>School:</w:t>
            </w:r>
          </w:p>
          <w:p w14:paraId="4B4D7232" w14:textId="77777777" w:rsidR="00F660F9" w:rsidRDefault="00F660F9">
            <w:pPr>
              <w:rPr>
                <w:rFonts w:ascii="Arial" w:hAnsi="Arial" w:cs="Arial"/>
                <w:b/>
                <w:color w:val="000000"/>
                <w:szCs w:val="24"/>
              </w:rPr>
            </w:pPr>
          </w:p>
        </w:tc>
        <w:tc>
          <w:tcPr>
            <w:tcW w:w="5306" w:type="dxa"/>
          </w:tcPr>
          <w:p w14:paraId="390D542F" w14:textId="51C75879" w:rsidR="00F660F9" w:rsidRDefault="00F660F9" w:rsidP="7B7C6859">
            <w:pPr>
              <w:rPr>
                <w:rFonts w:ascii="Arial" w:hAnsi="Arial" w:cs="Arial"/>
              </w:rPr>
            </w:pPr>
            <w:r w:rsidRPr="7B7C6859">
              <w:rPr>
                <w:rFonts w:ascii="Arial" w:hAnsi="Arial" w:cs="Arial"/>
              </w:rPr>
              <w:t>Life Sciences, Pharmacy and Chemistry</w:t>
            </w:r>
          </w:p>
        </w:tc>
      </w:tr>
      <w:tr w:rsidR="00F660F9" w14:paraId="50FAF229" w14:textId="77777777" w:rsidTr="7B7C6859">
        <w:tc>
          <w:tcPr>
            <w:tcW w:w="3936" w:type="dxa"/>
          </w:tcPr>
          <w:p w14:paraId="5B27CECF" w14:textId="77777777" w:rsidR="00F660F9" w:rsidRDefault="00F660F9">
            <w:pPr>
              <w:rPr>
                <w:rFonts w:ascii="Arial" w:hAnsi="Arial" w:cs="Arial"/>
                <w:b/>
                <w:color w:val="000000"/>
                <w:szCs w:val="24"/>
              </w:rPr>
            </w:pPr>
            <w:r>
              <w:rPr>
                <w:rFonts w:ascii="Arial" w:hAnsi="Arial" w:cs="Arial"/>
                <w:b/>
                <w:color w:val="000000"/>
                <w:szCs w:val="24"/>
              </w:rPr>
              <w:t>Department:</w:t>
            </w:r>
          </w:p>
          <w:p w14:paraId="2093CA67" w14:textId="77777777" w:rsidR="00F660F9" w:rsidRDefault="00F660F9">
            <w:pPr>
              <w:rPr>
                <w:rFonts w:ascii="Arial" w:hAnsi="Arial" w:cs="Arial"/>
                <w:b/>
                <w:color w:val="000000"/>
                <w:szCs w:val="24"/>
              </w:rPr>
            </w:pPr>
          </w:p>
        </w:tc>
        <w:tc>
          <w:tcPr>
            <w:tcW w:w="5306" w:type="dxa"/>
          </w:tcPr>
          <w:p w14:paraId="2503B197" w14:textId="2478930C" w:rsidR="00F660F9" w:rsidRDefault="7B7C6859" w:rsidP="7B7C6859">
            <w:pPr>
              <w:rPr>
                <w:rFonts w:ascii="Arial" w:hAnsi="Arial" w:cs="Arial"/>
              </w:rPr>
            </w:pPr>
            <w:r w:rsidRPr="7B7C6859">
              <w:rPr>
                <w:rFonts w:ascii="Arial" w:hAnsi="Arial" w:cs="Arial"/>
              </w:rPr>
              <w:t>Applied and Human Sciences</w:t>
            </w:r>
          </w:p>
        </w:tc>
      </w:tr>
      <w:tr w:rsidR="00F660F9" w14:paraId="6F05ACC6" w14:textId="77777777" w:rsidTr="7B7C6859">
        <w:tc>
          <w:tcPr>
            <w:tcW w:w="3936" w:type="dxa"/>
          </w:tcPr>
          <w:p w14:paraId="55C8B653" w14:textId="77777777" w:rsidR="00F660F9" w:rsidRDefault="00F660F9">
            <w:pPr>
              <w:rPr>
                <w:rFonts w:ascii="Arial" w:hAnsi="Arial" w:cs="Arial"/>
                <w:b/>
                <w:color w:val="000000"/>
                <w:szCs w:val="24"/>
              </w:rPr>
            </w:pPr>
            <w:r>
              <w:rPr>
                <w:rFonts w:ascii="Arial" w:hAnsi="Arial" w:cs="Arial"/>
                <w:b/>
                <w:color w:val="000000"/>
                <w:szCs w:val="24"/>
              </w:rPr>
              <w:t>JACS code:</w:t>
            </w:r>
          </w:p>
        </w:tc>
        <w:tc>
          <w:tcPr>
            <w:tcW w:w="5306" w:type="dxa"/>
          </w:tcPr>
          <w:p w14:paraId="76352EB7" w14:textId="77777777" w:rsidR="00F660F9" w:rsidRDefault="00F660F9">
            <w:pPr>
              <w:rPr>
                <w:rFonts w:ascii="Arial" w:hAnsi="Arial" w:cs="Arial"/>
                <w:iCs/>
              </w:rPr>
            </w:pPr>
            <w:r>
              <w:rPr>
                <w:rFonts w:ascii="Arial" w:hAnsi="Arial" w:cs="Arial"/>
                <w:iCs/>
              </w:rPr>
              <w:t xml:space="preserve">This is the </w:t>
            </w:r>
            <w:hyperlink r:id="rId16" w:anchor="q10" w:history="1">
              <w:r>
                <w:rPr>
                  <w:rStyle w:val="Hyperlink"/>
                  <w:rFonts w:ascii="Arial" w:hAnsi="Arial" w:cs="Arial"/>
                  <w:iCs/>
                </w:rPr>
                <w:t>Joint Academic Coding System</w:t>
              </w:r>
            </w:hyperlink>
            <w:r>
              <w:rPr>
                <w:rFonts w:ascii="Arial" w:hAnsi="Arial" w:cs="Arial"/>
                <w:iCs/>
              </w:rPr>
              <w:t xml:space="preserve"> (JACS) agreed jointly by UCAS and HESA</w:t>
            </w:r>
          </w:p>
        </w:tc>
      </w:tr>
      <w:tr w:rsidR="00F660F9" w14:paraId="5471765A" w14:textId="77777777" w:rsidTr="7B7C6859">
        <w:tc>
          <w:tcPr>
            <w:tcW w:w="3936" w:type="dxa"/>
          </w:tcPr>
          <w:p w14:paraId="61EDE835" w14:textId="77777777" w:rsidR="00F660F9" w:rsidRDefault="00F660F9">
            <w:pPr>
              <w:rPr>
                <w:rFonts w:ascii="Arial" w:hAnsi="Arial" w:cs="Arial"/>
                <w:b/>
                <w:color w:val="000000"/>
                <w:szCs w:val="24"/>
              </w:rPr>
            </w:pPr>
            <w:r>
              <w:rPr>
                <w:rFonts w:ascii="Arial" w:hAnsi="Arial" w:cs="Arial"/>
                <w:b/>
                <w:color w:val="000000"/>
                <w:szCs w:val="24"/>
              </w:rPr>
              <w:t>UCAS Code:</w:t>
            </w:r>
          </w:p>
          <w:p w14:paraId="38288749" w14:textId="77777777" w:rsidR="00F660F9" w:rsidRDefault="00F660F9">
            <w:pPr>
              <w:rPr>
                <w:rFonts w:ascii="Arial" w:hAnsi="Arial" w:cs="Arial"/>
                <w:b/>
                <w:color w:val="000000"/>
                <w:szCs w:val="24"/>
              </w:rPr>
            </w:pPr>
          </w:p>
        </w:tc>
        <w:tc>
          <w:tcPr>
            <w:tcW w:w="5306" w:type="dxa"/>
          </w:tcPr>
          <w:p w14:paraId="24F79FF3" w14:textId="77777777" w:rsidR="00F660F9" w:rsidRDefault="00F660F9">
            <w:pPr>
              <w:rPr>
                <w:rFonts w:ascii="Arial" w:hAnsi="Arial" w:cs="Arial"/>
                <w:iCs/>
              </w:rPr>
            </w:pPr>
            <w:r>
              <w:rPr>
                <w:rFonts w:ascii="Arial" w:hAnsi="Arial" w:cs="Arial"/>
                <w:iCs/>
              </w:rPr>
              <w:t>D4D4</w:t>
            </w:r>
          </w:p>
        </w:tc>
      </w:tr>
      <w:tr w:rsidR="00F660F9" w14:paraId="66847D1F" w14:textId="77777777" w:rsidTr="7B7C6859">
        <w:tc>
          <w:tcPr>
            <w:tcW w:w="3936" w:type="dxa"/>
          </w:tcPr>
          <w:p w14:paraId="1E61E494" w14:textId="77777777" w:rsidR="00F660F9" w:rsidRDefault="00F660F9">
            <w:pPr>
              <w:rPr>
                <w:rFonts w:ascii="Arial" w:hAnsi="Arial" w:cs="Arial"/>
                <w:b/>
                <w:color w:val="000000"/>
                <w:szCs w:val="24"/>
              </w:rPr>
            </w:pPr>
            <w:r>
              <w:rPr>
                <w:rFonts w:ascii="Arial" w:hAnsi="Arial" w:cs="Arial"/>
                <w:b/>
                <w:color w:val="000000"/>
                <w:szCs w:val="24"/>
              </w:rPr>
              <w:t>Course/Route Code:</w:t>
            </w:r>
          </w:p>
          <w:p w14:paraId="20BD9A1A" w14:textId="77777777" w:rsidR="00F660F9" w:rsidRDefault="00F660F9">
            <w:pPr>
              <w:rPr>
                <w:rFonts w:ascii="Arial" w:hAnsi="Arial" w:cs="Arial"/>
                <w:b/>
                <w:color w:val="000000"/>
                <w:szCs w:val="24"/>
              </w:rPr>
            </w:pPr>
          </w:p>
        </w:tc>
        <w:tc>
          <w:tcPr>
            <w:tcW w:w="5306" w:type="dxa"/>
          </w:tcPr>
          <w:p w14:paraId="0C136CF1" w14:textId="77777777" w:rsidR="00F660F9" w:rsidRDefault="00F660F9">
            <w:pPr>
              <w:rPr>
                <w:rFonts w:ascii="Arial" w:hAnsi="Arial" w:cs="Arial"/>
                <w:iCs/>
              </w:rPr>
            </w:pPr>
          </w:p>
        </w:tc>
      </w:tr>
    </w:tbl>
    <w:p w14:paraId="0A392C6A" w14:textId="77777777" w:rsidR="00F660F9" w:rsidRDefault="00F660F9"/>
    <w:p w14:paraId="290583F9" w14:textId="77777777" w:rsidR="00F660F9" w:rsidRDefault="00F660F9"/>
    <w:sectPr w:rsidR="00F660F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33F07" w14:textId="77777777" w:rsidR="00CC5084" w:rsidRDefault="00CC5084">
      <w:r>
        <w:separator/>
      </w:r>
    </w:p>
  </w:endnote>
  <w:endnote w:type="continuationSeparator" w:id="0">
    <w:p w14:paraId="599A2604" w14:textId="77777777" w:rsidR="00CC5084" w:rsidRDefault="00CC5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64DD1" w14:textId="77777777" w:rsidR="00F660F9" w:rsidRDefault="00F660F9">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 xml:space="preserve">AQSH: Template </w:t>
    </w:r>
    <w:r w:rsidR="00FB097D">
      <w:rPr>
        <w:rFonts w:ascii="Arial" w:hAnsi="Arial" w:cs="Arial"/>
        <w:sz w:val="16"/>
        <w:szCs w:val="16"/>
      </w:rPr>
      <w:t>C4</w:t>
    </w:r>
    <w:r w:rsidR="00FB097D">
      <w:rPr>
        <w:rFonts w:ascii="Arial" w:hAnsi="Arial" w:cs="Arial"/>
        <w:sz w:val="16"/>
        <w:szCs w:val="16"/>
      </w:rPr>
      <w:tab/>
      <w:t xml:space="preserve">     2018-2019 (v1, Sept 2018</w:t>
    </w:r>
    <w:r>
      <w:rPr>
        <w:rFonts w:ascii="Arial" w:hAnsi="Arial" w:cs="Arial"/>
        <w:sz w:val="16"/>
        <w:szCs w:val="16"/>
      </w:rPr>
      <w:t>)</w:t>
    </w:r>
    <w:proofErr w:type="gramStart"/>
    <w:r>
      <w:rPr>
        <w:rFonts w:ascii="Arial" w:hAnsi="Arial" w:cs="Arial"/>
        <w:sz w:val="16"/>
        <w:szCs w:val="16"/>
      </w:rPr>
      <w:tab/>
      <w:t xml:space="preserve">  Page</w:t>
    </w:r>
    <w:proofErr w:type="gramEnd"/>
    <w:r>
      <w:rPr>
        <w:rFonts w:ascii="Arial" w:hAnsi="Arial" w:cs="Arial"/>
        <w:sz w:val="16"/>
        <w:szCs w:val="16"/>
      </w:rPr>
      <w:t xml:space="preserve"> </w:t>
    </w:r>
    <w:r>
      <w:rPr>
        <w:rFonts w:ascii="Arial" w:hAnsi="Arial" w:cs="Arial"/>
        <w:b/>
        <w:sz w:val="16"/>
        <w:szCs w:val="16"/>
      </w:rPr>
      <w:fldChar w:fldCharType="begin"/>
    </w:r>
    <w:r>
      <w:rPr>
        <w:rFonts w:ascii="Arial" w:hAnsi="Arial" w:cs="Arial"/>
        <w:b/>
        <w:sz w:val="16"/>
        <w:szCs w:val="16"/>
      </w:rPr>
      <w:instrText xml:space="preserve"> PAGE </w:instrText>
    </w:r>
    <w:r>
      <w:rPr>
        <w:rFonts w:ascii="Arial" w:hAnsi="Arial" w:cs="Arial"/>
        <w:b/>
        <w:sz w:val="16"/>
        <w:szCs w:val="16"/>
      </w:rPr>
      <w:fldChar w:fldCharType="separate"/>
    </w:r>
    <w:r w:rsidR="00FE64C3">
      <w:rPr>
        <w:rFonts w:ascii="Arial" w:hAnsi="Arial" w:cs="Arial"/>
        <w:b/>
        <w:noProof/>
        <w:sz w:val="16"/>
        <w:szCs w:val="16"/>
      </w:rPr>
      <w:t>2</w:t>
    </w:r>
    <w:r>
      <w:rPr>
        <w:rFonts w:ascii="Arial" w:hAnsi="Arial" w:cs="Arial"/>
        <w:b/>
        <w:sz w:val="16"/>
        <w:szCs w:val="16"/>
      </w:rPr>
      <w:fldChar w:fldCharType="end"/>
    </w:r>
    <w:r>
      <w:rPr>
        <w:rFonts w:ascii="Arial" w:hAnsi="Arial" w:cs="Arial"/>
        <w:sz w:val="16"/>
        <w:szCs w:val="16"/>
      </w:rPr>
      <w:t xml:space="preserve"> of </w:t>
    </w:r>
    <w:r>
      <w:rPr>
        <w:rFonts w:ascii="Arial" w:hAnsi="Arial" w:cs="Arial"/>
        <w:b/>
        <w:sz w:val="16"/>
        <w:szCs w:val="16"/>
      </w:rPr>
      <w:fldChar w:fldCharType="begin"/>
    </w:r>
    <w:r>
      <w:rPr>
        <w:rFonts w:ascii="Arial" w:hAnsi="Arial" w:cs="Arial"/>
        <w:b/>
        <w:sz w:val="16"/>
        <w:szCs w:val="16"/>
      </w:rPr>
      <w:instrText xml:space="preserve"> NUMPAGES  </w:instrText>
    </w:r>
    <w:r>
      <w:rPr>
        <w:rFonts w:ascii="Arial" w:hAnsi="Arial" w:cs="Arial"/>
        <w:b/>
        <w:sz w:val="16"/>
        <w:szCs w:val="16"/>
      </w:rPr>
      <w:fldChar w:fldCharType="separate"/>
    </w:r>
    <w:r w:rsidR="00FE64C3">
      <w:rPr>
        <w:rFonts w:ascii="Arial" w:hAnsi="Arial" w:cs="Arial"/>
        <w:b/>
        <w:noProof/>
        <w:sz w:val="16"/>
        <w:szCs w:val="16"/>
      </w:rPr>
      <w:t>13</w:t>
    </w:r>
    <w:r>
      <w:rPr>
        <w:rFonts w:ascii="Arial" w:hAnsi="Arial" w:cs="Arial"/>
        <w:b/>
        <w:sz w:val="16"/>
        <w:szCs w:val="16"/>
      </w:rPr>
      <w:fldChar w:fldCharType="end"/>
    </w:r>
  </w:p>
  <w:p w14:paraId="68F21D90" w14:textId="77777777" w:rsidR="00F660F9" w:rsidRDefault="00F660F9">
    <w:pPr>
      <w:pStyle w:val="Footer"/>
    </w:pPr>
  </w:p>
  <w:p w14:paraId="13C326F3" w14:textId="77777777" w:rsidR="00F660F9" w:rsidRDefault="00F660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EE590" w14:textId="77777777" w:rsidR="00CC5084" w:rsidRDefault="00CC5084">
      <w:r>
        <w:separator/>
      </w:r>
    </w:p>
  </w:footnote>
  <w:footnote w:type="continuationSeparator" w:id="0">
    <w:p w14:paraId="0E32F47D" w14:textId="77777777" w:rsidR="00CC5084" w:rsidRDefault="00CC5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8D428BF"/>
    <w:multiLevelType w:val="multilevel"/>
    <w:tmpl w:val="18D428BF"/>
    <w:lvl w:ilvl="0">
      <w:start w:val="1"/>
      <w:numFmt w:val="bullet"/>
      <w:lvlText w:val=""/>
      <w:lvlJc w:val="left"/>
      <w:pPr>
        <w:ind w:left="1113" w:hanging="360"/>
      </w:pPr>
      <w:rPr>
        <w:rFonts w:ascii="Symbol" w:hAnsi="Symbol" w:hint="default"/>
      </w:rPr>
    </w:lvl>
    <w:lvl w:ilvl="1">
      <w:start w:val="1"/>
      <w:numFmt w:val="bullet"/>
      <w:lvlText w:val="o"/>
      <w:lvlJc w:val="left"/>
      <w:pPr>
        <w:ind w:left="1833" w:hanging="360"/>
      </w:pPr>
      <w:rPr>
        <w:rFonts w:ascii="Courier New" w:hAnsi="Courier New" w:cs="Courier New" w:hint="default"/>
      </w:rPr>
    </w:lvl>
    <w:lvl w:ilvl="2">
      <w:start w:val="1"/>
      <w:numFmt w:val="bullet"/>
      <w:lvlText w:val=""/>
      <w:lvlJc w:val="left"/>
      <w:pPr>
        <w:ind w:left="2553" w:hanging="360"/>
      </w:pPr>
      <w:rPr>
        <w:rFonts w:ascii="Wingdings" w:hAnsi="Wingdings" w:hint="default"/>
      </w:rPr>
    </w:lvl>
    <w:lvl w:ilvl="3">
      <w:start w:val="1"/>
      <w:numFmt w:val="bullet"/>
      <w:lvlText w:val=""/>
      <w:lvlJc w:val="left"/>
      <w:pPr>
        <w:ind w:left="3273" w:hanging="360"/>
      </w:pPr>
      <w:rPr>
        <w:rFonts w:ascii="Symbol" w:hAnsi="Symbol" w:hint="default"/>
      </w:rPr>
    </w:lvl>
    <w:lvl w:ilvl="4">
      <w:start w:val="1"/>
      <w:numFmt w:val="bullet"/>
      <w:lvlText w:val="o"/>
      <w:lvlJc w:val="left"/>
      <w:pPr>
        <w:ind w:left="3993" w:hanging="360"/>
      </w:pPr>
      <w:rPr>
        <w:rFonts w:ascii="Courier New" w:hAnsi="Courier New" w:cs="Courier New" w:hint="default"/>
      </w:rPr>
    </w:lvl>
    <w:lvl w:ilvl="5">
      <w:start w:val="1"/>
      <w:numFmt w:val="bullet"/>
      <w:lvlText w:val=""/>
      <w:lvlJc w:val="left"/>
      <w:pPr>
        <w:ind w:left="4713" w:hanging="360"/>
      </w:pPr>
      <w:rPr>
        <w:rFonts w:ascii="Wingdings" w:hAnsi="Wingdings" w:hint="default"/>
      </w:rPr>
    </w:lvl>
    <w:lvl w:ilvl="6">
      <w:start w:val="1"/>
      <w:numFmt w:val="bullet"/>
      <w:lvlText w:val=""/>
      <w:lvlJc w:val="left"/>
      <w:pPr>
        <w:ind w:left="5433" w:hanging="360"/>
      </w:pPr>
      <w:rPr>
        <w:rFonts w:ascii="Symbol" w:hAnsi="Symbol" w:hint="default"/>
      </w:rPr>
    </w:lvl>
    <w:lvl w:ilvl="7">
      <w:start w:val="1"/>
      <w:numFmt w:val="bullet"/>
      <w:lvlText w:val="o"/>
      <w:lvlJc w:val="left"/>
      <w:pPr>
        <w:ind w:left="6153" w:hanging="360"/>
      </w:pPr>
      <w:rPr>
        <w:rFonts w:ascii="Courier New" w:hAnsi="Courier New" w:cs="Courier New" w:hint="default"/>
      </w:rPr>
    </w:lvl>
    <w:lvl w:ilvl="8">
      <w:start w:val="1"/>
      <w:numFmt w:val="bullet"/>
      <w:lvlText w:val=""/>
      <w:lvlJc w:val="left"/>
      <w:pPr>
        <w:ind w:left="6873" w:hanging="360"/>
      </w:pPr>
      <w:rPr>
        <w:rFonts w:ascii="Wingdings" w:hAnsi="Wingdings" w:hint="default"/>
      </w:rPr>
    </w:lvl>
  </w:abstractNum>
  <w:abstractNum w:abstractNumId="2" w15:restartNumberingAfterBreak="0">
    <w:nsid w:val="2508695B"/>
    <w:multiLevelType w:val="multilevel"/>
    <w:tmpl w:val="2508695B"/>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3A1373"/>
    <w:multiLevelType w:val="multilevel"/>
    <w:tmpl w:val="2E3A1373"/>
    <w:lvl w:ilvl="0">
      <w:start w:val="1"/>
      <w:numFmt w:val="upperLetter"/>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24959BF"/>
    <w:multiLevelType w:val="multilevel"/>
    <w:tmpl w:val="324959BF"/>
    <w:lvl w:ilvl="0">
      <w:start w:val="1"/>
      <w:numFmt w:val="bullet"/>
      <w:pStyle w:val="Bulletsspaced-lastbullet"/>
      <w:lvlText w:val=""/>
      <w:lvlJc w:val="left"/>
      <w:pPr>
        <w:ind w:left="1002" w:hanging="360"/>
      </w:pPr>
      <w:rPr>
        <w:rFonts w:ascii="Symbol" w:hAnsi="Symbol" w:hint="default"/>
      </w:rPr>
    </w:lvl>
    <w:lvl w:ilvl="1">
      <w:start w:val="1"/>
      <w:numFmt w:val="bullet"/>
      <w:lvlText w:val="o"/>
      <w:lvlJc w:val="left"/>
      <w:pPr>
        <w:ind w:left="1722" w:hanging="360"/>
      </w:pPr>
      <w:rPr>
        <w:rFonts w:ascii="Courier New" w:hAnsi="Courier New" w:cs="Courier New" w:hint="default"/>
      </w:rPr>
    </w:lvl>
    <w:lvl w:ilvl="2">
      <w:start w:val="1"/>
      <w:numFmt w:val="bullet"/>
      <w:lvlText w:val=""/>
      <w:lvlJc w:val="left"/>
      <w:pPr>
        <w:ind w:left="2442" w:hanging="360"/>
      </w:pPr>
      <w:rPr>
        <w:rFonts w:ascii="Wingdings" w:hAnsi="Wingdings" w:hint="default"/>
      </w:rPr>
    </w:lvl>
    <w:lvl w:ilvl="3">
      <w:start w:val="1"/>
      <w:numFmt w:val="bullet"/>
      <w:lvlText w:val=""/>
      <w:lvlJc w:val="left"/>
      <w:pPr>
        <w:ind w:left="3162" w:hanging="360"/>
      </w:pPr>
      <w:rPr>
        <w:rFonts w:ascii="Symbol" w:hAnsi="Symbol" w:hint="default"/>
      </w:rPr>
    </w:lvl>
    <w:lvl w:ilvl="4">
      <w:start w:val="1"/>
      <w:numFmt w:val="bullet"/>
      <w:lvlText w:val="o"/>
      <w:lvlJc w:val="left"/>
      <w:pPr>
        <w:ind w:left="3882" w:hanging="360"/>
      </w:pPr>
      <w:rPr>
        <w:rFonts w:ascii="Courier New" w:hAnsi="Courier New" w:cs="Courier New" w:hint="default"/>
      </w:rPr>
    </w:lvl>
    <w:lvl w:ilvl="5">
      <w:start w:val="1"/>
      <w:numFmt w:val="bullet"/>
      <w:lvlText w:val=""/>
      <w:lvlJc w:val="left"/>
      <w:pPr>
        <w:ind w:left="4602" w:hanging="360"/>
      </w:pPr>
      <w:rPr>
        <w:rFonts w:ascii="Wingdings" w:hAnsi="Wingdings" w:hint="default"/>
      </w:rPr>
    </w:lvl>
    <w:lvl w:ilvl="6">
      <w:start w:val="1"/>
      <w:numFmt w:val="bullet"/>
      <w:lvlText w:val=""/>
      <w:lvlJc w:val="left"/>
      <w:pPr>
        <w:ind w:left="5322" w:hanging="360"/>
      </w:pPr>
      <w:rPr>
        <w:rFonts w:ascii="Symbol" w:hAnsi="Symbol" w:hint="default"/>
      </w:rPr>
    </w:lvl>
    <w:lvl w:ilvl="7">
      <w:start w:val="1"/>
      <w:numFmt w:val="bullet"/>
      <w:lvlText w:val="o"/>
      <w:lvlJc w:val="left"/>
      <w:pPr>
        <w:ind w:left="6042" w:hanging="360"/>
      </w:pPr>
      <w:rPr>
        <w:rFonts w:ascii="Courier New" w:hAnsi="Courier New" w:cs="Courier New" w:hint="default"/>
      </w:rPr>
    </w:lvl>
    <w:lvl w:ilvl="8">
      <w:start w:val="1"/>
      <w:numFmt w:val="bullet"/>
      <w:lvlText w:val=""/>
      <w:lvlJc w:val="left"/>
      <w:pPr>
        <w:ind w:left="6762" w:hanging="360"/>
      </w:pPr>
      <w:rPr>
        <w:rFonts w:ascii="Wingdings" w:hAnsi="Wingdings" w:hint="default"/>
      </w:rPr>
    </w:lvl>
  </w:abstractNum>
  <w:abstractNum w:abstractNumId="5" w15:restartNumberingAfterBreak="0">
    <w:nsid w:val="363F5C2F"/>
    <w:multiLevelType w:val="hybridMultilevel"/>
    <w:tmpl w:val="4D38E194"/>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5E76F73"/>
    <w:multiLevelType w:val="multilevel"/>
    <w:tmpl w:val="45E76F73"/>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380D21"/>
    <w:multiLevelType w:val="multilevel"/>
    <w:tmpl w:val="5C380D2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600844"/>
    <w:multiLevelType w:val="multilevel"/>
    <w:tmpl w:val="646008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678586140">
    <w:abstractNumId w:val="0"/>
  </w:num>
  <w:num w:numId="2" w16cid:durableId="1618365968">
    <w:abstractNumId w:val="4"/>
  </w:num>
  <w:num w:numId="3" w16cid:durableId="200438935">
    <w:abstractNumId w:val="3"/>
  </w:num>
  <w:num w:numId="4" w16cid:durableId="535967177">
    <w:abstractNumId w:val="7"/>
  </w:num>
  <w:num w:numId="5" w16cid:durableId="643774304">
    <w:abstractNumId w:val="6"/>
  </w:num>
  <w:num w:numId="6" w16cid:durableId="703947250">
    <w:abstractNumId w:val="2"/>
  </w:num>
  <w:num w:numId="7" w16cid:durableId="1025786792">
    <w:abstractNumId w:val="8"/>
  </w:num>
  <w:num w:numId="8" w16cid:durableId="1271859730">
    <w:abstractNumId w:val="1"/>
  </w:num>
  <w:num w:numId="9" w16cid:durableId="21391755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F7B"/>
    <w:rsid w:val="000002E1"/>
    <w:rsid w:val="0000202E"/>
    <w:rsid w:val="000051FA"/>
    <w:rsid w:val="000064D3"/>
    <w:rsid w:val="000079EC"/>
    <w:rsid w:val="00011600"/>
    <w:rsid w:val="00012B0F"/>
    <w:rsid w:val="00012B2F"/>
    <w:rsid w:val="00013B44"/>
    <w:rsid w:val="00013D97"/>
    <w:rsid w:val="00014CCC"/>
    <w:rsid w:val="000159E3"/>
    <w:rsid w:val="000162A4"/>
    <w:rsid w:val="00020FB7"/>
    <w:rsid w:val="00021AFF"/>
    <w:rsid w:val="00021EA3"/>
    <w:rsid w:val="00022A9E"/>
    <w:rsid w:val="00022C89"/>
    <w:rsid w:val="00023EE0"/>
    <w:rsid w:val="0002532F"/>
    <w:rsid w:val="00025B49"/>
    <w:rsid w:val="00026D21"/>
    <w:rsid w:val="000277F4"/>
    <w:rsid w:val="0003162F"/>
    <w:rsid w:val="0003175B"/>
    <w:rsid w:val="00031E53"/>
    <w:rsid w:val="00031FBB"/>
    <w:rsid w:val="00032DC8"/>
    <w:rsid w:val="000335E4"/>
    <w:rsid w:val="00033A10"/>
    <w:rsid w:val="00034F96"/>
    <w:rsid w:val="0003562C"/>
    <w:rsid w:val="00035D6B"/>
    <w:rsid w:val="00037212"/>
    <w:rsid w:val="0003722D"/>
    <w:rsid w:val="00037944"/>
    <w:rsid w:val="00040D52"/>
    <w:rsid w:val="00041914"/>
    <w:rsid w:val="00041F69"/>
    <w:rsid w:val="00042F42"/>
    <w:rsid w:val="00043022"/>
    <w:rsid w:val="00044BC1"/>
    <w:rsid w:val="000452F2"/>
    <w:rsid w:val="00047358"/>
    <w:rsid w:val="000519D8"/>
    <w:rsid w:val="00052779"/>
    <w:rsid w:val="00053333"/>
    <w:rsid w:val="00053F3F"/>
    <w:rsid w:val="00054B0D"/>
    <w:rsid w:val="000551E3"/>
    <w:rsid w:val="000637BA"/>
    <w:rsid w:val="00063A37"/>
    <w:rsid w:val="00064350"/>
    <w:rsid w:val="00067DF6"/>
    <w:rsid w:val="00073A70"/>
    <w:rsid w:val="00075169"/>
    <w:rsid w:val="0007617F"/>
    <w:rsid w:val="00076E42"/>
    <w:rsid w:val="000836F1"/>
    <w:rsid w:val="00084B12"/>
    <w:rsid w:val="00084E77"/>
    <w:rsid w:val="00085064"/>
    <w:rsid w:val="000852CC"/>
    <w:rsid w:val="00085856"/>
    <w:rsid w:val="000943DF"/>
    <w:rsid w:val="0009486D"/>
    <w:rsid w:val="000967F2"/>
    <w:rsid w:val="000A041D"/>
    <w:rsid w:val="000A4168"/>
    <w:rsid w:val="000A61FD"/>
    <w:rsid w:val="000A730B"/>
    <w:rsid w:val="000A7CBD"/>
    <w:rsid w:val="000B0843"/>
    <w:rsid w:val="000B129A"/>
    <w:rsid w:val="000B269C"/>
    <w:rsid w:val="000B2713"/>
    <w:rsid w:val="000B3499"/>
    <w:rsid w:val="000B4483"/>
    <w:rsid w:val="000B54AF"/>
    <w:rsid w:val="000B71DA"/>
    <w:rsid w:val="000B7D47"/>
    <w:rsid w:val="000B7EE3"/>
    <w:rsid w:val="000C2113"/>
    <w:rsid w:val="000C51EA"/>
    <w:rsid w:val="000C6BCB"/>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38C3"/>
    <w:rsid w:val="001012A1"/>
    <w:rsid w:val="001018F0"/>
    <w:rsid w:val="00102DA0"/>
    <w:rsid w:val="001066A8"/>
    <w:rsid w:val="00107B05"/>
    <w:rsid w:val="001101E9"/>
    <w:rsid w:val="001102AA"/>
    <w:rsid w:val="00111690"/>
    <w:rsid w:val="00111F95"/>
    <w:rsid w:val="001132EB"/>
    <w:rsid w:val="00114F7B"/>
    <w:rsid w:val="00120275"/>
    <w:rsid w:val="00123689"/>
    <w:rsid w:val="0012438B"/>
    <w:rsid w:val="0012492D"/>
    <w:rsid w:val="00127EBD"/>
    <w:rsid w:val="00130DA8"/>
    <w:rsid w:val="001323B3"/>
    <w:rsid w:val="001332D8"/>
    <w:rsid w:val="0013493F"/>
    <w:rsid w:val="001354BD"/>
    <w:rsid w:val="00135B76"/>
    <w:rsid w:val="00135FE2"/>
    <w:rsid w:val="00136145"/>
    <w:rsid w:val="00140DB2"/>
    <w:rsid w:val="001412F0"/>
    <w:rsid w:val="00142485"/>
    <w:rsid w:val="00145B29"/>
    <w:rsid w:val="00145B3C"/>
    <w:rsid w:val="00145B6E"/>
    <w:rsid w:val="001466F7"/>
    <w:rsid w:val="00146CB2"/>
    <w:rsid w:val="00146E3D"/>
    <w:rsid w:val="00147ABC"/>
    <w:rsid w:val="00151883"/>
    <w:rsid w:val="00152460"/>
    <w:rsid w:val="00157055"/>
    <w:rsid w:val="00160E05"/>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3084"/>
    <w:rsid w:val="00185D46"/>
    <w:rsid w:val="00187120"/>
    <w:rsid w:val="00195F7B"/>
    <w:rsid w:val="0019610A"/>
    <w:rsid w:val="001A104C"/>
    <w:rsid w:val="001A111E"/>
    <w:rsid w:val="001A1738"/>
    <w:rsid w:val="001A2444"/>
    <w:rsid w:val="001A3164"/>
    <w:rsid w:val="001A5630"/>
    <w:rsid w:val="001A756B"/>
    <w:rsid w:val="001B2282"/>
    <w:rsid w:val="001B523C"/>
    <w:rsid w:val="001B683B"/>
    <w:rsid w:val="001B7F12"/>
    <w:rsid w:val="001C1257"/>
    <w:rsid w:val="001C1F00"/>
    <w:rsid w:val="001C3EDA"/>
    <w:rsid w:val="001C416E"/>
    <w:rsid w:val="001C4573"/>
    <w:rsid w:val="001C4C15"/>
    <w:rsid w:val="001C5A7E"/>
    <w:rsid w:val="001D0537"/>
    <w:rsid w:val="001D0B09"/>
    <w:rsid w:val="001D0E9C"/>
    <w:rsid w:val="001D1149"/>
    <w:rsid w:val="001D68C0"/>
    <w:rsid w:val="001D7D6F"/>
    <w:rsid w:val="001E0808"/>
    <w:rsid w:val="001E0868"/>
    <w:rsid w:val="001E0DB6"/>
    <w:rsid w:val="001E25CD"/>
    <w:rsid w:val="001E2DD8"/>
    <w:rsid w:val="001F0386"/>
    <w:rsid w:val="001F11AD"/>
    <w:rsid w:val="001F170F"/>
    <w:rsid w:val="001F3036"/>
    <w:rsid w:val="0020178F"/>
    <w:rsid w:val="00207199"/>
    <w:rsid w:val="00207D6E"/>
    <w:rsid w:val="00210A85"/>
    <w:rsid w:val="00214BD4"/>
    <w:rsid w:val="00216E34"/>
    <w:rsid w:val="00216E66"/>
    <w:rsid w:val="00217A2A"/>
    <w:rsid w:val="00222220"/>
    <w:rsid w:val="00223D49"/>
    <w:rsid w:val="002245B5"/>
    <w:rsid w:val="00225103"/>
    <w:rsid w:val="002256F6"/>
    <w:rsid w:val="00231659"/>
    <w:rsid w:val="00232FBD"/>
    <w:rsid w:val="0023424C"/>
    <w:rsid w:val="0023442D"/>
    <w:rsid w:val="00237043"/>
    <w:rsid w:val="002371A8"/>
    <w:rsid w:val="00241DCB"/>
    <w:rsid w:val="002421F8"/>
    <w:rsid w:val="00243B7B"/>
    <w:rsid w:val="00245EF3"/>
    <w:rsid w:val="0024644D"/>
    <w:rsid w:val="00251D6D"/>
    <w:rsid w:val="002527DE"/>
    <w:rsid w:val="00253A26"/>
    <w:rsid w:val="00256E5C"/>
    <w:rsid w:val="00260BC0"/>
    <w:rsid w:val="002617FA"/>
    <w:rsid w:val="002644BD"/>
    <w:rsid w:val="002705C2"/>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9012A"/>
    <w:rsid w:val="002929AD"/>
    <w:rsid w:val="0029445A"/>
    <w:rsid w:val="00295712"/>
    <w:rsid w:val="002959F8"/>
    <w:rsid w:val="002964D6"/>
    <w:rsid w:val="00297E58"/>
    <w:rsid w:val="002A743D"/>
    <w:rsid w:val="002B0123"/>
    <w:rsid w:val="002B2DC9"/>
    <w:rsid w:val="002B3AA4"/>
    <w:rsid w:val="002B7841"/>
    <w:rsid w:val="002C1847"/>
    <w:rsid w:val="002C1C72"/>
    <w:rsid w:val="002C2FF9"/>
    <w:rsid w:val="002C3FD1"/>
    <w:rsid w:val="002C587A"/>
    <w:rsid w:val="002C5F6E"/>
    <w:rsid w:val="002C60C0"/>
    <w:rsid w:val="002D1E65"/>
    <w:rsid w:val="002D20BD"/>
    <w:rsid w:val="002D2BD1"/>
    <w:rsid w:val="002D31AE"/>
    <w:rsid w:val="002D34FA"/>
    <w:rsid w:val="002D509A"/>
    <w:rsid w:val="002D53E9"/>
    <w:rsid w:val="002E396C"/>
    <w:rsid w:val="002E409E"/>
    <w:rsid w:val="002E7B53"/>
    <w:rsid w:val="002F0443"/>
    <w:rsid w:val="002F0B06"/>
    <w:rsid w:val="002F1C7B"/>
    <w:rsid w:val="002F31FD"/>
    <w:rsid w:val="002F4B6F"/>
    <w:rsid w:val="002F5B31"/>
    <w:rsid w:val="002F5FB1"/>
    <w:rsid w:val="002F6368"/>
    <w:rsid w:val="00300689"/>
    <w:rsid w:val="003015EC"/>
    <w:rsid w:val="0030364C"/>
    <w:rsid w:val="003048CC"/>
    <w:rsid w:val="00305D1C"/>
    <w:rsid w:val="00305E1E"/>
    <w:rsid w:val="00310AD9"/>
    <w:rsid w:val="0031505B"/>
    <w:rsid w:val="00316319"/>
    <w:rsid w:val="00317027"/>
    <w:rsid w:val="00317992"/>
    <w:rsid w:val="00324F2B"/>
    <w:rsid w:val="003254EA"/>
    <w:rsid w:val="003261B9"/>
    <w:rsid w:val="00327695"/>
    <w:rsid w:val="00336761"/>
    <w:rsid w:val="00336E22"/>
    <w:rsid w:val="0034048B"/>
    <w:rsid w:val="00343A01"/>
    <w:rsid w:val="00343FFD"/>
    <w:rsid w:val="00344684"/>
    <w:rsid w:val="00345A77"/>
    <w:rsid w:val="00347401"/>
    <w:rsid w:val="00351864"/>
    <w:rsid w:val="003551E2"/>
    <w:rsid w:val="0035651B"/>
    <w:rsid w:val="00362719"/>
    <w:rsid w:val="003629D3"/>
    <w:rsid w:val="003634A9"/>
    <w:rsid w:val="00363768"/>
    <w:rsid w:val="003643C9"/>
    <w:rsid w:val="003660F4"/>
    <w:rsid w:val="003666FC"/>
    <w:rsid w:val="0037133E"/>
    <w:rsid w:val="00371D46"/>
    <w:rsid w:val="00373DB3"/>
    <w:rsid w:val="003748D4"/>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B5C"/>
    <w:rsid w:val="003B0ABE"/>
    <w:rsid w:val="003B2785"/>
    <w:rsid w:val="003B510A"/>
    <w:rsid w:val="003B5132"/>
    <w:rsid w:val="003B513A"/>
    <w:rsid w:val="003B6AC7"/>
    <w:rsid w:val="003B7820"/>
    <w:rsid w:val="003C0336"/>
    <w:rsid w:val="003C0390"/>
    <w:rsid w:val="003C1656"/>
    <w:rsid w:val="003C2084"/>
    <w:rsid w:val="003C2B95"/>
    <w:rsid w:val="003C2D61"/>
    <w:rsid w:val="003C6975"/>
    <w:rsid w:val="003C6D22"/>
    <w:rsid w:val="003D03F3"/>
    <w:rsid w:val="003D0CFC"/>
    <w:rsid w:val="003D38AD"/>
    <w:rsid w:val="003D5838"/>
    <w:rsid w:val="003D5DD6"/>
    <w:rsid w:val="003D7DEA"/>
    <w:rsid w:val="003D7E5E"/>
    <w:rsid w:val="003E054F"/>
    <w:rsid w:val="003E0BA5"/>
    <w:rsid w:val="003E2903"/>
    <w:rsid w:val="003E2ED0"/>
    <w:rsid w:val="003E5E0F"/>
    <w:rsid w:val="003E65E8"/>
    <w:rsid w:val="003E6E04"/>
    <w:rsid w:val="003E7DC7"/>
    <w:rsid w:val="003F0E1B"/>
    <w:rsid w:val="003F674C"/>
    <w:rsid w:val="00403A8F"/>
    <w:rsid w:val="00410BEE"/>
    <w:rsid w:val="004143B7"/>
    <w:rsid w:val="004146C9"/>
    <w:rsid w:val="00414DF4"/>
    <w:rsid w:val="004160DA"/>
    <w:rsid w:val="00420B33"/>
    <w:rsid w:val="00422320"/>
    <w:rsid w:val="00424B0F"/>
    <w:rsid w:val="00424BC6"/>
    <w:rsid w:val="0042527C"/>
    <w:rsid w:val="0042572B"/>
    <w:rsid w:val="00426298"/>
    <w:rsid w:val="00426D4B"/>
    <w:rsid w:val="004319E0"/>
    <w:rsid w:val="0043276E"/>
    <w:rsid w:val="00437580"/>
    <w:rsid w:val="0043796E"/>
    <w:rsid w:val="00443D98"/>
    <w:rsid w:val="00443E71"/>
    <w:rsid w:val="004526AD"/>
    <w:rsid w:val="00453E97"/>
    <w:rsid w:val="00460A37"/>
    <w:rsid w:val="0046194A"/>
    <w:rsid w:val="00461B1F"/>
    <w:rsid w:val="004621F6"/>
    <w:rsid w:val="00463066"/>
    <w:rsid w:val="00463EAF"/>
    <w:rsid w:val="004676CE"/>
    <w:rsid w:val="0047013B"/>
    <w:rsid w:val="00470B78"/>
    <w:rsid w:val="00472FAF"/>
    <w:rsid w:val="00473D70"/>
    <w:rsid w:val="00474C89"/>
    <w:rsid w:val="00475703"/>
    <w:rsid w:val="004759FD"/>
    <w:rsid w:val="004767BA"/>
    <w:rsid w:val="00484EEB"/>
    <w:rsid w:val="00485282"/>
    <w:rsid w:val="00487EC8"/>
    <w:rsid w:val="00491419"/>
    <w:rsid w:val="00492AF5"/>
    <w:rsid w:val="0049317E"/>
    <w:rsid w:val="00494C0F"/>
    <w:rsid w:val="004A1B40"/>
    <w:rsid w:val="004A3C2A"/>
    <w:rsid w:val="004A4F0B"/>
    <w:rsid w:val="004A586E"/>
    <w:rsid w:val="004A79D4"/>
    <w:rsid w:val="004B0460"/>
    <w:rsid w:val="004B6620"/>
    <w:rsid w:val="004B6B76"/>
    <w:rsid w:val="004B6C15"/>
    <w:rsid w:val="004C1279"/>
    <w:rsid w:val="004C2A97"/>
    <w:rsid w:val="004C302E"/>
    <w:rsid w:val="004C5AD1"/>
    <w:rsid w:val="004C6707"/>
    <w:rsid w:val="004C79AC"/>
    <w:rsid w:val="004D00A3"/>
    <w:rsid w:val="004D39AC"/>
    <w:rsid w:val="004D44DA"/>
    <w:rsid w:val="004E0D2B"/>
    <w:rsid w:val="004E4972"/>
    <w:rsid w:val="004E54E1"/>
    <w:rsid w:val="004E6270"/>
    <w:rsid w:val="004E6E92"/>
    <w:rsid w:val="004F1061"/>
    <w:rsid w:val="004F1498"/>
    <w:rsid w:val="004F238B"/>
    <w:rsid w:val="004F486D"/>
    <w:rsid w:val="004F606A"/>
    <w:rsid w:val="00505260"/>
    <w:rsid w:val="0050528F"/>
    <w:rsid w:val="00507F2C"/>
    <w:rsid w:val="00511B47"/>
    <w:rsid w:val="00517772"/>
    <w:rsid w:val="00524C00"/>
    <w:rsid w:val="0052669E"/>
    <w:rsid w:val="00526C34"/>
    <w:rsid w:val="00526F9B"/>
    <w:rsid w:val="00527063"/>
    <w:rsid w:val="00527F60"/>
    <w:rsid w:val="00533183"/>
    <w:rsid w:val="00535F49"/>
    <w:rsid w:val="00536C7D"/>
    <w:rsid w:val="00536CDF"/>
    <w:rsid w:val="00537293"/>
    <w:rsid w:val="00537990"/>
    <w:rsid w:val="005405D1"/>
    <w:rsid w:val="00540F4E"/>
    <w:rsid w:val="00542BF2"/>
    <w:rsid w:val="00542F3A"/>
    <w:rsid w:val="005432FE"/>
    <w:rsid w:val="00543A7A"/>
    <w:rsid w:val="00544FA7"/>
    <w:rsid w:val="00546D83"/>
    <w:rsid w:val="00547197"/>
    <w:rsid w:val="0055161E"/>
    <w:rsid w:val="00552FA6"/>
    <w:rsid w:val="00560EA6"/>
    <w:rsid w:val="00561905"/>
    <w:rsid w:val="00561D5A"/>
    <w:rsid w:val="00562601"/>
    <w:rsid w:val="0056318B"/>
    <w:rsid w:val="005641C1"/>
    <w:rsid w:val="005653CE"/>
    <w:rsid w:val="00565507"/>
    <w:rsid w:val="00567C0E"/>
    <w:rsid w:val="005731ED"/>
    <w:rsid w:val="005738D0"/>
    <w:rsid w:val="00575308"/>
    <w:rsid w:val="00575CEA"/>
    <w:rsid w:val="00577451"/>
    <w:rsid w:val="0057783B"/>
    <w:rsid w:val="00582345"/>
    <w:rsid w:val="00582F93"/>
    <w:rsid w:val="0058724A"/>
    <w:rsid w:val="0058730B"/>
    <w:rsid w:val="00587ED8"/>
    <w:rsid w:val="00590B5E"/>
    <w:rsid w:val="0059219C"/>
    <w:rsid w:val="00597EFD"/>
    <w:rsid w:val="005A1534"/>
    <w:rsid w:val="005A3159"/>
    <w:rsid w:val="005A76AA"/>
    <w:rsid w:val="005B1518"/>
    <w:rsid w:val="005B18E1"/>
    <w:rsid w:val="005B3BE3"/>
    <w:rsid w:val="005B4C28"/>
    <w:rsid w:val="005C2054"/>
    <w:rsid w:val="005C2CCE"/>
    <w:rsid w:val="005C3910"/>
    <w:rsid w:val="005C4805"/>
    <w:rsid w:val="005C5B50"/>
    <w:rsid w:val="005C5B68"/>
    <w:rsid w:val="005C60AE"/>
    <w:rsid w:val="005C77F7"/>
    <w:rsid w:val="005D02E8"/>
    <w:rsid w:val="005D1CCC"/>
    <w:rsid w:val="005D3897"/>
    <w:rsid w:val="005D3B08"/>
    <w:rsid w:val="005D5A87"/>
    <w:rsid w:val="005D666A"/>
    <w:rsid w:val="005D75CA"/>
    <w:rsid w:val="005D7877"/>
    <w:rsid w:val="005D7BD4"/>
    <w:rsid w:val="005E331C"/>
    <w:rsid w:val="005E3608"/>
    <w:rsid w:val="005F04C5"/>
    <w:rsid w:val="005F2ACE"/>
    <w:rsid w:val="005F3A67"/>
    <w:rsid w:val="005F573D"/>
    <w:rsid w:val="005F6DB3"/>
    <w:rsid w:val="005F6FF6"/>
    <w:rsid w:val="00600093"/>
    <w:rsid w:val="006024B5"/>
    <w:rsid w:val="00602C0C"/>
    <w:rsid w:val="00606381"/>
    <w:rsid w:val="006066F3"/>
    <w:rsid w:val="0060773C"/>
    <w:rsid w:val="00610185"/>
    <w:rsid w:val="006120FE"/>
    <w:rsid w:val="00612CC7"/>
    <w:rsid w:val="00613F07"/>
    <w:rsid w:val="00614C70"/>
    <w:rsid w:val="00616347"/>
    <w:rsid w:val="00616BBE"/>
    <w:rsid w:val="006202DD"/>
    <w:rsid w:val="006208F9"/>
    <w:rsid w:val="00621091"/>
    <w:rsid w:val="00621475"/>
    <w:rsid w:val="00622DFC"/>
    <w:rsid w:val="00624260"/>
    <w:rsid w:val="0062439E"/>
    <w:rsid w:val="00624847"/>
    <w:rsid w:val="00627598"/>
    <w:rsid w:val="0063120B"/>
    <w:rsid w:val="00631680"/>
    <w:rsid w:val="006326B1"/>
    <w:rsid w:val="006334E1"/>
    <w:rsid w:val="00633502"/>
    <w:rsid w:val="0063596C"/>
    <w:rsid w:val="00636F59"/>
    <w:rsid w:val="00640FC1"/>
    <w:rsid w:val="00642100"/>
    <w:rsid w:val="0064256A"/>
    <w:rsid w:val="006425D2"/>
    <w:rsid w:val="00642F9F"/>
    <w:rsid w:val="006433B3"/>
    <w:rsid w:val="006440CF"/>
    <w:rsid w:val="00646C4F"/>
    <w:rsid w:val="00646D16"/>
    <w:rsid w:val="00651960"/>
    <w:rsid w:val="00653626"/>
    <w:rsid w:val="006550A0"/>
    <w:rsid w:val="00655908"/>
    <w:rsid w:val="00657CE2"/>
    <w:rsid w:val="00660D43"/>
    <w:rsid w:val="00662FFF"/>
    <w:rsid w:val="00663091"/>
    <w:rsid w:val="00665579"/>
    <w:rsid w:val="006663F7"/>
    <w:rsid w:val="00670932"/>
    <w:rsid w:val="00671182"/>
    <w:rsid w:val="00671EE7"/>
    <w:rsid w:val="00672ABC"/>
    <w:rsid w:val="00675AFB"/>
    <w:rsid w:val="00675BAC"/>
    <w:rsid w:val="0068111F"/>
    <w:rsid w:val="00682679"/>
    <w:rsid w:val="0068372C"/>
    <w:rsid w:val="00683B64"/>
    <w:rsid w:val="00685DBB"/>
    <w:rsid w:val="00693615"/>
    <w:rsid w:val="00694278"/>
    <w:rsid w:val="006947A2"/>
    <w:rsid w:val="006964F4"/>
    <w:rsid w:val="0069771F"/>
    <w:rsid w:val="006A01A2"/>
    <w:rsid w:val="006A01B7"/>
    <w:rsid w:val="006A18D0"/>
    <w:rsid w:val="006A6241"/>
    <w:rsid w:val="006A70BC"/>
    <w:rsid w:val="006A71C0"/>
    <w:rsid w:val="006B0CAB"/>
    <w:rsid w:val="006B1665"/>
    <w:rsid w:val="006B1DE2"/>
    <w:rsid w:val="006B2456"/>
    <w:rsid w:val="006B25D5"/>
    <w:rsid w:val="006B5B0C"/>
    <w:rsid w:val="006B5FF9"/>
    <w:rsid w:val="006C2A23"/>
    <w:rsid w:val="006C3710"/>
    <w:rsid w:val="006C4299"/>
    <w:rsid w:val="006C43C2"/>
    <w:rsid w:val="006C4FC1"/>
    <w:rsid w:val="006C525D"/>
    <w:rsid w:val="006C7663"/>
    <w:rsid w:val="006C7DCD"/>
    <w:rsid w:val="006D0605"/>
    <w:rsid w:val="006D14F5"/>
    <w:rsid w:val="006D31F2"/>
    <w:rsid w:val="006D3474"/>
    <w:rsid w:val="006D75D8"/>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2096E"/>
    <w:rsid w:val="0072118C"/>
    <w:rsid w:val="00724192"/>
    <w:rsid w:val="00724A36"/>
    <w:rsid w:val="0072558B"/>
    <w:rsid w:val="0072593B"/>
    <w:rsid w:val="0072711C"/>
    <w:rsid w:val="00730055"/>
    <w:rsid w:val="00730E4C"/>
    <w:rsid w:val="00731BD5"/>
    <w:rsid w:val="0073208B"/>
    <w:rsid w:val="00734046"/>
    <w:rsid w:val="007353E7"/>
    <w:rsid w:val="007357B3"/>
    <w:rsid w:val="0073606D"/>
    <w:rsid w:val="007374C2"/>
    <w:rsid w:val="007400E5"/>
    <w:rsid w:val="007444E8"/>
    <w:rsid w:val="00744AF3"/>
    <w:rsid w:val="00750882"/>
    <w:rsid w:val="00750C9C"/>
    <w:rsid w:val="00751A0A"/>
    <w:rsid w:val="00754CE0"/>
    <w:rsid w:val="00755976"/>
    <w:rsid w:val="00756747"/>
    <w:rsid w:val="007569C9"/>
    <w:rsid w:val="00761284"/>
    <w:rsid w:val="00762C27"/>
    <w:rsid w:val="00764310"/>
    <w:rsid w:val="00767AC5"/>
    <w:rsid w:val="00770086"/>
    <w:rsid w:val="00770656"/>
    <w:rsid w:val="007711AE"/>
    <w:rsid w:val="00771A72"/>
    <w:rsid w:val="00773833"/>
    <w:rsid w:val="0077388E"/>
    <w:rsid w:val="00773D63"/>
    <w:rsid w:val="00773E0C"/>
    <w:rsid w:val="00774B0B"/>
    <w:rsid w:val="00776B07"/>
    <w:rsid w:val="00777B03"/>
    <w:rsid w:val="0078563F"/>
    <w:rsid w:val="00786F11"/>
    <w:rsid w:val="007876D0"/>
    <w:rsid w:val="007907D8"/>
    <w:rsid w:val="00791E30"/>
    <w:rsid w:val="0079218C"/>
    <w:rsid w:val="0079248C"/>
    <w:rsid w:val="00793F80"/>
    <w:rsid w:val="00795D41"/>
    <w:rsid w:val="00797719"/>
    <w:rsid w:val="007A0558"/>
    <w:rsid w:val="007A2371"/>
    <w:rsid w:val="007A4381"/>
    <w:rsid w:val="007A4538"/>
    <w:rsid w:val="007A45F6"/>
    <w:rsid w:val="007A4B3C"/>
    <w:rsid w:val="007A5442"/>
    <w:rsid w:val="007A54E3"/>
    <w:rsid w:val="007A7360"/>
    <w:rsid w:val="007B179B"/>
    <w:rsid w:val="007B18E5"/>
    <w:rsid w:val="007B2265"/>
    <w:rsid w:val="007B22BD"/>
    <w:rsid w:val="007B36E6"/>
    <w:rsid w:val="007B4831"/>
    <w:rsid w:val="007B4CF3"/>
    <w:rsid w:val="007B53BB"/>
    <w:rsid w:val="007B65A2"/>
    <w:rsid w:val="007C0B75"/>
    <w:rsid w:val="007C25B6"/>
    <w:rsid w:val="007C5185"/>
    <w:rsid w:val="007C5553"/>
    <w:rsid w:val="007C783F"/>
    <w:rsid w:val="007D010F"/>
    <w:rsid w:val="007D2A0C"/>
    <w:rsid w:val="007D2E85"/>
    <w:rsid w:val="007D4EE7"/>
    <w:rsid w:val="007D52CF"/>
    <w:rsid w:val="007D53C4"/>
    <w:rsid w:val="007D5F05"/>
    <w:rsid w:val="007E15F2"/>
    <w:rsid w:val="007E17F6"/>
    <w:rsid w:val="007E212F"/>
    <w:rsid w:val="007E3FF7"/>
    <w:rsid w:val="007E65E5"/>
    <w:rsid w:val="007E69DF"/>
    <w:rsid w:val="007F19A8"/>
    <w:rsid w:val="007F2222"/>
    <w:rsid w:val="007F2EF2"/>
    <w:rsid w:val="007F5C94"/>
    <w:rsid w:val="007F7ECF"/>
    <w:rsid w:val="008020B0"/>
    <w:rsid w:val="00803197"/>
    <w:rsid w:val="008033F2"/>
    <w:rsid w:val="00806989"/>
    <w:rsid w:val="00807C18"/>
    <w:rsid w:val="00807F73"/>
    <w:rsid w:val="00810009"/>
    <w:rsid w:val="008113BF"/>
    <w:rsid w:val="00812436"/>
    <w:rsid w:val="00813028"/>
    <w:rsid w:val="0081323B"/>
    <w:rsid w:val="008133CE"/>
    <w:rsid w:val="008153F7"/>
    <w:rsid w:val="00815E64"/>
    <w:rsid w:val="00817132"/>
    <w:rsid w:val="00817E13"/>
    <w:rsid w:val="00820207"/>
    <w:rsid w:val="00820577"/>
    <w:rsid w:val="008228FF"/>
    <w:rsid w:val="008239ED"/>
    <w:rsid w:val="00826C54"/>
    <w:rsid w:val="008275D6"/>
    <w:rsid w:val="0083054A"/>
    <w:rsid w:val="00830B9F"/>
    <w:rsid w:val="008317AD"/>
    <w:rsid w:val="00832CD4"/>
    <w:rsid w:val="008351DB"/>
    <w:rsid w:val="008459E9"/>
    <w:rsid w:val="00845F4C"/>
    <w:rsid w:val="008461CC"/>
    <w:rsid w:val="00846BDE"/>
    <w:rsid w:val="00847848"/>
    <w:rsid w:val="00851112"/>
    <w:rsid w:val="00851148"/>
    <w:rsid w:val="00851581"/>
    <w:rsid w:val="00851C26"/>
    <w:rsid w:val="0085359F"/>
    <w:rsid w:val="00854DCC"/>
    <w:rsid w:val="0086044A"/>
    <w:rsid w:val="00860557"/>
    <w:rsid w:val="00861A1D"/>
    <w:rsid w:val="00862B21"/>
    <w:rsid w:val="00862FBD"/>
    <w:rsid w:val="00864548"/>
    <w:rsid w:val="0086753E"/>
    <w:rsid w:val="00872AD9"/>
    <w:rsid w:val="00874114"/>
    <w:rsid w:val="00880218"/>
    <w:rsid w:val="008808A5"/>
    <w:rsid w:val="00883295"/>
    <w:rsid w:val="0088447A"/>
    <w:rsid w:val="00884588"/>
    <w:rsid w:val="00885183"/>
    <w:rsid w:val="00891514"/>
    <w:rsid w:val="00892C24"/>
    <w:rsid w:val="008952D0"/>
    <w:rsid w:val="008A0C66"/>
    <w:rsid w:val="008A1427"/>
    <w:rsid w:val="008A4630"/>
    <w:rsid w:val="008A72E8"/>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0B6F"/>
    <w:rsid w:val="008D439A"/>
    <w:rsid w:val="008D4596"/>
    <w:rsid w:val="008D45CC"/>
    <w:rsid w:val="008D4B49"/>
    <w:rsid w:val="008D6187"/>
    <w:rsid w:val="008D65C0"/>
    <w:rsid w:val="008D7336"/>
    <w:rsid w:val="008D78CE"/>
    <w:rsid w:val="008E133E"/>
    <w:rsid w:val="008E4563"/>
    <w:rsid w:val="008E6905"/>
    <w:rsid w:val="008F18DB"/>
    <w:rsid w:val="008F1AA3"/>
    <w:rsid w:val="008F3DA2"/>
    <w:rsid w:val="008F40D6"/>
    <w:rsid w:val="008F4B19"/>
    <w:rsid w:val="008F5302"/>
    <w:rsid w:val="008F752F"/>
    <w:rsid w:val="009007A0"/>
    <w:rsid w:val="00907D9D"/>
    <w:rsid w:val="00912785"/>
    <w:rsid w:val="00915BC0"/>
    <w:rsid w:val="009168B6"/>
    <w:rsid w:val="00917772"/>
    <w:rsid w:val="00920A86"/>
    <w:rsid w:val="009210FE"/>
    <w:rsid w:val="00923A38"/>
    <w:rsid w:val="0092468C"/>
    <w:rsid w:val="009248D5"/>
    <w:rsid w:val="0092498C"/>
    <w:rsid w:val="009251E4"/>
    <w:rsid w:val="009310C1"/>
    <w:rsid w:val="0093130C"/>
    <w:rsid w:val="009314B7"/>
    <w:rsid w:val="00931B64"/>
    <w:rsid w:val="009332EB"/>
    <w:rsid w:val="009335EC"/>
    <w:rsid w:val="009344C0"/>
    <w:rsid w:val="00935B48"/>
    <w:rsid w:val="00935CC8"/>
    <w:rsid w:val="00935D2F"/>
    <w:rsid w:val="00940889"/>
    <w:rsid w:val="00940DE1"/>
    <w:rsid w:val="00941DFD"/>
    <w:rsid w:val="009427EA"/>
    <w:rsid w:val="009447FF"/>
    <w:rsid w:val="00944A50"/>
    <w:rsid w:val="00945196"/>
    <w:rsid w:val="00946377"/>
    <w:rsid w:val="009506A8"/>
    <w:rsid w:val="009509D0"/>
    <w:rsid w:val="00951199"/>
    <w:rsid w:val="00954D7D"/>
    <w:rsid w:val="00957626"/>
    <w:rsid w:val="009605EE"/>
    <w:rsid w:val="00962492"/>
    <w:rsid w:val="00963226"/>
    <w:rsid w:val="009633C0"/>
    <w:rsid w:val="009638ED"/>
    <w:rsid w:val="00963B38"/>
    <w:rsid w:val="00963ED4"/>
    <w:rsid w:val="00964ED7"/>
    <w:rsid w:val="00966F76"/>
    <w:rsid w:val="009707E1"/>
    <w:rsid w:val="00973BF5"/>
    <w:rsid w:val="009742DA"/>
    <w:rsid w:val="00974B9B"/>
    <w:rsid w:val="00974F54"/>
    <w:rsid w:val="00975C3B"/>
    <w:rsid w:val="0097682C"/>
    <w:rsid w:val="0097737A"/>
    <w:rsid w:val="00982D29"/>
    <w:rsid w:val="0098444C"/>
    <w:rsid w:val="0098510C"/>
    <w:rsid w:val="009854E1"/>
    <w:rsid w:val="00991377"/>
    <w:rsid w:val="00991C73"/>
    <w:rsid w:val="0099322F"/>
    <w:rsid w:val="009969BF"/>
    <w:rsid w:val="0099706E"/>
    <w:rsid w:val="009A0280"/>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C35C7"/>
    <w:rsid w:val="009C3E60"/>
    <w:rsid w:val="009C3F2A"/>
    <w:rsid w:val="009C725A"/>
    <w:rsid w:val="009D054E"/>
    <w:rsid w:val="009D39C2"/>
    <w:rsid w:val="009D3E65"/>
    <w:rsid w:val="009D5FB2"/>
    <w:rsid w:val="009D699E"/>
    <w:rsid w:val="009E131A"/>
    <w:rsid w:val="009E5A35"/>
    <w:rsid w:val="009E621A"/>
    <w:rsid w:val="009F093A"/>
    <w:rsid w:val="009F0B4A"/>
    <w:rsid w:val="009F53D3"/>
    <w:rsid w:val="009F754F"/>
    <w:rsid w:val="00A01793"/>
    <w:rsid w:val="00A0204F"/>
    <w:rsid w:val="00A04723"/>
    <w:rsid w:val="00A051FD"/>
    <w:rsid w:val="00A05907"/>
    <w:rsid w:val="00A0643A"/>
    <w:rsid w:val="00A068B5"/>
    <w:rsid w:val="00A07000"/>
    <w:rsid w:val="00A07745"/>
    <w:rsid w:val="00A0797E"/>
    <w:rsid w:val="00A11517"/>
    <w:rsid w:val="00A13239"/>
    <w:rsid w:val="00A14309"/>
    <w:rsid w:val="00A1679B"/>
    <w:rsid w:val="00A179DA"/>
    <w:rsid w:val="00A20811"/>
    <w:rsid w:val="00A20B25"/>
    <w:rsid w:val="00A22369"/>
    <w:rsid w:val="00A22F42"/>
    <w:rsid w:val="00A24F0A"/>
    <w:rsid w:val="00A2569C"/>
    <w:rsid w:val="00A27A13"/>
    <w:rsid w:val="00A3172F"/>
    <w:rsid w:val="00A31D64"/>
    <w:rsid w:val="00A31EBC"/>
    <w:rsid w:val="00A34EB8"/>
    <w:rsid w:val="00A3578F"/>
    <w:rsid w:val="00A35C28"/>
    <w:rsid w:val="00A35F9C"/>
    <w:rsid w:val="00A40925"/>
    <w:rsid w:val="00A43B07"/>
    <w:rsid w:val="00A44AB2"/>
    <w:rsid w:val="00A5171B"/>
    <w:rsid w:val="00A51DBE"/>
    <w:rsid w:val="00A52EFA"/>
    <w:rsid w:val="00A5380C"/>
    <w:rsid w:val="00A62B09"/>
    <w:rsid w:val="00A6328F"/>
    <w:rsid w:val="00A647FC"/>
    <w:rsid w:val="00A65044"/>
    <w:rsid w:val="00A659BE"/>
    <w:rsid w:val="00A66317"/>
    <w:rsid w:val="00A67DDA"/>
    <w:rsid w:val="00A67E02"/>
    <w:rsid w:val="00A73502"/>
    <w:rsid w:val="00A737DA"/>
    <w:rsid w:val="00A77328"/>
    <w:rsid w:val="00A77E08"/>
    <w:rsid w:val="00A80213"/>
    <w:rsid w:val="00A82BFB"/>
    <w:rsid w:val="00A873FD"/>
    <w:rsid w:val="00A912F9"/>
    <w:rsid w:val="00A923A8"/>
    <w:rsid w:val="00A92ACE"/>
    <w:rsid w:val="00A94A29"/>
    <w:rsid w:val="00A96C14"/>
    <w:rsid w:val="00A970E9"/>
    <w:rsid w:val="00AA0516"/>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C82"/>
    <w:rsid w:val="00AC2617"/>
    <w:rsid w:val="00AC2F8D"/>
    <w:rsid w:val="00AC471F"/>
    <w:rsid w:val="00AC4C5B"/>
    <w:rsid w:val="00AC4EF5"/>
    <w:rsid w:val="00AC53E1"/>
    <w:rsid w:val="00AC6179"/>
    <w:rsid w:val="00AC6323"/>
    <w:rsid w:val="00AC6A88"/>
    <w:rsid w:val="00AC7D08"/>
    <w:rsid w:val="00AC7EB4"/>
    <w:rsid w:val="00AD01AD"/>
    <w:rsid w:val="00AD0794"/>
    <w:rsid w:val="00AD1F7E"/>
    <w:rsid w:val="00AD23B6"/>
    <w:rsid w:val="00AD43D4"/>
    <w:rsid w:val="00AD7356"/>
    <w:rsid w:val="00AE0869"/>
    <w:rsid w:val="00AE2BF4"/>
    <w:rsid w:val="00AE3076"/>
    <w:rsid w:val="00AE555D"/>
    <w:rsid w:val="00AE616F"/>
    <w:rsid w:val="00AE628E"/>
    <w:rsid w:val="00AE757A"/>
    <w:rsid w:val="00AE7B1A"/>
    <w:rsid w:val="00AF12C3"/>
    <w:rsid w:val="00AF43D0"/>
    <w:rsid w:val="00AF4D72"/>
    <w:rsid w:val="00AF5A23"/>
    <w:rsid w:val="00AF5C24"/>
    <w:rsid w:val="00AF79D3"/>
    <w:rsid w:val="00B00625"/>
    <w:rsid w:val="00B01F56"/>
    <w:rsid w:val="00B02A4D"/>
    <w:rsid w:val="00B047C2"/>
    <w:rsid w:val="00B05D93"/>
    <w:rsid w:val="00B0617A"/>
    <w:rsid w:val="00B06772"/>
    <w:rsid w:val="00B1339C"/>
    <w:rsid w:val="00B14C38"/>
    <w:rsid w:val="00B15A2C"/>
    <w:rsid w:val="00B17CDC"/>
    <w:rsid w:val="00B20952"/>
    <w:rsid w:val="00B23937"/>
    <w:rsid w:val="00B23B35"/>
    <w:rsid w:val="00B23D73"/>
    <w:rsid w:val="00B26BDB"/>
    <w:rsid w:val="00B32E76"/>
    <w:rsid w:val="00B348EB"/>
    <w:rsid w:val="00B357EB"/>
    <w:rsid w:val="00B371C8"/>
    <w:rsid w:val="00B376C0"/>
    <w:rsid w:val="00B40A2C"/>
    <w:rsid w:val="00B43893"/>
    <w:rsid w:val="00B4720B"/>
    <w:rsid w:val="00B4724E"/>
    <w:rsid w:val="00B47933"/>
    <w:rsid w:val="00B506F9"/>
    <w:rsid w:val="00B51F27"/>
    <w:rsid w:val="00B53DB9"/>
    <w:rsid w:val="00B55861"/>
    <w:rsid w:val="00B56E73"/>
    <w:rsid w:val="00B57A95"/>
    <w:rsid w:val="00B620CD"/>
    <w:rsid w:val="00B65A8B"/>
    <w:rsid w:val="00B66FE6"/>
    <w:rsid w:val="00B72FDE"/>
    <w:rsid w:val="00B73471"/>
    <w:rsid w:val="00B74BB1"/>
    <w:rsid w:val="00B75137"/>
    <w:rsid w:val="00B76072"/>
    <w:rsid w:val="00B7775A"/>
    <w:rsid w:val="00B803AA"/>
    <w:rsid w:val="00B82008"/>
    <w:rsid w:val="00B84222"/>
    <w:rsid w:val="00B86501"/>
    <w:rsid w:val="00B871FC"/>
    <w:rsid w:val="00B87678"/>
    <w:rsid w:val="00B92B9A"/>
    <w:rsid w:val="00B94572"/>
    <w:rsid w:val="00B96F93"/>
    <w:rsid w:val="00BA160F"/>
    <w:rsid w:val="00BA162C"/>
    <w:rsid w:val="00BA216C"/>
    <w:rsid w:val="00BA49D8"/>
    <w:rsid w:val="00BA6E3A"/>
    <w:rsid w:val="00BA7FC4"/>
    <w:rsid w:val="00BB0DFD"/>
    <w:rsid w:val="00BB122B"/>
    <w:rsid w:val="00BB34BD"/>
    <w:rsid w:val="00BB5B0D"/>
    <w:rsid w:val="00BB62F9"/>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E5402"/>
    <w:rsid w:val="00BF0752"/>
    <w:rsid w:val="00BF1261"/>
    <w:rsid w:val="00BF138B"/>
    <w:rsid w:val="00BF334C"/>
    <w:rsid w:val="00BF67E2"/>
    <w:rsid w:val="00C02EC3"/>
    <w:rsid w:val="00C038AE"/>
    <w:rsid w:val="00C06420"/>
    <w:rsid w:val="00C10B34"/>
    <w:rsid w:val="00C11A8A"/>
    <w:rsid w:val="00C12087"/>
    <w:rsid w:val="00C1484C"/>
    <w:rsid w:val="00C15385"/>
    <w:rsid w:val="00C16E1D"/>
    <w:rsid w:val="00C2068E"/>
    <w:rsid w:val="00C21DF7"/>
    <w:rsid w:val="00C2245F"/>
    <w:rsid w:val="00C26DC9"/>
    <w:rsid w:val="00C303AD"/>
    <w:rsid w:val="00C3067E"/>
    <w:rsid w:val="00C32E76"/>
    <w:rsid w:val="00C34F98"/>
    <w:rsid w:val="00C36986"/>
    <w:rsid w:val="00C37E41"/>
    <w:rsid w:val="00C43756"/>
    <w:rsid w:val="00C449BE"/>
    <w:rsid w:val="00C45146"/>
    <w:rsid w:val="00C45812"/>
    <w:rsid w:val="00C45AA9"/>
    <w:rsid w:val="00C477BD"/>
    <w:rsid w:val="00C51EC1"/>
    <w:rsid w:val="00C53CC0"/>
    <w:rsid w:val="00C54595"/>
    <w:rsid w:val="00C558D0"/>
    <w:rsid w:val="00C57C6F"/>
    <w:rsid w:val="00C60EB3"/>
    <w:rsid w:val="00C61C3F"/>
    <w:rsid w:val="00C64569"/>
    <w:rsid w:val="00C66827"/>
    <w:rsid w:val="00C70103"/>
    <w:rsid w:val="00C713C7"/>
    <w:rsid w:val="00C72E60"/>
    <w:rsid w:val="00C748E4"/>
    <w:rsid w:val="00C755DA"/>
    <w:rsid w:val="00C770B8"/>
    <w:rsid w:val="00C805CF"/>
    <w:rsid w:val="00C840AF"/>
    <w:rsid w:val="00C87A5C"/>
    <w:rsid w:val="00C904B1"/>
    <w:rsid w:val="00C91ADC"/>
    <w:rsid w:val="00C940BC"/>
    <w:rsid w:val="00C950BE"/>
    <w:rsid w:val="00C951A1"/>
    <w:rsid w:val="00C959D3"/>
    <w:rsid w:val="00C96322"/>
    <w:rsid w:val="00CA0338"/>
    <w:rsid w:val="00CA782E"/>
    <w:rsid w:val="00CB011F"/>
    <w:rsid w:val="00CB19F9"/>
    <w:rsid w:val="00CB31A5"/>
    <w:rsid w:val="00CB369A"/>
    <w:rsid w:val="00CB4BEC"/>
    <w:rsid w:val="00CB58B0"/>
    <w:rsid w:val="00CB65E7"/>
    <w:rsid w:val="00CB7280"/>
    <w:rsid w:val="00CB76D8"/>
    <w:rsid w:val="00CB794C"/>
    <w:rsid w:val="00CC396A"/>
    <w:rsid w:val="00CC5084"/>
    <w:rsid w:val="00CC54AF"/>
    <w:rsid w:val="00CC6036"/>
    <w:rsid w:val="00CC7713"/>
    <w:rsid w:val="00CC7AAA"/>
    <w:rsid w:val="00CD0BC0"/>
    <w:rsid w:val="00CD2E5F"/>
    <w:rsid w:val="00CD64D8"/>
    <w:rsid w:val="00CE0AF2"/>
    <w:rsid w:val="00CE1597"/>
    <w:rsid w:val="00CE1AF2"/>
    <w:rsid w:val="00CE1D11"/>
    <w:rsid w:val="00CE3690"/>
    <w:rsid w:val="00CE4CEF"/>
    <w:rsid w:val="00CE70DF"/>
    <w:rsid w:val="00CF39E0"/>
    <w:rsid w:val="00CF5134"/>
    <w:rsid w:val="00D0201B"/>
    <w:rsid w:val="00D0226E"/>
    <w:rsid w:val="00D03D65"/>
    <w:rsid w:val="00D04708"/>
    <w:rsid w:val="00D061BC"/>
    <w:rsid w:val="00D06AB9"/>
    <w:rsid w:val="00D104B4"/>
    <w:rsid w:val="00D11244"/>
    <w:rsid w:val="00D146BB"/>
    <w:rsid w:val="00D17F69"/>
    <w:rsid w:val="00D20A19"/>
    <w:rsid w:val="00D21C6B"/>
    <w:rsid w:val="00D23EF8"/>
    <w:rsid w:val="00D27AE4"/>
    <w:rsid w:val="00D30EB7"/>
    <w:rsid w:val="00D31247"/>
    <w:rsid w:val="00D32E50"/>
    <w:rsid w:val="00D358FF"/>
    <w:rsid w:val="00D374CD"/>
    <w:rsid w:val="00D40BF9"/>
    <w:rsid w:val="00D40DCB"/>
    <w:rsid w:val="00D42A0A"/>
    <w:rsid w:val="00D4387A"/>
    <w:rsid w:val="00D46586"/>
    <w:rsid w:val="00D53106"/>
    <w:rsid w:val="00D53212"/>
    <w:rsid w:val="00D53404"/>
    <w:rsid w:val="00D545FB"/>
    <w:rsid w:val="00D55C3F"/>
    <w:rsid w:val="00D55E2B"/>
    <w:rsid w:val="00D56388"/>
    <w:rsid w:val="00D610E6"/>
    <w:rsid w:val="00D6133E"/>
    <w:rsid w:val="00D614D7"/>
    <w:rsid w:val="00D63354"/>
    <w:rsid w:val="00D63976"/>
    <w:rsid w:val="00D65871"/>
    <w:rsid w:val="00D670A3"/>
    <w:rsid w:val="00D721EA"/>
    <w:rsid w:val="00D74F07"/>
    <w:rsid w:val="00D77B0B"/>
    <w:rsid w:val="00D8085F"/>
    <w:rsid w:val="00D81509"/>
    <w:rsid w:val="00D8625D"/>
    <w:rsid w:val="00D92427"/>
    <w:rsid w:val="00D973BC"/>
    <w:rsid w:val="00DA2A40"/>
    <w:rsid w:val="00DA32AC"/>
    <w:rsid w:val="00DA3539"/>
    <w:rsid w:val="00DA58F8"/>
    <w:rsid w:val="00DA7807"/>
    <w:rsid w:val="00DB0820"/>
    <w:rsid w:val="00DB2F72"/>
    <w:rsid w:val="00DB4B2F"/>
    <w:rsid w:val="00DB6D2E"/>
    <w:rsid w:val="00DB719D"/>
    <w:rsid w:val="00DB7613"/>
    <w:rsid w:val="00DC1014"/>
    <w:rsid w:val="00DC1A64"/>
    <w:rsid w:val="00DC33B9"/>
    <w:rsid w:val="00DC5F37"/>
    <w:rsid w:val="00DD00DC"/>
    <w:rsid w:val="00DD3FA9"/>
    <w:rsid w:val="00DD604A"/>
    <w:rsid w:val="00DE2BE1"/>
    <w:rsid w:val="00DE3412"/>
    <w:rsid w:val="00DE40E0"/>
    <w:rsid w:val="00DE41C6"/>
    <w:rsid w:val="00DE49A7"/>
    <w:rsid w:val="00DE4D69"/>
    <w:rsid w:val="00DE6094"/>
    <w:rsid w:val="00DE7EAC"/>
    <w:rsid w:val="00DF1797"/>
    <w:rsid w:val="00DF3C16"/>
    <w:rsid w:val="00DF3EA0"/>
    <w:rsid w:val="00DF4B74"/>
    <w:rsid w:val="00DF7B75"/>
    <w:rsid w:val="00E02796"/>
    <w:rsid w:val="00E02AED"/>
    <w:rsid w:val="00E02B9F"/>
    <w:rsid w:val="00E02DD4"/>
    <w:rsid w:val="00E0359C"/>
    <w:rsid w:val="00E046AB"/>
    <w:rsid w:val="00E04E11"/>
    <w:rsid w:val="00E05BC1"/>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61EE"/>
    <w:rsid w:val="00E36B7C"/>
    <w:rsid w:val="00E404D4"/>
    <w:rsid w:val="00E40581"/>
    <w:rsid w:val="00E4202A"/>
    <w:rsid w:val="00E4226C"/>
    <w:rsid w:val="00E43E4A"/>
    <w:rsid w:val="00E463C8"/>
    <w:rsid w:val="00E47787"/>
    <w:rsid w:val="00E47F9B"/>
    <w:rsid w:val="00E51157"/>
    <w:rsid w:val="00E535EB"/>
    <w:rsid w:val="00E553F3"/>
    <w:rsid w:val="00E55C85"/>
    <w:rsid w:val="00E56A2B"/>
    <w:rsid w:val="00E56E19"/>
    <w:rsid w:val="00E5710E"/>
    <w:rsid w:val="00E57B75"/>
    <w:rsid w:val="00E602E1"/>
    <w:rsid w:val="00E61062"/>
    <w:rsid w:val="00E620EC"/>
    <w:rsid w:val="00E64835"/>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5260"/>
    <w:rsid w:val="00E87D8F"/>
    <w:rsid w:val="00E87E25"/>
    <w:rsid w:val="00E9122E"/>
    <w:rsid w:val="00E92503"/>
    <w:rsid w:val="00E9382D"/>
    <w:rsid w:val="00E93A24"/>
    <w:rsid w:val="00E940A7"/>
    <w:rsid w:val="00E955E4"/>
    <w:rsid w:val="00E958CC"/>
    <w:rsid w:val="00E96B75"/>
    <w:rsid w:val="00E97716"/>
    <w:rsid w:val="00EA002D"/>
    <w:rsid w:val="00EA0149"/>
    <w:rsid w:val="00EA0ADE"/>
    <w:rsid w:val="00EA1DBA"/>
    <w:rsid w:val="00EA30F1"/>
    <w:rsid w:val="00EA35A2"/>
    <w:rsid w:val="00EA6D39"/>
    <w:rsid w:val="00EB47C6"/>
    <w:rsid w:val="00EB566E"/>
    <w:rsid w:val="00EB6407"/>
    <w:rsid w:val="00EB6D3C"/>
    <w:rsid w:val="00EB6E6F"/>
    <w:rsid w:val="00EB7236"/>
    <w:rsid w:val="00EC0787"/>
    <w:rsid w:val="00EC1ABF"/>
    <w:rsid w:val="00EC23AB"/>
    <w:rsid w:val="00EC2900"/>
    <w:rsid w:val="00EC3E91"/>
    <w:rsid w:val="00ED1130"/>
    <w:rsid w:val="00ED236D"/>
    <w:rsid w:val="00ED449E"/>
    <w:rsid w:val="00ED45E4"/>
    <w:rsid w:val="00ED4D6B"/>
    <w:rsid w:val="00ED5E9D"/>
    <w:rsid w:val="00ED6C51"/>
    <w:rsid w:val="00EE2AF3"/>
    <w:rsid w:val="00EE2B7E"/>
    <w:rsid w:val="00EE365F"/>
    <w:rsid w:val="00EE563A"/>
    <w:rsid w:val="00EE5D95"/>
    <w:rsid w:val="00EF0C2F"/>
    <w:rsid w:val="00EF2C6B"/>
    <w:rsid w:val="00F007BE"/>
    <w:rsid w:val="00F013A5"/>
    <w:rsid w:val="00F021D7"/>
    <w:rsid w:val="00F02E20"/>
    <w:rsid w:val="00F02F85"/>
    <w:rsid w:val="00F044D7"/>
    <w:rsid w:val="00F0578F"/>
    <w:rsid w:val="00F05C1B"/>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742E"/>
    <w:rsid w:val="00F303FA"/>
    <w:rsid w:val="00F30953"/>
    <w:rsid w:val="00F32C8D"/>
    <w:rsid w:val="00F32ED9"/>
    <w:rsid w:val="00F33CE3"/>
    <w:rsid w:val="00F34F1E"/>
    <w:rsid w:val="00F36177"/>
    <w:rsid w:val="00F36A36"/>
    <w:rsid w:val="00F370BC"/>
    <w:rsid w:val="00F3777D"/>
    <w:rsid w:val="00F404F0"/>
    <w:rsid w:val="00F40A28"/>
    <w:rsid w:val="00F41381"/>
    <w:rsid w:val="00F4183F"/>
    <w:rsid w:val="00F44B94"/>
    <w:rsid w:val="00F44EFC"/>
    <w:rsid w:val="00F4549B"/>
    <w:rsid w:val="00F506EA"/>
    <w:rsid w:val="00F50CDE"/>
    <w:rsid w:val="00F52B50"/>
    <w:rsid w:val="00F53E67"/>
    <w:rsid w:val="00F551CB"/>
    <w:rsid w:val="00F553CE"/>
    <w:rsid w:val="00F55B15"/>
    <w:rsid w:val="00F56B5A"/>
    <w:rsid w:val="00F615F9"/>
    <w:rsid w:val="00F62CF8"/>
    <w:rsid w:val="00F63689"/>
    <w:rsid w:val="00F641DF"/>
    <w:rsid w:val="00F660F9"/>
    <w:rsid w:val="00F67F91"/>
    <w:rsid w:val="00F71E19"/>
    <w:rsid w:val="00F72931"/>
    <w:rsid w:val="00F76E9C"/>
    <w:rsid w:val="00F77DC4"/>
    <w:rsid w:val="00F81A17"/>
    <w:rsid w:val="00F82C37"/>
    <w:rsid w:val="00F830B6"/>
    <w:rsid w:val="00F83E0F"/>
    <w:rsid w:val="00F85FE1"/>
    <w:rsid w:val="00F92A4E"/>
    <w:rsid w:val="00F93917"/>
    <w:rsid w:val="00F9549D"/>
    <w:rsid w:val="00F961F8"/>
    <w:rsid w:val="00F96B22"/>
    <w:rsid w:val="00FA02F2"/>
    <w:rsid w:val="00FA3F1A"/>
    <w:rsid w:val="00FA53A4"/>
    <w:rsid w:val="00FA6628"/>
    <w:rsid w:val="00FA7E75"/>
    <w:rsid w:val="00FA7F87"/>
    <w:rsid w:val="00FB097D"/>
    <w:rsid w:val="00FB148B"/>
    <w:rsid w:val="00FB26F8"/>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429"/>
    <w:rsid w:val="00FD3DEE"/>
    <w:rsid w:val="00FD54EE"/>
    <w:rsid w:val="00FD5D30"/>
    <w:rsid w:val="00FD6320"/>
    <w:rsid w:val="00FE233A"/>
    <w:rsid w:val="00FE261D"/>
    <w:rsid w:val="00FE2F4E"/>
    <w:rsid w:val="00FE3186"/>
    <w:rsid w:val="00FE4CD9"/>
    <w:rsid w:val="00FE4D4C"/>
    <w:rsid w:val="00FE4FDD"/>
    <w:rsid w:val="00FE64C3"/>
    <w:rsid w:val="00FE6DCC"/>
    <w:rsid w:val="00FF02D6"/>
    <w:rsid w:val="00FF0A4B"/>
    <w:rsid w:val="00FF223C"/>
    <w:rsid w:val="00FF3E35"/>
    <w:rsid w:val="00FF48AA"/>
    <w:rsid w:val="00FF5D50"/>
    <w:rsid w:val="01415DDD"/>
    <w:rsid w:val="014F5B06"/>
    <w:rsid w:val="04A86912"/>
    <w:rsid w:val="0CE3246A"/>
    <w:rsid w:val="0E171E08"/>
    <w:rsid w:val="0F7B0D2F"/>
    <w:rsid w:val="0FC1319F"/>
    <w:rsid w:val="10017963"/>
    <w:rsid w:val="10827F13"/>
    <w:rsid w:val="116D750E"/>
    <w:rsid w:val="13792B5C"/>
    <w:rsid w:val="1381257E"/>
    <w:rsid w:val="1491715B"/>
    <w:rsid w:val="15250CA6"/>
    <w:rsid w:val="15E27B46"/>
    <w:rsid w:val="166410C6"/>
    <w:rsid w:val="174909F6"/>
    <w:rsid w:val="17AC1662"/>
    <w:rsid w:val="17D5E677"/>
    <w:rsid w:val="18E51592"/>
    <w:rsid w:val="1A044D3C"/>
    <w:rsid w:val="1C7E1E44"/>
    <w:rsid w:val="1CE420AD"/>
    <w:rsid w:val="1D7C7B63"/>
    <w:rsid w:val="1DD2637B"/>
    <w:rsid w:val="1FA76242"/>
    <w:rsid w:val="207F112C"/>
    <w:rsid w:val="231F2C95"/>
    <w:rsid w:val="25901D1C"/>
    <w:rsid w:val="259D0917"/>
    <w:rsid w:val="26CE18EF"/>
    <w:rsid w:val="274426D0"/>
    <w:rsid w:val="28596ADE"/>
    <w:rsid w:val="2AD05570"/>
    <w:rsid w:val="2BE4447D"/>
    <w:rsid w:val="2C6D3EDE"/>
    <w:rsid w:val="2EF95AD2"/>
    <w:rsid w:val="31D525FC"/>
    <w:rsid w:val="357E5CE2"/>
    <w:rsid w:val="38A94308"/>
    <w:rsid w:val="38B76C9A"/>
    <w:rsid w:val="3A9C4E92"/>
    <w:rsid w:val="3AEB69F8"/>
    <w:rsid w:val="3CF338D5"/>
    <w:rsid w:val="3D2A2A08"/>
    <w:rsid w:val="420EF3EF"/>
    <w:rsid w:val="422C66D7"/>
    <w:rsid w:val="430B45F2"/>
    <w:rsid w:val="43471A2A"/>
    <w:rsid w:val="43F5268F"/>
    <w:rsid w:val="46521AF1"/>
    <w:rsid w:val="49974977"/>
    <w:rsid w:val="4B377A78"/>
    <w:rsid w:val="4B695762"/>
    <w:rsid w:val="4E5D6FA8"/>
    <w:rsid w:val="4ECC01B9"/>
    <w:rsid w:val="4F7610A3"/>
    <w:rsid w:val="52E20F4C"/>
    <w:rsid w:val="534443CD"/>
    <w:rsid w:val="56AE0833"/>
    <w:rsid w:val="5739740F"/>
    <w:rsid w:val="5780220C"/>
    <w:rsid w:val="5A255D5D"/>
    <w:rsid w:val="5A354FCB"/>
    <w:rsid w:val="5DCA3745"/>
    <w:rsid w:val="5DFD14EE"/>
    <w:rsid w:val="5EE5498B"/>
    <w:rsid w:val="603423CA"/>
    <w:rsid w:val="606241DB"/>
    <w:rsid w:val="63BA3439"/>
    <w:rsid w:val="642C6871"/>
    <w:rsid w:val="64790D50"/>
    <w:rsid w:val="6620610B"/>
    <w:rsid w:val="674243DB"/>
    <w:rsid w:val="680A51D2"/>
    <w:rsid w:val="694605A9"/>
    <w:rsid w:val="6A51697A"/>
    <w:rsid w:val="6B930A41"/>
    <w:rsid w:val="6BEB3DA0"/>
    <w:rsid w:val="6FC10CAA"/>
    <w:rsid w:val="703C605F"/>
    <w:rsid w:val="718918B0"/>
    <w:rsid w:val="760E048B"/>
    <w:rsid w:val="7A326942"/>
    <w:rsid w:val="7B7C6859"/>
    <w:rsid w:val="7E4D03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DF4CA"/>
  <w15:chartTrackingRefBased/>
  <w15:docId w15:val="{8F6A91D6-6A4F-4F6C-A679-4C376B673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header" w:unhideWhenUsed="1"/>
    <w:lsdException w:name="footer" w:unhideWhenUsed="1"/>
    <w:lsdException w:name="index heading"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lsdException w:name="Body Text 3" w:uiPriority="0"/>
    <w:lsdException w:name="Body Text Indent 2" w:uiPriority="0" w:unhideWhenUsed="1"/>
    <w:lsdException w:name="Body Text Indent 3" w:uiPriority="0" w:unhideWhenUsed="1"/>
    <w:lsdException w:name="Block Text" w:semiHidden="1" w:unhideWhenUsed="1"/>
    <w:lsdException w:name="Hyperlink" w:uiPriority="0"/>
    <w:lsdException w:name="FollowedHyperlink" w:uiPriority="0" w:unhideWhenUsed="1"/>
    <w:lsdException w:name="Strong" w:uiPriority="22" w:qFormat="1"/>
    <w:lsdException w:name="Emphasis" w:uiPriority="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1">
    <w:name w:val="heading 1"/>
    <w:basedOn w:val="Normal"/>
    <w:next w:val="Normal"/>
    <w:link w:val="Heading1Char"/>
    <w:qFormat/>
    <w:pPr>
      <w:keepNext/>
      <w:outlineLvl w:val="0"/>
    </w:pPr>
    <w:rPr>
      <w:rFonts w:eastAsia="Times New Roman"/>
      <w:b/>
      <w:szCs w:val="20"/>
      <w:lang w:eastAsia="en-GB"/>
    </w:rPr>
  </w:style>
  <w:style w:type="paragraph" w:styleId="Heading2">
    <w:name w:val="heading 2"/>
    <w:basedOn w:val="Normal"/>
    <w:next w:val="Normal"/>
    <w:link w:val="Heading2Char"/>
    <w:qFormat/>
    <w:pPr>
      <w:keepNext/>
      <w:outlineLvl w:val="1"/>
    </w:pPr>
    <w:rPr>
      <w:rFonts w:ascii="Arial" w:eastAsia="Times New Roman" w:hAnsi="Arial"/>
      <w:b/>
      <w:szCs w:val="20"/>
      <w:lang w:eastAsia="en-GB"/>
    </w:rPr>
  </w:style>
  <w:style w:type="paragraph" w:styleId="Heading3">
    <w:name w:val="heading 3"/>
    <w:basedOn w:val="Normal"/>
    <w:next w:val="Normal"/>
    <w:link w:val="Heading3Char"/>
    <w:qFormat/>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qFormat/>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pPr>
      <w:keepNext/>
      <w:jc w:val="center"/>
      <w:outlineLvl w:val="4"/>
    </w:pPr>
    <w:rPr>
      <w:rFonts w:eastAsia="Times New Roman"/>
      <w:sz w:val="24"/>
      <w:szCs w:val="20"/>
      <w:lang w:eastAsia="en-GB"/>
    </w:rPr>
  </w:style>
  <w:style w:type="paragraph" w:styleId="Heading6">
    <w:name w:val="heading 6"/>
    <w:basedOn w:val="Normal"/>
    <w:next w:val="Normal"/>
    <w:link w:val="Heading6Char"/>
    <w:qFormat/>
    <w:pPr>
      <w:keepNext/>
      <w:tabs>
        <w:tab w:val="left" w:pos="2268"/>
      </w:tabs>
      <w:ind w:left="705"/>
      <w:jc w:val="both"/>
      <w:outlineLvl w:val="5"/>
    </w:pPr>
    <w:rPr>
      <w:rFonts w:eastAsia="Times New Roman"/>
      <w:sz w:val="24"/>
      <w:szCs w:val="20"/>
      <w:lang w:eastAsia="en-GB"/>
    </w:rPr>
  </w:style>
  <w:style w:type="paragraph" w:styleId="Heading7">
    <w:name w:val="heading 7"/>
    <w:basedOn w:val="Normal"/>
    <w:next w:val="Normal"/>
    <w:link w:val="Heading7Char"/>
    <w:qFormat/>
    <w:pPr>
      <w:keepNext/>
      <w:outlineLvl w:val="6"/>
    </w:pPr>
    <w:rPr>
      <w:rFonts w:eastAsia="Times New Roman"/>
      <w:b/>
      <w:sz w:val="24"/>
      <w:szCs w:val="20"/>
      <w:lang w:eastAsia="en-GB"/>
    </w:rPr>
  </w:style>
  <w:style w:type="paragraph" w:styleId="Heading8">
    <w:name w:val="heading 8"/>
    <w:basedOn w:val="Normal"/>
    <w:next w:val="Normal"/>
    <w:link w:val="Heading8Char"/>
    <w:qFormat/>
    <w:pPr>
      <w:keepNext/>
      <w:ind w:left="360"/>
      <w:outlineLvl w:val="7"/>
    </w:pPr>
    <w:rPr>
      <w:rFonts w:eastAsia="Times New Roman"/>
      <w:szCs w:val="20"/>
      <w:lang w:val="en-US" w:eastAsia="en-GB"/>
    </w:rPr>
  </w:style>
  <w:style w:type="paragraph" w:styleId="Heading9">
    <w:name w:val="heading 9"/>
    <w:basedOn w:val="Normal"/>
    <w:next w:val="Normal"/>
    <w:link w:val="Heading9Char"/>
    <w:qFormat/>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1">
    <w:name w:val="bold1"/>
    <w:rPr>
      <w:b/>
      <w:bCs/>
    </w:rPr>
  </w:style>
  <w:style w:type="character" w:customStyle="1" w:styleId="Bulletsspaced-lastbulletChar">
    <w:name w:val="Bullets (spaced) - last bullet Char"/>
    <w:link w:val="Bulletsspaced-lastbullet"/>
    <w:uiPriority w:val="99"/>
    <w:locked/>
    <w:rPr>
      <w:rFonts w:ascii="Tahoma" w:eastAsia="Times New Roman" w:hAnsi="Tahoma"/>
      <w:color w:val="000000"/>
      <w:sz w:val="24"/>
      <w:szCs w:val="24"/>
    </w:rPr>
  </w:style>
  <w:style w:type="character" w:customStyle="1" w:styleId="PlainTextChar">
    <w:name w:val="Plain Text Char"/>
    <w:link w:val="PlainText"/>
    <w:uiPriority w:val="99"/>
    <w:rPr>
      <w:rFonts w:ascii="Consolas" w:eastAsia="Calibri" w:hAnsi="Consolas" w:cs="Times New Roman"/>
      <w:sz w:val="21"/>
      <w:szCs w:val="21"/>
      <w:lang w:eastAsia="en-GB"/>
    </w:rPr>
  </w:style>
  <w:style w:type="character" w:styleId="Strong">
    <w:name w:val="Strong"/>
    <w:uiPriority w:val="22"/>
    <w:qFormat/>
    <w:rPr>
      <w:b/>
      <w:bCs/>
    </w:rPr>
  </w:style>
  <w:style w:type="character" w:customStyle="1" w:styleId="CommentSubjectChar">
    <w:name w:val="Comment Subject Char"/>
    <w:link w:val="CommentSubject"/>
    <w:semiHidden/>
    <w:rPr>
      <w:rFonts w:ascii="Times New Roman" w:eastAsia="Times New Roman" w:hAnsi="Times New Roman" w:cs="Times New Roman"/>
      <w:b/>
      <w:bCs/>
      <w:sz w:val="20"/>
      <w:szCs w:val="20"/>
      <w:lang w:eastAsia="en-GB"/>
    </w:rPr>
  </w:style>
  <w:style w:type="character" w:customStyle="1" w:styleId="FootnoteTextChar">
    <w:name w:val="Footnote Text Char"/>
    <w:link w:val="FootnoteText"/>
    <w:rPr>
      <w:rFonts w:ascii="Times New Roman" w:eastAsia="Times New Roman" w:hAnsi="Times New Roman" w:cs="Times New Roman"/>
      <w:sz w:val="20"/>
      <w:szCs w:val="20"/>
      <w:lang w:eastAsia="en-GB"/>
    </w:rPr>
  </w:style>
  <w:style w:type="character" w:customStyle="1" w:styleId="BulletsspacedChar">
    <w:name w:val="Bullets (spaced) Char"/>
    <w:link w:val="Bulletsspaced"/>
    <w:uiPriority w:val="99"/>
    <w:locked/>
    <w:rPr>
      <w:rFonts w:ascii="Tahoma" w:eastAsia="Times New Roman" w:hAnsi="Tahoma"/>
      <w:color w:val="000000"/>
      <w:sz w:val="24"/>
      <w:szCs w:val="24"/>
      <w:lang w:eastAsia="en-US"/>
    </w:rPr>
  </w:style>
  <w:style w:type="character" w:styleId="FootnoteReference">
    <w:name w:val="footnote reference"/>
    <w:rPr>
      <w:vertAlign w:val="superscript"/>
    </w:rPr>
  </w:style>
  <w:style w:type="character" w:customStyle="1" w:styleId="BodyTextIndent2Char">
    <w:name w:val="Body Text Indent 2 Char"/>
    <w:link w:val="BodyTextIndent2"/>
    <w:rPr>
      <w:rFonts w:ascii="Times New Roman" w:eastAsia="Times New Roman" w:hAnsi="Times New Roman" w:cs="Times New Roman"/>
      <w:snapToGrid w:val="0"/>
      <w:sz w:val="24"/>
      <w:szCs w:val="20"/>
      <w:lang w:val="en-US"/>
    </w:rPr>
  </w:style>
  <w:style w:type="character" w:styleId="Emphasis">
    <w:name w:val="Emphasis"/>
    <w:qFormat/>
    <w:rPr>
      <w:i/>
      <w:iCs/>
    </w:rPr>
  </w:style>
  <w:style w:type="character" w:customStyle="1" w:styleId="NumberedparagraphChar">
    <w:name w:val="Numbered paragraph Char"/>
    <w:link w:val="Numberedparagraph"/>
    <w:uiPriority w:val="99"/>
    <w:locked/>
    <w:rPr>
      <w:rFonts w:ascii="Arial" w:eastAsia="Times New Roman" w:hAnsi="Arial" w:cs="Times New Roman"/>
      <w:color w:val="000000"/>
      <w:sz w:val="24"/>
      <w:szCs w:val="24"/>
    </w:rPr>
  </w:style>
  <w:style w:type="character" w:styleId="FollowedHyperlink">
    <w:name w:val="FollowedHyperlink"/>
    <w:unhideWhenUsed/>
    <w:rPr>
      <w:color w:val="E8A902"/>
      <w:u w:val="none"/>
    </w:rPr>
  </w:style>
  <w:style w:type="character" w:customStyle="1" w:styleId="Heading8Char">
    <w:name w:val="Heading 8 Char"/>
    <w:link w:val="Heading8"/>
    <w:rPr>
      <w:rFonts w:ascii="Times New Roman" w:eastAsia="Times New Roman" w:hAnsi="Times New Roman" w:cs="Times New Roman"/>
      <w:szCs w:val="20"/>
      <w:lang w:val="en-US" w:eastAsia="en-GB"/>
    </w:rPr>
  </w:style>
  <w:style w:type="character" w:customStyle="1" w:styleId="CrossReference">
    <w:name w:val="Cross Reference"/>
    <w:rPr>
      <w:rFonts w:ascii="Arial" w:hAnsi="Arial"/>
      <w:b/>
      <w:color w:val="auto"/>
      <w:sz w:val="24"/>
      <w:u w:val="none"/>
    </w:rPr>
  </w:style>
  <w:style w:type="character" w:customStyle="1" w:styleId="BalloonTextChar">
    <w:name w:val="Balloon Text Char"/>
    <w:link w:val="BalloonText"/>
    <w:rPr>
      <w:rFonts w:ascii="Tahoma" w:eastAsia="Times New Roman" w:hAnsi="Tahoma" w:cs="Tahoma"/>
      <w:snapToGrid w:val="0"/>
      <w:sz w:val="16"/>
      <w:szCs w:val="16"/>
      <w:lang w:val="en-US"/>
    </w:rPr>
  </w:style>
  <w:style w:type="character" w:customStyle="1" w:styleId="Heading5Char">
    <w:name w:val="Heading 5 Char"/>
    <w:link w:val="Heading5"/>
    <w:rPr>
      <w:rFonts w:ascii="Times New Roman" w:eastAsia="Times New Roman" w:hAnsi="Times New Roman" w:cs="Times New Roman"/>
      <w:sz w:val="24"/>
      <w:szCs w:val="20"/>
      <w:lang w:eastAsia="en-GB"/>
    </w:rPr>
  </w:style>
  <w:style w:type="character" w:styleId="PageNumber">
    <w:name w:val="page number"/>
  </w:style>
  <w:style w:type="character" w:styleId="Hyperlink">
    <w:name w:val="Hyperlink"/>
    <w:rPr>
      <w:color w:val="E8A902"/>
      <w:u w:val="none"/>
    </w:rPr>
  </w:style>
  <w:style w:type="character" w:customStyle="1" w:styleId="BodyTextIndentChar">
    <w:name w:val="Body Text Indent Char"/>
    <w:link w:val="BodyTextIndent"/>
    <w:rPr>
      <w:rFonts w:ascii="Times New Roman" w:eastAsia="Times New Roman" w:hAnsi="Times New Roman" w:cs="Times New Roman"/>
      <w:szCs w:val="20"/>
      <w:lang w:eastAsia="en-GB"/>
    </w:rPr>
  </w:style>
  <w:style w:type="character" w:styleId="CommentReference">
    <w:name w:val="annotation reference"/>
    <w:uiPriority w:val="99"/>
    <w:rPr>
      <w:sz w:val="16"/>
      <w:szCs w:val="16"/>
    </w:rPr>
  </w:style>
  <w:style w:type="character" w:customStyle="1" w:styleId="Heading2Char">
    <w:name w:val="Heading 2 Char"/>
    <w:link w:val="Heading2"/>
    <w:rPr>
      <w:rFonts w:ascii="Arial" w:eastAsia="Times New Roman" w:hAnsi="Arial" w:cs="Times New Roman"/>
      <w:b/>
      <w:szCs w:val="20"/>
      <w:lang w:eastAsia="en-GB"/>
    </w:rPr>
  </w:style>
  <w:style w:type="character" w:customStyle="1" w:styleId="TitleChar">
    <w:name w:val="Title Char"/>
    <w:link w:val="Title"/>
    <w:rPr>
      <w:rFonts w:ascii="Times New Roman" w:eastAsia="Times New Roman" w:hAnsi="Times New Roman" w:cs="Times New Roman"/>
      <w:b/>
      <w:szCs w:val="20"/>
      <w:lang w:eastAsia="en-GB"/>
    </w:rPr>
  </w:style>
  <w:style w:type="character" w:customStyle="1" w:styleId="CommentTextChar">
    <w:name w:val="Comment Text Char"/>
    <w:link w:val="CommentText"/>
    <w:uiPriority w:val="99"/>
    <w:rPr>
      <w:rFonts w:ascii="Times New Roman" w:eastAsia="Times New Roman" w:hAnsi="Times New Roman" w:cs="Times New Roman"/>
      <w:sz w:val="20"/>
      <w:szCs w:val="20"/>
      <w:lang w:eastAsia="en-GB"/>
    </w:rPr>
  </w:style>
  <w:style w:type="character" w:customStyle="1" w:styleId="Heading7Char">
    <w:name w:val="Heading 7 Char"/>
    <w:link w:val="Heading7"/>
    <w:rPr>
      <w:rFonts w:ascii="Times New Roman" w:eastAsia="Times New Roman" w:hAnsi="Times New Roman" w:cs="Times New Roman"/>
      <w:b/>
      <w:sz w:val="24"/>
      <w:szCs w:val="20"/>
      <w:lang w:eastAsia="en-GB"/>
    </w:rPr>
  </w:style>
  <w:style w:type="character" w:customStyle="1" w:styleId="says">
    <w:name w:val="says"/>
    <w:rPr>
      <w:vanish/>
    </w:rPr>
  </w:style>
  <w:style w:type="character" w:customStyle="1" w:styleId="Heading1Char">
    <w:name w:val="Heading 1 Char"/>
    <w:link w:val="Heading1"/>
    <w:rPr>
      <w:rFonts w:ascii="Times New Roman" w:eastAsia="Times New Roman" w:hAnsi="Times New Roman" w:cs="Times New Roman"/>
      <w:b/>
      <w:szCs w:val="20"/>
      <w:lang w:eastAsia="en-GB"/>
    </w:rPr>
  </w:style>
  <w:style w:type="character" w:customStyle="1" w:styleId="FooterChar">
    <w:name w:val="Footer Char"/>
    <w:link w:val="Footer"/>
    <w:uiPriority w:val="99"/>
    <w:rPr>
      <w:rFonts w:ascii="Times New Roman" w:eastAsia="Times New Roman" w:hAnsi="Times New Roman" w:cs="Times New Roman"/>
      <w:snapToGrid w:val="0"/>
      <w:sz w:val="24"/>
      <w:szCs w:val="20"/>
      <w:lang w:val="en-US"/>
    </w:rPr>
  </w:style>
  <w:style w:type="character" w:customStyle="1" w:styleId="BodyTextChar">
    <w:name w:val="Body Text Char"/>
    <w:link w:val="BodyText"/>
    <w:rPr>
      <w:rFonts w:ascii="Times New Roman" w:eastAsia="Times New Roman" w:hAnsi="Times New Roman" w:cs="Times New Roman"/>
      <w:szCs w:val="20"/>
      <w:lang w:eastAsia="en-GB"/>
    </w:rPr>
  </w:style>
  <w:style w:type="character" w:customStyle="1" w:styleId="BodyText2Char">
    <w:name w:val="Body Text 2 Char"/>
    <w:link w:val="BodyText2"/>
    <w:rPr>
      <w:rFonts w:ascii="Times New Roman" w:eastAsia="Times New Roman" w:hAnsi="Times New Roman" w:cs="Times New Roman"/>
      <w:snapToGrid w:val="0"/>
      <w:sz w:val="24"/>
      <w:szCs w:val="20"/>
      <w:lang w:val="en-US"/>
    </w:rPr>
  </w:style>
  <w:style w:type="character" w:customStyle="1" w:styleId="BodyText3Char">
    <w:name w:val="Body Text 3 Char"/>
    <w:link w:val="BodyText3"/>
    <w:rPr>
      <w:rFonts w:ascii="Times New Roman" w:eastAsia="Times New Roman" w:hAnsi="Times New Roman" w:cs="Times New Roman"/>
      <w:sz w:val="16"/>
      <w:szCs w:val="16"/>
      <w:lang w:eastAsia="en-GB"/>
    </w:rPr>
  </w:style>
  <w:style w:type="character" w:customStyle="1" w:styleId="HeaderChar">
    <w:name w:val="Header Char"/>
    <w:link w:val="Header"/>
    <w:uiPriority w:val="99"/>
    <w:rPr>
      <w:rFonts w:ascii="Times New Roman" w:eastAsia="Times New Roman" w:hAnsi="Times New Roman" w:cs="Times New Roman"/>
      <w:snapToGrid w:val="0"/>
      <w:sz w:val="24"/>
      <w:szCs w:val="20"/>
      <w:lang w:val="en-US"/>
    </w:rPr>
  </w:style>
  <w:style w:type="character" w:customStyle="1" w:styleId="says1">
    <w:name w:val="says1"/>
    <w:rPr>
      <w:vanish/>
    </w:rPr>
  </w:style>
  <w:style w:type="character" w:customStyle="1" w:styleId="Heading6Char">
    <w:name w:val="Heading 6 Char"/>
    <w:link w:val="Heading6"/>
    <w:rPr>
      <w:rFonts w:ascii="Times New Roman" w:eastAsia="Times New Roman" w:hAnsi="Times New Roman" w:cs="Times New Roman"/>
      <w:sz w:val="24"/>
      <w:szCs w:val="20"/>
      <w:lang w:eastAsia="en-GB"/>
    </w:rPr>
  </w:style>
  <w:style w:type="character" w:customStyle="1" w:styleId="BodyTextIndent3Char">
    <w:name w:val="Body Text Indent 3 Char"/>
    <w:link w:val="BodyTextIndent3"/>
    <w:rPr>
      <w:rFonts w:ascii="Times New Roman" w:eastAsia="Times New Roman" w:hAnsi="Times New Roman" w:cs="Times New Roman"/>
      <w:snapToGrid w:val="0"/>
      <w:sz w:val="16"/>
      <w:szCs w:val="16"/>
      <w:lang w:val="en-US"/>
    </w:rPr>
  </w:style>
  <w:style w:type="character" w:customStyle="1" w:styleId="Heading4Char">
    <w:name w:val="Heading 4 Char"/>
    <w:link w:val="Heading4"/>
    <w:rPr>
      <w:rFonts w:ascii="Calibri" w:eastAsia="Times New Roman" w:hAnsi="Calibri" w:cs="Times New Roman"/>
      <w:b/>
      <w:bCs/>
      <w:snapToGrid w:val="0"/>
      <w:sz w:val="28"/>
      <w:szCs w:val="28"/>
      <w:lang w:val="en-US"/>
    </w:rPr>
  </w:style>
  <w:style w:type="character" w:customStyle="1" w:styleId="Heading3Char">
    <w:name w:val="Heading 3 Char"/>
    <w:link w:val="Heading3"/>
    <w:rPr>
      <w:rFonts w:ascii="Cambria" w:eastAsia="Times New Roman" w:hAnsi="Cambria" w:cs="Times New Roman"/>
      <w:b/>
      <w:bCs/>
      <w:snapToGrid w:val="0"/>
      <w:sz w:val="26"/>
      <w:szCs w:val="26"/>
      <w:lang w:val="en-US"/>
    </w:rPr>
  </w:style>
  <w:style w:type="character" w:customStyle="1" w:styleId="Heading9Char">
    <w:name w:val="Heading 9 Char"/>
    <w:link w:val="Heading9"/>
    <w:rPr>
      <w:rFonts w:ascii="Cambria" w:eastAsia="Times New Roman" w:hAnsi="Cambria" w:cs="Times New Roman"/>
      <w:snapToGrid w:val="0"/>
      <w:lang w:val="en-US"/>
    </w:rPr>
  </w:style>
  <w:style w:type="paragraph" w:styleId="PlainText">
    <w:name w:val="Plain Text"/>
    <w:basedOn w:val="Normal"/>
    <w:link w:val="PlainTextChar"/>
    <w:uiPriority w:val="99"/>
    <w:unhideWhenUsed/>
    <w:rPr>
      <w:rFonts w:ascii="Consolas" w:hAnsi="Consolas"/>
      <w:sz w:val="21"/>
      <w:szCs w:val="21"/>
      <w:lang w:eastAsia="en-GB"/>
    </w:rPr>
  </w:style>
  <w:style w:type="paragraph" w:customStyle="1" w:styleId="Default">
    <w:name w:val="Default"/>
    <w:pPr>
      <w:autoSpaceDE w:val="0"/>
      <w:autoSpaceDN w:val="0"/>
      <w:adjustRightInd w:val="0"/>
    </w:pPr>
    <w:rPr>
      <w:rFonts w:ascii="Arial" w:hAnsi="Arial" w:cs="Arial"/>
      <w:color w:val="000000"/>
      <w:sz w:val="24"/>
      <w:szCs w:val="24"/>
      <w:lang w:eastAsia="en-GB"/>
    </w:rPr>
  </w:style>
  <w:style w:type="paragraph" w:customStyle="1" w:styleId="Numberedparagraph">
    <w:name w:val="Numbered paragraph"/>
    <w:basedOn w:val="Normal"/>
    <w:link w:val="NumberedparagraphChar"/>
    <w:uiPriority w:val="99"/>
    <w:pPr>
      <w:ind w:left="567"/>
    </w:pPr>
    <w:rPr>
      <w:rFonts w:ascii="Arial" w:eastAsia="Times New Roman" w:hAnsi="Arial"/>
      <w:color w:val="000000"/>
      <w:sz w:val="24"/>
      <w:szCs w:val="24"/>
    </w:rPr>
  </w:style>
  <w:style w:type="paragraph" w:styleId="Index7">
    <w:name w:val="index 7"/>
    <w:basedOn w:val="Normal"/>
    <w:next w:val="Normal"/>
    <w:uiPriority w:val="99"/>
    <w:unhideWhenUsed/>
    <w:pPr>
      <w:widowControl w:val="0"/>
      <w:ind w:left="1680" w:hanging="240"/>
    </w:pPr>
    <w:rPr>
      <w:rFonts w:eastAsia="Times New Roman"/>
      <w:snapToGrid w:val="0"/>
      <w:sz w:val="18"/>
      <w:szCs w:val="18"/>
      <w:lang w:val="en-US"/>
    </w:rPr>
  </w:style>
  <w:style w:type="paragraph" w:styleId="Header">
    <w:name w:val="header"/>
    <w:basedOn w:val="Normal"/>
    <w:link w:val="HeaderChar"/>
    <w:uiPriority w:val="99"/>
    <w:unhideWhenUsed/>
    <w:pPr>
      <w:widowControl w:val="0"/>
      <w:tabs>
        <w:tab w:val="center" w:pos="4513"/>
        <w:tab w:val="right" w:pos="9026"/>
      </w:tabs>
    </w:pPr>
    <w:rPr>
      <w:rFonts w:eastAsia="Times New Roman"/>
      <w:snapToGrid w:val="0"/>
      <w:sz w:val="24"/>
      <w:szCs w:val="20"/>
      <w:lang w:val="en-US"/>
    </w:rPr>
  </w:style>
  <w:style w:type="paragraph" w:styleId="Footer">
    <w:name w:val="footer"/>
    <w:basedOn w:val="Normal"/>
    <w:link w:val="FooterChar"/>
    <w:uiPriority w:val="99"/>
    <w:unhideWhenUsed/>
    <w:pPr>
      <w:widowControl w:val="0"/>
      <w:tabs>
        <w:tab w:val="center" w:pos="4513"/>
        <w:tab w:val="right" w:pos="9026"/>
      </w:tabs>
    </w:pPr>
    <w:rPr>
      <w:rFonts w:eastAsia="Times New Roman"/>
      <w:snapToGrid w:val="0"/>
      <w:sz w:val="24"/>
      <w:szCs w:val="20"/>
      <w:lang w:val="en-US"/>
    </w:rPr>
  </w:style>
  <w:style w:type="paragraph" w:styleId="BodyTextIndent3">
    <w:name w:val="Body Text Indent 3"/>
    <w:basedOn w:val="Normal"/>
    <w:link w:val="BodyTextIndent3Char"/>
    <w:unhideWhenUsed/>
    <w:pPr>
      <w:widowControl w:val="0"/>
      <w:spacing w:after="120"/>
      <w:ind w:left="283"/>
    </w:pPr>
    <w:rPr>
      <w:rFonts w:eastAsia="Times New Roman"/>
      <w:snapToGrid w:val="0"/>
      <w:sz w:val="16"/>
      <w:szCs w:val="16"/>
      <w:lang w:val="en-US"/>
    </w:rPr>
  </w:style>
  <w:style w:type="paragraph" w:customStyle="1" w:styleId="Bulletsspaced-lastbullet">
    <w:name w:val="Bullets (spaced) - last bullet"/>
    <w:basedOn w:val="Bulletsspaced"/>
    <w:next w:val="Normal"/>
    <w:link w:val="Bulletsspaced-lastbulletChar"/>
    <w:uiPriority w:val="99"/>
    <w:pPr>
      <w:spacing w:after="240"/>
    </w:pPr>
  </w:style>
  <w:style w:type="paragraph" w:styleId="Index3">
    <w:name w:val="index 3"/>
    <w:basedOn w:val="Normal"/>
    <w:next w:val="Normal"/>
    <w:uiPriority w:val="99"/>
    <w:unhideWhenUsed/>
    <w:pPr>
      <w:widowControl w:val="0"/>
      <w:ind w:left="720" w:hanging="240"/>
    </w:pPr>
    <w:rPr>
      <w:rFonts w:eastAsia="Times New Roman"/>
      <w:snapToGrid w:val="0"/>
      <w:sz w:val="18"/>
      <w:szCs w:val="18"/>
      <w:lang w:val="en-US"/>
    </w:rPr>
  </w:style>
  <w:style w:type="paragraph" w:styleId="BodyText2">
    <w:name w:val="Body Text 2"/>
    <w:basedOn w:val="Normal"/>
    <w:link w:val="BodyText2Char"/>
    <w:unhideWhenUsed/>
    <w:pPr>
      <w:widowControl w:val="0"/>
      <w:spacing w:after="120" w:line="480" w:lineRule="auto"/>
    </w:pPr>
    <w:rPr>
      <w:rFonts w:eastAsia="Times New Roman"/>
      <w:snapToGrid w:val="0"/>
      <w:sz w:val="24"/>
      <w:szCs w:val="20"/>
      <w:lang w:val="en-US"/>
    </w:rPr>
  </w:style>
  <w:style w:type="paragraph" w:customStyle="1" w:styleId="ExtExambox">
    <w:name w:val="ExtExambox"/>
    <w:basedOn w:val="Normal"/>
    <w:rPr>
      <w:rFonts w:ascii="Arial" w:eastAsia="Times New Roman" w:hAnsi="Arial"/>
      <w:i/>
      <w:szCs w:val="20"/>
      <w:lang w:eastAsia="en-GB"/>
    </w:rPr>
  </w:style>
  <w:style w:type="paragraph" w:styleId="Index1">
    <w:name w:val="index 1"/>
    <w:basedOn w:val="Normal"/>
    <w:next w:val="Normal"/>
    <w:uiPriority w:val="99"/>
    <w:unhideWhenUsed/>
    <w:pPr>
      <w:widowControl w:val="0"/>
      <w:ind w:left="240" w:hanging="240"/>
    </w:pPr>
    <w:rPr>
      <w:rFonts w:eastAsia="Times New Roman"/>
      <w:snapToGrid w:val="0"/>
      <w:sz w:val="18"/>
      <w:szCs w:val="18"/>
      <w:lang w:val="en-US"/>
    </w:rPr>
  </w:style>
  <w:style w:type="paragraph" w:styleId="Index5">
    <w:name w:val="index 5"/>
    <w:basedOn w:val="Normal"/>
    <w:next w:val="Normal"/>
    <w:uiPriority w:val="99"/>
    <w:unhideWhenUsed/>
    <w:pPr>
      <w:widowControl w:val="0"/>
      <w:ind w:left="1200" w:hanging="240"/>
    </w:pPr>
    <w:rPr>
      <w:rFonts w:eastAsia="Times New Roman"/>
      <w:snapToGrid w:val="0"/>
      <w:sz w:val="18"/>
      <w:szCs w:val="18"/>
      <w:lang w:val="en-US"/>
    </w:rPr>
  </w:style>
  <w:style w:type="paragraph" w:styleId="IndexHeading">
    <w:name w:val="index heading"/>
    <w:basedOn w:val="Normal"/>
    <w:next w:val="Index1"/>
    <w:uiPriority w:val="99"/>
    <w:unhideWhenUsed/>
    <w:pPr>
      <w:widowControl w:val="0"/>
      <w:spacing w:before="240" w:after="120"/>
      <w:jc w:val="center"/>
    </w:pPr>
    <w:rPr>
      <w:rFonts w:eastAsia="Times New Roman"/>
      <w:b/>
      <w:bCs/>
      <w:snapToGrid w:val="0"/>
      <w:sz w:val="26"/>
      <w:szCs w:val="26"/>
      <w:lang w:val="en-US"/>
    </w:rPr>
  </w:style>
  <w:style w:type="paragraph" w:customStyle="1" w:styleId="Bodysubclause">
    <w:name w:val="Body  sub clause"/>
    <w:basedOn w:val="Normal"/>
    <w:pPr>
      <w:spacing w:before="240" w:after="120" w:line="300" w:lineRule="atLeast"/>
      <w:ind w:left="720"/>
      <w:jc w:val="both"/>
    </w:pPr>
    <w:rPr>
      <w:lang w:eastAsia="en-GB"/>
    </w:rPr>
  </w:style>
  <w:style w:type="paragraph" w:styleId="ListBullet">
    <w:name w:val="List Bullet"/>
    <w:basedOn w:val="Normal"/>
    <w:uiPriority w:val="99"/>
    <w:unhideWhenUsed/>
    <w:pPr>
      <w:numPr>
        <w:numId w:val="1"/>
      </w:numPr>
      <w:tabs>
        <w:tab w:val="left" w:pos="360"/>
      </w:tabs>
      <w:spacing w:after="200" w:line="276" w:lineRule="auto"/>
      <w:contextualSpacing/>
    </w:pPr>
  </w:style>
  <w:style w:type="paragraph" w:customStyle="1" w:styleId="Pa2">
    <w:name w:val="Pa2"/>
    <w:basedOn w:val="Default"/>
    <w:next w:val="Default"/>
    <w:uiPriority w:val="99"/>
    <w:pPr>
      <w:spacing w:line="221" w:lineRule="atLeast"/>
    </w:pPr>
    <w:rPr>
      <w:rFonts w:ascii="StoneSans" w:hAnsi="StoneSans" w:cs="Times New Roman"/>
      <w:color w:val="auto"/>
      <w:lang w:eastAsia="en-US"/>
    </w:rPr>
  </w:style>
  <w:style w:type="paragraph" w:styleId="ListParagraph">
    <w:name w:val="List Paragraph"/>
    <w:basedOn w:val="Normal"/>
    <w:uiPriority w:val="34"/>
    <w:qFormat/>
    <w:pPr>
      <w:autoSpaceDE w:val="0"/>
      <w:autoSpaceDN w:val="0"/>
      <w:ind w:left="720"/>
    </w:pPr>
    <w:rPr>
      <w:rFonts w:ascii="Arial" w:hAnsi="Arial"/>
      <w:lang w:eastAsia="zh-CN"/>
    </w:rPr>
  </w:style>
  <w:style w:type="paragraph" w:styleId="Index2">
    <w:name w:val="index 2"/>
    <w:basedOn w:val="Normal"/>
    <w:next w:val="Normal"/>
    <w:uiPriority w:val="99"/>
    <w:unhideWhenUsed/>
    <w:pPr>
      <w:widowControl w:val="0"/>
      <w:ind w:left="480" w:hanging="240"/>
    </w:pPr>
    <w:rPr>
      <w:rFonts w:eastAsia="Times New Roman"/>
      <w:snapToGrid w:val="0"/>
      <w:sz w:val="18"/>
      <w:szCs w:val="18"/>
      <w:lang w:val="en-US"/>
    </w:rPr>
  </w:style>
  <w:style w:type="paragraph" w:styleId="CommentText">
    <w:name w:val="annotation text"/>
    <w:basedOn w:val="Normal"/>
    <w:link w:val="CommentTextChar"/>
    <w:uiPriority w:val="99"/>
    <w:rPr>
      <w:rFonts w:eastAsia="Times New Roman"/>
      <w:sz w:val="20"/>
      <w:szCs w:val="20"/>
      <w:lang w:eastAsia="en-GB"/>
    </w:rPr>
  </w:style>
  <w:style w:type="paragraph" w:styleId="BalloonText">
    <w:name w:val="Balloon Text"/>
    <w:basedOn w:val="Normal"/>
    <w:link w:val="BalloonTextChar"/>
    <w:unhideWhenUsed/>
    <w:pPr>
      <w:widowControl w:val="0"/>
    </w:pPr>
    <w:rPr>
      <w:rFonts w:ascii="Tahoma" w:eastAsia="Times New Roman" w:hAnsi="Tahoma" w:cs="Tahoma"/>
      <w:snapToGrid w:val="0"/>
      <w:sz w:val="16"/>
      <w:szCs w:val="16"/>
      <w:lang w:val="en-US"/>
    </w:rPr>
  </w:style>
  <w:style w:type="paragraph" w:styleId="Index6">
    <w:name w:val="index 6"/>
    <w:basedOn w:val="Normal"/>
    <w:next w:val="Normal"/>
    <w:uiPriority w:val="99"/>
    <w:unhideWhenUsed/>
    <w:pPr>
      <w:widowControl w:val="0"/>
      <w:ind w:left="1440" w:hanging="240"/>
    </w:pPr>
    <w:rPr>
      <w:rFonts w:eastAsia="Times New Roman"/>
      <w:snapToGrid w:val="0"/>
      <w:sz w:val="18"/>
      <w:szCs w:val="18"/>
      <w:lang w:val="en-US"/>
    </w:rPr>
  </w:style>
  <w:style w:type="paragraph" w:customStyle="1" w:styleId="Body">
    <w:name w:val="Body"/>
    <w:basedOn w:val="Normal"/>
    <w:pPr>
      <w:tabs>
        <w:tab w:val="left" w:pos="851"/>
        <w:tab w:val="left" w:pos="1701"/>
        <w:tab w:val="left" w:pos="2835"/>
        <w:tab w:val="left" w:pos="4253"/>
      </w:tabs>
      <w:spacing w:after="240" w:line="312" w:lineRule="auto"/>
      <w:jc w:val="both"/>
    </w:pPr>
    <w:rPr>
      <w:rFonts w:eastAsia="Times New Roman"/>
      <w:sz w:val="24"/>
      <w:szCs w:val="20"/>
      <w:lang w:eastAsia="en-GB"/>
    </w:rPr>
  </w:style>
  <w:style w:type="paragraph" w:styleId="BodyText">
    <w:name w:val="Body Text"/>
    <w:basedOn w:val="Normal"/>
    <w:link w:val="BodyTextChar"/>
    <w:rPr>
      <w:rFonts w:eastAsia="Times New Roman"/>
      <w:szCs w:val="20"/>
      <w:lang w:eastAsia="en-GB"/>
    </w:rPr>
  </w:style>
  <w:style w:type="paragraph" w:styleId="BodyTextIndent">
    <w:name w:val="Body Text Indent"/>
    <w:basedOn w:val="Normal"/>
    <w:link w:val="BodyTextIndentChar"/>
    <w:pPr>
      <w:ind w:left="720" w:hanging="720"/>
    </w:pPr>
    <w:rPr>
      <w:rFonts w:eastAsia="Times New Roman"/>
      <w:szCs w:val="20"/>
      <w:lang w:eastAsia="en-GB"/>
    </w:rPr>
  </w:style>
  <w:style w:type="paragraph" w:styleId="Index4">
    <w:name w:val="index 4"/>
    <w:basedOn w:val="Normal"/>
    <w:next w:val="Normal"/>
    <w:uiPriority w:val="99"/>
    <w:unhideWhenUsed/>
    <w:pPr>
      <w:widowControl w:val="0"/>
      <w:ind w:left="960" w:hanging="240"/>
    </w:pPr>
    <w:rPr>
      <w:rFonts w:eastAsia="Times New Roman"/>
      <w:snapToGrid w:val="0"/>
      <w:sz w:val="18"/>
      <w:szCs w:val="18"/>
      <w:lang w:val="en-US"/>
    </w:rPr>
  </w:style>
  <w:style w:type="paragraph" w:styleId="FootnoteText">
    <w:name w:val="footnote text"/>
    <w:basedOn w:val="Normal"/>
    <w:link w:val="FootnoteTextChar"/>
    <w:rPr>
      <w:rFonts w:eastAsia="Times New Roman"/>
      <w:sz w:val="20"/>
      <w:szCs w:val="20"/>
      <w:lang w:eastAsia="en-GB"/>
    </w:rPr>
  </w:style>
  <w:style w:type="paragraph" w:styleId="CommentSubject">
    <w:name w:val="annotation subject"/>
    <w:basedOn w:val="CommentText"/>
    <w:next w:val="CommentText"/>
    <w:link w:val="CommentSubjectChar"/>
    <w:semiHidden/>
    <w:rPr>
      <w:b/>
      <w:bCs/>
    </w:rPr>
  </w:style>
  <w:style w:type="paragraph" w:customStyle="1" w:styleId="ExtExamResp">
    <w:name w:val="ExtExamResp"/>
    <w:basedOn w:val="Normal"/>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Bulletsspaced">
    <w:name w:val="Bullets (spaced)"/>
    <w:basedOn w:val="Normal"/>
    <w:link w:val="BulletsspacedChar"/>
    <w:uiPriority w:val="99"/>
    <w:pPr>
      <w:tabs>
        <w:tab w:val="left" w:pos="851"/>
      </w:tabs>
      <w:ind w:left="851" w:hanging="425"/>
    </w:pPr>
    <w:rPr>
      <w:rFonts w:ascii="Tahoma" w:eastAsia="Times New Roman" w:hAnsi="Tahoma"/>
      <w:color w:val="000000"/>
      <w:sz w:val="24"/>
      <w:szCs w:val="24"/>
    </w:rPr>
  </w:style>
  <w:style w:type="paragraph" w:styleId="BodyTextIndent2">
    <w:name w:val="Body Text Indent 2"/>
    <w:basedOn w:val="Normal"/>
    <w:link w:val="BodyTextIndent2Char"/>
    <w:unhideWhenUsed/>
    <w:pPr>
      <w:widowControl w:val="0"/>
      <w:spacing w:after="120" w:line="480" w:lineRule="auto"/>
      <w:ind w:left="283"/>
    </w:pPr>
    <w:rPr>
      <w:rFonts w:eastAsia="Times New Roman"/>
      <w:snapToGrid w:val="0"/>
      <w:sz w:val="24"/>
      <w:szCs w:val="20"/>
      <w:lang w:val="en-US"/>
    </w:rPr>
  </w:style>
  <w:style w:type="paragraph" w:customStyle="1" w:styleId="Style">
    <w:name w:val="Style"/>
    <w:pPr>
      <w:widowControl w:val="0"/>
      <w:autoSpaceDE w:val="0"/>
      <w:autoSpaceDN w:val="0"/>
      <w:adjustRightInd w:val="0"/>
    </w:pPr>
    <w:rPr>
      <w:rFonts w:ascii="Arial" w:eastAsia="Times New Roman" w:hAnsi="Arial" w:cs="Arial"/>
      <w:sz w:val="24"/>
      <w:szCs w:val="24"/>
      <w:lang w:eastAsia="en-GB"/>
    </w:rPr>
  </w:style>
  <w:style w:type="paragraph" w:customStyle="1" w:styleId="ssNoHeading2">
    <w:name w:val="ssNoHeading2"/>
    <w:basedOn w:val="Heading2"/>
    <w:pPr>
      <w:keepNext w:val="0"/>
      <w:tabs>
        <w:tab w:val="left" w:pos="709"/>
      </w:tabs>
      <w:spacing w:after="220"/>
      <w:ind w:left="709" w:hanging="709"/>
      <w:jc w:val="both"/>
    </w:pPr>
    <w:rPr>
      <w:rFonts w:cs="Arial"/>
      <w:szCs w:val="22"/>
      <w:lang w:eastAsia="en-US"/>
    </w:rPr>
  </w:style>
  <w:style w:type="paragraph" w:styleId="Title">
    <w:name w:val="Title"/>
    <w:basedOn w:val="Normal"/>
    <w:link w:val="TitleChar"/>
    <w:qFormat/>
    <w:pPr>
      <w:jc w:val="center"/>
    </w:pPr>
    <w:rPr>
      <w:rFonts w:eastAsia="Times New Roman"/>
      <w:b/>
      <w:szCs w:val="20"/>
      <w:lang w:eastAsia="en-GB"/>
    </w:rPr>
  </w:style>
  <w:style w:type="paragraph" w:styleId="NoSpacing">
    <w:name w:val="No Spacing"/>
    <w:uiPriority w:val="1"/>
    <w:qFormat/>
    <w:rPr>
      <w:sz w:val="22"/>
      <w:szCs w:val="22"/>
      <w:lang w:val="en-US" w:eastAsia="en-US"/>
    </w:rPr>
  </w:style>
  <w:style w:type="paragraph" w:styleId="Index8">
    <w:name w:val="index 8"/>
    <w:basedOn w:val="Normal"/>
    <w:next w:val="Normal"/>
    <w:uiPriority w:val="99"/>
    <w:unhideWhenUsed/>
    <w:pPr>
      <w:widowControl w:val="0"/>
      <w:ind w:left="1920" w:hanging="240"/>
    </w:pPr>
    <w:rPr>
      <w:rFonts w:eastAsia="Times New Roman"/>
      <w:snapToGrid w:val="0"/>
      <w:sz w:val="18"/>
      <w:szCs w:val="18"/>
      <w:lang w:val="en-US"/>
    </w:rPr>
  </w:style>
  <w:style w:type="paragraph" w:styleId="NormalWeb">
    <w:name w:val="Normal (Web)"/>
    <w:basedOn w:val="Normal"/>
    <w:uiPriority w:val="99"/>
    <w:unhideWhenUsed/>
    <w:rPr>
      <w:sz w:val="24"/>
      <w:szCs w:val="24"/>
      <w:lang w:eastAsia="en-GB"/>
    </w:rPr>
  </w:style>
  <w:style w:type="paragraph" w:styleId="Index9">
    <w:name w:val="index 9"/>
    <w:basedOn w:val="Normal"/>
    <w:next w:val="Normal"/>
    <w:uiPriority w:val="99"/>
    <w:unhideWhenUsed/>
    <w:pPr>
      <w:widowControl w:val="0"/>
      <w:ind w:left="2160" w:hanging="240"/>
    </w:pPr>
    <w:rPr>
      <w:rFonts w:eastAsia="Times New Roman"/>
      <w:snapToGrid w:val="0"/>
      <w:sz w:val="18"/>
      <w:szCs w:val="18"/>
      <w:lang w:val="en-US"/>
    </w:rPr>
  </w:style>
  <w:style w:type="paragraph" w:styleId="BodyText3">
    <w:name w:val="Body Text 3"/>
    <w:basedOn w:val="Normal"/>
    <w:link w:val="BodyText3Char"/>
    <w:pPr>
      <w:spacing w:after="120"/>
    </w:pPr>
    <w:rPr>
      <w:rFonts w:eastAsia="Times New Roman"/>
      <w:sz w:val="16"/>
      <w:szCs w:val="16"/>
      <w:lang w:eastAsia="en-GB"/>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373917">
      <w:bodyDiv w:val="1"/>
      <w:marLeft w:val="0"/>
      <w:marRight w:val="0"/>
      <w:marTop w:val="0"/>
      <w:marBottom w:val="0"/>
      <w:divBdr>
        <w:top w:val="none" w:sz="0" w:space="0" w:color="auto"/>
        <w:left w:val="none" w:sz="0" w:space="0" w:color="auto"/>
        <w:bottom w:val="none" w:sz="0" w:space="0" w:color="auto"/>
        <w:right w:val="none" w:sz="0" w:space="0" w:color="auto"/>
      </w:divBdr>
    </w:div>
    <w:div w:id="1068845096">
      <w:bodyDiv w:val="1"/>
      <w:marLeft w:val="0"/>
      <w:marRight w:val="0"/>
      <w:marTop w:val="0"/>
      <w:marBottom w:val="0"/>
      <w:divBdr>
        <w:top w:val="none" w:sz="0" w:space="0" w:color="auto"/>
        <w:left w:val="none" w:sz="0" w:space="0" w:color="auto"/>
        <w:bottom w:val="none" w:sz="0" w:space="0" w:color="auto"/>
        <w:right w:val="none" w:sz="0" w:space="0" w:color="auto"/>
      </w:divBdr>
    </w:div>
    <w:div w:id="186956162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kingston.ac.uk/programme-specificat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esa.ac.uk/index.php?option=com_content&amp;view=article&amp;id=1805&amp;ItemId=296&amp;limit=&amp;star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unistats.co.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4FDC701-72BC-44E8-997D-559CF6C360AB}">
  <ds:schemaRefs>
    <ds:schemaRef ds:uri="http://schemas.openxmlformats.org/officeDocument/2006/bibliography"/>
  </ds:schemaRefs>
</ds:datastoreItem>
</file>

<file path=customXml/itemProps2.xml><?xml version="1.0" encoding="utf-8"?>
<ds:datastoreItem xmlns:ds="http://schemas.openxmlformats.org/officeDocument/2006/customXml" ds:itemID="{7E5FF9F0-C7A9-4269-9D3B-0B42BE301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1232D3-CFA7-4A4D-82BA-35BF6F5B4FCD}">
  <ds:schemaRefs>
    <ds:schemaRef ds:uri="http://schemas.microsoft.com/office/2006/metadata/properties"/>
    <ds:schemaRef ds:uri="http://schemas.microsoft.com/office/infopath/2007/PartnerControls"/>
    <ds:schemaRef ds:uri="3949bc56-6107-4a37-a900-858857adfede"/>
  </ds:schemaRefs>
</ds:datastoreItem>
</file>

<file path=customXml/itemProps4.xml><?xml version="1.0" encoding="utf-8"?>
<ds:datastoreItem xmlns:ds="http://schemas.openxmlformats.org/officeDocument/2006/customXml" ds:itemID="{B1D63FAE-5571-4E0C-91C1-91E1AF28EC9D}">
  <ds:schemaRefs>
    <ds:schemaRef ds:uri="http://schemas.microsoft.com/sharepoint/v3/contenttype/forms"/>
  </ds:schemaRefs>
</ds:datastoreItem>
</file>

<file path=customXml/itemProps5.xml><?xml version="1.0" encoding="utf-8"?>
<ds:datastoreItem xmlns:ds="http://schemas.openxmlformats.org/officeDocument/2006/customXml" ds:itemID="{4809DC25-CAA0-4A7B-A0CE-A533848688C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4189</Words>
  <Characters>23883</Characters>
  <Application>Microsoft Office Word</Application>
  <DocSecurity>0</DocSecurity>
  <PresentationFormat/>
  <Lines>199</Lines>
  <Paragraphs>56</Paragraphs>
  <Slides>0</Slides>
  <Notes>0</Notes>
  <HiddenSlides>0</HiddenSlides>
  <MMClips>0</MMClips>
  <ScaleCrop>false</ScaleCrop>
  <Company>Kingston University</Company>
  <LinksUpToDate>false</LinksUpToDate>
  <CharactersWithSpaces>28016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Loughran, Riaghnach</cp:lastModifiedBy>
  <cp:revision>8</cp:revision>
  <cp:lastPrinted>2016-10-10T15:39:00Z</cp:lastPrinted>
  <dcterms:created xsi:type="dcterms:W3CDTF">2022-07-25T16:15:00Z</dcterms:created>
  <dcterms:modified xsi:type="dcterms:W3CDTF">2023-08-06T14:09:00Z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KSOProductBuildVer">
    <vt:lpwstr>1033-10.2.0.5811</vt:lpwstr>
  </property>
  <property fmtid="{D5CDD505-2E9C-101B-9397-08002B2CF9AE}" pid="6" name="display_urn:schemas-microsoft-com:office:office#Editor">
    <vt:lpwstr>Corcoran, Linda</vt:lpwstr>
  </property>
  <property fmtid="{D5CDD505-2E9C-101B-9397-08002B2CF9AE}" pid="7" name="Order">
    <vt:r8>2694300</vt:r8>
  </property>
  <property fmtid="{D5CDD505-2E9C-101B-9397-08002B2CF9AE}" pid="8" name="display_urn:schemas-microsoft-com:office:office#Author">
    <vt:lpwstr>Corcoran, Linda</vt:lpwstr>
  </property>
  <property fmtid="{D5CDD505-2E9C-101B-9397-08002B2CF9AE}" pid="9" name="ContentTypeId">
    <vt:lpwstr>0x010100C2FA48DAC8816C4BAF3E871E9ADA1CE4</vt:lpwstr>
  </property>
  <property fmtid="{D5CDD505-2E9C-101B-9397-08002B2CF9AE}" pid="10" name="_ExtendedDescription">
    <vt:lpwstr/>
  </property>
  <property fmtid="{D5CDD505-2E9C-101B-9397-08002B2CF9AE}" pid="11" name="TriggerFlowInfo">
    <vt:lpwstr/>
  </property>
  <property fmtid="{D5CDD505-2E9C-101B-9397-08002B2CF9AE}" pid="12" name="ComplianceAssetId">
    <vt:lpwstr/>
  </property>
</Properties>
</file>