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B83849">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2F319D96" w14:textId="30FE4E8F" w:rsidR="00A92C9B" w:rsidRPr="008F12AE" w:rsidRDefault="00A92C9B" w:rsidP="4583EE30">
      <w:pPr>
        <w:pStyle w:val="Heading1"/>
        <w:rPr>
          <w:sz w:val="28"/>
          <w:szCs w:val="28"/>
        </w:rPr>
      </w:pPr>
      <w:r w:rsidRPr="4583EE30">
        <w:rPr>
          <w:sz w:val="28"/>
          <w:szCs w:val="28"/>
        </w:rPr>
        <w:t>Title of Cours</w:t>
      </w:r>
      <w:r w:rsidRPr="008F12AE">
        <w:rPr>
          <w:sz w:val="28"/>
          <w:szCs w:val="28"/>
        </w:rPr>
        <w:t>e:</w:t>
      </w:r>
      <w:r w:rsidR="50C0AC8A" w:rsidRPr="008F12AE">
        <w:rPr>
          <w:sz w:val="28"/>
          <w:szCs w:val="28"/>
        </w:rPr>
        <w:t xml:space="preserve"> BA (Hons) Professional Photography</w:t>
      </w:r>
    </w:p>
    <w:p w14:paraId="1A534D29" w14:textId="77777777" w:rsidR="00970D87" w:rsidRPr="008F12AE" w:rsidRDefault="00970D87" w:rsidP="00A92C9B">
      <w:pPr>
        <w:rPr>
          <w:rFonts w:cs="Arial"/>
          <w:b/>
          <w:sz w:val="28"/>
        </w:rPr>
      </w:pPr>
    </w:p>
    <w:tbl>
      <w:tblPr>
        <w:tblStyle w:val="TableGrid"/>
        <w:tblW w:w="0" w:type="auto"/>
        <w:tblLook w:val="04A0" w:firstRow="1" w:lastRow="0" w:firstColumn="1" w:lastColumn="0" w:noHBand="0" w:noVBand="1"/>
      </w:tblPr>
      <w:tblGrid>
        <w:gridCol w:w="2689"/>
        <w:gridCol w:w="6327"/>
      </w:tblGrid>
      <w:tr w:rsidR="00A92C9B" w:rsidRPr="008F12AE" w14:paraId="04F7B2D6" w14:textId="77777777" w:rsidTr="4583EE30">
        <w:tc>
          <w:tcPr>
            <w:tcW w:w="2689" w:type="dxa"/>
          </w:tcPr>
          <w:p w14:paraId="08C3E0E2" w14:textId="77777777" w:rsidR="00A92C9B" w:rsidRPr="008F12AE" w:rsidRDefault="00A92C9B" w:rsidP="00B83849">
            <w:pPr>
              <w:rPr>
                <w:snapToGrid w:val="0"/>
              </w:rPr>
            </w:pPr>
            <w:r w:rsidRPr="008F12AE">
              <w:rPr>
                <w:snapToGrid w:val="0"/>
              </w:rPr>
              <w:t xml:space="preserve">Date </w:t>
            </w:r>
            <w:r w:rsidR="00970D87" w:rsidRPr="008F12AE">
              <w:rPr>
                <w:snapToGrid w:val="0"/>
              </w:rPr>
              <w:t>f</w:t>
            </w:r>
            <w:r w:rsidRPr="008F12AE">
              <w:rPr>
                <w:snapToGrid w:val="0"/>
              </w:rPr>
              <w:t xml:space="preserve">irst </w:t>
            </w:r>
            <w:r w:rsidR="00970D87" w:rsidRPr="008F12AE">
              <w:rPr>
                <w:snapToGrid w:val="0"/>
              </w:rPr>
              <w:t>produced</w:t>
            </w:r>
          </w:p>
        </w:tc>
        <w:tc>
          <w:tcPr>
            <w:tcW w:w="6327" w:type="dxa"/>
          </w:tcPr>
          <w:p w14:paraId="5D970069" w14:textId="60B5CAE1" w:rsidR="00A92C9B" w:rsidRPr="008F12AE" w:rsidRDefault="00104D11" w:rsidP="00B83849">
            <w:pPr>
              <w:rPr>
                <w:snapToGrid w:val="0"/>
              </w:rPr>
            </w:pPr>
            <w:r w:rsidRPr="008F12AE">
              <w:rPr>
                <w:snapToGrid w:val="0"/>
              </w:rPr>
              <w:t>December 2022</w:t>
            </w:r>
          </w:p>
        </w:tc>
      </w:tr>
      <w:tr w:rsidR="00A92C9B" w:rsidRPr="008F12AE" w14:paraId="40A8A796" w14:textId="77777777" w:rsidTr="4583EE30">
        <w:tc>
          <w:tcPr>
            <w:tcW w:w="2689" w:type="dxa"/>
          </w:tcPr>
          <w:p w14:paraId="2D94646E" w14:textId="77777777" w:rsidR="00A92C9B" w:rsidRPr="008F12AE" w:rsidRDefault="00DC198B" w:rsidP="00B83849">
            <w:pPr>
              <w:rPr>
                <w:snapToGrid w:val="0"/>
              </w:rPr>
            </w:pPr>
            <w:r w:rsidRPr="008F12AE">
              <w:rPr>
                <w:snapToGrid w:val="0"/>
              </w:rPr>
              <w:t>Dat</w:t>
            </w:r>
            <w:r w:rsidR="00A92C9B" w:rsidRPr="008F12AE">
              <w:rPr>
                <w:snapToGrid w:val="0"/>
              </w:rPr>
              <w:t xml:space="preserve">e </w:t>
            </w:r>
            <w:r w:rsidR="00970D87" w:rsidRPr="008F12AE">
              <w:rPr>
                <w:snapToGrid w:val="0"/>
              </w:rPr>
              <w:t>l</w:t>
            </w:r>
            <w:r w:rsidR="00A92C9B" w:rsidRPr="008F12AE">
              <w:rPr>
                <w:snapToGrid w:val="0"/>
              </w:rPr>
              <w:t xml:space="preserve">ast </w:t>
            </w:r>
            <w:r w:rsidR="00970D87" w:rsidRPr="008F12AE">
              <w:rPr>
                <w:snapToGrid w:val="0"/>
              </w:rPr>
              <w:t>revised</w:t>
            </w:r>
          </w:p>
        </w:tc>
        <w:tc>
          <w:tcPr>
            <w:tcW w:w="6327" w:type="dxa"/>
          </w:tcPr>
          <w:p w14:paraId="30DD9BA4" w14:textId="77777777" w:rsidR="00A92C9B" w:rsidRPr="008F12AE" w:rsidRDefault="00A92C9B" w:rsidP="00B83849">
            <w:pPr>
              <w:rPr>
                <w:i/>
                <w:snapToGrid w:val="0"/>
              </w:rPr>
            </w:pPr>
          </w:p>
        </w:tc>
      </w:tr>
      <w:tr w:rsidR="00A92C9B" w:rsidRPr="008F12AE" w14:paraId="27FE6953" w14:textId="77777777" w:rsidTr="4583EE30">
        <w:tc>
          <w:tcPr>
            <w:tcW w:w="2689" w:type="dxa"/>
          </w:tcPr>
          <w:p w14:paraId="21320A7F" w14:textId="77777777" w:rsidR="00A92C9B" w:rsidRPr="008F12AE" w:rsidRDefault="00A92C9B" w:rsidP="00B83849">
            <w:pPr>
              <w:rPr>
                <w:snapToGrid w:val="0"/>
              </w:rPr>
            </w:pPr>
            <w:r w:rsidRPr="008F12AE">
              <w:rPr>
                <w:snapToGrid w:val="0"/>
              </w:rPr>
              <w:t xml:space="preserve">Date of </w:t>
            </w:r>
            <w:r w:rsidR="00970D87" w:rsidRPr="008F12AE">
              <w:rPr>
                <w:snapToGrid w:val="0"/>
              </w:rPr>
              <w:t>i</w:t>
            </w:r>
            <w:r w:rsidRPr="008F12AE">
              <w:rPr>
                <w:snapToGrid w:val="0"/>
              </w:rPr>
              <w:t>mplementation</w:t>
            </w:r>
            <w:r w:rsidR="00970D87" w:rsidRPr="008F12AE">
              <w:rPr>
                <w:snapToGrid w:val="0"/>
              </w:rPr>
              <w:t xml:space="preserve"> of current version</w:t>
            </w:r>
          </w:p>
        </w:tc>
        <w:tc>
          <w:tcPr>
            <w:tcW w:w="6327" w:type="dxa"/>
          </w:tcPr>
          <w:p w14:paraId="17C97E49" w14:textId="42C0840E" w:rsidR="00A92C9B" w:rsidRPr="008F12AE" w:rsidRDefault="00AB35A6" w:rsidP="00B83849">
            <w:pPr>
              <w:rPr>
                <w:snapToGrid w:val="0"/>
              </w:rPr>
            </w:pPr>
            <w:r w:rsidRPr="008F12AE">
              <w:rPr>
                <w:snapToGrid w:val="0"/>
              </w:rPr>
              <w:t>September 2023</w:t>
            </w:r>
          </w:p>
        </w:tc>
      </w:tr>
      <w:tr w:rsidR="00A92C9B" w:rsidRPr="008F12AE" w14:paraId="1472B3C2" w14:textId="77777777" w:rsidTr="4583EE30">
        <w:tc>
          <w:tcPr>
            <w:tcW w:w="2689" w:type="dxa"/>
          </w:tcPr>
          <w:p w14:paraId="661B4E78" w14:textId="77777777" w:rsidR="00A92C9B" w:rsidRPr="008F12AE" w:rsidRDefault="00A92C9B" w:rsidP="00B83849">
            <w:pPr>
              <w:rPr>
                <w:snapToGrid w:val="0"/>
              </w:rPr>
            </w:pPr>
            <w:r w:rsidRPr="008F12AE">
              <w:rPr>
                <w:snapToGrid w:val="0"/>
              </w:rPr>
              <w:t xml:space="preserve">Version </w:t>
            </w:r>
            <w:r w:rsidR="00970D87" w:rsidRPr="008F12AE">
              <w:rPr>
                <w:snapToGrid w:val="0"/>
              </w:rPr>
              <w:t>number</w:t>
            </w:r>
          </w:p>
        </w:tc>
        <w:tc>
          <w:tcPr>
            <w:tcW w:w="6327" w:type="dxa"/>
          </w:tcPr>
          <w:p w14:paraId="409E5013" w14:textId="5AF9B7E6" w:rsidR="00A92C9B" w:rsidRPr="008F12AE" w:rsidRDefault="000229A8" w:rsidP="00B83849">
            <w:pPr>
              <w:rPr>
                <w:snapToGrid w:val="0"/>
              </w:rPr>
            </w:pPr>
            <w:r w:rsidRPr="008F12AE">
              <w:rPr>
                <w:snapToGrid w:val="0"/>
              </w:rPr>
              <w:t>1</w:t>
            </w:r>
          </w:p>
        </w:tc>
      </w:tr>
      <w:tr w:rsidR="00A92C9B" w:rsidRPr="008F12AE" w14:paraId="3B8AD0C2" w14:textId="77777777" w:rsidTr="4583EE30">
        <w:tc>
          <w:tcPr>
            <w:tcW w:w="2689" w:type="dxa"/>
          </w:tcPr>
          <w:p w14:paraId="0F66DE90" w14:textId="77777777" w:rsidR="00A92C9B" w:rsidRPr="008F12AE" w:rsidRDefault="00A92C9B" w:rsidP="00B83849">
            <w:pPr>
              <w:rPr>
                <w:snapToGrid w:val="0"/>
              </w:rPr>
            </w:pPr>
            <w:r w:rsidRPr="008F12AE">
              <w:rPr>
                <w:snapToGrid w:val="0"/>
              </w:rPr>
              <w:t>Faculty</w:t>
            </w:r>
          </w:p>
        </w:tc>
        <w:tc>
          <w:tcPr>
            <w:tcW w:w="6327" w:type="dxa"/>
          </w:tcPr>
          <w:p w14:paraId="7874FFEB" w14:textId="70A6B8DD" w:rsidR="00A92C9B" w:rsidRPr="008F12AE" w:rsidRDefault="00AB35A6" w:rsidP="00B83849">
            <w:pPr>
              <w:rPr>
                <w:snapToGrid w:val="0"/>
              </w:rPr>
            </w:pPr>
            <w:r w:rsidRPr="008F12AE">
              <w:rPr>
                <w:snapToGrid w:val="0"/>
              </w:rPr>
              <w:t>Kingston School of Art</w:t>
            </w:r>
          </w:p>
        </w:tc>
      </w:tr>
      <w:tr w:rsidR="00A92C9B" w:rsidRPr="008F12AE" w14:paraId="55C24DE8" w14:textId="77777777" w:rsidTr="4583EE30">
        <w:tc>
          <w:tcPr>
            <w:tcW w:w="2689" w:type="dxa"/>
          </w:tcPr>
          <w:p w14:paraId="57777C04" w14:textId="77777777" w:rsidR="00A92C9B" w:rsidRPr="008F12AE" w:rsidRDefault="00A92C9B" w:rsidP="00B83849">
            <w:pPr>
              <w:rPr>
                <w:snapToGrid w:val="0"/>
              </w:rPr>
            </w:pPr>
            <w:r w:rsidRPr="008F12AE">
              <w:rPr>
                <w:snapToGrid w:val="0"/>
              </w:rPr>
              <w:t>School</w:t>
            </w:r>
          </w:p>
        </w:tc>
        <w:tc>
          <w:tcPr>
            <w:tcW w:w="6327" w:type="dxa"/>
          </w:tcPr>
          <w:p w14:paraId="1DDD819E" w14:textId="15E559E1" w:rsidR="00A92C9B" w:rsidRPr="008F12AE" w:rsidRDefault="00AB35A6" w:rsidP="00B83849">
            <w:pPr>
              <w:rPr>
                <w:snapToGrid w:val="0"/>
              </w:rPr>
            </w:pPr>
            <w:r w:rsidRPr="008F12AE">
              <w:rPr>
                <w:snapToGrid w:val="0"/>
              </w:rPr>
              <w:t>School of Art and of Film and Photography</w:t>
            </w:r>
          </w:p>
        </w:tc>
      </w:tr>
      <w:tr w:rsidR="00A92C9B" w:rsidRPr="008F12AE" w14:paraId="04BA7C5F" w14:textId="77777777" w:rsidTr="4583EE30">
        <w:tc>
          <w:tcPr>
            <w:tcW w:w="2689" w:type="dxa"/>
          </w:tcPr>
          <w:p w14:paraId="1A33B060" w14:textId="77777777" w:rsidR="00A92C9B" w:rsidRPr="008F12AE" w:rsidRDefault="00A92C9B" w:rsidP="00B83849">
            <w:pPr>
              <w:rPr>
                <w:snapToGrid w:val="0"/>
              </w:rPr>
            </w:pPr>
            <w:r w:rsidRPr="008F12AE">
              <w:rPr>
                <w:snapToGrid w:val="0"/>
              </w:rPr>
              <w:t xml:space="preserve">Department </w:t>
            </w:r>
          </w:p>
        </w:tc>
        <w:tc>
          <w:tcPr>
            <w:tcW w:w="6327" w:type="dxa"/>
          </w:tcPr>
          <w:p w14:paraId="4C02065A" w14:textId="74009B4C" w:rsidR="00A92C9B" w:rsidRPr="008F12AE" w:rsidRDefault="15842820" w:rsidP="4583EE30">
            <w:r w:rsidRPr="008F12AE">
              <w:t>Film and Photography</w:t>
            </w:r>
          </w:p>
        </w:tc>
      </w:tr>
      <w:tr w:rsidR="00A92C9B" w:rsidRPr="00970D87" w14:paraId="66C9B42C" w14:textId="77777777" w:rsidTr="4583EE30">
        <w:tc>
          <w:tcPr>
            <w:tcW w:w="2689" w:type="dxa"/>
          </w:tcPr>
          <w:p w14:paraId="0141FB8B" w14:textId="77777777" w:rsidR="00A92C9B" w:rsidRPr="008F12AE" w:rsidRDefault="00A92C9B" w:rsidP="00B83849">
            <w:pPr>
              <w:rPr>
                <w:snapToGrid w:val="0"/>
              </w:rPr>
            </w:pPr>
            <w:r w:rsidRPr="008F12AE">
              <w:rPr>
                <w:snapToGrid w:val="0"/>
              </w:rPr>
              <w:t>Delivery Institution</w:t>
            </w:r>
          </w:p>
        </w:tc>
        <w:tc>
          <w:tcPr>
            <w:tcW w:w="6327" w:type="dxa"/>
          </w:tcPr>
          <w:p w14:paraId="5B5BAB5B" w14:textId="7CBB0AAF" w:rsidR="00A92C9B" w:rsidRPr="00970D87" w:rsidRDefault="00AB35A6" w:rsidP="00B83849">
            <w:pPr>
              <w:rPr>
                <w:snapToGrid w:val="0"/>
              </w:rPr>
            </w:pPr>
            <w:r w:rsidRPr="008F12AE">
              <w:rPr>
                <w:snapToGrid w:val="0"/>
              </w:rPr>
              <w:t>Edinburgh College</w:t>
            </w:r>
          </w:p>
        </w:tc>
      </w:tr>
    </w:tbl>
    <w:p w14:paraId="0492A20E" w14:textId="77777777" w:rsidR="00A92C9B" w:rsidRPr="00B83849" w:rsidRDefault="00A92C9B" w:rsidP="00B83849">
      <w:pPr>
        <w:rPr>
          <w:color w:val="C00000"/>
        </w:rPr>
      </w:pPr>
    </w:p>
    <w:p w14:paraId="52FD1607" w14:textId="001FF290" w:rsidR="00A92C9B" w:rsidRPr="00B83849" w:rsidRDefault="00A92C9B" w:rsidP="00B83849">
      <w:pPr>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A92C9B">
      <w:pPr>
        <w:rPr>
          <w:rFonts w:cs="Arial"/>
        </w:rPr>
      </w:pPr>
    </w:p>
    <w:p w14:paraId="7CFFD1F9" w14:textId="77777777" w:rsidR="0044427F" w:rsidRDefault="0044427F" w:rsidP="00A92C9B">
      <w:pPr>
        <w:rPr>
          <w:rFonts w:cs="Arial"/>
          <w:i/>
          <w:color w:val="FF0000"/>
        </w:rPr>
      </w:pPr>
    </w:p>
    <w:p w14:paraId="628CCF8F" w14:textId="77777777" w:rsidR="0044427F" w:rsidRPr="0044427F" w:rsidRDefault="0044427F" w:rsidP="0044427F">
      <w:pPr>
        <w:rPr>
          <w:rFonts w:cs="Arial"/>
        </w:rPr>
      </w:pPr>
    </w:p>
    <w:p w14:paraId="58363341" w14:textId="77777777" w:rsidR="0044427F" w:rsidRDefault="0044427F" w:rsidP="0044427F">
      <w:pPr>
        <w:jc w:val="center"/>
        <w:rPr>
          <w:rFonts w:cs="Arial"/>
          <w:i/>
          <w:color w:val="FF0000"/>
        </w:rPr>
      </w:pPr>
    </w:p>
    <w:p w14:paraId="04BF1175" w14:textId="09D15168" w:rsidR="00A92C9B" w:rsidRPr="00B83849" w:rsidRDefault="00A92C9B" w:rsidP="00B83849">
      <w:pPr>
        <w:pStyle w:val="Heading2"/>
        <w:rPr>
          <w:b w:val="0"/>
        </w:rPr>
      </w:pPr>
      <w:r>
        <w:br w:type="page"/>
      </w:r>
      <w:r>
        <w:lastRenderedPageBreak/>
        <w:t>SECTION 1: GENERAL INFORMATION</w:t>
      </w:r>
    </w:p>
    <w:tbl>
      <w:tblPr>
        <w:tblStyle w:val="TableGrid"/>
        <w:tblW w:w="9016" w:type="dxa"/>
        <w:tblLook w:val="04A0" w:firstRow="1" w:lastRow="0" w:firstColumn="1" w:lastColumn="0" w:noHBand="0" w:noVBand="1"/>
      </w:tblPr>
      <w:tblGrid>
        <w:gridCol w:w="3436"/>
        <w:gridCol w:w="5580"/>
      </w:tblGrid>
      <w:tr w:rsidR="00847BD4" w:rsidRPr="00BF1022" w14:paraId="0C3D9FCF" w14:textId="77777777" w:rsidTr="4583EE30">
        <w:tc>
          <w:tcPr>
            <w:tcW w:w="3436" w:type="dxa"/>
          </w:tcPr>
          <w:p w14:paraId="310D7485" w14:textId="77777777" w:rsidR="00847BD4" w:rsidRPr="00BF1022" w:rsidRDefault="00847BD4" w:rsidP="00847BD4">
            <w:r w:rsidRPr="00BF1022">
              <w:t>Award(s) and Title(s):</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235AAC7" w14:textId="77777777" w:rsidR="00847BD4" w:rsidRDefault="00847BD4" w:rsidP="00847BD4">
            <w:pPr>
              <w:pStyle w:val="paragraph"/>
              <w:spacing w:before="0" w:beforeAutospacing="0" w:after="0" w:afterAutospacing="0"/>
              <w:textAlignment w:val="baseline"/>
              <w:divId w:val="534198199"/>
              <w:rPr>
                <w:rFonts w:ascii="Segoe UI" w:hAnsi="Segoe UI" w:cs="Segoe UI"/>
                <w:sz w:val="18"/>
                <w:szCs w:val="18"/>
              </w:rPr>
            </w:pPr>
            <w:r>
              <w:rPr>
                <w:rStyle w:val="normaltextrun"/>
                <w:rFonts w:ascii="Arial" w:eastAsia="Calibri" w:hAnsi="Arial" w:cs="Arial"/>
                <w:sz w:val="22"/>
                <w:szCs w:val="22"/>
              </w:rPr>
              <w:t>BA (Hons) Professional Photography: top-up</w:t>
            </w:r>
            <w:r>
              <w:rPr>
                <w:rStyle w:val="eop"/>
                <w:rFonts w:ascii="Arial" w:hAnsi="Arial" w:cs="Arial"/>
                <w:sz w:val="22"/>
                <w:szCs w:val="22"/>
              </w:rPr>
              <w:t> </w:t>
            </w:r>
          </w:p>
          <w:p w14:paraId="507DFC1C" w14:textId="7FE547B1" w:rsidR="00847BD4" w:rsidRPr="00B83849" w:rsidRDefault="00847BD4" w:rsidP="00847BD4">
            <w:pPr>
              <w:rPr>
                <w:i/>
                <w:iCs/>
                <w:color w:val="C00000"/>
              </w:rPr>
            </w:pPr>
            <w:r>
              <w:rPr>
                <w:rStyle w:val="eop"/>
                <w:rFonts w:cs="Arial"/>
                <w:sz w:val="22"/>
                <w:szCs w:val="22"/>
              </w:rPr>
              <w:t> </w:t>
            </w:r>
          </w:p>
        </w:tc>
      </w:tr>
      <w:tr w:rsidR="00847BD4" w:rsidRPr="00BF1022" w14:paraId="61FE1C85" w14:textId="77777777" w:rsidTr="4583EE30">
        <w:tc>
          <w:tcPr>
            <w:tcW w:w="3436" w:type="dxa"/>
          </w:tcPr>
          <w:p w14:paraId="33286F50" w14:textId="00BD58D5" w:rsidR="00847BD4" w:rsidRPr="00BF1022" w:rsidRDefault="00847BD4" w:rsidP="00847BD4">
            <w:r w:rsidRPr="00BF1022">
              <w:t>Intermediate Awards</w:t>
            </w:r>
            <w:r>
              <w:t>(s) and Title(s)</w:t>
            </w:r>
            <w:r w:rsidRPr="00BF1022">
              <w:t>:</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79D20BE" w14:textId="7D8AEDBB" w:rsidR="00847BD4" w:rsidRPr="00B83849" w:rsidRDefault="00847BD4" w:rsidP="00847BD4">
            <w:pPr>
              <w:rPr>
                <w:i/>
                <w:iCs/>
                <w:color w:val="C00000"/>
              </w:rPr>
            </w:pPr>
            <w:r>
              <w:rPr>
                <w:rStyle w:val="normaltextrun"/>
                <w:rFonts w:eastAsia="Calibri" w:cs="Arial"/>
                <w:sz w:val="22"/>
                <w:szCs w:val="22"/>
              </w:rPr>
              <w:t>Not Applicable</w:t>
            </w:r>
            <w:r>
              <w:rPr>
                <w:rStyle w:val="eop"/>
                <w:rFonts w:cs="Arial"/>
                <w:sz w:val="22"/>
                <w:szCs w:val="22"/>
              </w:rPr>
              <w:t> </w:t>
            </w:r>
          </w:p>
        </w:tc>
      </w:tr>
      <w:tr w:rsidR="00847BD4" w:rsidRPr="00BF1022" w14:paraId="644D12BB" w14:textId="77777777" w:rsidTr="4583EE30">
        <w:tc>
          <w:tcPr>
            <w:tcW w:w="3436" w:type="dxa"/>
          </w:tcPr>
          <w:p w14:paraId="47594079" w14:textId="419B17AE" w:rsidR="00847BD4" w:rsidRPr="00BF1022" w:rsidRDefault="00847BD4" w:rsidP="00847BD4">
            <w:r w:rsidRPr="00BF1022">
              <w:t>FHEQ Level for the Final Award:</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0529BC0E" w14:textId="77777777" w:rsidR="00847BD4" w:rsidRDefault="00847BD4" w:rsidP="00847BD4">
            <w:pPr>
              <w:pStyle w:val="paragraph"/>
              <w:spacing w:before="0" w:beforeAutospacing="0" w:after="0" w:afterAutospacing="0"/>
              <w:textAlignment w:val="baseline"/>
              <w:divId w:val="1054353596"/>
              <w:rPr>
                <w:rFonts w:ascii="Segoe UI" w:hAnsi="Segoe UI" w:cs="Segoe UI"/>
                <w:sz w:val="18"/>
                <w:szCs w:val="18"/>
              </w:rPr>
            </w:pPr>
            <w:r>
              <w:rPr>
                <w:rStyle w:val="normaltextrun"/>
                <w:rFonts w:ascii="Arial" w:eastAsia="Calibri" w:hAnsi="Arial" w:cs="Arial"/>
                <w:sz w:val="22"/>
                <w:szCs w:val="22"/>
              </w:rPr>
              <w:t>Honours Degree Level 6</w:t>
            </w:r>
            <w:r>
              <w:rPr>
                <w:rStyle w:val="eop"/>
                <w:rFonts w:ascii="Arial" w:hAnsi="Arial" w:cs="Arial"/>
                <w:sz w:val="22"/>
                <w:szCs w:val="22"/>
              </w:rPr>
              <w:t> </w:t>
            </w:r>
          </w:p>
          <w:p w14:paraId="3824513B" w14:textId="2D201FAE" w:rsidR="00847BD4" w:rsidRPr="00B83849" w:rsidRDefault="00847BD4" w:rsidP="00847BD4">
            <w:pPr>
              <w:rPr>
                <w:i/>
                <w:iCs/>
                <w:color w:val="C00000"/>
              </w:rPr>
            </w:pPr>
            <w:r>
              <w:rPr>
                <w:rStyle w:val="eop"/>
                <w:rFonts w:cs="Arial"/>
                <w:color w:val="FF0000"/>
                <w:sz w:val="22"/>
                <w:szCs w:val="22"/>
              </w:rPr>
              <w:t> </w:t>
            </w:r>
          </w:p>
        </w:tc>
      </w:tr>
      <w:tr w:rsidR="00847BD4" w:rsidRPr="00BF1022" w14:paraId="097980E5" w14:textId="77777777" w:rsidTr="4583EE30">
        <w:tc>
          <w:tcPr>
            <w:tcW w:w="3436" w:type="dxa"/>
          </w:tcPr>
          <w:p w14:paraId="23994CAD" w14:textId="095FA6E7" w:rsidR="00847BD4" w:rsidRPr="00BF1022" w:rsidRDefault="00847BD4" w:rsidP="00847BD4">
            <w:r w:rsidRPr="00BF1022">
              <w:t>Awarding Institution:</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4B1F43D1" w14:textId="05BB718E" w:rsidR="00847BD4" w:rsidRPr="00BF1022" w:rsidRDefault="00847BD4" w:rsidP="00847BD4">
            <w:r>
              <w:rPr>
                <w:rStyle w:val="normaltextrun"/>
                <w:rFonts w:eastAsia="Calibri" w:cs="Arial"/>
                <w:sz w:val="22"/>
                <w:szCs w:val="22"/>
              </w:rPr>
              <w:t>Kingston University</w:t>
            </w:r>
            <w:r>
              <w:rPr>
                <w:rStyle w:val="eop"/>
                <w:rFonts w:cs="Arial"/>
                <w:sz w:val="22"/>
                <w:szCs w:val="22"/>
              </w:rPr>
              <w:t> </w:t>
            </w:r>
          </w:p>
        </w:tc>
      </w:tr>
      <w:tr w:rsidR="00847BD4" w:rsidRPr="00BF1022" w14:paraId="721D6BCB" w14:textId="77777777" w:rsidTr="4583EE30">
        <w:tc>
          <w:tcPr>
            <w:tcW w:w="3436" w:type="dxa"/>
          </w:tcPr>
          <w:p w14:paraId="15528E1C" w14:textId="77777777" w:rsidR="00847BD4" w:rsidRPr="00BF1022" w:rsidRDefault="00847BD4" w:rsidP="00847BD4">
            <w:r w:rsidRPr="00BF1022">
              <w:t>Teaching Institution:</w:t>
            </w:r>
          </w:p>
          <w:p w14:paraId="1B229580" w14:textId="77777777" w:rsidR="00847BD4" w:rsidRPr="00BF1022" w:rsidRDefault="00847BD4" w:rsidP="00847BD4"/>
        </w:tc>
        <w:tc>
          <w:tcPr>
            <w:tcW w:w="5580" w:type="dxa"/>
            <w:tcBorders>
              <w:top w:val="single" w:sz="6" w:space="0" w:color="auto"/>
              <w:left w:val="single" w:sz="6" w:space="0" w:color="auto"/>
              <w:bottom w:val="single" w:sz="6" w:space="0" w:color="auto"/>
              <w:right w:val="single" w:sz="6" w:space="0" w:color="auto"/>
            </w:tcBorders>
            <w:shd w:val="clear" w:color="auto" w:fill="auto"/>
          </w:tcPr>
          <w:p w14:paraId="311A3851" w14:textId="77777777" w:rsidR="00847BD4" w:rsidRDefault="00847BD4" w:rsidP="00847BD4">
            <w:pPr>
              <w:pStyle w:val="paragraph"/>
              <w:spacing w:before="0" w:beforeAutospacing="0" w:after="0" w:afterAutospacing="0"/>
              <w:textAlignment w:val="baseline"/>
              <w:divId w:val="1767381048"/>
              <w:rPr>
                <w:rFonts w:ascii="Segoe UI" w:hAnsi="Segoe UI" w:cs="Segoe UI"/>
                <w:sz w:val="18"/>
                <w:szCs w:val="18"/>
              </w:rPr>
            </w:pPr>
            <w:r>
              <w:rPr>
                <w:rStyle w:val="normaltextrun"/>
                <w:rFonts w:ascii="Arial" w:eastAsia="Calibri" w:hAnsi="Arial" w:cs="Arial"/>
                <w:sz w:val="22"/>
                <w:szCs w:val="22"/>
              </w:rPr>
              <w:t>Edinburgh College</w:t>
            </w:r>
            <w:r>
              <w:rPr>
                <w:rStyle w:val="eop"/>
                <w:rFonts w:ascii="Arial" w:hAnsi="Arial" w:cs="Arial"/>
                <w:sz w:val="22"/>
                <w:szCs w:val="22"/>
              </w:rPr>
              <w:t> </w:t>
            </w:r>
          </w:p>
          <w:p w14:paraId="34EFE47D" w14:textId="55EF466E" w:rsidR="00847BD4" w:rsidRPr="00B83849" w:rsidRDefault="00847BD4" w:rsidP="00847BD4">
            <w:pPr>
              <w:rPr>
                <w:i/>
                <w:iCs/>
                <w:color w:val="C00000"/>
              </w:rPr>
            </w:pPr>
            <w:r>
              <w:rPr>
                <w:rStyle w:val="eop"/>
                <w:rFonts w:cs="Arial"/>
                <w:color w:val="FF0000"/>
                <w:sz w:val="22"/>
                <w:szCs w:val="22"/>
              </w:rPr>
              <w:t> </w:t>
            </w:r>
          </w:p>
        </w:tc>
      </w:tr>
      <w:tr w:rsidR="00847BD4" w:rsidRPr="00BF1022" w14:paraId="490F765D" w14:textId="77777777" w:rsidTr="4583EE30">
        <w:tc>
          <w:tcPr>
            <w:tcW w:w="3436" w:type="dxa"/>
          </w:tcPr>
          <w:p w14:paraId="6DBD4986" w14:textId="77777777" w:rsidR="00847BD4" w:rsidRPr="00BF1022" w:rsidRDefault="00847BD4" w:rsidP="00847BD4">
            <w:r w:rsidRPr="00BF1022">
              <w:t>Location:</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B6A4536" w14:textId="77777777" w:rsidR="00847BD4" w:rsidRDefault="00847BD4" w:rsidP="00847BD4">
            <w:pPr>
              <w:pStyle w:val="paragraph"/>
              <w:spacing w:before="0" w:beforeAutospacing="0" w:after="0" w:afterAutospacing="0"/>
              <w:textAlignment w:val="baseline"/>
              <w:divId w:val="1671905609"/>
              <w:rPr>
                <w:rFonts w:ascii="Segoe UI" w:hAnsi="Segoe UI" w:cs="Segoe UI"/>
                <w:sz w:val="18"/>
                <w:szCs w:val="18"/>
              </w:rPr>
            </w:pPr>
            <w:r>
              <w:rPr>
                <w:rStyle w:val="normaltextrun"/>
                <w:rFonts w:ascii="Arial" w:eastAsia="Calibri" w:hAnsi="Arial" w:cs="Arial"/>
                <w:sz w:val="22"/>
                <w:szCs w:val="22"/>
              </w:rPr>
              <w:t>Edinburgh College, Sighthill Campus</w:t>
            </w:r>
            <w:r>
              <w:rPr>
                <w:rStyle w:val="eop"/>
                <w:rFonts w:ascii="Arial" w:hAnsi="Arial" w:cs="Arial"/>
                <w:sz w:val="22"/>
                <w:szCs w:val="22"/>
              </w:rPr>
              <w:t> </w:t>
            </w:r>
          </w:p>
          <w:p w14:paraId="3ADCF0D2" w14:textId="26EDFA37" w:rsidR="00847BD4" w:rsidRPr="00B83849" w:rsidRDefault="00847BD4" w:rsidP="00847BD4">
            <w:pPr>
              <w:rPr>
                <w:i/>
                <w:color w:val="C00000"/>
              </w:rPr>
            </w:pPr>
            <w:r>
              <w:rPr>
                <w:rStyle w:val="eop"/>
                <w:rFonts w:cs="Arial"/>
                <w:color w:val="FF0000"/>
                <w:sz w:val="22"/>
                <w:szCs w:val="22"/>
              </w:rPr>
              <w:t> </w:t>
            </w:r>
          </w:p>
        </w:tc>
      </w:tr>
      <w:tr w:rsidR="00847BD4" w:rsidRPr="00BF1022" w14:paraId="5F54BDB5" w14:textId="77777777" w:rsidTr="4583EE30">
        <w:tc>
          <w:tcPr>
            <w:tcW w:w="3436" w:type="dxa"/>
          </w:tcPr>
          <w:p w14:paraId="408424F3" w14:textId="52F44EA4" w:rsidR="00847BD4" w:rsidRPr="00BF1022" w:rsidRDefault="00847BD4" w:rsidP="00847BD4">
            <w:r w:rsidRPr="00BF1022">
              <w:t>Language of Delivery:</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288A5E69" w14:textId="12A4E268" w:rsidR="00847BD4" w:rsidRPr="00B83849" w:rsidRDefault="00847BD4" w:rsidP="00847BD4">
            <w:pPr>
              <w:rPr>
                <w:i/>
                <w:color w:val="C00000"/>
              </w:rPr>
            </w:pPr>
            <w:r>
              <w:rPr>
                <w:rStyle w:val="normaltextrun"/>
                <w:rFonts w:eastAsia="Calibri" w:cs="Arial"/>
                <w:sz w:val="22"/>
                <w:szCs w:val="22"/>
              </w:rPr>
              <w:t>English</w:t>
            </w:r>
            <w:r>
              <w:rPr>
                <w:rStyle w:val="eop"/>
                <w:rFonts w:cs="Arial"/>
                <w:sz w:val="22"/>
                <w:szCs w:val="22"/>
              </w:rPr>
              <w:t> </w:t>
            </w:r>
          </w:p>
        </w:tc>
      </w:tr>
      <w:tr w:rsidR="00847BD4" w:rsidRPr="00BF1022" w14:paraId="421784EB" w14:textId="77777777" w:rsidTr="4583EE30">
        <w:tc>
          <w:tcPr>
            <w:tcW w:w="3436" w:type="dxa"/>
          </w:tcPr>
          <w:p w14:paraId="537CB538" w14:textId="2BB0CEA2" w:rsidR="00847BD4" w:rsidRPr="00BF1022" w:rsidRDefault="00847BD4" w:rsidP="00847BD4">
            <w:r w:rsidRPr="00BF1022">
              <w:t>Modes of Delivery:</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240FC2F" w14:textId="47CEC01A" w:rsidR="00847BD4" w:rsidRPr="00B83849" w:rsidRDefault="163C0C03" w:rsidP="00847BD4">
            <w:pPr>
              <w:rPr>
                <w:color w:val="C00000"/>
              </w:rPr>
            </w:pPr>
            <w:r w:rsidRPr="4583EE30">
              <w:rPr>
                <w:rStyle w:val="normaltextrun"/>
                <w:rFonts w:eastAsia="Calibri" w:cs="Arial"/>
                <w:sz w:val="22"/>
                <w:szCs w:val="22"/>
              </w:rPr>
              <w:t>Full Time</w:t>
            </w:r>
            <w:r w:rsidRPr="4583EE30">
              <w:rPr>
                <w:rStyle w:val="eop"/>
                <w:rFonts w:cs="Arial"/>
                <w:sz w:val="22"/>
                <w:szCs w:val="22"/>
              </w:rPr>
              <w:t> a</w:t>
            </w:r>
            <w:r w:rsidRPr="4583EE30">
              <w:rPr>
                <w:rStyle w:val="eop"/>
                <w:rFonts w:cs="Arial"/>
              </w:rPr>
              <w:t xml:space="preserve">nd </w:t>
            </w:r>
            <w:r w:rsidRPr="4583EE30">
              <w:rPr>
                <w:rStyle w:val="eop"/>
                <w:rFonts w:cs="Arial"/>
                <w:sz w:val="22"/>
                <w:szCs w:val="22"/>
              </w:rPr>
              <w:t>Part Time</w:t>
            </w:r>
          </w:p>
        </w:tc>
      </w:tr>
      <w:tr w:rsidR="00847BD4" w:rsidRPr="00BF1022" w14:paraId="7CF0CC64" w14:textId="77777777" w:rsidTr="4583EE30">
        <w:tc>
          <w:tcPr>
            <w:tcW w:w="3436" w:type="dxa"/>
          </w:tcPr>
          <w:p w14:paraId="1B53104D" w14:textId="77777777" w:rsidR="00847BD4" w:rsidRPr="00BF1022" w:rsidRDefault="00847BD4" w:rsidP="00847BD4">
            <w:r w:rsidRPr="00BF1022">
              <w:t>Available as:</w:t>
            </w:r>
          </w:p>
        </w:tc>
        <w:tc>
          <w:tcPr>
            <w:tcW w:w="5580" w:type="dxa"/>
            <w:tcBorders>
              <w:top w:val="single" w:sz="6" w:space="0" w:color="auto"/>
              <w:left w:val="single" w:sz="6" w:space="0" w:color="auto"/>
              <w:bottom w:val="single" w:sz="6" w:space="0" w:color="auto"/>
              <w:right w:val="single" w:sz="6" w:space="0" w:color="auto"/>
            </w:tcBorders>
            <w:shd w:val="clear" w:color="auto" w:fill="auto"/>
          </w:tcPr>
          <w:p w14:paraId="7617679C" w14:textId="77777777" w:rsidR="00847BD4" w:rsidRDefault="00847BD4" w:rsidP="00847BD4">
            <w:pPr>
              <w:pStyle w:val="paragraph"/>
              <w:spacing w:before="0" w:beforeAutospacing="0" w:after="0" w:afterAutospacing="0"/>
              <w:textAlignment w:val="baseline"/>
              <w:divId w:val="1728913175"/>
              <w:rPr>
                <w:rFonts w:ascii="Segoe UI" w:hAnsi="Segoe UI" w:cs="Segoe UI"/>
                <w:sz w:val="18"/>
                <w:szCs w:val="18"/>
              </w:rPr>
            </w:pPr>
            <w:r>
              <w:rPr>
                <w:rStyle w:val="normaltextrun"/>
                <w:rFonts w:ascii="Arial" w:eastAsia="Calibri" w:hAnsi="Arial" w:cs="Arial"/>
                <w:sz w:val="22"/>
                <w:szCs w:val="22"/>
              </w:rPr>
              <w:t>Full field</w:t>
            </w:r>
            <w:r>
              <w:rPr>
                <w:rStyle w:val="eop"/>
                <w:rFonts w:ascii="Arial" w:hAnsi="Arial" w:cs="Arial"/>
                <w:sz w:val="22"/>
                <w:szCs w:val="22"/>
              </w:rPr>
              <w:t> </w:t>
            </w:r>
          </w:p>
          <w:p w14:paraId="767EE3A9" w14:textId="7AEEC4AE" w:rsidR="00847BD4" w:rsidRPr="00B83849" w:rsidRDefault="00847BD4" w:rsidP="00847BD4">
            <w:pPr>
              <w:rPr>
                <w:i/>
                <w:color w:val="C00000"/>
              </w:rPr>
            </w:pPr>
            <w:r>
              <w:rPr>
                <w:rStyle w:val="eop"/>
                <w:rFonts w:cs="Arial"/>
                <w:color w:val="FF0000"/>
                <w:sz w:val="22"/>
                <w:szCs w:val="22"/>
              </w:rPr>
              <w:t> </w:t>
            </w:r>
          </w:p>
        </w:tc>
      </w:tr>
      <w:tr w:rsidR="00A92C9B" w:rsidRPr="00BF1022" w14:paraId="0AB42F90" w14:textId="77777777" w:rsidTr="4583EE30">
        <w:tc>
          <w:tcPr>
            <w:tcW w:w="3436" w:type="dxa"/>
          </w:tcPr>
          <w:p w14:paraId="3CDE1E3A" w14:textId="77777777" w:rsidR="00A92C9B" w:rsidRPr="00BF1022" w:rsidRDefault="00A92C9B" w:rsidP="00B83849">
            <w:r w:rsidRPr="00BF1022">
              <w:t>Minimum period of registration:</w:t>
            </w:r>
          </w:p>
        </w:tc>
        <w:tc>
          <w:tcPr>
            <w:tcW w:w="5580" w:type="dxa"/>
          </w:tcPr>
          <w:p w14:paraId="52046259" w14:textId="77777777" w:rsidR="00847BD4" w:rsidRPr="007942E3" w:rsidRDefault="00847BD4" w:rsidP="00847BD4">
            <w:pPr>
              <w:rPr>
                <w:rFonts w:eastAsia="Arial" w:cs="Arial"/>
                <w:color w:val="000000" w:themeColor="text1"/>
                <w:sz w:val="22"/>
                <w:szCs w:val="22"/>
              </w:rPr>
            </w:pPr>
            <w:r w:rsidRPr="007942E3">
              <w:rPr>
                <w:rFonts w:eastAsia="Arial" w:cs="Arial"/>
                <w:color w:val="000000" w:themeColor="text1"/>
                <w:sz w:val="22"/>
                <w:szCs w:val="22"/>
              </w:rPr>
              <w:t>1 year full-time; 2 years part-time</w:t>
            </w:r>
          </w:p>
          <w:p w14:paraId="4AB48737" w14:textId="11F7299F" w:rsidR="00A92C9B" w:rsidRPr="00B83849" w:rsidRDefault="00A92C9B" w:rsidP="00B83849">
            <w:pPr>
              <w:rPr>
                <w:i/>
                <w:color w:val="C00000"/>
              </w:rPr>
            </w:pPr>
          </w:p>
        </w:tc>
      </w:tr>
      <w:tr w:rsidR="00A92C9B" w:rsidRPr="00BF1022" w14:paraId="2056D785" w14:textId="77777777" w:rsidTr="4583EE30">
        <w:tc>
          <w:tcPr>
            <w:tcW w:w="3436" w:type="dxa"/>
          </w:tcPr>
          <w:p w14:paraId="0A693F2C" w14:textId="070612E1" w:rsidR="00A92C9B" w:rsidRPr="00BF1022" w:rsidRDefault="00A92C9B" w:rsidP="00B83849">
            <w:r w:rsidRPr="00BF1022">
              <w:t>Maximum period of registration:</w:t>
            </w:r>
          </w:p>
        </w:tc>
        <w:tc>
          <w:tcPr>
            <w:tcW w:w="5580" w:type="dxa"/>
          </w:tcPr>
          <w:p w14:paraId="43C0A607" w14:textId="77777777" w:rsidR="00847BD4" w:rsidRPr="007942E3" w:rsidRDefault="00847BD4" w:rsidP="00847BD4">
            <w:pPr>
              <w:rPr>
                <w:rFonts w:eastAsia="Arial" w:cs="Arial"/>
                <w:color w:val="000000" w:themeColor="text1"/>
                <w:sz w:val="22"/>
                <w:szCs w:val="22"/>
              </w:rPr>
            </w:pPr>
            <w:r w:rsidRPr="007942E3">
              <w:rPr>
                <w:rFonts w:eastAsia="Arial" w:cs="Arial"/>
                <w:color w:val="000000" w:themeColor="text1"/>
                <w:sz w:val="22"/>
                <w:szCs w:val="22"/>
              </w:rPr>
              <w:t>2 years full-time; 4 years part-time</w:t>
            </w:r>
          </w:p>
          <w:p w14:paraId="31763EE0" w14:textId="156AF834" w:rsidR="00A92C9B" w:rsidRPr="00B83849" w:rsidRDefault="00A92C9B" w:rsidP="00B83849">
            <w:pPr>
              <w:rPr>
                <w:i/>
                <w:color w:val="C00000"/>
              </w:rPr>
            </w:pPr>
          </w:p>
        </w:tc>
      </w:tr>
      <w:tr w:rsidR="00A92C9B" w:rsidRPr="00BF1022" w14:paraId="315211C4" w14:textId="77777777" w:rsidTr="4583EE30">
        <w:tc>
          <w:tcPr>
            <w:tcW w:w="3436" w:type="dxa"/>
          </w:tcPr>
          <w:p w14:paraId="3E96C004" w14:textId="77777777" w:rsidR="00A92C9B" w:rsidRPr="00BF1022" w:rsidRDefault="00A92C9B" w:rsidP="00B83849">
            <w:r w:rsidRPr="00BF1022">
              <w:t xml:space="preserve">Entry Requirements: </w:t>
            </w:r>
          </w:p>
        </w:tc>
        <w:tc>
          <w:tcPr>
            <w:tcW w:w="5580" w:type="dxa"/>
          </w:tcPr>
          <w:p w14:paraId="2D305827" w14:textId="77777777" w:rsidR="00847BD4" w:rsidRDefault="00847BD4" w:rsidP="00847BD4">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The minimum entry qualifications for the programme are:</w:t>
            </w:r>
            <w:r>
              <w:rPr>
                <w:rStyle w:val="eop"/>
                <w:rFonts w:ascii="Arial" w:hAnsi="Arial" w:cs="Arial"/>
                <w:sz w:val="22"/>
                <w:szCs w:val="22"/>
              </w:rPr>
              <w:t> </w:t>
            </w:r>
          </w:p>
          <w:p w14:paraId="32B29388" w14:textId="77777777" w:rsidR="00847BD4" w:rsidRDefault="00847BD4" w:rsidP="00847BD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7D28733" w14:textId="77777777" w:rsidR="00847BD4" w:rsidRDefault="00847BD4" w:rsidP="00847BD4">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SQA (Scottish Qualifications Authority) HND: with a minimum of B at Second Year Graded Unit </w:t>
            </w:r>
            <w:r>
              <w:rPr>
                <w:rStyle w:val="eop"/>
                <w:rFonts w:ascii="Arial" w:hAnsi="Arial" w:cs="Arial"/>
                <w:sz w:val="22"/>
                <w:szCs w:val="22"/>
              </w:rPr>
              <w:t> </w:t>
            </w:r>
          </w:p>
          <w:p w14:paraId="32996B3F" w14:textId="77777777" w:rsidR="00847BD4" w:rsidRDefault="00847BD4" w:rsidP="00847BD4">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BTEC National: HND Merit Overall</w:t>
            </w:r>
            <w:r>
              <w:rPr>
                <w:rStyle w:val="tabchar"/>
                <w:rFonts w:ascii="Calibri" w:hAnsi="Calibri" w:cs="Calibri"/>
                <w:sz w:val="22"/>
                <w:szCs w:val="22"/>
              </w:rPr>
              <w:t xml:space="preserve"> </w:t>
            </w:r>
            <w:r>
              <w:rPr>
                <w:rStyle w:val="eop"/>
                <w:rFonts w:ascii="Arial" w:hAnsi="Arial" w:cs="Arial"/>
                <w:sz w:val="22"/>
                <w:szCs w:val="22"/>
              </w:rPr>
              <w:t> </w:t>
            </w:r>
          </w:p>
          <w:p w14:paraId="42B420CF" w14:textId="77777777" w:rsidR="00847BD4" w:rsidRDefault="00847BD4" w:rsidP="00847BD4">
            <w:pPr>
              <w:pStyle w:val="paragraph"/>
              <w:spacing w:before="0" w:beforeAutospacing="0" w:after="0" w:afterAutospacing="0"/>
              <w:ind w:firstLine="1440"/>
              <w:textAlignment w:val="baseline"/>
              <w:rPr>
                <w:rFonts w:ascii="Segoe UI" w:hAnsi="Segoe UI" w:cs="Segoe UI"/>
                <w:sz w:val="18"/>
                <w:szCs w:val="18"/>
              </w:rPr>
            </w:pPr>
            <w:r>
              <w:rPr>
                <w:rStyle w:val="eop"/>
                <w:rFonts w:ascii="Arial" w:hAnsi="Arial" w:cs="Arial"/>
                <w:sz w:val="22"/>
                <w:szCs w:val="22"/>
              </w:rPr>
              <w:t> </w:t>
            </w:r>
          </w:p>
          <w:p w14:paraId="135B85A3" w14:textId="77777777" w:rsidR="00847BD4" w:rsidRDefault="00847BD4" w:rsidP="00847BD4">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Arial" w:eastAsia="Calibri" w:hAnsi="Arial" w:cs="Arial"/>
                <w:sz w:val="22"/>
                <w:szCs w:val="22"/>
              </w:rPr>
              <w:t>Plus:</w:t>
            </w:r>
            <w:r>
              <w:rPr>
                <w:rStyle w:val="eop"/>
                <w:rFonts w:ascii="Arial" w:hAnsi="Arial" w:cs="Arial"/>
                <w:sz w:val="22"/>
                <w:szCs w:val="22"/>
              </w:rPr>
              <w:t> </w:t>
            </w:r>
          </w:p>
          <w:p w14:paraId="392268ED" w14:textId="77777777" w:rsidR="00847BD4" w:rsidRDefault="00847BD4" w:rsidP="00847BD4">
            <w:pPr>
              <w:pStyle w:val="paragraph"/>
              <w:spacing w:before="0" w:beforeAutospacing="0" w:after="0" w:afterAutospacing="0"/>
              <w:ind w:left="2160" w:hanging="2160"/>
              <w:textAlignment w:val="baseline"/>
              <w:rPr>
                <w:rFonts w:ascii="Segoe UI" w:hAnsi="Segoe UI" w:cs="Segoe UI"/>
                <w:sz w:val="18"/>
                <w:szCs w:val="18"/>
              </w:rPr>
            </w:pPr>
            <w:r>
              <w:rPr>
                <w:rStyle w:val="eop"/>
                <w:rFonts w:ascii="Arial" w:hAnsi="Arial" w:cs="Arial"/>
                <w:sz w:val="22"/>
                <w:szCs w:val="22"/>
              </w:rPr>
              <w:t> </w:t>
            </w:r>
          </w:p>
          <w:p w14:paraId="7820141A" w14:textId="77777777" w:rsidR="00847BD4" w:rsidRDefault="00847BD4" w:rsidP="00847BD4">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All students will be expected to provide evidence of their ability to meet the required standard for the course. External applicants should apply directly to Edinburgh College via the online application.</w:t>
            </w:r>
            <w:r>
              <w:rPr>
                <w:rStyle w:val="eop"/>
                <w:rFonts w:ascii="Arial" w:hAnsi="Arial" w:cs="Arial"/>
                <w:sz w:val="22"/>
                <w:szCs w:val="22"/>
              </w:rPr>
              <w:t> </w:t>
            </w:r>
          </w:p>
          <w:p w14:paraId="01B018A5" w14:textId="77777777" w:rsidR="00847BD4" w:rsidRDefault="00847BD4" w:rsidP="00847BD4">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201F1E"/>
                <w:sz w:val="22"/>
                <w:szCs w:val="22"/>
              </w:rPr>
              <w:t> </w:t>
            </w:r>
          </w:p>
          <w:p w14:paraId="5BAE1455" w14:textId="77777777" w:rsidR="00847BD4" w:rsidRDefault="00847BD4" w:rsidP="00847BD4">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201F1E"/>
                <w:sz w:val="22"/>
                <w:szCs w:val="22"/>
              </w:rPr>
              <w:t>Consideration will be given to a range of alternative qualifications or experience that is equivalent to the entry requirements set out above. Students will be required to demonstrate how their alternative qualifications or experience meets the learning outcomes of the HND/BTEC to fulfil the admissions criteria. </w:t>
            </w:r>
            <w:r>
              <w:rPr>
                <w:rStyle w:val="eop"/>
                <w:rFonts w:ascii="Arial" w:hAnsi="Arial" w:cs="Arial"/>
                <w:color w:val="201F1E"/>
                <w:sz w:val="22"/>
                <w:szCs w:val="22"/>
              </w:rPr>
              <w:t> </w:t>
            </w:r>
          </w:p>
          <w:p w14:paraId="404EE908" w14:textId="77777777" w:rsidR="00847BD4" w:rsidRDefault="00847BD4" w:rsidP="00847BD4">
            <w:pPr>
              <w:pStyle w:val="paragraph"/>
              <w:spacing w:before="0" w:beforeAutospacing="0" w:after="0" w:afterAutospacing="0"/>
              <w:textAlignment w:val="baseline"/>
              <w:rPr>
                <w:rFonts w:ascii="Segoe UI" w:hAnsi="Segoe UI" w:cs="Segoe UI"/>
                <w:sz w:val="18"/>
                <w:szCs w:val="18"/>
              </w:rPr>
            </w:pPr>
            <w:r>
              <w:rPr>
                <w:rStyle w:val="eop"/>
              </w:rPr>
              <w:t> </w:t>
            </w:r>
          </w:p>
          <w:p w14:paraId="2E4EB4D2" w14:textId="77777777" w:rsidR="00847BD4" w:rsidRDefault="00847BD4" w:rsidP="00847BD4">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A minimum IELTS score of 6.0 or equivalent is required for those for whom English is not their first language. </w:t>
            </w:r>
            <w:r>
              <w:rPr>
                <w:rStyle w:val="eop"/>
                <w:rFonts w:ascii="Arial" w:hAnsi="Arial" w:cs="Arial"/>
                <w:sz w:val="22"/>
                <w:szCs w:val="22"/>
              </w:rPr>
              <w:t> </w:t>
            </w:r>
          </w:p>
          <w:p w14:paraId="1C7B98C2" w14:textId="77777777" w:rsidR="00847BD4" w:rsidRDefault="00847BD4" w:rsidP="00847BD4">
            <w:pPr>
              <w:pStyle w:val="paragraph"/>
              <w:spacing w:before="0" w:beforeAutospacing="0" w:after="0" w:afterAutospacing="0"/>
              <w:textAlignment w:val="baseline"/>
              <w:rPr>
                <w:rFonts w:ascii="Segoe UI" w:hAnsi="Segoe UI" w:cs="Segoe UI"/>
                <w:sz w:val="18"/>
                <w:szCs w:val="18"/>
              </w:rPr>
            </w:pPr>
            <w:r>
              <w:rPr>
                <w:rStyle w:val="eop"/>
              </w:rPr>
              <w:t> </w:t>
            </w:r>
          </w:p>
          <w:p w14:paraId="4CA0145B" w14:textId="6AC0A206" w:rsidR="00847BD4" w:rsidRDefault="00847BD4" w:rsidP="00847BD4">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All applicants will be interviewed and present a portfolio of work</w:t>
            </w:r>
            <w:r w:rsidR="00736CF7">
              <w:rPr>
                <w:rStyle w:val="normaltextrun"/>
                <w:rFonts w:ascii="Arial" w:eastAsia="Calibri" w:hAnsi="Arial" w:cs="Arial"/>
                <w:color w:val="000000"/>
                <w:sz w:val="22"/>
                <w:szCs w:val="22"/>
              </w:rPr>
              <w:t>.</w:t>
            </w:r>
            <w:r w:rsidR="005A2558">
              <w:rPr>
                <w:rStyle w:val="normaltextrun"/>
                <w:rFonts w:ascii="Arial" w:eastAsia="Calibri" w:hAnsi="Arial" w:cs="Arial"/>
                <w:color w:val="000000"/>
                <w:sz w:val="22"/>
                <w:szCs w:val="22"/>
              </w:rPr>
              <w:t xml:space="preserve"> </w:t>
            </w:r>
          </w:p>
          <w:p w14:paraId="4B08F2A9" w14:textId="3439C4A5" w:rsidR="00C447A7" w:rsidRPr="00B83849" w:rsidRDefault="00C447A7" w:rsidP="00B83849">
            <w:pPr>
              <w:rPr>
                <w:i/>
                <w:iCs/>
                <w:color w:val="C00000"/>
              </w:rPr>
            </w:pPr>
          </w:p>
        </w:tc>
      </w:tr>
      <w:tr w:rsidR="00A92C9B" w:rsidRPr="00BF1022" w14:paraId="2D5500BF" w14:textId="77777777" w:rsidTr="4583EE30">
        <w:tc>
          <w:tcPr>
            <w:tcW w:w="3436" w:type="dxa"/>
          </w:tcPr>
          <w:p w14:paraId="348053E9" w14:textId="77777777" w:rsidR="00A92C9B" w:rsidRPr="00BF1022" w:rsidRDefault="00A92C9B" w:rsidP="00B83849">
            <w:r w:rsidRPr="00BF1022">
              <w:t>Programme Accredited by:</w:t>
            </w:r>
          </w:p>
          <w:p w14:paraId="3A1FE4F7" w14:textId="77777777" w:rsidR="00A92C9B" w:rsidRPr="00BF1022" w:rsidRDefault="00A92C9B" w:rsidP="00B83849"/>
        </w:tc>
        <w:tc>
          <w:tcPr>
            <w:tcW w:w="5580" w:type="dxa"/>
          </w:tcPr>
          <w:p w14:paraId="749FB0F8" w14:textId="387C54AD" w:rsidR="00A92C9B" w:rsidRPr="00847BD4" w:rsidRDefault="00847BD4" w:rsidP="00B83849">
            <w:pPr>
              <w:rPr>
                <w:color w:val="C00000"/>
              </w:rPr>
            </w:pPr>
            <w:r w:rsidRPr="00847BD4">
              <w:t>N/</w:t>
            </w:r>
            <w:r w:rsidR="004F63F9">
              <w:t>A</w:t>
            </w:r>
          </w:p>
        </w:tc>
      </w:tr>
      <w:tr w:rsidR="00A92C9B" w:rsidRPr="00BF1022" w14:paraId="1D2A8CE1" w14:textId="77777777" w:rsidTr="4583EE30">
        <w:tc>
          <w:tcPr>
            <w:tcW w:w="3436" w:type="dxa"/>
          </w:tcPr>
          <w:p w14:paraId="310A7388" w14:textId="77777777" w:rsidR="00A92C9B" w:rsidRPr="00BF1022" w:rsidRDefault="00A92C9B" w:rsidP="00B83849">
            <w:r w:rsidRPr="00BF1022">
              <w:lastRenderedPageBreak/>
              <w:t>QAA Subject Benchmark Statements:</w:t>
            </w:r>
          </w:p>
          <w:p w14:paraId="78FF0191" w14:textId="77777777" w:rsidR="00A92C9B" w:rsidRPr="00BF1022" w:rsidRDefault="00A92C9B" w:rsidP="00B83849"/>
        </w:tc>
        <w:tc>
          <w:tcPr>
            <w:tcW w:w="5580" w:type="dxa"/>
          </w:tcPr>
          <w:p w14:paraId="223D1A66" w14:textId="27DABA7B" w:rsidR="00A92C9B" w:rsidRPr="00B83849" w:rsidRDefault="00847BD4" w:rsidP="00B83849">
            <w:pPr>
              <w:rPr>
                <w:i/>
                <w:iCs/>
                <w:color w:val="C00000"/>
              </w:rPr>
            </w:pPr>
            <w:r>
              <w:rPr>
                <w:rStyle w:val="normaltextrun"/>
                <w:rFonts w:cs="Arial"/>
                <w:color w:val="000000"/>
                <w:sz w:val="22"/>
                <w:szCs w:val="22"/>
                <w:shd w:val="clear" w:color="auto" w:fill="FFFFFF"/>
              </w:rPr>
              <w:t>Art and Design December 2019</w:t>
            </w:r>
            <w:r>
              <w:rPr>
                <w:rStyle w:val="eop"/>
                <w:rFonts w:eastAsia="Calibri" w:cs="Arial"/>
                <w:color w:val="000000"/>
                <w:sz w:val="22"/>
                <w:szCs w:val="22"/>
                <w:shd w:val="clear" w:color="auto" w:fill="FFFFFF"/>
              </w:rPr>
              <w:t> </w:t>
            </w:r>
          </w:p>
        </w:tc>
      </w:tr>
      <w:tr w:rsidR="00A92C9B" w:rsidRPr="00BF1022" w14:paraId="53E5FC2C" w14:textId="77777777" w:rsidTr="4583EE30">
        <w:tc>
          <w:tcPr>
            <w:tcW w:w="3436" w:type="dxa"/>
          </w:tcPr>
          <w:p w14:paraId="046B54B4" w14:textId="77777777" w:rsidR="00A92C9B" w:rsidRPr="00BF1022" w:rsidRDefault="00A92C9B" w:rsidP="00B83849">
            <w:r w:rsidRPr="00BF1022">
              <w:t>Approved Variants:</w:t>
            </w:r>
          </w:p>
        </w:tc>
        <w:tc>
          <w:tcPr>
            <w:tcW w:w="5580" w:type="dxa"/>
          </w:tcPr>
          <w:p w14:paraId="249D4360" w14:textId="709A6B23" w:rsidR="00A92C9B" w:rsidRPr="00847BD4" w:rsidRDefault="00847BD4" w:rsidP="00B83849">
            <w:r w:rsidRPr="00847BD4">
              <w:t>N/</w:t>
            </w:r>
            <w:r w:rsidR="004F63F9">
              <w:t>A</w:t>
            </w:r>
          </w:p>
          <w:p w14:paraId="402E8661" w14:textId="77777777" w:rsidR="00A92C9B" w:rsidRPr="00BF1022" w:rsidRDefault="00A92C9B" w:rsidP="00B83849">
            <w:pPr>
              <w:rPr>
                <w:i/>
                <w:color w:val="FF0000"/>
              </w:rPr>
            </w:pPr>
          </w:p>
        </w:tc>
      </w:tr>
      <w:tr w:rsidR="00A92C9B" w:rsidRPr="00BF1022" w14:paraId="033C9415" w14:textId="77777777" w:rsidTr="4583EE30">
        <w:tc>
          <w:tcPr>
            <w:tcW w:w="3436" w:type="dxa"/>
          </w:tcPr>
          <w:p w14:paraId="39080205" w14:textId="77777777" w:rsidR="00A92C9B" w:rsidRPr="00BF1022" w:rsidRDefault="00A92C9B" w:rsidP="00B83849">
            <w:r w:rsidRPr="00BF1022">
              <w:t>UCAS Code:</w:t>
            </w:r>
          </w:p>
          <w:p w14:paraId="03425216" w14:textId="77777777" w:rsidR="00A92C9B" w:rsidRPr="00BF1022" w:rsidRDefault="00A92C9B" w:rsidP="00B83849"/>
        </w:tc>
        <w:tc>
          <w:tcPr>
            <w:tcW w:w="5580" w:type="dxa"/>
          </w:tcPr>
          <w:p w14:paraId="2253C86C" w14:textId="4A7E00CC" w:rsidR="00A92C9B" w:rsidRPr="00847BD4" w:rsidRDefault="00847BD4" w:rsidP="00B83849">
            <w:pPr>
              <w:rPr>
                <w:color w:val="FF0000"/>
              </w:rPr>
            </w:pPr>
            <w:r w:rsidRPr="00847BD4">
              <w:t>W640</w:t>
            </w:r>
          </w:p>
        </w:tc>
      </w:tr>
    </w:tbl>
    <w:p w14:paraId="505F05A6" w14:textId="33EEFC29" w:rsidR="00A92C9B" w:rsidRDefault="00A92C9B" w:rsidP="00A92C9B">
      <w:pPr>
        <w:rPr>
          <w:rFonts w:cs="Arial"/>
          <w:b/>
        </w:rPr>
      </w:pPr>
    </w:p>
    <w:p w14:paraId="724C6F88" w14:textId="795FAEE9" w:rsidR="00F72D06" w:rsidRDefault="00F72D06" w:rsidP="00A92C9B">
      <w:pPr>
        <w:rPr>
          <w:rFonts w:cs="Arial"/>
          <w:b/>
        </w:rPr>
      </w:pPr>
    </w:p>
    <w:p w14:paraId="66C6203F" w14:textId="59CFF79D" w:rsidR="00F72D06" w:rsidRDefault="00F72D06" w:rsidP="00A92C9B">
      <w:pPr>
        <w:rPr>
          <w:rFonts w:cs="Arial"/>
          <w:b/>
        </w:rPr>
      </w:pPr>
    </w:p>
    <w:p w14:paraId="1A5B1D00" w14:textId="77777777" w:rsidR="00F72D06" w:rsidRPr="00DA2044" w:rsidRDefault="00F72D06" w:rsidP="00A92C9B">
      <w:pPr>
        <w:rPr>
          <w:rFonts w:cs="Arial"/>
          <w:b/>
        </w:rPr>
      </w:pPr>
    </w:p>
    <w:p w14:paraId="0C55EBA3" w14:textId="4EC439CC" w:rsidR="00A92C9B" w:rsidRPr="00B83849" w:rsidRDefault="00A92C9B" w:rsidP="00B83849">
      <w:pPr>
        <w:pStyle w:val="Heading2"/>
      </w:pPr>
      <w:r w:rsidRPr="000765B1">
        <w:t>SECTION 2: THE COURSE</w:t>
      </w:r>
    </w:p>
    <w:p w14:paraId="1C59CF2F" w14:textId="77777777" w:rsidR="00F72D06" w:rsidRDefault="00F72D06" w:rsidP="00B83849">
      <w:pPr>
        <w:pStyle w:val="Heading3"/>
      </w:pPr>
    </w:p>
    <w:p w14:paraId="6CA642FD" w14:textId="32D47A05" w:rsidR="00A92C9B" w:rsidRDefault="00A92C9B" w:rsidP="00B83849">
      <w:pPr>
        <w:pStyle w:val="Heading3"/>
      </w:pPr>
      <w:r w:rsidRPr="00B83849">
        <w:t>Aims of the Course</w:t>
      </w:r>
    </w:p>
    <w:p w14:paraId="4F0EC783" w14:textId="6BF0E219" w:rsidR="00444867" w:rsidRPr="003525ED" w:rsidRDefault="00444867" w:rsidP="4583EE30">
      <w:pPr>
        <w:jc w:val="both"/>
        <w:textAlignment w:val="baseline"/>
        <w:rPr>
          <w:rFonts w:cs="Arial"/>
        </w:rPr>
      </w:pPr>
      <w:r w:rsidRPr="280BFBB3">
        <w:rPr>
          <w:rFonts w:cs="Arial"/>
          <w:color w:val="000000" w:themeColor="text1"/>
        </w:rPr>
        <w:t>This course aims to achieve the threshold standards outlined in the Art and Design; QAA Benchmark Statements, enabling students to gain subject specific knowledge</w:t>
      </w:r>
      <w:r w:rsidR="09D022AF" w:rsidRPr="280BFBB3">
        <w:rPr>
          <w:rFonts w:cs="Arial"/>
          <w:color w:val="000000" w:themeColor="text1"/>
        </w:rPr>
        <w:t>,</w:t>
      </w:r>
      <w:r w:rsidRPr="280BFBB3">
        <w:rPr>
          <w:rFonts w:cs="Arial"/>
          <w:color w:val="000000" w:themeColor="text1"/>
        </w:rPr>
        <w:t xml:space="preserve"> </w:t>
      </w:r>
      <w:r w:rsidR="001A2A9A" w:rsidRPr="280BFBB3">
        <w:rPr>
          <w:rFonts w:cs="Arial"/>
          <w:color w:val="000000" w:themeColor="text1"/>
        </w:rPr>
        <w:t xml:space="preserve">developing </w:t>
      </w:r>
      <w:r w:rsidR="007A4AC0" w:rsidRPr="008F12AE">
        <w:rPr>
          <w:rFonts w:cs="Arial"/>
          <w:color w:val="000000" w:themeColor="text1"/>
        </w:rPr>
        <w:t>u</w:t>
      </w:r>
      <w:r w:rsidRPr="008F12AE">
        <w:rPr>
          <w:rFonts w:cs="Arial"/>
          <w:color w:val="000000" w:themeColor="text1"/>
        </w:rPr>
        <w:t>nderstanding, intellectual powers, and ability to communicate a rigour in process and</w:t>
      </w:r>
      <w:r w:rsidR="008A3DC4" w:rsidRPr="008F12AE">
        <w:rPr>
          <w:rFonts w:cs="Arial"/>
          <w:color w:val="000000" w:themeColor="text1"/>
        </w:rPr>
        <w:t xml:space="preserve"> thought. </w:t>
      </w:r>
      <w:r w:rsidR="3D63939A" w:rsidRPr="008F12AE">
        <w:rPr>
          <w:rFonts w:cs="Arial"/>
          <w:color w:val="000000" w:themeColor="text1"/>
        </w:rPr>
        <w:t>Future Skills and e</w:t>
      </w:r>
      <w:r w:rsidRPr="008F12AE">
        <w:rPr>
          <w:rFonts w:cs="Arial"/>
          <w:color w:val="000000" w:themeColor="text1"/>
        </w:rPr>
        <w:t xml:space="preserve">mployability </w:t>
      </w:r>
      <w:r w:rsidR="0D07C371" w:rsidRPr="008F12AE">
        <w:rPr>
          <w:rFonts w:cs="Arial"/>
          <w:color w:val="000000" w:themeColor="text1"/>
        </w:rPr>
        <w:t xml:space="preserve">are </w:t>
      </w:r>
      <w:r w:rsidRPr="008F12AE">
        <w:rPr>
          <w:rFonts w:cs="Arial"/>
          <w:color w:val="000000" w:themeColor="text1"/>
        </w:rPr>
        <w:t xml:space="preserve">at the core of this </w:t>
      </w:r>
      <w:r w:rsidR="00F72D06" w:rsidRPr="008F12AE">
        <w:rPr>
          <w:rFonts w:cs="Arial"/>
          <w:color w:val="000000" w:themeColor="text1"/>
        </w:rPr>
        <w:t xml:space="preserve">course; </w:t>
      </w:r>
      <w:r w:rsidR="2FCB1F23" w:rsidRPr="008F12AE">
        <w:rPr>
          <w:rFonts w:eastAsia="Arial" w:cs="Arial"/>
          <w:color w:val="000000" w:themeColor="text1"/>
        </w:rPr>
        <w:t xml:space="preserve">its aim is to equip graduates with problem solving, digital competency and the ability to analyse and think creatively which are among the graduate </w:t>
      </w:r>
      <w:bookmarkStart w:id="0" w:name="_Int_VQIj9QBJ"/>
      <w:r w:rsidR="2FCB1F23" w:rsidRPr="008F12AE">
        <w:rPr>
          <w:rFonts w:eastAsia="Arial" w:cs="Arial"/>
          <w:color w:val="000000" w:themeColor="text1"/>
        </w:rPr>
        <w:t>attributes</w:t>
      </w:r>
      <w:bookmarkEnd w:id="0"/>
      <w:r w:rsidR="2FCB1F23" w:rsidRPr="008F12AE">
        <w:rPr>
          <w:rFonts w:eastAsia="Arial" w:cs="Arial"/>
          <w:color w:val="000000" w:themeColor="text1"/>
        </w:rPr>
        <w:t xml:space="preserve"> businesses value</w:t>
      </w:r>
      <w:r w:rsidR="7C0CD6F5" w:rsidRPr="008F12AE">
        <w:rPr>
          <w:rFonts w:eastAsia="Arial" w:cs="Arial"/>
          <w:color w:val="000000" w:themeColor="text1"/>
        </w:rPr>
        <w:t xml:space="preserve"> most</w:t>
      </w:r>
      <w:r w:rsidR="2FCB1F23" w:rsidRPr="008F12AE">
        <w:rPr>
          <w:rFonts w:eastAsia="Arial" w:cs="Arial"/>
          <w:color w:val="000000" w:themeColor="text1"/>
        </w:rPr>
        <w:t xml:space="preserve">. These </w:t>
      </w:r>
      <w:r w:rsidR="16A4779C" w:rsidRPr="008F12AE">
        <w:rPr>
          <w:rFonts w:eastAsia="Arial" w:cs="Arial"/>
          <w:color w:val="000000" w:themeColor="text1"/>
        </w:rPr>
        <w:t>attributes</w:t>
      </w:r>
      <w:r w:rsidR="2FCB1F23" w:rsidRPr="008F12AE">
        <w:rPr>
          <w:rFonts w:eastAsia="Arial" w:cs="Arial"/>
          <w:color w:val="000000" w:themeColor="text1"/>
        </w:rPr>
        <w:t xml:space="preserve"> include enterprise, resilience, a questioning mindset, empathy, collaborati</w:t>
      </w:r>
      <w:r w:rsidR="3FC2C3B6" w:rsidRPr="008F12AE">
        <w:rPr>
          <w:rFonts w:eastAsia="Arial" w:cs="Arial"/>
          <w:color w:val="000000" w:themeColor="text1"/>
        </w:rPr>
        <w:t>ve skills</w:t>
      </w:r>
      <w:r w:rsidR="2FCB1F23" w:rsidRPr="008F12AE">
        <w:rPr>
          <w:rFonts w:eastAsia="Arial" w:cs="Arial"/>
          <w:color w:val="000000" w:themeColor="text1"/>
        </w:rPr>
        <w:t xml:space="preserve">, self-awareness, and adaptability, </w:t>
      </w:r>
      <w:r w:rsidR="00F72D06" w:rsidRPr="008F12AE">
        <w:rPr>
          <w:rFonts w:cs="Arial"/>
          <w:color w:val="000000" w:themeColor="text1"/>
        </w:rPr>
        <w:t>all of which are needed to work and collaborate effectively in this challenging but rewarding</w:t>
      </w:r>
      <w:r w:rsidR="00F72D06" w:rsidRPr="280BFBB3">
        <w:rPr>
          <w:rFonts w:cs="Arial"/>
          <w:color w:val="000000" w:themeColor="text1"/>
        </w:rPr>
        <w:t xml:space="preserve"> field. </w:t>
      </w:r>
      <w:r w:rsidRPr="280BFBB3">
        <w:rPr>
          <w:rFonts w:cs="Arial"/>
          <w:color w:val="000000" w:themeColor="text1"/>
        </w:rPr>
        <w:t>This will be achieved through the emphasis of imagination and creativity, particularly those in ‘making’ contributing to cognitive development and engaged students. The Photography discipline applies these benchmarks through the following aims: </w:t>
      </w:r>
    </w:p>
    <w:p w14:paraId="0508CE60" w14:textId="77777777" w:rsidR="00444867" w:rsidRPr="003525ED" w:rsidRDefault="00444867" w:rsidP="00444867">
      <w:pPr>
        <w:textAlignment w:val="baseline"/>
        <w:rPr>
          <w:rFonts w:cs="Arial"/>
        </w:rPr>
      </w:pPr>
      <w:r w:rsidRPr="003525ED">
        <w:rPr>
          <w:rFonts w:cs="Arial"/>
          <w:color w:val="000000"/>
        </w:rPr>
        <w:t> </w:t>
      </w:r>
    </w:p>
    <w:p w14:paraId="3DE1EDED" w14:textId="77777777" w:rsidR="00444867" w:rsidRPr="00F72D06" w:rsidRDefault="00444867" w:rsidP="00F72D06">
      <w:pPr>
        <w:pStyle w:val="ListParagraph"/>
        <w:numPr>
          <w:ilvl w:val="0"/>
          <w:numId w:val="34"/>
        </w:numPr>
        <w:textAlignment w:val="baseline"/>
        <w:rPr>
          <w:rFonts w:ascii="Arial" w:hAnsi="Arial" w:cs="Arial"/>
          <w:sz w:val="24"/>
          <w:szCs w:val="24"/>
        </w:rPr>
      </w:pPr>
      <w:r w:rsidRPr="00F72D06">
        <w:rPr>
          <w:rFonts w:ascii="Arial" w:hAnsi="Arial" w:cs="Arial"/>
          <w:sz w:val="24"/>
          <w:szCs w:val="24"/>
        </w:rPr>
        <w:t>To ensure photography students will experience a supportive and inclusive learning and teaching environment following the principals of Kingston School of Art that will allow them to become enquiring, analytical and creative practitioners. </w:t>
      </w:r>
    </w:p>
    <w:p w14:paraId="1F7167A7" w14:textId="77777777" w:rsidR="00444867" w:rsidRPr="00F72D06" w:rsidRDefault="00444867" w:rsidP="00F72D06">
      <w:pPr>
        <w:pStyle w:val="ListParagraph"/>
        <w:numPr>
          <w:ilvl w:val="0"/>
          <w:numId w:val="34"/>
        </w:numPr>
        <w:textAlignment w:val="baseline"/>
        <w:rPr>
          <w:rFonts w:ascii="Arial" w:hAnsi="Arial" w:cs="Arial"/>
          <w:sz w:val="24"/>
          <w:szCs w:val="24"/>
        </w:rPr>
      </w:pPr>
      <w:r w:rsidRPr="00F72D06">
        <w:rPr>
          <w:rFonts w:ascii="Arial" w:hAnsi="Arial" w:cs="Arial"/>
          <w:sz w:val="24"/>
          <w:szCs w:val="24"/>
        </w:rPr>
        <w:t>To provide students with a first–class, industry–focused learning experience, which will allow students to develop their photographic skills in a professional context, and address their academic, social, and cultural development. </w:t>
      </w:r>
    </w:p>
    <w:p w14:paraId="5CA2413E" w14:textId="77777777" w:rsidR="00444867" w:rsidRPr="00F72D06" w:rsidRDefault="00444867" w:rsidP="00F72D06">
      <w:pPr>
        <w:pStyle w:val="ListParagraph"/>
        <w:numPr>
          <w:ilvl w:val="0"/>
          <w:numId w:val="34"/>
        </w:numPr>
        <w:textAlignment w:val="baseline"/>
        <w:rPr>
          <w:rFonts w:ascii="Arial" w:hAnsi="Arial" w:cs="Arial"/>
          <w:sz w:val="24"/>
          <w:szCs w:val="24"/>
        </w:rPr>
      </w:pPr>
      <w:r w:rsidRPr="00F72D06">
        <w:rPr>
          <w:rFonts w:ascii="Arial" w:hAnsi="Arial" w:cs="Arial"/>
          <w:sz w:val="24"/>
          <w:szCs w:val="24"/>
        </w:rPr>
        <w:t>To develop autonomy and accountability in learning, taking personal ownership of the processes of planning, production, and critically reviewing their own work and personal development in photography practice. </w:t>
      </w:r>
    </w:p>
    <w:p w14:paraId="57ADBD9D" w14:textId="77777777" w:rsidR="00444867" w:rsidRPr="00F72D06" w:rsidRDefault="00444867" w:rsidP="00F72D06">
      <w:pPr>
        <w:pStyle w:val="ListParagraph"/>
        <w:numPr>
          <w:ilvl w:val="0"/>
          <w:numId w:val="34"/>
        </w:numPr>
        <w:textAlignment w:val="baseline"/>
        <w:rPr>
          <w:rFonts w:ascii="Arial" w:hAnsi="Arial" w:cs="Arial"/>
          <w:sz w:val="24"/>
          <w:szCs w:val="24"/>
        </w:rPr>
      </w:pPr>
      <w:r w:rsidRPr="00F72D06">
        <w:rPr>
          <w:rFonts w:ascii="Arial" w:hAnsi="Arial" w:cs="Arial"/>
          <w:sz w:val="24"/>
          <w:szCs w:val="24"/>
        </w:rPr>
        <w:t>To enable students to become creative, risk taking and independent photography practitioners with confidence, resilience, and self-awareness.    </w:t>
      </w:r>
    </w:p>
    <w:p w14:paraId="3F5024EC" w14:textId="1D068B42" w:rsidR="00444867" w:rsidRPr="00F72D06" w:rsidRDefault="00444867" w:rsidP="00F72D06">
      <w:pPr>
        <w:pStyle w:val="ListParagraph"/>
        <w:numPr>
          <w:ilvl w:val="0"/>
          <w:numId w:val="34"/>
        </w:numPr>
        <w:textAlignment w:val="baseline"/>
        <w:rPr>
          <w:rFonts w:ascii="Arial" w:hAnsi="Arial" w:cs="Arial"/>
          <w:sz w:val="24"/>
          <w:szCs w:val="24"/>
        </w:rPr>
      </w:pPr>
      <w:r w:rsidRPr="00F72D06">
        <w:rPr>
          <w:rFonts w:ascii="Arial" w:hAnsi="Arial" w:cs="Arial"/>
          <w:sz w:val="24"/>
          <w:szCs w:val="24"/>
        </w:rPr>
        <w:t>To develop a critical understanding of the legal and ethical issues, established theories, principles, concepts, and emerging technological advances within the Creative Industries. </w:t>
      </w:r>
    </w:p>
    <w:p w14:paraId="00A5595D" w14:textId="4B73A33B" w:rsidR="00444867" w:rsidRPr="00F72D06" w:rsidRDefault="00444867" w:rsidP="00F72D06">
      <w:pPr>
        <w:pStyle w:val="ListParagraph"/>
        <w:numPr>
          <w:ilvl w:val="0"/>
          <w:numId w:val="34"/>
        </w:numPr>
        <w:textAlignment w:val="baseline"/>
        <w:rPr>
          <w:rFonts w:ascii="Arial" w:hAnsi="Arial" w:cs="Arial"/>
          <w:sz w:val="24"/>
          <w:szCs w:val="24"/>
        </w:rPr>
      </w:pPr>
      <w:r w:rsidRPr="00F72D06">
        <w:rPr>
          <w:rFonts w:ascii="Arial" w:hAnsi="Arial" w:cs="Arial"/>
          <w:sz w:val="24"/>
          <w:szCs w:val="24"/>
        </w:rPr>
        <w:t xml:space="preserve">To develop </w:t>
      </w:r>
      <w:r w:rsidR="008A3DC4" w:rsidRPr="00F72D06">
        <w:rPr>
          <w:rFonts w:ascii="Arial" w:hAnsi="Arial" w:cs="Arial"/>
          <w:sz w:val="24"/>
          <w:szCs w:val="24"/>
        </w:rPr>
        <w:t xml:space="preserve">abilities in </w:t>
      </w:r>
      <w:r w:rsidRPr="00F72D06">
        <w:rPr>
          <w:rFonts w:ascii="Arial" w:hAnsi="Arial" w:cs="Arial"/>
          <w:sz w:val="24"/>
          <w:szCs w:val="24"/>
        </w:rPr>
        <w:t xml:space="preserve">analysis and synthesis through a solution-focussed generation of ideas, concepts, proposals, solutions, independently and/or </w:t>
      </w:r>
      <w:r w:rsidRPr="00F72D06">
        <w:rPr>
          <w:rFonts w:ascii="Arial" w:hAnsi="Arial" w:cs="Arial"/>
          <w:sz w:val="24"/>
          <w:szCs w:val="24"/>
        </w:rPr>
        <w:lastRenderedPageBreak/>
        <w:t>collaboratively in response to live briefs and as self-initiated study, developing these ideas through to a successful material outcome. </w:t>
      </w:r>
    </w:p>
    <w:p w14:paraId="62620047" w14:textId="77777777" w:rsidR="00444867" w:rsidRPr="00F72D06" w:rsidRDefault="00444867" w:rsidP="00F72D06">
      <w:pPr>
        <w:pStyle w:val="ListParagraph"/>
        <w:numPr>
          <w:ilvl w:val="0"/>
          <w:numId w:val="34"/>
        </w:numPr>
        <w:textAlignment w:val="baseline"/>
        <w:rPr>
          <w:rFonts w:ascii="Arial" w:hAnsi="Arial" w:cs="Arial"/>
          <w:sz w:val="24"/>
          <w:szCs w:val="24"/>
        </w:rPr>
      </w:pPr>
      <w:r w:rsidRPr="00F72D06">
        <w:rPr>
          <w:rFonts w:ascii="Arial" w:hAnsi="Arial" w:cs="Arial"/>
          <w:sz w:val="24"/>
          <w:szCs w:val="24"/>
        </w:rPr>
        <w:t>To develop visual skills through the production of work taking account of an audience, a use, or a professional need, utilising the principal forms of communication, aesthetics and technique. </w:t>
      </w:r>
    </w:p>
    <w:p w14:paraId="64B1862C" w14:textId="181CB061" w:rsidR="00444867" w:rsidRPr="00F72D06" w:rsidRDefault="00444867" w:rsidP="00F72D06">
      <w:pPr>
        <w:pStyle w:val="ListParagraph"/>
        <w:numPr>
          <w:ilvl w:val="0"/>
          <w:numId w:val="34"/>
        </w:numPr>
        <w:textAlignment w:val="baseline"/>
        <w:rPr>
          <w:rFonts w:ascii="Arial" w:hAnsi="Arial" w:cs="Arial"/>
          <w:sz w:val="24"/>
          <w:szCs w:val="24"/>
        </w:rPr>
      </w:pPr>
      <w:r w:rsidRPr="00F72D06">
        <w:rPr>
          <w:rFonts w:ascii="Arial" w:hAnsi="Arial" w:cs="Arial"/>
          <w:sz w:val="24"/>
          <w:szCs w:val="24"/>
        </w:rPr>
        <w:t>To extend students’ knowledge and understanding in specialist areas of photography linking transferable skills</w:t>
      </w:r>
      <w:r w:rsidR="008A3DC4" w:rsidRPr="00F72D06">
        <w:rPr>
          <w:rFonts w:ascii="Arial" w:hAnsi="Arial" w:cs="Arial"/>
          <w:sz w:val="24"/>
          <w:szCs w:val="24"/>
        </w:rPr>
        <w:t xml:space="preserve"> </w:t>
      </w:r>
      <w:r w:rsidR="006731E2" w:rsidRPr="00F72D06">
        <w:rPr>
          <w:rFonts w:ascii="Arial" w:hAnsi="Arial" w:cs="Arial"/>
          <w:sz w:val="24"/>
          <w:szCs w:val="24"/>
        </w:rPr>
        <w:t xml:space="preserve">such as resilience and </w:t>
      </w:r>
      <w:r w:rsidR="004364C0" w:rsidRPr="00F72D06">
        <w:rPr>
          <w:rFonts w:ascii="Arial" w:hAnsi="Arial" w:cs="Arial"/>
          <w:sz w:val="24"/>
          <w:szCs w:val="24"/>
        </w:rPr>
        <w:t xml:space="preserve">digital competency </w:t>
      </w:r>
      <w:r w:rsidRPr="00F72D06">
        <w:rPr>
          <w:rFonts w:ascii="Arial" w:hAnsi="Arial" w:cs="Arial"/>
          <w:sz w:val="24"/>
          <w:szCs w:val="24"/>
        </w:rPr>
        <w:t>to successful future employment opportunities or post graduate study. </w:t>
      </w:r>
    </w:p>
    <w:p w14:paraId="1FA74704" w14:textId="6F5C2CC2" w:rsidR="003525ED" w:rsidRDefault="003525ED" w:rsidP="003525ED">
      <w:pPr>
        <w:textAlignment w:val="baseline"/>
        <w:rPr>
          <w:rFonts w:cs="Arial"/>
        </w:rPr>
      </w:pPr>
    </w:p>
    <w:p w14:paraId="3E2DF32E" w14:textId="77777777" w:rsidR="003525ED" w:rsidRPr="003525ED" w:rsidRDefault="003525ED" w:rsidP="003525ED">
      <w:pPr>
        <w:textAlignment w:val="baseline"/>
        <w:rPr>
          <w:rFonts w:cs="Arial"/>
        </w:rPr>
      </w:pPr>
    </w:p>
    <w:p w14:paraId="548A958F" w14:textId="6BAC60E9" w:rsidR="00A92C9B" w:rsidRPr="003525ED" w:rsidRDefault="00A92C9B" w:rsidP="00B83849">
      <w:pPr>
        <w:rPr>
          <w:color w:val="C00000"/>
        </w:rPr>
      </w:pPr>
      <w:r w:rsidRPr="003525ED">
        <w:rPr>
          <w:color w:val="C00000"/>
        </w:rPr>
        <w:t>.</w:t>
      </w:r>
    </w:p>
    <w:p w14:paraId="54FBC82E" w14:textId="77777777" w:rsidR="00346F41" w:rsidRDefault="00346F41" w:rsidP="00B83849">
      <w:pPr>
        <w:pStyle w:val="Heading3"/>
        <w:sectPr w:rsidR="00346F41" w:rsidSect="00A62F3A">
          <w:footerReference w:type="default" r:id="rId12"/>
          <w:pgSz w:w="11906" w:h="16838"/>
          <w:pgMar w:top="1440" w:right="1440" w:bottom="1440" w:left="1440" w:header="708" w:footer="708" w:gutter="0"/>
          <w:cols w:space="708"/>
          <w:docGrid w:linePitch="360"/>
        </w:sectPr>
      </w:pPr>
    </w:p>
    <w:p w14:paraId="6BE15D8F" w14:textId="470E633A" w:rsidR="00A92C9B" w:rsidRPr="003525ED" w:rsidRDefault="00A92C9B" w:rsidP="00B83849">
      <w:pPr>
        <w:pStyle w:val="Heading3"/>
      </w:pPr>
      <w:r w:rsidRPr="003525ED">
        <w:lastRenderedPageBreak/>
        <w:t>Intended Learning Outcomes</w:t>
      </w:r>
    </w:p>
    <w:p w14:paraId="06B83C11" w14:textId="2503ABC2" w:rsidR="00A92C9B" w:rsidRPr="003525ED" w:rsidRDefault="00A92C9B" w:rsidP="00A92C9B">
      <w:r w:rsidRPr="003525ED">
        <w:t>The course outcomes are referenced to the relevant QAA subject benchmarks and the Framework</w:t>
      </w:r>
      <w:r w:rsidR="00571EBC" w:rsidRPr="003525ED">
        <w:t>s</w:t>
      </w:r>
      <w:r w:rsidRPr="003525ED">
        <w:t xml:space="preserve"> for Higher Education Qualifications</w:t>
      </w:r>
      <w:r w:rsidRPr="003525ED">
        <w:fldChar w:fldCharType="begin"/>
      </w:r>
      <w:r w:rsidRPr="003525ED">
        <w:instrText xml:space="preserve"> XE "</w:instrText>
      </w:r>
      <w:r w:rsidRPr="003525ED">
        <w:rPr>
          <w:noProof/>
        </w:rPr>
        <w:instrText>Framework for Higher Education Qualifications:</w:instrText>
      </w:r>
      <w:r w:rsidRPr="003525ED">
        <w:instrText xml:space="preserve">FHEQ" </w:instrText>
      </w:r>
      <w:r w:rsidRPr="003525ED">
        <w:fldChar w:fldCharType="end"/>
      </w:r>
      <w:r w:rsidRPr="003525ED">
        <w:t xml:space="preserve"> </w:t>
      </w:r>
      <w:r w:rsidR="00571EBC" w:rsidRPr="003525ED">
        <w:t>of UK Degree-Awarding Bodies</w:t>
      </w:r>
      <w:r w:rsidRPr="003525ED">
        <w:t xml:space="preserve"> (2014) And relate to the typical student.  The course provides opportunities for students to develop and demonstrate knowledge and understanding specific to the subject, key skills and graduate attributes in the following areas:</w:t>
      </w:r>
    </w:p>
    <w:p w14:paraId="274F4E71" w14:textId="6B66F1BA" w:rsidR="00A92C9B" w:rsidRDefault="00A92C9B" w:rsidP="00A92C9B">
      <w:pPr>
        <w:rPr>
          <w:rFonts w:cs="Arial"/>
          <w:b/>
        </w:rPr>
      </w:pPr>
    </w:p>
    <w:p w14:paraId="31896ECC" w14:textId="77777777" w:rsidR="00B83849" w:rsidRPr="000765B1" w:rsidRDefault="00B83849" w:rsidP="00B83849">
      <w:pPr>
        <w:pStyle w:val="Heading3"/>
        <w:rPr>
          <w:b w:val="0"/>
        </w:rPr>
      </w:pPr>
      <w:r w:rsidRPr="000765B1">
        <w:t>Programme Learning Outcomes</w:t>
      </w:r>
    </w:p>
    <w:p w14:paraId="08C47344" w14:textId="77777777" w:rsidR="00A92C9B" w:rsidRPr="00DA2044" w:rsidRDefault="00A92C9B" w:rsidP="00A92C9B">
      <w:pPr>
        <w:rPr>
          <w:rFonts w:cs="Arial"/>
        </w:rPr>
      </w:pPr>
    </w:p>
    <w:tbl>
      <w:tblPr>
        <w:tblW w:w="15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3900"/>
        <w:gridCol w:w="765"/>
        <w:gridCol w:w="3945"/>
        <w:gridCol w:w="720"/>
        <w:gridCol w:w="4980"/>
      </w:tblGrid>
      <w:tr w:rsidR="00A34775" w:rsidRPr="00A34775" w14:paraId="7792E9AA" w14:textId="77777777" w:rsidTr="00E07233">
        <w:trPr>
          <w:trHeight w:val="300"/>
        </w:trPr>
        <w:tc>
          <w:tcPr>
            <w:tcW w:w="15120" w:type="dxa"/>
            <w:gridSpan w:val="6"/>
            <w:tcBorders>
              <w:top w:val="single" w:sz="6" w:space="0" w:color="auto"/>
              <w:left w:val="single" w:sz="6" w:space="0" w:color="auto"/>
              <w:bottom w:val="single" w:sz="6" w:space="0" w:color="auto"/>
              <w:right w:val="single" w:sz="6" w:space="0" w:color="auto"/>
            </w:tcBorders>
            <w:shd w:val="clear" w:color="auto" w:fill="DBE5F1"/>
            <w:hideMark/>
          </w:tcPr>
          <w:p w14:paraId="68063472" w14:textId="77777777" w:rsidR="00A34775" w:rsidRPr="00A34775" w:rsidRDefault="00A34775" w:rsidP="00A34775">
            <w:pPr>
              <w:textAlignment w:val="baseline"/>
              <w:rPr>
                <w:rFonts w:ascii="Segoe UI" w:hAnsi="Segoe UI" w:cs="Segoe UI"/>
                <w:sz w:val="18"/>
                <w:szCs w:val="18"/>
              </w:rPr>
            </w:pPr>
            <w:r w:rsidRPr="00A34775">
              <w:rPr>
                <w:rFonts w:cs="Arial"/>
                <w:b/>
                <w:bCs/>
                <w:sz w:val="22"/>
                <w:szCs w:val="22"/>
              </w:rPr>
              <w:t>Programme Learning Outcomes</w:t>
            </w:r>
            <w:r w:rsidRPr="00A34775">
              <w:rPr>
                <w:rFonts w:cs="Arial"/>
                <w:sz w:val="22"/>
                <w:szCs w:val="22"/>
              </w:rPr>
              <w:t> </w:t>
            </w:r>
          </w:p>
          <w:p w14:paraId="5116ED1A"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 </w:t>
            </w:r>
          </w:p>
        </w:tc>
      </w:tr>
      <w:tr w:rsidR="00A34775" w:rsidRPr="00A34775" w14:paraId="7BB81508" w14:textId="77777777" w:rsidTr="00E07233">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DBE5F1"/>
            <w:hideMark/>
          </w:tcPr>
          <w:p w14:paraId="5A1B1C30"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 </w:t>
            </w:r>
          </w:p>
        </w:tc>
        <w:tc>
          <w:tcPr>
            <w:tcW w:w="3900" w:type="dxa"/>
            <w:tcBorders>
              <w:top w:val="single" w:sz="6" w:space="0" w:color="auto"/>
              <w:left w:val="single" w:sz="6" w:space="0" w:color="auto"/>
              <w:bottom w:val="single" w:sz="6" w:space="0" w:color="auto"/>
              <w:right w:val="single" w:sz="6" w:space="0" w:color="auto"/>
            </w:tcBorders>
            <w:shd w:val="clear" w:color="auto" w:fill="DBE5F1"/>
            <w:hideMark/>
          </w:tcPr>
          <w:p w14:paraId="5D1539F9" w14:textId="77777777" w:rsidR="00A34775" w:rsidRPr="00A34775" w:rsidRDefault="00A34775" w:rsidP="00A34775">
            <w:pPr>
              <w:textAlignment w:val="baseline"/>
              <w:rPr>
                <w:rFonts w:ascii="Segoe UI" w:hAnsi="Segoe UI" w:cs="Segoe UI"/>
                <w:sz w:val="18"/>
                <w:szCs w:val="18"/>
              </w:rPr>
            </w:pPr>
            <w:r w:rsidRPr="00A34775">
              <w:rPr>
                <w:rFonts w:cs="Arial"/>
                <w:b/>
                <w:bCs/>
                <w:sz w:val="22"/>
                <w:szCs w:val="22"/>
              </w:rPr>
              <w:t>Knowledge and Understanding</w:t>
            </w:r>
            <w:r w:rsidRPr="00A34775">
              <w:rPr>
                <w:rFonts w:cs="Arial"/>
                <w:sz w:val="22"/>
                <w:szCs w:val="22"/>
              </w:rPr>
              <w:t> </w:t>
            </w:r>
          </w:p>
          <w:p w14:paraId="125DEBD0"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 </w:t>
            </w:r>
          </w:p>
          <w:p w14:paraId="382C42AF"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On completion of the course students will be able to: </w:t>
            </w:r>
          </w:p>
        </w:tc>
        <w:tc>
          <w:tcPr>
            <w:tcW w:w="765" w:type="dxa"/>
            <w:tcBorders>
              <w:top w:val="single" w:sz="6" w:space="0" w:color="auto"/>
              <w:left w:val="single" w:sz="6" w:space="0" w:color="auto"/>
              <w:bottom w:val="single" w:sz="6" w:space="0" w:color="auto"/>
              <w:right w:val="single" w:sz="6" w:space="0" w:color="auto"/>
            </w:tcBorders>
            <w:shd w:val="clear" w:color="auto" w:fill="DBE5F1"/>
            <w:hideMark/>
          </w:tcPr>
          <w:p w14:paraId="15070F4A"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 </w:t>
            </w:r>
          </w:p>
        </w:tc>
        <w:tc>
          <w:tcPr>
            <w:tcW w:w="3945" w:type="dxa"/>
            <w:tcBorders>
              <w:top w:val="single" w:sz="6" w:space="0" w:color="auto"/>
              <w:left w:val="single" w:sz="6" w:space="0" w:color="auto"/>
              <w:bottom w:val="single" w:sz="6" w:space="0" w:color="auto"/>
              <w:right w:val="single" w:sz="6" w:space="0" w:color="auto"/>
            </w:tcBorders>
            <w:shd w:val="clear" w:color="auto" w:fill="DBE5F1"/>
            <w:hideMark/>
          </w:tcPr>
          <w:p w14:paraId="4AE249F2" w14:textId="77777777" w:rsidR="00A34775" w:rsidRPr="00A34775" w:rsidRDefault="00A34775" w:rsidP="00A34775">
            <w:pPr>
              <w:textAlignment w:val="baseline"/>
              <w:rPr>
                <w:rFonts w:ascii="Segoe UI" w:hAnsi="Segoe UI" w:cs="Segoe UI"/>
                <w:sz w:val="18"/>
                <w:szCs w:val="18"/>
              </w:rPr>
            </w:pPr>
            <w:r w:rsidRPr="00A34775">
              <w:rPr>
                <w:rFonts w:cs="Arial"/>
                <w:b/>
                <w:bCs/>
                <w:sz w:val="22"/>
                <w:szCs w:val="22"/>
              </w:rPr>
              <w:t>Intellectual Skills</w:t>
            </w:r>
            <w:r w:rsidRPr="00A34775">
              <w:rPr>
                <w:rFonts w:cs="Arial"/>
                <w:sz w:val="22"/>
                <w:szCs w:val="22"/>
              </w:rPr>
              <w:t> </w:t>
            </w:r>
          </w:p>
          <w:p w14:paraId="663BAE5D"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 </w:t>
            </w:r>
          </w:p>
          <w:p w14:paraId="1A9D23BE"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On completion of the course students will be able to </w:t>
            </w:r>
          </w:p>
        </w:tc>
        <w:tc>
          <w:tcPr>
            <w:tcW w:w="720" w:type="dxa"/>
            <w:tcBorders>
              <w:top w:val="single" w:sz="6" w:space="0" w:color="auto"/>
              <w:left w:val="single" w:sz="6" w:space="0" w:color="auto"/>
              <w:bottom w:val="single" w:sz="6" w:space="0" w:color="auto"/>
              <w:right w:val="single" w:sz="6" w:space="0" w:color="auto"/>
            </w:tcBorders>
            <w:shd w:val="clear" w:color="auto" w:fill="DBE5F1"/>
            <w:hideMark/>
          </w:tcPr>
          <w:p w14:paraId="1970F077"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 </w:t>
            </w:r>
          </w:p>
        </w:tc>
        <w:tc>
          <w:tcPr>
            <w:tcW w:w="4980" w:type="dxa"/>
            <w:tcBorders>
              <w:top w:val="single" w:sz="6" w:space="0" w:color="auto"/>
              <w:left w:val="single" w:sz="6" w:space="0" w:color="auto"/>
              <w:bottom w:val="single" w:sz="6" w:space="0" w:color="auto"/>
              <w:right w:val="single" w:sz="6" w:space="0" w:color="auto"/>
            </w:tcBorders>
            <w:shd w:val="clear" w:color="auto" w:fill="DBE5F1"/>
            <w:hideMark/>
          </w:tcPr>
          <w:p w14:paraId="1CC5C0CD" w14:textId="77777777" w:rsidR="00A34775" w:rsidRPr="00A34775" w:rsidRDefault="00A34775" w:rsidP="00A34775">
            <w:pPr>
              <w:textAlignment w:val="baseline"/>
              <w:rPr>
                <w:rFonts w:ascii="Segoe UI" w:hAnsi="Segoe UI" w:cs="Segoe UI"/>
                <w:sz w:val="18"/>
                <w:szCs w:val="18"/>
              </w:rPr>
            </w:pPr>
            <w:r w:rsidRPr="00A34775">
              <w:rPr>
                <w:rFonts w:cs="Arial"/>
                <w:b/>
                <w:bCs/>
                <w:sz w:val="22"/>
                <w:szCs w:val="22"/>
              </w:rPr>
              <w:t>Subject Practical Skills</w:t>
            </w:r>
            <w:r w:rsidRPr="00A34775">
              <w:rPr>
                <w:rFonts w:cs="Arial"/>
                <w:sz w:val="22"/>
                <w:szCs w:val="22"/>
              </w:rPr>
              <w:t> </w:t>
            </w:r>
          </w:p>
          <w:p w14:paraId="69823B75"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 </w:t>
            </w:r>
          </w:p>
          <w:p w14:paraId="442FE02E"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On completion of the course students will be able to </w:t>
            </w:r>
          </w:p>
        </w:tc>
      </w:tr>
      <w:tr w:rsidR="00A34775" w:rsidRPr="00A34775" w14:paraId="3897ABA5" w14:textId="77777777" w:rsidTr="00E07233">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00BC951"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A1 </w:t>
            </w:r>
          </w:p>
        </w:tc>
        <w:tc>
          <w:tcPr>
            <w:tcW w:w="3900" w:type="dxa"/>
            <w:tcBorders>
              <w:top w:val="single" w:sz="6" w:space="0" w:color="auto"/>
              <w:left w:val="single" w:sz="6" w:space="0" w:color="auto"/>
              <w:bottom w:val="single" w:sz="6" w:space="0" w:color="auto"/>
              <w:right w:val="single" w:sz="6" w:space="0" w:color="auto"/>
            </w:tcBorders>
            <w:shd w:val="clear" w:color="auto" w:fill="auto"/>
            <w:hideMark/>
          </w:tcPr>
          <w:p w14:paraId="3F371A8B" w14:textId="5036388F" w:rsidR="00A34775" w:rsidRPr="00A34775" w:rsidRDefault="00A34775" w:rsidP="00A34775">
            <w:pPr>
              <w:textAlignment w:val="baseline"/>
              <w:rPr>
                <w:rFonts w:ascii="Segoe UI" w:hAnsi="Segoe UI" w:cs="Segoe UI"/>
                <w:sz w:val="18"/>
                <w:szCs w:val="18"/>
              </w:rPr>
            </w:pPr>
            <w:r w:rsidRPr="00A34775">
              <w:rPr>
                <w:rFonts w:cs="Arial"/>
                <w:sz w:val="22"/>
                <w:szCs w:val="22"/>
              </w:rPr>
              <w:t>Demonstrate informed knowledge of photography and its application in historical and contemporary visual communication. </w:t>
            </w:r>
          </w:p>
        </w:tc>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0021279"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B1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2A8B8CD7"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Critically evaluate information and research sources to underpin and develop creative ideas to produce practical photographic solutions.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6A6E8A0"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C1 </w:t>
            </w:r>
          </w:p>
        </w:tc>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0C3717C6" w14:textId="7EB0CE0A" w:rsidR="00A34775" w:rsidRPr="00A34775" w:rsidRDefault="00A34775" w:rsidP="00A34775">
            <w:pPr>
              <w:textAlignment w:val="baseline"/>
              <w:rPr>
                <w:rFonts w:ascii="Segoe UI" w:hAnsi="Segoe UI" w:cs="Segoe UI"/>
                <w:sz w:val="18"/>
                <w:szCs w:val="18"/>
              </w:rPr>
            </w:pPr>
            <w:r w:rsidRPr="00A34775">
              <w:rPr>
                <w:rFonts w:cs="Arial"/>
                <w:sz w:val="22"/>
                <w:szCs w:val="22"/>
              </w:rPr>
              <w:t>Develop process and project management skills through generat</w:t>
            </w:r>
            <w:r w:rsidR="000229A8">
              <w:rPr>
                <w:rFonts w:cs="Arial"/>
                <w:sz w:val="22"/>
                <w:szCs w:val="22"/>
              </w:rPr>
              <w:t>ion of</w:t>
            </w:r>
            <w:r w:rsidRPr="00A34775">
              <w:rPr>
                <w:rFonts w:cs="Arial"/>
                <w:sz w:val="22"/>
                <w:szCs w:val="22"/>
              </w:rPr>
              <w:t xml:space="preserve"> self-initiated projects and responses to set briefs, providing a high standard of creative and technical accomplishment. </w:t>
            </w:r>
          </w:p>
        </w:tc>
      </w:tr>
      <w:tr w:rsidR="00A34775" w:rsidRPr="00A34775" w14:paraId="466551DE" w14:textId="77777777" w:rsidTr="00E07233">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DA0B2EF"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A2 </w:t>
            </w:r>
          </w:p>
        </w:tc>
        <w:tc>
          <w:tcPr>
            <w:tcW w:w="3900" w:type="dxa"/>
            <w:tcBorders>
              <w:top w:val="single" w:sz="6" w:space="0" w:color="auto"/>
              <w:left w:val="single" w:sz="6" w:space="0" w:color="auto"/>
              <w:bottom w:val="single" w:sz="6" w:space="0" w:color="auto"/>
              <w:right w:val="single" w:sz="6" w:space="0" w:color="auto"/>
            </w:tcBorders>
            <w:shd w:val="clear" w:color="auto" w:fill="auto"/>
            <w:hideMark/>
          </w:tcPr>
          <w:p w14:paraId="08FD3413" w14:textId="2A8080F2" w:rsidR="00A34775" w:rsidRPr="00A34775" w:rsidRDefault="00A34775" w:rsidP="00A34775">
            <w:pPr>
              <w:textAlignment w:val="baseline"/>
              <w:rPr>
                <w:rFonts w:ascii="Segoe UI" w:hAnsi="Segoe UI" w:cs="Segoe UI"/>
                <w:sz w:val="18"/>
                <w:szCs w:val="18"/>
              </w:rPr>
            </w:pPr>
            <w:r w:rsidRPr="00A34775">
              <w:rPr>
                <w:rFonts w:cs="Arial"/>
                <w:sz w:val="22"/>
                <w:szCs w:val="22"/>
              </w:rPr>
              <w:t>Demonstrate in depth knowledge of photography within fashion, advertising, editorial and fine art practice, and the impact of evolving digital applications. </w:t>
            </w:r>
          </w:p>
        </w:tc>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4C367AF"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B2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076D99EA"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Develop a high level of individual creativity, vision, intellectual ability and apply it to their chosen specialism, enabling a successful professional project.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2B66ADF"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C2 </w:t>
            </w:r>
          </w:p>
        </w:tc>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7B2E9DB6"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Evidence the development of advanced practical skills specific to their individual practice, including highly developed operation of equipment, cameras, studio and location lighting, postproduction, digital technologies, and software applications. </w:t>
            </w:r>
          </w:p>
        </w:tc>
      </w:tr>
      <w:tr w:rsidR="00A34775" w:rsidRPr="00A34775" w14:paraId="7E708873" w14:textId="77777777" w:rsidTr="00E07233">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8028A24"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A3 </w:t>
            </w:r>
          </w:p>
        </w:tc>
        <w:tc>
          <w:tcPr>
            <w:tcW w:w="3900" w:type="dxa"/>
            <w:tcBorders>
              <w:top w:val="single" w:sz="6" w:space="0" w:color="auto"/>
              <w:left w:val="single" w:sz="6" w:space="0" w:color="auto"/>
              <w:bottom w:val="single" w:sz="6" w:space="0" w:color="auto"/>
              <w:right w:val="single" w:sz="6" w:space="0" w:color="auto"/>
            </w:tcBorders>
            <w:shd w:val="clear" w:color="auto" w:fill="auto"/>
            <w:hideMark/>
          </w:tcPr>
          <w:p w14:paraId="547A4E69" w14:textId="60A001DC" w:rsidR="00A34775" w:rsidRPr="00A34775" w:rsidRDefault="00A34775" w:rsidP="00A34775">
            <w:pPr>
              <w:textAlignment w:val="baseline"/>
              <w:rPr>
                <w:rFonts w:ascii="Segoe UI" w:hAnsi="Segoe UI" w:cs="Segoe UI"/>
                <w:sz w:val="18"/>
                <w:szCs w:val="18"/>
              </w:rPr>
            </w:pPr>
            <w:r w:rsidRPr="00A34775">
              <w:rPr>
                <w:rFonts w:cs="Arial"/>
                <w:sz w:val="22"/>
                <w:szCs w:val="22"/>
              </w:rPr>
              <w:t>Demonstrate knowledge of theory and practice including context, planning, process skills, creative, risk-taking, and critical awareness. </w:t>
            </w:r>
          </w:p>
        </w:tc>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31EE8FC"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B3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03DCF965" w14:textId="14B7418B" w:rsidR="00A34775" w:rsidRPr="00A34775" w:rsidRDefault="00A34775" w:rsidP="00A34775">
            <w:pPr>
              <w:textAlignment w:val="baseline"/>
              <w:rPr>
                <w:rFonts w:ascii="Segoe UI" w:hAnsi="Segoe UI" w:cs="Segoe UI"/>
                <w:sz w:val="18"/>
                <w:szCs w:val="18"/>
              </w:rPr>
            </w:pPr>
            <w:r w:rsidRPr="00A34775">
              <w:rPr>
                <w:rFonts w:cs="Arial"/>
                <w:sz w:val="22"/>
                <w:szCs w:val="22"/>
              </w:rPr>
              <w:t xml:space="preserve">Demonstrate </w:t>
            </w:r>
            <w:r w:rsidRPr="00F72D06">
              <w:rPr>
                <w:rFonts w:cs="Arial"/>
                <w:sz w:val="22"/>
                <w:szCs w:val="22"/>
              </w:rPr>
              <w:t>flexibility through the ability to respond to,</w:t>
            </w:r>
            <w:r w:rsidRPr="00A34775">
              <w:rPr>
                <w:rFonts w:cs="Arial"/>
                <w:sz w:val="22"/>
                <w:szCs w:val="22"/>
              </w:rPr>
              <w:t xml:space="preserve"> anticipate and accommodate change, work within contexts of ambiguity, uncertainty, and unfamiliarity.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F585642"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C3 </w:t>
            </w:r>
          </w:p>
        </w:tc>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0AF1EF28"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Demonstrate safe working practices and risk assessment in photographic environments. </w:t>
            </w:r>
          </w:p>
        </w:tc>
      </w:tr>
      <w:tr w:rsidR="00A34775" w:rsidRPr="00A34775" w14:paraId="4207C71C" w14:textId="77777777" w:rsidTr="00E07233">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E2FA973"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A4 </w:t>
            </w:r>
          </w:p>
        </w:tc>
        <w:tc>
          <w:tcPr>
            <w:tcW w:w="3900" w:type="dxa"/>
            <w:tcBorders>
              <w:top w:val="single" w:sz="6" w:space="0" w:color="auto"/>
              <w:left w:val="single" w:sz="6" w:space="0" w:color="auto"/>
              <w:bottom w:val="single" w:sz="6" w:space="0" w:color="auto"/>
              <w:right w:val="single" w:sz="6" w:space="0" w:color="auto"/>
            </w:tcBorders>
            <w:shd w:val="clear" w:color="auto" w:fill="auto"/>
            <w:hideMark/>
          </w:tcPr>
          <w:p w14:paraId="45847C6A" w14:textId="3547AC9D" w:rsidR="00A34775" w:rsidRPr="00A34775" w:rsidRDefault="00A34775" w:rsidP="00A34775">
            <w:pPr>
              <w:textAlignment w:val="baseline"/>
              <w:rPr>
                <w:rFonts w:ascii="Segoe UI" w:hAnsi="Segoe UI" w:cs="Segoe UI"/>
                <w:sz w:val="18"/>
                <w:szCs w:val="18"/>
              </w:rPr>
            </w:pPr>
            <w:r w:rsidRPr="00A34775">
              <w:rPr>
                <w:rFonts w:cs="Arial"/>
                <w:sz w:val="22"/>
                <w:szCs w:val="22"/>
              </w:rPr>
              <w:t>Demonstrate knowledge of current legislation, ethical practice and intellectual property incorporating this into own practice. </w:t>
            </w:r>
          </w:p>
        </w:tc>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6A5CDF8"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B4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21DB664E"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Critically reflect on own practice, demonstrating effective analysis and problem-solving skills.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8F0958D"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C4 </w:t>
            </w:r>
          </w:p>
        </w:tc>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40A62C8C" w14:textId="77777777" w:rsidR="00A34775" w:rsidRPr="00A34775" w:rsidRDefault="00A34775" w:rsidP="00A34775">
            <w:pPr>
              <w:textAlignment w:val="baseline"/>
              <w:rPr>
                <w:rFonts w:ascii="Segoe UI" w:hAnsi="Segoe UI" w:cs="Segoe UI"/>
                <w:sz w:val="18"/>
                <w:szCs w:val="18"/>
              </w:rPr>
            </w:pPr>
            <w:r w:rsidRPr="00A34775">
              <w:rPr>
                <w:rFonts w:cs="Arial"/>
                <w:sz w:val="22"/>
                <w:szCs w:val="22"/>
              </w:rPr>
              <w:t>Demonstrate the development of practical and process skills appropriate for employment or progression to studies at post-graduate level. </w:t>
            </w:r>
          </w:p>
        </w:tc>
      </w:tr>
    </w:tbl>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52B2D2ED" w14:textId="77777777" w:rsidR="00461DA8" w:rsidRDefault="00461DA8" w:rsidP="00461DA8">
      <w:r>
        <w:lastRenderedPageBreak/>
        <w:t xml:space="preserve">In addition to the programme learning outcomes identified overleaf, the programme of study defined in this programme specification will allow students to develop the following range of Graduate Attributes: </w:t>
      </w:r>
    </w:p>
    <w:p w14:paraId="3152BF8A" w14:textId="77777777" w:rsidR="00461DA8" w:rsidRDefault="00461DA8" w:rsidP="00461DA8">
      <w:pPr>
        <w:pStyle w:val="ListParagraph"/>
        <w:numPr>
          <w:ilvl w:val="0"/>
          <w:numId w:val="40"/>
        </w:numPr>
        <w:spacing w:before="120" w:after="120" w:line="360" w:lineRule="auto"/>
        <w:rPr>
          <w:rFonts w:ascii="Arial" w:hAnsi="Arial" w:cs="Arial"/>
          <w:sz w:val="24"/>
          <w:szCs w:val="24"/>
        </w:rPr>
      </w:pPr>
      <w:r>
        <w:rPr>
          <w:rFonts w:ascii="Arial" w:hAnsi="Arial" w:cs="Arial"/>
          <w:sz w:val="24"/>
          <w:szCs w:val="24"/>
        </w:rPr>
        <w:t>Creative Problem Solving</w:t>
      </w:r>
    </w:p>
    <w:p w14:paraId="4E8AEB1F" w14:textId="77777777" w:rsidR="00461DA8" w:rsidRDefault="00461DA8" w:rsidP="00461DA8">
      <w:pPr>
        <w:pStyle w:val="ListParagraph"/>
        <w:numPr>
          <w:ilvl w:val="0"/>
          <w:numId w:val="40"/>
        </w:numPr>
        <w:spacing w:before="120" w:after="120" w:line="360" w:lineRule="auto"/>
        <w:rPr>
          <w:rFonts w:ascii="Arial" w:hAnsi="Arial" w:cs="Arial"/>
          <w:sz w:val="24"/>
          <w:szCs w:val="24"/>
        </w:rPr>
      </w:pPr>
      <w:r>
        <w:rPr>
          <w:rFonts w:ascii="Arial" w:hAnsi="Arial" w:cs="Arial"/>
          <w:sz w:val="24"/>
          <w:szCs w:val="24"/>
        </w:rPr>
        <w:t>Digital Competency</w:t>
      </w:r>
    </w:p>
    <w:p w14:paraId="426AE3DF" w14:textId="77777777" w:rsidR="00461DA8" w:rsidRDefault="00461DA8" w:rsidP="00461DA8">
      <w:pPr>
        <w:pStyle w:val="ListParagraph"/>
        <w:numPr>
          <w:ilvl w:val="0"/>
          <w:numId w:val="40"/>
        </w:numPr>
        <w:spacing w:before="120" w:after="120" w:line="360" w:lineRule="auto"/>
        <w:rPr>
          <w:rFonts w:ascii="Arial" w:hAnsi="Arial" w:cs="Arial"/>
          <w:sz w:val="24"/>
          <w:szCs w:val="24"/>
        </w:rPr>
      </w:pPr>
      <w:r>
        <w:rPr>
          <w:rFonts w:ascii="Arial" w:hAnsi="Arial" w:cs="Arial"/>
          <w:sz w:val="24"/>
          <w:szCs w:val="24"/>
        </w:rPr>
        <w:t>Enterprise</w:t>
      </w:r>
    </w:p>
    <w:p w14:paraId="19B4B329" w14:textId="77777777" w:rsidR="00461DA8" w:rsidRDefault="00461DA8" w:rsidP="00461DA8">
      <w:pPr>
        <w:pStyle w:val="ListParagraph"/>
        <w:numPr>
          <w:ilvl w:val="0"/>
          <w:numId w:val="40"/>
        </w:numPr>
        <w:spacing w:before="120" w:after="120" w:line="360" w:lineRule="auto"/>
        <w:rPr>
          <w:rFonts w:ascii="Arial" w:hAnsi="Arial" w:cs="Arial"/>
          <w:sz w:val="24"/>
          <w:szCs w:val="24"/>
        </w:rPr>
      </w:pPr>
      <w:r>
        <w:rPr>
          <w:rFonts w:ascii="Arial" w:hAnsi="Arial" w:cs="Arial"/>
          <w:sz w:val="24"/>
          <w:szCs w:val="24"/>
        </w:rPr>
        <w:t>Questioning Mindset</w:t>
      </w:r>
    </w:p>
    <w:p w14:paraId="4449FADE" w14:textId="77777777" w:rsidR="00461DA8" w:rsidRDefault="00461DA8" w:rsidP="00461DA8">
      <w:pPr>
        <w:pStyle w:val="ListParagraph"/>
        <w:numPr>
          <w:ilvl w:val="0"/>
          <w:numId w:val="40"/>
        </w:numPr>
        <w:spacing w:before="120" w:after="120" w:line="360" w:lineRule="auto"/>
        <w:rPr>
          <w:rFonts w:ascii="Arial" w:hAnsi="Arial" w:cs="Arial"/>
          <w:sz w:val="24"/>
          <w:szCs w:val="24"/>
        </w:rPr>
      </w:pPr>
      <w:r>
        <w:rPr>
          <w:rFonts w:ascii="Arial" w:hAnsi="Arial" w:cs="Arial"/>
          <w:sz w:val="24"/>
          <w:szCs w:val="24"/>
        </w:rPr>
        <w:t>Adaptability</w:t>
      </w:r>
    </w:p>
    <w:p w14:paraId="652A01B8" w14:textId="77777777" w:rsidR="00461DA8" w:rsidRDefault="00461DA8" w:rsidP="00461DA8">
      <w:pPr>
        <w:pStyle w:val="ListParagraph"/>
        <w:numPr>
          <w:ilvl w:val="0"/>
          <w:numId w:val="40"/>
        </w:numPr>
        <w:spacing w:before="120" w:after="120" w:line="360" w:lineRule="auto"/>
        <w:rPr>
          <w:rFonts w:ascii="Arial" w:hAnsi="Arial" w:cs="Arial"/>
          <w:sz w:val="24"/>
          <w:szCs w:val="24"/>
        </w:rPr>
      </w:pPr>
      <w:r>
        <w:rPr>
          <w:rFonts w:ascii="Arial" w:hAnsi="Arial" w:cs="Arial"/>
          <w:sz w:val="24"/>
          <w:szCs w:val="24"/>
        </w:rPr>
        <w:t>Empathy</w:t>
      </w:r>
    </w:p>
    <w:p w14:paraId="1790DF57" w14:textId="77777777" w:rsidR="00461DA8" w:rsidRDefault="00461DA8" w:rsidP="00461DA8">
      <w:pPr>
        <w:pStyle w:val="ListParagraph"/>
        <w:numPr>
          <w:ilvl w:val="0"/>
          <w:numId w:val="40"/>
        </w:numPr>
        <w:spacing w:before="120" w:after="120" w:line="360" w:lineRule="auto"/>
        <w:rPr>
          <w:rFonts w:ascii="Arial" w:hAnsi="Arial" w:cs="Arial"/>
          <w:sz w:val="24"/>
          <w:szCs w:val="24"/>
        </w:rPr>
      </w:pPr>
      <w:r>
        <w:rPr>
          <w:rFonts w:ascii="Arial" w:hAnsi="Arial" w:cs="Arial"/>
          <w:sz w:val="24"/>
          <w:szCs w:val="24"/>
        </w:rPr>
        <w:t>Collaboration</w:t>
      </w:r>
    </w:p>
    <w:p w14:paraId="2BD4CADF" w14:textId="77777777" w:rsidR="00461DA8" w:rsidRDefault="00461DA8" w:rsidP="00461DA8">
      <w:pPr>
        <w:pStyle w:val="ListParagraph"/>
        <w:numPr>
          <w:ilvl w:val="0"/>
          <w:numId w:val="40"/>
        </w:numPr>
        <w:spacing w:before="120" w:after="120" w:line="360" w:lineRule="auto"/>
        <w:rPr>
          <w:rFonts w:ascii="Arial" w:hAnsi="Arial" w:cs="Arial"/>
          <w:sz w:val="24"/>
          <w:szCs w:val="24"/>
        </w:rPr>
      </w:pPr>
      <w:r>
        <w:rPr>
          <w:rFonts w:ascii="Arial" w:hAnsi="Arial" w:cs="Arial"/>
          <w:sz w:val="24"/>
          <w:szCs w:val="24"/>
        </w:rPr>
        <w:t>Resilience</w:t>
      </w:r>
    </w:p>
    <w:p w14:paraId="1D77A4AE" w14:textId="77777777" w:rsidR="00461DA8" w:rsidRDefault="00461DA8" w:rsidP="00461DA8">
      <w:pPr>
        <w:pStyle w:val="ListParagraph"/>
        <w:numPr>
          <w:ilvl w:val="0"/>
          <w:numId w:val="40"/>
        </w:numPr>
        <w:spacing w:before="120" w:after="120" w:line="360" w:lineRule="auto"/>
        <w:rPr>
          <w:rFonts w:ascii="Arial" w:hAnsi="Arial" w:cs="Arial"/>
          <w:sz w:val="24"/>
          <w:szCs w:val="24"/>
        </w:rPr>
      </w:pPr>
      <w:r>
        <w:rPr>
          <w:rFonts w:ascii="Arial" w:hAnsi="Arial" w:cs="Arial"/>
          <w:sz w:val="24"/>
          <w:szCs w:val="24"/>
        </w:rPr>
        <w:t>Self-Awareness</w:t>
      </w:r>
    </w:p>
    <w:p w14:paraId="169A0DC6" w14:textId="77777777" w:rsidR="00461DA8" w:rsidRDefault="00461DA8" w:rsidP="00B83849">
      <w:pPr>
        <w:pStyle w:val="Heading3"/>
      </w:pPr>
    </w:p>
    <w:p w14:paraId="7541503F" w14:textId="77777777" w:rsidR="00461DA8" w:rsidRDefault="00461DA8" w:rsidP="00B83849">
      <w:pPr>
        <w:pStyle w:val="Heading3"/>
      </w:pPr>
    </w:p>
    <w:p w14:paraId="3E104FCB" w14:textId="77777777" w:rsidR="00461DA8" w:rsidRDefault="00461DA8" w:rsidP="00B83849">
      <w:pPr>
        <w:pStyle w:val="Heading3"/>
      </w:pPr>
    </w:p>
    <w:p w14:paraId="194C25EC" w14:textId="77777777" w:rsidR="00461DA8" w:rsidRDefault="00461DA8" w:rsidP="00B83849">
      <w:pPr>
        <w:pStyle w:val="Heading3"/>
      </w:pPr>
    </w:p>
    <w:p w14:paraId="4D50819B" w14:textId="77777777" w:rsidR="00461DA8" w:rsidRDefault="00461DA8" w:rsidP="00B83849">
      <w:pPr>
        <w:pStyle w:val="Heading3"/>
      </w:pPr>
    </w:p>
    <w:p w14:paraId="37FF094B" w14:textId="77777777" w:rsidR="00461DA8" w:rsidRDefault="00461DA8" w:rsidP="00B83849">
      <w:pPr>
        <w:pStyle w:val="Heading3"/>
      </w:pPr>
    </w:p>
    <w:p w14:paraId="7AE48EC7" w14:textId="77777777" w:rsidR="00461DA8" w:rsidRDefault="00461DA8" w:rsidP="00B83849">
      <w:pPr>
        <w:pStyle w:val="Heading3"/>
      </w:pPr>
    </w:p>
    <w:p w14:paraId="00184DFD" w14:textId="77777777" w:rsidR="00461DA8" w:rsidRDefault="00461DA8" w:rsidP="00B83849">
      <w:pPr>
        <w:pStyle w:val="Heading3"/>
      </w:pPr>
    </w:p>
    <w:p w14:paraId="78B12F01" w14:textId="77777777" w:rsidR="00461DA8" w:rsidRDefault="00461DA8" w:rsidP="00B83849">
      <w:pPr>
        <w:pStyle w:val="Heading3"/>
      </w:pPr>
    </w:p>
    <w:p w14:paraId="03C07FA2" w14:textId="77777777" w:rsidR="00461DA8" w:rsidRDefault="00461DA8" w:rsidP="00B83849">
      <w:pPr>
        <w:pStyle w:val="Heading3"/>
      </w:pPr>
    </w:p>
    <w:p w14:paraId="47BB77F8" w14:textId="77777777" w:rsidR="00461DA8" w:rsidRDefault="00461DA8" w:rsidP="00B83849">
      <w:pPr>
        <w:pStyle w:val="Heading3"/>
      </w:pPr>
    </w:p>
    <w:p w14:paraId="6B1585C7" w14:textId="77777777" w:rsidR="00461DA8" w:rsidRDefault="00461DA8" w:rsidP="00B83849">
      <w:pPr>
        <w:pStyle w:val="Heading3"/>
      </w:pPr>
    </w:p>
    <w:p w14:paraId="0569A27A" w14:textId="77777777" w:rsidR="00461DA8" w:rsidRDefault="00461DA8" w:rsidP="00B83849">
      <w:pPr>
        <w:pStyle w:val="Heading3"/>
      </w:pPr>
    </w:p>
    <w:p w14:paraId="27F3F366" w14:textId="77777777" w:rsidR="00461DA8" w:rsidRDefault="00461DA8" w:rsidP="00B83849">
      <w:pPr>
        <w:pStyle w:val="Heading3"/>
      </w:pPr>
    </w:p>
    <w:p w14:paraId="625F61AC" w14:textId="77777777" w:rsidR="00461DA8" w:rsidRDefault="00461DA8" w:rsidP="00B83849">
      <w:pPr>
        <w:pStyle w:val="Heading3"/>
      </w:pPr>
    </w:p>
    <w:p w14:paraId="3A6A2A70" w14:textId="77777777" w:rsidR="00461DA8" w:rsidRDefault="00461DA8" w:rsidP="00B83849">
      <w:pPr>
        <w:pStyle w:val="Heading3"/>
      </w:pPr>
    </w:p>
    <w:p w14:paraId="6D626537" w14:textId="77777777" w:rsidR="00461DA8" w:rsidRDefault="00461DA8" w:rsidP="00B83849">
      <w:pPr>
        <w:pStyle w:val="Heading3"/>
      </w:pPr>
    </w:p>
    <w:p w14:paraId="766802B8" w14:textId="77777777" w:rsidR="00461DA8" w:rsidRDefault="00461DA8" w:rsidP="00B83849">
      <w:pPr>
        <w:pStyle w:val="Heading3"/>
      </w:pPr>
    </w:p>
    <w:p w14:paraId="3B49338F" w14:textId="77777777" w:rsidR="00461DA8" w:rsidRDefault="00461DA8" w:rsidP="00B83849">
      <w:pPr>
        <w:pStyle w:val="Heading3"/>
      </w:pPr>
    </w:p>
    <w:p w14:paraId="30269A1E" w14:textId="77777777" w:rsidR="00461DA8" w:rsidRDefault="00461DA8" w:rsidP="00B83849">
      <w:pPr>
        <w:pStyle w:val="Heading3"/>
      </w:pPr>
    </w:p>
    <w:p w14:paraId="36988812" w14:textId="77777777" w:rsidR="00461DA8" w:rsidRDefault="00461DA8" w:rsidP="00B83849">
      <w:pPr>
        <w:pStyle w:val="Heading3"/>
      </w:pPr>
    </w:p>
    <w:p w14:paraId="2ECB54E6" w14:textId="77777777" w:rsidR="00461DA8" w:rsidRDefault="00461DA8" w:rsidP="00B83849">
      <w:pPr>
        <w:pStyle w:val="Heading3"/>
      </w:pPr>
    </w:p>
    <w:p w14:paraId="03AB8707" w14:textId="77777777" w:rsidR="00461DA8" w:rsidRDefault="00461DA8" w:rsidP="00B83849">
      <w:pPr>
        <w:pStyle w:val="Heading3"/>
      </w:pPr>
    </w:p>
    <w:p w14:paraId="384300B6" w14:textId="77777777" w:rsidR="00461DA8" w:rsidRDefault="00461DA8" w:rsidP="00B83849">
      <w:pPr>
        <w:pStyle w:val="Heading3"/>
      </w:pPr>
    </w:p>
    <w:p w14:paraId="104D5370" w14:textId="77777777" w:rsidR="00461DA8" w:rsidRDefault="00461DA8" w:rsidP="00B83849">
      <w:pPr>
        <w:pStyle w:val="Heading3"/>
      </w:pPr>
    </w:p>
    <w:p w14:paraId="27B236F6" w14:textId="77777777" w:rsidR="00461DA8" w:rsidRDefault="00461DA8" w:rsidP="00B83849">
      <w:pPr>
        <w:pStyle w:val="Heading3"/>
      </w:pPr>
    </w:p>
    <w:p w14:paraId="3E241FDE" w14:textId="77777777" w:rsidR="00461DA8" w:rsidRDefault="00461DA8" w:rsidP="00B83849">
      <w:pPr>
        <w:pStyle w:val="Heading3"/>
      </w:pPr>
    </w:p>
    <w:p w14:paraId="698243FF" w14:textId="77777777" w:rsidR="00193EF2" w:rsidRDefault="00193EF2" w:rsidP="00B83849">
      <w:pPr>
        <w:rPr>
          <w:color w:val="C00000"/>
        </w:rPr>
      </w:pPr>
    </w:p>
    <w:p w14:paraId="741D3F65" w14:textId="77777777" w:rsidR="00461DA8" w:rsidRPr="00B83849" w:rsidRDefault="00461DA8" w:rsidP="00461DA8">
      <w:pPr>
        <w:pStyle w:val="Heading3"/>
      </w:pPr>
      <w:r w:rsidRPr="000765B1">
        <w:lastRenderedPageBreak/>
        <w:t>Outline Programme Structure</w:t>
      </w:r>
    </w:p>
    <w:p w14:paraId="1483DA0F" w14:textId="77777777" w:rsidR="00193EF2" w:rsidRDefault="00193EF2" w:rsidP="00B83849"/>
    <w:p w14:paraId="3555CD08" w14:textId="77777777" w:rsidR="00193EF2" w:rsidRPr="007942E3" w:rsidRDefault="00193EF2" w:rsidP="00193EF2">
      <w:pPr>
        <w:rPr>
          <w:rFonts w:eastAsia="Arial" w:cs="Arial"/>
          <w:color w:val="000000" w:themeColor="text1"/>
          <w:sz w:val="22"/>
          <w:szCs w:val="22"/>
        </w:rPr>
      </w:pPr>
      <w:r w:rsidRPr="007942E3">
        <w:rPr>
          <w:rFonts w:eastAsia="Arial" w:cs="Arial"/>
          <w:b/>
          <w:bCs/>
          <w:color w:val="000000" w:themeColor="text1"/>
          <w:sz w:val="22"/>
          <w:szCs w:val="22"/>
        </w:rPr>
        <w:t xml:space="preserve">FULL TIME </w:t>
      </w:r>
    </w:p>
    <w:p w14:paraId="37A77915" w14:textId="77777777" w:rsidR="00193EF2" w:rsidRPr="007942E3" w:rsidRDefault="00193EF2" w:rsidP="00193EF2">
      <w:pPr>
        <w:rPr>
          <w:rFonts w:eastAsia="Arial" w:cs="Arial"/>
          <w:color w:val="000000" w:themeColor="text1"/>
          <w:sz w:val="22"/>
          <w:szCs w:val="22"/>
        </w:rPr>
      </w:pPr>
    </w:p>
    <w:p w14:paraId="2EDCF7EA" w14:textId="77777777" w:rsidR="00193EF2" w:rsidRPr="007942E3" w:rsidRDefault="00193EF2" w:rsidP="00193EF2">
      <w:pPr>
        <w:rPr>
          <w:rFonts w:eastAsia="Arial" w:cs="Arial"/>
          <w:color w:val="000000" w:themeColor="text1"/>
          <w:sz w:val="22"/>
          <w:szCs w:val="22"/>
        </w:rPr>
      </w:pPr>
      <w:r w:rsidRPr="007942E3">
        <w:rPr>
          <w:rFonts w:eastAsia="Arial" w:cs="Arial"/>
          <w:b/>
          <w:bCs/>
          <w:color w:val="000000" w:themeColor="text1"/>
          <w:sz w:val="22"/>
          <w:szCs w:val="22"/>
        </w:rPr>
        <w:tab/>
      </w:r>
      <w:r w:rsidRPr="007942E3">
        <w:rPr>
          <w:rFonts w:eastAsia="Arial" w:cs="Arial"/>
          <w:b/>
          <w:bCs/>
          <w:color w:val="000000" w:themeColor="text1"/>
          <w:sz w:val="22"/>
          <w:szCs w:val="22"/>
        </w:rPr>
        <w:tab/>
        <w:t>YEAR 1</w:t>
      </w:r>
    </w:p>
    <w:p w14:paraId="6E1FAB50" w14:textId="77777777" w:rsidR="00193EF2" w:rsidRPr="007942E3" w:rsidRDefault="00193EF2" w:rsidP="00193EF2">
      <w:pPr>
        <w:tabs>
          <w:tab w:val="left" w:pos="2835"/>
        </w:tabs>
        <w:ind w:firstLine="284"/>
        <w:rPr>
          <w:rFonts w:eastAsia="Arial" w:cs="Arial"/>
          <w:color w:val="000000" w:themeColor="text1"/>
          <w:sz w:val="22"/>
          <w:szCs w:val="22"/>
        </w:rPr>
      </w:pPr>
      <w:r w:rsidRPr="007942E3">
        <w:rPr>
          <w:rFonts w:eastAsia="Arial" w:cs="Arial"/>
          <w:color w:val="000000" w:themeColor="text1"/>
          <w:sz w:val="22"/>
          <w:szCs w:val="22"/>
        </w:rPr>
        <w:t>TB1</w:t>
      </w:r>
      <w:r w:rsidRPr="007942E3">
        <w:rPr>
          <w:rFonts w:cs="Arial"/>
          <w:sz w:val="22"/>
          <w:szCs w:val="22"/>
        </w:rPr>
        <w:tab/>
      </w:r>
      <w:r w:rsidRPr="007942E3">
        <w:rPr>
          <w:rFonts w:cs="Arial"/>
          <w:sz w:val="22"/>
          <w:szCs w:val="22"/>
        </w:rPr>
        <w:tab/>
      </w:r>
      <w:r w:rsidRPr="007942E3">
        <w:rPr>
          <w:rFonts w:eastAsia="Arial" w:cs="Arial"/>
          <w:color w:val="000000" w:themeColor="text1"/>
          <w:sz w:val="22"/>
          <w:szCs w:val="22"/>
        </w:rPr>
        <w:t>TB2</w:t>
      </w:r>
      <w:r w:rsidRPr="007942E3">
        <w:rPr>
          <w:rFonts w:cs="Arial"/>
          <w:sz w:val="22"/>
          <w:szCs w:val="22"/>
        </w:rPr>
        <w:tab/>
      </w:r>
      <w:r w:rsidRPr="007942E3">
        <w:rPr>
          <w:rFonts w:cs="Arial"/>
          <w:sz w:val="22"/>
          <w:szCs w:val="22"/>
        </w:rPr>
        <w:tab/>
      </w:r>
      <w:r w:rsidRPr="007942E3">
        <w:rPr>
          <w:rFonts w:cs="Arial"/>
          <w:sz w:val="22"/>
          <w:szCs w:val="22"/>
        </w:rPr>
        <w:tab/>
      </w:r>
      <w:r w:rsidRPr="007942E3">
        <w:rPr>
          <w:rFonts w:cs="Arial"/>
          <w:sz w:val="22"/>
          <w:szCs w:val="22"/>
        </w:rPr>
        <w:tab/>
      </w:r>
    </w:p>
    <w:tbl>
      <w:tblPr>
        <w:tblStyle w:val="TableGrid"/>
        <w:tblW w:w="0" w:type="auto"/>
        <w:tblLayout w:type="fixed"/>
        <w:tblLook w:val="06A0" w:firstRow="1" w:lastRow="0" w:firstColumn="1" w:lastColumn="0" w:noHBand="1" w:noVBand="1"/>
      </w:tblPr>
      <w:tblGrid>
        <w:gridCol w:w="4620"/>
      </w:tblGrid>
      <w:tr w:rsidR="00193EF2" w:rsidRPr="007942E3" w14:paraId="15A8D7B0" w14:textId="77777777" w:rsidTr="00193EF2">
        <w:tc>
          <w:tcPr>
            <w:tcW w:w="4620" w:type="dxa"/>
          </w:tcPr>
          <w:p w14:paraId="4FFC1E10" w14:textId="17006329" w:rsidR="00193EF2" w:rsidRPr="007942E3" w:rsidRDefault="004E2D55" w:rsidP="00193EF2">
            <w:pPr>
              <w:rPr>
                <w:rFonts w:eastAsia="Arial" w:cs="Arial"/>
                <w:sz w:val="22"/>
                <w:szCs w:val="22"/>
              </w:rPr>
            </w:pPr>
            <w:r>
              <w:rPr>
                <w:rFonts w:eastAsia="Arial" w:cs="Arial"/>
                <w:sz w:val="22"/>
                <w:szCs w:val="22"/>
              </w:rPr>
              <w:t>FP6009</w:t>
            </w:r>
          </w:p>
          <w:p w14:paraId="161A2B59" w14:textId="60A87CFE" w:rsidR="00193EF2" w:rsidRPr="007942E3" w:rsidRDefault="00EB6D1B" w:rsidP="00193EF2">
            <w:pPr>
              <w:rPr>
                <w:rFonts w:eastAsia="Arial" w:cs="Arial"/>
                <w:color w:val="000000" w:themeColor="text1"/>
                <w:sz w:val="22"/>
                <w:szCs w:val="22"/>
              </w:rPr>
            </w:pPr>
            <w:r>
              <w:rPr>
                <w:rFonts w:eastAsia="Arial" w:cs="Arial"/>
                <w:color w:val="000000" w:themeColor="text1"/>
                <w:sz w:val="22"/>
                <w:szCs w:val="22"/>
              </w:rPr>
              <w:t>Photography in Context</w:t>
            </w:r>
          </w:p>
          <w:p w14:paraId="04FDBF84" w14:textId="77777777" w:rsidR="00193EF2" w:rsidRPr="007942E3" w:rsidRDefault="00193EF2" w:rsidP="00193EF2">
            <w:pPr>
              <w:ind w:right="125"/>
              <w:jc w:val="right"/>
              <w:rPr>
                <w:rFonts w:eastAsia="Arial" w:cs="Arial"/>
                <w:sz w:val="22"/>
                <w:szCs w:val="22"/>
              </w:rPr>
            </w:pPr>
            <w:r w:rsidRPr="007942E3">
              <w:rPr>
                <w:rFonts w:eastAsia="Arial" w:cs="Arial"/>
                <w:sz w:val="22"/>
                <w:szCs w:val="22"/>
              </w:rPr>
              <w:t>30</w:t>
            </w:r>
          </w:p>
        </w:tc>
      </w:tr>
      <w:tr w:rsidR="00193EF2" w:rsidRPr="007942E3" w14:paraId="40E4714B" w14:textId="77777777" w:rsidTr="00193EF2">
        <w:tc>
          <w:tcPr>
            <w:tcW w:w="4620" w:type="dxa"/>
          </w:tcPr>
          <w:p w14:paraId="615BEFC8" w14:textId="1485A7E1" w:rsidR="00EB6D1B" w:rsidRPr="007942E3" w:rsidRDefault="004F63F9" w:rsidP="00EB6D1B">
            <w:pPr>
              <w:rPr>
                <w:rFonts w:eastAsia="Arial" w:cs="Arial"/>
                <w:sz w:val="22"/>
                <w:szCs w:val="22"/>
              </w:rPr>
            </w:pPr>
            <w:r>
              <w:rPr>
                <w:rFonts w:eastAsia="Arial" w:cs="Arial"/>
                <w:sz w:val="22"/>
                <w:szCs w:val="22"/>
              </w:rPr>
              <w:t>FP6007</w:t>
            </w:r>
          </w:p>
          <w:p w14:paraId="58F32D15" w14:textId="39219CC0" w:rsidR="00193EF2" w:rsidRPr="007942E3" w:rsidRDefault="00CE55AB" w:rsidP="00193EF2">
            <w:pPr>
              <w:rPr>
                <w:rFonts w:eastAsia="Arial" w:cs="Arial"/>
                <w:sz w:val="22"/>
                <w:szCs w:val="22"/>
              </w:rPr>
            </w:pPr>
            <w:r>
              <w:rPr>
                <w:rFonts w:eastAsia="Arial" w:cs="Arial"/>
                <w:sz w:val="22"/>
                <w:szCs w:val="22"/>
              </w:rPr>
              <w:t>Professional Futures</w:t>
            </w:r>
          </w:p>
          <w:p w14:paraId="04155181" w14:textId="77777777" w:rsidR="00193EF2" w:rsidRPr="007942E3" w:rsidRDefault="00193EF2" w:rsidP="00193EF2">
            <w:pPr>
              <w:ind w:right="125"/>
              <w:jc w:val="right"/>
              <w:rPr>
                <w:rFonts w:eastAsia="Arial" w:cs="Arial"/>
                <w:sz w:val="22"/>
                <w:szCs w:val="22"/>
              </w:rPr>
            </w:pPr>
            <w:r w:rsidRPr="007942E3">
              <w:rPr>
                <w:rFonts w:eastAsia="Arial" w:cs="Arial"/>
                <w:sz w:val="22"/>
                <w:szCs w:val="22"/>
              </w:rPr>
              <w:t>30</w:t>
            </w:r>
          </w:p>
        </w:tc>
      </w:tr>
      <w:tr w:rsidR="00193EF2" w:rsidRPr="007942E3" w14:paraId="1E80ADF4" w14:textId="77777777" w:rsidTr="00193EF2">
        <w:tc>
          <w:tcPr>
            <w:tcW w:w="4620" w:type="dxa"/>
          </w:tcPr>
          <w:p w14:paraId="7C2157D7" w14:textId="643B0C72" w:rsidR="00EB6D1B" w:rsidRPr="007942E3" w:rsidRDefault="004F63F9" w:rsidP="00EB6D1B">
            <w:pPr>
              <w:rPr>
                <w:rFonts w:eastAsia="Arial" w:cs="Arial"/>
                <w:sz w:val="22"/>
                <w:szCs w:val="22"/>
              </w:rPr>
            </w:pPr>
            <w:r>
              <w:rPr>
                <w:rFonts w:eastAsia="Arial" w:cs="Arial"/>
                <w:sz w:val="22"/>
                <w:szCs w:val="22"/>
              </w:rPr>
              <w:t>FP6008</w:t>
            </w:r>
          </w:p>
          <w:p w14:paraId="6FE49316" w14:textId="5BBC80B3" w:rsidR="00193EF2" w:rsidRPr="007942E3" w:rsidRDefault="00CE55AB" w:rsidP="00193EF2">
            <w:pPr>
              <w:rPr>
                <w:rFonts w:eastAsia="Arial" w:cs="Arial"/>
                <w:sz w:val="22"/>
                <w:szCs w:val="22"/>
              </w:rPr>
            </w:pPr>
            <w:r>
              <w:rPr>
                <w:rFonts w:eastAsia="Arial" w:cs="Arial"/>
                <w:sz w:val="22"/>
                <w:szCs w:val="22"/>
              </w:rPr>
              <w:t>Final Major Project</w:t>
            </w:r>
          </w:p>
          <w:p w14:paraId="2EEB935A" w14:textId="77777777" w:rsidR="00193EF2" w:rsidRPr="007942E3" w:rsidRDefault="00193EF2" w:rsidP="00193EF2">
            <w:pPr>
              <w:ind w:right="125"/>
              <w:jc w:val="right"/>
              <w:rPr>
                <w:rFonts w:eastAsia="Arial" w:cs="Arial"/>
                <w:sz w:val="22"/>
                <w:szCs w:val="22"/>
              </w:rPr>
            </w:pPr>
            <w:r w:rsidRPr="007942E3">
              <w:rPr>
                <w:rFonts w:eastAsia="Arial" w:cs="Arial"/>
                <w:sz w:val="22"/>
                <w:szCs w:val="22"/>
              </w:rPr>
              <w:t>60</w:t>
            </w:r>
          </w:p>
        </w:tc>
      </w:tr>
    </w:tbl>
    <w:p w14:paraId="499E1D57" w14:textId="77777777" w:rsidR="00193EF2" w:rsidRPr="007942E3" w:rsidRDefault="00193EF2" w:rsidP="00193EF2">
      <w:pPr>
        <w:rPr>
          <w:rFonts w:cs="Arial"/>
          <w:color w:val="000000" w:themeColor="text1"/>
          <w:sz w:val="22"/>
          <w:szCs w:val="22"/>
        </w:rPr>
      </w:pPr>
    </w:p>
    <w:p w14:paraId="51D8792E" w14:textId="77777777" w:rsidR="00193EF2" w:rsidRPr="007942E3" w:rsidRDefault="00193EF2" w:rsidP="00193EF2">
      <w:pPr>
        <w:rPr>
          <w:rFonts w:cs="Arial"/>
          <w:color w:val="000000" w:themeColor="text1"/>
          <w:sz w:val="22"/>
          <w:szCs w:val="22"/>
        </w:rPr>
      </w:pPr>
    </w:p>
    <w:p w14:paraId="78ADCD19" w14:textId="77777777" w:rsidR="00193EF2" w:rsidRPr="007942E3" w:rsidRDefault="00193EF2" w:rsidP="00193EF2">
      <w:pPr>
        <w:rPr>
          <w:rFonts w:eastAsia="Arial" w:cs="Arial"/>
          <w:color w:val="000000" w:themeColor="text1"/>
          <w:sz w:val="22"/>
          <w:szCs w:val="22"/>
        </w:rPr>
      </w:pPr>
      <w:r w:rsidRPr="007942E3">
        <w:rPr>
          <w:rFonts w:eastAsia="Arial" w:cs="Arial"/>
          <w:b/>
          <w:bCs/>
          <w:color w:val="000000" w:themeColor="text1"/>
          <w:sz w:val="22"/>
          <w:szCs w:val="22"/>
        </w:rPr>
        <w:t xml:space="preserve">PART TIME </w:t>
      </w:r>
    </w:p>
    <w:p w14:paraId="3EA22DCB" w14:textId="77777777" w:rsidR="00193EF2" w:rsidRPr="007942E3" w:rsidRDefault="00193EF2" w:rsidP="00193EF2">
      <w:pPr>
        <w:rPr>
          <w:rFonts w:eastAsia="Arial" w:cs="Arial"/>
          <w:color w:val="000000" w:themeColor="text1"/>
          <w:sz w:val="22"/>
          <w:szCs w:val="22"/>
        </w:rPr>
      </w:pPr>
    </w:p>
    <w:p w14:paraId="6EC3AC5F" w14:textId="77777777" w:rsidR="00193EF2" w:rsidRPr="007942E3" w:rsidRDefault="00193EF2" w:rsidP="00193EF2">
      <w:pPr>
        <w:rPr>
          <w:rFonts w:eastAsia="Arial" w:cs="Arial"/>
          <w:color w:val="000000" w:themeColor="text1"/>
          <w:sz w:val="22"/>
          <w:szCs w:val="22"/>
        </w:rPr>
      </w:pPr>
      <w:r w:rsidRPr="007942E3">
        <w:rPr>
          <w:rFonts w:eastAsia="Arial" w:cs="Arial"/>
          <w:b/>
          <w:bCs/>
          <w:color w:val="000000" w:themeColor="text1"/>
          <w:sz w:val="22"/>
          <w:szCs w:val="22"/>
        </w:rPr>
        <w:tab/>
      </w:r>
      <w:r w:rsidRPr="007942E3">
        <w:rPr>
          <w:rFonts w:eastAsia="Arial" w:cs="Arial"/>
          <w:b/>
          <w:bCs/>
          <w:color w:val="000000" w:themeColor="text1"/>
          <w:sz w:val="22"/>
          <w:szCs w:val="22"/>
        </w:rPr>
        <w:tab/>
        <w:t>YEAR 1</w:t>
      </w:r>
      <w:r w:rsidRPr="007942E3">
        <w:rPr>
          <w:rFonts w:cs="Arial"/>
          <w:sz w:val="22"/>
          <w:szCs w:val="22"/>
        </w:rPr>
        <w:tab/>
      </w:r>
      <w:r w:rsidRPr="007942E3">
        <w:rPr>
          <w:rFonts w:cs="Arial"/>
          <w:sz w:val="22"/>
          <w:szCs w:val="22"/>
        </w:rPr>
        <w:tab/>
      </w:r>
      <w:r w:rsidRPr="007942E3">
        <w:rPr>
          <w:rFonts w:cs="Arial"/>
          <w:sz w:val="22"/>
          <w:szCs w:val="22"/>
        </w:rPr>
        <w:tab/>
      </w:r>
      <w:r w:rsidRPr="007942E3">
        <w:rPr>
          <w:rFonts w:eastAsia="Arial" w:cs="Arial"/>
          <w:b/>
          <w:bCs/>
          <w:color w:val="000000" w:themeColor="text1"/>
          <w:sz w:val="22"/>
          <w:szCs w:val="22"/>
        </w:rPr>
        <w:t xml:space="preserve">                            YEAR 2</w:t>
      </w:r>
      <w:r w:rsidRPr="007942E3">
        <w:rPr>
          <w:rFonts w:cs="Arial"/>
          <w:sz w:val="22"/>
          <w:szCs w:val="22"/>
        </w:rPr>
        <w:tab/>
      </w:r>
      <w:r w:rsidRPr="007942E3">
        <w:rPr>
          <w:rFonts w:cs="Arial"/>
          <w:sz w:val="22"/>
          <w:szCs w:val="22"/>
        </w:rPr>
        <w:tab/>
      </w:r>
      <w:r w:rsidRPr="007942E3">
        <w:rPr>
          <w:rFonts w:cs="Arial"/>
          <w:sz w:val="22"/>
          <w:szCs w:val="22"/>
        </w:rPr>
        <w:tab/>
      </w:r>
    </w:p>
    <w:p w14:paraId="63B89A5E" w14:textId="77777777" w:rsidR="00193EF2" w:rsidRPr="007942E3" w:rsidRDefault="00193EF2" w:rsidP="00193EF2">
      <w:pPr>
        <w:tabs>
          <w:tab w:val="left" w:pos="2835"/>
          <w:tab w:val="left" w:pos="4962"/>
          <w:tab w:val="left" w:pos="7513"/>
        </w:tabs>
        <w:ind w:firstLine="284"/>
        <w:rPr>
          <w:rFonts w:eastAsia="Arial" w:cs="Arial"/>
          <w:color w:val="000000" w:themeColor="text1"/>
          <w:sz w:val="22"/>
          <w:szCs w:val="22"/>
        </w:rPr>
      </w:pPr>
      <w:r w:rsidRPr="007942E3">
        <w:rPr>
          <w:rFonts w:eastAsia="Arial" w:cs="Arial"/>
          <w:color w:val="000000" w:themeColor="text1"/>
          <w:sz w:val="22"/>
          <w:szCs w:val="22"/>
        </w:rPr>
        <w:t>TB1</w:t>
      </w:r>
      <w:r w:rsidRPr="007942E3">
        <w:rPr>
          <w:rFonts w:cs="Arial"/>
          <w:sz w:val="22"/>
          <w:szCs w:val="22"/>
        </w:rPr>
        <w:tab/>
      </w:r>
      <w:r w:rsidRPr="007942E3">
        <w:rPr>
          <w:rFonts w:eastAsia="Arial" w:cs="Arial"/>
          <w:color w:val="000000" w:themeColor="text1"/>
          <w:sz w:val="22"/>
          <w:szCs w:val="22"/>
        </w:rPr>
        <w:t>TB2</w:t>
      </w:r>
      <w:r w:rsidRPr="007942E3">
        <w:rPr>
          <w:rFonts w:eastAsia="Arial" w:cs="Arial"/>
          <w:color w:val="000000" w:themeColor="text1"/>
          <w:sz w:val="22"/>
          <w:szCs w:val="22"/>
        </w:rPr>
        <w:tab/>
        <w:t>TB1</w:t>
      </w:r>
      <w:r w:rsidRPr="007942E3">
        <w:rPr>
          <w:rFonts w:cs="Arial"/>
          <w:sz w:val="22"/>
          <w:szCs w:val="22"/>
        </w:rPr>
        <w:tab/>
      </w:r>
      <w:r w:rsidRPr="007942E3">
        <w:rPr>
          <w:rFonts w:eastAsia="Arial" w:cs="Arial"/>
          <w:color w:val="000000" w:themeColor="text1"/>
          <w:sz w:val="22"/>
          <w:szCs w:val="22"/>
        </w:rPr>
        <w:t>TB2</w:t>
      </w:r>
    </w:p>
    <w:tbl>
      <w:tblPr>
        <w:tblStyle w:val="TableGrid"/>
        <w:tblW w:w="0" w:type="auto"/>
        <w:tblLayout w:type="fixed"/>
        <w:tblLook w:val="06A0" w:firstRow="1" w:lastRow="0" w:firstColumn="1" w:lastColumn="0" w:noHBand="1" w:noVBand="1"/>
      </w:tblPr>
      <w:tblGrid>
        <w:gridCol w:w="4635"/>
        <w:gridCol w:w="4380"/>
      </w:tblGrid>
      <w:tr w:rsidR="00193EF2" w:rsidRPr="007942E3" w14:paraId="17CC1960" w14:textId="77777777" w:rsidTr="00193EF2">
        <w:tc>
          <w:tcPr>
            <w:tcW w:w="4635" w:type="dxa"/>
          </w:tcPr>
          <w:p w14:paraId="3550A1DB" w14:textId="27CBEFA0" w:rsidR="00EB6D1B" w:rsidRPr="007942E3" w:rsidRDefault="004E2D55" w:rsidP="00EB6D1B">
            <w:pPr>
              <w:rPr>
                <w:rFonts w:eastAsia="Arial" w:cs="Arial"/>
                <w:sz w:val="22"/>
                <w:szCs w:val="22"/>
              </w:rPr>
            </w:pPr>
            <w:r>
              <w:rPr>
                <w:rFonts w:eastAsia="Arial" w:cs="Arial"/>
                <w:sz w:val="22"/>
                <w:szCs w:val="22"/>
              </w:rPr>
              <w:t>FP6009</w:t>
            </w:r>
          </w:p>
          <w:p w14:paraId="35B14F33" w14:textId="77777777" w:rsidR="00CE55AB" w:rsidRPr="007942E3" w:rsidRDefault="00CE55AB" w:rsidP="00CE55AB">
            <w:pPr>
              <w:rPr>
                <w:rFonts w:eastAsia="Arial" w:cs="Arial"/>
                <w:color w:val="000000" w:themeColor="text1"/>
                <w:sz w:val="22"/>
                <w:szCs w:val="22"/>
              </w:rPr>
            </w:pPr>
            <w:r>
              <w:rPr>
                <w:rFonts w:eastAsia="Arial" w:cs="Arial"/>
                <w:color w:val="000000" w:themeColor="text1"/>
                <w:sz w:val="22"/>
                <w:szCs w:val="22"/>
              </w:rPr>
              <w:t>Photography in Context</w:t>
            </w:r>
          </w:p>
          <w:p w14:paraId="10BEC0D7" w14:textId="77777777" w:rsidR="00193EF2" w:rsidRPr="007942E3" w:rsidRDefault="00193EF2" w:rsidP="00193EF2">
            <w:pPr>
              <w:ind w:right="135"/>
              <w:jc w:val="right"/>
              <w:rPr>
                <w:rFonts w:eastAsia="Arial" w:cs="Arial"/>
                <w:sz w:val="22"/>
                <w:szCs w:val="22"/>
              </w:rPr>
            </w:pPr>
            <w:r w:rsidRPr="007942E3">
              <w:rPr>
                <w:rFonts w:eastAsia="Arial" w:cs="Arial"/>
                <w:sz w:val="22"/>
                <w:szCs w:val="22"/>
              </w:rPr>
              <w:t>30</w:t>
            </w:r>
          </w:p>
        </w:tc>
        <w:tc>
          <w:tcPr>
            <w:tcW w:w="4380" w:type="dxa"/>
            <w:vMerge w:val="restart"/>
          </w:tcPr>
          <w:p w14:paraId="3785D837" w14:textId="548F9A0A" w:rsidR="00EB6D1B" w:rsidRPr="007942E3" w:rsidRDefault="004F63F9" w:rsidP="00EB6D1B">
            <w:pPr>
              <w:rPr>
                <w:rFonts w:eastAsia="Arial" w:cs="Arial"/>
                <w:sz w:val="22"/>
                <w:szCs w:val="22"/>
              </w:rPr>
            </w:pPr>
            <w:r>
              <w:rPr>
                <w:rFonts w:eastAsia="Arial" w:cs="Arial"/>
                <w:sz w:val="22"/>
                <w:szCs w:val="22"/>
              </w:rPr>
              <w:t>FP6008</w:t>
            </w:r>
          </w:p>
          <w:p w14:paraId="6E358F6C" w14:textId="260DC4B1" w:rsidR="00193EF2" w:rsidRPr="007942E3" w:rsidRDefault="00CE55AB" w:rsidP="00F24FC9">
            <w:pPr>
              <w:rPr>
                <w:rFonts w:eastAsia="Arial" w:cs="Arial"/>
                <w:sz w:val="22"/>
                <w:szCs w:val="22"/>
              </w:rPr>
            </w:pPr>
            <w:r>
              <w:rPr>
                <w:rFonts w:eastAsia="Arial" w:cs="Arial"/>
                <w:sz w:val="22"/>
                <w:szCs w:val="22"/>
              </w:rPr>
              <w:t>Final Major Project</w:t>
            </w:r>
            <w:r w:rsidR="00F24FC9">
              <w:rPr>
                <w:rFonts w:eastAsia="Arial" w:cs="Arial"/>
                <w:sz w:val="22"/>
                <w:szCs w:val="22"/>
              </w:rPr>
              <w:t xml:space="preserve">                                  </w:t>
            </w:r>
            <w:r w:rsidR="00193EF2" w:rsidRPr="007942E3">
              <w:rPr>
                <w:rFonts w:eastAsia="Arial" w:cs="Arial"/>
                <w:sz w:val="22"/>
                <w:szCs w:val="22"/>
              </w:rPr>
              <w:t>60</w:t>
            </w:r>
          </w:p>
        </w:tc>
      </w:tr>
      <w:tr w:rsidR="00193EF2" w:rsidRPr="007942E3" w14:paraId="7BB1059E" w14:textId="77777777" w:rsidTr="00193EF2">
        <w:tc>
          <w:tcPr>
            <w:tcW w:w="4635" w:type="dxa"/>
          </w:tcPr>
          <w:p w14:paraId="4595EB8C" w14:textId="4E916D31" w:rsidR="00EB6D1B" w:rsidRPr="007942E3" w:rsidRDefault="004F63F9" w:rsidP="00EB6D1B">
            <w:pPr>
              <w:rPr>
                <w:rFonts w:eastAsia="Arial" w:cs="Arial"/>
                <w:sz w:val="22"/>
                <w:szCs w:val="22"/>
              </w:rPr>
            </w:pPr>
            <w:r>
              <w:rPr>
                <w:rFonts w:eastAsia="Arial" w:cs="Arial"/>
                <w:sz w:val="22"/>
                <w:szCs w:val="22"/>
              </w:rPr>
              <w:t>FP6007</w:t>
            </w:r>
          </w:p>
          <w:p w14:paraId="37DC5309" w14:textId="62BC9835" w:rsidR="00193EF2" w:rsidRPr="007942E3" w:rsidRDefault="00CE55AB" w:rsidP="00CE55AB">
            <w:pPr>
              <w:rPr>
                <w:rFonts w:eastAsia="Arial" w:cs="Arial"/>
                <w:sz w:val="22"/>
                <w:szCs w:val="22"/>
              </w:rPr>
            </w:pPr>
            <w:r>
              <w:rPr>
                <w:rFonts w:eastAsia="Arial" w:cs="Arial"/>
                <w:sz w:val="22"/>
                <w:szCs w:val="22"/>
              </w:rPr>
              <w:t>Professional Futures</w:t>
            </w:r>
            <w:r w:rsidR="00F24FC9">
              <w:rPr>
                <w:rFonts w:eastAsia="Arial" w:cs="Arial"/>
                <w:sz w:val="22"/>
                <w:szCs w:val="22"/>
              </w:rPr>
              <w:t xml:space="preserve">                                 </w:t>
            </w:r>
            <w:r w:rsidR="00193EF2" w:rsidRPr="007942E3">
              <w:rPr>
                <w:rFonts w:eastAsia="Arial" w:cs="Arial"/>
                <w:sz w:val="22"/>
                <w:szCs w:val="22"/>
              </w:rPr>
              <w:t>30</w:t>
            </w:r>
          </w:p>
        </w:tc>
        <w:tc>
          <w:tcPr>
            <w:tcW w:w="4380" w:type="dxa"/>
            <w:vMerge/>
          </w:tcPr>
          <w:p w14:paraId="1A6A50F8" w14:textId="77777777" w:rsidR="00193EF2" w:rsidRPr="007942E3" w:rsidRDefault="00193EF2" w:rsidP="00193EF2">
            <w:pPr>
              <w:rPr>
                <w:rFonts w:cs="Arial"/>
                <w:sz w:val="22"/>
                <w:szCs w:val="22"/>
              </w:rPr>
            </w:pPr>
          </w:p>
        </w:tc>
      </w:tr>
    </w:tbl>
    <w:p w14:paraId="42DF944D" w14:textId="77777777" w:rsidR="00193EF2" w:rsidRDefault="00193EF2" w:rsidP="00B83849"/>
    <w:p w14:paraId="106F1DE4" w14:textId="77777777" w:rsidR="00193EF2" w:rsidRDefault="00193EF2" w:rsidP="00B83849"/>
    <w:p w14:paraId="04FE92E3" w14:textId="77777777" w:rsidR="00193EF2" w:rsidRPr="00E07233" w:rsidRDefault="00193EF2" w:rsidP="00B83849"/>
    <w:p w14:paraId="567A35E6" w14:textId="55B73855" w:rsidR="006D48B1" w:rsidRDefault="00A92C9B" w:rsidP="00A92C9B">
      <w:pPr>
        <w:rPr>
          <w:rStyle w:val="normaltextrun"/>
          <w:rFonts w:cs="Arial"/>
          <w:color w:val="000000"/>
          <w:sz w:val="22"/>
          <w:szCs w:val="22"/>
          <w:shd w:val="clear" w:color="auto" w:fill="FFFFFF"/>
        </w:rPr>
      </w:pPr>
      <w:r w:rsidRPr="00E07233">
        <w:t xml:space="preserve">Full details of each module will be provided in module descriptors and student module guides.  </w:t>
      </w:r>
      <w:r w:rsidR="0011769A" w:rsidRPr="00E07233">
        <w:rPr>
          <w:rStyle w:val="normaltextrun"/>
          <w:rFonts w:cs="Arial"/>
          <w:color w:val="000000"/>
          <w:shd w:val="clear" w:color="auto" w:fill="FFFFFF"/>
        </w:rPr>
        <w:t xml:space="preserve">This is a top-up degree programme, offered full-time and leads to the award of BA (Hons) Professional Photography. The course structure is made up of two 30-Credit Modules and one 60-Credit Module. To qualify and enrol on this course, students must complete 240 credits through a relevant HND Photography or recognised equivalent in the UK or International. This constitutes the entry requirements to the Level 6 top-up degree. All students will be provided with the University’s Undergraduate Regulations and the Course Handbook. Intake is normally in </w:t>
      </w:r>
      <w:r w:rsidR="006D48B1" w:rsidRPr="00E07233">
        <w:rPr>
          <w:rStyle w:val="normaltextrun"/>
          <w:rFonts w:cs="Arial"/>
          <w:color w:val="000000"/>
          <w:shd w:val="clear" w:color="auto" w:fill="FFFFFF"/>
        </w:rPr>
        <w:t>September</w:t>
      </w:r>
      <w:r w:rsidR="006D48B1" w:rsidRPr="006D48B1">
        <w:rPr>
          <w:rStyle w:val="normaltextrun"/>
          <w:rFonts w:cs="Arial"/>
          <w:color w:val="000000"/>
          <w:sz w:val="22"/>
          <w:szCs w:val="22"/>
          <w:shd w:val="clear" w:color="auto" w:fill="FFFFFF"/>
        </w:rPr>
        <w:t>.</w:t>
      </w:r>
      <w:r w:rsidR="006D48B1">
        <w:rPr>
          <w:rStyle w:val="normaltextrun"/>
          <w:rFonts w:cs="Arial"/>
          <w:color w:val="000000"/>
          <w:sz w:val="22"/>
          <w:szCs w:val="22"/>
          <w:shd w:val="clear" w:color="auto" w:fill="FFFFFF"/>
        </w:rPr>
        <w:t xml:space="preserve"> </w:t>
      </w:r>
    </w:p>
    <w:p w14:paraId="3784FBA7" w14:textId="03B6FF8D" w:rsidR="004C055E" w:rsidRDefault="004C055E" w:rsidP="00A92C9B">
      <w:pPr>
        <w:rPr>
          <w:rStyle w:val="normaltextrun"/>
          <w:rFonts w:cs="Arial"/>
          <w:color w:val="000000"/>
          <w:shd w:val="clear" w:color="auto" w:fill="FFFFFF"/>
        </w:rPr>
      </w:pPr>
    </w:p>
    <w:p w14:paraId="1E767B72" w14:textId="77777777" w:rsidR="004C055E" w:rsidRDefault="004C055E" w:rsidP="00A92C9B">
      <w:pPr>
        <w:rPr>
          <w:rStyle w:val="normaltextrun"/>
          <w:rFonts w:cs="Arial"/>
          <w:color w:val="000000"/>
          <w:sz w:val="22"/>
          <w:szCs w:val="22"/>
          <w:shd w:val="clear" w:color="auto" w:fill="FFFFFF"/>
        </w:rPr>
      </w:pPr>
    </w:p>
    <w:tbl>
      <w:tblPr>
        <w:tblW w:w="8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695"/>
        <w:gridCol w:w="1125"/>
        <w:gridCol w:w="1275"/>
        <w:gridCol w:w="2319"/>
      </w:tblGrid>
      <w:tr w:rsidR="004C055E" w:rsidRPr="004C055E" w14:paraId="7E6293CE" w14:textId="77777777" w:rsidTr="00956EAE">
        <w:trPr>
          <w:trHeight w:val="300"/>
        </w:trPr>
        <w:tc>
          <w:tcPr>
            <w:tcW w:w="8214"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E13F31E" w14:textId="77777777" w:rsidR="004C055E" w:rsidRPr="004C055E" w:rsidRDefault="004C055E" w:rsidP="004C055E">
            <w:pPr>
              <w:textAlignment w:val="baseline"/>
              <w:rPr>
                <w:rFonts w:ascii="Segoe UI" w:hAnsi="Segoe UI" w:cs="Segoe UI"/>
                <w:sz w:val="18"/>
                <w:szCs w:val="18"/>
              </w:rPr>
            </w:pPr>
            <w:r w:rsidRPr="004C055E">
              <w:rPr>
                <w:rFonts w:cs="Arial"/>
                <w:b/>
                <w:bCs/>
                <w:sz w:val="22"/>
                <w:szCs w:val="22"/>
              </w:rPr>
              <w:t xml:space="preserve">Level 6 </w:t>
            </w:r>
            <w:r w:rsidRPr="004C055E">
              <w:rPr>
                <w:rFonts w:cs="Arial"/>
                <w:sz w:val="22"/>
                <w:szCs w:val="22"/>
              </w:rPr>
              <w:t>(at least 60 credits = core) </w:t>
            </w:r>
          </w:p>
        </w:tc>
      </w:tr>
      <w:tr w:rsidR="00956EAE" w:rsidRPr="004C055E" w14:paraId="0108C82D" w14:textId="77777777" w:rsidTr="00956EAE">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DBE5F1"/>
            <w:hideMark/>
          </w:tcPr>
          <w:p w14:paraId="26CD51EB" w14:textId="77777777" w:rsidR="00956EAE" w:rsidRPr="004C055E" w:rsidRDefault="00956EAE" w:rsidP="004C055E">
            <w:pPr>
              <w:textAlignment w:val="baseline"/>
              <w:rPr>
                <w:rFonts w:ascii="Segoe UI" w:hAnsi="Segoe UI" w:cs="Segoe UI"/>
                <w:sz w:val="18"/>
                <w:szCs w:val="18"/>
              </w:rPr>
            </w:pPr>
            <w:r w:rsidRPr="004C055E">
              <w:rPr>
                <w:rFonts w:cs="Arial"/>
                <w:b/>
                <w:bCs/>
                <w:sz w:val="20"/>
                <w:szCs w:val="20"/>
              </w:rPr>
              <w:t>Core modules</w:t>
            </w:r>
            <w:r w:rsidRPr="004C055E">
              <w:rPr>
                <w:rFonts w:cs="Arial"/>
                <w:sz w:val="20"/>
                <w:szCs w:val="20"/>
              </w:rPr>
              <w:t> </w:t>
            </w:r>
          </w:p>
          <w:p w14:paraId="2DCC5AD8" w14:textId="77777777" w:rsidR="00956EAE" w:rsidRPr="004C055E" w:rsidRDefault="00956EAE" w:rsidP="004C055E">
            <w:pPr>
              <w:textAlignment w:val="baseline"/>
              <w:rPr>
                <w:rFonts w:ascii="Segoe UI" w:hAnsi="Segoe UI" w:cs="Segoe UI"/>
                <w:sz w:val="18"/>
                <w:szCs w:val="18"/>
              </w:rPr>
            </w:pPr>
            <w:r w:rsidRPr="004C055E">
              <w:rPr>
                <w:rFonts w:cs="Arial"/>
                <w:sz w:val="20"/>
                <w:szCs w:val="20"/>
              </w:rPr>
              <w:t> </w:t>
            </w:r>
          </w:p>
        </w:tc>
        <w:tc>
          <w:tcPr>
            <w:tcW w:w="1695" w:type="dxa"/>
            <w:tcBorders>
              <w:top w:val="single" w:sz="6" w:space="0" w:color="auto"/>
              <w:left w:val="single" w:sz="6" w:space="0" w:color="auto"/>
              <w:bottom w:val="single" w:sz="6" w:space="0" w:color="auto"/>
              <w:right w:val="single" w:sz="6" w:space="0" w:color="auto"/>
            </w:tcBorders>
            <w:shd w:val="clear" w:color="auto" w:fill="DBE5F1"/>
            <w:hideMark/>
          </w:tcPr>
          <w:p w14:paraId="13C5EC55" w14:textId="77777777" w:rsidR="00956EAE" w:rsidRPr="004C055E" w:rsidRDefault="00956EAE" w:rsidP="004C055E">
            <w:pPr>
              <w:jc w:val="center"/>
              <w:textAlignment w:val="baseline"/>
              <w:rPr>
                <w:rFonts w:ascii="Segoe UI" w:hAnsi="Segoe UI" w:cs="Segoe UI"/>
                <w:sz w:val="18"/>
                <w:szCs w:val="18"/>
              </w:rPr>
            </w:pPr>
            <w:r w:rsidRPr="004C055E">
              <w:rPr>
                <w:rFonts w:cs="Arial"/>
                <w:b/>
                <w:bCs/>
                <w:sz w:val="20"/>
                <w:szCs w:val="20"/>
              </w:rPr>
              <w:t>Module code</w:t>
            </w:r>
            <w:r w:rsidRPr="004C055E">
              <w:rPr>
                <w:rFonts w:cs="Arial"/>
                <w:sz w:val="20"/>
                <w:szCs w:val="20"/>
              </w:rPr>
              <w:t> </w:t>
            </w:r>
          </w:p>
        </w:tc>
        <w:tc>
          <w:tcPr>
            <w:tcW w:w="1125" w:type="dxa"/>
            <w:tcBorders>
              <w:top w:val="single" w:sz="6" w:space="0" w:color="auto"/>
              <w:left w:val="single" w:sz="6" w:space="0" w:color="auto"/>
              <w:bottom w:val="single" w:sz="6" w:space="0" w:color="auto"/>
              <w:right w:val="single" w:sz="6" w:space="0" w:color="auto"/>
            </w:tcBorders>
            <w:shd w:val="clear" w:color="auto" w:fill="DBE5F1"/>
            <w:hideMark/>
          </w:tcPr>
          <w:p w14:paraId="2B0846E2" w14:textId="77777777" w:rsidR="00956EAE" w:rsidRPr="004C055E" w:rsidRDefault="00956EAE" w:rsidP="004C055E">
            <w:pPr>
              <w:jc w:val="center"/>
              <w:textAlignment w:val="baseline"/>
              <w:rPr>
                <w:rFonts w:ascii="Segoe UI" w:hAnsi="Segoe UI" w:cs="Segoe UI"/>
                <w:sz w:val="18"/>
                <w:szCs w:val="18"/>
              </w:rPr>
            </w:pPr>
            <w:r w:rsidRPr="004C055E">
              <w:rPr>
                <w:rFonts w:cs="Arial"/>
                <w:b/>
                <w:bCs/>
                <w:sz w:val="20"/>
                <w:szCs w:val="20"/>
              </w:rPr>
              <w:t>Credit </w:t>
            </w:r>
            <w:r w:rsidRPr="004C055E">
              <w:rPr>
                <w:rFonts w:cs="Arial"/>
                <w:sz w:val="20"/>
                <w:szCs w:val="20"/>
              </w:rPr>
              <w:t> </w:t>
            </w:r>
          </w:p>
          <w:p w14:paraId="779402F2" w14:textId="77777777" w:rsidR="00956EAE" w:rsidRPr="004C055E" w:rsidRDefault="00956EAE" w:rsidP="004C055E">
            <w:pPr>
              <w:jc w:val="center"/>
              <w:textAlignment w:val="baseline"/>
              <w:rPr>
                <w:rFonts w:ascii="Segoe UI" w:hAnsi="Segoe UI" w:cs="Segoe UI"/>
                <w:sz w:val="18"/>
                <w:szCs w:val="18"/>
              </w:rPr>
            </w:pPr>
            <w:r w:rsidRPr="004C055E">
              <w:rPr>
                <w:rFonts w:cs="Arial"/>
                <w:b/>
                <w:bCs/>
                <w:sz w:val="20"/>
                <w:szCs w:val="20"/>
              </w:rPr>
              <w:t>Value</w:t>
            </w:r>
            <w:r w:rsidRPr="004C055E">
              <w:rPr>
                <w:rFonts w:cs="Arial"/>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DBE5F1"/>
            <w:hideMark/>
          </w:tcPr>
          <w:p w14:paraId="0441FC9F" w14:textId="77777777" w:rsidR="00956EAE" w:rsidRPr="004C055E" w:rsidRDefault="00956EAE" w:rsidP="004C055E">
            <w:pPr>
              <w:ind w:right="-120"/>
              <w:jc w:val="center"/>
              <w:textAlignment w:val="baseline"/>
              <w:rPr>
                <w:rFonts w:ascii="Segoe UI" w:hAnsi="Segoe UI" w:cs="Segoe UI"/>
                <w:sz w:val="18"/>
                <w:szCs w:val="18"/>
              </w:rPr>
            </w:pPr>
            <w:r w:rsidRPr="004C055E">
              <w:rPr>
                <w:rFonts w:cs="Arial"/>
                <w:b/>
                <w:bCs/>
                <w:sz w:val="20"/>
                <w:szCs w:val="20"/>
              </w:rPr>
              <w:t>Level </w:t>
            </w:r>
            <w:r w:rsidRPr="004C055E">
              <w:rPr>
                <w:rFonts w:cs="Arial"/>
                <w:sz w:val="20"/>
                <w:szCs w:val="20"/>
              </w:rPr>
              <w:t> </w:t>
            </w:r>
          </w:p>
        </w:tc>
        <w:tc>
          <w:tcPr>
            <w:tcW w:w="2319" w:type="dxa"/>
            <w:tcBorders>
              <w:top w:val="single" w:sz="6" w:space="0" w:color="auto"/>
              <w:left w:val="single" w:sz="6" w:space="0" w:color="auto"/>
              <w:bottom w:val="single" w:sz="6" w:space="0" w:color="auto"/>
              <w:right w:val="single" w:sz="6" w:space="0" w:color="auto"/>
            </w:tcBorders>
            <w:shd w:val="clear" w:color="auto" w:fill="DBE5F1"/>
            <w:hideMark/>
          </w:tcPr>
          <w:p w14:paraId="198E208E" w14:textId="77777777" w:rsidR="00956EAE" w:rsidRPr="004C055E" w:rsidRDefault="00956EAE" w:rsidP="004C055E">
            <w:pPr>
              <w:jc w:val="center"/>
              <w:textAlignment w:val="baseline"/>
              <w:rPr>
                <w:rFonts w:ascii="Segoe UI" w:hAnsi="Segoe UI" w:cs="Segoe UI"/>
                <w:sz w:val="18"/>
                <w:szCs w:val="18"/>
              </w:rPr>
            </w:pPr>
            <w:r w:rsidRPr="004C055E">
              <w:rPr>
                <w:rFonts w:cs="Arial"/>
                <w:b/>
                <w:bCs/>
                <w:sz w:val="20"/>
                <w:szCs w:val="20"/>
              </w:rPr>
              <w:t>Teaching Block</w:t>
            </w:r>
            <w:r w:rsidRPr="004C055E">
              <w:rPr>
                <w:rFonts w:cs="Arial"/>
                <w:sz w:val="20"/>
                <w:szCs w:val="20"/>
              </w:rPr>
              <w:t> </w:t>
            </w:r>
          </w:p>
          <w:p w14:paraId="7725D27C" w14:textId="63003214"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 </w:t>
            </w:r>
          </w:p>
        </w:tc>
      </w:tr>
      <w:tr w:rsidR="00956EAE" w:rsidRPr="004C055E" w14:paraId="2EE8A8F4" w14:textId="77777777" w:rsidTr="00956EAE">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8F413D4" w14:textId="77777777" w:rsidR="00956EAE" w:rsidRPr="004C055E" w:rsidRDefault="00956EAE" w:rsidP="004C055E">
            <w:pPr>
              <w:textAlignment w:val="baseline"/>
              <w:rPr>
                <w:rFonts w:ascii="Segoe UI" w:hAnsi="Segoe UI" w:cs="Segoe UI"/>
                <w:sz w:val="18"/>
                <w:szCs w:val="18"/>
              </w:rPr>
            </w:pPr>
            <w:r w:rsidRPr="004C055E">
              <w:rPr>
                <w:rFonts w:cs="Arial"/>
                <w:sz w:val="20"/>
                <w:szCs w:val="20"/>
              </w:rPr>
              <w:t>Photography In Context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6A98FAC" w14:textId="262EE80E" w:rsidR="00956EAE" w:rsidRPr="004C055E" w:rsidRDefault="00956EAE" w:rsidP="00956EAE">
            <w:pPr>
              <w:jc w:val="center"/>
              <w:textAlignment w:val="baseline"/>
              <w:rPr>
                <w:rFonts w:ascii="Segoe UI" w:hAnsi="Segoe UI" w:cs="Segoe UI"/>
                <w:sz w:val="18"/>
                <w:szCs w:val="18"/>
              </w:rPr>
            </w:pPr>
            <w:r>
              <w:rPr>
                <w:rFonts w:cs="Arial"/>
                <w:sz w:val="20"/>
                <w:szCs w:val="20"/>
              </w:rPr>
              <w:t>FP6009</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1F98EC1" w14:textId="77777777"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30 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DE650B7" w14:textId="77777777"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6 </w:t>
            </w:r>
          </w:p>
        </w:tc>
        <w:tc>
          <w:tcPr>
            <w:tcW w:w="2319" w:type="dxa"/>
            <w:tcBorders>
              <w:top w:val="single" w:sz="6" w:space="0" w:color="auto"/>
              <w:left w:val="single" w:sz="6" w:space="0" w:color="auto"/>
              <w:bottom w:val="single" w:sz="6" w:space="0" w:color="auto"/>
              <w:right w:val="single" w:sz="6" w:space="0" w:color="auto"/>
            </w:tcBorders>
            <w:shd w:val="clear" w:color="auto" w:fill="auto"/>
            <w:hideMark/>
          </w:tcPr>
          <w:p w14:paraId="0DD5EEEA" w14:textId="77777777"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TB1 &amp; TB2 </w:t>
            </w:r>
          </w:p>
          <w:p w14:paraId="235FD7DB" w14:textId="764D4827"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 </w:t>
            </w:r>
          </w:p>
        </w:tc>
      </w:tr>
      <w:tr w:rsidR="00956EAE" w:rsidRPr="004C055E" w14:paraId="563456DD" w14:textId="77777777" w:rsidTr="00956EAE">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EA65B8E" w14:textId="77777777" w:rsidR="00956EAE" w:rsidRPr="004C055E" w:rsidRDefault="00956EAE" w:rsidP="004C055E">
            <w:pPr>
              <w:textAlignment w:val="baseline"/>
              <w:rPr>
                <w:rFonts w:ascii="Segoe UI" w:hAnsi="Segoe UI" w:cs="Segoe UI"/>
                <w:sz w:val="18"/>
                <w:szCs w:val="18"/>
              </w:rPr>
            </w:pPr>
            <w:r w:rsidRPr="004C055E">
              <w:rPr>
                <w:rFonts w:cs="Arial"/>
                <w:sz w:val="20"/>
                <w:szCs w:val="20"/>
              </w:rPr>
              <w:t>Professional Futures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F1311EE" w14:textId="70893095" w:rsidR="00956EAE" w:rsidRPr="004C055E" w:rsidRDefault="00956EAE" w:rsidP="00956EAE">
            <w:pPr>
              <w:jc w:val="center"/>
              <w:textAlignment w:val="baseline"/>
              <w:rPr>
                <w:rFonts w:ascii="Segoe UI" w:hAnsi="Segoe UI" w:cs="Segoe UI"/>
                <w:sz w:val="18"/>
                <w:szCs w:val="18"/>
              </w:rPr>
            </w:pPr>
            <w:r>
              <w:rPr>
                <w:rFonts w:cs="Arial"/>
                <w:sz w:val="20"/>
                <w:szCs w:val="20"/>
              </w:rPr>
              <w:t>FP6007</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9A3ABE7" w14:textId="77777777"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30 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706B1F4" w14:textId="77777777"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6 </w:t>
            </w:r>
          </w:p>
        </w:tc>
        <w:tc>
          <w:tcPr>
            <w:tcW w:w="2319" w:type="dxa"/>
            <w:tcBorders>
              <w:top w:val="single" w:sz="6" w:space="0" w:color="auto"/>
              <w:left w:val="single" w:sz="6" w:space="0" w:color="auto"/>
              <w:bottom w:val="single" w:sz="6" w:space="0" w:color="auto"/>
              <w:right w:val="single" w:sz="6" w:space="0" w:color="auto"/>
            </w:tcBorders>
            <w:shd w:val="clear" w:color="auto" w:fill="auto"/>
            <w:hideMark/>
          </w:tcPr>
          <w:p w14:paraId="623BF579" w14:textId="77777777"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TB1 &amp; TB2 </w:t>
            </w:r>
          </w:p>
          <w:p w14:paraId="49E44B94" w14:textId="483CDECB"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 </w:t>
            </w:r>
          </w:p>
        </w:tc>
      </w:tr>
      <w:tr w:rsidR="00956EAE" w:rsidRPr="004C055E" w14:paraId="4ECD616F" w14:textId="77777777" w:rsidTr="00956EAE">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0F53DEB" w14:textId="77777777" w:rsidR="00956EAE" w:rsidRPr="004C055E" w:rsidRDefault="00956EAE" w:rsidP="004C055E">
            <w:pPr>
              <w:textAlignment w:val="baseline"/>
              <w:rPr>
                <w:rFonts w:ascii="Segoe UI" w:hAnsi="Segoe UI" w:cs="Segoe UI"/>
                <w:sz w:val="18"/>
                <w:szCs w:val="18"/>
              </w:rPr>
            </w:pPr>
            <w:r w:rsidRPr="004C055E">
              <w:rPr>
                <w:rFonts w:cs="Arial"/>
                <w:sz w:val="20"/>
                <w:szCs w:val="20"/>
              </w:rPr>
              <w:t>Final Major Project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B552DD9" w14:textId="5A19B99D" w:rsidR="00956EAE" w:rsidRPr="004C055E" w:rsidRDefault="00956EAE" w:rsidP="00956EAE">
            <w:pPr>
              <w:jc w:val="center"/>
              <w:textAlignment w:val="baseline"/>
              <w:rPr>
                <w:rFonts w:ascii="Segoe UI" w:hAnsi="Segoe UI" w:cs="Segoe UI"/>
                <w:sz w:val="18"/>
                <w:szCs w:val="18"/>
              </w:rPr>
            </w:pPr>
            <w:r>
              <w:rPr>
                <w:rFonts w:cs="Arial"/>
                <w:sz w:val="20"/>
                <w:szCs w:val="20"/>
              </w:rPr>
              <w:t>FP6008</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DCCB0A1" w14:textId="77777777"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60 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0A0DF50" w14:textId="77777777"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6 </w:t>
            </w:r>
          </w:p>
        </w:tc>
        <w:tc>
          <w:tcPr>
            <w:tcW w:w="2319" w:type="dxa"/>
            <w:tcBorders>
              <w:top w:val="single" w:sz="6" w:space="0" w:color="auto"/>
              <w:left w:val="single" w:sz="6" w:space="0" w:color="auto"/>
              <w:bottom w:val="single" w:sz="6" w:space="0" w:color="auto"/>
              <w:right w:val="single" w:sz="6" w:space="0" w:color="auto"/>
            </w:tcBorders>
            <w:shd w:val="clear" w:color="auto" w:fill="auto"/>
            <w:hideMark/>
          </w:tcPr>
          <w:p w14:paraId="21C67514" w14:textId="77777777"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TB1 &amp; TB2 </w:t>
            </w:r>
          </w:p>
          <w:p w14:paraId="1769BEE7" w14:textId="7329B30A" w:rsidR="00956EAE" w:rsidRPr="004C055E" w:rsidRDefault="00956EAE" w:rsidP="004C055E">
            <w:pPr>
              <w:jc w:val="center"/>
              <w:textAlignment w:val="baseline"/>
              <w:rPr>
                <w:rFonts w:ascii="Segoe UI" w:hAnsi="Segoe UI" w:cs="Segoe UI"/>
                <w:sz w:val="18"/>
                <w:szCs w:val="18"/>
              </w:rPr>
            </w:pPr>
            <w:r w:rsidRPr="004C055E">
              <w:rPr>
                <w:rFonts w:cs="Arial"/>
                <w:sz w:val="20"/>
                <w:szCs w:val="20"/>
              </w:rPr>
              <w:t> </w:t>
            </w:r>
          </w:p>
        </w:tc>
      </w:tr>
    </w:tbl>
    <w:p w14:paraId="2A6891C5" w14:textId="44BD63BD" w:rsidR="00456B69" w:rsidRDefault="00456B69" w:rsidP="00003008"/>
    <w:p w14:paraId="30A835C8" w14:textId="77777777" w:rsidR="00461DA8" w:rsidRPr="00003008" w:rsidRDefault="00461DA8" w:rsidP="00003008"/>
    <w:p w14:paraId="4B41455E" w14:textId="70F90844" w:rsidR="00A92C9B" w:rsidRDefault="00A92C9B" w:rsidP="00003008">
      <w:pPr>
        <w:pStyle w:val="Heading2"/>
      </w:pPr>
      <w:r w:rsidRPr="000765B1">
        <w:lastRenderedPageBreak/>
        <w:t xml:space="preserve">Principles of Teaching, Learning and Assessment </w:t>
      </w:r>
    </w:p>
    <w:p w14:paraId="596DC1F0" w14:textId="1F32B00C" w:rsidR="00C224B7" w:rsidRPr="00C1249C" w:rsidRDefault="00C224B7" w:rsidP="4583EE30">
      <w:pPr>
        <w:pStyle w:val="paragraph"/>
        <w:spacing w:before="0" w:beforeAutospacing="0" w:after="0" w:afterAutospacing="0"/>
        <w:jc w:val="both"/>
        <w:textAlignment w:val="baseline"/>
        <w:rPr>
          <w:rFonts w:ascii="Arial" w:hAnsi="Arial" w:cs="Arial"/>
        </w:rPr>
      </w:pPr>
      <w:r w:rsidRPr="4583EE30">
        <w:rPr>
          <w:rStyle w:val="normaltextrun"/>
          <w:rFonts w:ascii="Arial" w:eastAsia="Calibri" w:hAnsi="Arial" w:cs="Arial"/>
        </w:rPr>
        <w:t>Edinburgh College</w:t>
      </w:r>
      <w:r w:rsidR="003738EF" w:rsidRPr="4583EE30">
        <w:rPr>
          <w:rStyle w:val="normaltextrun"/>
          <w:rFonts w:ascii="Arial" w:eastAsia="Calibri" w:hAnsi="Arial" w:cs="Arial"/>
        </w:rPr>
        <w:t>,</w:t>
      </w:r>
      <w:r w:rsidRPr="4583EE30">
        <w:rPr>
          <w:rStyle w:val="normaltextrun"/>
          <w:rFonts w:ascii="Arial" w:eastAsia="Calibri" w:hAnsi="Arial" w:cs="Arial"/>
        </w:rPr>
        <w:t xml:space="preserve"> in partnership with Kingston School of Art</w:t>
      </w:r>
      <w:r w:rsidR="003738EF" w:rsidRPr="4583EE30">
        <w:rPr>
          <w:rStyle w:val="normaltextrun"/>
          <w:rFonts w:ascii="Arial" w:eastAsia="Calibri" w:hAnsi="Arial" w:cs="Arial"/>
        </w:rPr>
        <w:t xml:space="preserve">, </w:t>
      </w:r>
      <w:r w:rsidRPr="4583EE30">
        <w:rPr>
          <w:rStyle w:val="normaltextrun"/>
          <w:rFonts w:ascii="Arial" w:eastAsia="Calibri" w:hAnsi="Arial" w:cs="Arial"/>
        </w:rPr>
        <w:t xml:space="preserve">is committed to equality of opportunity and to a culture that respects difference. It is committed to providing an inclusive ethos and environment, where everyone feels welcome, supported, and respected. The College recognises that equality of access to education is crucial in unlocking many significant opportunities in life. It aims to help remove barriers and advance equality for groups who experience disadvantage in our society. The College collaborates with community partners to ensure sufficient provision is made available to those in the region most at risk of not achieving a positive outcome. Edinburgh College strives to widen access and increase participation from the most deprived areas in the region and endeavours to enhance social mobility by engaging with the hardest to reach communities. The College wants to ensure that all its students feel respected and have </w:t>
      </w:r>
      <w:r w:rsidRPr="00C1249C">
        <w:rPr>
          <w:rStyle w:val="normaltextrun"/>
          <w:rFonts w:ascii="Arial" w:eastAsia="Calibri" w:hAnsi="Arial" w:cs="Arial"/>
        </w:rPr>
        <w:t>an equal opportunity to fulfil their potential. </w:t>
      </w:r>
      <w:r w:rsidRPr="00C1249C">
        <w:rPr>
          <w:rStyle w:val="eop"/>
          <w:rFonts w:ascii="Arial" w:hAnsi="Arial" w:cs="Arial"/>
        </w:rPr>
        <w:t> </w:t>
      </w:r>
      <w:r w:rsidRPr="00C1249C">
        <w:rPr>
          <w:rStyle w:val="normaltextrun"/>
          <w:rFonts w:ascii="Arial" w:eastAsia="Calibri" w:hAnsi="Arial" w:cs="Arial"/>
        </w:rPr>
        <w:t>Edinburgh College aims to create an inclusive teaching and learning curriculum</w:t>
      </w:r>
      <w:r w:rsidR="747A6356" w:rsidRPr="00C1249C">
        <w:rPr>
          <w:rFonts w:ascii="Arial" w:eastAsia="Arial" w:hAnsi="Arial" w:cs="Arial"/>
        </w:rPr>
        <w:t xml:space="preserve"> embedding Kingston University’s Inclusive Curriculum Framework (ICF).</w:t>
      </w:r>
      <w:r w:rsidRPr="00C1249C">
        <w:rPr>
          <w:rStyle w:val="normaltextrun"/>
          <w:rFonts w:ascii="Arial" w:eastAsia="Calibri" w:hAnsi="Arial" w:cs="Arial"/>
        </w:rPr>
        <w:t xml:space="preserve"> The following are specific examples:</w:t>
      </w:r>
      <w:r w:rsidRPr="00C1249C">
        <w:rPr>
          <w:rStyle w:val="eop"/>
          <w:rFonts w:ascii="Arial" w:hAnsi="Arial" w:cs="Arial"/>
        </w:rPr>
        <w:t> </w:t>
      </w:r>
    </w:p>
    <w:p w14:paraId="62B5EAF4" w14:textId="77777777" w:rsidR="00C224B7" w:rsidRPr="00C1249C" w:rsidRDefault="00C224B7" w:rsidP="00C224B7">
      <w:pPr>
        <w:pStyle w:val="paragraph"/>
        <w:spacing w:before="0" w:beforeAutospacing="0" w:after="0" w:afterAutospacing="0"/>
        <w:textAlignment w:val="baseline"/>
        <w:rPr>
          <w:rFonts w:ascii="Arial" w:hAnsi="Arial" w:cs="Arial"/>
        </w:rPr>
      </w:pPr>
      <w:r w:rsidRPr="00C1249C">
        <w:rPr>
          <w:rStyle w:val="eop"/>
          <w:rFonts w:ascii="Arial" w:hAnsi="Arial" w:cs="Arial"/>
        </w:rPr>
        <w:t> </w:t>
      </w:r>
    </w:p>
    <w:p w14:paraId="61D05AC5" w14:textId="7EDABB18" w:rsidR="7548183E" w:rsidRPr="00C1249C" w:rsidRDefault="7548183E" w:rsidP="4583EE30">
      <w:pPr>
        <w:pStyle w:val="ListParagraph"/>
        <w:numPr>
          <w:ilvl w:val="0"/>
          <w:numId w:val="37"/>
        </w:numPr>
        <w:rPr>
          <w:rFonts w:ascii="Arial" w:eastAsia="Arial" w:hAnsi="Arial" w:cs="Arial"/>
          <w:sz w:val="24"/>
          <w:szCs w:val="24"/>
        </w:rPr>
      </w:pPr>
      <w:r w:rsidRPr="00C1249C">
        <w:rPr>
          <w:rFonts w:ascii="Arial" w:eastAsia="Arial" w:hAnsi="Arial" w:cs="Arial"/>
          <w:sz w:val="24"/>
          <w:szCs w:val="24"/>
        </w:rPr>
        <w:t>Create an accessible curriculum (conceptually and practically).</w:t>
      </w:r>
    </w:p>
    <w:p w14:paraId="7C1F78BA" w14:textId="75F0F8C3" w:rsidR="7548183E" w:rsidRPr="00C1249C" w:rsidRDefault="7548183E" w:rsidP="4583EE30">
      <w:pPr>
        <w:pStyle w:val="ListParagraph"/>
        <w:numPr>
          <w:ilvl w:val="0"/>
          <w:numId w:val="37"/>
        </w:numPr>
        <w:rPr>
          <w:rFonts w:ascii="Arial" w:eastAsia="Arial" w:hAnsi="Arial" w:cs="Arial"/>
          <w:sz w:val="24"/>
          <w:szCs w:val="24"/>
        </w:rPr>
      </w:pPr>
      <w:r w:rsidRPr="00C1249C">
        <w:rPr>
          <w:rFonts w:ascii="Arial" w:eastAsia="Arial" w:hAnsi="Arial" w:cs="Arial"/>
          <w:sz w:val="24"/>
          <w:szCs w:val="24"/>
        </w:rPr>
        <w:t>Enable students to see themselves reflected in the curriculum.</w:t>
      </w:r>
    </w:p>
    <w:p w14:paraId="60985395" w14:textId="0B0141B4" w:rsidR="7548183E" w:rsidRPr="00C1249C" w:rsidRDefault="7548183E" w:rsidP="4583EE30">
      <w:pPr>
        <w:pStyle w:val="ListParagraph"/>
        <w:numPr>
          <w:ilvl w:val="0"/>
          <w:numId w:val="37"/>
        </w:numPr>
        <w:rPr>
          <w:rFonts w:ascii="Arial" w:eastAsia="Arial" w:hAnsi="Arial" w:cs="Arial"/>
          <w:sz w:val="24"/>
          <w:szCs w:val="24"/>
        </w:rPr>
      </w:pPr>
      <w:r w:rsidRPr="00C1249C">
        <w:rPr>
          <w:rFonts w:ascii="Arial" w:eastAsia="Arial" w:hAnsi="Arial" w:cs="Arial"/>
          <w:sz w:val="24"/>
          <w:szCs w:val="24"/>
        </w:rPr>
        <w:t>Equip students with the skills to positively contribute and work in a global and diverse environment.</w:t>
      </w:r>
    </w:p>
    <w:p w14:paraId="78037984" w14:textId="77777777" w:rsidR="00C224B7" w:rsidRPr="00E07233" w:rsidRDefault="00C224B7" w:rsidP="00A02F91">
      <w:pPr>
        <w:pStyle w:val="ListParagraph"/>
        <w:numPr>
          <w:ilvl w:val="0"/>
          <w:numId w:val="37"/>
        </w:numPr>
      </w:pPr>
      <w:r w:rsidRPr="00C1249C">
        <w:rPr>
          <w:rStyle w:val="normaltextrun"/>
          <w:rFonts w:ascii="Arial" w:hAnsi="Arial" w:cs="Arial"/>
          <w:sz w:val="24"/>
          <w:szCs w:val="24"/>
        </w:rPr>
        <w:t>The student handbook contains a clear statement related</w:t>
      </w:r>
      <w:r w:rsidRPr="4583EE30">
        <w:rPr>
          <w:rStyle w:val="normaltextrun"/>
          <w:rFonts w:ascii="Arial" w:hAnsi="Arial" w:cs="Arial"/>
          <w:sz w:val="24"/>
          <w:szCs w:val="24"/>
        </w:rPr>
        <w:t xml:space="preserve"> to inclusive course values.</w:t>
      </w:r>
      <w:r w:rsidRPr="4583EE30">
        <w:rPr>
          <w:rStyle w:val="eop"/>
          <w:rFonts w:ascii="Arial" w:hAnsi="Arial" w:cs="Arial"/>
          <w:sz w:val="24"/>
          <w:szCs w:val="24"/>
        </w:rPr>
        <w:t> </w:t>
      </w:r>
    </w:p>
    <w:p w14:paraId="3859A5DB" w14:textId="77777777" w:rsidR="00C224B7" w:rsidRPr="00E07233" w:rsidRDefault="00C224B7" w:rsidP="00A02F91">
      <w:pPr>
        <w:pStyle w:val="ListParagraph"/>
        <w:numPr>
          <w:ilvl w:val="0"/>
          <w:numId w:val="37"/>
        </w:numPr>
      </w:pPr>
      <w:r w:rsidRPr="4583EE30">
        <w:rPr>
          <w:rStyle w:val="normaltextrun"/>
          <w:rFonts w:ascii="Arial" w:hAnsi="Arial" w:cs="Arial"/>
          <w:sz w:val="24"/>
          <w:szCs w:val="24"/>
        </w:rPr>
        <w:t>The college uses a variety of delivery and assessment methods to accommodate different learning styles. Teaching methods are varied. This includes the use of the VLE (Virtual Learning Environment) (Moodle &amp; Teams), practical and written work.</w:t>
      </w:r>
      <w:r w:rsidRPr="4583EE30">
        <w:rPr>
          <w:rStyle w:val="eop"/>
          <w:rFonts w:ascii="Arial" w:hAnsi="Arial" w:cs="Arial"/>
          <w:sz w:val="24"/>
          <w:szCs w:val="24"/>
        </w:rPr>
        <w:t> </w:t>
      </w:r>
    </w:p>
    <w:p w14:paraId="623C816C" w14:textId="581B70B1" w:rsidR="00C224B7" w:rsidRPr="00E07233" w:rsidRDefault="00C224B7" w:rsidP="00A02F91">
      <w:pPr>
        <w:pStyle w:val="ListParagraph"/>
        <w:numPr>
          <w:ilvl w:val="0"/>
          <w:numId w:val="37"/>
        </w:numPr>
      </w:pPr>
      <w:r w:rsidRPr="0395576E">
        <w:rPr>
          <w:rStyle w:val="normaltextrun"/>
          <w:rFonts w:ascii="Arial" w:hAnsi="Arial" w:cs="Arial"/>
          <w:sz w:val="24"/>
          <w:szCs w:val="24"/>
        </w:rPr>
        <w:t>Students can see themselves and their backgrounds reflected in the work they do as part of their individual projects and collaborative work</w:t>
      </w:r>
      <w:r w:rsidR="7EFCD39D" w:rsidRPr="0395576E">
        <w:rPr>
          <w:rStyle w:val="normaltextrun"/>
          <w:rFonts w:ascii="Arial" w:hAnsi="Arial" w:cs="Arial"/>
          <w:sz w:val="24"/>
          <w:szCs w:val="24"/>
        </w:rPr>
        <w:t xml:space="preserve"> with external partners</w:t>
      </w:r>
      <w:r w:rsidRPr="0395576E">
        <w:rPr>
          <w:rStyle w:val="normaltextrun"/>
          <w:rFonts w:ascii="Arial" w:hAnsi="Arial" w:cs="Arial"/>
          <w:sz w:val="24"/>
          <w:szCs w:val="24"/>
        </w:rPr>
        <w:t>. All students have freedom to explore facilities and equipment for all in the courses.</w:t>
      </w:r>
      <w:r w:rsidRPr="0395576E">
        <w:rPr>
          <w:rStyle w:val="eop"/>
          <w:rFonts w:ascii="Arial" w:hAnsi="Arial" w:cs="Arial"/>
          <w:sz w:val="24"/>
          <w:szCs w:val="24"/>
        </w:rPr>
        <w:t> </w:t>
      </w:r>
    </w:p>
    <w:p w14:paraId="463DF549" w14:textId="77777777" w:rsidR="00C224B7" w:rsidRPr="00E07233" w:rsidRDefault="00C224B7" w:rsidP="00A02F91">
      <w:pPr>
        <w:pStyle w:val="ListParagraph"/>
        <w:numPr>
          <w:ilvl w:val="0"/>
          <w:numId w:val="37"/>
        </w:numPr>
      </w:pPr>
      <w:r w:rsidRPr="4583EE30">
        <w:rPr>
          <w:rStyle w:val="normaltextrun"/>
          <w:rFonts w:ascii="Arial" w:hAnsi="Arial" w:cs="Arial"/>
          <w:color w:val="000000" w:themeColor="text1"/>
          <w:sz w:val="24"/>
          <w:szCs w:val="24"/>
        </w:rPr>
        <w:t>Across the wider college at all levels of study, there are embedded opportunities for cross-cultural interaction to help students recognise the value of working with people from diverse backgrounds.</w:t>
      </w:r>
      <w:r w:rsidRPr="4583EE30">
        <w:rPr>
          <w:rStyle w:val="eop"/>
          <w:rFonts w:ascii="Arial" w:hAnsi="Arial" w:cs="Arial"/>
          <w:color w:val="000000" w:themeColor="text1"/>
          <w:sz w:val="24"/>
          <w:szCs w:val="24"/>
        </w:rPr>
        <w:t> </w:t>
      </w:r>
    </w:p>
    <w:p w14:paraId="51F7BE52" w14:textId="77777777" w:rsidR="00C224B7" w:rsidRPr="00E07233" w:rsidRDefault="00C224B7" w:rsidP="00A02F91">
      <w:pPr>
        <w:pStyle w:val="ListParagraph"/>
        <w:numPr>
          <w:ilvl w:val="0"/>
          <w:numId w:val="37"/>
        </w:numPr>
      </w:pPr>
      <w:r w:rsidRPr="4583EE30">
        <w:rPr>
          <w:rStyle w:val="normaltextrun"/>
          <w:rFonts w:ascii="Arial" w:hAnsi="Arial" w:cs="Arial"/>
          <w:sz w:val="24"/>
          <w:szCs w:val="24"/>
        </w:rPr>
        <w:t>Students being recruited from outside Edinburgh College will be given additional induction activities to enable them to be integrated into the progressing family of students. </w:t>
      </w:r>
      <w:r w:rsidRPr="4583EE30">
        <w:rPr>
          <w:rStyle w:val="eop"/>
          <w:rFonts w:ascii="Arial" w:hAnsi="Arial" w:cs="Arial"/>
          <w:sz w:val="24"/>
          <w:szCs w:val="24"/>
        </w:rPr>
        <w:t> </w:t>
      </w:r>
    </w:p>
    <w:p w14:paraId="284D3099" w14:textId="77777777" w:rsidR="00C224B7" w:rsidRPr="00E07233" w:rsidRDefault="00C224B7" w:rsidP="00A02F91">
      <w:pPr>
        <w:pStyle w:val="ListParagraph"/>
        <w:numPr>
          <w:ilvl w:val="0"/>
          <w:numId w:val="37"/>
        </w:numPr>
      </w:pPr>
      <w:r w:rsidRPr="4583EE30">
        <w:rPr>
          <w:rStyle w:val="normaltextrun"/>
          <w:rFonts w:ascii="Arial" w:hAnsi="Arial" w:cs="Arial"/>
          <w:sz w:val="24"/>
          <w:szCs w:val="24"/>
        </w:rPr>
        <w:t>A range of speakers deliver seminars where students are exposed to culturally challenging views, opinions, and contexts.</w:t>
      </w:r>
      <w:r w:rsidRPr="4583EE30">
        <w:rPr>
          <w:rStyle w:val="eop"/>
          <w:rFonts w:ascii="Arial" w:hAnsi="Arial" w:cs="Arial"/>
          <w:sz w:val="24"/>
          <w:szCs w:val="24"/>
        </w:rPr>
        <w:t> </w:t>
      </w:r>
    </w:p>
    <w:p w14:paraId="344E2B22" w14:textId="77777777" w:rsidR="00C224B7" w:rsidRPr="00E07233" w:rsidRDefault="00C224B7" w:rsidP="00A02F91">
      <w:pPr>
        <w:pStyle w:val="ListParagraph"/>
        <w:numPr>
          <w:ilvl w:val="0"/>
          <w:numId w:val="37"/>
        </w:numPr>
      </w:pPr>
      <w:r w:rsidRPr="4583EE30">
        <w:rPr>
          <w:rStyle w:val="normaltextrun"/>
          <w:rFonts w:ascii="Arial" w:hAnsi="Arial" w:cs="Arial"/>
          <w:sz w:val="24"/>
          <w:szCs w:val="24"/>
        </w:rPr>
        <w:t>Students are included in the design and review of the curriculum through student assemblies, the student rep system, and surveys. </w:t>
      </w:r>
      <w:r w:rsidRPr="4583EE30">
        <w:rPr>
          <w:rStyle w:val="eop"/>
          <w:rFonts w:ascii="Arial" w:hAnsi="Arial" w:cs="Arial"/>
          <w:sz w:val="24"/>
          <w:szCs w:val="24"/>
        </w:rPr>
        <w:t> </w:t>
      </w:r>
    </w:p>
    <w:p w14:paraId="35D9911E" w14:textId="77777777" w:rsidR="00C224B7" w:rsidRPr="00E07233" w:rsidRDefault="00C224B7" w:rsidP="00A02F91">
      <w:pPr>
        <w:pStyle w:val="ListParagraph"/>
        <w:numPr>
          <w:ilvl w:val="0"/>
          <w:numId w:val="37"/>
        </w:numPr>
      </w:pPr>
      <w:r w:rsidRPr="4583EE30">
        <w:rPr>
          <w:rStyle w:val="normaltextrun"/>
          <w:rFonts w:ascii="Arial" w:hAnsi="Arial" w:cs="Arial"/>
          <w:sz w:val="24"/>
          <w:szCs w:val="24"/>
        </w:rPr>
        <w:t>Staff engage in the regular and continuous professional development on equality and diversity.</w:t>
      </w:r>
      <w:r w:rsidRPr="4583EE30">
        <w:rPr>
          <w:rStyle w:val="eop"/>
          <w:rFonts w:ascii="Arial" w:hAnsi="Arial" w:cs="Arial"/>
          <w:sz w:val="24"/>
          <w:szCs w:val="24"/>
        </w:rPr>
        <w:t> </w:t>
      </w:r>
    </w:p>
    <w:p w14:paraId="76A0F699" w14:textId="77777777" w:rsidR="00C224B7" w:rsidRPr="00E07233" w:rsidRDefault="00C224B7" w:rsidP="00A02F91">
      <w:pPr>
        <w:pStyle w:val="ListParagraph"/>
        <w:numPr>
          <w:ilvl w:val="0"/>
          <w:numId w:val="37"/>
        </w:numPr>
      </w:pPr>
      <w:r w:rsidRPr="4583EE30">
        <w:rPr>
          <w:rStyle w:val="normaltextrun"/>
          <w:rFonts w:ascii="Arial" w:hAnsi="Arial" w:cs="Arial"/>
          <w:color w:val="000000" w:themeColor="text1"/>
          <w:sz w:val="24"/>
          <w:szCs w:val="24"/>
        </w:rPr>
        <w:t>Through peer review, practice, and the practical application of theoretical knowledge, students are being equipped to work in a global and diverse world.</w:t>
      </w:r>
      <w:r w:rsidRPr="4583EE30">
        <w:rPr>
          <w:rStyle w:val="eop"/>
          <w:rFonts w:ascii="Arial" w:hAnsi="Arial" w:cs="Arial"/>
          <w:color w:val="000000" w:themeColor="text1"/>
          <w:sz w:val="24"/>
          <w:szCs w:val="24"/>
        </w:rPr>
        <w:t> </w:t>
      </w:r>
    </w:p>
    <w:p w14:paraId="18214F75" w14:textId="77777777" w:rsidR="00C224B7" w:rsidRPr="00E07233" w:rsidRDefault="00C224B7" w:rsidP="00A02F91">
      <w:pPr>
        <w:pStyle w:val="ListParagraph"/>
        <w:numPr>
          <w:ilvl w:val="0"/>
          <w:numId w:val="37"/>
        </w:numPr>
      </w:pPr>
      <w:r w:rsidRPr="4583EE30">
        <w:rPr>
          <w:rStyle w:val="normaltextrun"/>
          <w:rFonts w:ascii="Arial" w:hAnsi="Arial" w:cs="Arial"/>
          <w:color w:val="000000" w:themeColor="text1"/>
          <w:sz w:val="24"/>
          <w:szCs w:val="24"/>
        </w:rPr>
        <w:t>The student voice (current and alumni) has been a key part of the development of this degree.</w:t>
      </w:r>
    </w:p>
    <w:p w14:paraId="11A5B86A" w14:textId="77777777" w:rsidR="00B80D62" w:rsidRPr="00E07233" w:rsidRDefault="00B80D62" w:rsidP="00B80D62">
      <w:pPr>
        <w:pStyle w:val="paragraph"/>
        <w:spacing w:before="0" w:beforeAutospacing="0" w:after="0" w:afterAutospacing="0"/>
        <w:jc w:val="both"/>
        <w:textAlignment w:val="baseline"/>
        <w:rPr>
          <w:rStyle w:val="normaltextrun"/>
          <w:rFonts w:ascii="Arial" w:eastAsia="Calibri" w:hAnsi="Arial" w:cs="Arial"/>
          <w:color w:val="000000"/>
        </w:rPr>
      </w:pPr>
    </w:p>
    <w:p w14:paraId="49F2289F" w14:textId="142CB197" w:rsidR="00B80D62" w:rsidRPr="00E07233" w:rsidRDefault="00B80D62" w:rsidP="00B80D62">
      <w:pPr>
        <w:pStyle w:val="paragraph"/>
        <w:spacing w:before="0" w:beforeAutospacing="0" w:after="0" w:afterAutospacing="0"/>
        <w:jc w:val="both"/>
        <w:textAlignment w:val="baseline"/>
        <w:rPr>
          <w:rFonts w:ascii="Arial" w:hAnsi="Arial" w:cs="Arial"/>
        </w:rPr>
      </w:pPr>
      <w:r w:rsidRPr="00E07233">
        <w:rPr>
          <w:rStyle w:val="normaltextrun"/>
          <w:rFonts w:ascii="Arial" w:eastAsia="Calibri" w:hAnsi="Arial" w:cs="Arial"/>
          <w:color w:val="000000"/>
        </w:rPr>
        <w:lastRenderedPageBreak/>
        <w:t>The course sets out to employ teaching and learning strategies which require the development of cognitive attributes along with technical and practice skills. The role of imagination is pivotal to the creative process developing the capacity to observe, visualise, identify, solve problems, and make critical and reflective judgements. </w:t>
      </w:r>
      <w:r w:rsidRPr="00E07233">
        <w:rPr>
          <w:rStyle w:val="eop"/>
          <w:rFonts w:ascii="Arial" w:hAnsi="Arial" w:cs="Arial"/>
          <w:color w:val="000000"/>
        </w:rPr>
        <w:t> </w:t>
      </w:r>
    </w:p>
    <w:p w14:paraId="6A0D2DCE" w14:textId="77777777" w:rsidR="00B80D62" w:rsidRPr="00E07233" w:rsidRDefault="00B80D62" w:rsidP="00B80D62">
      <w:pPr>
        <w:pStyle w:val="paragraph"/>
        <w:spacing w:before="0" w:beforeAutospacing="0" w:after="0" w:afterAutospacing="0"/>
        <w:jc w:val="both"/>
        <w:textAlignment w:val="baseline"/>
        <w:rPr>
          <w:rFonts w:ascii="Arial" w:hAnsi="Arial" w:cs="Arial"/>
        </w:rPr>
      </w:pPr>
      <w:r w:rsidRPr="00E07233">
        <w:rPr>
          <w:rStyle w:val="eop"/>
          <w:rFonts w:ascii="Arial" w:hAnsi="Arial" w:cs="Arial"/>
          <w:color w:val="000000"/>
        </w:rPr>
        <w:t> </w:t>
      </w:r>
    </w:p>
    <w:p w14:paraId="16A33412" w14:textId="77777777" w:rsidR="00B80D62" w:rsidRPr="00E07233" w:rsidRDefault="00B80D62" w:rsidP="00B80D62">
      <w:pPr>
        <w:pStyle w:val="paragraph"/>
        <w:spacing w:before="0" w:beforeAutospacing="0" w:after="0" w:afterAutospacing="0"/>
        <w:jc w:val="both"/>
        <w:textAlignment w:val="baseline"/>
        <w:rPr>
          <w:rFonts w:ascii="Arial" w:hAnsi="Arial" w:cs="Arial"/>
        </w:rPr>
      </w:pPr>
      <w:r w:rsidRPr="00E07233">
        <w:rPr>
          <w:rStyle w:val="normaltextrun"/>
          <w:rFonts w:ascii="Arial" w:eastAsia="Calibri" w:hAnsi="Arial" w:cs="Arial"/>
          <w:color w:val="000000"/>
        </w:rPr>
        <w:t>Teaching and learning through the discipline of photography specifically addresses the development of practical intelligence through the ‘making’ of photographic work, contributing to cognitive development, and engaged students. The course utilises a broad range of teaching strategies which include the ‘how to’ apply independent self-study, integrated research, critical and contextual theories and practice, historical and contemporary, diverse social and economic contexts, review, and evaluation. These will be facilitated through:</w:t>
      </w:r>
      <w:r w:rsidRPr="00E07233">
        <w:rPr>
          <w:rStyle w:val="eop"/>
          <w:rFonts w:ascii="Arial" w:hAnsi="Arial" w:cs="Arial"/>
          <w:color w:val="000000"/>
        </w:rPr>
        <w:t> </w:t>
      </w:r>
    </w:p>
    <w:p w14:paraId="0E11502A" w14:textId="77777777" w:rsidR="00B80D62" w:rsidRPr="00E07233" w:rsidRDefault="00B80D62" w:rsidP="00B80D62">
      <w:pPr>
        <w:pStyle w:val="paragraph"/>
        <w:spacing w:before="0" w:beforeAutospacing="0" w:after="0" w:afterAutospacing="0"/>
        <w:textAlignment w:val="baseline"/>
        <w:rPr>
          <w:rFonts w:ascii="Arial" w:hAnsi="Arial" w:cs="Arial"/>
        </w:rPr>
      </w:pPr>
      <w:r w:rsidRPr="00E07233">
        <w:rPr>
          <w:rStyle w:val="eop"/>
          <w:rFonts w:ascii="Arial" w:hAnsi="Arial" w:cs="Arial"/>
          <w:color w:val="000000"/>
        </w:rPr>
        <w:t> </w:t>
      </w:r>
    </w:p>
    <w:p w14:paraId="493D0285" w14:textId="77777777" w:rsidR="00B80D62" w:rsidRPr="00E07233" w:rsidRDefault="00B80D62" w:rsidP="00DE0288">
      <w:pPr>
        <w:pStyle w:val="ListParagraph"/>
        <w:numPr>
          <w:ilvl w:val="0"/>
          <w:numId w:val="38"/>
        </w:numPr>
      </w:pPr>
      <w:r w:rsidRPr="00DE0288">
        <w:rPr>
          <w:rStyle w:val="normaltextrun"/>
          <w:rFonts w:ascii="Arial" w:hAnsi="Arial" w:cs="Arial"/>
          <w:b/>
          <w:bCs/>
          <w:color w:val="000000"/>
          <w:sz w:val="24"/>
          <w:szCs w:val="24"/>
        </w:rPr>
        <w:t>Workshops</w:t>
      </w:r>
      <w:r w:rsidRPr="00DE0288">
        <w:rPr>
          <w:rStyle w:val="normaltextrun"/>
          <w:rFonts w:ascii="Arial" w:hAnsi="Arial" w:cs="Arial"/>
          <w:color w:val="000000"/>
          <w:sz w:val="24"/>
          <w:szCs w:val="24"/>
        </w:rPr>
        <w:t xml:space="preserve"> – to provide practical skills.</w:t>
      </w:r>
      <w:r w:rsidRPr="00DE0288">
        <w:rPr>
          <w:rStyle w:val="eop"/>
          <w:rFonts w:ascii="Arial" w:hAnsi="Arial" w:cs="Arial"/>
          <w:color w:val="000000"/>
          <w:sz w:val="24"/>
          <w:szCs w:val="24"/>
        </w:rPr>
        <w:t> </w:t>
      </w:r>
    </w:p>
    <w:p w14:paraId="4496890D" w14:textId="77777777" w:rsidR="00B80D62" w:rsidRPr="00E07233" w:rsidRDefault="00B80D62" w:rsidP="280BFBB3">
      <w:pPr>
        <w:pStyle w:val="ListParagraph"/>
        <w:numPr>
          <w:ilvl w:val="0"/>
          <w:numId w:val="38"/>
        </w:numPr>
        <w:rPr>
          <w:rStyle w:val="eop"/>
          <w:rFonts w:ascii="Arial" w:hAnsi="Arial" w:cs="Arial"/>
          <w:color w:val="000000" w:themeColor="text1"/>
          <w:sz w:val="24"/>
          <w:szCs w:val="24"/>
        </w:rPr>
      </w:pPr>
      <w:r w:rsidRPr="280BFBB3">
        <w:rPr>
          <w:rStyle w:val="normaltextrun"/>
          <w:rFonts w:ascii="Arial" w:hAnsi="Arial" w:cs="Arial"/>
          <w:b/>
          <w:bCs/>
          <w:color w:val="000000" w:themeColor="text1"/>
          <w:sz w:val="24"/>
          <w:szCs w:val="24"/>
        </w:rPr>
        <w:t>Tutorials</w:t>
      </w:r>
      <w:r w:rsidRPr="280BFBB3">
        <w:rPr>
          <w:rStyle w:val="normaltextrun"/>
          <w:rFonts w:ascii="Arial" w:hAnsi="Arial" w:cs="Arial"/>
          <w:color w:val="000000" w:themeColor="text1"/>
          <w:sz w:val="24"/>
          <w:szCs w:val="24"/>
        </w:rPr>
        <w:t xml:space="preserve"> – tutor-led group discussions, one to ones and small student groups.</w:t>
      </w:r>
      <w:r w:rsidRPr="280BFBB3">
        <w:rPr>
          <w:rStyle w:val="eop"/>
          <w:rFonts w:ascii="Arial" w:hAnsi="Arial" w:cs="Arial"/>
          <w:color w:val="000000" w:themeColor="text1"/>
          <w:sz w:val="24"/>
          <w:szCs w:val="24"/>
        </w:rPr>
        <w:t> </w:t>
      </w:r>
    </w:p>
    <w:p w14:paraId="57081AC6" w14:textId="564EFEEB" w:rsidR="1D6ABBA9" w:rsidRDefault="1D6ABBA9" w:rsidP="280BFBB3">
      <w:pPr>
        <w:pStyle w:val="ListParagraph"/>
        <w:numPr>
          <w:ilvl w:val="0"/>
          <w:numId w:val="38"/>
        </w:numPr>
        <w:rPr>
          <w:rStyle w:val="eop"/>
          <w:rFonts w:ascii="Arial" w:hAnsi="Arial" w:cs="Arial"/>
          <w:color w:val="000000" w:themeColor="text1"/>
          <w:sz w:val="24"/>
          <w:szCs w:val="24"/>
        </w:rPr>
      </w:pPr>
      <w:r w:rsidRPr="280BFBB3">
        <w:rPr>
          <w:rStyle w:val="eop"/>
          <w:rFonts w:ascii="Arial" w:hAnsi="Arial" w:cs="Arial"/>
          <w:b/>
          <w:bCs/>
          <w:color w:val="000000" w:themeColor="text1"/>
          <w:sz w:val="24"/>
          <w:szCs w:val="24"/>
        </w:rPr>
        <w:t>Personal Tutor Scheme</w:t>
      </w:r>
      <w:r w:rsidRPr="280BFBB3">
        <w:rPr>
          <w:rStyle w:val="eop"/>
          <w:rFonts w:ascii="Arial" w:hAnsi="Arial" w:cs="Arial"/>
          <w:color w:val="000000" w:themeColor="text1"/>
          <w:sz w:val="24"/>
          <w:szCs w:val="24"/>
        </w:rPr>
        <w:t xml:space="preserve"> – introduced in the Professional Futures Module.</w:t>
      </w:r>
    </w:p>
    <w:p w14:paraId="5E147E4E" w14:textId="09EF8A36" w:rsidR="00B80D62" w:rsidRPr="00C1249C" w:rsidRDefault="00B80D62" w:rsidP="00DE0288">
      <w:pPr>
        <w:pStyle w:val="ListParagraph"/>
        <w:numPr>
          <w:ilvl w:val="0"/>
          <w:numId w:val="38"/>
        </w:numPr>
      </w:pPr>
      <w:r w:rsidRPr="280BFBB3">
        <w:rPr>
          <w:rStyle w:val="normaltextrun"/>
          <w:rFonts w:ascii="Arial" w:hAnsi="Arial" w:cs="Arial"/>
          <w:b/>
          <w:bCs/>
          <w:color w:val="000000" w:themeColor="text1"/>
          <w:sz w:val="24"/>
          <w:szCs w:val="24"/>
        </w:rPr>
        <w:t>Project Reviews</w:t>
      </w:r>
      <w:r w:rsidRPr="280BFBB3">
        <w:rPr>
          <w:rStyle w:val="normaltextrun"/>
          <w:rFonts w:ascii="Arial" w:hAnsi="Arial" w:cs="Arial"/>
          <w:color w:val="000000" w:themeColor="text1"/>
          <w:sz w:val="24"/>
          <w:szCs w:val="24"/>
        </w:rPr>
        <w:t xml:space="preserve"> – </w:t>
      </w:r>
      <w:r w:rsidRPr="00C1249C">
        <w:rPr>
          <w:rStyle w:val="normaltextrun"/>
          <w:rFonts w:ascii="Arial" w:hAnsi="Arial" w:cs="Arial"/>
          <w:color w:val="000000" w:themeColor="text1"/>
          <w:sz w:val="24"/>
          <w:szCs w:val="24"/>
        </w:rPr>
        <w:t>including peer</w:t>
      </w:r>
      <w:r w:rsidR="3A81B69B" w:rsidRPr="00C1249C">
        <w:rPr>
          <w:rStyle w:val="normaltextrun"/>
          <w:rFonts w:ascii="Arial" w:hAnsi="Arial" w:cs="Arial"/>
          <w:color w:val="000000" w:themeColor="text1"/>
          <w:sz w:val="24"/>
          <w:szCs w:val="24"/>
        </w:rPr>
        <w:t xml:space="preserve"> learning and</w:t>
      </w:r>
      <w:r w:rsidRPr="00C1249C">
        <w:rPr>
          <w:rStyle w:val="normaltextrun"/>
          <w:rFonts w:ascii="Arial" w:hAnsi="Arial" w:cs="Arial"/>
          <w:color w:val="000000" w:themeColor="text1"/>
          <w:sz w:val="24"/>
          <w:szCs w:val="24"/>
        </w:rPr>
        <w:t xml:space="preserve"> review, providing group feedback/feedforward.</w:t>
      </w:r>
      <w:r w:rsidRPr="00C1249C">
        <w:rPr>
          <w:rStyle w:val="eop"/>
          <w:rFonts w:ascii="Arial" w:hAnsi="Arial" w:cs="Arial"/>
          <w:color w:val="000000" w:themeColor="text1"/>
          <w:sz w:val="24"/>
          <w:szCs w:val="24"/>
        </w:rPr>
        <w:t> </w:t>
      </w:r>
    </w:p>
    <w:p w14:paraId="533E5438" w14:textId="77777777" w:rsidR="00B80D62" w:rsidRPr="00C1249C" w:rsidRDefault="00B80D62" w:rsidP="00DE0288">
      <w:pPr>
        <w:pStyle w:val="ListParagraph"/>
        <w:numPr>
          <w:ilvl w:val="0"/>
          <w:numId w:val="38"/>
        </w:numPr>
      </w:pPr>
      <w:r w:rsidRPr="00C1249C">
        <w:rPr>
          <w:rStyle w:val="normaltextrun"/>
          <w:rFonts w:ascii="Arial" w:hAnsi="Arial" w:cs="Arial"/>
          <w:b/>
          <w:bCs/>
          <w:color w:val="000000" w:themeColor="text1"/>
          <w:sz w:val="24"/>
          <w:szCs w:val="24"/>
        </w:rPr>
        <w:t>Lectures</w:t>
      </w:r>
      <w:r w:rsidRPr="00C1249C">
        <w:rPr>
          <w:rStyle w:val="normaltextrun"/>
          <w:rFonts w:ascii="Arial" w:hAnsi="Arial" w:cs="Arial"/>
          <w:color w:val="000000" w:themeColor="text1"/>
          <w:sz w:val="24"/>
          <w:szCs w:val="24"/>
        </w:rPr>
        <w:t xml:space="preserve"> – set topics given by tutors.</w:t>
      </w:r>
      <w:r w:rsidRPr="00C1249C">
        <w:rPr>
          <w:rStyle w:val="eop"/>
          <w:rFonts w:ascii="Arial" w:hAnsi="Arial" w:cs="Arial"/>
          <w:color w:val="000000" w:themeColor="text1"/>
          <w:sz w:val="24"/>
          <w:szCs w:val="24"/>
        </w:rPr>
        <w:t> </w:t>
      </w:r>
    </w:p>
    <w:p w14:paraId="1931D90A" w14:textId="77777777" w:rsidR="00B80D62" w:rsidRPr="00C1249C" w:rsidRDefault="00B80D62" w:rsidP="00DE0288">
      <w:pPr>
        <w:pStyle w:val="ListParagraph"/>
        <w:numPr>
          <w:ilvl w:val="0"/>
          <w:numId w:val="38"/>
        </w:numPr>
      </w:pPr>
      <w:r w:rsidRPr="00C1249C">
        <w:rPr>
          <w:rStyle w:val="normaltextrun"/>
          <w:rFonts w:ascii="Arial" w:hAnsi="Arial" w:cs="Arial"/>
          <w:b/>
          <w:bCs/>
          <w:color w:val="000000" w:themeColor="text1"/>
          <w:sz w:val="24"/>
          <w:szCs w:val="24"/>
        </w:rPr>
        <w:t>Seminars</w:t>
      </w:r>
      <w:r w:rsidRPr="00C1249C">
        <w:rPr>
          <w:rStyle w:val="normaltextrun"/>
          <w:rFonts w:ascii="Arial" w:hAnsi="Arial" w:cs="Arial"/>
          <w:color w:val="000000" w:themeColor="text1"/>
          <w:sz w:val="24"/>
          <w:szCs w:val="24"/>
        </w:rPr>
        <w:t xml:space="preserve"> – discussions led by students and/or tutors.</w:t>
      </w:r>
      <w:r w:rsidRPr="00C1249C">
        <w:rPr>
          <w:rStyle w:val="eop"/>
          <w:rFonts w:ascii="Arial" w:hAnsi="Arial" w:cs="Arial"/>
          <w:color w:val="000000" w:themeColor="text1"/>
          <w:sz w:val="24"/>
          <w:szCs w:val="24"/>
        </w:rPr>
        <w:t> </w:t>
      </w:r>
    </w:p>
    <w:p w14:paraId="28600F4E" w14:textId="77777777" w:rsidR="00B80D62" w:rsidRPr="00C1249C" w:rsidRDefault="00B80D62" w:rsidP="00DE0288">
      <w:pPr>
        <w:pStyle w:val="ListParagraph"/>
        <w:numPr>
          <w:ilvl w:val="0"/>
          <w:numId w:val="38"/>
        </w:numPr>
      </w:pPr>
      <w:r w:rsidRPr="00C1249C">
        <w:rPr>
          <w:rStyle w:val="normaltextrun"/>
          <w:rFonts w:ascii="Arial" w:hAnsi="Arial" w:cs="Arial"/>
          <w:b/>
          <w:bCs/>
          <w:color w:val="000000" w:themeColor="text1"/>
          <w:sz w:val="24"/>
          <w:szCs w:val="24"/>
        </w:rPr>
        <w:t>Class Notebooks</w:t>
      </w:r>
      <w:r w:rsidRPr="00C1249C">
        <w:rPr>
          <w:rStyle w:val="normaltextrun"/>
          <w:rFonts w:ascii="Arial" w:hAnsi="Arial" w:cs="Arial"/>
          <w:color w:val="000000" w:themeColor="text1"/>
          <w:sz w:val="24"/>
          <w:szCs w:val="24"/>
        </w:rPr>
        <w:t xml:space="preserve"> – for work in progress and reflective assessment.</w:t>
      </w:r>
      <w:r w:rsidRPr="00C1249C">
        <w:rPr>
          <w:rStyle w:val="eop"/>
          <w:rFonts w:ascii="Arial" w:hAnsi="Arial" w:cs="Arial"/>
          <w:color w:val="000000" w:themeColor="text1"/>
          <w:sz w:val="24"/>
          <w:szCs w:val="24"/>
        </w:rPr>
        <w:t> </w:t>
      </w:r>
    </w:p>
    <w:p w14:paraId="0837DF6F" w14:textId="65CA4603" w:rsidR="00B80D62" w:rsidRPr="00C1249C" w:rsidRDefault="00B80D62" w:rsidP="68E33047">
      <w:pPr>
        <w:pStyle w:val="ListParagraph"/>
        <w:numPr>
          <w:ilvl w:val="0"/>
          <w:numId w:val="38"/>
        </w:numPr>
        <w:rPr>
          <w:rStyle w:val="normaltextrun"/>
          <w:rFonts w:ascii="Arial" w:hAnsi="Arial" w:cs="Arial"/>
          <w:color w:val="000000" w:themeColor="text1"/>
          <w:sz w:val="24"/>
          <w:szCs w:val="24"/>
        </w:rPr>
      </w:pPr>
      <w:r w:rsidRPr="00C1249C">
        <w:rPr>
          <w:rStyle w:val="normaltextrun"/>
          <w:rFonts w:ascii="Arial" w:hAnsi="Arial" w:cs="Arial"/>
          <w:b/>
          <w:bCs/>
          <w:color w:val="000000" w:themeColor="text1"/>
          <w:sz w:val="24"/>
          <w:szCs w:val="24"/>
        </w:rPr>
        <w:t>Guest Lectures</w:t>
      </w:r>
      <w:r w:rsidRPr="00C1249C">
        <w:rPr>
          <w:rStyle w:val="normaltextrun"/>
          <w:rFonts w:ascii="Arial" w:hAnsi="Arial" w:cs="Arial"/>
          <w:color w:val="000000" w:themeColor="text1"/>
          <w:sz w:val="24"/>
          <w:szCs w:val="24"/>
        </w:rPr>
        <w:t xml:space="preserve"> – from professional practitioners and alumni</w:t>
      </w:r>
      <w:r w:rsidR="69B4424C" w:rsidRPr="00C1249C">
        <w:rPr>
          <w:rStyle w:val="normaltextrun"/>
          <w:rFonts w:ascii="Arial" w:hAnsi="Arial" w:cs="Arial"/>
          <w:color w:val="000000" w:themeColor="text1"/>
          <w:sz w:val="24"/>
          <w:szCs w:val="24"/>
        </w:rPr>
        <w:t xml:space="preserve"> with a focus on equality, diversity and inclusion.</w:t>
      </w:r>
    </w:p>
    <w:p w14:paraId="1CEDFBF6" w14:textId="77777777" w:rsidR="009F67D7" w:rsidRPr="00C1249C" w:rsidRDefault="009F67D7" w:rsidP="009F67D7">
      <w:pPr>
        <w:pStyle w:val="paragraph"/>
        <w:spacing w:before="0" w:beforeAutospacing="0" w:after="0" w:afterAutospacing="0"/>
        <w:ind w:left="1080"/>
        <w:textAlignment w:val="baseline"/>
        <w:rPr>
          <w:rFonts w:ascii="Arial" w:hAnsi="Arial" w:cs="Arial"/>
        </w:rPr>
      </w:pPr>
    </w:p>
    <w:p w14:paraId="27459447" w14:textId="2DB08615" w:rsidR="00B80D62" w:rsidRPr="00E07233" w:rsidRDefault="00B80D62" w:rsidP="4583EE30">
      <w:pPr>
        <w:pStyle w:val="paragraph"/>
        <w:spacing w:before="0" w:beforeAutospacing="0" w:after="0" w:afterAutospacing="0"/>
        <w:jc w:val="both"/>
        <w:textAlignment w:val="baseline"/>
        <w:rPr>
          <w:rFonts w:ascii="Arial" w:eastAsia="Arial" w:hAnsi="Arial" w:cs="Arial"/>
          <w:color w:val="000000" w:themeColor="text1"/>
        </w:rPr>
      </w:pPr>
      <w:r w:rsidRPr="00C1249C">
        <w:rPr>
          <w:rStyle w:val="normaltextrun"/>
          <w:rFonts w:ascii="Arial" w:eastAsia="Calibri" w:hAnsi="Arial" w:cs="Arial"/>
          <w:color w:val="000000" w:themeColor="text1"/>
        </w:rPr>
        <w:t xml:space="preserve">The course structure offers choice in specialism and actively encourages a diverse approach to photography. It enables students to investigate, learn and practice in a creative environment supported by tutors and peers. Students are expected to become responsible for their own learning and self-development as professional practitioners, whilst recognising their experience will be enhanced through </w:t>
      </w:r>
      <w:r w:rsidR="35D57E25" w:rsidRPr="00C1249C">
        <w:rPr>
          <w:rFonts w:ascii="Arial" w:eastAsia="Arial" w:hAnsi="Arial" w:cs="Arial"/>
          <w:color w:val="000000" w:themeColor="text1"/>
        </w:rPr>
        <w:t>peer learning and collaboration with external networks. Academic and career development support is provided as part of the Personal Tutor Scheme and is embedded in the Professional Futures module along with input from Edinburgh College’s Careers Service.</w:t>
      </w:r>
    </w:p>
    <w:p w14:paraId="37E21A20" w14:textId="35D68FFC" w:rsidR="00B80D62" w:rsidRPr="00E07233" w:rsidRDefault="00B80D62" w:rsidP="4583EE30">
      <w:pPr>
        <w:pStyle w:val="paragraph"/>
        <w:spacing w:before="0" w:beforeAutospacing="0" w:after="0" w:afterAutospacing="0"/>
        <w:jc w:val="both"/>
        <w:textAlignment w:val="baseline"/>
        <w:rPr>
          <w:rStyle w:val="normaltextrun"/>
          <w:rFonts w:ascii="Arial" w:eastAsia="Calibri" w:hAnsi="Arial" w:cs="Arial"/>
          <w:color w:val="000000" w:themeColor="text1"/>
        </w:rPr>
      </w:pPr>
    </w:p>
    <w:p w14:paraId="521EA1CF" w14:textId="4597F222" w:rsidR="00B80D62" w:rsidRPr="00E07233" w:rsidRDefault="00B80D62" w:rsidP="4583EE30">
      <w:pPr>
        <w:pStyle w:val="paragraph"/>
        <w:spacing w:before="0" w:beforeAutospacing="0" w:after="0" w:afterAutospacing="0"/>
        <w:jc w:val="both"/>
        <w:textAlignment w:val="baseline"/>
        <w:rPr>
          <w:rFonts w:ascii="Arial" w:hAnsi="Arial" w:cs="Arial"/>
        </w:rPr>
      </w:pPr>
      <w:r w:rsidRPr="4583EE30">
        <w:rPr>
          <w:rStyle w:val="normaltextrun"/>
          <w:rFonts w:ascii="Arial" w:eastAsia="Calibri" w:hAnsi="Arial" w:cs="Arial"/>
          <w:color w:val="000000" w:themeColor="text1"/>
        </w:rPr>
        <w:t>Students can acquire knowledge and understanding utilising a range of resources including the College Resource Centre, books, E-resources, on-line virtual learning environments (VLEs), Moodle, and Teams. The VLE provides specific class content, timetables, teaching schedules, course handbook, Module Guides, class materials and notes, reading lists, software videos, embedded web material, recorded guest lectures, class schedules, tutorial bookings, studio and equipment booking and on-line print ordering. Students will be provided with free access to software packages to aid study including MS 365, Adobe Creative Cloud, Click View resources and LinkedIn Learning. The LinkedIn Learning platform provides a wide range of subject tutorials, downloadable exercise files covering photography, graphic design, web design, audio and music as well as business and management skills. These are self-paced learning tools offered to broaden employability skills.</w:t>
      </w:r>
      <w:r w:rsidRPr="4583EE30">
        <w:rPr>
          <w:rStyle w:val="eop"/>
          <w:rFonts w:ascii="Arial" w:hAnsi="Arial" w:cs="Arial"/>
          <w:color w:val="000000" w:themeColor="text1"/>
        </w:rPr>
        <w:t> </w:t>
      </w:r>
      <w:r w:rsidRPr="4583EE30">
        <w:rPr>
          <w:rStyle w:val="normaltextrun"/>
          <w:rFonts w:ascii="Arial" w:eastAsia="Calibri" w:hAnsi="Arial" w:cs="Arial"/>
          <w:color w:val="000000" w:themeColor="text1"/>
        </w:rPr>
        <w:t>All students are encouraged to make use of the individual support for written work and the seminars on academic writing available in the Learning Centre (Edinburgh College Library), which is open throughout the week.</w:t>
      </w:r>
      <w:r w:rsidRPr="4583EE30">
        <w:rPr>
          <w:rStyle w:val="eop"/>
          <w:rFonts w:ascii="Arial" w:hAnsi="Arial" w:cs="Arial"/>
          <w:color w:val="000000" w:themeColor="text1"/>
        </w:rPr>
        <w:t> </w:t>
      </w:r>
    </w:p>
    <w:p w14:paraId="7C325451" w14:textId="77777777" w:rsidR="00B80D62" w:rsidRPr="00E07233" w:rsidRDefault="00B80D62" w:rsidP="00B80D62">
      <w:pPr>
        <w:pStyle w:val="paragraph"/>
        <w:spacing w:before="0" w:beforeAutospacing="0" w:after="0" w:afterAutospacing="0"/>
        <w:textAlignment w:val="baseline"/>
        <w:rPr>
          <w:rFonts w:ascii="Arial" w:hAnsi="Arial" w:cs="Arial"/>
        </w:rPr>
      </w:pPr>
      <w:r w:rsidRPr="00E07233">
        <w:rPr>
          <w:rStyle w:val="eop"/>
          <w:rFonts w:ascii="Arial" w:hAnsi="Arial" w:cs="Arial"/>
          <w:color w:val="000000"/>
        </w:rPr>
        <w:t> </w:t>
      </w:r>
    </w:p>
    <w:p w14:paraId="31D9AAA0" w14:textId="77777777" w:rsidR="00B80D62" w:rsidRPr="00E07233" w:rsidRDefault="00B80D62" w:rsidP="00B80D62">
      <w:pPr>
        <w:pStyle w:val="paragraph"/>
        <w:spacing w:before="0" w:beforeAutospacing="0" w:after="0" w:afterAutospacing="0"/>
        <w:jc w:val="both"/>
        <w:textAlignment w:val="baseline"/>
        <w:rPr>
          <w:rFonts w:ascii="Arial" w:hAnsi="Arial" w:cs="Arial"/>
        </w:rPr>
      </w:pPr>
      <w:r w:rsidRPr="00E07233">
        <w:rPr>
          <w:rStyle w:val="normaltextrun"/>
          <w:rFonts w:ascii="Arial" w:eastAsia="Calibri" w:hAnsi="Arial" w:cs="Arial"/>
        </w:rPr>
        <w:lastRenderedPageBreak/>
        <w:t>Students whose native language is not English are strongly encouraged to take advantage of the tuition provided by the college’s English Language Support Programme. The required IELTS level is 6.0 which is in line with the partner institution, Kingston University. It is expected that progressing students who have been with the college for two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development if necessary. The College’s English as a Second Language department can advise. Mail to:</w:t>
      </w:r>
      <w:hyperlink r:id="rId13" w:tgtFrame="_blank" w:history="1">
        <w:r w:rsidRPr="00E07233">
          <w:rPr>
            <w:rStyle w:val="normaltextrun"/>
            <w:rFonts w:ascii="Arial" w:eastAsia="Calibri" w:hAnsi="Arial" w:cs="Arial"/>
            <w:color w:val="0000FF"/>
            <w:u w:val="single"/>
          </w:rPr>
          <w:t>esol@edinburghcollege.ac.uk.</w:t>
        </w:r>
      </w:hyperlink>
      <w:r w:rsidRPr="00E07233">
        <w:rPr>
          <w:rStyle w:val="eop"/>
          <w:rFonts w:ascii="Arial" w:hAnsi="Arial" w:cs="Arial"/>
        </w:rPr>
        <w:t> </w:t>
      </w:r>
    </w:p>
    <w:p w14:paraId="06739811" w14:textId="77777777" w:rsidR="00B80D62" w:rsidRPr="00E07233" w:rsidRDefault="00B80D62" w:rsidP="00B80D62">
      <w:pPr>
        <w:pStyle w:val="paragraph"/>
        <w:spacing w:before="0" w:beforeAutospacing="0" w:after="0" w:afterAutospacing="0"/>
        <w:jc w:val="both"/>
        <w:textAlignment w:val="baseline"/>
        <w:rPr>
          <w:rFonts w:ascii="Arial" w:hAnsi="Arial" w:cs="Arial"/>
        </w:rPr>
      </w:pPr>
      <w:r w:rsidRPr="00E07233">
        <w:rPr>
          <w:rStyle w:val="eop"/>
          <w:rFonts w:ascii="Arial" w:hAnsi="Arial" w:cs="Arial"/>
        </w:rPr>
        <w:t> </w:t>
      </w:r>
    </w:p>
    <w:p w14:paraId="1B9D72C9" w14:textId="77777777" w:rsidR="00B80D62" w:rsidRDefault="00B80D62" w:rsidP="00B80D62">
      <w:pPr>
        <w:pStyle w:val="paragraph"/>
        <w:spacing w:before="0" w:beforeAutospacing="0" w:after="0" w:afterAutospacing="0"/>
        <w:jc w:val="both"/>
        <w:textAlignment w:val="baseline"/>
        <w:rPr>
          <w:rFonts w:ascii="Segoe UI" w:hAnsi="Segoe UI" w:cs="Segoe UI"/>
          <w:sz w:val="18"/>
          <w:szCs w:val="18"/>
        </w:rPr>
      </w:pPr>
      <w:r w:rsidRPr="00E07233">
        <w:rPr>
          <w:rStyle w:val="normaltextrun"/>
          <w:rFonts w:ascii="Arial" w:eastAsia="Calibri" w:hAnsi="Arial" w:cs="Arial"/>
          <w:color w:val="000000"/>
        </w:rPr>
        <w:t>External candidates planning to apply for this course, can also apply for English language courses at the college in preparation</w:t>
      </w:r>
      <w:r>
        <w:rPr>
          <w:rStyle w:val="normaltextrun"/>
          <w:rFonts w:ascii="Arial" w:eastAsia="Calibri" w:hAnsi="Arial" w:cs="Arial"/>
          <w:color w:val="000000"/>
          <w:sz w:val="22"/>
          <w:szCs w:val="22"/>
        </w:rPr>
        <w:t>.</w:t>
      </w:r>
      <w:r>
        <w:rPr>
          <w:rStyle w:val="eop"/>
          <w:rFonts w:ascii="Arial" w:hAnsi="Arial" w:cs="Arial"/>
          <w:color w:val="000000"/>
          <w:sz w:val="22"/>
          <w:szCs w:val="22"/>
        </w:rPr>
        <w:t> </w:t>
      </w:r>
    </w:p>
    <w:p w14:paraId="02493BC0" w14:textId="77777777" w:rsidR="00B80D62" w:rsidRDefault="00B80D62" w:rsidP="00B80D6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E85E71A" w14:textId="77777777" w:rsidR="00B80D62" w:rsidRDefault="00B80D62" w:rsidP="00B80D6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01FFACB0" w14:textId="77777777" w:rsidR="00B80D62" w:rsidRPr="00E07233" w:rsidRDefault="00B80D62" w:rsidP="00B80D62">
      <w:pPr>
        <w:pStyle w:val="paragraph"/>
        <w:spacing w:before="0" w:beforeAutospacing="0" w:after="0" w:afterAutospacing="0"/>
        <w:textAlignment w:val="baseline"/>
        <w:rPr>
          <w:rFonts w:ascii="Segoe UI" w:hAnsi="Segoe UI" w:cs="Segoe UI"/>
        </w:rPr>
      </w:pPr>
      <w:r w:rsidRPr="00E07233">
        <w:rPr>
          <w:rStyle w:val="normaltextrun"/>
          <w:rFonts w:ascii="Arial" w:eastAsia="Calibri" w:hAnsi="Arial" w:cs="Arial"/>
          <w:b/>
          <w:bCs/>
          <w:color w:val="000000"/>
        </w:rPr>
        <w:t>Assessment</w:t>
      </w:r>
      <w:r w:rsidRPr="00E07233">
        <w:rPr>
          <w:rStyle w:val="eop"/>
          <w:rFonts w:ascii="Arial" w:hAnsi="Arial" w:cs="Arial"/>
          <w:color w:val="000000"/>
        </w:rPr>
        <w:t> </w:t>
      </w:r>
    </w:p>
    <w:p w14:paraId="0B5AB0F4" w14:textId="14B5851E" w:rsidR="00B80D62" w:rsidRPr="00E07233" w:rsidRDefault="00B80D62" w:rsidP="4ED56EC3">
      <w:pPr>
        <w:pStyle w:val="paragraph"/>
        <w:spacing w:before="0" w:beforeAutospacing="0" w:after="0" w:afterAutospacing="0"/>
        <w:jc w:val="both"/>
        <w:textAlignment w:val="baseline"/>
        <w:rPr>
          <w:rFonts w:ascii="Segoe UI" w:hAnsi="Segoe UI" w:cs="Segoe UI"/>
        </w:rPr>
      </w:pPr>
      <w:r w:rsidRPr="280BFBB3">
        <w:rPr>
          <w:rStyle w:val="normaltextrun"/>
          <w:rFonts w:ascii="Arial" w:eastAsia="Calibri" w:hAnsi="Arial" w:cs="Arial"/>
          <w:color w:val="000000" w:themeColor="text1"/>
        </w:rPr>
        <w:t>Photography at Level 6 assessment is led by practical coursework, presentations, and written work. Assessment is designed to be inclusive, constructive, transparent, and intended to be appropriate to the aims and learning outcomes of the Modules and teaching and learning methods employed within them.</w:t>
      </w:r>
      <w:r w:rsidR="3EDDBE05" w:rsidRPr="280BFBB3">
        <w:rPr>
          <w:rStyle w:val="normaltextrun"/>
          <w:rFonts w:ascii="Arial" w:eastAsia="Calibri" w:hAnsi="Arial" w:cs="Arial"/>
          <w:color w:val="000000" w:themeColor="text1"/>
        </w:rPr>
        <w:t xml:space="preserve"> </w:t>
      </w:r>
      <w:r w:rsidRPr="280BFBB3">
        <w:rPr>
          <w:rStyle w:val="normaltextrun"/>
          <w:rFonts w:ascii="Arial" w:eastAsia="Calibri" w:hAnsi="Arial" w:cs="Arial"/>
          <w:color w:val="000000" w:themeColor="text1"/>
        </w:rPr>
        <w:t xml:space="preserve"> Assessment strategies on this course are designed to give feedforward and feedback regarding student project progress and final project </w:t>
      </w:r>
      <w:r w:rsidRPr="00C1249C">
        <w:rPr>
          <w:rStyle w:val="normaltextrun"/>
          <w:rFonts w:ascii="Arial" w:eastAsia="Calibri" w:hAnsi="Arial" w:cs="Arial"/>
          <w:color w:val="000000" w:themeColor="text1"/>
        </w:rPr>
        <w:t>presentations allowing focus on the future as well as the past. Through assessment and feedback students should develop the capacity to apply critical awareness of their own practice.</w:t>
      </w:r>
      <w:r w:rsidRPr="00C1249C">
        <w:rPr>
          <w:rStyle w:val="eop"/>
          <w:rFonts w:ascii="Arial" w:hAnsi="Arial" w:cs="Arial"/>
          <w:color w:val="000000" w:themeColor="text1"/>
        </w:rPr>
        <w:t> </w:t>
      </w:r>
      <w:r w:rsidR="19FA5BAD" w:rsidRPr="00C1249C">
        <w:rPr>
          <w:rStyle w:val="eop"/>
          <w:rFonts w:ascii="Arial" w:hAnsi="Arial" w:cs="Arial"/>
          <w:color w:val="000000" w:themeColor="text1"/>
        </w:rPr>
        <w:t>The</w:t>
      </w:r>
      <w:r w:rsidR="4E4BD461" w:rsidRPr="00C1249C">
        <w:rPr>
          <w:rStyle w:val="eop"/>
          <w:rFonts w:ascii="Arial" w:hAnsi="Arial" w:cs="Arial"/>
          <w:color w:val="000000" w:themeColor="text1"/>
        </w:rPr>
        <w:t xml:space="preserve"> course is designed around authentic assessment </w:t>
      </w:r>
      <w:r w:rsidR="46D2ED29" w:rsidRPr="00C1249C">
        <w:rPr>
          <w:rStyle w:val="eop"/>
          <w:rFonts w:ascii="Arial" w:hAnsi="Arial" w:cs="Arial"/>
          <w:color w:val="000000" w:themeColor="text1"/>
        </w:rPr>
        <w:t>enabling</w:t>
      </w:r>
      <w:r w:rsidR="4E4BD461" w:rsidRPr="00C1249C">
        <w:rPr>
          <w:rStyle w:val="eop"/>
          <w:rFonts w:ascii="Arial" w:hAnsi="Arial" w:cs="Arial"/>
          <w:color w:val="000000" w:themeColor="text1"/>
        </w:rPr>
        <w:t xml:space="preserve"> students to focus on their</w:t>
      </w:r>
      <w:r w:rsidR="57299356" w:rsidRPr="00C1249C">
        <w:rPr>
          <w:rStyle w:val="eop"/>
          <w:rFonts w:ascii="Arial" w:hAnsi="Arial" w:cs="Arial"/>
          <w:color w:val="000000" w:themeColor="text1"/>
        </w:rPr>
        <w:t xml:space="preserve"> individual</w:t>
      </w:r>
      <w:r w:rsidR="4E4BD461" w:rsidRPr="00C1249C">
        <w:rPr>
          <w:rStyle w:val="eop"/>
          <w:rFonts w:ascii="Arial" w:hAnsi="Arial" w:cs="Arial"/>
          <w:color w:val="000000" w:themeColor="text1"/>
        </w:rPr>
        <w:t xml:space="preserve"> </w:t>
      </w:r>
      <w:r w:rsidR="4FD6A2A9" w:rsidRPr="00C1249C">
        <w:rPr>
          <w:rStyle w:val="eop"/>
          <w:rFonts w:ascii="Arial" w:hAnsi="Arial" w:cs="Arial"/>
          <w:color w:val="000000" w:themeColor="text1"/>
        </w:rPr>
        <w:t>practice</w:t>
      </w:r>
      <w:r w:rsidR="4E4BD461" w:rsidRPr="00C1249C">
        <w:rPr>
          <w:rStyle w:val="eop"/>
          <w:rFonts w:ascii="Arial" w:hAnsi="Arial" w:cs="Arial"/>
          <w:color w:val="000000" w:themeColor="text1"/>
        </w:rPr>
        <w:t xml:space="preserve">, group assessment is not part of the curriculum. </w:t>
      </w:r>
      <w:r w:rsidR="1B2339A4" w:rsidRPr="00C1249C">
        <w:rPr>
          <w:rStyle w:val="eop"/>
          <w:rFonts w:ascii="Arial" w:hAnsi="Arial" w:cs="Arial"/>
          <w:color w:val="000000" w:themeColor="text1"/>
        </w:rPr>
        <w:t>However,</w:t>
      </w:r>
      <w:r w:rsidR="4E4BD461" w:rsidRPr="00C1249C">
        <w:rPr>
          <w:rStyle w:val="eop"/>
          <w:rFonts w:ascii="Arial" w:hAnsi="Arial" w:cs="Arial"/>
          <w:color w:val="000000" w:themeColor="text1"/>
        </w:rPr>
        <w:t xml:space="preserve"> it is expected that students will endeavour to </w:t>
      </w:r>
      <w:r w:rsidR="53F1F294" w:rsidRPr="00C1249C">
        <w:rPr>
          <w:rStyle w:val="eop"/>
          <w:rFonts w:ascii="Arial" w:hAnsi="Arial" w:cs="Arial"/>
          <w:color w:val="000000" w:themeColor="text1"/>
        </w:rPr>
        <w:t xml:space="preserve">collaborate </w:t>
      </w:r>
      <w:r w:rsidR="5656E646" w:rsidRPr="00C1249C">
        <w:rPr>
          <w:rStyle w:val="eop"/>
          <w:rFonts w:ascii="Arial" w:hAnsi="Arial" w:cs="Arial"/>
          <w:color w:val="000000" w:themeColor="text1"/>
        </w:rPr>
        <w:t xml:space="preserve">and interact </w:t>
      </w:r>
      <w:r w:rsidR="53F1F294" w:rsidRPr="00C1249C">
        <w:rPr>
          <w:rStyle w:val="eop"/>
          <w:rFonts w:ascii="Arial" w:hAnsi="Arial" w:cs="Arial"/>
          <w:color w:val="000000" w:themeColor="text1"/>
        </w:rPr>
        <w:t xml:space="preserve">effectively with other professionals both </w:t>
      </w:r>
      <w:r w:rsidR="3FC99372" w:rsidRPr="00C1249C">
        <w:rPr>
          <w:rStyle w:val="eop"/>
          <w:rFonts w:ascii="Arial" w:hAnsi="Arial" w:cs="Arial"/>
          <w:color w:val="000000" w:themeColor="text1"/>
        </w:rPr>
        <w:t>within</w:t>
      </w:r>
      <w:r w:rsidR="53F1F294" w:rsidRPr="00C1249C">
        <w:rPr>
          <w:rStyle w:val="eop"/>
          <w:rFonts w:ascii="Arial" w:hAnsi="Arial" w:cs="Arial"/>
          <w:color w:val="000000" w:themeColor="text1"/>
        </w:rPr>
        <w:t xml:space="preserve"> and outside of the Creative Industries. </w:t>
      </w:r>
      <w:r w:rsidR="001F600C" w:rsidRPr="00C1249C">
        <w:rPr>
          <w:rStyle w:val="eop"/>
          <w:rFonts w:ascii="Arial" w:hAnsi="Arial" w:cs="Arial"/>
          <w:color w:val="000000" w:themeColor="text1"/>
        </w:rPr>
        <w:t xml:space="preserve">You will be supported in this through networking </w:t>
      </w:r>
      <w:r w:rsidR="00FB6E29" w:rsidRPr="00C1249C">
        <w:rPr>
          <w:rStyle w:val="eop"/>
          <w:rFonts w:ascii="Arial" w:hAnsi="Arial" w:cs="Arial"/>
          <w:color w:val="000000" w:themeColor="text1"/>
        </w:rPr>
        <w:t xml:space="preserve">opportunities at events </w:t>
      </w:r>
      <w:r w:rsidR="001F600C" w:rsidRPr="00C1249C">
        <w:rPr>
          <w:rStyle w:val="eop"/>
          <w:rFonts w:ascii="Arial" w:hAnsi="Arial" w:cs="Arial"/>
          <w:color w:val="000000" w:themeColor="text1"/>
        </w:rPr>
        <w:t xml:space="preserve">across our </w:t>
      </w:r>
      <w:r w:rsidR="002B6DB9" w:rsidRPr="00C1249C">
        <w:rPr>
          <w:rStyle w:val="eop"/>
          <w:rFonts w:ascii="Arial" w:hAnsi="Arial" w:cs="Arial"/>
          <w:color w:val="000000" w:themeColor="text1"/>
        </w:rPr>
        <w:t>Creative Industries Degrees</w:t>
      </w:r>
      <w:r w:rsidR="00BC61FE" w:rsidRPr="00C1249C">
        <w:rPr>
          <w:rStyle w:val="eop"/>
          <w:rFonts w:ascii="Arial" w:hAnsi="Arial" w:cs="Arial"/>
          <w:color w:val="000000" w:themeColor="text1"/>
        </w:rPr>
        <w:t>. These will</w:t>
      </w:r>
      <w:r w:rsidR="00FB6E29" w:rsidRPr="00C1249C">
        <w:rPr>
          <w:rStyle w:val="eop"/>
          <w:rFonts w:ascii="Arial" w:hAnsi="Arial" w:cs="Arial"/>
          <w:color w:val="000000" w:themeColor="text1"/>
        </w:rPr>
        <w:t xml:space="preserve"> bring together </w:t>
      </w:r>
      <w:r w:rsidR="0028348E" w:rsidRPr="00C1249C">
        <w:rPr>
          <w:rStyle w:val="eop"/>
          <w:rFonts w:ascii="Arial" w:hAnsi="Arial" w:cs="Arial"/>
          <w:color w:val="000000" w:themeColor="text1"/>
        </w:rPr>
        <w:t>musicians</w:t>
      </w:r>
      <w:r w:rsidR="00A17D49" w:rsidRPr="00C1249C">
        <w:rPr>
          <w:rStyle w:val="eop"/>
          <w:rFonts w:ascii="Arial" w:hAnsi="Arial" w:cs="Arial"/>
          <w:color w:val="000000" w:themeColor="text1"/>
        </w:rPr>
        <w:t xml:space="preserve">, designers, dancers and </w:t>
      </w:r>
      <w:r w:rsidR="0070632D" w:rsidRPr="00C1249C">
        <w:rPr>
          <w:rStyle w:val="eop"/>
          <w:rFonts w:ascii="Arial" w:hAnsi="Arial" w:cs="Arial"/>
          <w:color w:val="000000" w:themeColor="text1"/>
        </w:rPr>
        <w:t>actors</w:t>
      </w:r>
      <w:r w:rsidR="0083059C" w:rsidRPr="00C1249C">
        <w:rPr>
          <w:rStyle w:val="eop"/>
          <w:rFonts w:ascii="Arial" w:hAnsi="Arial" w:cs="Arial"/>
          <w:color w:val="000000" w:themeColor="text1"/>
        </w:rPr>
        <w:t xml:space="preserve">, music business </w:t>
      </w:r>
      <w:r w:rsidR="00B84A52" w:rsidRPr="00C1249C">
        <w:rPr>
          <w:rStyle w:val="eop"/>
          <w:rFonts w:ascii="Arial" w:hAnsi="Arial" w:cs="Arial"/>
          <w:color w:val="000000" w:themeColor="text1"/>
        </w:rPr>
        <w:t xml:space="preserve">students and </w:t>
      </w:r>
      <w:r w:rsidR="00081740" w:rsidRPr="00C1249C">
        <w:rPr>
          <w:rStyle w:val="eop"/>
          <w:rFonts w:ascii="Arial" w:hAnsi="Arial" w:cs="Arial"/>
          <w:color w:val="000000" w:themeColor="text1"/>
        </w:rPr>
        <w:t>music production students</w:t>
      </w:r>
      <w:r w:rsidR="00BC61FE" w:rsidRPr="00C1249C">
        <w:rPr>
          <w:rStyle w:val="eop"/>
          <w:rFonts w:ascii="Arial" w:hAnsi="Arial" w:cs="Arial"/>
          <w:color w:val="000000" w:themeColor="text1"/>
        </w:rPr>
        <w:t xml:space="preserve"> as potential collaborators and clients. </w:t>
      </w:r>
      <w:r w:rsidR="009079D8" w:rsidRPr="00C1249C">
        <w:rPr>
          <w:rStyle w:val="eop"/>
          <w:rFonts w:ascii="Arial" w:hAnsi="Arial" w:cs="Arial"/>
          <w:color w:val="000000" w:themeColor="text1"/>
        </w:rPr>
        <w:t xml:space="preserve">You will also work with your </w:t>
      </w:r>
      <w:r w:rsidR="002078CC" w:rsidRPr="00C1249C">
        <w:rPr>
          <w:rStyle w:val="eop"/>
          <w:rFonts w:ascii="Arial" w:hAnsi="Arial" w:cs="Arial"/>
          <w:color w:val="000000" w:themeColor="text1"/>
        </w:rPr>
        <w:t>peers to stage exhibitions of your work.</w:t>
      </w:r>
      <w:r w:rsidR="002078CC">
        <w:rPr>
          <w:rStyle w:val="eop"/>
          <w:rFonts w:ascii="Arial" w:hAnsi="Arial" w:cs="Arial"/>
          <w:color w:val="000000" w:themeColor="text1"/>
        </w:rPr>
        <w:t xml:space="preserve"> </w:t>
      </w:r>
      <w:r w:rsidR="002B6DB9">
        <w:rPr>
          <w:rStyle w:val="eop"/>
          <w:rFonts w:ascii="Arial" w:hAnsi="Arial" w:cs="Arial"/>
          <w:color w:val="000000" w:themeColor="text1"/>
        </w:rPr>
        <w:t xml:space="preserve"> </w:t>
      </w:r>
      <w:r w:rsidRPr="280BFBB3">
        <w:rPr>
          <w:rStyle w:val="normaltextrun"/>
          <w:rFonts w:ascii="Arial" w:eastAsia="Calibri" w:hAnsi="Arial" w:cs="Arial"/>
          <w:color w:val="000000" w:themeColor="text1"/>
        </w:rPr>
        <w:t>A range of assessment strategies are used throughout the learning stages of the course to ensure students receive appropriate feedback and assessment of their work. This will allow creative development by feedforward until the next feedback opportunity. Formative assessment will be available through individual/small group tutorials, coursework reviews and will include tutor and peer feedback to allow learning from errors and gain confidence before formal assessment takes place. Individual student critical reflection and evaluation will be encouraged to build upon assessment and feedback strategies. Students will be given formal feedback and marks at the end of each Module throughout the course.</w:t>
      </w:r>
      <w:r w:rsidRPr="280BFBB3">
        <w:rPr>
          <w:rStyle w:val="eop"/>
          <w:rFonts w:ascii="Arial" w:hAnsi="Arial" w:cs="Arial"/>
          <w:color w:val="000000" w:themeColor="text1"/>
        </w:rPr>
        <w:t> </w:t>
      </w:r>
    </w:p>
    <w:p w14:paraId="314345CD" w14:textId="77777777" w:rsidR="00B80D62" w:rsidRDefault="00B80D62" w:rsidP="00B80D62">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FD7F9D6" w14:textId="77777777" w:rsidR="00A92C9B" w:rsidRPr="000765B1" w:rsidRDefault="00A92C9B" w:rsidP="00003008">
      <w:pPr>
        <w:pStyle w:val="Heading2"/>
      </w:pPr>
      <w:r w:rsidRPr="000765B1">
        <w:t>Support for Students and their Learning</w:t>
      </w:r>
    </w:p>
    <w:p w14:paraId="47CE343A" w14:textId="77777777" w:rsidR="00994B66" w:rsidRDefault="00637538" w:rsidP="00994B66">
      <w:pPr>
        <w:pStyle w:val="paragraph"/>
        <w:spacing w:before="0" w:beforeAutospacing="0" w:after="0" w:afterAutospacing="0"/>
        <w:textAlignment w:val="baseline"/>
        <w:rPr>
          <w:rFonts w:ascii="Segoe UI" w:hAnsi="Segoe UI" w:cs="Segoe UI"/>
        </w:rPr>
      </w:pPr>
      <w:r w:rsidRPr="00E07233">
        <w:rPr>
          <w:rStyle w:val="normaltextrun"/>
          <w:rFonts w:ascii="Arial" w:eastAsia="Calibri" w:hAnsi="Arial" w:cs="Arial"/>
        </w:rPr>
        <w:t>Students are supported by:</w:t>
      </w:r>
      <w:r w:rsidRPr="00E07233">
        <w:rPr>
          <w:rStyle w:val="eop"/>
          <w:rFonts w:ascii="Arial" w:hAnsi="Arial" w:cs="Arial"/>
        </w:rPr>
        <w:t> </w:t>
      </w:r>
    </w:p>
    <w:p w14:paraId="0B291095" w14:textId="77777777" w:rsidR="00994B66" w:rsidRDefault="00994B66" w:rsidP="00994B66">
      <w:pPr>
        <w:pStyle w:val="paragraph"/>
        <w:spacing w:before="0" w:beforeAutospacing="0" w:after="0" w:afterAutospacing="0"/>
        <w:textAlignment w:val="baseline"/>
        <w:rPr>
          <w:rFonts w:ascii="Segoe UI" w:hAnsi="Segoe UI" w:cs="Segoe UI"/>
        </w:rPr>
      </w:pPr>
    </w:p>
    <w:p w14:paraId="5975CF32" w14:textId="4CB65D60" w:rsidR="00637538" w:rsidRPr="00994B66" w:rsidRDefault="00637538" w:rsidP="00994B66">
      <w:pPr>
        <w:pStyle w:val="paragraph"/>
        <w:numPr>
          <w:ilvl w:val="0"/>
          <w:numId w:val="39"/>
        </w:numPr>
        <w:spacing w:before="0" w:beforeAutospacing="0" w:after="0" w:afterAutospacing="0"/>
        <w:textAlignment w:val="baseline"/>
        <w:rPr>
          <w:rFonts w:ascii="Segoe UI" w:hAnsi="Segoe UI" w:cs="Segoe UI"/>
        </w:rPr>
      </w:pPr>
      <w:r w:rsidRPr="00E07233">
        <w:rPr>
          <w:rStyle w:val="normaltextrun"/>
          <w:rFonts w:ascii="Arial" w:hAnsi="Arial" w:cs="Arial"/>
          <w:lang w:val="en-US"/>
        </w:rPr>
        <w:t>A Module Leader for each module</w:t>
      </w:r>
      <w:r w:rsidRPr="00E07233">
        <w:rPr>
          <w:rStyle w:val="eop"/>
          <w:rFonts w:ascii="Arial" w:hAnsi="Arial" w:cs="Arial"/>
        </w:rPr>
        <w:t> </w:t>
      </w:r>
    </w:p>
    <w:p w14:paraId="179A9964" w14:textId="77777777"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A Curriculum Manager to help students understand the programme structure</w:t>
      </w:r>
      <w:r w:rsidRPr="00E07233">
        <w:rPr>
          <w:rStyle w:val="eop"/>
          <w:rFonts w:ascii="Arial" w:hAnsi="Arial" w:cs="Arial"/>
          <w:sz w:val="24"/>
          <w:szCs w:val="24"/>
        </w:rPr>
        <w:t> </w:t>
      </w:r>
    </w:p>
    <w:p w14:paraId="20FB5E35" w14:textId="77777777"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lastRenderedPageBreak/>
        <w:t>Personal Tutors to provide academic and personal support embedded in all Modules.</w:t>
      </w:r>
      <w:r w:rsidRPr="00E07233">
        <w:rPr>
          <w:rStyle w:val="eop"/>
          <w:rFonts w:ascii="Arial" w:hAnsi="Arial" w:cs="Arial"/>
          <w:sz w:val="24"/>
          <w:szCs w:val="24"/>
        </w:rPr>
        <w:t> </w:t>
      </w:r>
    </w:p>
    <w:p w14:paraId="6659D8AA" w14:textId="77777777"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Technical support to advise students on IT, the use of software and the technical operation of the studios and to advise and support them in the creation of curricular and extra-curricular studio projects</w:t>
      </w:r>
      <w:r w:rsidRPr="00E07233">
        <w:rPr>
          <w:rStyle w:val="eop"/>
          <w:rFonts w:ascii="Arial" w:hAnsi="Arial" w:cs="Arial"/>
          <w:sz w:val="24"/>
          <w:szCs w:val="24"/>
        </w:rPr>
        <w:t> </w:t>
      </w:r>
    </w:p>
    <w:p w14:paraId="1FD9E18E" w14:textId="77777777"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A designated programme administrator</w:t>
      </w:r>
      <w:r w:rsidRPr="00E07233">
        <w:rPr>
          <w:rStyle w:val="eop"/>
          <w:rFonts w:ascii="Arial" w:hAnsi="Arial" w:cs="Arial"/>
          <w:sz w:val="24"/>
          <w:szCs w:val="24"/>
        </w:rPr>
        <w:t> </w:t>
      </w:r>
    </w:p>
    <w:p w14:paraId="04AEB85E" w14:textId="77777777"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A Partner Liaison Officer to clarify the relationship between the college and the partner.</w:t>
      </w:r>
      <w:r w:rsidRPr="00E07233">
        <w:rPr>
          <w:rStyle w:val="eop"/>
          <w:rFonts w:ascii="Arial" w:hAnsi="Arial" w:cs="Arial"/>
          <w:sz w:val="24"/>
          <w:szCs w:val="24"/>
        </w:rPr>
        <w:t> </w:t>
      </w:r>
    </w:p>
    <w:p w14:paraId="3DE38EF8" w14:textId="77777777"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An induction week at the beginning of each new academic session</w:t>
      </w:r>
      <w:r w:rsidRPr="00E07233">
        <w:rPr>
          <w:rStyle w:val="eop"/>
          <w:rFonts w:ascii="Arial" w:hAnsi="Arial" w:cs="Arial"/>
          <w:sz w:val="24"/>
          <w:szCs w:val="24"/>
        </w:rPr>
        <w:t> </w:t>
      </w:r>
    </w:p>
    <w:p w14:paraId="5DF088FF" w14:textId="0C2CA58B"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Student Voice Committee</w:t>
      </w:r>
      <w:r w:rsidRPr="00E07233">
        <w:rPr>
          <w:rStyle w:val="eop"/>
          <w:rFonts w:ascii="Arial" w:hAnsi="Arial" w:cs="Arial"/>
          <w:sz w:val="24"/>
          <w:szCs w:val="24"/>
        </w:rPr>
        <w:t> </w:t>
      </w:r>
    </w:p>
    <w:p w14:paraId="6FC494B9" w14:textId="325745E5"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 xml:space="preserve">Moodle and Teams – a versatile on-line interactive intranet and learning </w:t>
      </w:r>
      <w:r w:rsidR="009F67D7" w:rsidRPr="00E07233">
        <w:rPr>
          <w:rStyle w:val="normaltextrun"/>
          <w:rFonts w:ascii="Arial" w:hAnsi="Arial" w:cs="Arial"/>
          <w:sz w:val="24"/>
          <w:szCs w:val="24"/>
          <w:lang w:val="en-US"/>
        </w:rPr>
        <w:t>environment.</w:t>
      </w:r>
      <w:r w:rsidRPr="00E07233">
        <w:rPr>
          <w:rStyle w:val="eop"/>
          <w:rFonts w:ascii="Arial" w:hAnsi="Arial" w:cs="Arial"/>
          <w:sz w:val="24"/>
          <w:szCs w:val="24"/>
        </w:rPr>
        <w:t> </w:t>
      </w:r>
    </w:p>
    <w:p w14:paraId="638A613C" w14:textId="77777777"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 xml:space="preserve">LinkedIn Learning platform to provide </w:t>
      </w:r>
      <w:r w:rsidRPr="00E07233">
        <w:rPr>
          <w:rStyle w:val="normaltextrun"/>
          <w:rFonts w:ascii="Arial" w:hAnsi="Arial" w:cs="Arial"/>
          <w:color w:val="000000"/>
          <w:sz w:val="24"/>
          <w:szCs w:val="24"/>
        </w:rPr>
        <w:t>self-paced learning tools offered to broaden employability skills.</w:t>
      </w:r>
      <w:r w:rsidRPr="00E07233">
        <w:rPr>
          <w:rStyle w:val="eop"/>
          <w:rFonts w:ascii="Arial" w:hAnsi="Arial" w:cs="Arial"/>
          <w:color w:val="000000"/>
          <w:sz w:val="24"/>
          <w:szCs w:val="24"/>
        </w:rPr>
        <w:t> </w:t>
      </w:r>
    </w:p>
    <w:p w14:paraId="4EC12784" w14:textId="77777777"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The Learning Centre that provides academic skills support</w:t>
      </w:r>
      <w:r w:rsidRPr="00E07233">
        <w:rPr>
          <w:rStyle w:val="eop"/>
          <w:rFonts w:ascii="Arial" w:hAnsi="Arial" w:cs="Arial"/>
          <w:sz w:val="24"/>
          <w:szCs w:val="24"/>
        </w:rPr>
        <w:t> </w:t>
      </w:r>
    </w:p>
    <w:p w14:paraId="6315E24B" w14:textId="77777777"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Student services who provide advice on issues such as finance, regulations, legal matters, accommodation, international student support and a wellbeing team.</w:t>
      </w:r>
      <w:r w:rsidRPr="00E07233">
        <w:rPr>
          <w:rStyle w:val="eop"/>
          <w:rFonts w:ascii="Arial" w:hAnsi="Arial" w:cs="Arial"/>
          <w:sz w:val="24"/>
          <w:szCs w:val="24"/>
        </w:rPr>
        <w:t> </w:t>
      </w:r>
    </w:p>
    <w:p w14:paraId="5997544D" w14:textId="77777777"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Student support staff who support Disabled students and those with special needs</w:t>
      </w:r>
      <w:r w:rsidRPr="00E07233">
        <w:rPr>
          <w:rStyle w:val="eop"/>
          <w:rFonts w:ascii="Arial" w:hAnsi="Arial" w:cs="Arial"/>
          <w:sz w:val="24"/>
          <w:szCs w:val="24"/>
        </w:rPr>
        <w:t> </w:t>
      </w:r>
    </w:p>
    <w:p w14:paraId="1D89EDE2" w14:textId="77777777"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ECSA (Edinburgh College Student Association)</w:t>
      </w:r>
      <w:r w:rsidRPr="00E07233">
        <w:rPr>
          <w:rStyle w:val="eop"/>
          <w:rFonts w:ascii="Arial" w:hAnsi="Arial" w:cs="Arial"/>
          <w:sz w:val="24"/>
          <w:szCs w:val="24"/>
        </w:rPr>
        <w:t> </w:t>
      </w:r>
    </w:p>
    <w:p w14:paraId="4F77BDC2" w14:textId="77777777" w:rsidR="00637538" w:rsidRPr="00E07233" w:rsidRDefault="00637538" w:rsidP="009F67D7">
      <w:pPr>
        <w:pStyle w:val="ListParagraph"/>
        <w:numPr>
          <w:ilvl w:val="0"/>
          <w:numId w:val="32"/>
        </w:numPr>
        <w:rPr>
          <w:sz w:val="24"/>
          <w:szCs w:val="24"/>
        </w:rPr>
      </w:pPr>
      <w:r w:rsidRPr="00E07233">
        <w:rPr>
          <w:rStyle w:val="normaltextrun"/>
          <w:rFonts w:ascii="Arial" w:hAnsi="Arial" w:cs="Arial"/>
          <w:sz w:val="24"/>
          <w:szCs w:val="24"/>
          <w:lang w:val="en-US"/>
        </w:rPr>
        <w:t>Careers and Employability Service: CV drop ins, tutorials, sessions on maintaining a professional profile and our annual Creative Tech Futures day.</w:t>
      </w:r>
      <w:r w:rsidRPr="00E07233">
        <w:rPr>
          <w:rStyle w:val="eop"/>
          <w:rFonts w:ascii="Arial" w:hAnsi="Arial" w:cs="Arial"/>
          <w:sz w:val="24"/>
          <w:szCs w:val="24"/>
        </w:rPr>
        <w:t> </w:t>
      </w:r>
    </w:p>
    <w:p w14:paraId="3FB7A055" w14:textId="5177CC16" w:rsidR="00637538" w:rsidRPr="00DD3008" w:rsidRDefault="00637538" w:rsidP="009F67D7">
      <w:pPr>
        <w:pStyle w:val="ListParagraph"/>
        <w:numPr>
          <w:ilvl w:val="0"/>
          <w:numId w:val="32"/>
        </w:numPr>
        <w:rPr>
          <w:rStyle w:val="eop"/>
          <w:rFonts w:ascii="Times New Roman" w:hAnsi="Times New Roman"/>
          <w:sz w:val="24"/>
          <w:szCs w:val="24"/>
        </w:rPr>
      </w:pPr>
      <w:r w:rsidRPr="00E07233">
        <w:rPr>
          <w:rStyle w:val="normaltextrun"/>
          <w:rFonts w:ascii="Arial" w:hAnsi="Arial" w:cs="Arial"/>
          <w:color w:val="000000"/>
          <w:sz w:val="24"/>
          <w:szCs w:val="24"/>
          <w:lang w:val="en-US"/>
        </w:rPr>
        <w:t>Pastoral support is provided by Edinburgh College Student Support and Services.</w:t>
      </w:r>
      <w:r w:rsidRPr="00E07233">
        <w:rPr>
          <w:rStyle w:val="eop"/>
          <w:rFonts w:ascii="Arial" w:hAnsi="Arial" w:cs="Arial"/>
          <w:color w:val="000000"/>
          <w:sz w:val="24"/>
          <w:szCs w:val="24"/>
        </w:rPr>
        <w:t> </w:t>
      </w:r>
    </w:p>
    <w:p w14:paraId="1543DB38" w14:textId="6F1B8A7B" w:rsidR="00DD3008" w:rsidRPr="00E07233" w:rsidRDefault="00DD3008" w:rsidP="009F67D7">
      <w:pPr>
        <w:pStyle w:val="ListParagraph"/>
        <w:numPr>
          <w:ilvl w:val="0"/>
          <w:numId w:val="32"/>
        </w:numPr>
        <w:rPr>
          <w:rFonts w:ascii="Times New Roman" w:hAnsi="Times New Roman"/>
          <w:sz w:val="24"/>
          <w:szCs w:val="24"/>
        </w:rPr>
      </w:pPr>
      <w:r w:rsidRPr="006A27F8">
        <w:rPr>
          <w:rFonts w:ascii="Arial" w:hAnsi="Arial" w:cs="Arial"/>
          <w:sz w:val="24"/>
          <w:szCs w:val="24"/>
        </w:rPr>
        <w:t xml:space="preserve">Academic and </w:t>
      </w:r>
      <w:r w:rsidR="006A27F8" w:rsidRPr="006A27F8">
        <w:rPr>
          <w:rFonts w:ascii="Arial" w:hAnsi="Arial" w:cs="Arial"/>
          <w:sz w:val="24"/>
          <w:szCs w:val="24"/>
        </w:rPr>
        <w:t>career development support is provided as part of the Personal Tutor Scheme and is embedded in the Professional Futures module</w:t>
      </w:r>
      <w:r w:rsidR="006A27F8">
        <w:rPr>
          <w:rFonts w:ascii="Times New Roman" w:hAnsi="Times New Roman"/>
          <w:sz w:val="24"/>
          <w:szCs w:val="24"/>
        </w:rPr>
        <w:t>.</w:t>
      </w:r>
    </w:p>
    <w:p w14:paraId="38AF59C5" w14:textId="57C7C1BE" w:rsidR="00A92C9B" w:rsidRDefault="00A92C9B" w:rsidP="00003008">
      <w:pPr>
        <w:pStyle w:val="Heading2"/>
      </w:pPr>
      <w:r w:rsidRPr="000765B1">
        <w:t>Ensuring and Enhancing the Quality of the Course</w:t>
      </w:r>
    </w:p>
    <w:p w14:paraId="215027B4" w14:textId="3A1A43C2" w:rsidR="00A92C9B" w:rsidRPr="00E07233" w:rsidRDefault="00A92C9B" w:rsidP="00003008">
      <w:pPr>
        <w:rPr>
          <w:rFonts w:cs="Arial"/>
        </w:rPr>
      </w:pPr>
      <w:r w:rsidRPr="00E07233">
        <w:rPr>
          <w:rFonts w:cs="Arial"/>
        </w:rPr>
        <w:t>The University has several methods for evaluating and improving the quality and standards of its provision. These include:</w:t>
      </w:r>
    </w:p>
    <w:p w14:paraId="1B0FF95D" w14:textId="77777777" w:rsidR="00A92C9B" w:rsidRPr="00E07233" w:rsidRDefault="00A92C9B" w:rsidP="009F67D7">
      <w:pPr>
        <w:pStyle w:val="ListParagraph"/>
        <w:numPr>
          <w:ilvl w:val="0"/>
          <w:numId w:val="31"/>
        </w:numPr>
        <w:rPr>
          <w:rFonts w:ascii="Arial" w:hAnsi="Arial" w:cs="Arial"/>
          <w:sz w:val="24"/>
          <w:szCs w:val="24"/>
        </w:rPr>
      </w:pPr>
      <w:r w:rsidRPr="00E07233">
        <w:rPr>
          <w:rFonts w:ascii="Arial" w:hAnsi="Arial" w:cs="Arial"/>
          <w:sz w:val="24"/>
          <w:szCs w:val="24"/>
        </w:rPr>
        <w:t>External examiners</w:t>
      </w:r>
    </w:p>
    <w:p w14:paraId="4EDE1783" w14:textId="77777777" w:rsidR="00A92C9B" w:rsidRPr="00E07233" w:rsidRDefault="00A92C9B" w:rsidP="009F67D7">
      <w:pPr>
        <w:pStyle w:val="ListParagraph"/>
        <w:numPr>
          <w:ilvl w:val="0"/>
          <w:numId w:val="31"/>
        </w:numPr>
        <w:rPr>
          <w:rFonts w:ascii="Arial" w:hAnsi="Arial" w:cs="Arial"/>
          <w:sz w:val="24"/>
          <w:szCs w:val="24"/>
        </w:rPr>
      </w:pPr>
      <w:r w:rsidRPr="00E07233">
        <w:rPr>
          <w:rFonts w:ascii="Arial" w:hAnsi="Arial" w:cs="Arial"/>
          <w:sz w:val="24"/>
          <w:szCs w:val="24"/>
        </w:rPr>
        <w:t>Boards of study with student representation</w:t>
      </w:r>
    </w:p>
    <w:p w14:paraId="3938D54E" w14:textId="77777777" w:rsidR="00A92C9B" w:rsidRPr="00E07233" w:rsidRDefault="00A92C9B" w:rsidP="009F67D7">
      <w:pPr>
        <w:pStyle w:val="ListParagraph"/>
        <w:numPr>
          <w:ilvl w:val="0"/>
          <w:numId w:val="31"/>
        </w:numPr>
        <w:rPr>
          <w:rFonts w:ascii="Arial" w:hAnsi="Arial" w:cs="Arial"/>
          <w:sz w:val="24"/>
          <w:szCs w:val="24"/>
        </w:rPr>
      </w:pPr>
      <w:r w:rsidRPr="00E07233">
        <w:rPr>
          <w:rFonts w:ascii="Arial" w:hAnsi="Arial" w:cs="Arial"/>
          <w:sz w:val="24"/>
          <w:szCs w:val="24"/>
        </w:rPr>
        <w:t>Annual Monitoring and Enhancement</w:t>
      </w:r>
    </w:p>
    <w:p w14:paraId="545BED92" w14:textId="667E048C" w:rsidR="00A92C9B" w:rsidRPr="00E07233" w:rsidRDefault="00E76486" w:rsidP="009F67D7">
      <w:pPr>
        <w:pStyle w:val="ListParagraph"/>
        <w:numPr>
          <w:ilvl w:val="0"/>
          <w:numId w:val="31"/>
        </w:numPr>
        <w:rPr>
          <w:rFonts w:ascii="Arial" w:hAnsi="Arial" w:cs="Arial"/>
          <w:sz w:val="24"/>
          <w:szCs w:val="24"/>
        </w:rPr>
      </w:pPr>
      <w:r w:rsidRPr="00E07233">
        <w:rPr>
          <w:rFonts w:ascii="Arial" w:hAnsi="Arial" w:cs="Arial"/>
          <w:sz w:val="24"/>
          <w:szCs w:val="24"/>
        </w:rPr>
        <w:t>Continuous Monitoring of courses through the Kingston Course Enhancement Programme (KCEP+)</w:t>
      </w:r>
    </w:p>
    <w:p w14:paraId="65B5EAE1" w14:textId="389B989B" w:rsidR="00A92C9B" w:rsidRPr="00E07233" w:rsidRDefault="00A92C9B" w:rsidP="009F67D7">
      <w:pPr>
        <w:pStyle w:val="ListParagraph"/>
        <w:numPr>
          <w:ilvl w:val="0"/>
          <w:numId w:val="31"/>
        </w:numPr>
        <w:rPr>
          <w:rFonts w:ascii="Arial" w:hAnsi="Arial" w:cs="Arial"/>
          <w:sz w:val="24"/>
          <w:szCs w:val="24"/>
        </w:rPr>
      </w:pPr>
      <w:r w:rsidRPr="00E07233">
        <w:rPr>
          <w:rFonts w:ascii="Arial" w:hAnsi="Arial" w:cs="Arial"/>
          <w:sz w:val="24"/>
          <w:szCs w:val="24"/>
        </w:rPr>
        <w:t>Student evaluation including M</w:t>
      </w:r>
      <w:r w:rsidR="006E1AAE" w:rsidRPr="00E07233">
        <w:rPr>
          <w:rFonts w:ascii="Arial" w:hAnsi="Arial" w:cs="Arial"/>
          <w:sz w:val="24"/>
          <w:szCs w:val="24"/>
        </w:rPr>
        <w:t>odule Evaluation Questionnaire</w:t>
      </w:r>
      <w:r w:rsidR="34FF71FF" w:rsidRPr="00E07233">
        <w:rPr>
          <w:rFonts w:ascii="Arial" w:hAnsi="Arial" w:cs="Arial"/>
          <w:sz w:val="24"/>
          <w:szCs w:val="24"/>
        </w:rPr>
        <w:t>s</w:t>
      </w:r>
      <w:r w:rsidR="006E1AAE" w:rsidRPr="00E07233">
        <w:rPr>
          <w:rFonts w:ascii="Arial" w:hAnsi="Arial" w:cs="Arial"/>
          <w:sz w:val="24"/>
          <w:szCs w:val="24"/>
        </w:rPr>
        <w:t xml:space="preserve"> (M</w:t>
      </w:r>
      <w:r w:rsidRPr="00E07233">
        <w:rPr>
          <w:rFonts w:ascii="Arial" w:hAnsi="Arial" w:cs="Arial"/>
          <w:sz w:val="24"/>
          <w:szCs w:val="24"/>
        </w:rPr>
        <w:t>EQs</w:t>
      </w:r>
      <w:r w:rsidR="006E1AAE" w:rsidRPr="00E07233">
        <w:rPr>
          <w:rFonts w:ascii="Arial" w:hAnsi="Arial" w:cs="Arial"/>
          <w:sz w:val="24"/>
          <w:szCs w:val="24"/>
        </w:rPr>
        <w:t>)</w:t>
      </w:r>
      <w:r w:rsidRPr="00E07233">
        <w:rPr>
          <w:rFonts w:ascii="Arial" w:hAnsi="Arial" w:cs="Arial"/>
          <w:sz w:val="24"/>
          <w:szCs w:val="24"/>
        </w:rPr>
        <w:t>, level surveys and the N</w:t>
      </w:r>
      <w:r w:rsidR="006E1AAE" w:rsidRPr="00E07233">
        <w:rPr>
          <w:rFonts w:ascii="Arial" w:hAnsi="Arial" w:cs="Arial"/>
          <w:sz w:val="24"/>
          <w:szCs w:val="24"/>
        </w:rPr>
        <w:t>ational Student Survey (NSS)</w:t>
      </w:r>
    </w:p>
    <w:p w14:paraId="0F00A8B6" w14:textId="77777777" w:rsidR="00A92C9B" w:rsidRPr="00E07233" w:rsidRDefault="00A92C9B" w:rsidP="009F67D7">
      <w:pPr>
        <w:pStyle w:val="ListParagraph"/>
        <w:numPr>
          <w:ilvl w:val="0"/>
          <w:numId w:val="31"/>
        </w:numPr>
        <w:rPr>
          <w:rFonts w:ascii="Arial" w:hAnsi="Arial" w:cs="Arial"/>
          <w:sz w:val="24"/>
          <w:szCs w:val="24"/>
        </w:rPr>
      </w:pPr>
      <w:r w:rsidRPr="00E07233">
        <w:rPr>
          <w:rFonts w:ascii="Arial" w:hAnsi="Arial" w:cs="Arial"/>
          <w:sz w:val="24"/>
          <w:szCs w:val="24"/>
        </w:rPr>
        <w:t>Moderation</w:t>
      </w:r>
      <w:r w:rsidRPr="00E07233">
        <w:rPr>
          <w:rFonts w:ascii="Arial" w:hAnsi="Arial" w:cs="Arial"/>
          <w:sz w:val="24"/>
          <w:szCs w:val="24"/>
        </w:rPr>
        <w:fldChar w:fldCharType="begin"/>
      </w:r>
      <w:r w:rsidRPr="00E07233">
        <w:rPr>
          <w:rFonts w:ascii="Arial" w:hAnsi="Arial" w:cs="Arial"/>
          <w:sz w:val="24"/>
          <w:szCs w:val="24"/>
        </w:rPr>
        <w:instrText xml:space="preserve"> XE "</w:instrText>
      </w:r>
      <w:r w:rsidRPr="00E07233">
        <w:rPr>
          <w:rFonts w:ascii="Arial" w:hAnsi="Arial" w:cs="Arial"/>
          <w:b/>
          <w:noProof/>
          <w:sz w:val="24"/>
          <w:szCs w:val="24"/>
        </w:rPr>
        <w:instrText>Moderation</w:instrText>
      </w:r>
      <w:r w:rsidRPr="00E07233">
        <w:rPr>
          <w:rFonts w:ascii="Arial" w:hAnsi="Arial" w:cs="Arial"/>
          <w:sz w:val="24"/>
          <w:szCs w:val="24"/>
        </w:rPr>
        <w:instrText xml:space="preserve">" </w:instrText>
      </w:r>
      <w:r w:rsidRPr="00E07233">
        <w:rPr>
          <w:rFonts w:ascii="Arial" w:hAnsi="Arial" w:cs="Arial"/>
          <w:sz w:val="24"/>
          <w:szCs w:val="24"/>
        </w:rPr>
        <w:fldChar w:fldCharType="end"/>
      </w:r>
      <w:r w:rsidRPr="00E07233">
        <w:rPr>
          <w:rFonts w:ascii="Arial" w:hAnsi="Arial" w:cs="Arial"/>
          <w:sz w:val="24"/>
          <w:szCs w:val="24"/>
        </w:rPr>
        <w:t xml:space="preserve"> policies</w:t>
      </w:r>
    </w:p>
    <w:p w14:paraId="0339553F" w14:textId="02CEBE2F" w:rsidR="00A92C9B" w:rsidRPr="009F67D7" w:rsidRDefault="00A92C9B" w:rsidP="009F67D7">
      <w:pPr>
        <w:pStyle w:val="ListParagraph"/>
        <w:numPr>
          <w:ilvl w:val="0"/>
          <w:numId w:val="31"/>
        </w:numPr>
        <w:rPr>
          <w:rFonts w:cs="Arial"/>
        </w:rPr>
      </w:pPr>
      <w:r w:rsidRPr="00E07233">
        <w:rPr>
          <w:rFonts w:ascii="Arial" w:hAnsi="Arial" w:cs="Arial"/>
          <w:sz w:val="24"/>
          <w:szCs w:val="24"/>
        </w:rPr>
        <w:t>Feedback from employers</w:t>
      </w:r>
    </w:p>
    <w:p w14:paraId="4EFBD58D" w14:textId="66F1CF92" w:rsidR="00A92C9B" w:rsidRPr="00003008" w:rsidRDefault="00A92C9B" w:rsidP="00003008">
      <w:pPr>
        <w:pStyle w:val="Heading2"/>
      </w:pPr>
      <w:r w:rsidRPr="000765B1">
        <w:t xml:space="preserve">Employability and work-based learning </w:t>
      </w:r>
    </w:p>
    <w:p w14:paraId="454CBEE3" w14:textId="28D21867" w:rsidR="009A5987" w:rsidRPr="00C1249C" w:rsidRDefault="009A5987" w:rsidP="4583EE30">
      <w:pPr>
        <w:jc w:val="both"/>
        <w:textAlignment w:val="baseline"/>
        <w:rPr>
          <w:rFonts w:ascii="Segoe UI" w:hAnsi="Segoe UI" w:cs="Segoe UI"/>
        </w:rPr>
      </w:pPr>
      <w:r w:rsidRPr="4583EE30">
        <w:rPr>
          <w:rStyle w:val="normaltextrun"/>
          <w:rFonts w:eastAsia="Calibri" w:cs="Arial"/>
          <w:color w:val="000000" w:themeColor="text1"/>
        </w:rPr>
        <w:t>The ethos of the BA (Hons) Professional Photography course is to develop practical and academic skills necessary for a focus on specialisation and pathways to employment within the creative industries. This degree has been designed to have employability embedded as its core attribute. Employability and business have clearly identified ‘Skills for Innovation’ as the most important to navigate; through the ability to communicate, analyse, adapt, problem solve and think creatively.</w:t>
      </w:r>
      <w:r w:rsidRPr="4583EE30">
        <w:rPr>
          <w:rStyle w:val="eop"/>
          <w:rFonts w:cs="Arial"/>
          <w:color w:val="000000" w:themeColor="text1"/>
        </w:rPr>
        <w:t> </w:t>
      </w:r>
      <w:r w:rsidR="007F3C2A" w:rsidRPr="4583EE30">
        <w:rPr>
          <w:rFonts w:ascii="Segoe UI" w:hAnsi="Segoe UI" w:cs="Segoe UI"/>
        </w:rPr>
        <w:t xml:space="preserve"> </w:t>
      </w:r>
      <w:r w:rsidRPr="4583EE30">
        <w:rPr>
          <w:rStyle w:val="normaltextrun"/>
          <w:rFonts w:eastAsia="Calibri" w:cs="Arial"/>
          <w:color w:val="000000" w:themeColor="text1"/>
        </w:rPr>
        <w:t xml:space="preserve">The Modules offer choice and encourage individual specialism. Students will develop their practice </w:t>
      </w:r>
      <w:r w:rsidRPr="4583EE30">
        <w:rPr>
          <w:rStyle w:val="normaltextrun"/>
          <w:rFonts w:eastAsia="Calibri" w:cs="Arial"/>
          <w:color w:val="000000" w:themeColor="text1"/>
        </w:rPr>
        <w:lastRenderedPageBreak/>
        <w:t>and direction, focus on how they will disseminate their work and exhibit. Employment engagement with professionals through the annual ‘Creative and Tech Futures’ Day and visiting guest lectures from the Creative Industries and Alumni. </w:t>
      </w:r>
      <w:r w:rsidRPr="4583EE30">
        <w:rPr>
          <w:rStyle w:val="eop"/>
          <w:rFonts w:cs="Arial"/>
          <w:color w:val="000000" w:themeColor="text1"/>
        </w:rPr>
        <w:t> </w:t>
      </w:r>
      <w:r w:rsidRPr="4583EE30">
        <w:rPr>
          <w:rStyle w:val="normaltextrun"/>
          <w:rFonts w:eastAsia="Calibri" w:cs="Arial"/>
          <w:color w:val="000000" w:themeColor="text1"/>
        </w:rPr>
        <w:t xml:space="preserve">The course encourages working with others, collaboration with subjects/models, makeup artists, stylists, industry professionals, employers, and potential clients. Students will learn enhanced and authentic employability skills through established connections with </w:t>
      </w:r>
      <w:r w:rsidRPr="00C1249C">
        <w:rPr>
          <w:rStyle w:val="normaltextrun"/>
          <w:rFonts w:eastAsia="Calibri" w:cs="Arial"/>
          <w:color w:val="000000" w:themeColor="text1"/>
        </w:rPr>
        <w:t xml:space="preserve">advertising and design agencies and professional photographers. Entrepreneurial skills are embedded in the </w:t>
      </w:r>
      <w:r w:rsidRPr="00C1249C">
        <w:rPr>
          <w:rStyle w:val="normaltextrun"/>
          <w:rFonts w:eastAsia="Calibri" w:cs="Arial"/>
          <w:i/>
          <w:iCs/>
          <w:color w:val="000000" w:themeColor="text1"/>
        </w:rPr>
        <w:t>Professional Futures</w:t>
      </w:r>
      <w:r w:rsidRPr="00C1249C">
        <w:rPr>
          <w:rStyle w:val="normaltextrun"/>
          <w:rFonts w:eastAsia="Calibri" w:cs="Arial"/>
          <w:color w:val="000000" w:themeColor="text1"/>
        </w:rPr>
        <w:t xml:space="preserve"> </w:t>
      </w:r>
      <w:r w:rsidR="5F5BFC4D" w:rsidRPr="00C1249C">
        <w:rPr>
          <w:rStyle w:val="normaltextrun"/>
          <w:rFonts w:eastAsia="Calibri" w:cs="Arial"/>
          <w:color w:val="000000" w:themeColor="text1"/>
        </w:rPr>
        <w:t>m</w:t>
      </w:r>
      <w:r w:rsidRPr="00C1249C">
        <w:rPr>
          <w:rStyle w:val="normaltextrun"/>
          <w:rFonts w:eastAsia="Calibri" w:cs="Arial"/>
          <w:color w:val="000000" w:themeColor="text1"/>
        </w:rPr>
        <w:t>odule, offering a unique opportunity to work on live briefs with clients</w:t>
      </w:r>
      <w:r w:rsidR="00C1249C" w:rsidRPr="00C1249C">
        <w:rPr>
          <w:rStyle w:val="normaltextrun"/>
          <w:rFonts w:eastAsia="Calibri" w:cs="Arial"/>
          <w:color w:val="000000" w:themeColor="text1"/>
        </w:rPr>
        <w:t xml:space="preserve"> </w:t>
      </w:r>
      <w:r w:rsidR="29FED087" w:rsidRPr="00C1249C">
        <w:rPr>
          <w:rFonts w:eastAsia="Arial" w:cs="Arial"/>
          <w:color w:val="000000" w:themeColor="text1"/>
        </w:rPr>
        <w:t xml:space="preserve">and devise their own personal development plan </w:t>
      </w:r>
      <w:r w:rsidRPr="00C1249C">
        <w:rPr>
          <w:rStyle w:val="normaltextrun"/>
          <w:rFonts w:eastAsia="Calibri" w:cs="Arial"/>
          <w:color w:val="000000" w:themeColor="text1"/>
        </w:rPr>
        <w:t>to enter employment, network with professionals and develop transferable skills in business and marketing acumen. </w:t>
      </w:r>
      <w:r w:rsidRPr="00C1249C">
        <w:rPr>
          <w:rStyle w:val="eop"/>
          <w:rFonts w:cs="Arial"/>
          <w:color w:val="000000" w:themeColor="text1"/>
        </w:rPr>
        <w:t> </w:t>
      </w:r>
      <w:r w:rsidR="4AAC5DEE" w:rsidRPr="00C1249C">
        <w:rPr>
          <w:rFonts w:eastAsia="Arial" w:cs="Arial"/>
          <w:color w:val="000000" w:themeColor="text1"/>
        </w:rPr>
        <w:t xml:space="preserve"> Students are supported in the </w:t>
      </w:r>
      <w:r w:rsidR="4AAC5DEE" w:rsidRPr="00C1249C">
        <w:rPr>
          <w:rFonts w:eastAsia="Arial" w:cs="Arial"/>
          <w:i/>
          <w:iCs/>
          <w:color w:val="000000" w:themeColor="text1"/>
        </w:rPr>
        <w:t>Professional Futures</w:t>
      </w:r>
      <w:r w:rsidR="4AAC5DEE" w:rsidRPr="00C1249C">
        <w:rPr>
          <w:rFonts w:eastAsia="Arial" w:cs="Arial"/>
          <w:color w:val="000000" w:themeColor="text1"/>
        </w:rPr>
        <w:t xml:space="preserve"> module by the Personal Tutor Scheme. They will be allocated a Personal Tutor who will support and guide them through the final year, maximising success and moving on. This includes a welcome and planning meeting one-to-one, and two follow up emails. One at the end of semester 1 and the other at the end of the course:</w:t>
      </w:r>
    </w:p>
    <w:p w14:paraId="373DBC35" w14:textId="467B2E4C" w:rsidR="009A5987" w:rsidRPr="00C1249C" w:rsidRDefault="4AAC5DEE" w:rsidP="4583EE30">
      <w:pPr>
        <w:pStyle w:val="ListParagraph"/>
        <w:numPr>
          <w:ilvl w:val="0"/>
          <w:numId w:val="3"/>
        </w:numPr>
        <w:textAlignment w:val="baseline"/>
        <w:rPr>
          <w:rFonts w:ascii="Arial" w:eastAsia="Arial" w:hAnsi="Arial" w:cs="Arial"/>
          <w:sz w:val="24"/>
          <w:szCs w:val="24"/>
        </w:rPr>
      </w:pPr>
      <w:r w:rsidRPr="00C1249C">
        <w:rPr>
          <w:rFonts w:ascii="Arial" w:eastAsia="Arial" w:hAnsi="Arial" w:cs="Arial"/>
          <w:sz w:val="24"/>
          <w:szCs w:val="24"/>
        </w:rPr>
        <w:t>To help you with the planning necessary to maximise success in your final undergraduate year.</w:t>
      </w:r>
    </w:p>
    <w:p w14:paraId="585E1404" w14:textId="794F469F" w:rsidR="009A5987" w:rsidRPr="00C1249C" w:rsidRDefault="4AAC5DEE" w:rsidP="4583EE30">
      <w:pPr>
        <w:pStyle w:val="ListParagraph"/>
        <w:numPr>
          <w:ilvl w:val="0"/>
          <w:numId w:val="3"/>
        </w:numPr>
        <w:textAlignment w:val="baseline"/>
        <w:rPr>
          <w:rFonts w:ascii="Arial" w:eastAsia="Arial" w:hAnsi="Arial" w:cs="Arial"/>
          <w:sz w:val="24"/>
          <w:szCs w:val="24"/>
        </w:rPr>
      </w:pPr>
      <w:r w:rsidRPr="00C1249C">
        <w:rPr>
          <w:rFonts w:ascii="Arial" w:eastAsia="Arial" w:hAnsi="Arial" w:cs="Arial"/>
          <w:sz w:val="24"/>
          <w:szCs w:val="24"/>
        </w:rPr>
        <w:t>To encourage you to be proactive in moving towards professional life and/or further study.</w:t>
      </w:r>
    </w:p>
    <w:p w14:paraId="11C5C807" w14:textId="47D4F9F3" w:rsidR="009A5987" w:rsidRPr="00C1249C" w:rsidRDefault="4AAC5DEE" w:rsidP="4583EE30">
      <w:pPr>
        <w:pStyle w:val="ListParagraph"/>
        <w:numPr>
          <w:ilvl w:val="0"/>
          <w:numId w:val="3"/>
        </w:numPr>
        <w:textAlignment w:val="baseline"/>
        <w:rPr>
          <w:rFonts w:ascii="Arial" w:eastAsia="Arial" w:hAnsi="Arial" w:cs="Arial"/>
          <w:sz w:val="24"/>
          <w:szCs w:val="24"/>
        </w:rPr>
      </w:pPr>
      <w:r w:rsidRPr="00C1249C">
        <w:rPr>
          <w:rFonts w:ascii="Arial" w:eastAsia="Arial" w:hAnsi="Arial" w:cs="Arial"/>
          <w:sz w:val="24"/>
          <w:szCs w:val="24"/>
        </w:rPr>
        <w:t>To help you to make best use of the feedback you have received so that you can build on your strengths and take steps to address any weaknesses.</w:t>
      </w:r>
    </w:p>
    <w:p w14:paraId="46CDAF86" w14:textId="72A52B4D" w:rsidR="009A5987" w:rsidRPr="00E07233" w:rsidRDefault="009A5987" w:rsidP="4583EE30">
      <w:pPr>
        <w:pStyle w:val="paragraph"/>
        <w:spacing w:before="0" w:beforeAutospacing="0" w:after="0" w:afterAutospacing="0"/>
        <w:jc w:val="both"/>
        <w:textAlignment w:val="baseline"/>
        <w:rPr>
          <w:rStyle w:val="eop"/>
          <w:rFonts w:ascii="Arial" w:hAnsi="Arial" w:cs="Arial"/>
          <w:color w:val="000000" w:themeColor="text1"/>
        </w:rPr>
      </w:pPr>
    </w:p>
    <w:p w14:paraId="297F3E05" w14:textId="7054A295" w:rsidR="009A5987" w:rsidRPr="00E07233" w:rsidRDefault="009A5987" w:rsidP="009A5987">
      <w:pPr>
        <w:pStyle w:val="paragraph"/>
        <w:spacing w:before="0" w:beforeAutospacing="0" w:after="0" w:afterAutospacing="0"/>
        <w:jc w:val="both"/>
        <w:textAlignment w:val="baseline"/>
        <w:rPr>
          <w:rFonts w:ascii="Segoe UI" w:hAnsi="Segoe UI" w:cs="Segoe UI"/>
        </w:rPr>
      </w:pPr>
      <w:r w:rsidRPr="00E07233">
        <w:rPr>
          <w:rStyle w:val="normaltextrun"/>
          <w:rFonts w:ascii="Arial" w:eastAsia="Calibri" w:hAnsi="Arial" w:cs="Arial"/>
          <w:color w:val="000000"/>
        </w:rPr>
        <w:t xml:space="preserve">The </w:t>
      </w:r>
      <w:r w:rsidRPr="00E07233">
        <w:rPr>
          <w:rStyle w:val="normaltextrun"/>
          <w:rFonts w:ascii="Arial" w:eastAsia="Calibri" w:hAnsi="Arial" w:cs="Arial"/>
          <w:i/>
          <w:iCs/>
          <w:color w:val="000000"/>
        </w:rPr>
        <w:t>Final Major Project</w:t>
      </w:r>
      <w:r w:rsidRPr="00E07233">
        <w:rPr>
          <w:rStyle w:val="normaltextrun"/>
          <w:rFonts w:ascii="Arial" w:eastAsia="Calibri" w:hAnsi="Arial" w:cs="Arial"/>
          <w:color w:val="000000"/>
        </w:rPr>
        <w:t xml:space="preserve"> is the ‘capstone’ Module. It has been designed to be the culminating project and aims to synthesise all or part of the students’ academic career. This project helps the students to focus and specialise, utilising their knowledge and skills acquired during the course, learning how to present to a wide audience including future employers.</w:t>
      </w:r>
      <w:r w:rsidRPr="00E07233">
        <w:rPr>
          <w:rStyle w:val="eop"/>
          <w:rFonts w:ascii="Arial" w:hAnsi="Arial" w:cs="Arial"/>
          <w:color w:val="000000"/>
        </w:rPr>
        <w:t> </w:t>
      </w:r>
      <w:r w:rsidR="001107D2">
        <w:rPr>
          <w:rFonts w:ascii="Segoe UI" w:hAnsi="Segoe UI" w:cs="Segoe UI"/>
        </w:rPr>
        <w:t xml:space="preserve"> </w:t>
      </w:r>
      <w:r w:rsidRPr="00E07233">
        <w:rPr>
          <w:rStyle w:val="normaltextrun"/>
          <w:rFonts w:ascii="Arial" w:eastAsia="Calibri" w:hAnsi="Arial" w:cs="Arial"/>
          <w:color w:val="000000"/>
        </w:rPr>
        <w:t>Previous successful graduate destinations have included self-employment in fashion, advertising, editorial and photojournalism in the UK, EU and International, as well as employment in forensics, medical and digital archival careers in the public and private sector. Employment destinations are world-wide including counties such as Canada, Spain, Hungary, Hong Kong as well as the UK. Graduates have also successfully continued their education at post graduate level through Masters courses and PhD.</w:t>
      </w:r>
      <w:r w:rsidRPr="00E07233">
        <w:rPr>
          <w:rStyle w:val="eop"/>
          <w:rFonts w:ascii="Arial" w:hAnsi="Arial" w:cs="Arial"/>
          <w:color w:val="000000"/>
        </w:rPr>
        <w:t> </w:t>
      </w:r>
      <w:r w:rsidRPr="00E07233">
        <w:rPr>
          <w:rStyle w:val="normaltextrun"/>
          <w:rFonts w:ascii="Arial" w:eastAsia="Calibri" w:hAnsi="Arial" w:cs="Arial"/>
          <w:color w:val="000000"/>
        </w:rPr>
        <w:t>This course has approval status from the Association of Photographers (AOP)</w:t>
      </w:r>
      <w:r w:rsidRPr="00E07233">
        <w:rPr>
          <w:rStyle w:val="normaltextrun"/>
          <w:rFonts w:ascii="Arial" w:eastAsia="Calibri" w:hAnsi="Arial" w:cs="Arial"/>
        </w:rPr>
        <w:t xml:space="preserve"> by meeting the relevant criteria in terms of reinforcing best practice and incorporating elements of </w:t>
      </w:r>
      <w:r w:rsidRPr="00E07233">
        <w:rPr>
          <w:rStyle w:val="normaltextrun"/>
          <w:rFonts w:ascii="Arial" w:eastAsia="Calibri" w:hAnsi="Arial" w:cs="Arial"/>
          <w:i/>
          <w:iCs/>
        </w:rPr>
        <w:t>Beyond The Lens</w:t>
      </w:r>
      <w:r w:rsidRPr="00E07233">
        <w:rPr>
          <w:rStyle w:val="normaltextrun"/>
          <w:rFonts w:ascii="Arial" w:eastAsia="Calibri" w:hAnsi="Arial" w:cs="Arial"/>
        </w:rPr>
        <w:t>.</w:t>
      </w:r>
      <w:r w:rsidRPr="00E07233">
        <w:rPr>
          <w:rStyle w:val="normaltextrun"/>
          <w:rFonts w:ascii="Arial" w:eastAsia="Calibri" w:hAnsi="Arial" w:cs="Arial"/>
          <w:color w:val="000000"/>
        </w:rPr>
        <w:t xml:space="preserve"> The course will continue Approved status from the British Institute of Professional Photographers (BIPP). Students and graduates have won many industry awards from the AOP, BIPP, Moscow International Foto Awards (MIFA), International Photography Awards (IPA), Bartle Bogle and Hegarty (BBH), Futureproof (Street Level </w:t>
      </w:r>
      <w:r w:rsidRPr="00E07233">
        <w:rPr>
          <w:rStyle w:val="spellingerror"/>
          <w:rFonts w:ascii="Arial" w:hAnsi="Arial" w:cs="Arial"/>
          <w:color w:val="000000"/>
        </w:rPr>
        <w:t>Photoworks</w:t>
      </w:r>
      <w:r w:rsidRPr="00E07233">
        <w:rPr>
          <w:rStyle w:val="normaltextrun"/>
          <w:rFonts w:ascii="Arial" w:eastAsia="Calibri" w:hAnsi="Arial" w:cs="Arial"/>
          <w:color w:val="000000"/>
        </w:rPr>
        <w:t xml:space="preserve">) and Source Graduate Photography Online as an example. Further achievements can be found on our dedicated </w:t>
      </w:r>
      <w:hyperlink r:id="rId14" w:tgtFrame="_blank" w:history="1">
        <w:r w:rsidRPr="00E07233">
          <w:rPr>
            <w:rStyle w:val="normaltextrun"/>
            <w:rFonts w:ascii="Arial" w:eastAsia="Calibri" w:hAnsi="Arial" w:cs="Arial"/>
            <w:color w:val="0000FF"/>
            <w:u w:val="single"/>
          </w:rPr>
          <w:t>Edinburgh College Photography website.</w:t>
        </w:r>
      </w:hyperlink>
      <w:r w:rsidRPr="00E07233">
        <w:rPr>
          <w:rStyle w:val="eop"/>
          <w:rFonts w:ascii="Arial" w:hAnsi="Arial" w:cs="Arial"/>
          <w:color w:val="000000"/>
        </w:rPr>
        <w:t> </w:t>
      </w:r>
    </w:p>
    <w:p w14:paraId="117B0EF3" w14:textId="77777777" w:rsidR="009A5987" w:rsidRPr="00E07233" w:rsidRDefault="009A5987" w:rsidP="009A5987">
      <w:pPr>
        <w:pStyle w:val="paragraph"/>
        <w:spacing w:before="0" w:beforeAutospacing="0" w:after="0" w:afterAutospacing="0"/>
        <w:textAlignment w:val="baseline"/>
        <w:rPr>
          <w:rFonts w:ascii="Segoe UI" w:hAnsi="Segoe UI" w:cs="Segoe UI"/>
        </w:rPr>
      </w:pPr>
      <w:r w:rsidRPr="00E07233">
        <w:rPr>
          <w:rStyle w:val="eop"/>
          <w:rFonts w:ascii="Arial" w:hAnsi="Arial" w:cs="Arial"/>
          <w:color w:val="000000"/>
        </w:rPr>
        <w:t> </w:t>
      </w:r>
    </w:p>
    <w:p w14:paraId="2D990C60" w14:textId="206F452B" w:rsidR="00A92C9B" w:rsidRDefault="00A92C9B" w:rsidP="00003008">
      <w:pPr>
        <w:rPr>
          <w:b/>
          <w:bCs/>
        </w:rPr>
      </w:pPr>
      <w:r w:rsidRPr="00E07233">
        <w:rPr>
          <w:b/>
          <w:bCs/>
        </w:rPr>
        <w:t>Work-based learning, including sandwich courses</w:t>
      </w:r>
      <w:r w:rsidR="00A82405" w:rsidRPr="00E07233">
        <w:rPr>
          <w:b/>
          <w:bCs/>
        </w:rPr>
        <w:t xml:space="preserve"> and higher or</w:t>
      </w:r>
      <w:r w:rsidR="00AA401E" w:rsidRPr="00E07233">
        <w:rPr>
          <w:b/>
          <w:bCs/>
        </w:rPr>
        <w:t xml:space="preserve"> degree apprenticeships</w:t>
      </w:r>
    </w:p>
    <w:p w14:paraId="3BA870EC" w14:textId="7176F3DE" w:rsidR="00AA401E" w:rsidRPr="00E07233" w:rsidRDefault="00A92C9B" w:rsidP="00003008">
      <w:r w:rsidRPr="00E07233">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08DA0CA" w14:textId="64AE0244" w:rsidR="00A92C9B" w:rsidRDefault="00A92C9B" w:rsidP="00003008">
      <w:pPr>
        <w:pStyle w:val="Heading2"/>
        <w:rPr>
          <w:sz w:val="24"/>
          <w:szCs w:val="24"/>
        </w:rPr>
      </w:pPr>
      <w:r w:rsidRPr="00E07233">
        <w:rPr>
          <w:sz w:val="24"/>
          <w:szCs w:val="24"/>
        </w:rPr>
        <w:lastRenderedPageBreak/>
        <w:t>Other sources of information that you may wish to consult</w:t>
      </w:r>
    </w:p>
    <w:p w14:paraId="6F1C5A55" w14:textId="2E318B49" w:rsidR="00A92C9B" w:rsidRPr="00E07233" w:rsidRDefault="00F11013" w:rsidP="00003008">
      <w:pPr>
        <w:rPr>
          <w:color w:val="C00000"/>
        </w:rPr>
      </w:pPr>
      <w:r w:rsidRPr="00E07233">
        <w:rPr>
          <w:rStyle w:val="normaltextrun"/>
          <w:rFonts w:cs="Arial"/>
          <w:color w:val="000000"/>
          <w:shd w:val="clear" w:color="auto" w:fill="FFFFFF"/>
        </w:rPr>
        <w:t xml:space="preserve">The Quality Assurance Agency benchmark statement for Art and Design in Higher Education can be downloaded from: </w:t>
      </w:r>
      <w:hyperlink r:id="rId15" w:tgtFrame="_blank" w:history="1">
        <w:r w:rsidRPr="00E07233">
          <w:rPr>
            <w:rStyle w:val="normaltextrun"/>
            <w:rFonts w:cs="Arial"/>
            <w:i/>
            <w:iCs/>
            <w:color w:val="0000FF"/>
            <w:u w:val="single"/>
            <w:shd w:val="clear" w:color="auto" w:fill="FFFFFF"/>
          </w:rPr>
          <w:t>subject benchmark statements</w:t>
        </w:r>
      </w:hyperlink>
      <w:r w:rsidRPr="00E07233">
        <w:rPr>
          <w:rStyle w:val="normaltextrun"/>
          <w:rFonts w:cs="Arial"/>
          <w:i/>
          <w:iCs/>
          <w:color w:val="000000"/>
          <w:shd w:val="clear" w:color="auto" w:fill="FFFFFF"/>
        </w:rPr>
        <w:t>.</w:t>
      </w:r>
      <w:r w:rsidRPr="00E07233">
        <w:rPr>
          <w:rStyle w:val="eop"/>
          <w:rFonts w:cs="Arial"/>
          <w:color w:val="000000"/>
          <w:shd w:val="clear" w:color="auto" w:fill="FFFFFF"/>
        </w:rPr>
        <w:t> </w:t>
      </w:r>
      <w:r w:rsidR="00A92C9B" w:rsidRPr="00E07233">
        <w:rPr>
          <w:color w:val="C00000"/>
        </w:rPr>
        <w:t>.</w:t>
      </w:r>
    </w:p>
    <w:p w14:paraId="160437A0" w14:textId="7469ABA1" w:rsidR="00A92C9B" w:rsidRDefault="007F3C2A" w:rsidP="00003008">
      <w:pPr>
        <w:pStyle w:val="Heading2"/>
        <w:rPr>
          <w:sz w:val="24"/>
          <w:szCs w:val="24"/>
        </w:rPr>
      </w:pPr>
      <w:r>
        <w:rPr>
          <w:sz w:val="24"/>
          <w:szCs w:val="24"/>
        </w:rPr>
        <w:t>De</w:t>
      </w:r>
      <w:r w:rsidR="00A92C9B" w:rsidRPr="00E07233">
        <w:rPr>
          <w:sz w:val="24"/>
          <w:szCs w:val="24"/>
        </w:rPr>
        <w:t>velopment of Course Learning Outcomes in Modules</w:t>
      </w:r>
    </w:p>
    <w:p w14:paraId="712BCAD5" w14:textId="0A05DD94" w:rsidR="00A92C9B" w:rsidRPr="00E07233" w:rsidRDefault="00A92C9B" w:rsidP="00F11013">
      <w:pPr>
        <w:rPr>
          <w:color w:val="C00000"/>
        </w:rPr>
      </w:pPr>
      <w:r w:rsidRPr="00E07233">
        <w:t xml:space="preserve">This table maps where course learning outcomes are </w:t>
      </w:r>
      <w:r w:rsidRPr="00E07233">
        <w:rPr>
          <w:b/>
          <w:bCs/>
        </w:rPr>
        <w:t>summatively</w:t>
      </w:r>
      <w:r w:rsidRPr="00E07233">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E123ACE" w14:textId="3C66A19D" w:rsidR="00193CD5" w:rsidRPr="00E07233" w:rsidRDefault="00193CD5" w:rsidP="00F11013">
      <w:pPr>
        <w:rPr>
          <w:color w:val="C0000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9"/>
        <w:gridCol w:w="627"/>
        <w:gridCol w:w="2152"/>
        <w:gridCol w:w="2166"/>
        <w:gridCol w:w="2163"/>
        <w:gridCol w:w="283"/>
      </w:tblGrid>
      <w:tr w:rsidR="00193CD5" w:rsidRPr="00193CD5" w14:paraId="23A388DF" w14:textId="77777777" w:rsidTr="00193CD5">
        <w:trPr>
          <w:trHeight w:val="300"/>
        </w:trPr>
        <w:tc>
          <w:tcPr>
            <w:tcW w:w="2250"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16745539"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 </w:t>
            </w:r>
          </w:p>
          <w:p w14:paraId="07F6221C"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 </w:t>
            </w:r>
          </w:p>
          <w:p w14:paraId="08873AB5"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 </w:t>
            </w:r>
          </w:p>
          <w:p w14:paraId="46E3DD83"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 </w:t>
            </w:r>
          </w:p>
          <w:p w14:paraId="2EB5C76D" w14:textId="77777777" w:rsidR="00193CD5" w:rsidRPr="00193CD5" w:rsidRDefault="00193CD5" w:rsidP="00193CD5">
            <w:pPr>
              <w:textAlignment w:val="baseline"/>
              <w:rPr>
                <w:rFonts w:ascii="Segoe UI" w:hAnsi="Segoe UI" w:cs="Segoe UI"/>
                <w:sz w:val="18"/>
                <w:szCs w:val="18"/>
              </w:rPr>
            </w:pPr>
            <w:r w:rsidRPr="00193CD5">
              <w:rPr>
                <w:rFonts w:cs="Arial"/>
                <w:b/>
                <w:bCs/>
                <w:sz w:val="20"/>
                <w:szCs w:val="20"/>
              </w:rPr>
              <w:t>Module code</w:t>
            </w:r>
            <w:r w:rsidRPr="00193CD5">
              <w:rPr>
                <w:rFonts w:cs="Arial"/>
                <w:sz w:val="20"/>
                <w:szCs w:val="20"/>
              </w:rPr>
              <w:t> </w:t>
            </w:r>
          </w:p>
        </w:tc>
        <w:tc>
          <w:tcPr>
            <w:tcW w:w="6795" w:type="dxa"/>
            <w:gridSpan w:val="4"/>
            <w:tcBorders>
              <w:top w:val="single" w:sz="6" w:space="0" w:color="auto"/>
              <w:left w:val="single" w:sz="6" w:space="0" w:color="auto"/>
              <w:bottom w:val="single" w:sz="6" w:space="0" w:color="auto"/>
              <w:right w:val="single" w:sz="6" w:space="0" w:color="auto"/>
            </w:tcBorders>
            <w:shd w:val="clear" w:color="auto" w:fill="DBE5F1"/>
            <w:hideMark/>
          </w:tcPr>
          <w:p w14:paraId="0EB07C77" w14:textId="77777777" w:rsidR="00193CD5" w:rsidRPr="00193CD5" w:rsidRDefault="00193CD5" w:rsidP="00193CD5">
            <w:pPr>
              <w:jc w:val="center"/>
              <w:textAlignment w:val="baseline"/>
              <w:rPr>
                <w:rFonts w:ascii="Segoe UI" w:hAnsi="Segoe UI" w:cs="Segoe UI"/>
                <w:sz w:val="18"/>
                <w:szCs w:val="18"/>
              </w:rPr>
            </w:pPr>
            <w:r w:rsidRPr="00193CD5">
              <w:rPr>
                <w:rFonts w:cs="Arial"/>
                <w:b/>
                <w:bCs/>
                <w:sz w:val="20"/>
                <w:szCs w:val="20"/>
              </w:rPr>
              <w:t>Level 6</w:t>
            </w:r>
            <w:r w:rsidRPr="00193CD5">
              <w:rPr>
                <w:rFonts w:cs="Arial"/>
                <w:sz w:val="20"/>
                <w:szCs w:val="20"/>
              </w:rPr>
              <w:t> </w:t>
            </w:r>
          </w:p>
        </w:tc>
      </w:tr>
      <w:tr w:rsidR="00193CD5" w:rsidRPr="00193CD5" w14:paraId="4BE72B04" w14:textId="77777777" w:rsidTr="00193CD5">
        <w:trPr>
          <w:trHeight w:val="1560"/>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C689DC" w14:textId="77777777" w:rsidR="00193CD5" w:rsidRPr="00193CD5" w:rsidRDefault="00193CD5" w:rsidP="00193CD5">
            <w:pPr>
              <w:rPr>
                <w:rFonts w:ascii="Segoe UI" w:hAnsi="Segoe UI" w:cs="Segoe UI"/>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2A39544" w14:textId="77777777" w:rsidR="00193CD5" w:rsidRPr="00CB3A15" w:rsidRDefault="00193CD5" w:rsidP="00193CD5">
            <w:pPr>
              <w:textAlignment w:val="baseline"/>
              <w:rPr>
                <w:rFonts w:ascii="Segoe UI" w:hAnsi="Segoe UI" w:cs="Segoe UI"/>
                <w:sz w:val="20"/>
                <w:szCs w:val="20"/>
              </w:rPr>
            </w:pPr>
            <w:r w:rsidRPr="00CB3A15">
              <w:rPr>
                <w:rFonts w:cs="Arial"/>
                <w:sz w:val="20"/>
                <w:szCs w:val="20"/>
              </w:rPr>
              <w:t>Photography In Context </w:t>
            </w:r>
          </w:p>
          <w:p w14:paraId="46200443" w14:textId="77777777" w:rsidR="00193CD5" w:rsidRPr="00CB3A15" w:rsidRDefault="00193CD5" w:rsidP="00193CD5">
            <w:pPr>
              <w:textAlignment w:val="baseline"/>
              <w:rPr>
                <w:rFonts w:cs="Arial"/>
                <w:sz w:val="20"/>
                <w:szCs w:val="20"/>
              </w:rPr>
            </w:pPr>
            <w:r w:rsidRPr="00CB3A15">
              <w:rPr>
                <w:rFonts w:cs="Arial"/>
                <w:sz w:val="20"/>
                <w:szCs w:val="20"/>
              </w:rPr>
              <w:t> </w:t>
            </w:r>
          </w:p>
          <w:p w14:paraId="5B909D2B" w14:textId="2064BCD5" w:rsidR="00956EAE" w:rsidRPr="00CB3A15" w:rsidRDefault="00956EAE" w:rsidP="00193CD5">
            <w:pPr>
              <w:textAlignment w:val="baseline"/>
              <w:rPr>
                <w:rFonts w:ascii="Segoe UI" w:hAnsi="Segoe UI" w:cs="Segoe UI"/>
                <w:sz w:val="20"/>
                <w:szCs w:val="20"/>
              </w:rPr>
            </w:pPr>
            <w:r w:rsidRPr="00CB3A15">
              <w:rPr>
                <w:rFonts w:cs="Arial"/>
                <w:sz w:val="20"/>
                <w:szCs w:val="20"/>
              </w:rPr>
              <w:t>FP6009</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55EA585B" w14:textId="77777777" w:rsidR="00193CD5" w:rsidRPr="00CB3A15" w:rsidRDefault="00193CD5" w:rsidP="00193CD5">
            <w:pPr>
              <w:textAlignment w:val="baseline"/>
              <w:rPr>
                <w:rFonts w:ascii="Segoe UI" w:hAnsi="Segoe UI" w:cs="Segoe UI"/>
                <w:sz w:val="20"/>
                <w:szCs w:val="20"/>
              </w:rPr>
            </w:pPr>
            <w:r w:rsidRPr="00CB3A15">
              <w:rPr>
                <w:rFonts w:cs="Arial"/>
                <w:sz w:val="20"/>
                <w:szCs w:val="20"/>
              </w:rPr>
              <w:t>Professional Futures </w:t>
            </w:r>
          </w:p>
          <w:p w14:paraId="1A4C7DD1" w14:textId="77777777" w:rsidR="00193CD5" w:rsidRPr="00CB3A15" w:rsidRDefault="00193CD5" w:rsidP="00193CD5">
            <w:pPr>
              <w:textAlignment w:val="baseline"/>
              <w:rPr>
                <w:rFonts w:ascii="Segoe UI" w:hAnsi="Segoe UI" w:cs="Segoe UI"/>
                <w:sz w:val="20"/>
                <w:szCs w:val="20"/>
              </w:rPr>
            </w:pPr>
            <w:r w:rsidRPr="00CB3A15">
              <w:rPr>
                <w:rFonts w:cs="Arial"/>
                <w:sz w:val="20"/>
                <w:szCs w:val="20"/>
              </w:rPr>
              <w:t> </w:t>
            </w:r>
          </w:p>
          <w:p w14:paraId="03837DD7" w14:textId="77777777" w:rsidR="00193CD5" w:rsidRPr="00CB3A15" w:rsidRDefault="00193CD5" w:rsidP="00193CD5">
            <w:pPr>
              <w:textAlignment w:val="baseline"/>
              <w:rPr>
                <w:rFonts w:ascii="Segoe UI" w:hAnsi="Segoe UI" w:cs="Segoe UI"/>
                <w:sz w:val="20"/>
                <w:szCs w:val="20"/>
              </w:rPr>
            </w:pPr>
            <w:r w:rsidRPr="00CB3A15">
              <w:rPr>
                <w:rFonts w:cs="Arial"/>
                <w:sz w:val="20"/>
                <w:szCs w:val="20"/>
              </w:rPr>
              <w:t> </w:t>
            </w:r>
          </w:p>
          <w:p w14:paraId="667F5C72" w14:textId="0EB83E43" w:rsidR="00193CD5" w:rsidRPr="00CB3A15" w:rsidRDefault="00CB3A15" w:rsidP="00193CD5">
            <w:pPr>
              <w:textAlignment w:val="baseline"/>
              <w:rPr>
                <w:rFonts w:ascii="Segoe UI" w:hAnsi="Segoe UI" w:cs="Segoe UI"/>
                <w:sz w:val="20"/>
                <w:szCs w:val="20"/>
              </w:rPr>
            </w:pPr>
            <w:r w:rsidRPr="00CB3A15">
              <w:rPr>
                <w:rFonts w:cs="Segoe UI"/>
                <w:sz w:val="20"/>
                <w:szCs w:val="20"/>
              </w:rPr>
              <w:t>FP6007</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3F0A7C39" w14:textId="77777777" w:rsidR="00193CD5" w:rsidRPr="00CB3A15" w:rsidRDefault="00193CD5" w:rsidP="00193CD5">
            <w:pPr>
              <w:textAlignment w:val="baseline"/>
              <w:rPr>
                <w:rFonts w:ascii="Segoe UI" w:hAnsi="Segoe UI" w:cs="Segoe UI"/>
                <w:sz w:val="20"/>
                <w:szCs w:val="20"/>
              </w:rPr>
            </w:pPr>
            <w:r w:rsidRPr="00CB3A15">
              <w:rPr>
                <w:rFonts w:cs="Arial"/>
                <w:sz w:val="20"/>
                <w:szCs w:val="20"/>
              </w:rPr>
              <w:t>Final Major Project </w:t>
            </w:r>
          </w:p>
          <w:p w14:paraId="104C6563" w14:textId="77777777" w:rsidR="00193CD5" w:rsidRPr="00CB3A15" w:rsidRDefault="00193CD5" w:rsidP="00193CD5">
            <w:pPr>
              <w:textAlignment w:val="baseline"/>
              <w:rPr>
                <w:rFonts w:ascii="Segoe UI" w:hAnsi="Segoe UI" w:cs="Segoe UI"/>
                <w:sz w:val="20"/>
                <w:szCs w:val="20"/>
              </w:rPr>
            </w:pPr>
            <w:r w:rsidRPr="00CB3A15">
              <w:rPr>
                <w:rFonts w:cs="Arial"/>
                <w:sz w:val="20"/>
                <w:szCs w:val="20"/>
              </w:rPr>
              <w:t> </w:t>
            </w:r>
          </w:p>
          <w:p w14:paraId="5DDA2FCD" w14:textId="77777777" w:rsidR="00193CD5" w:rsidRPr="00CB3A15" w:rsidRDefault="00193CD5" w:rsidP="00193CD5">
            <w:pPr>
              <w:textAlignment w:val="baseline"/>
              <w:rPr>
                <w:rFonts w:ascii="Segoe UI" w:hAnsi="Segoe UI" w:cs="Segoe UI"/>
                <w:sz w:val="20"/>
                <w:szCs w:val="20"/>
              </w:rPr>
            </w:pPr>
            <w:r w:rsidRPr="00CB3A15">
              <w:rPr>
                <w:rFonts w:cs="Arial"/>
                <w:sz w:val="20"/>
                <w:szCs w:val="20"/>
              </w:rPr>
              <w:t> </w:t>
            </w:r>
          </w:p>
          <w:p w14:paraId="1668A517" w14:textId="7B9BB90D" w:rsidR="00193CD5" w:rsidRPr="00CB3A15" w:rsidRDefault="00CB3A15" w:rsidP="00193CD5">
            <w:pPr>
              <w:textAlignment w:val="baseline"/>
              <w:rPr>
                <w:rFonts w:ascii="Segoe UI" w:hAnsi="Segoe UI" w:cs="Segoe UI"/>
                <w:sz w:val="20"/>
                <w:szCs w:val="20"/>
              </w:rPr>
            </w:pPr>
            <w:r w:rsidRPr="00CB3A15">
              <w:rPr>
                <w:rFonts w:cs="Segoe UI"/>
                <w:sz w:val="20"/>
                <w:szCs w:val="20"/>
              </w:rPr>
              <w:t>FP6008</w:t>
            </w:r>
          </w:p>
        </w:tc>
        <w:tc>
          <w:tcPr>
            <w:tcW w:w="270" w:type="dxa"/>
            <w:vMerge w:val="restart"/>
            <w:tcBorders>
              <w:top w:val="single" w:sz="6" w:space="0" w:color="auto"/>
              <w:left w:val="single" w:sz="6" w:space="0" w:color="auto"/>
              <w:bottom w:val="single" w:sz="6" w:space="0" w:color="auto"/>
              <w:right w:val="single" w:sz="6" w:space="0" w:color="auto"/>
            </w:tcBorders>
            <w:shd w:val="clear" w:color="auto" w:fill="DEEAF6"/>
            <w:hideMark/>
          </w:tcPr>
          <w:p w14:paraId="4792201F"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 </w:t>
            </w:r>
          </w:p>
        </w:tc>
      </w:tr>
      <w:tr w:rsidR="00193CD5" w:rsidRPr="00193CD5" w14:paraId="3C3B2750" w14:textId="77777777" w:rsidTr="00193CD5">
        <w:trPr>
          <w:trHeight w:val="255"/>
        </w:trPr>
        <w:tc>
          <w:tcPr>
            <w:tcW w:w="162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E6A058D" w14:textId="77777777" w:rsidR="00193CD5" w:rsidRPr="00193CD5" w:rsidRDefault="00193CD5" w:rsidP="00193CD5">
            <w:pPr>
              <w:textAlignment w:val="baseline"/>
              <w:rPr>
                <w:rFonts w:ascii="Segoe UI" w:hAnsi="Segoe UI" w:cs="Segoe UI"/>
                <w:sz w:val="18"/>
                <w:szCs w:val="18"/>
              </w:rPr>
            </w:pPr>
            <w:r w:rsidRPr="00193CD5">
              <w:rPr>
                <w:rFonts w:cs="Arial"/>
                <w:b/>
                <w:bCs/>
                <w:sz w:val="20"/>
                <w:szCs w:val="20"/>
              </w:rPr>
              <w:t>Knowledge &amp; Understanding</w:t>
            </w:r>
            <w:r w:rsidRPr="00193CD5">
              <w:rPr>
                <w:rFonts w:cs="Arial"/>
                <w:sz w:val="20"/>
                <w:szCs w:val="20"/>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4463EEE7"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A1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48D0F759"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S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13ADEC99"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125A6634"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0F8A58" w14:textId="77777777" w:rsidR="00193CD5" w:rsidRPr="00193CD5" w:rsidRDefault="00193CD5" w:rsidP="00193CD5">
            <w:pPr>
              <w:rPr>
                <w:rFonts w:ascii="Segoe UI" w:hAnsi="Segoe UI" w:cs="Segoe UI"/>
                <w:sz w:val="18"/>
                <w:szCs w:val="18"/>
              </w:rPr>
            </w:pPr>
          </w:p>
        </w:tc>
      </w:tr>
      <w:tr w:rsidR="00193CD5" w:rsidRPr="00193CD5" w14:paraId="04231F14" w14:textId="77777777" w:rsidTr="00193CD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5FFDA1" w14:textId="77777777" w:rsidR="00193CD5" w:rsidRPr="00193CD5" w:rsidRDefault="00193CD5" w:rsidP="00193CD5">
            <w:pPr>
              <w:rPr>
                <w:rFonts w:ascii="Segoe UI" w:hAnsi="Segoe UI" w:cs="Segoe UI"/>
                <w:sz w:val="18"/>
                <w:szCs w:val="18"/>
              </w:rPr>
            </w:pP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3191F3F6"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A2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4749027A"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56F0E18E"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7209D941"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S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E07631" w14:textId="77777777" w:rsidR="00193CD5" w:rsidRPr="00193CD5" w:rsidRDefault="00193CD5" w:rsidP="00193CD5">
            <w:pPr>
              <w:rPr>
                <w:rFonts w:ascii="Segoe UI" w:hAnsi="Segoe UI" w:cs="Segoe UI"/>
                <w:sz w:val="18"/>
                <w:szCs w:val="18"/>
              </w:rPr>
            </w:pPr>
          </w:p>
        </w:tc>
      </w:tr>
      <w:tr w:rsidR="00193CD5" w:rsidRPr="00193CD5" w14:paraId="56E2CC1A" w14:textId="77777777" w:rsidTr="00193CD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6BFDAF" w14:textId="77777777" w:rsidR="00193CD5" w:rsidRPr="00193CD5" w:rsidRDefault="00193CD5" w:rsidP="00193CD5">
            <w:pPr>
              <w:rPr>
                <w:rFonts w:ascii="Segoe UI" w:hAnsi="Segoe UI" w:cs="Segoe UI"/>
                <w:sz w:val="18"/>
                <w:szCs w:val="18"/>
              </w:rPr>
            </w:pP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13EFFDFD"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A3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78EF9D76"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S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1B78ADCF"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7FB08E13"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4771BA" w14:textId="77777777" w:rsidR="00193CD5" w:rsidRPr="00193CD5" w:rsidRDefault="00193CD5" w:rsidP="00193CD5">
            <w:pPr>
              <w:rPr>
                <w:rFonts w:ascii="Segoe UI" w:hAnsi="Segoe UI" w:cs="Segoe UI"/>
                <w:sz w:val="18"/>
                <w:szCs w:val="18"/>
              </w:rPr>
            </w:pPr>
          </w:p>
        </w:tc>
      </w:tr>
      <w:tr w:rsidR="00193CD5" w:rsidRPr="00193CD5" w14:paraId="43EC312D" w14:textId="77777777" w:rsidTr="00193CD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BCF1FD" w14:textId="77777777" w:rsidR="00193CD5" w:rsidRPr="00193CD5" w:rsidRDefault="00193CD5" w:rsidP="00193CD5">
            <w:pPr>
              <w:rPr>
                <w:rFonts w:ascii="Segoe UI" w:hAnsi="Segoe UI" w:cs="Segoe UI"/>
                <w:sz w:val="18"/>
                <w:szCs w:val="18"/>
              </w:rPr>
            </w:pP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4C9C4A01"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A4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22CFF310"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1EAC7977"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S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59BC9D1A"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E3C43D" w14:textId="77777777" w:rsidR="00193CD5" w:rsidRPr="00193CD5" w:rsidRDefault="00193CD5" w:rsidP="00193CD5">
            <w:pPr>
              <w:rPr>
                <w:rFonts w:ascii="Segoe UI" w:hAnsi="Segoe UI" w:cs="Segoe UI"/>
                <w:sz w:val="18"/>
                <w:szCs w:val="18"/>
              </w:rPr>
            </w:pPr>
          </w:p>
        </w:tc>
      </w:tr>
      <w:tr w:rsidR="00193CD5" w:rsidRPr="00193CD5" w14:paraId="1611D941" w14:textId="77777777" w:rsidTr="00193CD5">
        <w:trPr>
          <w:trHeight w:val="300"/>
        </w:trPr>
        <w:tc>
          <w:tcPr>
            <w:tcW w:w="162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275D18" w14:textId="77777777" w:rsidR="00193CD5" w:rsidRPr="00193CD5" w:rsidRDefault="00193CD5" w:rsidP="00193CD5">
            <w:pPr>
              <w:textAlignment w:val="baseline"/>
              <w:rPr>
                <w:rFonts w:ascii="Segoe UI" w:hAnsi="Segoe UI" w:cs="Segoe UI"/>
                <w:sz w:val="18"/>
                <w:szCs w:val="18"/>
              </w:rPr>
            </w:pPr>
            <w:r w:rsidRPr="00193CD5">
              <w:rPr>
                <w:rFonts w:cs="Arial"/>
                <w:b/>
                <w:bCs/>
                <w:sz w:val="20"/>
                <w:szCs w:val="20"/>
              </w:rPr>
              <w:t>Intellectual Skills</w:t>
            </w:r>
            <w:r w:rsidRPr="00193CD5">
              <w:rPr>
                <w:rFonts w:cs="Arial"/>
                <w:sz w:val="20"/>
                <w:szCs w:val="20"/>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1C2B4214"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B1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4292C35F"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S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135DDFA4"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13595F09"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69FA88B" w14:textId="77777777" w:rsidR="00193CD5" w:rsidRPr="00193CD5" w:rsidRDefault="00193CD5" w:rsidP="00193CD5">
            <w:pPr>
              <w:rPr>
                <w:rFonts w:ascii="Segoe UI" w:hAnsi="Segoe UI" w:cs="Segoe UI"/>
                <w:sz w:val="18"/>
                <w:szCs w:val="18"/>
              </w:rPr>
            </w:pPr>
          </w:p>
        </w:tc>
      </w:tr>
      <w:tr w:rsidR="00193CD5" w:rsidRPr="00193CD5" w14:paraId="2277DC85" w14:textId="77777777" w:rsidTr="00193CD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C856A6" w14:textId="77777777" w:rsidR="00193CD5" w:rsidRPr="00193CD5" w:rsidRDefault="00193CD5" w:rsidP="00193CD5">
            <w:pPr>
              <w:rPr>
                <w:rFonts w:ascii="Segoe UI" w:hAnsi="Segoe UI" w:cs="Segoe UI"/>
                <w:sz w:val="18"/>
                <w:szCs w:val="18"/>
              </w:rPr>
            </w:pP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31B0F573"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B2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CC4F9C4"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5BAECEDC"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5C42B519"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S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2A5E7F" w14:textId="77777777" w:rsidR="00193CD5" w:rsidRPr="00193CD5" w:rsidRDefault="00193CD5" w:rsidP="00193CD5">
            <w:pPr>
              <w:rPr>
                <w:rFonts w:ascii="Segoe UI" w:hAnsi="Segoe UI" w:cs="Segoe UI"/>
                <w:sz w:val="18"/>
                <w:szCs w:val="18"/>
              </w:rPr>
            </w:pPr>
          </w:p>
        </w:tc>
      </w:tr>
      <w:tr w:rsidR="00193CD5" w:rsidRPr="00193CD5" w14:paraId="74D2C70E" w14:textId="77777777" w:rsidTr="00193CD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539E80" w14:textId="77777777" w:rsidR="00193CD5" w:rsidRPr="00193CD5" w:rsidRDefault="00193CD5" w:rsidP="00193CD5">
            <w:pPr>
              <w:rPr>
                <w:rFonts w:ascii="Segoe UI" w:hAnsi="Segoe UI" w:cs="Segoe UI"/>
                <w:sz w:val="18"/>
                <w:szCs w:val="18"/>
              </w:rPr>
            </w:pP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01F47995"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B3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AE8FDF5"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776355A7"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38D9DA9C"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S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A45EBA" w14:textId="77777777" w:rsidR="00193CD5" w:rsidRPr="00193CD5" w:rsidRDefault="00193CD5" w:rsidP="00193CD5">
            <w:pPr>
              <w:rPr>
                <w:rFonts w:ascii="Segoe UI" w:hAnsi="Segoe UI" w:cs="Segoe UI"/>
                <w:sz w:val="18"/>
                <w:szCs w:val="18"/>
              </w:rPr>
            </w:pPr>
          </w:p>
        </w:tc>
      </w:tr>
      <w:tr w:rsidR="00193CD5" w:rsidRPr="00193CD5" w14:paraId="052DA2FF" w14:textId="77777777" w:rsidTr="00193CD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2B5AD9" w14:textId="77777777" w:rsidR="00193CD5" w:rsidRPr="00193CD5" w:rsidRDefault="00193CD5" w:rsidP="00193CD5">
            <w:pPr>
              <w:rPr>
                <w:rFonts w:ascii="Segoe UI" w:hAnsi="Segoe UI" w:cs="Segoe UI"/>
                <w:sz w:val="18"/>
                <w:szCs w:val="18"/>
              </w:rPr>
            </w:pP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7B490CEC"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B4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C81AE9F"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5614F163"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S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7C7D44D1"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C60EAB" w14:textId="77777777" w:rsidR="00193CD5" w:rsidRPr="00193CD5" w:rsidRDefault="00193CD5" w:rsidP="00193CD5">
            <w:pPr>
              <w:rPr>
                <w:rFonts w:ascii="Segoe UI" w:hAnsi="Segoe UI" w:cs="Segoe UI"/>
                <w:sz w:val="18"/>
                <w:szCs w:val="18"/>
              </w:rPr>
            </w:pPr>
          </w:p>
        </w:tc>
      </w:tr>
      <w:tr w:rsidR="00193CD5" w:rsidRPr="00193CD5" w14:paraId="08490CFE" w14:textId="77777777" w:rsidTr="00193CD5">
        <w:trPr>
          <w:trHeight w:val="300"/>
        </w:trPr>
        <w:tc>
          <w:tcPr>
            <w:tcW w:w="162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2D2C144" w14:textId="77777777" w:rsidR="00193CD5" w:rsidRPr="00193CD5" w:rsidRDefault="00193CD5" w:rsidP="00193CD5">
            <w:pPr>
              <w:textAlignment w:val="baseline"/>
              <w:rPr>
                <w:rFonts w:ascii="Segoe UI" w:hAnsi="Segoe UI" w:cs="Segoe UI"/>
                <w:sz w:val="18"/>
                <w:szCs w:val="18"/>
              </w:rPr>
            </w:pPr>
            <w:r w:rsidRPr="00193CD5">
              <w:rPr>
                <w:rFonts w:cs="Arial"/>
                <w:b/>
                <w:bCs/>
                <w:sz w:val="20"/>
                <w:szCs w:val="20"/>
              </w:rPr>
              <w:t>Practical Skills</w:t>
            </w:r>
            <w:r w:rsidRPr="00193CD5">
              <w:rPr>
                <w:rFonts w:cs="Arial"/>
                <w:sz w:val="20"/>
                <w:szCs w:val="20"/>
              </w:rPr>
              <w:t> </w:t>
            </w: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2A4D231F"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C1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6C4938CC"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5014D076"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S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498E1D80"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0EA126" w14:textId="77777777" w:rsidR="00193CD5" w:rsidRPr="00193CD5" w:rsidRDefault="00193CD5" w:rsidP="00193CD5">
            <w:pPr>
              <w:rPr>
                <w:rFonts w:ascii="Segoe UI" w:hAnsi="Segoe UI" w:cs="Segoe UI"/>
                <w:sz w:val="18"/>
                <w:szCs w:val="18"/>
              </w:rPr>
            </w:pPr>
          </w:p>
        </w:tc>
      </w:tr>
      <w:tr w:rsidR="00193CD5" w:rsidRPr="00193CD5" w14:paraId="4DBABBA3" w14:textId="77777777" w:rsidTr="00193CD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842C2F" w14:textId="77777777" w:rsidR="00193CD5" w:rsidRPr="00193CD5" w:rsidRDefault="00193CD5" w:rsidP="00193CD5">
            <w:pPr>
              <w:rPr>
                <w:rFonts w:ascii="Segoe UI" w:hAnsi="Segoe UI" w:cs="Segoe UI"/>
                <w:sz w:val="18"/>
                <w:szCs w:val="18"/>
              </w:rPr>
            </w:pP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6AA004F4"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C2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7EAE47A"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294BDC03"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5E4421B3"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S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CDBC39" w14:textId="77777777" w:rsidR="00193CD5" w:rsidRPr="00193CD5" w:rsidRDefault="00193CD5" w:rsidP="00193CD5">
            <w:pPr>
              <w:rPr>
                <w:rFonts w:ascii="Segoe UI" w:hAnsi="Segoe UI" w:cs="Segoe UI"/>
                <w:sz w:val="18"/>
                <w:szCs w:val="18"/>
              </w:rPr>
            </w:pPr>
          </w:p>
        </w:tc>
      </w:tr>
      <w:tr w:rsidR="00193CD5" w:rsidRPr="00193CD5" w14:paraId="68E0ACAA" w14:textId="77777777" w:rsidTr="00193CD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BD2978" w14:textId="77777777" w:rsidR="00193CD5" w:rsidRPr="00193CD5" w:rsidRDefault="00193CD5" w:rsidP="00193CD5">
            <w:pPr>
              <w:rPr>
                <w:rFonts w:ascii="Segoe UI" w:hAnsi="Segoe UI" w:cs="Segoe UI"/>
                <w:sz w:val="18"/>
                <w:szCs w:val="18"/>
              </w:rPr>
            </w:pP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66EC9E7C"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C3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E88D63D"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028F97D0"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S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59BFBC23"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A15FB0" w14:textId="77777777" w:rsidR="00193CD5" w:rsidRPr="00193CD5" w:rsidRDefault="00193CD5" w:rsidP="00193CD5">
            <w:pPr>
              <w:rPr>
                <w:rFonts w:ascii="Segoe UI" w:hAnsi="Segoe UI" w:cs="Segoe UI"/>
                <w:sz w:val="18"/>
                <w:szCs w:val="18"/>
              </w:rPr>
            </w:pPr>
          </w:p>
        </w:tc>
      </w:tr>
      <w:tr w:rsidR="00193CD5" w:rsidRPr="00193CD5" w14:paraId="06F6D844" w14:textId="77777777" w:rsidTr="00193CD5">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4CEBC6" w14:textId="77777777" w:rsidR="00193CD5" w:rsidRPr="00193CD5" w:rsidRDefault="00193CD5" w:rsidP="00193CD5">
            <w:pPr>
              <w:rPr>
                <w:rFonts w:ascii="Segoe UI" w:hAnsi="Segoe UI" w:cs="Segoe UI"/>
                <w:sz w:val="18"/>
                <w:szCs w:val="18"/>
              </w:rPr>
            </w:pPr>
          </w:p>
        </w:tc>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37FDC1A1" w14:textId="77777777" w:rsidR="00193CD5" w:rsidRPr="00193CD5" w:rsidRDefault="00193CD5" w:rsidP="00193CD5">
            <w:pPr>
              <w:textAlignment w:val="baseline"/>
              <w:rPr>
                <w:rFonts w:ascii="Segoe UI" w:hAnsi="Segoe UI" w:cs="Segoe UI"/>
                <w:sz w:val="18"/>
                <w:szCs w:val="18"/>
              </w:rPr>
            </w:pPr>
            <w:r w:rsidRPr="00193CD5">
              <w:rPr>
                <w:rFonts w:cs="Arial"/>
                <w:sz w:val="20"/>
                <w:szCs w:val="20"/>
              </w:rPr>
              <w:t>C4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CFA07E5"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S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3F0D9DD4"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2175" w:type="dxa"/>
            <w:tcBorders>
              <w:top w:val="single" w:sz="6" w:space="0" w:color="auto"/>
              <w:left w:val="single" w:sz="6" w:space="0" w:color="auto"/>
              <w:bottom w:val="single" w:sz="6" w:space="0" w:color="auto"/>
              <w:right w:val="single" w:sz="6" w:space="0" w:color="auto"/>
            </w:tcBorders>
            <w:shd w:val="clear" w:color="auto" w:fill="auto"/>
            <w:hideMark/>
          </w:tcPr>
          <w:p w14:paraId="086CAC5B" w14:textId="77777777" w:rsidR="00193CD5" w:rsidRPr="00193CD5" w:rsidRDefault="00193CD5" w:rsidP="00193CD5">
            <w:pPr>
              <w:jc w:val="center"/>
              <w:textAlignment w:val="baseline"/>
              <w:rPr>
                <w:rFonts w:ascii="Segoe UI" w:hAnsi="Segoe UI" w:cs="Segoe UI"/>
                <w:sz w:val="18"/>
                <w:szCs w:val="18"/>
              </w:rPr>
            </w:pPr>
            <w:r w:rsidRPr="00193CD5">
              <w:rPr>
                <w:rFonts w:cs="Arial"/>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1CC678" w14:textId="77777777" w:rsidR="00193CD5" w:rsidRPr="00193CD5" w:rsidRDefault="00193CD5" w:rsidP="00193CD5">
            <w:pPr>
              <w:rPr>
                <w:rFonts w:ascii="Segoe UI" w:hAnsi="Segoe UI" w:cs="Segoe UI"/>
                <w:sz w:val="18"/>
                <w:szCs w:val="18"/>
              </w:rPr>
            </w:pPr>
          </w:p>
        </w:tc>
      </w:tr>
    </w:tbl>
    <w:p w14:paraId="4852E764" w14:textId="77777777" w:rsidR="00193CD5" w:rsidRPr="00003008" w:rsidRDefault="00193CD5" w:rsidP="00F11013">
      <w:pPr>
        <w:rPr>
          <w:color w:val="C00000"/>
        </w:rPr>
      </w:pPr>
    </w:p>
    <w:p w14:paraId="692C795E" w14:textId="77777777" w:rsidR="00BF0F40" w:rsidRPr="00DA2044" w:rsidRDefault="00BF0F40" w:rsidP="00A92C9B">
      <w:pPr>
        <w:rPr>
          <w:rFonts w:cs="Arial"/>
        </w:rPr>
      </w:pPr>
    </w:p>
    <w:p w14:paraId="127B451F" w14:textId="77777777" w:rsidR="00A92C9B" w:rsidRPr="000765B1" w:rsidRDefault="00A92C9B" w:rsidP="00A92C9B">
      <w:pPr>
        <w:tabs>
          <w:tab w:val="left" w:pos="426"/>
        </w:tabs>
        <w:rPr>
          <w:rFonts w:cs="Arial"/>
          <w:b/>
          <w:sz w:val="22"/>
        </w:rPr>
      </w:pPr>
      <w:r w:rsidRPr="000765B1">
        <w:rPr>
          <w:rFonts w:cs="Arial"/>
          <w:b/>
          <w:sz w:val="22"/>
        </w:rPr>
        <w:t>Students will be provided with formative assessment opportunities throughout the course to practise and develop their proficiency in the range of assessment methods utilised.</w:t>
      </w:r>
    </w:p>
    <w:p w14:paraId="4C12F97A" w14:textId="77777777" w:rsidR="00A62F3A" w:rsidRDefault="00A62F3A"/>
    <w:sectPr w:rsidR="00A62F3A"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792D" w14:textId="77777777" w:rsidR="0065338C" w:rsidRDefault="0065338C">
      <w:r>
        <w:separator/>
      </w:r>
    </w:p>
  </w:endnote>
  <w:endnote w:type="continuationSeparator" w:id="0">
    <w:p w14:paraId="4E9E5A1D" w14:textId="77777777" w:rsidR="0065338C" w:rsidRDefault="0065338C">
      <w:r>
        <w:continuationSeparator/>
      </w:r>
    </w:p>
  </w:endnote>
  <w:endnote w:type="continuationNotice" w:id="1">
    <w:p w14:paraId="4608CE7F" w14:textId="77777777" w:rsidR="0065338C" w:rsidRDefault="00653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200B" w14:textId="77777777" w:rsidR="0065338C" w:rsidRDefault="0065338C">
      <w:r>
        <w:separator/>
      </w:r>
    </w:p>
  </w:footnote>
  <w:footnote w:type="continuationSeparator" w:id="0">
    <w:p w14:paraId="6075ED65" w14:textId="77777777" w:rsidR="0065338C" w:rsidRDefault="0065338C">
      <w:r>
        <w:continuationSeparator/>
      </w:r>
    </w:p>
  </w:footnote>
  <w:footnote w:type="continuationNotice" w:id="1">
    <w:p w14:paraId="3FCD1FD5" w14:textId="77777777" w:rsidR="0065338C" w:rsidRDefault="0065338C"/>
  </w:footnote>
</w:footnotes>
</file>

<file path=word/intelligence2.xml><?xml version="1.0" encoding="utf-8"?>
<int2:intelligence xmlns:int2="http://schemas.microsoft.com/office/intelligence/2020/intelligence" xmlns:oel="http://schemas.microsoft.com/office/2019/extlst">
  <int2:observations>
    <int2:bookmark int2:bookmarkName="_Int_VQIj9QBJ" int2:invalidationBookmarkName="" int2:hashCode="1/Z6JQ2CVDOcxX" int2:id="8YOy2MW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1B0E56"/>
    <w:multiLevelType w:val="multilevel"/>
    <w:tmpl w:val="4110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DAFA1"/>
    <w:multiLevelType w:val="hybridMultilevel"/>
    <w:tmpl w:val="452AE7AC"/>
    <w:lvl w:ilvl="0" w:tplc="575E28CC">
      <w:start w:val="1"/>
      <w:numFmt w:val="bullet"/>
      <w:lvlText w:val="·"/>
      <w:lvlJc w:val="left"/>
      <w:pPr>
        <w:ind w:left="720" w:hanging="360"/>
      </w:pPr>
      <w:rPr>
        <w:rFonts w:ascii="Symbol" w:hAnsi="Symbol" w:hint="default"/>
      </w:rPr>
    </w:lvl>
    <w:lvl w:ilvl="1" w:tplc="6AE0A2A4">
      <w:start w:val="1"/>
      <w:numFmt w:val="bullet"/>
      <w:lvlText w:val="o"/>
      <w:lvlJc w:val="left"/>
      <w:pPr>
        <w:ind w:left="1440" w:hanging="360"/>
      </w:pPr>
      <w:rPr>
        <w:rFonts w:ascii="Courier New" w:hAnsi="Courier New" w:hint="default"/>
      </w:rPr>
    </w:lvl>
    <w:lvl w:ilvl="2" w:tplc="D64E260A">
      <w:start w:val="1"/>
      <w:numFmt w:val="bullet"/>
      <w:lvlText w:val=""/>
      <w:lvlJc w:val="left"/>
      <w:pPr>
        <w:ind w:left="2160" w:hanging="360"/>
      </w:pPr>
      <w:rPr>
        <w:rFonts w:ascii="Wingdings" w:hAnsi="Wingdings" w:hint="default"/>
      </w:rPr>
    </w:lvl>
    <w:lvl w:ilvl="3" w:tplc="C6AE9CA2">
      <w:start w:val="1"/>
      <w:numFmt w:val="bullet"/>
      <w:lvlText w:val=""/>
      <w:lvlJc w:val="left"/>
      <w:pPr>
        <w:ind w:left="2880" w:hanging="360"/>
      </w:pPr>
      <w:rPr>
        <w:rFonts w:ascii="Symbol" w:hAnsi="Symbol" w:hint="default"/>
      </w:rPr>
    </w:lvl>
    <w:lvl w:ilvl="4" w:tplc="9E4C6C40">
      <w:start w:val="1"/>
      <w:numFmt w:val="bullet"/>
      <w:lvlText w:val="o"/>
      <w:lvlJc w:val="left"/>
      <w:pPr>
        <w:ind w:left="3600" w:hanging="360"/>
      </w:pPr>
      <w:rPr>
        <w:rFonts w:ascii="Courier New" w:hAnsi="Courier New" w:hint="default"/>
      </w:rPr>
    </w:lvl>
    <w:lvl w:ilvl="5" w:tplc="40B4A83C">
      <w:start w:val="1"/>
      <w:numFmt w:val="bullet"/>
      <w:lvlText w:val=""/>
      <w:lvlJc w:val="left"/>
      <w:pPr>
        <w:ind w:left="4320" w:hanging="360"/>
      </w:pPr>
      <w:rPr>
        <w:rFonts w:ascii="Wingdings" w:hAnsi="Wingdings" w:hint="default"/>
      </w:rPr>
    </w:lvl>
    <w:lvl w:ilvl="6" w:tplc="A806A2F8">
      <w:start w:val="1"/>
      <w:numFmt w:val="bullet"/>
      <w:lvlText w:val=""/>
      <w:lvlJc w:val="left"/>
      <w:pPr>
        <w:ind w:left="5040" w:hanging="360"/>
      </w:pPr>
      <w:rPr>
        <w:rFonts w:ascii="Symbol" w:hAnsi="Symbol" w:hint="default"/>
      </w:rPr>
    </w:lvl>
    <w:lvl w:ilvl="7" w:tplc="AC5269A0">
      <w:start w:val="1"/>
      <w:numFmt w:val="bullet"/>
      <w:lvlText w:val="o"/>
      <w:lvlJc w:val="left"/>
      <w:pPr>
        <w:ind w:left="5760" w:hanging="360"/>
      </w:pPr>
      <w:rPr>
        <w:rFonts w:ascii="Courier New" w:hAnsi="Courier New" w:hint="default"/>
      </w:rPr>
    </w:lvl>
    <w:lvl w:ilvl="8" w:tplc="A6220310">
      <w:start w:val="1"/>
      <w:numFmt w:val="bullet"/>
      <w:lvlText w:val=""/>
      <w:lvlJc w:val="left"/>
      <w:pPr>
        <w:ind w:left="6480" w:hanging="360"/>
      </w:pPr>
      <w:rPr>
        <w:rFonts w:ascii="Wingdings" w:hAnsi="Wingdings" w:hint="default"/>
      </w:rPr>
    </w:lvl>
  </w:abstractNum>
  <w:abstractNum w:abstractNumId="6" w15:restartNumberingAfterBreak="0">
    <w:nsid w:val="21AE5801"/>
    <w:multiLevelType w:val="multilevel"/>
    <w:tmpl w:val="EABE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0771A5"/>
    <w:multiLevelType w:val="hybridMultilevel"/>
    <w:tmpl w:val="6150BA4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8E507B1"/>
    <w:multiLevelType w:val="multilevel"/>
    <w:tmpl w:val="904A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CC6815"/>
    <w:multiLevelType w:val="hybridMultilevel"/>
    <w:tmpl w:val="65386C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2B4E42"/>
    <w:multiLevelType w:val="multilevel"/>
    <w:tmpl w:val="081C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9C63C0"/>
    <w:multiLevelType w:val="multilevel"/>
    <w:tmpl w:val="31DA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BFD01C"/>
    <w:multiLevelType w:val="hybridMultilevel"/>
    <w:tmpl w:val="8A00A386"/>
    <w:lvl w:ilvl="0" w:tplc="FAD67098">
      <w:start w:val="1"/>
      <w:numFmt w:val="bullet"/>
      <w:lvlText w:val="·"/>
      <w:lvlJc w:val="left"/>
      <w:pPr>
        <w:ind w:left="720" w:hanging="360"/>
      </w:pPr>
      <w:rPr>
        <w:rFonts w:ascii="Symbol" w:hAnsi="Symbol" w:hint="default"/>
      </w:rPr>
    </w:lvl>
    <w:lvl w:ilvl="1" w:tplc="F92EEC38">
      <w:start w:val="1"/>
      <w:numFmt w:val="bullet"/>
      <w:lvlText w:val="o"/>
      <w:lvlJc w:val="left"/>
      <w:pPr>
        <w:ind w:left="1440" w:hanging="360"/>
      </w:pPr>
      <w:rPr>
        <w:rFonts w:ascii="Courier New" w:hAnsi="Courier New" w:hint="default"/>
      </w:rPr>
    </w:lvl>
    <w:lvl w:ilvl="2" w:tplc="BF826504">
      <w:start w:val="1"/>
      <w:numFmt w:val="bullet"/>
      <w:lvlText w:val=""/>
      <w:lvlJc w:val="left"/>
      <w:pPr>
        <w:ind w:left="2160" w:hanging="360"/>
      </w:pPr>
      <w:rPr>
        <w:rFonts w:ascii="Wingdings" w:hAnsi="Wingdings" w:hint="default"/>
      </w:rPr>
    </w:lvl>
    <w:lvl w:ilvl="3" w:tplc="AF9441B2">
      <w:start w:val="1"/>
      <w:numFmt w:val="bullet"/>
      <w:lvlText w:val=""/>
      <w:lvlJc w:val="left"/>
      <w:pPr>
        <w:ind w:left="2880" w:hanging="360"/>
      </w:pPr>
      <w:rPr>
        <w:rFonts w:ascii="Symbol" w:hAnsi="Symbol" w:hint="default"/>
      </w:rPr>
    </w:lvl>
    <w:lvl w:ilvl="4" w:tplc="95EAA40E">
      <w:start w:val="1"/>
      <w:numFmt w:val="bullet"/>
      <w:lvlText w:val="o"/>
      <w:lvlJc w:val="left"/>
      <w:pPr>
        <w:ind w:left="3600" w:hanging="360"/>
      </w:pPr>
      <w:rPr>
        <w:rFonts w:ascii="Courier New" w:hAnsi="Courier New" w:hint="default"/>
      </w:rPr>
    </w:lvl>
    <w:lvl w:ilvl="5" w:tplc="2B802422">
      <w:start w:val="1"/>
      <w:numFmt w:val="bullet"/>
      <w:lvlText w:val=""/>
      <w:lvlJc w:val="left"/>
      <w:pPr>
        <w:ind w:left="4320" w:hanging="360"/>
      </w:pPr>
      <w:rPr>
        <w:rFonts w:ascii="Wingdings" w:hAnsi="Wingdings" w:hint="default"/>
      </w:rPr>
    </w:lvl>
    <w:lvl w:ilvl="6" w:tplc="97A4FABC">
      <w:start w:val="1"/>
      <w:numFmt w:val="bullet"/>
      <w:lvlText w:val=""/>
      <w:lvlJc w:val="left"/>
      <w:pPr>
        <w:ind w:left="5040" w:hanging="360"/>
      </w:pPr>
      <w:rPr>
        <w:rFonts w:ascii="Symbol" w:hAnsi="Symbol" w:hint="default"/>
      </w:rPr>
    </w:lvl>
    <w:lvl w:ilvl="7" w:tplc="A59E0C50">
      <w:start w:val="1"/>
      <w:numFmt w:val="bullet"/>
      <w:lvlText w:val="o"/>
      <w:lvlJc w:val="left"/>
      <w:pPr>
        <w:ind w:left="5760" w:hanging="360"/>
      </w:pPr>
      <w:rPr>
        <w:rFonts w:ascii="Courier New" w:hAnsi="Courier New" w:hint="default"/>
      </w:rPr>
    </w:lvl>
    <w:lvl w:ilvl="8" w:tplc="AAAE7D1A">
      <w:start w:val="1"/>
      <w:numFmt w:val="bullet"/>
      <w:lvlText w:val=""/>
      <w:lvlJc w:val="left"/>
      <w:pPr>
        <w:ind w:left="6480" w:hanging="360"/>
      </w:pPr>
      <w:rPr>
        <w:rFonts w:ascii="Wingdings" w:hAnsi="Wingdings" w:hint="default"/>
      </w:rPr>
    </w:lvl>
  </w:abstractNum>
  <w:abstractNum w:abstractNumId="17" w15:restartNumberingAfterBreak="0">
    <w:nsid w:val="3DD5DD2F"/>
    <w:multiLevelType w:val="hybridMultilevel"/>
    <w:tmpl w:val="C944D4BA"/>
    <w:lvl w:ilvl="0" w:tplc="9A366E10">
      <w:start w:val="1"/>
      <w:numFmt w:val="bullet"/>
      <w:lvlText w:val="·"/>
      <w:lvlJc w:val="left"/>
      <w:pPr>
        <w:ind w:left="720" w:hanging="360"/>
      </w:pPr>
      <w:rPr>
        <w:rFonts w:ascii="Symbol" w:hAnsi="Symbol" w:hint="default"/>
      </w:rPr>
    </w:lvl>
    <w:lvl w:ilvl="1" w:tplc="FCE0BB3A">
      <w:start w:val="1"/>
      <w:numFmt w:val="bullet"/>
      <w:lvlText w:val="o"/>
      <w:lvlJc w:val="left"/>
      <w:pPr>
        <w:ind w:left="1440" w:hanging="360"/>
      </w:pPr>
      <w:rPr>
        <w:rFonts w:ascii="Courier New" w:hAnsi="Courier New" w:hint="default"/>
      </w:rPr>
    </w:lvl>
    <w:lvl w:ilvl="2" w:tplc="26E0E850">
      <w:start w:val="1"/>
      <w:numFmt w:val="bullet"/>
      <w:lvlText w:val=""/>
      <w:lvlJc w:val="left"/>
      <w:pPr>
        <w:ind w:left="2160" w:hanging="360"/>
      </w:pPr>
      <w:rPr>
        <w:rFonts w:ascii="Wingdings" w:hAnsi="Wingdings" w:hint="default"/>
      </w:rPr>
    </w:lvl>
    <w:lvl w:ilvl="3" w:tplc="D89447E2">
      <w:start w:val="1"/>
      <w:numFmt w:val="bullet"/>
      <w:lvlText w:val=""/>
      <w:lvlJc w:val="left"/>
      <w:pPr>
        <w:ind w:left="2880" w:hanging="360"/>
      </w:pPr>
      <w:rPr>
        <w:rFonts w:ascii="Symbol" w:hAnsi="Symbol" w:hint="default"/>
      </w:rPr>
    </w:lvl>
    <w:lvl w:ilvl="4" w:tplc="3BD02A50">
      <w:start w:val="1"/>
      <w:numFmt w:val="bullet"/>
      <w:lvlText w:val="o"/>
      <w:lvlJc w:val="left"/>
      <w:pPr>
        <w:ind w:left="3600" w:hanging="360"/>
      </w:pPr>
      <w:rPr>
        <w:rFonts w:ascii="Courier New" w:hAnsi="Courier New" w:hint="default"/>
      </w:rPr>
    </w:lvl>
    <w:lvl w:ilvl="5" w:tplc="93AA8A58">
      <w:start w:val="1"/>
      <w:numFmt w:val="bullet"/>
      <w:lvlText w:val=""/>
      <w:lvlJc w:val="left"/>
      <w:pPr>
        <w:ind w:left="4320" w:hanging="360"/>
      </w:pPr>
      <w:rPr>
        <w:rFonts w:ascii="Wingdings" w:hAnsi="Wingdings" w:hint="default"/>
      </w:rPr>
    </w:lvl>
    <w:lvl w:ilvl="6" w:tplc="E65E236C">
      <w:start w:val="1"/>
      <w:numFmt w:val="bullet"/>
      <w:lvlText w:val=""/>
      <w:lvlJc w:val="left"/>
      <w:pPr>
        <w:ind w:left="5040" w:hanging="360"/>
      </w:pPr>
      <w:rPr>
        <w:rFonts w:ascii="Symbol" w:hAnsi="Symbol" w:hint="default"/>
      </w:rPr>
    </w:lvl>
    <w:lvl w:ilvl="7" w:tplc="3F1C9A8C">
      <w:start w:val="1"/>
      <w:numFmt w:val="bullet"/>
      <w:lvlText w:val="o"/>
      <w:lvlJc w:val="left"/>
      <w:pPr>
        <w:ind w:left="5760" w:hanging="360"/>
      </w:pPr>
      <w:rPr>
        <w:rFonts w:ascii="Courier New" w:hAnsi="Courier New" w:hint="default"/>
      </w:rPr>
    </w:lvl>
    <w:lvl w:ilvl="8" w:tplc="903A8BF8">
      <w:start w:val="1"/>
      <w:numFmt w:val="bullet"/>
      <w:lvlText w:val=""/>
      <w:lvlJc w:val="left"/>
      <w:pPr>
        <w:ind w:left="6480" w:hanging="360"/>
      </w:pPr>
      <w:rPr>
        <w:rFonts w:ascii="Wingdings" w:hAnsi="Wingdings" w:hint="default"/>
      </w:rPr>
    </w:lvl>
  </w:abstractNum>
  <w:abstractNum w:abstractNumId="18" w15:restartNumberingAfterBreak="0">
    <w:nsid w:val="42267BC3"/>
    <w:multiLevelType w:val="hybridMultilevel"/>
    <w:tmpl w:val="50E26A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47F103D"/>
    <w:multiLevelType w:val="multilevel"/>
    <w:tmpl w:val="4902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421411"/>
    <w:multiLevelType w:val="multilevel"/>
    <w:tmpl w:val="050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542E8F"/>
    <w:multiLevelType w:val="hybridMultilevel"/>
    <w:tmpl w:val="31DC3196"/>
    <w:lvl w:ilvl="0" w:tplc="9530B702">
      <w:start w:val="1"/>
      <w:numFmt w:val="bullet"/>
      <w:lvlText w:val="·"/>
      <w:lvlJc w:val="left"/>
      <w:pPr>
        <w:ind w:left="720" w:hanging="360"/>
      </w:pPr>
      <w:rPr>
        <w:rFonts w:ascii="Symbol" w:hAnsi="Symbol" w:hint="default"/>
      </w:rPr>
    </w:lvl>
    <w:lvl w:ilvl="1" w:tplc="4F4474C4">
      <w:start w:val="1"/>
      <w:numFmt w:val="bullet"/>
      <w:lvlText w:val="o"/>
      <w:lvlJc w:val="left"/>
      <w:pPr>
        <w:ind w:left="1440" w:hanging="360"/>
      </w:pPr>
      <w:rPr>
        <w:rFonts w:ascii="Courier New" w:hAnsi="Courier New" w:hint="default"/>
      </w:rPr>
    </w:lvl>
    <w:lvl w:ilvl="2" w:tplc="E2D6C4CE">
      <w:start w:val="1"/>
      <w:numFmt w:val="bullet"/>
      <w:lvlText w:val=""/>
      <w:lvlJc w:val="left"/>
      <w:pPr>
        <w:ind w:left="2160" w:hanging="360"/>
      </w:pPr>
      <w:rPr>
        <w:rFonts w:ascii="Wingdings" w:hAnsi="Wingdings" w:hint="default"/>
      </w:rPr>
    </w:lvl>
    <w:lvl w:ilvl="3" w:tplc="BBAAE9A4">
      <w:start w:val="1"/>
      <w:numFmt w:val="bullet"/>
      <w:lvlText w:val=""/>
      <w:lvlJc w:val="left"/>
      <w:pPr>
        <w:ind w:left="2880" w:hanging="360"/>
      </w:pPr>
      <w:rPr>
        <w:rFonts w:ascii="Symbol" w:hAnsi="Symbol" w:hint="default"/>
      </w:rPr>
    </w:lvl>
    <w:lvl w:ilvl="4" w:tplc="F0463790">
      <w:start w:val="1"/>
      <w:numFmt w:val="bullet"/>
      <w:lvlText w:val="o"/>
      <w:lvlJc w:val="left"/>
      <w:pPr>
        <w:ind w:left="3600" w:hanging="360"/>
      </w:pPr>
      <w:rPr>
        <w:rFonts w:ascii="Courier New" w:hAnsi="Courier New" w:hint="default"/>
      </w:rPr>
    </w:lvl>
    <w:lvl w:ilvl="5" w:tplc="F83A9208">
      <w:start w:val="1"/>
      <w:numFmt w:val="bullet"/>
      <w:lvlText w:val=""/>
      <w:lvlJc w:val="left"/>
      <w:pPr>
        <w:ind w:left="4320" w:hanging="360"/>
      </w:pPr>
      <w:rPr>
        <w:rFonts w:ascii="Wingdings" w:hAnsi="Wingdings" w:hint="default"/>
      </w:rPr>
    </w:lvl>
    <w:lvl w:ilvl="6" w:tplc="CDF4C0C6">
      <w:start w:val="1"/>
      <w:numFmt w:val="bullet"/>
      <w:lvlText w:val=""/>
      <w:lvlJc w:val="left"/>
      <w:pPr>
        <w:ind w:left="5040" w:hanging="360"/>
      </w:pPr>
      <w:rPr>
        <w:rFonts w:ascii="Symbol" w:hAnsi="Symbol" w:hint="default"/>
      </w:rPr>
    </w:lvl>
    <w:lvl w:ilvl="7" w:tplc="E6F86CA6">
      <w:start w:val="1"/>
      <w:numFmt w:val="bullet"/>
      <w:lvlText w:val="o"/>
      <w:lvlJc w:val="left"/>
      <w:pPr>
        <w:ind w:left="5760" w:hanging="360"/>
      </w:pPr>
      <w:rPr>
        <w:rFonts w:ascii="Courier New" w:hAnsi="Courier New" w:hint="default"/>
      </w:rPr>
    </w:lvl>
    <w:lvl w:ilvl="8" w:tplc="9280C1E4">
      <w:start w:val="1"/>
      <w:numFmt w:val="bullet"/>
      <w:lvlText w:val=""/>
      <w:lvlJc w:val="left"/>
      <w:pPr>
        <w:ind w:left="6480" w:hanging="360"/>
      </w:pPr>
      <w:rPr>
        <w:rFonts w:ascii="Wingdings" w:hAnsi="Wingdings" w:hint="default"/>
      </w:rPr>
    </w:lvl>
  </w:abstractNum>
  <w:abstractNum w:abstractNumId="22" w15:restartNumberingAfterBreak="0">
    <w:nsid w:val="4A7C4C55"/>
    <w:multiLevelType w:val="hybridMultilevel"/>
    <w:tmpl w:val="1EC240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BC44B3"/>
    <w:multiLevelType w:val="multilevel"/>
    <w:tmpl w:val="8D88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BC2203"/>
    <w:multiLevelType w:val="hybridMultilevel"/>
    <w:tmpl w:val="FB1C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55BFA"/>
    <w:multiLevelType w:val="multilevel"/>
    <w:tmpl w:val="C276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8E62D1"/>
    <w:multiLevelType w:val="hybridMultilevel"/>
    <w:tmpl w:val="8B66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379D3"/>
    <w:multiLevelType w:val="hybridMultilevel"/>
    <w:tmpl w:val="B4C8D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B4338AC"/>
    <w:multiLevelType w:val="hybridMultilevel"/>
    <w:tmpl w:val="E0EE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BEE5C0"/>
    <w:multiLevelType w:val="hybridMultilevel"/>
    <w:tmpl w:val="F2C2A056"/>
    <w:lvl w:ilvl="0" w:tplc="A168BD06">
      <w:start w:val="1"/>
      <w:numFmt w:val="bullet"/>
      <w:lvlText w:val="·"/>
      <w:lvlJc w:val="left"/>
      <w:pPr>
        <w:ind w:left="720" w:hanging="360"/>
      </w:pPr>
      <w:rPr>
        <w:rFonts w:ascii="Symbol" w:hAnsi="Symbol" w:hint="default"/>
      </w:rPr>
    </w:lvl>
    <w:lvl w:ilvl="1" w:tplc="116EE8EA">
      <w:start w:val="1"/>
      <w:numFmt w:val="bullet"/>
      <w:lvlText w:val="o"/>
      <w:lvlJc w:val="left"/>
      <w:pPr>
        <w:ind w:left="1440" w:hanging="360"/>
      </w:pPr>
      <w:rPr>
        <w:rFonts w:ascii="Courier New" w:hAnsi="Courier New" w:hint="default"/>
      </w:rPr>
    </w:lvl>
    <w:lvl w:ilvl="2" w:tplc="E4A090EA">
      <w:start w:val="1"/>
      <w:numFmt w:val="bullet"/>
      <w:lvlText w:val=""/>
      <w:lvlJc w:val="left"/>
      <w:pPr>
        <w:ind w:left="2160" w:hanging="360"/>
      </w:pPr>
      <w:rPr>
        <w:rFonts w:ascii="Wingdings" w:hAnsi="Wingdings" w:hint="default"/>
      </w:rPr>
    </w:lvl>
    <w:lvl w:ilvl="3" w:tplc="069E41E8">
      <w:start w:val="1"/>
      <w:numFmt w:val="bullet"/>
      <w:lvlText w:val=""/>
      <w:lvlJc w:val="left"/>
      <w:pPr>
        <w:ind w:left="2880" w:hanging="360"/>
      </w:pPr>
      <w:rPr>
        <w:rFonts w:ascii="Symbol" w:hAnsi="Symbol" w:hint="default"/>
      </w:rPr>
    </w:lvl>
    <w:lvl w:ilvl="4" w:tplc="EF0A0EE8">
      <w:start w:val="1"/>
      <w:numFmt w:val="bullet"/>
      <w:lvlText w:val="o"/>
      <w:lvlJc w:val="left"/>
      <w:pPr>
        <w:ind w:left="3600" w:hanging="360"/>
      </w:pPr>
      <w:rPr>
        <w:rFonts w:ascii="Courier New" w:hAnsi="Courier New" w:hint="default"/>
      </w:rPr>
    </w:lvl>
    <w:lvl w:ilvl="5" w:tplc="380C6BE6">
      <w:start w:val="1"/>
      <w:numFmt w:val="bullet"/>
      <w:lvlText w:val=""/>
      <w:lvlJc w:val="left"/>
      <w:pPr>
        <w:ind w:left="4320" w:hanging="360"/>
      </w:pPr>
      <w:rPr>
        <w:rFonts w:ascii="Wingdings" w:hAnsi="Wingdings" w:hint="default"/>
      </w:rPr>
    </w:lvl>
    <w:lvl w:ilvl="6" w:tplc="BA18B0EA">
      <w:start w:val="1"/>
      <w:numFmt w:val="bullet"/>
      <w:lvlText w:val=""/>
      <w:lvlJc w:val="left"/>
      <w:pPr>
        <w:ind w:left="5040" w:hanging="360"/>
      </w:pPr>
      <w:rPr>
        <w:rFonts w:ascii="Symbol" w:hAnsi="Symbol" w:hint="default"/>
      </w:rPr>
    </w:lvl>
    <w:lvl w:ilvl="7" w:tplc="A43871E8">
      <w:start w:val="1"/>
      <w:numFmt w:val="bullet"/>
      <w:lvlText w:val="o"/>
      <w:lvlJc w:val="left"/>
      <w:pPr>
        <w:ind w:left="5760" w:hanging="360"/>
      </w:pPr>
      <w:rPr>
        <w:rFonts w:ascii="Courier New" w:hAnsi="Courier New" w:hint="default"/>
      </w:rPr>
    </w:lvl>
    <w:lvl w:ilvl="8" w:tplc="3500C334">
      <w:start w:val="1"/>
      <w:numFmt w:val="bullet"/>
      <w:lvlText w:val=""/>
      <w:lvlJc w:val="left"/>
      <w:pPr>
        <w:ind w:left="6480" w:hanging="360"/>
      </w:pPr>
      <w:rPr>
        <w:rFonts w:ascii="Wingdings" w:hAnsi="Wingdings" w:hint="default"/>
      </w:rPr>
    </w:lvl>
  </w:abstractNum>
  <w:abstractNum w:abstractNumId="33" w15:restartNumberingAfterBreak="0">
    <w:nsid w:val="6BDD5882"/>
    <w:multiLevelType w:val="hybridMultilevel"/>
    <w:tmpl w:val="762E24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C4141A6"/>
    <w:multiLevelType w:val="multilevel"/>
    <w:tmpl w:val="59BC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963936"/>
    <w:multiLevelType w:val="hybridMultilevel"/>
    <w:tmpl w:val="0FF6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DE306C"/>
    <w:multiLevelType w:val="hybridMultilevel"/>
    <w:tmpl w:val="D25A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FC657D"/>
    <w:multiLevelType w:val="multilevel"/>
    <w:tmpl w:val="7116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D7A1C6"/>
    <w:multiLevelType w:val="hybridMultilevel"/>
    <w:tmpl w:val="56EE3FB8"/>
    <w:lvl w:ilvl="0" w:tplc="E3DE7684">
      <w:start w:val="1"/>
      <w:numFmt w:val="bullet"/>
      <w:lvlText w:val="·"/>
      <w:lvlJc w:val="left"/>
      <w:pPr>
        <w:ind w:left="720" w:hanging="360"/>
      </w:pPr>
      <w:rPr>
        <w:rFonts w:ascii="Symbol" w:hAnsi="Symbol" w:hint="default"/>
      </w:rPr>
    </w:lvl>
    <w:lvl w:ilvl="1" w:tplc="2EA83AEE">
      <w:start w:val="1"/>
      <w:numFmt w:val="bullet"/>
      <w:lvlText w:val="o"/>
      <w:lvlJc w:val="left"/>
      <w:pPr>
        <w:ind w:left="1440" w:hanging="360"/>
      </w:pPr>
      <w:rPr>
        <w:rFonts w:ascii="Courier New" w:hAnsi="Courier New" w:hint="default"/>
      </w:rPr>
    </w:lvl>
    <w:lvl w:ilvl="2" w:tplc="24BED2B6">
      <w:start w:val="1"/>
      <w:numFmt w:val="bullet"/>
      <w:lvlText w:val=""/>
      <w:lvlJc w:val="left"/>
      <w:pPr>
        <w:ind w:left="2160" w:hanging="360"/>
      </w:pPr>
      <w:rPr>
        <w:rFonts w:ascii="Wingdings" w:hAnsi="Wingdings" w:hint="default"/>
      </w:rPr>
    </w:lvl>
    <w:lvl w:ilvl="3" w:tplc="4832FF08">
      <w:start w:val="1"/>
      <w:numFmt w:val="bullet"/>
      <w:lvlText w:val=""/>
      <w:lvlJc w:val="left"/>
      <w:pPr>
        <w:ind w:left="2880" w:hanging="360"/>
      </w:pPr>
      <w:rPr>
        <w:rFonts w:ascii="Symbol" w:hAnsi="Symbol" w:hint="default"/>
      </w:rPr>
    </w:lvl>
    <w:lvl w:ilvl="4" w:tplc="8E2A5AEC">
      <w:start w:val="1"/>
      <w:numFmt w:val="bullet"/>
      <w:lvlText w:val="o"/>
      <w:lvlJc w:val="left"/>
      <w:pPr>
        <w:ind w:left="3600" w:hanging="360"/>
      </w:pPr>
      <w:rPr>
        <w:rFonts w:ascii="Courier New" w:hAnsi="Courier New" w:hint="default"/>
      </w:rPr>
    </w:lvl>
    <w:lvl w:ilvl="5" w:tplc="936AC944">
      <w:start w:val="1"/>
      <w:numFmt w:val="bullet"/>
      <w:lvlText w:val=""/>
      <w:lvlJc w:val="left"/>
      <w:pPr>
        <w:ind w:left="4320" w:hanging="360"/>
      </w:pPr>
      <w:rPr>
        <w:rFonts w:ascii="Wingdings" w:hAnsi="Wingdings" w:hint="default"/>
      </w:rPr>
    </w:lvl>
    <w:lvl w:ilvl="6" w:tplc="B47A58E2">
      <w:start w:val="1"/>
      <w:numFmt w:val="bullet"/>
      <w:lvlText w:val=""/>
      <w:lvlJc w:val="left"/>
      <w:pPr>
        <w:ind w:left="5040" w:hanging="360"/>
      </w:pPr>
      <w:rPr>
        <w:rFonts w:ascii="Symbol" w:hAnsi="Symbol" w:hint="default"/>
      </w:rPr>
    </w:lvl>
    <w:lvl w:ilvl="7" w:tplc="3B5A37AE">
      <w:start w:val="1"/>
      <w:numFmt w:val="bullet"/>
      <w:lvlText w:val="o"/>
      <w:lvlJc w:val="left"/>
      <w:pPr>
        <w:ind w:left="5760" w:hanging="360"/>
      </w:pPr>
      <w:rPr>
        <w:rFonts w:ascii="Courier New" w:hAnsi="Courier New" w:hint="default"/>
      </w:rPr>
    </w:lvl>
    <w:lvl w:ilvl="8" w:tplc="6038D832">
      <w:start w:val="1"/>
      <w:numFmt w:val="bullet"/>
      <w:lvlText w:val=""/>
      <w:lvlJc w:val="left"/>
      <w:pPr>
        <w:ind w:left="6480" w:hanging="360"/>
      </w:pPr>
      <w:rPr>
        <w:rFonts w:ascii="Wingdings" w:hAnsi="Wingdings" w:hint="default"/>
      </w:rPr>
    </w:lvl>
  </w:abstractNum>
  <w:abstractNum w:abstractNumId="39" w15:restartNumberingAfterBreak="0">
    <w:nsid w:val="7D1447D1"/>
    <w:multiLevelType w:val="multilevel"/>
    <w:tmpl w:val="D0FA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3132009">
    <w:abstractNumId w:val="38"/>
  </w:num>
  <w:num w:numId="2" w16cid:durableId="561259726">
    <w:abstractNumId w:val="32"/>
  </w:num>
  <w:num w:numId="3" w16cid:durableId="62291922">
    <w:abstractNumId w:val="5"/>
  </w:num>
  <w:num w:numId="4" w16cid:durableId="1966349482">
    <w:abstractNumId w:val="21"/>
  </w:num>
  <w:num w:numId="5" w16cid:durableId="845482972">
    <w:abstractNumId w:val="16"/>
  </w:num>
  <w:num w:numId="6" w16cid:durableId="1929268417">
    <w:abstractNumId w:val="17"/>
  </w:num>
  <w:num w:numId="7" w16cid:durableId="1587609808">
    <w:abstractNumId w:val="13"/>
  </w:num>
  <w:num w:numId="8" w16cid:durableId="287205391">
    <w:abstractNumId w:val="27"/>
  </w:num>
  <w:num w:numId="9" w16cid:durableId="110830197">
    <w:abstractNumId w:val="2"/>
  </w:num>
  <w:num w:numId="10" w16cid:durableId="566768982">
    <w:abstractNumId w:val="4"/>
  </w:num>
  <w:num w:numId="11" w16cid:durableId="1014262315">
    <w:abstractNumId w:val="23"/>
  </w:num>
  <w:num w:numId="12" w16cid:durableId="832183253">
    <w:abstractNumId w:val="28"/>
  </w:num>
  <w:num w:numId="13" w16cid:durableId="1553999588">
    <w:abstractNumId w:val="1"/>
  </w:num>
  <w:num w:numId="14" w16cid:durableId="1695305030">
    <w:abstractNumId w:val="0"/>
  </w:num>
  <w:num w:numId="15" w16cid:durableId="1561283530">
    <w:abstractNumId w:val="8"/>
  </w:num>
  <w:num w:numId="16" w16cid:durableId="1730567019">
    <w:abstractNumId w:val="12"/>
  </w:num>
  <w:num w:numId="17" w16cid:durableId="573315287">
    <w:abstractNumId w:val="7"/>
  </w:num>
  <w:num w:numId="18" w16cid:durableId="722101585">
    <w:abstractNumId w:val="19"/>
  </w:num>
  <w:num w:numId="19" w16cid:durableId="1001085427">
    <w:abstractNumId w:val="26"/>
  </w:num>
  <w:num w:numId="20" w16cid:durableId="486476968">
    <w:abstractNumId w:val="37"/>
  </w:num>
  <w:num w:numId="21" w16cid:durableId="1021396309">
    <w:abstractNumId w:val="20"/>
  </w:num>
  <w:num w:numId="22" w16cid:durableId="45833165">
    <w:abstractNumId w:val="34"/>
  </w:num>
  <w:num w:numId="23" w16cid:durableId="533229574">
    <w:abstractNumId w:val="15"/>
  </w:num>
  <w:num w:numId="24" w16cid:durableId="998844594">
    <w:abstractNumId w:val="39"/>
  </w:num>
  <w:num w:numId="25" w16cid:durableId="32659354">
    <w:abstractNumId w:val="3"/>
  </w:num>
  <w:num w:numId="26" w16cid:durableId="804858538">
    <w:abstractNumId w:val="10"/>
  </w:num>
  <w:num w:numId="27" w16cid:durableId="890072387">
    <w:abstractNumId w:val="6"/>
  </w:num>
  <w:num w:numId="28" w16cid:durableId="789126792">
    <w:abstractNumId w:val="14"/>
  </w:num>
  <w:num w:numId="29" w16cid:durableId="1192913879">
    <w:abstractNumId w:val="24"/>
  </w:num>
  <w:num w:numId="30" w16cid:durableId="1177354836">
    <w:abstractNumId w:val="18"/>
  </w:num>
  <w:num w:numId="31" w16cid:durableId="1210457779">
    <w:abstractNumId w:val="31"/>
  </w:num>
  <w:num w:numId="32" w16cid:durableId="1106533696">
    <w:abstractNumId w:val="29"/>
  </w:num>
  <w:num w:numId="33" w16cid:durableId="599145055">
    <w:abstractNumId w:val="30"/>
  </w:num>
  <w:num w:numId="34" w16cid:durableId="1606960221">
    <w:abstractNumId w:val="9"/>
  </w:num>
  <w:num w:numId="35" w16cid:durableId="1718579720">
    <w:abstractNumId w:val="33"/>
  </w:num>
  <w:num w:numId="36" w16cid:durableId="546718773">
    <w:abstractNumId w:val="11"/>
  </w:num>
  <w:num w:numId="37" w16cid:durableId="1654992998">
    <w:abstractNumId w:val="35"/>
  </w:num>
  <w:num w:numId="38" w16cid:durableId="1842576973">
    <w:abstractNumId w:val="25"/>
  </w:num>
  <w:num w:numId="39" w16cid:durableId="741833200">
    <w:abstractNumId w:val="36"/>
  </w:num>
  <w:num w:numId="40" w16cid:durableId="2086755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29A8"/>
    <w:rsid w:val="00026E9C"/>
    <w:rsid w:val="000458ED"/>
    <w:rsid w:val="00057E75"/>
    <w:rsid w:val="000765B1"/>
    <w:rsid w:val="00081740"/>
    <w:rsid w:val="000B0DFD"/>
    <w:rsid w:val="000C4D38"/>
    <w:rsid w:val="000C681F"/>
    <w:rsid w:val="000D6669"/>
    <w:rsid w:val="000D6ADD"/>
    <w:rsid w:val="00104D11"/>
    <w:rsid w:val="001107D2"/>
    <w:rsid w:val="001138FC"/>
    <w:rsid w:val="0011769A"/>
    <w:rsid w:val="0013785F"/>
    <w:rsid w:val="00150CB9"/>
    <w:rsid w:val="00171F17"/>
    <w:rsid w:val="00187BE7"/>
    <w:rsid w:val="00193CD5"/>
    <w:rsid w:val="00193EF2"/>
    <w:rsid w:val="00197FD9"/>
    <w:rsid w:val="001A2A9A"/>
    <w:rsid w:val="001C2669"/>
    <w:rsid w:val="001E6CD4"/>
    <w:rsid w:val="001F600C"/>
    <w:rsid w:val="002076CF"/>
    <w:rsid w:val="002078CC"/>
    <w:rsid w:val="002639A4"/>
    <w:rsid w:val="0027719B"/>
    <w:rsid w:val="0028348E"/>
    <w:rsid w:val="002925B1"/>
    <w:rsid w:val="00292F31"/>
    <w:rsid w:val="002A4E21"/>
    <w:rsid w:val="002B10B3"/>
    <w:rsid w:val="002B6DB9"/>
    <w:rsid w:val="00304680"/>
    <w:rsid w:val="00315B72"/>
    <w:rsid w:val="0033397A"/>
    <w:rsid w:val="0034485E"/>
    <w:rsid w:val="00346F41"/>
    <w:rsid w:val="003525ED"/>
    <w:rsid w:val="003674E3"/>
    <w:rsid w:val="003738EF"/>
    <w:rsid w:val="00385F2B"/>
    <w:rsid w:val="00394339"/>
    <w:rsid w:val="003B3BC3"/>
    <w:rsid w:val="003B5765"/>
    <w:rsid w:val="003E7D4C"/>
    <w:rsid w:val="00404372"/>
    <w:rsid w:val="004364C0"/>
    <w:rsid w:val="0044427F"/>
    <w:rsid w:val="00444867"/>
    <w:rsid w:val="00456B69"/>
    <w:rsid w:val="00461DA8"/>
    <w:rsid w:val="00475309"/>
    <w:rsid w:val="004B7FAE"/>
    <w:rsid w:val="004C055E"/>
    <w:rsid w:val="004C2050"/>
    <w:rsid w:val="004D4AA4"/>
    <w:rsid w:val="004E15BA"/>
    <w:rsid w:val="004E2D55"/>
    <w:rsid w:val="004F63F9"/>
    <w:rsid w:val="0050367E"/>
    <w:rsid w:val="00505C02"/>
    <w:rsid w:val="00506562"/>
    <w:rsid w:val="0050771D"/>
    <w:rsid w:val="005406ED"/>
    <w:rsid w:val="005507CD"/>
    <w:rsid w:val="00554C98"/>
    <w:rsid w:val="0055500E"/>
    <w:rsid w:val="00563A9C"/>
    <w:rsid w:val="00571EBC"/>
    <w:rsid w:val="005775F0"/>
    <w:rsid w:val="00584DC3"/>
    <w:rsid w:val="00586AE5"/>
    <w:rsid w:val="00594B86"/>
    <w:rsid w:val="005A2558"/>
    <w:rsid w:val="005C2FF6"/>
    <w:rsid w:val="005D642B"/>
    <w:rsid w:val="00637538"/>
    <w:rsid w:val="0065338C"/>
    <w:rsid w:val="00671040"/>
    <w:rsid w:val="006731E2"/>
    <w:rsid w:val="006A27F8"/>
    <w:rsid w:val="006C056E"/>
    <w:rsid w:val="006C2CF3"/>
    <w:rsid w:val="006D48B1"/>
    <w:rsid w:val="006E1AAE"/>
    <w:rsid w:val="006E2755"/>
    <w:rsid w:val="006E3020"/>
    <w:rsid w:val="006F20CD"/>
    <w:rsid w:val="0070232B"/>
    <w:rsid w:val="0070632D"/>
    <w:rsid w:val="00714594"/>
    <w:rsid w:val="00725AC3"/>
    <w:rsid w:val="00736CF7"/>
    <w:rsid w:val="00744890"/>
    <w:rsid w:val="007532F8"/>
    <w:rsid w:val="00780744"/>
    <w:rsid w:val="007859EB"/>
    <w:rsid w:val="00786BF3"/>
    <w:rsid w:val="00790BC3"/>
    <w:rsid w:val="007A4AC0"/>
    <w:rsid w:val="007A4C1F"/>
    <w:rsid w:val="007B080C"/>
    <w:rsid w:val="007B56B5"/>
    <w:rsid w:val="007E562C"/>
    <w:rsid w:val="007F3C2A"/>
    <w:rsid w:val="00800570"/>
    <w:rsid w:val="00814972"/>
    <w:rsid w:val="0083059C"/>
    <w:rsid w:val="00835F67"/>
    <w:rsid w:val="00847BD4"/>
    <w:rsid w:val="00880925"/>
    <w:rsid w:val="00890A02"/>
    <w:rsid w:val="00896142"/>
    <w:rsid w:val="008A3DC4"/>
    <w:rsid w:val="008C2999"/>
    <w:rsid w:val="008D1AD2"/>
    <w:rsid w:val="008D359F"/>
    <w:rsid w:val="008D4866"/>
    <w:rsid w:val="008E4A5D"/>
    <w:rsid w:val="008F12AE"/>
    <w:rsid w:val="009079D8"/>
    <w:rsid w:val="00941A20"/>
    <w:rsid w:val="00952510"/>
    <w:rsid w:val="00956BA6"/>
    <w:rsid w:val="00956EAE"/>
    <w:rsid w:val="009637E0"/>
    <w:rsid w:val="00965F90"/>
    <w:rsid w:val="00970D87"/>
    <w:rsid w:val="00976B39"/>
    <w:rsid w:val="00981A79"/>
    <w:rsid w:val="009912C5"/>
    <w:rsid w:val="00994B66"/>
    <w:rsid w:val="009A1DA5"/>
    <w:rsid w:val="009A5987"/>
    <w:rsid w:val="009B539A"/>
    <w:rsid w:val="009B5DFA"/>
    <w:rsid w:val="009C5D2D"/>
    <w:rsid w:val="009D2EF2"/>
    <w:rsid w:val="009D698A"/>
    <w:rsid w:val="009F67D7"/>
    <w:rsid w:val="00A02F91"/>
    <w:rsid w:val="00A17D49"/>
    <w:rsid w:val="00A20A4D"/>
    <w:rsid w:val="00A27094"/>
    <w:rsid w:val="00A34775"/>
    <w:rsid w:val="00A4007F"/>
    <w:rsid w:val="00A42A31"/>
    <w:rsid w:val="00A62F3A"/>
    <w:rsid w:val="00A6691A"/>
    <w:rsid w:val="00A756B7"/>
    <w:rsid w:val="00A82405"/>
    <w:rsid w:val="00A92C9B"/>
    <w:rsid w:val="00AA401E"/>
    <w:rsid w:val="00AA55BB"/>
    <w:rsid w:val="00AB35A6"/>
    <w:rsid w:val="00AF0177"/>
    <w:rsid w:val="00B67510"/>
    <w:rsid w:val="00B74B6C"/>
    <w:rsid w:val="00B80D62"/>
    <w:rsid w:val="00B83849"/>
    <w:rsid w:val="00B84A52"/>
    <w:rsid w:val="00B87386"/>
    <w:rsid w:val="00B9370A"/>
    <w:rsid w:val="00BC61FE"/>
    <w:rsid w:val="00BF0F40"/>
    <w:rsid w:val="00BF1022"/>
    <w:rsid w:val="00C07B59"/>
    <w:rsid w:val="00C1249C"/>
    <w:rsid w:val="00C224B7"/>
    <w:rsid w:val="00C32FF1"/>
    <w:rsid w:val="00C42092"/>
    <w:rsid w:val="00C447A7"/>
    <w:rsid w:val="00C70212"/>
    <w:rsid w:val="00C773D7"/>
    <w:rsid w:val="00C77B6F"/>
    <w:rsid w:val="00C9323F"/>
    <w:rsid w:val="00C95364"/>
    <w:rsid w:val="00CA42A0"/>
    <w:rsid w:val="00CB3A15"/>
    <w:rsid w:val="00CD072C"/>
    <w:rsid w:val="00CE55AB"/>
    <w:rsid w:val="00CF166F"/>
    <w:rsid w:val="00D07A8A"/>
    <w:rsid w:val="00D14D3D"/>
    <w:rsid w:val="00D41545"/>
    <w:rsid w:val="00D46F7C"/>
    <w:rsid w:val="00D51BDA"/>
    <w:rsid w:val="00D560C2"/>
    <w:rsid w:val="00D60FC0"/>
    <w:rsid w:val="00D70083"/>
    <w:rsid w:val="00D76592"/>
    <w:rsid w:val="00DC198B"/>
    <w:rsid w:val="00DD3008"/>
    <w:rsid w:val="00DE0288"/>
    <w:rsid w:val="00DE65FE"/>
    <w:rsid w:val="00E07233"/>
    <w:rsid w:val="00E16031"/>
    <w:rsid w:val="00E24DF7"/>
    <w:rsid w:val="00E52B20"/>
    <w:rsid w:val="00E76486"/>
    <w:rsid w:val="00EA3176"/>
    <w:rsid w:val="00EB108E"/>
    <w:rsid w:val="00EB6D1B"/>
    <w:rsid w:val="00ED60D7"/>
    <w:rsid w:val="00ED7C15"/>
    <w:rsid w:val="00F11013"/>
    <w:rsid w:val="00F24FC9"/>
    <w:rsid w:val="00F420FD"/>
    <w:rsid w:val="00F72D06"/>
    <w:rsid w:val="00FB1CF9"/>
    <w:rsid w:val="00FB473B"/>
    <w:rsid w:val="00FB6E29"/>
    <w:rsid w:val="00FB7D3F"/>
    <w:rsid w:val="00FE1890"/>
    <w:rsid w:val="01921EFB"/>
    <w:rsid w:val="0395576E"/>
    <w:rsid w:val="0504186A"/>
    <w:rsid w:val="09C30F69"/>
    <w:rsid w:val="09D022AF"/>
    <w:rsid w:val="0D07C371"/>
    <w:rsid w:val="0D61E12D"/>
    <w:rsid w:val="0FA404D3"/>
    <w:rsid w:val="1114569F"/>
    <w:rsid w:val="1131BD78"/>
    <w:rsid w:val="13822864"/>
    <w:rsid w:val="15842820"/>
    <w:rsid w:val="163C0C03"/>
    <w:rsid w:val="16A4779C"/>
    <w:rsid w:val="183C712A"/>
    <w:rsid w:val="190CA3BD"/>
    <w:rsid w:val="19D8418B"/>
    <w:rsid w:val="19FA5BAD"/>
    <w:rsid w:val="1B2339A4"/>
    <w:rsid w:val="1B7411EC"/>
    <w:rsid w:val="1BD037FF"/>
    <w:rsid w:val="1CE2BC51"/>
    <w:rsid w:val="1D0FE24D"/>
    <w:rsid w:val="1D6ABBA9"/>
    <w:rsid w:val="1F02BB6A"/>
    <w:rsid w:val="21E35370"/>
    <w:rsid w:val="22E01A9C"/>
    <w:rsid w:val="233A52F0"/>
    <w:rsid w:val="2396226B"/>
    <w:rsid w:val="275C4BA7"/>
    <w:rsid w:val="280BFBB3"/>
    <w:rsid w:val="29A816FC"/>
    <w:rsid w:val="29FED087"/>
    <w:rsid w:val="2A4507D9"/>
    <w:rsid w:val="2B43E75D"/>
    <w:rsid w:val="2CDFB7BE"/>
    <w:rsid w:val="2FCB1F23"/>
    <w:rsid w:val="32F74DC8"/>
    <w:rsid w:val="3387E397"/>
    <w:rsid w:val="34FF71FF"/>
    <w:rsid w:val="3590E6B2"/>
    <w:rsid w:val="35D57E25"/>
    <w:rsid w:val="360ED7C3"/>
    <w:rsid w:val="367FC965"/>
    <w:rsid w:val="36BBAD86"/>
    <w:rsid w:val="3703FB87"/>
    <w:rsid w:val="386E992D"/>
    <w:rsid w:val="39A63775"/>
    <w:rsid w:val="3A81B69B"/>
    <w:rsid w:val="3C434EDF"/>
    <w:rsid w:val="3D63939A"/>
    <w:rsid w:val="3EDDBE05"/>
    <w:rsid w:val="3FC2C3B6"/>
    <w:rsid w:val="3FC99372"/>
    <w:rsid w:val="3FE41CA6"/>
    <w:rsid w:val="40B1792C"/>
    <w:rsid w:val="40FD97A5"/>
    <w:rsid w:val="41027DDE"/>
    <w:rsid w:val="4583EE30"/>
    <w:rsid w:val="45C7D32D"/>
    <w:rsid w:val="45D108C8"/>
    <w:rsid w:val="46057FAC"/>
    <w:rsid w:val="4685E9F5"/>
    <w:rsid w:val="46D2ED29"/>
    <w:rsid w:val="487D1179"/>
    <w:rsid w:val="4A045908"/>
    <w:rsid w:val="4AAC5DEE"/>
    <w:rsid w:val="4B1E2A37"/>
    <w:rsid w:val="4D3BF9CA"/>
    <w:rsid w:val="4E4BD461"/>
    <w:rsid w:val="4ED56EC3"/>
    <w:rsid w:val="4FD6A2A9"/>
    <w:rsid w:val="5017702C"/>
    <w:rsid w:val="506BAE01"/>
    <w:rsid w:val="50C0AC8A"/>
    <w:rsid w:val="51B3408D"/>
    <w:rsid w:val="53F1F294"/>
    <w:rsid w:val="54275677"/>
    <w:rsid w:val="54980B33"/>
    <w:rsid w:val="54F7BC11"/>
    <w:rsid w:val="5656E646"/>
    <w:rsid w:val="57299356"/>
    <w:rsid w:val="58B29612"/>
    <w:rsid w:val="58CC4BF6"/>
    <w:rsid w:val="5A4E6673"/>
    <w:rsid w:val="5A67BE8B"/>
    <w:rsid w:val="5C068E2E"/>
    <w:rsid w:val="5C071BC2"/>
    <w:rsid w:val="5D5A0B1A"/>
    <w:rsid w:val="5F5BFC4D"/>
    <w:rsid w:val="5F97541F"/>
    <w:rsid w:val="6091ABDC"/>
    <w:rsid w:val="64500E06"/>
    <w:rsid w:val="6787AEC8"/>
    <w:rsid w:val="68E33047"/>
    <w:rsid w:val="69882520"/>
    <w:rsid w:val="69B4424C"/>
    <w:rsid w:val="6A14D503"/>
    <w:rsid w:val="6D82C41F"/>
    <w:rsid w:val="6FEEBB84"/>
    <w:rsid w:val="701B0F4B"/>
    <w:rsid w:val="72228B1F"/>
    <w:rsid w:val="723931C7"/>
    <w:rsid w:val="72E5BA28"/>
    <w:rsid w:val="73B0B0E7"/>
    <w:rsid w:val="747A6356"/>
    <w:rsid w:val="7548183E"/>
    <w:rsid w:val="77137E5E"/>
    <w:rsid w:val="7B015243"/>
    <w:rsid w:val="7B0712D8"/>
    <w:rsid w:val="7C0CD6F5"/>
    <w:rsid w:val="7CC51CE3"/>
    <w:rsid w:val="7EFCD39D"/>
    <w:rsid w:val="7FF64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E6E375CD-53BD-4833-92A7-459EAB24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5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customStyle="1" w:styleId="normaltextrun">
    <w:name w:val="normaltextrun"/>
    <w:basedOn w:val="DefaultParagraphFont"/>
    <w:rsid w:val="00847BD4"/>
  </w:style>
  <w:style w:type="character" w:customStyle="1" w:styleId="eop">
    <w:name w:val="eop"/>
    <w:basedOn w:val="DefaultParagraphFont"/>
    <w:rsid w:val="00847BD4"/>
  </w:style>
  <w:style w:type="paragraph" w:customStyle="1" w:styleId="paragraph">
    <w:name w:val="paragraph"/>
    <w:basedOn w:val="Normal"/>
    <w:rsid w:val="00847BD4"/>
    <w:pPr>
      <w:spacing w:before="100" w:beforeAutospacing="1" w:after="100" w:afterAutospacing="1"/>
    </w:pPr>
    <w:rPr>
      <w:rFonts w:ascii="Times New Roman" w:hAnsi="Times New Roman"/>
    </w:rPr>
  </w:style>
  <w:style w:type="character" w:customStyle="1" w:styleId="tabchar">
    <w:name w:val="tabchar"/>
    <w:basedOn w:val="DefaultParagraphFont"/>
    <w:rsid w:val="00847BD4"/>
  </w:style>
  <w:style w:type="character" w:customStyle="1" w:styleId="spellingerror">
    <w:name w:val="spellingerror"/>
    <w:basedOn w:val="DefaultParagraphFont"/>
    <w:rsid w:val="009A5987"/>
  </w:style>
  <w:style w:type="character" w:styleId="CommentReference">
    <w:name w:val="annotation reference"/>
    <w:basedOn w:val="DefaultParagraphFont"/>
    <w:uiPriority w:val="99"/>
    <w:semiHidden/>
    <w:unhideWhenUsed/>
    <w:rsid w:val="00505C02"/>
    <w:rPr>
      <w:sz w:val="16"/>
      <w:szCs w:val="16"/>
    </w:rPr>
  </w:style>
  <w:style w:type="paragraph" w:styleId="CommentText">
    <w:name w:val="annotation text"/>
    <w:basedOn w:val="Normal"/>
    <w:link w:val="CommentTextChar"/>
    <w:uiPriority w:val="99"/>
    <w:semiHidden/>
    <w:unhideWhenUsed/>
    <w:rsid w:val="00505C02"/>
    <w:rPr>
      <w:sz w:val="20"/>
      <w:szCs w:val="20"/>
    </w:rPr>
  </w:style>
  <w:style w:type="character" w:customStyle="1" w:styleId="CommentTextChar">
    <w:name w:val="Comment Text Char"/>
    <w:basedOn w:val="DefaultParagraphFont"/>
    <w:link w:val="CommentText"/>
    <w:uiPriority w:val="99"/>
    <w:semiHidden/>
    <w:rsid w:val="00505C0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05C02"/>
    <w:rPr>
      <w:b/>
      <w:bCs/>
    </w:rPr>
  </w:style>
  <w:style w:type="character" w:customStyle="1" w:styleId="CommentSubjectChar">
    <w:name w:val="Comment Subject Char"/>
    <w:basedOn w:val="CommentTextChar"/>
    <w:link w:val="CommentSubject"/>
    <w:uiPriority w:val="99"/>
    <w:semiHidden/>
    <w:rsid w:val="00505C02"/>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04107">
      <w:bodyDiv w:val="1"/>
      <w:marLeft w:val="0"/>
      <w:marRight w:val="0"/>
      <w:marTop w:val="0"/>
      <w:marBottom w:val="0"/>
      <w:divBdr>
        <w:top w:val="none" w:sz="0" w:space="0" w:color="auto"/>
        <w:left w:val="none" w:sz="0" w:space="0" w:color="auto"/>
        <w:bottom w:val="none" w:sz="0" w:space="0" w:color="auto"/>
        <w:right w:val="none" w:sz="0" w:space="0" w:color="auto"/>
      </w:divBdr>
      <w:divsChild>
        <w:div w:id="467015074">
          <w:marLeft w:val="0"/>
          <w:marRight w:val="0"/>
          <w:marTop w:val="0"/>
          <w:marBottom w:val="0"/>
          <w:divBdr>
            <w:top w:val="none" w:sz="0" w:space="0" w:color="auto"/>
            <w:left w:val="none" w:sz="0" w:space="0" w:color="auto"/>
            <w:bottom w:val="none" w:sz="0" w:space="0" w:color="auto"/>
            <w:right w:val="none" w:sz="0" w:space="0" w:color="auto"/>
          </w:divBdr>
        </w:div>
        <w:div w:id="639457802">
          <w:marLeft w:val="0"/>
          <w:marRight w:val="0"/>
          <w:marTop w:val="0"/>
          <w:marBottom w:val="0"/>
          <w:divBdr>
            <w:top w:val="none" w:sz="0" w:space="0" w:color="auto"/>
            <w:left w:val="none" w:sz="0" w:space="0" w:color="auto"/>
            <w:bottom w:val="none" w:sz="0" w:space="0" w:color="auto"/>
            <w:right w:val="none" w:sz="0" w:space="0" w:color="auto"/>
          </w:divBdr>
        </w:div>
        <w:div w:id="1350642698">
          <w:marLeft w:val="0"/>
          <w:marRight w:val="0"/>
          <w:marTop w:val="0"/>
          <w:marBottom w:val="0"/>
          <w:divBdr>
            <w:top w:val="none" w:sz="0" w:space="0" w:color="auto"/>
            <w:left w:val="none" w:sz="0" w:space="0" w:color="auto"/>
            <w:bottom w:val="none" w:sz="0" w:space="0" w:color="auto"/>
            <w:right w:val="none" w:sz="0" w:space="0" w:color="auto"/>
          </w:divBdr>
        </w:div>
        <w:div w:id="1415466942">
          <w:marLeft w:val="0"/>
          <w:marRight w:val="0"/>
          <w:marTop w:val="0"/>
          <w:marBottom w:val="0"/>
          <w:divBdr>
            <w:top w:val="none" w:sz="0" w:space="0" w:color="auto"/>
            <w:left w:val="none" w:sz="0" w:space="0" w:color="auto"/>
            <w:bottom w:val="none" w:sz="0" w:space="0" w:color="auto"/>
            <w:right w:val="none" w:sz="0" w:space="0" w:color="auto"/>
          </w:divBdr>
        </w:div>
        <w:div w:id="1420904385">
          <w:marLeft w:val="0"/>
          <w:marRight w:val="0"/>
          <w:marTop w:val="0"/>
          <w:marBottom w:val="0"/>
          <w:divBdr>
            <w:top w:val="none" w:sz="0" w:space="0" w:color="auto"/>
            <w:left w:val="none" w:sz="0" w:space="0" w:color="auto"/>
            <w:bottom w:val="none" w:sz="0" w:space="0" w:color="auto"/>
            <w:right w:val="none" w:sz="0" w:space="0" w:color="auto"/>
          </w:divBdr>
        </w:div>
        <w:div w:id="1555196495">
          <w:marLeft w:val="0"/>
          <w:marRight w:val="0"/>
          <w:marTop w:val="0"/>
          <w:marBottom w:val="0"/>
          <w:divBdr>
            <w:top w:val="none" w:sz="0" w:space="0" w:color="auto"/>
            <w:left w:val="none" w:sz="0" w:space="0" w:color="auto"/>
            <w:bottom w:val="none" w:sz="0" w:space="0" w:color="auto"/>
            <w:right w:val="none" w:sz="0" w:space="0" w:color="auto"/>
          </w:divBdr>
        </w:div>
        <w:div w:id="2021202100">
          <w:marLeft w:val="0"/>
          <w:marRight w:val="0"/>
          <w:marTop w:val="0"/>
          <w:marBottom w:val="0"/>
          <w:divBdr>
            <w:top w:val="none" w:sz="0" w:space="0" w:color="auto"/>
            <w:left w:val="none" w:sz="0" w:space="0" w:color="auto"/>
            <w:bottom w:val="none" w:sz="0" w:space="0" w:color="auto"/>
            <w:right w:val="none" w:sz="0" w:space="0" w:color="auto"/>
          </w:divBdr>
        </w:div>
      </w:divsChild>
    </w:div>
    <w:div w:id="1240746195">
      <w:bodyDiv w:val="1"/>
      <w:marLeft w:val="0"/>
      <w:marRight w:val="0"/>
      <w:marTop w:val="0"/>
      <w:marBottom w:val="0"/>
      <w:divBdr>
        <w:top w:val="none" w:sz="0" w:space="0" w:color="auto"/>
        <w:left w:val="none" w:sz="0" w:space="0" w:color="auto"/>
        <w:bottom w:val="none" w:sz="0" w:space="0" w:color="auto"/>
        <w:right w:val="none" w:sz="0" w:space="0" w:color="auto"/>
      </w:divBdr>
      <w:divsChild>
        <w:div w:id="64912103">
          <w:marLeft w:val="0"/>
          <w:marRight w:val="0"/>
          <w:marTop w:val="0"/>
          <w:marBottom w:val="0"/>
          <w:divBdr>
            <w:top w:val="none" w:sz="0" w:space="0" w:color="auto"/>
            <w:left w:val="none" w:sz="0" w:space="0" w:color="auto"/>
            <w:bottom w:val="none" w:sz="0" w:space="0" w:color="auto"/>
            <w:right w:val="none" w:sz="0" w:space="0" w:color="auto"/>
          </w:divBdr>
          <w:divsChild>
            <w:div w:id="299114291">
              <w:marLeft w:val="0"/>
              <w:marRight w:val="0"/>
              <w:marTop w:val="0"/>
              <w:marBottom w:val="0"/>
              <w:divBdr>
                <w:top w:val="none" w:sz="0" w:space="0" w:color="auto"/>
                <w:left w:val="none" w:sz="0" w:space="0" w:color="auto"/>
                <w:bottom w:val="none" w:sz="0" w:space="0" w:color="auto"/>
                <w:right w:val="none" w:sz="0" w:space="0" w:color="auto"/>
              </w:divBdr>
            </w:div>
          </w:divsChild>
        </w:div>
        <w:div w:id="84697135">
          <w:marLeft w:val="0"/>
          <w:marRight w:val="0"/>
          <w:marTop w:val="0"/>
          <w:marBottom w:val="0"/>
          <w:divBdr>
            <w:top w:val="none" w:sz="0" w:space="0" w:color="auto"/>
            <w:left w:val="none" w:sz="0" w:space="0" w:color="auto"/>
            <w:bottom w:val="none" w:sz="0" w:space="0" w:color="auto"/>
            <w:right w:val="none" w:sz="0" w:space="0" w:color="auto"/>
          </w:divBdr>
          <w:divsChild>
            <w:div w:id="317151779">
              <w:marLeft w:val="0"/>
              <w:marRight w:val="0"/>
              <w:marTop w:val="0"/>
              <w:marBottom w:val="0"/>
              <w:divBdr>
                <w:top w:val="none" w:sz="0" w:space="0" w:color="auto"/>
                <w:left w:val="none" w:sz="0" w:space="0" w:color="auto"/>
                <w:bottom w:val="none" w:sz="0" w:space="0" w:color="auto"/>
                <w:right w:val="none" w:sz="0" w:space="0" w:color="auto"/>
              </w:divBdr>
            </w:div>
            <w:div w:id="1894806353">
              <w:marLeft w:val="0"/>
              <w:marRight w:val="0"/>
              <w:marTop w:val="0"/>
              <w:marBottom w:val="0"/>
              <w:divBdr>
                <w:top w:val="none" w:sz="0" w:space="0" w:color="auto"/>
                <w:left w:val="none" w:sz="0" w:space="0" w:color="auto"/>
                <w:bottom w:val="none" w:sz="0" w:space="0" w:color="auto"/>
                <w:right w:val="none" w:sz="0" w:space="0" w:color="auto"/>
              </w:divBdr>
            </w:div>
          </w:divsChild>
        </w:div>
        <w:div w:id="93331331">
          <w:marLeft w:val="0"/>
          <w:marRight w:val="0"/>
          <w:marTop w:val="0"/>
          <w:marBottom w:val="0"/>
          <w:divBdr>
            <w:top w:val="none" w:sz="0" w:space="0" w:color="auto"/>
            <w:left w:val="none" w:sz="0" w:space="0" w:color="auto"/>
            <w:bottom w:val="none" w:sz="0" w:space="0" w:color="auto"/>
            <w:right w:val="none" w:sz="0" w:space="0" w:color="auto"/>
          </w:divBdr>
          <w:divsChild>
            <w:div w:id="1276062476">
              <w:marLeft w:val="0"/>
              <w:marRight w:val="0"/>
              <w:marTop w:val="0"/>
              <w:marBottom w:val="0"/>
              <w:divBdr>
                <w:top w:val="none" w:sz="0" w:space="0" w:color="auto"/>
                <w:left w:val="none" w:sz="0" w:space="0" w:color="auto"/>
                <w:bottom w:val="none" w:sz="0" w:space="0" w:color="auto"/>
                <w:right w:val="none" w:sz="0" w:space="0" w:color="auto"/>
              </w:divBdr>
            </w:div>
          </w:divsChild>
        </w:div>
        <w:div w:id="203250673">
          <w:marLeft w:val="0"/>
          <w:marRight w:val="0"/>
          <w:marTop w:val="0"/>
          <w:marBottom w:val="0"/>
          <w:divBdr>
            <w:top w:val="none" w:sz="0" w:space="0" w:color="auto"/>
            <w:left w:val="none" w:sz="0" w:space="0" w:color="auto"/>
            <w:bottom w:val="none" w:sz="0" w:space="0" w:color="auto"/>
            <w:right w:val="none" w:sz="0" w:space="0" w:color="auto"/>
          </w:divBdr>
          <w:divsChild>
            <w:div w:id="1703745221">
              <w:marLeft w:val="0"/>
              <w:marRight w:val="0"/>
              <w:marTop w:val="0"/>
              <w:marBottom w:val="0"/>
              <w:divBdr>
                <w:top w:val="none" w:sz="0" w:space="0" w:color="auto"/>
                <w:left w:val="none" w:sz="0" w:space="0" w:color="auto"/>
                <w:bottom w:val="none" w:sz="0" w:space="0" w:color="auto"/>
                <w:right w:val="none" w:sz="0" w:space="0" w:color="auto"/>
              </w:divBdr>
            </w:div>
          </w:divsChild>
        </w:div>
        <w:div w:id="209615069">
          <w:marLeft w:val="0"/>
          <w:marRight w:val="0"/>
          <w:marTop w:val="0"/>
          <w:marBottom w:val="0"/>
          <w:divBdr>
            <w:top w:val="none" w:sz="0" w:space="0" w:color="auto"/>
            <w:left w:val="none" w:sz="0" w:space="0" w:color="auto"/>
            <w:bottom w:val="none" w:sz="0" w:space="0" w:color="auto"/>
            <w:right w:val="none" w:sz="0" w:space="0" w:color="auto"/>
          </w:divBdr>
          <w:divsChild>
            <w:div w:id="205921002">
              <w:marLeft w:val="0"/>
              <w:marRight w:val="0"/>
              <w:marTop w:val="0"/>
              <w:marBottom w:val="0"/>
              <w:divBdr>
                <w:top w:val="none" w:sz="0" w:space="0" w:color="auto"/>
                <w:left w:val="none" w:sz="0" w:space="0" w:color="auto"/>
                <w:bottom w:val="none" w:sz="0" w:space="0" w:color="auto"/>
                <w:right w:val="none" w:sz="0" w:space="0" w:color="auto"/>
              </w:divBdr>
            </w:div>
          </w:divsChild>
        </w:div>
        <w:div w:id="467823430">
          <w:marLeft w:val="0"/>
          <w:marRight w:val="0"/>
          <w:marTop w:val="0"/>
          <w:marBottom w:val="0"/>
          <w:divBdr>
            <w:top w:val="none" w:sz="0" w:space="0" w:color="auto"/>
            <w:left w:val="none" w:sz="0" w:space="0" w:color="auto"/>
            <w:bottom w:val="none" w:sz="0" w:space="0" w:color="auto"/>
            <w:right w:val="none" w:sz="0" w:space="0" w:color="auto"/>
          </w:divBdr>
          <w:divsChild>
            <w:div w:id="321471490">
              <w:marLeft w:val="0"/>
              <w:marRight w:val="0"/>
              <w:marTop w:val="0"/>
              <w:marBottom w:val="0"/>
              <w:divBdr>
                <w:top w:val="none" w:sz="0" w:space="0" w:color="auto"/>
                <w:left w:val="none" w:sz="0" w:space="0" w:color="auto"/>
                <w:bottom w:val="none" w:sz="0" w:space="0" w:color="auto"/>
                <w:right w:val="none" w:sz="0" w:space="0" w:color="auto"/>
              </w:divBdr>
            </w:div>
            <w:div w:id="763232857">
              <w:marLeft w:val="0"/>
              <w:marRight w:val="0"/>
              <w:marTop w:val="0"/>
              <w:marBottom w:val="0"/>
              <w:divBdr>
                <w:top w:val="none" w:sz="0" w:space="0" w:color="auto"/>
                <w:left w:val="none" w:sz="0" w:space="0" w:color="auto"/>
                <w:bottom w:val="none" w:sz="0" w:space="0" w:color="auto"/>
                <w:right w:val="none" w:sz="0" w:space="0" w:color="auto"/>
              </w:divBdr>
            </w:div>
            <w:div w:id="1427190197">
              <w:marLeft w:val="0"/>
              <w:marRight w:val="0"/>
              <w:marTop w:val="0"/>
              <w:marBottom w:val="0"/>
              <w:divBdr>
                <w:top w:val="none" w:sz="0" w:space="0" w:color="auto"/>
                <w:left w:val="none" w:sz="0" w:space="0" w:color="auto"/>
                <w:bottom w:val="none" w:sz="0" w:space="0" w:color="auto"/>
                <w:right w:val="none" w:sz="0" w:space="0" w:color="auto"/>
              </w:divBdr>
            </w:div>
          </w:divsChild>
        </w:div>
        <w:div w:id="518205673">
          <w:marLeft w:val="0"/>
          <w:marRight w:val="0"/>
          <w:marTop w:val="0"/>
          <w:marBottom w:val="0"/>
          <w:divBdr>
            <w:top w:val="none" w:sz="0" w:space="0" w:color="auto"/>
            <w:left w:val="none" w:sz="0" w:space="0" w:color="auto"/>
            <w:bottom w:val="none" w:sz="0" w:space="0" w:color="auto"/>
            <w:right w:val="none" w:sz="0" w:space="0" w:color="auto"/>
          </w:divBdr>
          <w:divsChild>
            <w:div w:id="1537810278">
              <w:marLeft w:val="0"/>
              <w:marRight w:val="0"/>
              <w:marTop w:val="0"/>
              <w:marBottom w:val="0"/>
              <w:divBdr>
                <w:top w:val="none" w:sz="0" w:space="0" w:color="auto"/>
                <w:left w:val="none" w:sz="0" w:space="0" w:color="auto"/>
                <w:bottom w:val="none" w:sz="0" w:space="0" w:color="auto"/>
                <w:right w:val="none" w:sz="0" w:space="0" w:color="auto"/>
              </w:divBdr>
            </w:div>
          </w:divsChild>
        </w:div>
        <w:div w:id="671226606">
          <w:marLeft w:val="0"/>
          <w:marRight w:val="0"/>
          <w:marTop w:val="0"/>
          <w:marBottom w:val="0"/>
          <w:divBdr>
            <w:top w:val="none" w:sz="0" w:space="0" w:color="auto"/>
            <w:left w:val="none" w:sz="0" w:space="0" w:color="auto"/>
            <w:bottom w:val="none" w:sz="0" w:space="0" w:color="auto"/>
            <w:right w:val="none" w:sz="0" w:space="0" w:color="auto"/>
          </w:divBdr>
          <w:divsChild>
            <w:div w:id="551892523">
              <w:marLeft w:val="0"/>
              <w:marRight w:val="0"/>
              <w:marTop w:val="0"/>
              <w:marBottom w:val="0"/>
              <w:divBdr>
                <w:top w:val="none" w:sz="0" w:space="0" w:color="auto"/>
                <w:left w:val="none" w:sz="0" w:space="0" w:color="auto"/>
                <w:bottom w:val="none" w:sz="0" w:space="0" w:color="auto"/>
                <w:right w:val="none" w:sz="0" w:space="0" w:color="auto"/>
              </w:divBdr>
            </w:div>
          </w:divsChild>
        </w:div>
        <w:div w:id="703216565">
          <w:marLeft w:val="0"/>
          <w:marRight w:val="0"/>
          <w:marTop w:val="0"/>
          <w:marBottom w:val="0"/>
          <w:divBdr>
            <w:top w:val="none" w:sz="0" w:space="0" w:color="auto"/>
            <w:left w:val="none" w:sz="0" w:space="0" w:color="auto"/>
            <w:bottom w:val="none" w:sz="0" w:space="0" w:color="auto"/>
            <w:right w:val="none" w:sz="0" w:space="0" w:color="auto"/>
          </w:divBdr>
          <w:divsChild>
            <w:div w:id="1901669180">
              <w:marLeft w:val="0"/>
              <w:marRight w:val="0"/>
              <w:marTop w:val="0"/>
              <w:marBottom w:val="0"/>
              <w:divBdr>
                <w:top w:val="none" w:sz="0" w:space="0" w:color="auto"/>
                <w:left w:val="none" w:sz="0" w:space="0" w:color="auto"/>
                <w:bottom w:val="none" w:sz="0" w:space="0" w:color="auto"/>
                <w:right w:val="none" w:sz="0" w:space="0" w:color="auto"/>
              </w:divBdr>
            </w:div>
          </w:divsChild>
        </w:div>
        <w:div w:id="763234646">
          <w:marLeft w:val="0"/>
          <w:marRight w:val="0"/>
          <w:marTop w:val="0"/>
          <w:marBottom w:val="0"/>
          <w:divBdr>
            <w:top w:val="none" w:sz="0" w:space="0" w:color="auto"/>
            <w:left w:val="none" w:sz="0" w:space="0" w:color="auto"/>
            <w:bottom w:val="none" w:sz="0" w:space="0" w:color="auto"/>
            <w:right w:val="none" w:sz="0" w:space="0" w:color="auto"/>
          </w:divBdr>
          <w:divsChild>
            <w:div w:id="924724759">
              <w:marLeft w:val="0"/>
              <w:marRight w:val="0"/>
              <w:marTop w:val="0"/>
              <w:marBottom w:val="0"/>
              <w:divBdr>
                <w:top w:val="none" w:sz="0" w:space="0" w:color="auto"/>
                <w:left w:val="none" w:sz="0" w:space="0" w:color="auto"/>
                <w:bottom w:val="none" w:sz="0" w:space="0" w:color="auto"/>
                <w:right w:val="none" w:sz="0" w:space="0" w:color="auto"/>
              </w:divBdr>
            </w:div>
          </w:divsChild>
        </w:div>
        <w:div w:id="848906353">
          <w:marLeft w:val="0"/>
          <w:marRight w:val="0"/>
          <w:marTop w:val="0"/>
          <w:marBottom w:val="0"/>
          <w:divBdr>
            <w:top w:val="none" w:sz="0" w:space="0" w:color="auto"/>
            <w:left w:val="none" w:sz="0" w:space="0" w:color="auto"/>
            <w:bottom w:val="none" w:sz="0" w:space="0" w:color="auto"/>
            <w:right w:val="none" w:sz="0" w:space="0" w:color="auto"/>
          </w:divBdr>
          <w:divsChild>
            <w:div w:id="1729265027">
              <w:marLeft w:val="0"/>
              <w:marRight w:val="0"/>
              <w:marTop w:val="0"/>
              <w:marBottom w:val="0"/>
              <w:divBdr>
                <w:top w:val="none" w:sz="0" w:space="0" w:color="auto"/>
                <w:left w:val="none" w:sz="0" w:space="0" w:color="auto"/>
                <w:bottom w:val="none" w:sz="0" w:space="0" w:color="auto"/>
                <w:right w:val="none" w:sz="0" w:space="0" w:color="auto"/>
              </w:divBdr>
            </w:div>
          </w:divsChild>
        </w:div>
        <w:div w:id="854268307">
          <w:marLeft w:val="0"/>
          <w:marRight w:val="0"/>
          <w:marTop w:val="0"/>
          <w:marBottom w:val="0"/>
          <w:divBdr>
            <w:top w:val="none" w:sz="0" w:space="0" w:color="auto"/>
            <w:left w:val="none" w:sz="0" w:space="0" w:color="auto"/>
            <w:bottom w:val="none" w:sz="0" w:space="0" w:color="auto"/>
            <w:right w:val="none" w:sz="0" w:space="0" w:color="auto"/>
          </w:divBdr>
          <w:divsChild>
            <w:div w:id="883176957">
              <w:marLeft w:val="0"/>
              <w:marRight w:val="0"/>
              <w:marTop w:val="0"/>
              <w:marBottom w:val="0"/>
              <w:divBdr>
                <w:top w:val="none" w:sz="0" w:space="0" w:color="auto"/>
                <w:left w:val="none" w:sz="0" w:space="0" w:color="auto"/>
                <w:bottom w:val="none" w:sz="0" w:space="0" w:color="auto"/>
                <w:right w:val="none" w:sz="0" w:space="0" w:color="auto"/>
              </w:divBdr>
            </w:div>
          </w:divsChild>
        </w:div>
        <w:div w:id="901675302">
          <w:marLeft w:val="0"/>
          <w:marRight w:val="0"/>
          <w:marTop w:val="0"/>
          <w:marBottom w:val="0"/>
          <w:divBdr>
            <w:top w:val="none" w:sz="0" w:space="0" w:color="auto"/>
            <w:left w:val="none" w:sz="0" w:space="0" w:color="auto"/>
            <w:bottom w:val="none" w:sz="0" w:space="0" w:color="auto"/>
            <w:right w:val="none" w:sz="0" w:space="0" w:color="auto"/>
          </w:divBdr>
          <w:divsChild>
            <w:div w:id="1659992157">
              <w:marLeft w:val="0"/>
              <w:marRight w:val="0"/>
              <w:marTop w:val="0"/>
              <w:marBottom w:val="0"/>
              <w:divBdr>
                <w:top w:val="none" w:sz="0" w:space="0" w:color="auto"/>
                <w:left w:val="none" w:sz="0" w:space="0" w:color="auto"/>
                <w:bottom w:val="none" w:sz="0" w:space="0" w:color="auto"/>
                <w:right w:val="none" w:sz="0" w:space="0" w:color="auto"/>
              </w:divBdr>
            </w:div>
          </w:divsChild>
        </w:div>
        <w:div w:id="960695019">
          <w:marLeft w:val="0"/>
          <w:marRight w:val="0"/>
          <w:marTop w:val="0"/>
          <w:marBottom w:val="0"/>
          <w:divBdr>
            <w:top w:val="none" w:sz="0" w:space="0" w:color="auto"/>
            <w:left w:val="none" w:sz="0" w:space="0" w:color="auto"/>
            <w:bottom w:val="none" w:sz="0" w:space="0" w:color="auto"/>
            <w:right w:val="none" w:sz="0" w:space="0" w:color="auto"/>
          </w:divBdr>
          <w:divsChild>
            <w:div w:id="552351986">
              <w:marLeft w:val="0"/>
              <w:marRight w:val="0"/>
              <w:marTop w:val="0"/>
              <w:marBottom w:val="0"/>
              <w:divBdr>
                <w:top w:val="none" w:sz="0" w:space="0" w:color="auto"/>
                <w:left w:val="none" w:sz="0" w:space="0" w:color="auto"/>
                <w:bottom w:val="none" w:sz="0" w:space="0" w:color="auto"/>
                <w:right w:val="none" w:sz="0" w:space="0" w:color="auto"/>
              </w:divBdr>
            </w:div>
          </w:divsChild>
        </w:div>
        <w:div w:id="1177647987">
          <w:marLeft w:val="0"/>
          <w:marRight w:val="0"/>
          <w:marTop w:val="0"/>
          <w:marBottom w:val="0"/>
          <w:divBdr>
            <w:top w:val="none" w:sz="0" w:space="0" w:color="auto"/>
            <w:left w:val="none" w:sz="0" w:space="0" w:color="auto"/>
            <w:bottom w:val="none" w:sz="0" w:space="0" w:color="auto"/>
            <w:right w:val="none" w:sz="0" w:space="0" w:color="auto"/>
          </w:divBdr>
          <w:divsChild>
            <w:div w:id="83304505">
              <w:marLeft w:val="0"/>
              <w:marRight w:val="0"/>
              <w:marTop w:val="0"/>
              <w:marBottom w:val="0"/>
              <w:divBdr>
                <w:top w:val="none" w:sz="0" w:space="0" w:color="auto"/>
                <w:left w:val="none" w:sz="0" w:space="0" w:color="auto"/>
                <w:bottom w:val="none" w:sz="0" w:space="0" w:color="auto"/>
                <w:right w:val="none" w:sz="0" w:space="0" w:color="auto"/>
              </w:divBdr>
            </w:div>
          </w:divsChild>
        </w:div>
        <w:div w:id="1199125463">
          <w:marLeft w:val="0"/>
          <w:marRight w:val="0"/>
          <w:marTop w:val="0"/>
          <w:marBottom w:val="0"/>
          <w:divBdr>
            <w:top w:val="none" w:sz="0" w:space="0" w:color="auto"/>
            <w:left w:val="none" w:sz="0" w:space="0" w:color="auto"/>
            <w:bottom w:val="none" w:sz="0" w:space="0" w:color="auto"/>
            <w:right w:val="none" w:sz="0" w:space="0" w:color="auto"/>
          </w:divBdr>
          <w:divsChild>
            <w:div w:id="424230861">
              <w:marLeft w:val="0"/>
              <w:marRight w:val="0"/>
              <w:marTop w:val="0"/>
              <w:marBottom w:val="0"/>
              <w:divBdr>
                <w:top w:val="none" w:sz="0" w:space="0" w:color="auto"/>
                <w:left w:val="none" w:sz="0" w:space="0" w:color="auto"/>
                <w:bottom w:val="none" w:sz="0" w:space="0" w:color="auto"/>
                <w:right w:val="none" w:sz="0" w:space="0" w:color="auto"/>
              </w:divBdr>
            </w:div>
          </w:divsChild>
        </w:div>
        <w:div w:id="1214998352">
          <w:marLeft w:val="0"/>
          <w:marRight w:val="0"/>
          <w:marTop w:val="0"/>
          <w:marBottom w:val="0"/>
          <w:divBdr>
            <w:top w:val="none" w:sz="0" w:space="0" w:color="auto"/>
            <w:left w:val="none" w:sz="0" w:space="0" w:color="auto"/>
            <w:bottom w:val="none" w:sz="0" w:space="0" w:color="auto"/>
            <w:right w:val="none" w:sz="0" w:space="0" w:color="auto"/>
          </w:divBdr>
          <w:divsChild>
            <w:div w:id="567111376">
              <w:marLeft w:val="0"/>
              <w:marRight w:val="0"/>
              <w:marTop w:val="0"/>
              <w:marBottom w:val="0"/>
              <w:divBdr>
                <w:top w:val="none" w:sz="0" w:space="0" w:color="auto"/>
                <w:left w:val="none" w:sz="0" w:space="0" w:color="auto"/>
                <w:bottom w:val="none" w:sz="0" w:space="0" w:color="auto"/>
                <w:right w:val="none" w:sz="0" w:space="0" w:color="auto"/>
              </w:divBdr>
            </w:div>
          </w:divsChild>
        </w:div>
        <w:div w:id="1218974940">
          <w:marLeft w:val="0"/>
          <w:marRight w:val="0"/>
          <w:marTop w:val="0"/>
          <w:marBottom w:val="0"/>
          <w:divBdr>
            <w:top w:val="none" w:sz="0" w:space="0" w:color="auto"/>
            <w:left w:val="none" w:sz="0" w:space="0" w:color="auto"/>
            <w:bottom w:val="none" w:sz="0" w:space="0" w:color="auto"/>
            <w:right w:val="none" w:sz="0" w:space="0" w:color="auto"/>
          </w:divBdr>
          <w:divsChild>
            <w:div w:id="322705755">
              <w:marLeft w:val="0"/>
              <w:marRight w:val="0"/>
              <w:marTop w:val="0"/>
              <w:marBottom w:val="0"/>
              <w:divBdr>
                <w:top w:val="none" w:sz="0" w:space="0" w:color="auto"/>
                <w:left w:val="none" w:sz="0" w:space="0" w:color="auto"/>
                <w:bottom w:val="none" w:sz="0" w:space="0" w:color="auto"/>
                <w:right w:val="none" w:sz="0" w:space="0" w:color="auto"/>
              </w:divBdr>
            </w:div>
          </w:divsChild>
        </w:div>
        <w:div w:id="1398942481">
          <w:marLeft w:val="0"/>
          <w:marRight w:val="0"/>
          <w:marTop w:val="0"/>
          <w:marBottom w:val="0"/>
          <w:divBdr>
            <w:top w:val="none" w:sz="0" w:space="0" w:color="auto"/>
            <w:left w:val="none" w:sz="0" w:space="0" w:color="auto"/>
            <w:bottom w:val="none" w:sz="0" w:space="0" w:color="auto"/>
            <w:right w:val="none" w:sz="0" w:space="0" w:color="auto"/>
          </w:divBdr>
          <w:divsChild>
            <w:div w:id="1780877992">
              <w:marLeft w:val="0"/>
              <w:marRight w:val="0"/>
              <w:marTop w:val="0"/>
              <w:marBottom w:val="0"/>
              <w:divBdr>
                <w:top w:val="none" w:sz="0" w:space="0" w:color="auto"/>
                <w:left w:val="none" w:sz="0" w:space="0" w:color="auto"/>
                <w:bottom w:val="none" w:sz="0" w:space="0" w:color="auto"/>
                <w:right w:val="none" w:sz="0" w:space="0" w:color="auto"/>
              </w:divBdr>
            </w:div>
          </w:divsChild>
        </w:div>
        <w:div w:id="1450009227">
          <w:marLeft w:val="0"/>
          <w:marRight w:val="0"/>
          <w:marTop w:val="0"/>
          <w:marBottom w:val="0"/>
          <w:divBdr>
            <w:top w:val="none" w:sz="0" w:space="0" w:color="auto"/>
            <w:left w:val="none" w:sz="0" w:space="0" w:color="auto"/>
            <w:bottom w:val="none" w:sz="0" w:space="0" w:color="auto"/>
            <w:right w:val="none" w:sz="0" w:space="0" w:color="auto"/>
          </w:divBdr>
          <w:divsChild>
            <w:div w:id="1807426868">
              <w:marLeft w:val="0"/>
              <w:marRight w:val="0"/>
              <w:marTop w:val="0"/>
              <w:marBottom w:val="0"/>
              <w:divBdr>
                <w:top w:val="none" w:sz="0" w:space="0" w:color="auto"/>
                <w:left w:val="none" w:sz="0" w:space="0" w:color="auto"/>
                <w:bottom w:val="none" w:sz="0" w:space="0" w:color="auto"/>
                <w:right w:val="none" w:sz="0" w:space="0" w:color="auto"/>
              </w:divBdr>
            </w:div>
          </w:divsChild>
        </w:div>
        <w:div w:id="1466898063">
          <w:marLeft w:val="0"/>
          <w:marRight w:val="0"/>
          <w:marTop w:val="0"/>
          <w:marBottom w:val="0"/>
          <w:divBdr>
            <w:top w:val="none" w:sz="0" w:space="0" w:color="auto"/>
            <w:left w:val="none" w:sz="0" w:space="0" w:color="auto"/>
            <w:bottom w:val="none" w:sz="0" w:space="0" w:color="auto"/>
            <w:right w:val="none" w:sz="0" w:space="0" w:color="auto"/>
          </w:divBdr>
          <w:divsChild>
            <w:div w:id="1203010537">
              <w:marLeft w:val="0"/>
              <w:marRight w:val="0"/>
              <w:marTop w:val="0"/>
              <w:marBottom w:val="0"/>
              <w:divBdr>
                <w:top w:val="none" w:sz="0" w:space="0" w:color="auto"/>
                <w:left w:val="none" w:sz="0" w:space="0" w:color="auto"/>
                <w:bottom w:val="none" w:sz="0" w:space="0" w:color="auto"/>
                <w:right w:val="none" w:sz="0" w:space="0" w:color="auto"/>
              </w:divBdr>
            </w:div>
          </w:divsChild>
        </w:div>
        <w:div w:id="1546016039">
          <w:marLeft w:val="0"/>
          <w:marRight w:val="0"/>
          <w:marTop w:val="0"/>
          <w:marBottom w:val="0"/>
          <w:divBdr>
            <w:top w:val="none" w:sz="0" w:space="0" w:color="auto"/>
            <w:left w:val="none" w:sz="0" w:space="0" w:color="auto"/>
            <w:bottom w:val="none" w:sz="0" w:space="0" w:color="auto"/>
            <w:right w:val="none" w:sz="0" w:space="0" w:color="auto"/>
          </w:divBdr>
          <w:divsChild>
            <w:div w:id="1131555382">
              <w:marLeft w:val="0"/>
              <w:marRight w:val="0"/>
              <w:marTop w:val="0"/>
              <w:marBottom w:val="0"/>
              <w:divBdr>
                <w:top w:val="none" w:sz="0" w:space="0" w:color="auto"/>
                <w:left w:val="none" w:sz="0" w:space="0" w:color="auto"/>
                <w:bottom w:val="none" w:sz="0" w:space="0" w:color="auto"/>
                <w:right w:val="none" w:sz="0" w:space="0" w:color="auto"/>
              </w:divBdr>
            </w:div>
          </w:divsChild>
        </w:div>
        <w:div w:id="1557400228">
          <w:marLeft w:val="0"/>
          <w:marRight w:val="0"/>
          <w:marTop w:val="0"/>
          <w:marBottom w:val="0"/>
          <w:divBdr>
            <w:top w:val="none" w:sz="0" w:space="0" w:color="auto"/>
            <w:left w:val="none" w:sz="0" w:space="0" w:color="auto"/>
            <w:bottom w:val="none" w:sz="0" w:space="0" w:color="auto"/>
            <w:right w:val="none" w:sz="0" w:space="0" w:color="auto"/>
          </w:divBdr>
          <w:divsChild>
            <w:div w:id="1424380592">
              <w:marLeft w:val="0"/>
              <w:marRight w:val="0"/>
              <w:marTop w:val="0"/>
              <w:marBottom w:val="0"/>
              <w:divBdr>
                <w:top w:val="none" w:sz="0" w:space="0" w:color="auto"/>
                <w:left w:val="none" w:sz="0" w:space="0" w:color="auto"/>
                <w:bottom w:val="none" w:sz="0" w:space="0" w:color="auto"/>
                <w:right w:val="none" w:sz="0" w:space="0" w:color="auto"/>
              </w:divBdr>
            </w:div>
          </w:divsChild>
        </w:div>
        <w:div w:id="1560088487">
          <w:marLeft w:val="0"/>
          <w:marRight w:val="0"/>
          <w:marTop w:val="0"/>
          <w:marBottom w:val="0"/>
          <w:divBdr>
            <w:top w:val="none" w:sz="0" w:space="0" w:color="auto"/>
            <w:left w:val="none" w:sz="0" w:space="0" w:color="auto"/>
            <w:bottom w:val="none" w:sz="0" w:space="0" w:color="auto"/>
            <w:right w:val="none" w:sz="0" w:space="0" w:color="auto"/>
          </w:divBdr>
          <w:divsChild>
            <w:div w:id="1119178209">
              <w:marLeft w:val="0"/>
              <w:marRight w:val="0"/>
              <w:marTop w:val="0"/>
              <w:marBottom w:val="0"/>
              <w:divBdr>
                <w:top w:val="none" w:sz="0" w:space="0" w:color="auto"/>
                <w:left w:val="none" w:sz="0" w:space="0" w:color="auto"/>
                <w:bottom w:val="none" w:sz="0" w:space="0" w:color="auto"/>
                <w:right w:val="none" w:sz="0" w:space="0" w:color="auto"/>
              </w:divBdr>
            </w:div>
          </w:divsChild>
        </w:div>
        <w:div w:id="1715806119">
          <w:marLeft w:val="0"/>
          <w:marRight w:val="0"/>
          <w:marTop w:val="0"/>
          <w:marBottom w:val="0"/>
          <w:divBdr>
            <w:top w:val="none" w:sz="0" w:space="0" w:color="auto"/>
            <w:left w:val="none" w:sz="0" w:space="0" w:color="auto"/>
            <w:bottom w:val="none" w:sz="0" w:space="0" w:color="auto"/>
            <w:right w:val="none" w:sz="0" w:space="0" w:color="auto"/>
          </w:divBdr>
          <w:divsChild>
            <w:div w:id="1029066103">
              <w:marLeft w:val="0"/>
              <w:marRight w:val="0"/>
              <w:marTop w:val="0"/>
              <w:marBottom w:val="0"/>
              <w:divBdr>
                <w:top w:val="none" w:sz="0" w:space="0" w:color="auto"/>
                <w:left w:val="none" w:sz="0" w:space="0" w:color="auto"/>
                <w:bottom w:val="none" w:sz="0" w:space="0" w:color="auto"/>
                <w:right w:val="none" w:sz="0" w:space="0" w:color="auto"/>
              </w:divBdr>
            </w:div>
          </w:divsChild>
        </w:div>
        <w:div w:id="1788042747">
          <w:marLeft w:val="0"/>
          <w:marRight w:val="0"/>
          <w:marTop w:val="0"/>
          <w:marBottom w:val="0"/>
          <w:divBdr>
            <w:top w:val="none" w:sz="0" w:space="0" w:color="auto"/>
            <w:left w:val="none" w:sz="0" w:space="0" w:color="auto"/>
            <w:bottom w:val="none" w:sz="0" w:space="0" w:color="auto"/>
            <w:right w:val="none" w:sz="0" w:space="0" w:color="auto"/>
          </w:divBdr>
          <w:divsChild>
            <w:div w:id="7099834">
              <w:marLeft w:val="0"/>
              <w:marRight w:val="0"/>
              <w:marTop w:val="0"/>
              <w:marBottom w:val="0"/>
              <w:divBdr>
                <w:top w:val="none" w:sz="0" w:space="0" w:color="auto"/>
                <w:left w:val="none" w:sz="0" w:space="0" w:color="auto"/>
                <w:bottom w:val="none" w:sz="0" w:space="0" w:color="auto"/>
                <w:right w:val="none" w:sz="0" w:space="0" w:color="auto"/>
              </w:divBdr>
            </w:div>
          </w:divsChild>
        </w:div>
        <w:div w:id="1858612351">
          <w:marLeft w:val="0"/>
          <w:marRight w:val="0"/>
          <w:marTop w:val="0"/>
          <w:marBottom w:val="0"/>
          <w:divBdr>
            <w:top w:val="none" w:sz="0" w:space="0" w:color="auto"/>
            <w:left w:val="none" w:sz="0" w:space="0" w:color="auto"/>
            <w:bottom w:val="none" w:sz="0" w:space="0" w:color="auto"/>
            <w:right w:val="none" w:sz="0" w:space="0" w:color="auto"/>
          </w:divBdr>
          <w:divsChild>
            <w:div w:id="616716027">
              <w:marLeft w:val="0"/>
              <w:marRight w:val="0"/>
              <w:marTop w:val="0"/>
              <w:marBottom w:val="0"/>
              <w:divBdr>
                <w:top w:val="none" w:sz="0" w:space="0" w:color="auto"/>
                <w:left w:val="none" w:sz="0" w:space="0" w:color="auto"/>
                <w:bottom w:val="none" w:sz="0" w:space="0" w:color="auto"/>
                <w:right w:val="none" w:sz="0" w:space="0" w:color="auto"/>
              </w:divBdr>
            </w:div>
            <w:div w:id="1649355458">
              <w:marLeft w:val="0"/>
              <w:marRight w:val="0"/>
              <w:marTop w:val="0"/>
              <w:marBottom w:val="0"/>
              <w:divBdr>
                <w:top w:val="none" w:sz="0" w:space="0" w:color="auto"/>
                <w:left w:val="none" w:sz="0" w:space="0" w:color="auto"/>
                <w:bottom w:val="none" w:sz="0" w:space="0" w:color="auto"/>
                <w:right w:val="none" w:sz="0" w:space="0" w:color="auto"/>
              </w:divBdr>
            </w:div>
            <w:div w:id="1733893086">
              <w:marLeft w:val="0"/>
              <w:marRight w:val="0"/>
              <w:marTop w:val="0"/>
              <w:marBottom w:val="0"/>
              <w:divBdr>
                <w:top w:val="none" w:sz="0" w:space="0" w:color="auto"/>
                <w:left w:val="none" w:sz="0" w:space="0" w:color="auto"/>
                <w:bottom w:val="none" w:sz="0" w:space="0" w:color="auto"/>
                <w:right w:val="none" w:sz="0" w:space="0" w:color="auto"/>
              </w:divBdr>
            </w:div>
          </w:divsChild>
        </w:div>
        <w:div w:id="1913195539">
          <w:marLeft w:val="0"/>
          <w:marRight w:val="0"/>
          <w:marTop w:val="0"/>
          <w:marBottom w:val="0"/>
          <w:divBdr>
            <w:top w:val="none" w:sz="0" w:space="0" w:color="auto"/>
            <w:left w:val="none" w:sz="0" w:space="0" w:color="auto"/>
            <w:bottom w:val="none" w:sz="0" w:space="0" w:color="auto"/>
            <w:right w:val="none" w:sz="0" w:space="0" w:color="auto"/>
          </w:divBdr>
          <w:divsChild>
            <w:div w:id="199364809">
              <w:marLeft w:val="0"/>
              <w:marRight w:val="0"/>
              <w:marTop w:val="0"/>
              <w:marBottom w:val="0"/>
              <w:divBdr>
                <w:top w:val="none" w:sz="0" w:space="0" w:color="auto"/>
                <w:left w:val="none" w:sz="0" w:space="0" w:color="auto"/>
                <w:bottom w:val="none" w:sz="0" w:space="0" w:color="auto"/>
                <w:right w:val="none" w:sz="0" w:space="0" w:color="auto"/>
              </w:divBdr>
            </w:div>
          </w:divsChild>
        </w:div>
        <w:div w:id="1959875596">
          <w:marLeft w:val="0"/>
          <w:marRight w:val="0"/>
          <w:marTop w:val="0"/>
          <w:marBottom w:val="0"/>
          <w:divBdr>
            <w:top w:val="none" w:sz="0" w:space="0" w:color="auto"/>
            <w:left w:val="none" w:sz="0" w:space="0" w:color="auto"/>
            <w:bottom w:val="none" w:sz="0" w:space="0" w:color="auto"/>
            <w:right w:val="none" w:sz="0" w:space="0" w:color="auto"/>
          </w:divBdr>
          <w:divsChild>
            <w:div w:id="1944728539">
              <w:marLeft w:val="0"/>
              <w:marRight w:val="0"/>
              <w:marTop w:val="0"/>
              <w:marBottom w:val="0"/>
              <w:divBdr>
                <w:top w:val="none" w:sz="0" w:space="0" w:color="auto"/>
                <w:left w:val="none" w:sz="0" w:space="0" w:color="auto"/>
                <w:bottom w:val="none" w:sz="0" w:space="0" w:color="auto"/>
                <w:right w:val="none" w:sz="0" w:space="0" w:color="auto"/>
              </w:divBdr>
            </w:div>
          </w:divsChild>
        </w:div>
        <w:div w:id="2107115803">
          <w:marLeft w:val="0"/>
          <w:marRight w:val="0"/>
          <w:marTop w:val="0"/>
          <w:marBottom w:val="0"/>
          <w:divBdr>
            <w:top w:val="none" w:sz="0" w:space="0" w:color="auto"/>
            <w:left w:val="none" w:sz="0" w:space="0" w:color="auto"/>
            <w:bottom w:val="none" w:sz="0" w:space="0" w:color="auto"/>
            <w:right w:val="none" w:sz="0" w:space="0" w:color="auto"/>
          </w:divBdr>
          <w:divsChild>
            <w:div w:id="925378699">
              <w:marLeft w:val="0"/>
              <w:marRight w:val="0"/>
              <w:marTop w:val="0"/>
              <w:marBottom w:val="0"/>
              <w:divBdr>
                <w:top w:val="none" w:sz="0" w:space="0" w:color="auto"/>
                <w:left w:val="none" w:sz="0" w:space="0" w:color="auto"/>
                <w:bottom w:val="none" w:sz="0" w:space="0" w:color="auto"/>
                <w:right w:val="none" w:sz="0" w:space="0" w:color="auto"/>
              </w:divBdr>
            </w:div>
            <w:div w:id="1776945529">
              <w:marLeft w:val="0"/>
              <w:marRight w:val="0"/>
              <w:marTop w:val="0"/>
              <w:marBottom w:val="0"/>
              <w:divBdr>
                <w:top w:val="none" w:sz="0" w:space="0" w:color="auto"/>
                <w:left w:val="none" w:sz="0" w:space="0" w:color="auto"/>
                <w:bottom w:val="none" w:sz="0" w:space="0" w:color="auto"/>
                <w:right w:val="none" w:sz="0" w:space="0" w:color="auto"/>
              </w:divBdr>
            </w:div>
            <w:div w:id="1898199750">
              <w:marLeft w:val="0"/>
              <w:marRight w:val="0"/>
              <w:marTop w:val="0"/>
              <w:marBottom w:val="0"/>
              <w:divBdr>
                <w:top w:val="none" w:sz="0" w:space="0" w:color="auto"/>
                <w:left w:val="none" w:sz="0" w:space="0" w:color="auto"/>
                <w:bottom w:val="none" w:sz="0" w:space="0" w:color="auto"/>
                <w:right w:val="none" w:sz="0" w:space="0" w:color="auto"/>
              </w:divBdr>
            </w:div>
          </w:divsChild>
        </w:div>
        <w:div w:id="2136094184">
          <w:marLeft w:val="0"/>
          <w:marRight w:val="0"/>
          <w:marTop w:val="0"/>
          <w:marBottom w:val="0"/>
          <w:divBdr>
            <w:top w:val="none" w:sz="0" w:space="0" w:color="auto"/>
            <w:left w:val="none" w:sz="0" w:space="0" w:color="auto"/>
            <w:bottom w:val="none" w:sz="0" w:space="0" w:color="auto"/>
            <w:right w:val="none" w:sz="0" w:space="0" w:color="auto"/>
          </w:divBdr>
          <w:divsChild>
            <w:div w:id="3967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2326">
      <w:bodyDiv w:val="1"/>
      <w:marLeft w:val="0"/>
      <w:marRight w:val="0"/>
      <w:marTop w:val="0"/>
      <w:marBottom w:val="0"/>
      <w:divBdr>
        <w:top w:val="none" w:sz="0" w:space="0" w:color="auto"/>
        <w:left w:val="none" w:sz="0" w:space="0" w:color="auto"/>
        <w:bottom w:val="none" w:sz="0" w:space="0" w:color="auto"/>
        <w:right w:val="none" w:sz="0" w:space="0" w:color="auto"/>
      </w:divBdr>
      <w:divsChild>
        <w:div w:id="44331945">
          <w:marLeft w:val="0"/>
          <w:marRight w:val="0"/>
          <w:marTop w:val="0"/>
          <w:marBottom w:val="0"/>
          <w:divBdr>
            <w:top w:val="none" w:sz="0" w:space="0" w:color="auto"/>
            <w:left w:val="none" w:sz="0" w:space="0" w:color="auto"/>
            <w:bottom w:val="none" w:sz="0" w:space="0" w:color="auto"/>
            <w:right w:val="none" w:sz="0" w:space="0" w:color="auto"/>
          </w:divBdr>
          <w:divsChild>
            <w:div w:id="1473862953">
              <w:marLeft w:val="0"/>
              <w:marRight w:val="0"/>
              <w:marTop w:val="0"/>
              <w:marBottom w:val="0"/>
              <w:divBdr>
                <w:top w:val="none" w:sz="0" w:space="0" w:color="auto"/>
                <w:left w:val="none" w:sz="0" w:space="0" w:color="auto"/>
                <w:bottom w:val="none" w:sz="0" w:space="0" w:color="auto"/>
                <w:right w:val="none" w:sz="0" w:space="0" w:color="auto"/>
              </w:divBdr>
            </w:div>
          </w:divsChild>
        </w:div>
        <w:div w:id="145367246">
          <w:marLeft w:val="0"/>
          <w:marRight w:val="0"/>
          <w:marTop w:val="0"/>
          <w:marBottom w:val="0"/>
          <w:divBdr>
            <w:top w:val="none" w:sz="0" w:space="0" w:color="auto"/>
            <w:left w:val="none" w:sz="0" w:space="0" w:color="auto"/>
            <w:bottom w:val="none" w:sz="0" w:space="0" w:color="auto"/>
            <w:right w:val="none" w:sz="0" w:space="0" w:color="auto"/>
          </w:divBdr>
          <w:divsChild>
            <w:div w:id="993409332">
              <w:marLeft w:val="0"/>
              <w:marRight w:val="0"/>
              <w:marTop w:val="0"/>
              <w:marBottom w:val="0"/>
              <w:divBdr>
                <w:top w:val="none" w:sz="0" w:space="0" w:color="auto"/>
                <w:left w:val="none" w:sz="0" w:space="0" w:color="auto"/>
                <w:bottom w:val="none" w:sz="0" w:space="0" w:color="auto"/>
                <w:right w:val="none" w:sz="0" w:space="0" w:color="auto"/>
              </w:divBdr>
            </w:div>
          </w:divsChild>
        </w:div>
        <w:div w:id="188446263">
          <w:marLeft w:val="0"/>
          <w:marRight w:val="0"/>
          <w:marTop w:val="0"/>
          <w:marBottom w:val="0"/>
          <w:divBdr>
            <w:top w:val="none" w:sz="0" w:space="0" w:color="auto"/>
            <w:left w:val="none" w:sz="0" w:space="0" w:color="auto"/>
            <w:bottom w:val="none" w:sz="0" w:space="0" w:color="auto"/>
            <w:right w:val="none" w:sz="0" w:space="0" w:color="auto"/>
          </w:divBdr>
          <w:divsChild>
            <w:div w:id="225456118">
              <w:marLeft w:val="0"/>
              <w:marRight w:val="0"/>
              <w:marTop w:val="0"/>
              <w:marBottom w:val="0"/>
              <w:divBdr>
                <w:top w:val="none" w:sz="0" w:space="0" w:color="auto"/>
                <w:left w:val="none" w:sz="0" w:space="0" w:color="auto"/>
                <w:bottom w:val="none" w:sz="0" w:space="0" w:color="auto"/>
                <w:right w:val="none" w:sz="0" w:space="0" w:color="auto"/>
              </w:divBdr>
            </w:div>
          </w:divsChild>
        </w:div>
        <w:div w:id="206455435">
          <w:marLeft w:val="0"/>
          <w:marRight w:val="0"/>
          <w:marTop w:val="0"/>
          <w:marBottom w:val="0"/>
          <w:divBdr>
            <w:top w:val="none" w:sz="0" w:space="0" w:color="auto"/>
            <w:left w:val="none" w:sz="0" w:space="0" w:color="auto"/>
            <w:bottom w:val="none" w:sz="0" w:space="0" w:color="auto"/>
            <w:right w:val="none" w:sz="0" w:space="0" w:color="auto"/>
          </w:divBdr>
          <w:divsChild>
            <w:div w:id="1784153899">
              <w:marLeft w:val="0"/>
              <w:marRight w:val="0"/>
              <w:marTop w:val="0"/>
              <w:marBottom w:val="0"/>
              <w:divBdr>
                <w:top w:val="none" w:sz="0" w:space="0" w:color="auto"/>
                <w:left w:val="none" w:sz="0" w:space="0" w:color="auto"/>
                <w:bottom w:val="none" w:sz="0" w:space="0" w:color="auto"/>
                <w:right w:val="none" w:sz="0" w:space="0" w:color="auto"/>
              </w:divBdr>
            </w:div>
          </w:divsChild>
        </w:div>
        <w:div w:id="222956040">
          <w:marLeft w:val="0"/>
          <w:marRight w:val="0"/>
          <w:marTop w:val="0"/>
          <w:marBottom w:val="0"/>
          <w:divBdr>
            <w:top w:val="none" w:sz="0" w:space="0" w:color="auto"/>
            <w:left w:val="none" w:sz="0" w:space="0" w:color="auto"/>
            <w:bottom w:val="none" w:sz="0" w:space="0" w:color="auto"/>
            <w:right w:val="none" w:sz="0" w:space="0" w:color="auto"/>
          </w:divBdr>
          <w:divsChild>
            <w:div w:id="2036150529">
              <w:marLeft w:val="0"/>
              <w:marRight w:val="0"/>
              <w:marTop w:val="0"/>
              <w:marBottom w:val="0"/>
              <w:divBdr>
                <w:top w:val="none" w:sz="0" w:space="0" w:color="auto"/>
                <w:left w:val="none" w:sz="0" w:space="0" w:color="auto"/>
                <w:bottom w:val="none" w:sz="0" w:space="0" w:color="auto"/>
                <w:right w:val="none" w:sz="0" w:space="0" w:color="auto"/>
              </w:divBdr>
            </w:div>
          </w:divsChild>
        </w:div>
        <w:div w:id="235359093">
          <w:marLeft w:val="0"/>
          <w:marRight w:val="0"/>
          <w:marTop w:val="0"/>
          <w:marBottom w:val="0"/>
          <w:divBdr>
            <w:top w:val="none" w:sz="0" w:space="0" w:color="auto"/>
            <w:left w:val="none" w:sz="0" w:space="0" w:color="auto"/>
            <w:bottom w:val="none" w:sz="0" w:space="0" w:color="auto"/>
            <w:right w:val="none" w:sz="0" w:space="0" w:color="auto"/>
          </w:divBdr>
          <w:divsChild>
            <w:div w:id="284507522">
              <w:marLeft w:val="0"/>
              <w:marRight w:val="0"/>
              <w:marTop w:val="0"/>
              <w:marBottom w:val="0"/>
              <w:divBdr>
                <w:top w:val="none" w:sz="0" w:space="0" w:color="auto"/>
                <w:left w:val="none" w:sz="0" w:space="0" w:color="auto"/>
                <w:bottom w:val="none" w:sz="0" w:space="0" w:color="auto"/>
                <w:right w:val="none" w:sz="0" w:space="0" w:color="auto"/>
              </w:divBdr>
            </w:div>
            <w:div w:id="1211066294">
              <w:marLeft w:val="0"/>
              <w:marRight w:val="0"/>
              <w:marTop w:val="0"/>
              <w:marBottom w:val="0"/>
              <w:divBdr>
                <w:top w:val="none" w:sz="0" w:space="0" w:color="auto"/>
                <w:left w:val="none" w:sz="0" w:space="0" w:color="auto"/>
                <w:bottom w:val="none" w:sz="0" w:space="0" w:color="auto"/>
                <w:right w:val="none" w:sz="0" w:space="0" w:color="auto"/>
              </w:divBdr>
            </w:div>
            <w:div w:id="1642996652">
              <w:marLeft w:val="0"/>
              <w:marRight w:val="0"/>
              <w:marTop w:val="0"/>
              <w:marBottom w:val="0"/>
              <w:divBdr>
                <w:top w:val="none" w:sz="0" w:space="0" w:color="auto"/>
                <w:left w:val="none" w:sz="0" w:space="0" w:color="auto"/>
                <w:bottom w:val="none" w:sz="0" w:space="0" w:color="auto"/>
                <w:right w:val="none" w:sz="0" w:space="0" w:color="auto"/>
              </w:divBdr>
            </w:div>
          </w:divsChild>
        </w:div>
        <w:div w:id="371806206">
          <w:marLeft w:val="0"/>
          <w:marRight w:val="0"/>
          <w:marTop w:val="0"/>
          <w:marBottom w:val="0"/>
          <w:divBdr>
            <w:top w:val="none" w:sz="0" w:space="0" w:color="auto"/>
            <w:left w:val="none" w:sz="0" w:space="0" w:color="auto"/>
            <w:bottom w:val="none" w:sz="0" w:space="0" w:color="auto"/>
            <w:right w:val="none" w:sz="0" w:space="0" w:color="auto"/>
          </w:divBdr>
          <w:divsChild>
            <w:div w:id="279336092">
              <w:marLeft w:val="0"/>
              <w:marRight w:val="0"/>
              <w:marTop w:val="0"/>
              <w:marBottom w:val="0"/>
              <w:divBdr>
                <w:top w:val="none" w:sz="0" w:space="0" w:color="auto"/>
                <w:left w:val="none" w:sz="0" w:space="0" w:color="auto"/>
                <w:bottom w:val="none" w:sz="0" w:space="0" w:color="auto"/>
                <w:right w:val="none" w:sz="0" w:space="0" w:color="auto"/>
              </w:divBdr>
            </w:div>
          </w:divsChild>
        </w:div>
        <w:div w:id="447696675">
          <w:marLeft w:val="0"/>
          <w:marRight w:val="0"/>
          <w:marTop w:val="0"/>
          <w:marBottom w:val="0"/>
          <w:divBdr>
            <w:top w:val="none" w:sz="0" w:space="0" w:color="auto"/>
            <w:left w:val="none" w:sz="0" w:space="0" w:color="auto"/>
            <w:bottom w:val="none" w:sz="0" w:space="0" w:color="auto"/>
            <w:right w:val="none" w:sz="0" w:space="0" w:color="auto"/>
          </w:divBdr>
          <w:divsChild>
            <w:div w:id="1386178037">
              <w:marLeft w:val="0"/>
              <w:marRight w:val="0"/>
              <w:marTop w:val="0"/>
              <w:marBottom w:val="0"/>
              <w:divBdr>
                <w:top w:val="none" w:sz="0" w:space="0" w:color="auto"/>
                <w:left w:val="none" w:sz="0" w:space="0" w:color="auto"/>
                <w:bottom w:val="none" w:sz="0" w:space="0" w:color="auto"/>
                <w:right w:val="none" w:sz="0" w:space="0" w:color="auto"/>
              </w:divBdr>
            </w:div>
          </w:divsChild>
        </w:div>
        <w:div w:id="473722982">
          <w:marLeft w:val="0"/>
          <w:marRight w:val="0"/>
          <w:marTop w:val="0"/>
          <w:marBottom w:val="0"/>
          <w:divBdr>
            <w:top w:val="none" w:sz="0" w:space="0" w:color="auto"/>
            <w:left w:val="none" w:sz="0" w:space="0" w:color="auto"/>
            <w:bottom w:val="none" w:sz="0" w:space="0" w:color="auto"/>
            <w:right w:val="none" w:sz="0" w:space="0" w:color="auto"/>
          </w:divBdr>
          <w:divsChild>
            <w:div w:id="1620331479">
              <w:marLeft w:val="0"/>
              <w:marRight w:val="0"/>
              <w:marTop w:val="0"/>
              <w:marBottom w:val="0"/>
              <w:divBdr>
                <w:top w:val="none" w:sz="0" w:space="0" w:color="auto"/>
                <w:left w:val="none" w:sz="0" w:space="0" w:color="auto"/>
                <w:bottom w:val="none" w:sz="0" w:space="0" w:color="auto"/>
                <w:right w:val="none" w:sz="0" w:space="0" w:color="auto"/>
              </w:divBdr>
            </w:div>
          </w:divsChild>
        </w:div>
        <w:div w:id="477384317">
          <w:marLeft w:val="0"/>
          <w:marRight w:val="0"/>
          <w:marTop w:val="0"/>
          <w:marBottom w:val="0"/>
          <w:divBdr>
            <w:top w:val="none" w:sz="0" w:space="0" w:color="auto"/>
            <w:left w:val="none" w:sz="0" w:space="0" w:color="auto"/>
            <w:bottom w:val="none" w:sz="0" w:space="0" w:color="auto"/>
            <w:right w:val="none" w:sz="0" w:space="0" w:color="auto"/>
          </w:divBdr>
          <w:divsChild>
            <w:div w:id="2016417374">
              <w:marLeft w:val="0"/>
              <w:marRight w:val="0"/>
              <w:marTop w:val="0"/>
              <w:marBottom w:val="0"/>
              <w:divBdr>
                <w:top w:val="none" w:sz="0" w:space="0" w:color="auto"/>
                <w:left w:val="none" w:sz="0" w:space="0" w:color="auto"/>
                <w:bottom w:val="none" w:sz="0" w:space="0" w:color="auto"/>
                <w:right w:val="none" w:sz="0" w:space="0" w:color="auto"/>
              </w:divBdr>
            </w:div>
          </w:divsChild>
        </w:div>
        <w:div w:id="483200712">
          <w:marLeft w:val="0"/>
          <w:marRight w:val="0"/>
          <w:marTop w:val="0"/>
          <w:marBottom w:val="0"/>
          <w:divBdr>
            <w:top w:val="none" w:sz="0" w:space="0" w:color="auto"/>
            <w:left w:val="none" w:sz="0" w:space="0" w:color="auto"/>
            <w:bottom w:val="none" w:sz="0" w:space="0" w:color="auto"/>
            <w:right w:val="none" w:sz="0" w:space="0" w:color="auto"/>
          </w:divBdr>
          <w:divsChild>
            <w:div w:id="1548568538">
              <w:marLeft w:val="0"/>
              <w:marRight w:val="0"/>
              <w:marTop w:val="0"/>
              <w:marBottom w:val="0"/>
              <w:divBdr>
                <w:top w:val="none" w:sz="0" w:space="0" w:color="auto"/>
                <w:left w:val="none" w:sz="0" w:space="0" w:color="auto"/>
                <w:bottom w:val="none" w:sz="0" w:space="0" w:color="auto"/>
                <w:right w:val="none" w:sz="0" w:space="0" w:color="auto"/>
              </w:divBdr>
            </w:div>
          </w:divsChild>
        </w:div>
        <w:div w:id="494031451">
          <w:marLeft w:val="0"/>
          <w:marRight w:val="0"/>
          <w:marTop w:val="0"/>
          <w:marBottom w:val="0"/>
          <w:divBdr>
            <w:top w:val="none" w:sz="0" w:space="0" w:color="auto"/>
            <w:left w:val="none" w:sz="0" w:space="0" w:color="auto"/>
            <w:bottom w:val="none" w:sz="0" w:space="0" w:color="auto"/>
            <w:right w:val="none" w:sz="0" w:space="0" w:color="auto"/>
          </w:divBdr>
          <w:divsChild>
            <w:div w:id="1000625259">
              <w:marLeft w:val="0"/>
              <w:marRight w:val="0"/>
              <w:marTop w:val="0"/>
              <w:marBottom w:val="0"/>
              <w:divBdr>
                <w:top w:val="none" w:sz="0" w:space="0" w:color="auto"/>
                <w:left w:val="none" w:sz="0" w:space="0" w:color="auto"/>
                <w:bottom w:val="none" w:sz="0" w:space="0" w:color="auto"/>
                <w:right w:val="none" w:sz="0" w:space="0" w:color="auto"/>
              </w:divBdr>
            </w:div>
          </w:divsChild>
        </w:div>
        <w:div w:id="506790065">
          <w:marLeft w:val="0"/>
          <w:marRight w:val="0"/>
          <w:marTop w:val="0"/>
          <w:marBottom w:val="0"/>
          <w:divBdr>
            <w:top w:val="none" w:sz="0" w:space="0" w:color="auto"/>
            <w:left w:val="none" w:sz="0" w:space="0" w:color="auto"/>
            <w:bottom w:val="none" w:sz="0" w:space="0" w:color="auto"/>
            <w:right w:val="none" w:sz="0" w:space="0" w:color="auto"/>
          </w:divBdr>
          <w:divsChild>
            <w:div w:id="208419208">
              <w:marLeft w:val="0"/>
              <w:marRight w:val="0"/>
              <w:marTop w:val="0"/>
              <w:marBottom w:val="0"/>
              <w:divBdr>
                <w:top w:val="none" w:sz="0" w:space="0" w:color="auto"/>
                <w:left w:val="none" w:sz="0" w:space="0" w:color="auto"/>
                <w:bottom w:val="none" w:sz="0" w:space="0" w:color="auto"/>
                <w:right w:val="none" w:sz="0" w:space="0" w:color="auto"/>
              </w:divBdr>
            </w:div>
          </w:divsChild>
        </w:div>
        <w:div w:id="544685441">
          <w:marLeft w:val="0"/>
          <w:marRight w:val="0"/>
          <w:marTop w:val="0"/>
          <w:marBottom w:val="0"/>
          <w:divBdr>
            <w:top w:val="none" w:sz="0" w:space="0" w:color="auto"/>
            <w:left w:val="none" w:sz="0" w:space="0" w:color="auto"/>
            <w:bottom w:val="none" w:sz="0" w:space="0" w:color="auto"/>
            <w:right w:val="none" w:sz="0" w:space="0" w:color="auto"/>
          </w:divBdr>
          <w:divsChild>
            <w:div w:id="540047836">
              <w:marLeft w:val="0"/>
              <w:marRight w:val="0"/>
              <w:marTop w:val="0"/>
              <w:marBottom w:val="0"/>
              <w:divBdr>
                <w:top w:val="none" w:sz="0" w:space="0" w:color="auto"/>
                <w:left w:val="none" w:sz="0" w:space="0" w:color="auto"/>
                <w:bottom w:val="none" w:sz="0" w:space="0" w:color="auto"/>
                <w:right w:val="none" w:sz="0" w:space="0" w:color="auto"/>
              </w:divBdr>
            </w:div>
          </w:divsChild>
        </w:div>
        <w:div w:id="575476182">
          <w:marLeft w:val="0"/>
          <w:marRight w:val="0"/>
          <w:marTop w:val="0"/>
          <w:marBottom w:val="0"/>
          <w:divBdr>
            <w:top w:val="none" w:sz="0" w:space="0" w:color="auto"/>
            <w:left w:val="none" w:sz="0" w:space="0" w:color="auto"/>
            <w:bottom w:val="none" w:sz="0" w:space="0" w:color="auto"/>
            <w:right w:val="none" w:sz="0" w:space="0" w:color="auto"/>
          </w:divBdr>
          <w:divsChild>
            <w:div w:id="393965920">
              <w:marLeft w:val="0"/>
              <w:marRight w:val="0"/>
              <w:marTop w:val="0"/>
              <w:marBottom w:val="0"/>
              <w:divBdr>
                <w:top w:val="none" w:sz="0" w:space="0" w:color="auto"/>
                <w:left w:val="none" w:sz="0" w:space="0" w:color="auto"/>
                <w:bottom w:val="none" w:sz="0" w:space="0" w:color="auto"/>
                <w:right w:val="none" w:sz="0" w:space="0" w:color="auto"/>
              </w:divBdr>
            </w:div>
          </w:divsChild>
        </w:div>
        <w:div w:id="576938028">
          <w:marLeft w:val="0"/>
          <w:marRight w:val="0"/>
          <w:marTop w:val="0"/>
          <w:marBottom w:val="0"/>
          <w:divBdr>
            <w:top w:val="none" w:sz="0" w:space="0" w:color="auto"/>
            <w:left w:val="none" w:sz="0" w:space="0" w:color="auto"/>
            <w:bottom w:val="none" w:sz="0" w:space="0" w:color="auto"/>
            <w:right w:val="none" w:sz="0" w:space="0" w:color="auto"/>
          </w:divBdr>
          <w:divsChild>
            <w:div w:id="370231378">
              <w:marLeft w:val="0"/>
              <w:marRight w:val="0"/>
              <w:marTop w:val="0"/>
              <w:marBottom w:val="0"/>
              <w:divBdr>
                <w:top w:val="none" w:sz="0" w:space="0" w:color="auto"/>
                <w:left w:val="none" w:sz="0" w:space="0" w:color="auto"/>
                <w:bottom w:val="none" w:sz="0" w:space="0" w:color="auto"/>
                <w:right w:val="none" w:sz="0" w:space="0" w:color="auto"/>
              </w:divBdr>
            </w:div>
          </w:divsChild>
        </w:div>
        <w:div w:id="673383823">
          <w:marLeft w:val="0"/>
          <w:marRight w:val="0"/>
          <w:marTop w:val="0"/>
          <w:marBottom w:val="0"/>
          <w:divBdr>
            <w:top w:val="none" w:sz="0" w:space="0" w:color="auto"/>
            <w:left w:val="none" w:sz="0" w:space="0" w:color="auto"/>
            <w:bottom w:val="none" w:sz="0" w:space="0" w:color="auto"/>
            <w:right w:val="none" w:sz="0" w:space="0" w:color="auto"/>
          </w:divBdr>
          <w:divsChild>
            <w:div w:id="427116383">
              <w:marLeft w:val="0"/>
              <w:marRight w:val="0"/>
              <w:marTop w:val="0"/>
              <w:marBottom w:val="0"/>
              <w:divBdr>
                <w:top w:val="none" w:sz="0" w:space="0" w:color="auto"/>
                <w:left w:val="none" w:sz="0" w:space="0" w:color="auto"/>
                <w:bottom w:val="none" w:sz="0" w:space="0" w:color="auto"/>
                <w:right w:val="none" w:sz="0" w:space="0" w:color="auto"/>
              </w:divBdr>
            </w:div>
            <w:div w:id="870992717">
              <w:marLeft w:val="0"/>
              <w:marRight w:val="0"/>
              <w:marTop w:val="0"/>
              <w:marBottom w:val="0"/>
              <w:divBdr>
                <w:top w:val="none" w:sz="0" w:space="0" w:color="auto"/>
                <w:left w:val="none" w:sz="0" w:space="0" w:color="auto"/>
                <w:bottom w:val="none" w:sz="0" w:space="0" w:color="auto"/>
                <w:right w:val="none" w:sz="0" w:space="0" w:color="auto"/>
              </w:divBdr>
            </w:div>
            <w:div w:id="1519274734">
              <w:marLeft w:val="0"/>
              <w:marRight w:val="0"/>
              <w:marTop w:val="0"/>
              <w:marBottom w:val="0"/>
              <w:divBdr>
                <w:top w:val="none" w:sz="0" w:space="0" w:color="auto"/>
                <w:left w:val="none" w:sz="0" w:space="0" w:color="auto"/>
                <w:bottom w:val="none" w:sz="0" w:space="0" w:color="auto"/>
                <w:right w:val="none" w:sz="0" w:space="0" w:color="auto"/>
              </w:divBdr>
            </w:div>
            <w:div w:id="1533952442">
              <w:marLeft w:val="0"/>
              <w:marRight w:val="0"/>
              <w:marTop w:val="0"/>
              <w:marBottom w:val="0"/>
              <w:divBdr>
                <w:top w:val="none" w:sz="0" w:space="0" w:color="auto"/>
                <w:left w:val="none" w:sz="0" w:space="0" w:color="auto"/>
                <w:bottom w:val="none" w:sz="0" w:space="0" w:color="auto"/>
                <w:right w:val="none" w:sz="0" w:space="0" w:color="auto"/>
              </w:divBdr>
            </w:div>
          </w:divsChild>
        </w:div>
        <w:div w:id="702365871">
          <w:marLeft w:val="0"/>
          <w:marRight w:val="0"/>
          <w:marTop w:val="0"/>
          <w:marBottom w:val="0"/>
          <w:divBdr>
            <w:top w:val="none" w:sz="0" w:space="0" w:color="auto"/>
            <w:left w:val="none" w:sz="0" w:space="0" w:color="auto"/>
            <w:bottom w:val="none" w:sz="0" w:space="0" w:color="auto"/>
            <w:right w:val="none" w:sz="0" w:space="0" w:color="auto"/>
          </w:divBdr>
          <w:divsChild>
            <w:div w:id="1134131009">
              <w:marLeft w:val="0"/>
              <w:marRight w:val="0"/>
              <w:marTop w:val="0"/>
              <w:marBottom w:val="0"/>
              <w:divBdr>
                <w:top w:val="none" w:sz="0" w:space="0" w:color="auto"/>
                <w:left w:val="none" w:sz="0" w:space="0" w:color="auto"/>
                <w:bottom w:val="none" w:sz="0" w:space="0" w:color="auto"/>
                <w:right w:val="none" w:sz="0" w:space="0" w:color="auto"/>
              </w:divBdr>
            </w:div>
          </w:divsChild>
        </w:div>
        <w:div w:id="779565716">
          <w:marLeft w:val="0"/>
          <w:marRight w:val="0"/>
          <w:marTop w:val="0"/>
          <w:marBottom w:val="0"/>
          <w:divBdr>
            <w:top w:val="none" w:sz="0" w:space="0" w:color="auto"/>
            <w:left w:val="none" w:sz="0" w:space="0" w:color="auto"/>
            <w:bottom w:val="none" w:sz="0" w:space="0" w:color="auto"/>
            <w:right w:val="none" w:sz="0" w:space="0" w:color="auto"/>
          </w:divBdr>
          <w:divsChild>
            <w:div w:id="1243568609">
              <w:marLeft w:val="0"/>
              <w:marRight w:val="0"/>
              <w:marTop w:val="0"/>
              <w:marBottom w:val="0"/>
              <w:divBdr>
                <w:top w:val="none" w:sz="0" w:space="0" w:color="auto"/>
                <w:left w:val="none" w:sz="0" w:space="0" w:color="auto"/>
                <w:bottom w:val="none" w:sz="0" w:space="0" w:color="auto"/>
                <w:right w:val="none" w:sz="0" w:space="0" w:color="auto"/>
              </w:divBdr>
            </w:div>
          </w:divsChild>
        </w:div>
        <w:div w:id="815074176">
          <w:marLeft w:val="0"/>
          <w:marRight w:val="0"/>
          <w:marTop w:val="0"/>
          <w:marBottom w:val="0"/>
          <w:divBdr>
            <w:top w:val="none" w:sz="0" w:space="0" w:color="auto"/>
            <w:left w:val="none" w:sz="0" w:space="0" w:color="auto"/>
            <w:bottom w:val="none" w:sz="0" w:space="0" w:color="auto"/>
            <w:right w:val="none" w:sz="0" w:space="0" w:color="auto"/>
          </w:divBdr>
          <w:divsChild>
            <w:div w:id="1890220939">
              <w:marLeft w:val="0"/>
              <w:marRight w:val="0"/>
              <w:marTop w:val="0"/>
              <w:marBottom w:val="0"/>
              <w:divBdr>
                <w:top w:val="none" w:sz="0" w:space="0" w:color="auto"/>
                <w:left w:val="none" w:sz="0" w:space="0" w:color="auto"/>
                <w:bottom w:val="none" w:sz="0" w:space="0" w:color="auto"/>
                <w:right w:val="none" w:sz="0" w:space="0" w:color="auto"/>
              </w:divBdr>
            </w:div>
          </w:divsChild>
        </w:div>
        <w:div w:id="819731027">
          <w:marLeft w:val="0"/>
          <w:marRight w:val="0"/>
          <w:marTop w:val="0"/>
          <w:marBottom w:val="0"/>
          <w:divBdr>
            <w:top w:val="none" w:sz="0" w:space="0" w:color="auto"/>
            <w:left w:val="none" w:sz="0" w:space="0" w:color="auto"/>
            <w:bottom w:val="none" w:sz="0" w:space="0" w:color="auto"/>
            <w:right w:val="none" w:sz="0" w:space="0" w:color="auto"/>
          </w:divBdr>
          <w:divsChild>
            <w:div w:id="633678932">
              <w:marLeft w:val="0"/>
              <w:marRight w:val="0"/>
              <w:marTop w:val="0"/>
              <w:marBottom w:val="0"/>
              <w:divBdr>
                <w:top w:val="none" w:sz="0" w:space="0" w:color="auto"/>
                <w:left w:val="none" w:sz="0" w:space="0" w:color="auto"/>
                <w:bottom w:val="none" w:sz="0" w:space="0" w:color="auto"/>
                <w:right w:val="none" w:sz="0" w:space="0" w:color="auto"/>
              </w:divBdr>
            </w:div>
          </w:divsChild>
        </w:div>
        <w:div w:id="875193042">
          <w:marLeft w:val="0"/>
          <w:marRight w:val="0"/>
          <w:marTop w:val="0"/>
          <w:marBottom w:val="0"/>
          <w:divBdr>
            <w:top w:val="none" w:sz="0" w:space="0" w:color="auto"/>
            <w:left w:val="none" w:sz="0" w:space="0" w:color="auto"/>
            <w:bottom w:val="none" w:sz="0" w:space="0" w:color="auto"/>
            <w:right w:val="none" w:sz="0" w:space="0" w:color="auto"/>
          </w:divBdr>
          <w:divsChild>
            <w:div w:id="1910725773">
              <w:marLeft w:val="0"/>
              <w:marRight w:val="0"/>
              <w:marTop w:val="0"/>
              <w:marBottom w:val="0"/>
              <w:divBdr>
                <w:top w:val="none" w:sz="0" w:space="0" w:color="auto"/>
                <w:left w:val="none" w:sz="0" w:space="0" w:color="auto"/>
                <w:bottom w:val="none" w:sz="0" w:space="0" w:color="auto"/>
                <w:right w:val="none" w:sz="0" w:space="0" w:color="auto"/>
              </w:divBdr>
            </w:div>
          </w:divsChild>
        </w:div>
        <w:div w:id="889465018">
          <w:marLeft w:val="0"/>
          <w:marRight w:val="0"/>
          <w:marTop w:val="0"/>
          <w:marBottom w:val="0"/>
          <w:divBdr>
            <w:top w:val="none" w:sz="0" w:space="0" w:color="auto"/>
            <w:left w:val="none" w:sz="0" w:space="0" w:color="auto"/>
            <w:bottom w:val="none" w:sz="0" w:space="0" w:color="auto"/>
            <w:right w:val="none" w:sz="0" w:space="0" w:color="auto"/>
          </w:divBdr>
          <w:divsChild>
            <w:div w:id="2015381457">
              <w:marLeft w:val="0"/>
              <w:marRight w:val="0"/>
              <w:marTop w:val="0"/>
              <w:marBottom w:val="0"/>
              <w:divBdr>
                <w:top w:val="none" w:sz="0" w:space="0" w:color="auto"/>
                <w:left w:val="none" w:sz="0" w:space="0" w:color="auto"/>
                <w:bottom w:val="none" w:sz="0" w:space="0" w:color="auto"/>
                <w:right w:val="none" w:sz="0" w:space="0" w:color="auto"/>
              </w:divBdr>
            </w:div>
          </w:divsChild>
        </w:div>
        <w:div w:id="898324066">
          <w:marLeft w:val="0"/>
          <w:marRight w:val="0"/>
          <w:marTop w:val="0"/>
          <w:marBottom w:val="0"/>
          <w:divBdr>
            <w:top w:val="none" w:sz="0" w:space="0" w:color="auto"/>
            <w:left w:val="none" w:sz="0" w:space="0" w:color="auto"/>
            <w:bottom w:val="none" w:sz="0" w:space="0" w:color="auto"/>
            <w:right w:val="none" w:sz="0" w:space="0" w:color="auto"/>
          </w:divBdr>
          <w:divsChild>
            <w:div w:id="976493238">
              <w:marLeft w:val="0"/>
              <w:marRight w:val="0"/>
              <w:marTop w:val="0"/>
              <w:marBottom w:val="0"/>
              <w:divBdr>
                <w:top w:val="none" w:sz="0" w:space="0" w:color="auto"/>
                <w:left w:val="none" w:sz="0" w:space="0" w:color="auto"/>
                <w:bottom w:val="none" w:sz="0" w:space="0" w:color="auto"/>
                <w:right w:val="none" w:sz="0" w:space="0" w:color="auto"/>
              </w:divBdr>
            </w:div>
          </w:divsChild>
        </w:div>
        <w:div w:id="999306640">
          <w:marLeft w:val="0"/>
          <w:marRight w:val="0"/>
          <w:marTop w:val="0"/>
          <w:marBottom w:val="0"/>
          <w:divBdr>
            <w:top w:val="none" w:sz="0" w:space="0" w:color="auto"/>
            <w:left w:val="none" w:sz="0" w:space="0" w:color="auto"/>
            <w:bottom w:val="none" w:sz="0" w:space="0" w:color="auto"/>
            <w:right w:val="none" w:sz="0" w:space="0" w:color="auto"/>
          </w:divBdr>
          <w:divsChild>
            <w:div w:id="1587111204">
              <w:marLeft w:val="0"/>
              <w:marRight w:val="0"/>
              <w:marTop w:val="0"/>
              <w:marBottom w:val="0"/>
              <w:divBdr>
                <w:top w:val="none" w:sz="0" w:space="0" w:color="auto"/>
                <w:left w:val="none" w:sz="0" w:space="0" w:color="auto"/>
                <w:bottom w:val="none" w:sz="0" w:space="0" w:color="auto"/>
                <w:right w:val="none" w:sz="0" w:space="0" w:color="auto"/>
              </w:divBdr>
            </w:div>
          </w:divsChild>
        </w:div>
        <w:div w:id="999581661">
          <w:marLeft w:val="0"/>
          <w:marRight w:val="0"/>
          <w:marTop w:val="0"/>
          <w:marBottom w:val="0"/>
          <w:divBdr>
            <w:top w:val="none" w:sz="0" w:space="0" w:color="auto"/>
            <w:left w:val="none" w:sz="0" w:space="0" w:color="auto"/>
            <w:bottom w:val="none" w:sz="0" w:space="0" w:color="auto"/>
            <w:right w:val="none" w:sz="0" w:space="0" w:color="auto"/>
          </w:divBdr>
          <w:divsChild>
            <w:div w:id="20741023">
              <w:marLeft w:val="0"/>
              <w:marRight w:val="0"/>
              <w:marTop w:val="0"/>
              <w:marBottom w:val="0"/>
              <w:divBdr>
                <w:top w:val="none" w:sz="0" w:space="0" w:color="auto"/>
                <w:left w:val="none" w:sz="0" w:space="0" w:color="auto"/>
                <w:bottom w:val="none" w:sz="0" w:space="0" w:color="auto"/>
                <w:right w:val="none" w:sz="0" w:space="0" w:color="auto"/>
              </w:divBdr>
            </w:div>
          </w:divsChild>
        </w:div>
        <w:div w:id="1000767207">
          <w:marLeft w:val="0"/>
          <w:marRight w:val="0"/>
          <w:marTop w:val="0"/>
          <w:marBottom w:val="0"/>
          <w:divBdr>
            <w:top w:val="none" w:sz="0" w:space="0" w:color="auto"/>
            <w:left w:val="none" w:sz="0" w:space="0" w:color="auto"/>
            <w:bottom w:val="none" w:sz="0" w:space="0" w:color="auto"/>
            <w:right w:val="none" w:sz="0" w:space="0" w:color="auto"/>
          </w:divBdr>
          <w:divsChild>
            <w:div w:id="897982901">
              <w:marLeft w:val="0"/>
              <w:marRight w:val="0"/>
              <w:marTop w:val="0"/>
              <w:marBottom w:val="0"/>
              <w:divBdr>
                <w:top w:val="none" w:sz="0" w:space="0" w:color="auto"/>
                <w:left w:val="none" w:sz="0" w:space="0" w:color="auto"/>
                <w:bottom w:val="none" w:sz="0" w:space="0" w:color="auto"/>
                <w:right w:val="none" w:sz="0" w:space="0" w:color="auto"/>
              </w:divBdr>
            </w:div>
          </w:divsChild>
        </w:div>
        <w:div w:id="1001273020">
          <w:marLeft w:val="0"/>
          <w:marRight w:val="0"/>
          <w:marTop w:val="0"/>
          <w:marBottom w:val="0"/>
          <w:divBdr>
            <w:top w:val="none" w:sz="0" w:space="0" w:color="auto"/>
            <w:left w:val="none" w:sz="0" w:space="0" w:color="auto"/>
            <w:bottom w:val="none" w:sz="0" w:space="0" w:color="auto"/>
            <w:right w:val="none" w:sz="0" w:space="0" w:color="auto"/>
          </w:divBdr>
          <w:divsChild>
            <w:div w:id="347490871">
              <w:marLeft w:val="0"/>
              <w:marRight w:val="0"/>
              <w:marTop w:val="0"/>
              <w:marBottom w:val="0"/>
              <w:divBdr>
                <w:top w:val="none" w:sz="0" w:space="0" w:color="auto"/>
                <w:left w:val="none" w:sz="0" w:space="0" w:color="auto"/>
                <w:bottom w:val="none" w:sz="0" w:space="0" w:color="auto"/>
                <w:right w:val="none" w:sz="0" w:space="0" w:color="auto"/>
              </w:divBdr>
            </w:div>
          </w:divsChild>
        </w:div>
        <w:div w:id="1044330369">
          <w:marLeft w:val="0"/>
          <w:marRight w:val="0"/>
          <w:marTop w:val="0"/>
          <w:marBottom w:val="0"/>
          <w:divBdr>
            <w:top w:val="none" w:sz="0" w:space="0" w:color="auto"/>
            <w:left w:val="none" w:sz="0" w:space="0" w:color="auto"/>
            <w:bottom w:val="none" w:sz="0" w:space="0" w:color="auto"/>
            <w:right w:val="none" w:sz="0" w:space="0" w:color="auto"/>
          </w:divBdr>
          <w:divsChild>
            <w:div w:id="798374594">
              <w:marLeft w:val="0"/>
              <w:marRight w:val="0"/>
              <w:marTop w:val="0"/>
              <w:marBottom w:val="0"/>
              <w:divBdr>
                <w:top w:val="none" w:sz="0" w:space="0" w:color="auto"/>
                <w:left w:val="none" w:sz="0" w:space="0" w:color="auto"/>
                <w:bottom w:val="none" w:sz="0" w:space="0" w:color="auto"/>
                <w:right w:val="none" w:sz="0" w:space="0" w:color="auto"/>
              </w:divBdr>
            </w:div>
          </w:divsChild>
        </w:div>
        <w:div w:id="1059481113">
          <w:marLeft w:val="0"/>
          <w:marRight w:val="0"/>
          <w:marTop w:val="0"/>
          <w:marBottom w:val="0"/>
          <w:divBdr>
            <w:top w:val="none" w:sz="0" w:space="0" w:color="auto"/>
            <w:left w:val="none" w:sz="0" w:space="0" w:color="auto"/>
            <w:bottom w:val="none" w:sz="0" w:space="0" w:color="auto"/>
            <w:right w:val="none" w:sz="0" w:space="0" w:color="auto"/>
          </w:divBdr>
          <w:divsChild>
            <w:div w:id="1924102895">
              <w:marLeft w:val="0"/>
              <w:marRight w:val="0"/>
              <w:marTop w:val="0"/>
              <w:marBottom w:val="0"/>
              <w:divBdr>
                <w:top w:val="none" w:sz="0" w:space="0" w:color="auto"/>
                <w:left w:val="none" w:sz="0" w:space="0" w:color="auto"/>
                <w:bottom w:val="none" w:sz="0" w:space="0" w:color="auto"/>
                <w:right w:val="none" w:sz="0" w:space="0" w:color="auto"/>
              </w:divBdr>
            </w:div>
          </w:divsChild>
        </w:div>
        <w:div w:id="1079790743">
          <w:marLeft w:val="0"/>
          <w:marRight w:val="0"/>
          <w:marTop w:val="0"/>
          <w:marBottom w:val="0"/>
          <w:divBdr>
            <w:top w:val="none" w:sz="0" w:space="0" w:color="auto"/>
            <w:left w:val="none" w:sz="0" w:space="0" w:color="auto"/>
            <w:bottom w:val="none" w:sz="0" w:space="0" w:color="auto"/>
            <w:right w:val="none" w:sz="0" w:space="0" w:color="auto"/>
          </w:divBdr>
          <w:divsChild>
            <w:div w:id="1149402626">
              <w:marLeft w:val="0"/>
              <w:marRight w:val="0"/>
              <w:marTop w:val="0"/>
              <w:marBottom w:val="0"/>
              <w:divBdr>
                <w:top w:val="none" w:sz="0" w:space="0" w:color="auto"/>
                <w:left w:val="none" w:sz="0" w:space="0" w:color="auto"/>
                <w:bottom w:val="none" w:sz="0" w:space="0" w:color="auto"/>
                <w:right w:val="none" w:sz="0" w:space="0" w:color="auto"/>
              </w:divBdr>
            </w:div>
          </w:divsChild>
        </w:div>
        <w:div w:id="1092237366">
          <w:marLeft w:val="0"/>
          <w:marRight w:val="0"/>
          <w:marTop w:val="0"/>
          <w:marBottom w:val="0"/>
          <w:divBdr>
            <w:top w:val="none" w:sz="0" w:space="0" w:color="auto"/>
            <w:left w:val="none" w:sz="0" w:space="0" w:color="auto"/>
            <w:bottom w:val="none" w:sz="0" w:space="0" w:color="auto"/>
            <w:right w:val="none" w:sz="0" w:space="0" w:color="auto"/>
          </w:divBdr>
          <w:divsChild>
            <w:div w:id="1046612063">
              <w:marLeft w:val="0"/>
              <w:marRight w:val="0"/>
              <w:marTop w:val="0"/>
              <w:marBottom w:val="0"/>
              <w:divBdr>
                <w:top w:val="none" w:sz="0" w:space="0" w:color="auto"/>
                <w:left w:val="none" w:sz="0" w:space="0" w:color="auto"/>
                <w:bottom w:val="none" w:sz="0" w:space="0" w:color="auto"/>
                <w:right w:val="none" w:sz="0" w:space="0" w:color="auto"/>
              </w:divBdr>
            </w:div>
          </w:divsChild>
        </w:div>
        <w:div w:id="1098913122">
          <w:marLeft w:val="0"/>
          <w:marRight w:val="0"/>
          <w:marTop w:val="0"/>
          <w:marBottom w:val="0"/>
          <w:divBdr>
            <w:top w:val="none" w:sz="0" w:space="0" w:color="auto"/>
            <w:left w:val="none" w:sz="0" w:space="0" w:color="auto"/>
            <w:bottom w:val="none" w:sz="0" w:space="0" w:color="auto"/>
            <w:right w:val="none" w:sz="0" w:space="0" w:color="auto"/>
          </w:divBdr>
          <w:divsChild>
            <w:div w:id="2089883725">
              <w:marLeft w:val="0"/>
              <w:marRight w:val="0"/>
              <w:marTop w:val="0"/>
              <w:marBottom w:val="0"/>
              <w:divBdr>
                <w:top w:val="none" w:sz="0" w:space="0" w:color="auto"/>
                <w:left w:val="none" w:sz="0" w:space="0" w:color="auto"/>
                <w:bottom w:val="none" w:sz="0" w:space="0" w:color="auto"/>
                <w:right w:val="none" w:sz="0" w:space="0" w:color="auto"/>
              </w:divBdr>
            </w:div>
          </w:divsChild>
        </w:div>
        <w:div w:id="1159689269">
          <w:marLeft w:val="0"/>
          <w:marRight w:val="0"/>
          <w:marTop w:val="0"/>
          <w:marBottom w:val="0"/>
          <w:divBdr>
            <w:top w:val="none" w:sz="0" w:space="0" w:color="auto"/>
            <w:left w:val="none" w:sz="0" w:space="0" w:color="auto"/>
            <w:bottom w:val="none" w:sz="0" w:space="0" w:color="auto"/>
            <w:right w:val="none" w:sz="0" w:space="0" w:color="auto"/>
          </w:divBdr>
          <w:divsChild>
            <w:div w:id="13844436">
              <w:marLeft w:val="0"/>
              <w:marRight w:val="0"/>
              <w:marTop w:val="0"/>
              <w:marBottom w:val="0"/>
              <w:divBdr>
                <w:top w:val="none" w:sz="0" w:space="0" w:color="auto"/>
                <w:left w:val="none" w:sz="0" w:space="0" w:color="auto"/>
                <w:bottom w:val="none" w:sz="0" w:space="0" w:color="auto"/>
                <w:right w:val="none" w:sz="0" w:space="0" w:color="auto"/>
              </w:divBdr>
            </w:div>
          </w:divsChild>
        </w:div>
        <w:div w:id="1233662164">
          <w:marLeft w:val="0"/>
          <w:marRight w:val="0"/>
          <w:marTop w:val="0"/>
          <w:marBottom w:val="0"/>
          <w:divBdr>
            <w:top w:val="none" w:sz="0" w:space="0" w:color="auto"/>
            <w:left w:val="none" w:sz="0" w:space="0" w:color="auto"/>
            <w:bottom w:val="none" w:sz="0" w:space="0" w:color="auto"/>
            <w:right w:val="none" w:sz="0" w:space="0" w:color="auto"/>
          </w:divBdr>
          <w:divsChild>
            <w:div w:id="176428032">
              <w:marLeft w:val="0"/>
              <w:marRight w:val="0"/>
              <w:marTop w:val="0"/>
              <w:marBottom w:val="0"/>
              <w:divBdr>
                <w:top w:val="none" w:sz="0" w:space="0" w:color="auto"/>
                <w:left w:val="none" w:sz="0" w:space="0" w:color="auto"/>
                <w:bottom w:val="none" w:sz="0" w:space="0" w:color="auto"/>
                <w:right w:val="none" w:sz="0" w:space="0" w:color="auto"/>
              </w:divBdr>
            </w:div>
          </w:divsChild>
        </w:div>
        <w:div w:id="1341153604">
          <w:marLeft w:val="0"/>
          <w:marRight w:val="0"/>
          <w:marTop w:val="0"/>
          <w:marBottom w:val="0"/>
          <w:divBdr>
            <w:top w:val="none" w:sz="0" w:space="0" w:color="auto"/>
            <w:left w:val="none" w:sz="0" w:space="0" w:color="auto"/>
            <w:bottom w:val="none" w:sz="0" w:space="0" w:color="auto"/>
            <w:right w:val="none" w:sz="0" w:space="0" w:color="auto"/>
          </w:divBdr>
          <w:divsChild>
            <w:div w:id="633406446">
              <w:marLeft w:val="0"/>
              <w:marRight w:val="0"/>
              <w:marTop w:val="0"/>
              <w:marBottom w:val="0"/>
              <w:divBdr>
                <w:top w:val="none" w:sz="0" w:space="0" w:color="auto"/>
                <w:left w:val="none" w:sz="0" w:space="0" w:color="auto"/>
                <w:bottom w:val="none" w:sz="0" w:space="0" w:color="auto"/>
                <w:right w:val="none" w:sz="0" w:space="0" w:color="auto"/>
              </w:divBdr>
            </w:div>
          </w:divsChild>
        </w:div>
        <w:div w:id="1342779241">
          <w:marLeft w:val="0"/>
          <w:marRight w:val="0"/>
          <w:marTop w:val="0"/>
          <w:marBottom w:val="0"/>
          <w:divBdr>
            <w:top w:val="none" w:sz="0" w:space="0" w:color="auto"/>
            <w:left w:val="none" w:sz="0" w:space="0" w:color="auto"/>
            <w:bottom w:val="none" w:sz="0" w:space="0" w:color="auto"/>
            <w:right w:val="none" w:sz="0" w:space="0" w:color="auto"/>
          </w:divBdr>
          <w:divsChild>
            <w:div w:id="603805197">
              <w:marLeft w:val="0"/>
              <w:marRight w:val="0"/>
              <w:marTop w:val="0"/>
              <w:marBottom w:val="0"/>
              <w:divBdr>
                <w:top w:val="none" w:sz="0" w:space="0" w:color="auto"/>
                <w:left w:val="none" w:sz="0" w:space="0" w:color="auto"/>
                <w:bottom w:val="none" w:sz="0" w:space="0" w:color="auto"/>
                <w:right w:val="none" w:sz="0" w:space="0" w:color="auto"/>
              </w:divBdr>
            </w:div>
          </w:divsChild>
        </w:div>
        <w:div w:id="1379665415">
          <w:marLeft w:val="0"/>
          <w:marRight w:val="0"/>
          <w:marTop w:val="0"/>
          <w:marBottom w:val="0"/>
          <w:divBdr>
            <w:top w:val="none" w:sz="0" w:space="0" w:color="auto"/>
            <w:left w:val="none" w:sz="0" w:space="0" w:color="auto"/>
            <w:bottom w:val="none" w:sz="0" w:space="0" w:color="auto"/>
            <w:right w:val="none" w:sz="0" w:space="0" w:color="auto"/>
          </w:divBdr>
          <w:divsChild>
            <w:div w:id="2067676693">
              <w:marLeft w:val="0"/>
              <w:marRight w:val="0"/>
              <w:marTop w:val="0"/>
              <w:marBottom w:val="0"/>
              <w:divBdr>
                <w:top w:val="none" w:sz="0" w:space="0" w:color="auto"/>
                <w:left w:val="none" w:sz="0" w:space="0" w:color="auto"/>
                <w:bottom w:val="none" w:sz="0" w:space="0" w:color="auto"/>
                <w:right w:val="none" w:sz="0" w:space="0" w:color="auto"/>
              </w:divBdr>
            </w:div>
          </w:divsChild>
        </w:div>
        <w:div w:id="1389958256">
          <w:marLeft w:val="0"/>
          <w:marRight w:val="0"/>
          <w:marTop w:val="0"/>
          <w:marBottom w:val="0"/>
          <w:divBdr>
            <w:top w:val="none" w:sz="0" w:space="0" w:color="auto"/>
            <w:left w:val="none" w:sz="0" w:space="0" w:color="auto"/>
            <w:bottom w:val="none" w:sz="0" w:space="0" w:color="auto"/>
            <w:right w:val="none" w:sz="0" w:space="0" w:color="auto"/>
          </w:divBdr>
          <w:divsChild>
            <w:div w:id="306471204">
              <w:marLeft w:val="0"/>
              <w:marRight w:val="0"/>
              <w:marTop w:val="0"/>
              <w:marBottom w:val="0"/>
              <w:divBdr>
                <w:top w:val="none" w:sz="0" w:space="0" w:color="auto"/>
                <w:left w:val="none" w:sz="0" w:space="0" w:color="auto"/>
                <w:bottom w:val="none" w:sz="0" w:space="0" w:color="auto"/>
                <w:right w:val="none" w:sz="0" w:space="0" w:color="auto"/>
              </w:divBdr>
            </w:div>
            <w:div w:id="525289681">
              <w:marLeft w:val="0"/>
              <w:marRight w:val="0"/>
              <w:marTop w:val="0"/>
              <w:marBottom w:val="0"/>
              <w:divBdr>
                <w:top w:val="none" w:sz="0" w:space="0" w:color="auto"/>
                <w:left w:val="none" w:sz="0" w:space="0" w:color="auto"/>
                <w:bottom w:val="none" w:sz="0" w:space="0" w:color="auto"/>
                <w:right w:val="none" w:sz="0" w:space="0" w:color="auto"/>
              </w:divBdr>
            </w:div>
            <w:div w:id="1174491941">
              <w:marLeft w:val="0"/>
              <w:marRight w:val="0"/>
              <w:marTop w:val="0"/>
              <w:marBottom w:val="0"/>
              <w:divBdr>
                <w:top w:val="none" w:sz="0" w:space="0" w:color="auto"/>
                <w:left w:val="none" w:sz="0" w:space="0" w:color="auto"/>
                <w:bottom w:val="none" w:sz="0" w:space="0" w:color="auto"/>
                <w:right w:val="none" w:sz="0" w:space="0" w:color="auto"/>
              </w:divBdr>
            </w:div>
            <w:div w:id="1502619271">
              <w:marLeft w:val="0"/>
              <w:marRight w:val="0"/>
              <w:marTop w:val="0"/>
              <w:marBottom w:val="0"/>
              <w:divBdr>
                <w:top w:val="none" w:sz="0" w:space="0" w:color="auto"/>
                <w:left w:val="none" w:sz="0" w:space="0" w:color="auto"/>
                <w:bottom w:val="none" w:sz="0" w:space="0" w:color="auto"/>
                <w:right w:val="none" w:sz="0" w:space="0" w:color="auto"/>
              </w:divBdr>
            </w:div>
            <w:div w:id="2141026571">
              <w:marLeft w:val="0"/>
              <w:marRight w:val="0"/>
              <w:marTop w:val="0"/>
              <w:marBottom w:val="0"/>
              <w:divBdr>
                <w:top w:val="none" w:sz="0" w:space="0" w:color="auto"/>
                <w:left w:val="none" w:sz="0" w:space="0" w:color="auto"/>
                <w:bottom w:val="none" w:sz="0" w:space="0" w:color="auto"/>
                <w:right w:val="none" w:sz="0" w:space="0" w:color="auto"/>
              </w:divBdr>
            </w:div>
          </w:divsChild>
        </w:div>
        <w:div w:id="1407874468">
          <w:marLeft w:val="0"/>
          <w:marRight w:val="0"/>
          <w:marTop w:val="0"/>
          <w:marBottom w:val="0"/>
          <w:divBdr>
            <w:top w:val="none" w:sz="0" w:space="0" w:color="auto"/>
            <w:left w:val="none" w:sz="0" w:space="0" w:color="auto"/>
            <w:bottom w:val="none" w:sz="0" w:space="0" w:color="auto"/>
            <w:right w:val="none" w:sz="0" w:space="0" w:color="auto"/>
          </w:divBdr>
          <w:divsChild>
            <w:div w:id="814371841">
              <w:marLeft w:val="0"/>
              <w:marRight w:val="0"/>
              <w:marTop w:val="0"/>
              <w:marBottom w:val="0"/>
              <w:divBdr>
                <w:top w:val="none" w:sz="0" w:space="0" w:color="auto"/>
                <w:left w:val="none" w:sz="0" w:space="0" w:color="auto"/>
                <w:bottom w:val="none" w:sz="0" w:space="0" w:color="auto"/>
                <w:right w:val="none" w:sz="0" w:space="0" w:color="auto"/>
              </w:divBdr>
            </w:div>
          </w:divsChild>
        </w:div>
        <w:div w:id="1408454394">
          <w:marLeft w:val="0"/>
          <w:marRight w:val="0"/>
          <w:marTop w:val="0"/>
          <w:marBottom w:val="0"/>
          <w:divBdr>
            <w:top w:val="none" w:sz="0" w:space="0" w:color="auto"/>
            <w:left w:val="none" w:sz="0" w:space="0" w:color="auto"/>
            <w:bottom w:val="none" w:sz="0" w:space="0" w:color="auto"/>
            <w:right w:val="none" w:sz="0" w:space="0" w:color="auto"/>
          </w:divBdr>
          <w:divsChild>
            <w:div w:id="327172677">
              <w:marLeft w:val="0"/>
              <w:marRight w:val="0"/>
              <w:marTop w:val="0"/>
              <w:marBottom w:val="0"/>
              <w:divBdr>
                <w:top w:val="none" w:sz="0" w:space="0" w:color="auto"/>
                <w:left w:val="none" w:sz="0" w:space="0" w:color="auto"/>
                <w:bottom w:val="none" w:sz="0" w:space="0" w:color="auto"/>
                <w:right w:val="none" w:sz="0" w:space="0" w:color="auto"/>
              </w:divBdr>
            </w:div>
            <w:div w:id="943222255">
              <w:marLeft w:val="0"/>
              <w:marRight w:val="0"/>
              <w:marTop w:val="0"/>
              <w:marBottom w:val="0"/>
              <w:divBdr>
                <w:top w:val="none" w:sz="0" w:space="0" w:color="auto"/>
                <w:left w:val="none" w:sz="0" w:space="0" w:color="auto"/>
                <w:bottom w:val="none" w:sz="0" w:space="0" w:color="auto"/>
                <w:right w:val="none" w:sz="0" w:space="0" w:color="auto"/>
              </w:divBdr>
            </w:div>
            <w:div w:id="1276477328">
              <w:marLeft w:val="0"/>
              <w:marRight w:val="0"/>
              <w:marTop w:val="0"/>
              <w:marBottom w:val="0"/>
              <w:divBdr>
                <w:top w:val="none" w:sz="0" w:space="0" w:color="auto"/>
                <w:left w:val="none" w:sz="0" w:space="0" w:color="auto"/>
                <w:bottom w:val="none" w:sz="0" w:space="0" w:color="auto"/>
                <w:right w:val="none" w:sz="0" w:space="0" w:color="auto"/>
              </w:divBdr>
            </w:div>
            <w:div w:id="1694719618">
              <w:marLeft w:val="0"/>
              <w:marRight w:val="0"/>
              <w:marTop w:val="0"/>
              <w:marBottom w:val="0"/>
              <w:divBdr>
                <w:top w:val="none" w:sz="0" w:space="0" w:color="auto"/>
                <w:left w:val="none" w:sz="0" w:space="0" w:color="auto"/>
                <w:bottom w:val="none" w:sz="0" w:space="0" w:color="auto"/>
                <w:right w:val="none" w:sz="0" w:space="0" w:color="auto"/>
              </w:divBdr>
            </w:div>
          </w:divsChild>
        </w:div>
        <w:div w:id="1434938274">
          <w:marLeft w:val="0"/>
          <w:marRight w:val="0"/>
          <w:marTop w:val="0"/>
          <w:marBottom w:val="0"/>
          <w:divBdr>
            <w:top w:val="none" w:sz="0" w:space="0" w:color="auto"/>
            <w:left w:val="none" w:sz="0" w:space="0" w:color="auto"/>
            <w:bottom w:val="none" w:sz="0" w:space="0" w:color="auto"/>
            <w:right w:val="none" w:sz="0" w:space="0" w:color="auto"/>
          </w:divBdr>
          <w:divsChild>
            <w:div w:id="395789335">
              <w:marLeft w:val="0"/>
              <w:marRight w:val="0"/>
              <w:marTop w:val="0"/>
              <w:marBottom w:val="0"/>
              <w:divBdr>
                <w:top w:val="none" w:sz="0" w:space="0" w:color="auto"/>
                <w:left w:val="none" w:sz="0" w:space="0" w:color="auto"/>
                <w:bottom w:val="none" w:sz="0" w:space="0" w:color="auto"/>
                <w:right w:val="none" w:sz="0" w:space="0" w:color="auto"/>
              </w:divBdr>
            </w:div>
          </w:divsChild>
        </w:div>
        <w:div w:id="1603805896">
          <w:marLeft w:val="0"/>
          <w:marRight w:val="0"/>
          <w:marTop w:val="0"/>
          <w:marBottom w:val="0"/>
          <w:divBdr>
            <w:top w:val="none" w:sz="0" w:space="0" w:color="auto"/>
            <w:left w:val="none" w:sz="0" w:space="0" w:color="auto"/>
            <w:bottom w:val="none" w:sz="0" w:space="0" w:color="auto"/>
            <w:right w:val="none" w:sz="0" w:space="0" w:color="auto"/>
          </w:divBdr>
          <w:divsChild>
            <w:div w:id="1424913085">
              <w:marLeft w:val="0"/>
              <w:marRight w:val="0"/>
              <w:marTop w:val="0"/>
              <w:marBottom w:val="0"/>
              <w:divBdr>
                <w:top w:val="none" w:sz="0" w:space="0" w:color="auto"/>
                <w:left w:val="none" w:sz="0" w:space="0" w:color="auto"/>
                <w:bottom w:val="none" w:sz="0" w:space="0" w:color="auto"/>
                <w:right w:val="none" w:sz="0" w:space="0" w:color="auto"/>
              </w:divBdr>
            </w:div>
          </w:divsChild>
        </w:div>
        <w:div w:id="1612125129">
          <w:marLeft w:val="0"/>
          <w:marRight w:val="0"/>
          <w:marTop w:val="0"/>
          <w:marBottom w:val="0"/>
          <w:divBdr>
            <w:top w:val="none" w:sz="0" w:space="0" w:color="auto"/>
            <w:left w:val="none" w:sz="0" w:space="0" w:color="auto"/>
            <w:bottom w:val="none" w:sz="0" w:space="0" w:color="auto"/>
            <w:right w:val="none" w:sz="0" w:space="0" w:color="auto"/>
          </w:divBdr>
          <w:divsChild>
            <w:div w:id="413167396">
              <w:marLeft w:val="0"/>
              <w:marRight w:val="0"/>
              <w:marTop w:val="0"/>
              <w:marBottom w:val="0"/>
              <w:divBdr>
                <w:top w:val="none" w:sz="0" w:space="0" w:color="auto"/>
                <w:left w:val="none" w:sz="0" w:space="0" w:color="auto"/>
                <w:bottom w:val="none" w:sz="0" w:space="0" w:color="auto"/>
                <w:right w:val="none" w:sz="0" w:space="0" w:color="auto"/>
              </w:divBdr>
            </w:div>
          </w:divsChild>
        </w:div>
        <w:div w:id="1628196069">
          <w:marLeft w:val="0"/>
          <w:marRight w:val="0"/>
          <w:marTop w:val="0"/>
          <w:marBottom w:val="0"/>
          <w:divBdr>
            <w:top w:val="none" w:sz="0" w:space="0" w:color="auto"/>
            <w:left w:val="none" w:sz="0" w:space="0" w:color="auto"/>
            <w:bottom w:val="none" w:sz="0" w:space="0" w:color="auto"/>
            <w:right w:val="none" w:sz="0" w:space="0" w:color="auto"/>
          </w:divBdr>
          <w:divsChild>
            <w:div w:id="701592240">
              <w:marLeft w:val="0"/>
              <w:marRight w:val="0"/>
              <w:marTop w:val="0"/>
              <w:marBottom w:val="0"/>
              <w:divBdr>
                <w:top w:val="none" w:sz="0" w:space="0" w:color="auto"/>
                <w:left w:val="none" w:sz="0" w:space="0" w:color="auto"/>
                <w:bottom w:val="none" w:sz="0" w:space="0" w:color="auto"/>
                <w:right w:val="none" w:sz="0" w:space="0" w:color="auto"/>
              </w:divBdr>
            </w:div>
          </w:divsChild>
        </w:div>
        <w:div w:id="1653757578">
          <w:marLeft w:val="0"/>
          <w:marRight w:val="0"/>
          <w:marTop w:val="0"/>
          <w:marBottom w:val="0"/>
          <w:divBdr>
            <w:top w:val="none" w:sz="0" w:space="0" w:color="auto"/>
            <w:left w:val="none" w:sz="0" w:space="0" w:color="auto"/>
            <w:bottom w:val="none" w:sz="0" w:space="0" w:color="auto"/>
            <w:right w:val="none" w:sz="0" w:space="0" w:color="auto"/>
          </w:divBdr>
          <w:divsChild>
            <w:div w:id="1383871784">
              <w:marLeft w:val="0"/>
              <w:marRight w:val="0"/>
              <w:marTop w:val="0"/>
              <w:marBottom w:val="0"/>
              <w:divBdr>
                <w:top w:val="none" w:sz="0" w:space="0" w:color="auto"/>
                <w:left w:val="none" w:sz="0" w:space="0" w:color="auto"/>
                <w:bottom w:val="none" w:sz="0" w:space="0" w:color="auto"/>
                <w:right w:val="none" w:sz="0" w:space="0" w:color="auto"/>
              </w:divBdr>
            </w:div>
          </w:divsChild>
        </w:div>
        <w:div w:id="1747458411">
          <w:marLeft w:val="0"/>
          <w:marRight w:val="0"/>
          <w:marTop w:val="0"/>
          <w:marBottom w:val="0"/>
          <w:divBdr>
            <w:top w:val="none" w:sz="0" w:space="0" w:color="auto"/>
            <w:left w:val="none" w:sz="0" w:space="0" w:color="auto"/>
            <w:bottom w:val="none" w:sz="0" w:space="0" w:color="auto"/>
            <w:right w:val="none" w:sz="0" w:space="0" w:color="auto"/>
          </w:divBdr>
          <w:divsChild>
            <w:div w:id="1577979257">
              <w:marLeft w:val="0"/>
              <w:marRight w:val="0"/>
              <w:marTop w:val="0"/>
              <w:marBottom w:val="0"/>
              <w:divBdr>
                <w:top w:val="none" w:sz="0" w:space="0" w:color="auto"/>
                <w:left w:val="none" w:sz="0" w:space="0" w:color="auto"/>
                <w:bottom w:val="none" w:sz="0" w:space="0" w:color="auto"/>
                <w:right w:val="none" w:sz="0" w:space="0" w:color="auto"/>
              </w:divBdr>
            </w:div>
          </w:divsChild>
        </w:div>
        <w:div w:id="1771965735">
          <w:marLeft w:val="0"/>
          <w:marRight w:val="0"/>
          <w:marTop w:val="0"/>
          <w:marBottom w:val="0"/>
          <w:divBdr>
            <w:top w:val="none" w:sz="0" w:space="0" w:color="auto"/>
            <w:left w:val="none" w:sz="0" w:space="0" w:color="auto"/>
            <w:bottom w:val="none" w:sz="0" w:space="0" w:color="auto"/>
            <w:right w:val="none" w:sz="0" w:space="0" w:color="auto"/>
          </w:divBdr>
          <w:divsChild>
            <w:div w:id="1664432755">
              <w:marLeft w:val="0"/>
              <w:marRight w:val="0"/>
              <w:marTop w:val="0"/>
              <w:marBottom w:val="0"/>
              <w:divBdr>
                <w:top w:val="none" w:sz="0" w:space="0" w:color="auto"/>
                <w:left w:val="none" w:sz="0" w:space="0" w:color="auto"/>
                <w:bottom w:val="none" w:sz="0" w:space="0" w:color="auto"/>
                <w:right w:val="none" w:sz="0" w:space="0" w:color="auto"/>
              </w:divBdr>
            </w:div>
          </w:divsChild>
        </w:div>
        <w:div w:id="1781492127">
          <w:marLeft w:val="0"/>
          <w:marRight w:val="0"/>
          <w:marTop w:val="0"/>
          <w:marBottom w:val="0"/>
          <w:divBdr>
            <w:top w:val="none" w:sz="0" w:space="0" w:color="auto"/>
            <w:left w:val="none" w:sz="0" w:space="0" w:color="auto"/>
            <w:bottom w:val="none" w:sz="0" w:space="0" w:color="auto"/>
            <w:right w:val="none" w:sz="0" w:space="0" w:color="auto"/>
          </w:divBdr>
          <w:divsChild>
            <w:div w:id="14116173">
              <w:marLeft w:val="0"/>
              <w:marRight w:val="0"/>
              <w:marTop w:val="0"/>
              <w:marBottom w:val="0"/>
              <w:divBdr>
                <w:top w:val="none" w:sz="0" w:space="0" w:color="auto"/>
                <w:left w:val="none" w:sz="0" w:space="0" w:color="auto"/>
                <w:bottom w:val="none" w:sz="0" w:space="0" w:color="auto"/>
                <w:right w:val="none" w:sz="0" w:space="0" w:color="auto"/>
              </w:divBdr>
            </w:div>
          </w:divsChild>
        </w:div>
        <w:div w:id="1883205225">
          <w:marLeft w:val="0"/>
          <w:marRight w:val="0"/>
          <w:marTop w:val="0"/>
          <w:marBottom w:val="0"/>
          <w:divBdr>
            <w:top w:val="none" w:sz="0" w:space="0" w:color="auto"/>
            <w:left w:val="none" w:sz="0" w:space="0" w:color="auto"/>
            <w:bottom w:val="none" w:sz="0" w:space="0" w:color="auto"/>
            <w:right w:val="none" w:sz="0" w:space="0" w:color="auto"/>
          </w:divBdr>
          <w:divsChild>
            <w:div w:id="1217087779">
              <w:marLeft w:val="0"/>
              <w:marRight w:val="0"/>
              <w:marTop w:val="0"/>
              <w:marBottom w:val="0"/>
              <w:divBdr>
                <w:top w:val="none" w:sz="0" w:space="0" w:color="auto"/>
                <w:left w:val="none" w:sz="0" w:space="0" w:color="auto"/>
                <w:bottom w:val="none" w:sz="0" w:space="0" w:color="auto"/>
                <w:right w:val="none" w:sz="0" w:space="0" w:color="auto"/>
              </w:divBdr>
            </w:div>
          </w:divsChild>
        </w:div>
        <w:div w:id="1913350363">
          <w:marLeft w:val="0"/>
          <w:marRight w:val="0"/>
          <w:marTop w:val="0"/>
          <w:marBottom w:val="0"/>
          <w:divBdr>
            <w:top w:val="none" w:sz="0" w:space="0" w:color="auto"/>
            <w:left w:val="none" w:sz="0" w:space="0" w:color="auto"/>
            <w:bottom w:val="none" w:sz="0" w:space="0" w:color="auto"/>
            <w:right w:val="none" w:sz="0" w:space="0" w:color="auto"/>
          </w:divBdr>
          <w:divsChild>
            <w:div w:id="1705251124">
              <w:marLeft w:val="0"/>
              <w:marRight w:val="0"/>
              <w:marTop w:val="0"/>
              <w:marBottom w:val="0"/>
              <w:divBdr>
                <w:top w:val="none" w:sz="0" w:space="0" w:color="auto"/>
                <w:left w:val="none" w:sz="0" w:space="0" w:color="auto"/>
                <w:bottom w:val="none" w:sz="0" w:space="0" w:color="auto"/>
                <w:right w:val="none" w:sz="0" w:space="0" w:color="auto"/>
              </w:divBdr>
            </w:div>
          </w:divsChild>
        </w:div>
        <w:div w:id="1967353299">
          <w:marLeft w:val="0"/>
          <w:marRight w:val="0"/>
          <w:marTop w:val="0"/>
          <w:marBottom w:val="0"/>
          <w:divBdr>
            <w:top w:val="none" w:sz="0" w:space="0" w:color="auto"/>
            <w:left w:val="none" w:sz="0" w:space="0" w:color="auto"/>
            <w:bottom w:val="none" w:sz="0" w:space="0" w:color="auto"/>
            <w:right w:val="none" w:sz="0" w:space="0" w:color="auto"/>
          </w:divBdr>
          <w:divsChild>
            <w:div w:id="1942250729">
              <w:marLeft w:val="0"/>
              <w:marRight w:val="0"/>
              <w:marTop w:val="0"/>
              <w:marBottom w:val="0"/>
              <w:divBdr>
                <w:top w:val="none" w:sz="0" w:space="0" w:color="auto"/>
                <w:left w:val="none" w:sz="0" w:space="0" w:color="auto"/>
                <w:bottom w:val="none" w:sz="0" w:space="0" w:color="auto"/>
                <w:right w:val="none" w:sz="0" w:space="0" w:color="auto"/>
              </w:divBdr>
            </w:div>
          </w:divsChild>
        </w:div>
        <w:div w:id="1973171967">
          <w:marLeft w:val="0"/>
          <w:marRight w:val="0"/>
          <w:marTop w:val="0"/>
          <w:marBottom w:val="0"/>
          <w:divBdr>
            <w:top w:val="none" w:sz="0" w:space="0" w:color="auto"/>
            <w:left w:val="none" w:sz="0" w:space="0" w:color="auto"/>
            <w:bottom w:val="none" w:sz="0" w:space="0" w:color="auto"/>
            <w:right w:val="none" w:sz="0" w:space="0" w:color="auto"/>
          </w:divBdr>
          <w:divsChild>
            <w:div w:id="2096588076">
              <w:marLeft w:val="0"/>
              <w:marRight w:val="0"/>
              <w:marTop w:val="0"/>
              <w:marBottom w:val="0"/>
              <w:divBdr>
                <w:top w:val="none" w:sz="0" w:space="0" w:color="auto"/>
                <w:left w:val="none" w:sz="0" w:space="0" w:color="auto"/>
                <w:bottom w:val="none" w:sz="0" w:space="0" w:color="auto"/>
                <w:right w:val="none" w:sz="0" w:space="0" w:color="auto"/>
              </w:divBdr>
            </w:div>
          </w:divsChild>
        </w:div>
        <w:div w:id="2006475726">
          <w:marLeft w:val="0"/>
          <w:marRight w:val="0"/>
          <w:marTop w:val="0"/>
          <w:marBottom w:val="0"/>
          <w:divBdr>
            <w:top w:val="none" w:sz="0" w:space="0" w:color="auto"/>
            <w:left w:val="none" w:sz="0" w:space="0" w:color="auto"/>
            <w:bottom w:val="none" w:sz="0" w:space="0" w:color="auto"/>
            <w:right w:val="none" w:sz="0" w:space="0" w:color="auto"/>
          </w:divBdr>
          <w:divsChild>
            <w:div w:id="1189560344">
              <w:marLeft w:val="0"/>
              <w:marRight w:val="0"/>
              <w:marTop w:val="0"/>
              <w:marBottom w:val="0"/>
              <w:divBdr>
                <w:top w:val="none" w:sz="0" w:space="0" w:color="auto"/>
                <w:left w:val="none" w:sz="0" w:space="0" w:color="auto"/>
                <w:bottom w:val="none" w:sz="0" w:space="0" w:color="auto"/>
                <w:right w:val="none" w:sz="0" w:space="0" w:color="auto"/>
              </w:divBdr>
            </w:div>
          </w:divsChild>
        </w:div>
        <w:div w:id="2068189453">
          <w:marLeft w:val="0"/>
          <w:marRight w:val="0"/>
          <w:marTop w:val="0"/>
          <w:marBottom w:val="0"/>
          <w:divBdr>
            <w:top w:val="none" w:sz="0" w:space="0" w:color="auto"/>
            <w:left w:val="none" w:sz="0" w:space="0" w:color="auto"/>
            <w:bottom w:val="none" w:sz="0" w:space="0" w:color="auto"/>
            <w:right w:val="none" w:sz="0" w:space="0" w:color="auto"/>
          </w:divBdr>
          <w:divsChild>
            <w:div w:id="1741443634">
              <w:marLeft w:val="0"/>
              <w:marRight w:val="0"/>
              <w:marTop w:val="0"/>
              <w:marBottom w:val="0"/>
              <w:divBdr>
                <w:top w:val="none" w:sz="0" w:space="0" w:color="auto"/>
                <w:left w:val="none" w:sz="0" w:space="0" w:color="auto"/>
                <w:bottom w:val="none" w:sz="0" w:space="0" w:color="auto"/>
                <w:right w:val="none" w:sz="0" w:space="0" w:color="auto"/>
              </w:divBdr>
            </w:div>
          </w:divsChild>
        </w:div>
        <w:div w:id="2116753361">
          <w:marLeft w:val="0"/>
          <w:marRight w:val="0"/>
          <w:marTop w:val="0"/>
          <w:marBottom w:val="0"/>
          <w:divBdr>
            <w:top w:val="none" w:sz="0" w:space="0" w:color="auto"/>
            <w:left w:val="none" w:sz="0" w:space="0" w:color="auto"/>
            <w:bottom w:val="none" w:sz="0" w:space="0" w:color="auto"/>
            <w:right w:val="none" w:sz="0" w:space="0" w:color="auto"/>
          </w:divBdr>
          <w:divsChild>
            <w:div w:id="1560752471">
              <w:marLeft w:val="0"/>
              <w:marRight w:val="0"/>
              <w:marTop w:val="0"/>
              <w:marBottom w:val="0"/>
              <w:divBdr>
                <w:top w:val="none" w:sz="0" w:space="0" w:color="auto"/>
                <w:left w:val="none" w:sz="0" w:space="0" w:color="auto"/>
                <w:bottom w:val="none" w:sz="0" w:space="0" w:color="auto"/>
                <w:right w:val="none" w:sz="0" w:space="0" w:color="auto"/>
              </w:divBdr>
            </w:div>
          </w:divsChild>
        </w:div>
        <w:div w:id="2119640572">
          <w:marLeft w:val="0"/>
          <w:marRight w:val="0"/>
          <w:marTop w:val="0"/>
          <w:marBottom w:val="0"/>
          <w:divBdr>
            <w:top w:val="none" w:sz="0" w:space="0" w:color="auto"/>
            <w:left w:val="none" w:sz="0" w:space="0" w:color="auto"/>
            <w:bottom w:val="none" w:sz="0" w:space="0" w:color="auto"/>
            <w:right w:val="none" w:sz="0" w:space="0" w:color="auto"/>
          </w:divBdr>
          <w:divsChild>
            <w:div w:id="6561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3262">
      <w:bodyDiv w:val="1"/>
      <w:marLeft w:val="0"/>
      <w:marRight w:val="0"/>
      <w:marTop w:val="0"/>
      <w:marBottom w:val="0"/>
      <w:divBdr>
        <w:top w:val="none" w:sz="0" w:space="0" w:color="auto"/>
        <w:left w:val="none" w:sz="0" w:space="0" w:color="auto"/>
        <w:bottom w:val="none" w:sz="0" w:space="0" w:color="auto"/>
        <w:right w:val="none" w:sz="0" w:space="0" w:color="auto"/>
      </w:divBdr>
    </w:div>
    <w:div w:id="1483891160">
      <w:bodyDiv w:val="1"/>
      <w:marLeft w:val="0"/>
      <w:marRight w:val="0"/>
      <w:marTop w:val="0"/>
      <w:marBottom w:val="0"/>
      <w:divBdr>
        <w:top w:val="none" w:sz="0" w:space="0" w:color="auto"/>
        <w:left w:val="none" w:sz="0" w:space="0" w:color="auto"/>
        <w:bottom w:val="none" w:sz="0" w:space="0" w:color="auto"/>
        <w:right w:val="none" w:sz="0" w:space="0" w:color="auto"/>
      </w:divBdr>
      <w:divsChild>
        <w:div w:id="34963052">
          <w:marLeft w:val="0"/>
          <w:marRight w:val="0"/>
          <w:marTop w:val="0"/>
          <w:marBottom w:val="0"/>
          <w:divBdr>
            <w:top w:val="none" w:sz="0" w:space="0" w:color="auto"/>
            <w:left w:val="none" w:sz="0" w:space="0" w:color="auto"/>
            <w:bottom w:val="none" w:sz="0" w:space="0" w:color="auto"/>
            <w:right w:val="none" w:sz="0" w:space="0" w:color="auto"/>
          </w:divBdr>
          <w:divsChild>
            <w:div w:id="354623388">
              <w:marLeft w:val="0"/>
              <w:marRight w:val="0"/>
              <w:marTop w:val="0"/>
              <w:marBottom w:val="0"/>
              <w:divBdr>
                <w:top w:val="none" w:sz="0" w:space="0" w:color="auto"/>
                <w:left w:val="none" w:sz="0" w:space="0" w:color="auto"/>
                <w:bottom w:val="none" w:sz="0" w:space="0" w:color="auto"/>
                <w:right w:val="none" w:sz="0" w:space="0" w:color="auto"/>
              </w:divBdr>
            </w:div>
            <w:div w:id="1043988980">
              <w:marLeft w:val="0"/>
              <w:marRight w:val="0"/>
              <w:marTop w:val="0"/>
              <w:marBottom w:val="0"/>
              <w:divBdr>
                <w:top w:val="none" w:sz="0" w:space="0" w:color="auto"/>
                <w:left w:val="none" w:sz="0" w:space="0" w:color="auto"/>
                <w:bottom w:val="none" w:sz="0" w:space="0" w:color="auto"/>
                <w:right w:val="none" w:sz="0" w:space="0" w:color="auto"/>
              </w:divBdr>
            </w:div>
            <w:div w:id="1242985477">
              <w:marLeft w:val="0"/>
              <w:marRight w:val="0"/>
              <w:marTop w:val="0"/>
              <w:marBottom w:val="0"/>
              <w:divBdr>
                <w:top w:val="none" w:sz="0" w:space="0" w:color="auto"/>
                <w:left w:val="none" w:sz="0" w:space="0" w:color="auto"/>
                <w:bottom w:val="none" w:sz="0" w:space="0" w:color="auto"/>
                <w:right w:val="none" w:sz="0" w:space="0" w:color="auto"/>
              </w:divBdr>
            </w:div>
          </w:divsChild>
        </w:div>
        <w:div w:id="982348256">
          <w:marLeft w:val="0"/>
          <w:marRight w:val="0"/>
          <w:marTop w:val="0"/>
          <w:marBottom w:val="0"/>
          <w:divBdr>
            <w:top w:val="none" w:sz="0" w:space="0" w:color="auto"/>
            <w:left w:val="none" w:sz="0" w:space="0" w:color="auto"/>
            <w:bottom w:val="none" w:sz="0" w:space="0" w:color="auto"/>
            <w:right w:val="none" w:sz="0" w:space="0" w:color="auto"/>
          </w:divBdr>
          <w:divsChild>
            <w:div w:id="1285649137">
              <w:marLeft w:val="0"/>
              <w:marRight w:val="0"/>
              <w:marTop w:val="0"/>
              <w:marBottom w:val="0"/>
              <w:divBdr>
                <w:top w:val="none" w:sz="0" w:space="0" w:color="auto"/>
                <w:left w:val="none" w:sz="0" w:space="0" w:color="auto"/>
                <w:bottom w:val="none" w:sz="0" w:space="0" w:color="auto"/>
                <w:right w:val="none" w:sz="0" w:space="0" w:color="auto"/>
              </w:divBdr>
            </w:div>
          </w:divsChild>
        </w:div>
        <w:div w:id="1807433390">
          <w:marLeft w:val="0"/>
          <w:marRight w:val="0"/>
          <w:marTop w:val="0"/>
          <w:marBottom w:val="0"/>
          <w:divBdr>
            <w:top w:val="none" w:sz="0" w:space="0" w:color="auto"/>
            <w:left w:val="none" w:sz="0" w:space="0" w:color="auto"/>
            <w:bottom w:val="none" w:sz="0" w:space="0" w:color="auto"/>
            <w:right w:val="none" w:sz="0" w:space="0" w:color="auto"/>
          </w:divBdr>
          <w:divsChild>
            <w:div w:id="370300883">
              <w:marLeft w:val="0"/>
              <w:marRight w:val="0"/>
              <w:marTop w:val="0"/>
              <w:marBottom w:val="0"/>
              <w:divBdr>
                <w:top w:val="none" w:sz="0" w:space="0" w:color="auto"/>
                <w:left w:val="none" w:sz="0" w:space="0" w:color="auto"/>
                <w:bottom w:val="none" w:sz="0" w:space="0" w:color="auto"/>
                <w:right w:val="none" w:sz="0" w:space="0" w:color="auto"/>
              </w:divBdr>
            </w:div>
          </w:divsChild>
        </w:div>
        <w:div w:id="2017687443">
          <w:marLeft w:val="0"/>
          <w:marRight w:val="0"/>
          <w:marTop w:val="0"/>
          <w:marBottom w:val="0"/>
          <w:divBdr>
            <w:top w:val="none" w:sz="0" w:space="0" w:color="auto"/>
            <w:left w:val="none" w:sz="0" w:space="0" w:color="auto"/>
            <w:bottom w:val="none" w:sz="0" w:space="0" w:color="auto"/>
            <w:right w:val="none" w:sz="0" w:space="0" w:color="auto"/>
          </w:divBdr>
          <w:divsChild>
            <w:div w:id="14888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0481">
      <w:bodyDiv w:val="1"/>
      <w:marLeft w:val="0"/>
      <w:marRight w:val="0"/>
      <w:marTop w:val="0"/>
      <w:marBottom w:val="0"/>
      <w:divBdr>
        <w:top w:val="none" w:sz="0" w:space="0" w:color="auto"/>
        <w:left w:val="none" w:sz="0" w:space="0" w:color="auto"/>
        <w:bottom w:val="none" w:sz="0" w:space="0" w:color="auto"/>
        <w:right w:val="none" w:sz="0" w:space="0" w:color="auto"/>
      </w:divBdr>
      <w:divsChild>
        <w:div w:id="332487224">
          <w:marLeft w:val="0"/>
          <w:marRight w:val="0"/>
          <w:marTop w:val="0"/>
          <w:marBottom w:val="0"/>
          <w:divBdr>
            <w:top w:val="none" w:sz="0" w:space="0" w:color="auto"/>
            <w:left w:val="none" w:sz="0" w:space="0" w:color="auto"/>
            <w:bottom w:val="none" w:sz="0" w:space="0" w:color="auto"/>
            <w:right w:val="none" w:sz="0" w:space="0" w:color="auto"/>
          </w:divBdr>
          <w:divsChild>
            <w:div w:id="1728913175">
              <w:marLeft w:val="0"/>
              <w:marRight w:val="0"/>
              <w:marTop w:val="0"/>
              <w:marBottom w:val="0"/>
              <w:divBdr>
                <w:top w:val="none" w:sz="0" w:space="0" w:color="auto"/>
                <w:left w:val="none" w:sz="0" w:space="0" w:color="auto"/>
                <w:bottom w:val="none" w:sz="0" w:space="0" w:color="auto"/>
                <w:right w:val="none" w:sz="0" w:space="0" w:color="auto"/>
              </w:divBdr>
            </w:div>
          </w:divsChild>
        </w:div>
        <w:div w:id="902758703">
          <w:marLeft w:val="0"/>
          <w:marRight w:val="0"/>
          <w:marTop w:val="0"/>
          <w:marBottom w:val="0"/>
          <w:divBdr>
            <w:top w:val="none" w:sz="0" w:space="0" w:color="auto"/>
            <w:left w:val="none" w:sz="0" w:space="0" w:color="auto"/>
            <w:bottom w:val="none" w:sz="0" w:space="0" w:color="auto"/>
            <w:right w:val="none" w:sz="0" w:space="0" w:color="auto"/>
          </w:divBdr>
          <w:divsChild>
            <w:div w:id="1054353596">
              <w:marLeft w:val="0"/>
              <w:marRight w:val="0"/>
              <w:marTop w:val="0"/>
              <w:marBottom w:val="0"/>
              <w:divBdr>
                <w:top w:val="none" w:sz="0" w:space="0" w:color="auto"/>
                <w:left w:val="none" w:sz="0" w:space="0" w:color="auto"/>
                <w:bottom w:val="none" w:sz="0" w:space="0" w:color="auto"/>
                <w:right w:val="none" w:sz="0" w:space="0" w:color="auto"/>
              </w:divBdr>
            </w:div>
          </w:divsChild>
        </w:div>
        <w:div w:id="1462840429">
          <w:marLeft w:val="0"/>
          <w:marRight w:val="0"/>
          <w:marTop w:val="0"/>
          <w:marBottom w:val="0"/>
          <w:divBdr>
            <w:top w:val="none" w:sz="0" w:space="0" w:color="auto"/>
            <w:left w:val="none" w:sz="0" w:space="0" w:color="auto"/>
            <w:bottom w:val="none" w:sz="0" w:space="0" w:color="auto"/>
            <w:right w:val="none" w:sz="0" w:space="0" w:color="auto"/>
          </w:divBdr>
          <w:divsChild>
            <w:div w:id="1671905609">
              <w:marLeft w:val="0"/>
              <w:marRight w:val="0"/>
              <w:marTop w:val="0"/>
              <w:marBottom w:val="0"/>
              <w:divBdr>
                <w:top w:val="none" w:sz="0" w:space="0" w:color="auto"/>
                <w:left w:val="none" w:sz="0" w:space="0" w:color="auto"/>
                <w:bottom w:val="none" w:sz="0" w:space="0" w:color="auto"/>
                <w:right w:val="none" w:sz="0" w:space="0" w:color="auto"/>
              </w:divBdr>
            </w:div>
          </w:divsChild>
        </w:div>
        <w:div w:id="1889493775">
          <w:marLeft w:val="0"/>
          <w:marRight w:val="0"/>
          <w:marTop w:val="0"/>
          <w:marBottom w:val="0"/>
          <w:divBdr>
            <w:top w:val="none" w:sz="0" w:space="0" w:color="auto"/>
            <w:left w:val="none" w:sz="0" w:space="0" w:color="auto"/>
            <w:bottom w:val="none" w:sz="0" w:space="0" w:color="auto"/>
            <w:right w:val="none" w:sz="0" w:space="0" w:color="auto"/>
          </w:divBdr>
          <w:divsChild>
            <w:div w:id="1767381048">
              <w:marLeft w:val="0"/>
              <w:marRight w:val="0"/>
              <w:marTop w:val="0"/>
              <w:marBottom w:val="0"/>
              <w:divBdr>
                <w:top w:val="none" w:sz="0" w:space="0" w:color="auto"/>
                <w:left w:val="none" w:sz="0" w:space="0" w:color="auto"/>
                <w:bottom w:val="none" w:sz="0" w:space="0" w:color="auto"/>
                <w:right w:val="none" w:sz="0" w:space="0" w:color="auto"/>
              </w:divBdr>
            </w:div>
          </w:divsChild>
        </w:div>
        <w:div w:id="2103063032">
          <w:marLeft w:val="0"/>
          <w:marRight w:val="0"/>
          <w:marTop w:val="0"/>
          <w:marBottom w:val="0"/>
          <w:divBdr>
            <w:top w:val="none" w:sz="0" w:space="0" w:color="auto"/>
            <w:left w:val="none" w:sz="0" w:space="0" w:color="auto"/>
            <w:bottom w:val="none" w:sz="0" w:space="0" w:color="auto"/>
            <w:right w:val="none" w:sz="0" w:space="0" w:color="auto"/>
          </w:divBdr>
          <w:divsChild>
            <w:div w:id="5341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19929">
      <w:bodyDiv w:val="1"/>
      <w:marLeft w:val="0"/>
      <w:marRight w:val="0"/>
      <w:marTop w:val="0"/>
      <w:marBottom w:val="0"/>
      <w:divBdr>
        <w:top w:val="none" w:sz="0" w:space="0" w:color="auto"/>
        <w:left w:val="none" w:sz="0" w:space="0" w:color="auto"/>
        <w:bottom w:val="none" w:sz="0" w:space="0" w:color="auto"/>
        <w:right w:val="none" w:sz="0" w:space="0" w:color="auto"/>
      </w:divBdr>
      <w:divsChild>
        <w:div w:id="153574179">
          <w:marLeft w:val="0"/>
          <w:marRight w:val="0"/>
          <w:marTop w:val="0"/>
          <w:marBottom w:val="0"/>
          <w:divBdr>
            <w:top w:val="none" w:sz="0" w:space="0" w:color="auto"/>
            <w:left w:val="none" w:sz="0" w:space="0" w:color="auto"/>
            <w:bottom w:val="none" w:sz="0" w:space="0" w:color="auto"/>
            <w:right w:val="none" w:sz="0" w:space="0" w:color="auto"/>
          </w:divBdr>
        </w:div>
        <w:div w:id="399334335">
          <w:marLeft w:val="0"/>
          <w:marRight w:val="0"/>
          <w:marTop w:val="0"/>
          <w:marBottom w:val="0"/>
          <w:divBdr>
            <w:top w:val="none" w:sz="0" w:space="0" w:color="auto"/>
            <w:left w:val="none" w:sz="0" w:space="0" w:color="auto"/>
            <w:bottom w:val="none" w:sz="0" w:space="0" w:color="auto"/>
            <w:right w:val="none" w:sz="0" w:space="0" w:color="auto"/>
          </w:divBdr>
        </w:div>
        <w:div w:id="964507147">
          <w:marLeft w:val="0"/>
          <w:marRight w:val="0"/>
          <w:marTop w:val="0"/>
          <w:marBottom w:val="0"/>
          <w:divBdr>
            <w:top w:val="none" w:sz="0" w:space="0" w:color="auto"/>
            <w:left w:val="none" w:sz="0" w:space="0" w:color="auto"/>
            <w:bottom w:val="none" w:sz="0" w:space="0" w:color="auto"/>
            <w:right w:val="none" w:sz="0" w:space="0" w:color="auto"/>
          </w:divBdr>
        </w:div>
        <w:div w:id="1427925933">
          <w:marLeft w:val="0"/>
          <w:marRight w:val="0"/>
          <w:marTop w:val="0"/>
          <w:marBottom w:val="0"/>
          <w:divBdr>
            <w:top w:val="none" w:sz="0" w:space="0" w:color="auto"/>
            <w:left w:val="none" w:sz="0" w:space="0" w:color="auto"/>
            <w:bottom w:val="none" w:sz="0" w:space="0" w:color="auto"/>
            <w:right w:val="none" w:sz="0" w:space="0" w:color="auto"/>
          </w:divBdr>
        </w:div>
        <w:div w:id="2115858147">
          <w:marLeft w:val="0"/>
          <w:marRight w:val="0"/>
          <w:marTop w:val="0"/>
          <w:marBottom w:val="0"/>
          <w:divBdr>
            <w:top w:val="none" w:sz="0" w:space="0" w:color="auto"/>
            <w:left w:val="none" w:sz="0" w:space="0" w:color="auto"/>
            <w:bottom w:val="none" w:sz="0" w:space="0" w:color="auto"/>
            <w:right w:val="none" w:sz="0" w:space="0" w:color="auto"/>
          </w:divBdr>
        </w:div>
      </w:divsChild>
    </w:div>
    <w:div w:id="1601061807">
      <w:bodyDiv w:val="1"/>
      <w:marLeft w:val="0"/>
      <w:marRight w:val="0"/>
      <w:marTop w:val="0"/>
      <w:marBottom w:val="0"/>
      <w:divBdr>
        <w:top w:val="none" w:sz="0" w:space="0" w:color="auto"/>
        <w:left w:val="none" w:sz="0" w:space="0" w:color="auto"/>
        <w:bottom w:val="none" w:sz="0" w:space="0" w:color="auto"/>
        <w:right w:val="none" w:sz="0" w:space="0" w:color="auto"/>
      </w:divBdr>
      <w:divsChild>
        <w:div w:id="59257168">
          <w:marLeft w:val="0"/>
          <w:marRight w:val="0"/>
          <w:marTop w:val="0"/>
          <w:marBottom w:val="0"/>
          <w:divBdr>
            <w:top w:val="none" w:sz="0" w:space="0" w:color="auto"/>
            <w:left w:val="none" w:sz="0" w:space="0" w:color="auto"/>
            <w:bottom w:val="none" w:sz="0" w:space="0" w:color="auto"/>
            <w:right w:val="none" w:sz="0" w:space="0" w:color="auto"/>
          </w:divBdr>
        </w:div>
        <w:div w:id="206528093">
          <w:marLeft w:val="0"/>
          <w:marRight w:val="0"/>
          <w:marTop w:val="0"/>
          <w:marBottom w:val="0"/>
          <w:divBdr>
            <w:top w:val="none" w:sz="0" w:space="0" w:color="auto"/>
            <w:left w:val="none" w:sz="0" w:space="0" w:color="auto"/>
            <w:bottom w:val="none" w:sz="0" w:space="0" w:color="auto"/>
            <w:right w:val="none" w:sz="0" w:space="0" w:color="auto"/>
          </w:divBdr>
        </w:div>
        <w:div w:id="360858243">
          <w:marLeft w:val="0"/>
          <w:marRight w:val="0"/>
          <w:marTop w:val="0"/>
          <w:marBottom w:val="0"/>
          <w:divBdr>
            <w:top w:val="none" w:sz="0" w:space="0" w:color="auto"/>
            <w:left w:val="none" w:sz="0" w:space="0" w:color="auto"/>
            <w:bottom w:val="none" w:sz="0" w:space="0" w:color="auto"/>
            <w:right w:val="none" w:sz="0" w:space="0" w:color="auto"/>
          </w:divBdr>
        </w:div>
        <w:div w:id="361631084">
          <w:marLeft w:val="0"/>
          <w:marRight w:val="0"/>
          <w:marTop w:val="0"/>
          <w:marBottom w:val="0"/>
          <w:divBdr>
            <w:top w:val="none" w:sz="0" w:space="0" w:color="auto"/>
            <w:left w:val="none" w:sz="0" w:space="0" w:color="auto"/>
            <w:bottom w:val="none" w:sz="0" w:space="0" w:color="auto"/>
            <w:right w:val="none" w:sz="0" w:space="0" w:color="auto"/>
          </w:divBdr>
        </w:div>
        <w:div w:id="527062383">
          <w:marLeft w:val="0"/>
          <w:marRight w:val="0"/>
          <w:marTop w:val="0"/>
          <w:marBottom w:val="0"/>
          <w:divBdr>
            <w:top w:val="none" w:sz="0" w:space="0" w:color="auto"/>
            <w:left w:val="none" w:sz="0" w:space="0" w:color="auto"/>
            <w:bottom w:val="none" w:sz="0" w:space="0" w:color="auto"/>
            <w:right w:val="none" w:sz="0" w:space="0" w:color="auto"/>
          </w:divBdr>
        </w:div>
        <w:div w:id="555627125">
          <w:marLeft w:val="0"/>
          <w:marRight w:val="0"/>
          <w:marTop w:val="0"/>
          <w:marBottom w:val="0"/>
          <w:divBdr>
            <w:top w:val="none" w:sz="0" w:space="0" w:color="auto"/>
            <w:left w:val="none" w:sz="0" w:space="0" w:color="auto"/>
            <w:bottom w:val="none" w:sz="0" w:space="0" w:color="auto"/>
            <w:right w:val="none" w:sz="0" w:space="0" w:color="auto"/>
          </w:divBdr>
        </w:div>
        <w:div w:id="750543820">
          <w:marLeft w:val="0"/>
          <w:marRight w:val="0"/>
          <w:marTop w:val="0"/>
          <w:marBottom w:val="0"/>
          <w:divBdr>
            <w:top w:val="none" w:sz="0" w:space="0" w:color="auto"/>
            <w:left w:val="none" w:sz="0" w:space="0" w:color="auto"/>
            <w:bottom w:val="none" w:sz="0" w:space="0" w:color="auto"/>
            <w:right w:val="none" w:sz="0" w:space="0" w:color="auto"/>
          </w:divBdr>
        </w:div>
        <w:div w:id="895161259">
          <w:marLeft w:val="0"/>
          <w:marRight w:val="0"/>
          <w:marTop w:val="0"/>
          <w:marBottom w:val="0"/>
          <w:divBdr>
            <w:top w:val="none" w:sz="0" w:space="0" w:color="auto"/>
            <w:left w:val="none" w:sz="0" w:space="0" w:color="auto"/>
            <w:bottom w:val="none" w:sz="0" w:space="0" w:color="auto"/>
            <w:right w:val="none" w:sz="0" w:space="0" w:color="auto"/>
          </w:divBdr>
        </w:div>
        <w:div w:id="1017119537">
          <w:marLeft w:val="0"/>
          <w:marRight w:val="0"/>
          <w:marTop w:val="0"/>
          <w:marBottom w:val="0"/>
          <w:divBdr>
            <w:top w:val="none" w:sz="0" w:space="0" w:color="auto"/>
            <w:left w:val="none" w:sz="0" w:space="0" w:color="auto"/>
            <w:bottom w:val="none" w:sz="0" w:space="0" w:color="auto"/>
            <w:right w:val="none" w:sz="0" w:space="0" w:color="auto"/>
          </w:divBdr>
        </w:div>
        <w:div w:id="1026253204">
          <w:marLeft w:val="0"/>
          <w:marRight w:val="0"/>
          <w:marTop w:val="0"/>
          <w:marBottom w:val="0"/>
          <w:divBdr>
            <w:top w:val="none" w:sz="0" w:space="0" w:color="auto"/>
            <w:left w:val="none" w:sz="0" w:space="0" w:color="auto"/>
            <w:bottom w:val="none" w:sz="0" w:space="0" w:color="auto"/>
            <w:right w:val="none" w:sz="0" w:space="0" w:color="auto"/>
          </w:divBdr>
        </w:div>
        <w:div w:id="1184127983">
          <w:marLeft w:val="0"/>
          <w:marRight w:val="0"/>
          <w:marTop w:val="0"/>
          <w:marBottom w:val="0"/>
          <w:divBdr>
            <w:top w:val="none" w:sz="0" w:space="0" w:color="auto"/>
            <w:left w:val="none" w:sz="0" w:space="0" w:color="auto"/>
            <w:bottom w:val="none" w:sz="0" w:space="0" w:color="auto"/>
            <w:right w:val="none" w:sz="0" w:space="0" w:color="auto"/>
          </w:divBdr>
        </w:div>
        <w:div w:id="1228689895">
          <w:marLeft w:val="0"/>
          <w:marRight w:val="0"/>
          <w:marTop w:val="0"/>
          <w:marBottom w:val="0"/>
          <w:divBdr>
            <w:top w:val="none" w:sz="0" w:space="0" w:color="auto"/>
            <w:left w:val="none" w:sz="0" w:space="0" w:color="auto"/>
            <w:bottom w:val="none" w:sz="0" w:space="0" w:color="auto"/>
            <w:right w:val="none" w:sz="0" w:space="0" w:color="auto"/>
          </w:divBdr>
        </w:div>
        <w:div w:id="1880514131">
          <w:marLeft w:val="0"/>
          <w:marRight w:val="0"/>
          <w:marTop w:val="0"/>
          <w:marBottom w:val="0"/>
          <w:divBdr>
            <w:top w:val="none" w:sz="0" w:space="0" w:color="auto"/>
            <w:left w:val="none" w:sz="0" w:space="0" w:color="auto"/>
            <w:bottom w:val="none" w:sz="0" w:space="0" w:color="auto"/>
            <w:right w:val="none" w:sz="0" w:space="0" w:color="auto"/>
          </w:divBdr>
        </w:div>
        <w:div w:id="2005235705">
          <w:marLeft w:val="0"/>
          <w:marRight w:val="0"/>
          <w:marTop w:val="0"/>
          <w:marBottom w:val="0"/>
          <w:divBdr>
            <w:top w:val="none" w:sz="0" w:space="0" w:color="auto"/>
            <w:left w:val="none" w:sz="0" w:space="0" w:color="auto"/>
            <w:bottom w:val="none" w:sz="0" w:space="0" w:color="auto"/>
            <w:right w:val="none" w:sz="0" w:space="0" w:color="auto"/>
          </w:divBdr>
        </w:div>
      </w:divsChild>
    </w:div>
    <w:div w:id="1613856397">
      <w:bodyDiv w:val="1"/>
      <w:marLeft w:val="0"/>
      <w:marRight w:val="0"/>
      <w:marTop w:val="0"/>
      <w:marBottom w:val="0"/>
      <w:divBdr>
        <w:top w:val="none" w:sz="0" w:space="0" w:color="auto"/>
        <w:left w:val="none" w:sz="0" w:space="0" w:color="auto"/>
        <w:bottom w:val="none" w:sz="0" w:space="0" w:color="auto"/>
        <w:right w:val="none" w:sz="0" w:space="0" w:color="auto"/>
      </w:divBdr>
      <w:divsChild>
        <w:div w:id="23288863">
          <w:marLeft w:val="0"/>
          <w:marRight w:val="0"/>
          <w:marTop w:val="0"/>
          <w:marBottom w:val="0"/>
          <w:divBdr>
            <w:top w:val="none" w:sz="0" w:space="0" w:color="auto"/>
            <w:left w:val="none" w:sz="0" w:space="0" w:color="auto"/>
            <w:bottom w:val="none" w:sz="0" w:space="0" w:color="auto"/>
            <w:right w:val="none" w:sz="0" w:space="0" w:color="auto"/>
          </w:divBdr>
          <w:divsChild>
            <w:div w:id="273947436">
              <w:marLeft w:val="0"/>
              <w:marRight w:val="0"/>
              <w:marTop w:val="0"/>
              <w:marBottom w:val="0"/>
              <w:divBdr>
                <w:top w:val="none" w:sz="0" w:space="0" w:color="auto"/>
                <w:left w:val="none" w:sz="0" w:space="0" w:color="auto"/>
                <w:bottom w:val="none" w:sz="0" w:space="0" w:color="auto"/>
                <w:right w:val="none" w:sz="0" w:space="0" w:color="auto"/>
              </w:divBdr>
            </w:div>
            <w:div w:id="1984237226">
              <w:marLeft w:val="0"/>
              <w:marRight w:val="0"/>
              <w:marTop w:val="0"/>
              <w:marBottom w:val="0"/>
              <w:divBdr>
                <w:top w:val="none" w:sz="0" w:space="0" w:color="auto"/>
                <w:left w:val="none" w:sz="0" w:space="0" w:color="auto"/>
                <w:bottom w:val="none" w:sz="0" w:space="0" w:color="auto"/>
                <w:right w:val="none" w:sz="0" w:space="0" w:color="auto"/>
              </w:divBdr>
            </w:div>
          </w:divsChild>
        </w:div>
        <w:div w:id="192351789">
          <w:marLeft w:val="0"/>
          <w:marRight w:val="0"/>
          <w:marTop w:val="0"/>
          <w:marBottom w:val="0"/>
          <w:divBdr>
            <w:top w:val="none" w:sz="0" w:space="0" w:color="auto"/>
            <w:left w:val="none" w:sz="0" w:space="0" w:color="auto"/>
            <w:bottom w:val="none" w:sz="0" w:space="0" w:color="auto"/>
            <w:right w:val="none" w:sz="0" w:space="0" w:color="auto"/>
          </w:divBdr>
          <w:divsChild>
            <w:div w:id="1696344904">
              <w:marLeft w:val="0"/>
              <w:marRight w:val="0"/>
              <w:marTop w:val="0"/>
              <w:marBottom w:val="0"/>
              <w:divBdr>
                <w:top w:val="none" w:sz="0" w:space="0" w:color="auto"/>
                <w:left w:val="none" w:sz="0" w:space="0" w:color="auto"/>
                <w:bottom w:val="none" w:sz="0" w:space="0" w:color="auto"/>
                <w:right w:val="none" w:sz="0" w:space="0" w:color="auto"/>
              </w:divBdr>
            </w:div>
          </w:divsChild>
        </w:div>
        <w:div w:id="300115501">
          <w:marLeft w:val="0"/>
          <w:marRight w:val="0"/>
          <w:marTop w:val="0"/>
          <w:marBottom w:val="0"/>
          <w:divBdr>
            <w:top w:val="none" w:sz="0" w:space="0" w:color="auto"/>
            <w:left w:val="none" w:sz="0" w:space="0" w:color="auto"/>
            <w:bottom w:val="none" w:sz="0" w:space="0" w:color="auto"/>
            <w:right w:val="none" w:sz="0" w:space="0" w:color="auto"/>
          </w:divBdr>
          <w:divsChild>
            <w:div w:id="1419713418">
              <w:marLeft w:val="0"/>
              <w:marRight w:val="0"/>
              <w:marTop w:val="0"/>
              <w:marBottom w:val="0"/>
              <w:divBdr>
                <w:top w:val="none" w:sz="0" w:space="0" w:color="auto"/>
                <w:left w:val="none" w:sz="0" w:space="0" w:color="auto"/>
                <w:bottom w:val="none" w:sz="0" w:space="0" w:color="auto"/>
                <w:right w:val="none" w:sz="0" w:space="0" w:color="auto"/>
              </w:divBdr>
            </w:div>
          </w:divsChild>
        </w:div>
        <w:div w:id="386270516">
          <w:marLeft w:val="0"/>
          <w:marRight w:val="0"/>
          <w:marTop w:val="0"/>
          <w:marBottom w:val="0"/>
          <w:divBdr>
            <w:top w:val="none" w:sz="0" w:space="0" w:color="auto"/>
            <w:left w:val="none" w:sz="0" w:space="0" w:color="auto"/>
            <w:bottom w:val="none" w:sz="0" w:space="0" w:color="auto"/>
            <w:right w:val="none" w:sz="0" w:space="0" w:color="auto"/>
          </w:divBdr>
          <w:divsChild>
            <w:div w:id="259992326">
              <w:marLeft w:val="0"/>
              <w:marRight w:val="0"/>
              <w:marTop w:val="0"/>
              <w:marBottom w:val="0"/>
              <w:divBdr>
                <w:top w:val="none" w:sz="0" w:space="0" w:color="auto"/>
                <w:left w:val="none" w:sz="0" w:space="0" w:color="auto"/>
                <w:bottom w:val="none" w:sz="0" w:space="0" w:color="auto"/>
                <w:right w:val="none" w:sz="0" w:space="0" w:color="auto"/>
              </w:divBdr>
            </w:div>
          </w:divsChild>
        </w:div>
        <w:div w:id="410082583">
          <w:marLeft w:val="0"/>
          <w:marRight w:val="0"/>
          <w:marTop w:val="0"/>
          <w:marBottom w:val="0"/>
          <w:divBdr>
            <w:top w:val="none" w:sz="0" w:space="0" w:color="auto"/>
            <w:left w:val="none" w:sz="0" w:space="0" w:color="auto"/>
            <w:bottom w:val="none" w:sz="0" w:space="0" w:color="auto"/>
            <w:right w:val="none" w:sz="0" w:space="0" w:color="auto"/>
          </w:divBdr>
          <w:divsChild>
            <w:div w:id="2109036324">
              <w:marLeft w:val="0"/>
              <w:marRight w:val="0"/>
              <w:marTop w:val="0"/>
              <w:marBottom w:val="0"/>
              <w:divBdr>
                <w:top w:val="none" w:sz="0" w:space="0" w:color="auto"/>
                <w:left w:val="none" w:sz="0" w:space="0" w:color="auto"/>
                <w:bottom w:val="none" w:sz="0" w:space="0" w:color="auto"/>
                <w:right w:val="none" w:sz="0" w:space="0" w:color="auto"/>
              </w:divBdr>
            </w:div>
          </w:divsChild>
        </w:div>
        <w:div w:id="551159193">
          <w:marLeft w:val="0"/>
          <w:marRight w:val="0"/>
          <w:marTop w:val="0"/>
          <w:marBottom w:val="0"/>
          <w:divBdr>
            <w:top w:val="none" w:sz="0" w:space="0" w:color="auto"/>
            <w:left w:val="none" w:sz="0" w:space="0" w:color="auto"/>
            <w:bottom w:val="none" w:sz="0" w:space="0" w:color="auto"/>
            <w:right w:val="none" w:sz="0" w:space="0" w:color="auto"/>
          </w:divBdr>
          <w:divsChild>
            <w:div w:id="1113207108">
              <w:marLeft w:val="0"/>
              <w:marRight w:val="0"/>
              <w:marTop w:val="0"/>
              <w:marBottom w:val="0"/>
              <w:divBdr>
                <w:top w:val="none" w:sz="0" w:space="0" w:color="auto"/>
                <w:left w:val="none" w:sz="0" w:space="0" w:color="auto"/>
                <w:bottom w:val="none" w:sz="0" w:space="0" w:color="auto"/>
                <w:right w:val="none" w:sz="0" w:space="0" w:color="auto"/>
              </w:divBdr>
            </w:div>
          </w:divsChild>
        </w:div>
        <w:div w:id="599486571">
          <w:marLeft w:val="0"/>
          <w:marRight w:val="0"/>
          <w:marTop w:val="0"/>
          <w:marBottom w:val="0"/>
          <w:divBdr>
            <w:top w:val="none" w:sz="0" w:space="0" w:color="auto"/>
            <w:left w:val="none" w:sz="0" w:space="0" w:color="auto"/>
            <w:bottom w:val="none" w:sz="0" w:space="0" w:color="auto"/>
            <w:right w:val="none" w:sz="0" w:space="0" w:color="auto"/>
          </w:divBdr>
          <w:divsChild>
            <w:div w:id="547228553">
              <w:marLeft w:val="0"/>
              <w:marRight w:val="0"/>
              <w:marTop w:val="0"/>
              <w:marBottom w:val="0"/>
              <w:divBdr>
                <w:top w:val="none" w:sz="0" w:space="0" w:color="auto"/>
                <w:left w:val="none" w:sz="0" w:space="0" w:color="auto"/>
                <w:bottom w:val="none" w:sz="0" w:space="0" w:color="auto"/>
                <w:right w:val="none" w:sz="0" w:space="0" w:color="auto"/>
              </w:divBdr>
            </w:div>
          </w:divsChild>
        </w:div>
        <w:div w:id="675964211">
          <w:marLeft w:val="0"/>
          <w:marRight w:val="0"/>
          <w:marTop w:val="0"/>
          <w:marBottom w:val="0"/>
          <w:divBdr>
            <w:top w:val="none" w:sz="0" w:space="0" w:color="auto"/>
            <w:left w:val="none" w:sz="0" w:space="0" w:color="auto"/>
            <w:bottom w:val="none" w:sz="0" w:space="0" w:color="auto"/>
            <w:right w:val="none" w:sz="0" w:space="0" w:color="auto"/>
          </w:divBdr>
          <w:divsChild>
            <w:div w:id="1980374780">
              <w:marLeft w:val="0"/>
              <w:marRight w:val="0"/>
              <w:marTop w:val="0"/>
              <w:marBottom w:val="0"/>
              <w:divBdr>
                <w:top w:val="none" w:sz="0" w:space="0" w:color="auto"/>
                <w:left w:val="none" w:sz="0" w:space="0" w:color="auto"/>
                <w:bottom w:val="none" w:sz="0" w:space="0" w:color="auto"/>
                <w:right w:val="none" w:sz="0" w:space="0" w:color="auto"/>
              </w:divBdr>
            </w:div>
          </w:divsChild>
        </w:div>
        <w:div w:id="731344231">
          <w:marLeft w:val="0"/>
          <w:marRight w:val="0"/>
          <w:marTop w:val="0"/>
          <w:marBottom w:val="0"/>
          <w:divBdr>
            <w:top w:val="none" w:sz="0" w:space="0" w:color="auto"/>
            <w:left w:val="none" w:sz="0" w:space="0" w:color="auto"/>
            <w:bottom w:val="none" w:sz="0" w:space="0" w:color="auto"/>
            <w:right w:val="none" w:sz="0" w:space="0" w:color="auto"/>
          </w:divBdr>
          <w:divsChild>
            <w:div w:id="33626942">
              <w:marLeft w:val="0"/>
              <w:marRight w:val="0"/>
              <w:marTop w:val="0"/>
              <w:marBottom w:val="0"/>
              <w:divBdr>
                <w:top w:val="none" w:sz="0" w:space="0" w:color="auto"/>
                <w:left w:val="none" w:sz="0" w:space="0" w:color="auto"/>
                <w:bottom w:val="none" w:sz="0" w:space="0" w:color="auto"/>
                <w:right w:val="none" w:sz="0" w:space="0" w:color="auto"/>
              </w:divBdr>
            </w:div>
          </w:divsChild>
        </w:div>
        <w:div w:id="821966214">
          <w:marLeft w:val="0"/>
          <w:marRight w:val="0"/>
          <w:marTop w:val="0"/>
          <w:marBottom w:val="0"/>
          <w:divBdr>
            <w:top w:val="none" w:sz="0" w:space="0" w:color="auto"/>
            <w:left w:val="none" w:sz="0" w:space="0" w:color="auto"/>
            <w:bottom w:val="none" w:sz="0" w:space="0" w:color="auto"/>
            <w:right w:val="none" w:sz="0" w:space="0" w:color="auto"/>
          </w:divBdr>
          <w:divsChild>
            <w:div w:id="30499608">
              <w:marLeft w:val="0"/>
              <w:marRight w:val="0"/>
              <w:marTop w:val="0"/>
              <w:marBottom w:val="0"/>
              <w:divBdr>
                <w:top w:val="none" w:sz="0" w:space="0" w:color="auto"/>
                <w:left w:val="none" w:sz="0" w:space="0" w:color="auto"/>
                <w:bottom w:val="none" w:sz="0" w:space="0" w:color="auto"/>
                <w:right w:val="none" w:sz="0" w:space="0" w:color="auto"/>
              </w:divBdr>
            </w:div>
          </w:divsChild>
        </w:div>
        <w:div w:id="877549963">
          <w:marLeft w:val="0"/>
          <w:marRight w:val="0"/>
          <w:marTop w:val="0"/>
          <w:marBottom w:val="0"/>
          <w:divBdr>
            <w:top w:val="none" w:sz="0" w:space="0" w:color="auto"/>
            <w:left w:val="none" w:sz="0" w:space="0" w:color="auto"/>
            <w:bottom w:val="none" w:sz="0" w:space="0" w:color="auto"/>
            <w:right w:val="none" w:sz="0" w:space="0" w:color="auto"/>
          </w:divBdr>
          <w:divsChild>
            <w:div w:id="373581722">
              <w:marLeft w:val="0"/>
              <w:marRight w:val="0"/>
              <w:marTop w:val="0"/>
              <w:marBottom w:val="0"/>
              <w:divBdr>
                <w:top w:val="none" w:sz="0" w:space="0" w:color="auto"/>
                <w:left w:val="none" w:sz="0" w:space="0" w:color="auto"/>
                <w:bottom w:val="none" w:sz="0" w:space="0" w:color="auto"/>
                <w:right w:val="none" w:sz="0" w:space="0" w:color="auto"/>
              </w:divBdr>
            </w:div>
          </w:divsChild>
        </w:div>
        <w:div w:id="981738740">
          <w:marLeft w:val="0"/>
          <w:marRight w:val="0"/>
          <w:marTop w:val="0"/>
          <w:marBottom w:val="0"/>
          <w:divBdr>
            <w:top w:val="none" w:sz="0" w:space="0" w:color="auto"/>
            <w:left w:val="none" w:sz="0" w:space="0" w:color="auto"/>
            <w:bottom w:val="none" w:sz="0" w:space="0" w:color="auto"/>
            <w:right w:val="none" w:sz="0" w:space="0" w:color="auto"/>
          </w:divBdr>
          <w:divsChild>
            <w:div w:id="900096682">
              <w:marLeft w:val="0"/>
              <w:marRight w:val="0"/>
              <w:marTop w:val="0"/>
              <w:marBottom w:val="0"/>
              <w:divBdr>
                <w:top w:val="none" w:sz="0" w:space="0" w:color="auto"/>
                <w:left w:val="none" w:sz="0" w:space="0" w:color="auto"/>
                <w:bottom w:val="none" w:sz="0" w:space="0" w:color="auto"/>
                <w:right w:val="none" w:sz="0" w:space="0" w:color="auto"/>
              </w:divBdr>
            </w:div>
          </w:divsChild>
        </w:div>
        <w:div w:id="1019039856">
          <w:marLeft w:val="0"/>
          <w:marRight w:val="0"/>
          <w:marTop w:val="0"/>
          <w:marBottom w:val="0"/>
          <w:divBdr>
            <w:top w:val="none" w:sz="0" w:space="0" w:color="auto"/>
            <w:left w:val="none" w:sz="0" w:space="0" w:color="auto"/>
            <w:bottom w:val="none" w:sz="0" w:space="0" w:color="auto"/>
            <w:right w:val="none" w:sz="0" w:space="0" w:color="auto"/>
          </w:divBdr>
          <w:divsChild>
            <w:div w:id="1019625108">
              <w:marLeft w:val="0"/>
              <w:marRight w:val="0"/>
              <w:marTop w:val="0"/>
              <w:marBottom w:val="0"/>
              <w:divBdr>
                <w:top w:val="none" w:sz="0" w:space="0" w:color="auto"/>
                <w:left w:val="none" w:sz="0" w:space="0" w:color="auto"/>
                <w:bottom w:val="none" w:sz="0" w:space="0" w:color="auto"/>
                <w:right w:val="none" w:sz="0" w:space="0" w:color="auto"/>
              </w:divBdr>
            </w:div>
          </w:divsChild>
        </w:div>
        <w:div w:id="1048993406">
          <w:marLeft w:val="0"/>
          <w:marRight w:val="0"/>
          <w:marTop w:val="0"/>
          <w:marBottom w:val="0"/>
          <w:divBdr>
            <w:top w:val="none" w:sz="0" w:space="0" w:color="auto"/>
            <w:left w:val="none" w:sz="0" w:space="0" w:color="auto"/>
            <w:bottom w:val="none" w:sz="0" w:space="0" w:color="auto"/>
            <w:right w:val="none" w:sz="0" w:space="0" w:color="auto"/>
          </w:divBdr>
          <w:divsChild>
            <w:div w:id="563641504">
              <w:marLeft w:val="0"/>
              <w:marRight w:val="0"/>
              <w:marTop w:val="0"/>
              <w:marBottom w:val="0"/>
              <w:divBdr>
                <w:top w:val="none" w:sz="0" w:space="0" w:color="auto"/>
                <w:left w:val="none" w:sz="0" w:space="0" w:color="auto"/>
                <w:bottom w:val="none" w:sz="0" w:space="0" w:color="auto"/>
                <w:right w:val="none" w:sz="0" w:space="0" w:color="auto"/>
              </w:divBdr>
            </w:div>
          </w:divsChild>
        </w:div>
        <w:div w:id="1069427391">
          <w:marLeft w:val="0"/>
          <w:marRight w:val="0"/>
          <w:marTop w:val="0"/>
          <w:marBottom w:val="0"/>
          <w:divBdr>
            <w:top w:val="none" w:sz="0" w:space="0" w:color="auto"/>
            <w:left w:val="none" w:sz="0" w:space="0" w:color="auto"/>
            <w:bottom w:val="none" w:sz="0" w:space="0" w:color="auto"/>
            <w:right w:val="none" w:sz="0" w:space="0" w:color="auto"/>
          </w:divBdr>
          <w:divsChild>
            <w:div w:id="109321563">
              <w:marLeft w:val="0"/>
              <w:marRight w:val="0"/>
              <w:marTop w:val="0"/>
              <w:marBottom w:val="0"/>
              <w:divBdr>
                <w:top w:val="none" w:sz="0" w:space="0" w:color="auto"/>
                <w:left w:val="none" w:sz="0" w:space="0" w:color="auto"/>
                <w:bottom w:val="none" w:sz="0" w:space="0" w:color="auto"/>
                <w:right w:val="none" w:sz="0" w:space="0" w:color="auto"/>
              </w:divBdr>
            </w:div>
          </w:divsChild>
        </w:div>
        <w:div w:id="1129782906">
          <w:marLeft w:val="0"/>
          <w:marRight w:val="0"/>
          <w:marTop w:val="0"/>
          <w:marBottom w:val="0"/>
          <w:divBdr>
            <w:top w:val="none" w:sz="0" w:space="0" w:color="auto"/>
            <w:left w:val="none" w:sz="0" w:space="0" w:color="auto"/>
            <w:bottom w:val="none" w:sz="0" w:space="0" w:color="auto"/>
            <w:right w:val="none" w:sz="0" w:space="0" w:color="auto"/>
          </w:divBdr>
          <w:divsChild>
            <w:div w:id="320351837">
              <w:marLeft w:val="0"/>
              <w:marRight w:val="0"/>
              <w:marTop w:val="0"/>
              <w:marBottom w:val="0"/>
              <w:divBdr>
                <w:top w:val="none" w:sz="0" w:space="0" w:color="auto"/>
                <w:left w:val="none" w:sz="0" w:space="0" w:color="auto"/>
                <w:bottom w:val="none" w:sz="0" w:space="0" w:color="auto"/>
                <w:right w:val="none" w:sz="0" w:space="0" w:color="auto"/>
              </w:divBdr>
            </w:div>
          </w:divsChild>
        </w:div>
        <w:div w:id="1271738022">
          <w:marLeft w:val="0"/>
          <w:marRight w:val="0"/>
          <w:marTop w:val="0"/>
          <w:marBottom w:val="0"/>
          <w:divBdr>
            <w:top w:val="none" w:sz="0" w:space="0" w:color="auto"/>
            <w:left w:val="none" w:sz="0" w:space="0" w:color="auto"/>
            <w:bottom w:val="none" w:sz="0" w:space="0" w:color="auto"/>
            <w:right w:val="none" w:sz="0" w:space="0" w:color="auto"/>
          </w:divBdr>
          <w:divsChild>
            <w:div w:id="1489590807">
              <w:marLeft w:val="0"/>
              <w:marRight w:val="0"/>
              <w:marTop w:val="0"/>
              <w:marBottom w:val="0"/>
              <w:divBdr>
                <w:top w:val="none" w:sz="0" w:space="0" w:color="auto"/>
                <w:left w:val="none" w:sz="0" w:space="0" w:color="auto"/>
                <w:bottom w:val="none" w:sz="0" w:space="0" w:color="auto"/>
                <w:right w:val="none" w:sz="0" w:space="0" w:color="auto"/>
              </w:divBdr>
            </w:div>
          </w:divsChild>
        </w:div>
        <w:div w:id="1293752469">
          <w:marLeft w:val="0"/>
          <w:marRight w:val="0"/>
          <w:marTop w:val="0"/>
          <w:marBottom w:val="0"/>
          <w:divBdr>
            <w:top w:val="none" w:sz="0" w:space="0" w:color="auto"/>
            <w:left w:val="none" w:sz="0" w:space="0" w:color="auto"/>
            <w:bottom w:val="none" w:sz="0" w:space="0" w:color="auto"/>
            <w:right w:val="none" w:sz="0" w:space="0" w:color="auto"/>
          </w:divBdr>
          <w:divsChild>
            <w:div w:id="665595502">
              <w:marLeft w:val="0"/>
              <w:marRight w:val="0"/>
              <w:marTop w:val="0"/>
              <w:marBottom w:val="0"/>
              <w:divBdr>
                <w:top w:val="none" w:sz="0" w:space="0" w:color="auto"/>
                <w:left w:val="none" w:sz="0" w:space="0" w:color="auto"/>
                <w:bottom w:val="none" w:sz="0" w:space="0" w:color="auto"/>
                <w:right w:val="none" w:sz="0" w:space="0" w:color="auto"/>
              </w:divBdr>
            </w:div>
          </w:divsChild>
        </w:div>
        <w:div w:id="1522360010">
          <w:marLeft w:val="0"/>
          <w:marRight w:val="0"/>
          <w:marTop w:val="0"/>
          <w:marBottom w:val="0"/>
          <w:divBdr>
            <w:top w:val="none" w:sz="0" w:space="0" w:color="auto"/>
            <w:left w:val="none" w:sz="0" w:space="0" w:color="auto"/>
            <w:bottom w:val="none" w:sz="0" w:space="0" w:color="auto"/>
            <w:right w:val="none" w:sz="0" w:space="0" w:color="auto"/>
          </w:divBdr>
          <w:divsChild>
            <w:div w:id="785779321">
              <w:marLeft w:val="0"/>
              <w:marRight w:val="0"/>
              <w:marTop w:val="0"/>
              <w:marBottom w:val="0"/>
              <w:divBdr>
                <w:top w:val="none" w:sz="0" w:space="0" w:color="auto"/>
                <w:left w:val="none" w:sz="0" w:space="0" w:color="auto"/>
                <w:bottom w:val="none" w:sz="0" w:space="0" w:color="auto"/>
                <w:right w:val="none" w:sz="0" w:space="0" w:color="auto"/>
              </w:divBdr>
            </w:div>
          </w:divsChild>
        </w:div>
        <w:div w:id="1536498264">
          <w:marLeft w:val="0"/>
          <w:marRight w:val="0"/>
          <w:marTop w:val="0"/>
          <w:marBottom w:val="0"/>
          <w:divBdr>
            <w:top w:val="none" w:sz="0" w:space="0" w:color="auto"/>
            <w:left w:val="none" w:sz="0" w:space="0" w:color="auto"/>
            <w:bottom w:val="none" w:sz="0" w:space="0" w:color="auto"/>
            <w:right w:val="none" w:sz="0" w:space="0" w:color="auto"/>
          </w:divBdr>
          <w:divsChild>
            <w:div w:id="1751729856">
              <w:marLeft w:val="0"/>
              <w:marRight w:val="0"/>
              <w:marTop w:val="0"/>
              <w:marBottom w:val="0"/>
              <w:divBdr>
                <w:top w:val="none" w:sz="0" w:space="0" w:color="auto"/>
                <w:left w:val="none" w:sz="0" w:space="0" w:color="auto"/>
                <w:bottom w:val="none" w:sz="0" w:space="0" w:color="auto"/>
                <w:right w:val="none" w:sz="0" w:space="0" w:color="auto"/>
              </w:divBdr>
            </w:div>
          </w:divsChild>
        </w:div>
        <w:div w:id="1609043475">
          <w:marLeft w:val="0"/>
          <w:marRight w:val="0"/>
          <w:marTop w:val="0"/>
          <w:marBottom w:val="0"/>
          <w:divBdr>
            <w:top w:val="none" w:sz="0" w:space="0" w:color="auto"/>
            <w:left w:val="none" w:sz="0" w:space="0" w:color="auto"/>
            <w:bottom w:val="none" w:sz="0" w:space="0" w:color="auto"/>
            <w:right w:val="none" w:sz="0" w:space="0" w:color="auto"/>
          </w:divBdr>
          <w:divsChild>
            <w:div w:id="1243953756">
              <w:marLeft w:val="0"/>
              <w:marRight w:val="0"/>
              <w:marTop w:val="0"/>
              <w:marBottom w:val="0"/>
              <w:divBdr>
                <w:top w:val="none" w:sz="0" w:space="0" w:color="auto"/>
                <w:left w:val="none" w:sz="0" w:space="0" w:color="auto"/>
                <w:bottom w:val="none" w:sz="0" w:space="0" w:color="auto"/>
                <w:right w:val="none" w:sz="0" w:space="0" w:color="auto"/>
              </w:divBdr>
            </w:div>
            <w:div w:id="1975284263">
              <w:marLeft w:val="0"/>
              <w:marRight w:val="0"/>
              <w:marTop w:val="0"/>
              <w:marBottom w:val="0"/>
              <w:divBdr>
                <w:top w:val="none" w:sz="0" w:space="0" w:color="auto"/>
                <w:left w:val="none" w:sz="0" w:space="0" w:color="auto"/>
                <w:bottom w:val="none" w:sz="0" w:space="0" w:color="auto"/>
                <w:right w:val="none" w:sz="0" w:space="0" w:color="auto"/>
              </w:divBdr>
            </w:div>
          </w:divsChild>
        </w:div>
        <w:div w:id="1711419265">
          <w:marLeft w:val="0"/>
          <w:marRight w:val="0"/>
          <w:marTop w:val="0"/>
          <w:marBottom w:val="0"/>
          <w:divBdr>
            <w:top w:val="none" w:sz="0" w:space="0" w:color="auto"/>
            <w:left w:val="none" w:sz="0" w:space="0" w:color="auto"/>
            <w:bottom w:val="none" w:sz="0" w:space="0" w:color="auto"/>
            <w:right w:val="none" w:sz="0" w:space="0" w:color="auto"/>
          </w:divBdr>
          <w:divsChild>
            <w:div w:id="997343062">
              <w:marLeft w:val="0"/>
              <w:marRight w:val="0"/>
              <w:marTop w:val="0"/>
              <w:marBottom w:val="0"/>
              <w:divBdr>
                <w:top w:val="none" w:sz="0" w:space="0" w:color="auto"/>
                <w:left w:val="none" w:sz="0" w:space="0" w:color="auto"/>
                <w:bottom w:val="none" w:sz="0" w:space="0" w:color="auto"/>
                <w:right w:val="none" w:sz="0" w:space="0" w:color="auto"/>
              </w:divBdr>
            </w:div>
          </w:divsChild>
        </w:div>
        <w:div w:id="1715805941">
          <w:marLeft w:val="0"/>
          <w:marRight w:val="0"/>
          <w:marTop w:val="0"/>
          <w:marBottom w:val="0"/>
          <w:divBdr>
            <w:top w:val="none" w:sz="0" w:space="0" w:color="auto"/>
            <w:left w:val="none" w:sz="0" w:space="0" w:color="auto"/>
            <w:bottom w:val="none" w:sz="0" w:space="0" w:color="auto"/>
            <w:right w:val="none" w:sz="0" w:space="0" w:color="auto"/>
          </w:divBdr>
          <w:divsChild>
            <w:div w:id="1480612039">
              <w:marLeft w:val="0"/>
              <w:marRight w:val="0"/>
              <w:marTop w:val="0"/>
              <w:marBottom w:val="0"/>
              <w:divBdr>
                <w:top w:val="none" w:sz="0" w:space="0" w:color="auto"/>
                <w:left w:val="none" w:sz="0" w:space="0" w:color="auto"/>
                <w:bottom w:val="none" w:sz="0" w:space="0" w:color="auto"/>
                <w:right w:val="none" w:sz="0" w:space="0" w:color="auto"/>
              </w:divBdr>
            </w:div>
          </w:divsChild>
        </w:div>
        <w:div w:id="1989702451">
          <w:marLeft w:val="0"/>
          <w:marRight w:val="0"/>
          <w:marTop w:val="0"/>
          <w:marBottom w:val="0"/>
          <w:divBdr>
            <w:top w:val="none" w:sz="0" w:space="0" w:color="auto"/>
            <w:left w:val="none" w:sz="0" w:space="0" w:color="auto"/>
            <w:bottom w:val="none" w:sz="0" w:space="0" w:color="auto"/>
            <w:right w:val="none" w:sz="0" w:space="0" w:color="auto"/>
          </w:divBdr>
          <w:divsChild>
            <w:div w:id="1433629103">
              <w:marLeft w:val="0"/>
              <w:marRight w:val="0"/>
              <w:marTop w:val="0"/>
              <w:marBottom w:val="0"/>
              <w:divBdr>
                <w:top w:val="none" w:sz="0" w:space="0" w:color="auto"/>
                <w:left w:val="none" w:sz="0" w:space="0" w:color="auto"/>
                <w:bottom w:val="none" w:sz="0" w:space="0" w:color="auto"/>
                <w:right w:val="none" w:sz="0" w:space="0" w:color="auto"/>
              </w:divBdr>
            </w:div>
          </w:divsChild>
        </w:div>
        <w:div w:id="2037846240">
          <w:marLeft w:val="0"/>
          <w:marRight w:val="0"/>
          <w:marTop w:val="0"/>
          <w:marBottom w:val="0"/>
          <w:divBdr>
            <w:top w:val="none" w:sz="0" w:space="0" w:color="auto"/>
            <w:left w:val="none" w:sz="0" w:space="0" w:color="auto"/>
            <w:bottom w:val="none" w:sz="0" w:space="0" w:color="auto"/>
            <w:right w:val="none" w:sz="0" w:space="0" w:color="auto"/>
          </w:divBdr>
          <w:divsChild>
            <w:div w:id="20200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6969">
      <w:bodyDiv w:val="1"/>
      <w:marLeft w:val="0"/>
      <w:marRight w:val="0"/>
      <w:marTop w:val="0"/>
      <w:marBottom w:val="0"/>
      <w:divBdr>
        <w:top w:val="none" w:sz="0" w:space="0" w:color="auto"/>
        <w:left w:val="none" w:sz="0" w:space="0" w:color="auto"/>
        <w:bottom w:val="none" w:sz="0" w:space="0" w:color="auto"/>
        <w:right w:val="none" w:sz="0" w:space="0" w:color="auto"/>
      </w:divBdr>
      <w:divsChild>
        <w:div w:id="142040437">
          <w:marLeft w:val="0"/>
          <w:marRight w:val="0"/>
          <w:marTop w:val="0"/>
          <w:marBottom w:val="0"/>
          <w:divBdr>
            <w:top w:val="none" w:sz="0" w:space="0" w:color="auto"/>
            <w:left w:val="none" w:sz="0" w:space="0" w:color="auto"/>
            <w:bottom w:val="none" w:sz="0" w:space="0" w:color="auto"/>
            <w:right w:val="none" w:sz="0" w:space="0" w:color="auto"/>
          </w:divBdr>
          <w:divsChild>
            <w:div w:id="791480217">
              <w:marLeft w:val="0"/>
              <w:marRight w:val="0"/>
              <w:marTop w:val="0"/>
              <w:marBottom w:val="0"/>
              <w:divBdr>
                <w:top w:val="none" w:sz="0" w:space="0" w:color="auto"/>
                <w:left w:val="none" w:sz="0" w:space="0" w:color="auto"/>
                <w:bottom w:val="none" w:sz="0" w:space="0" w:color="auto"/>
                <w:right w:val="none" w:sz="0" w:space="0" w:color="auto"/>
              </w:divBdr>
            </w:div>
            <w:div w:id="979459452">
              <w:marLeft w:val="0"/>
              <w:marRight w:val="0"/>
              <w:marTop w:val="0"/>
              <w:marBottom w:val="0"/>
              <w:divBdr>
                <w:top w:val="none" w:sz="0" w:space="0" w:color="auto"/>
                <w:left w:val="none" w:sz="0" w:space="0" w:color="auto"/>
                <w:bottom w:val="none" w:sz="0" w:space="0" w:color="auto"/>
                <w:right w:val="none" w:sz="0" w:space="0" w:color="auto"/>
              </w:divBdr>
            </w:div>
            <w:div w:id="1913654798">
              <w:marLeft w:val="0"/>
              <w:marRight w:val="0"/>
              <w:marTop w:val="0"/>
              <w:marBottom w:val="0"/>
              <w:divBdr>
                <w:top w:val="none" w:sz="0" w:space="0" w:color="auto"/>
                <w:left w:val="none" w:sz="0" w:space="0" w:color="auto"/>
                <w:bottom w:val="none" w:sz="0" w:space="0" w:color="auto"/>
                <w:right w:val="none" w:sz="0" w:space="0" w:color="auto"/>
              </w:divBdr>
            </w:div>
          </w:divsChild>
        </w:div>
        <w:div w:id="340279642">
          <w:marLeft w:val="0"/>
          <w:marRight w:val="0"/>
          <w:marTop w:val="0"/>
          <w:marBottom w:val="0"/>
          <w:divBdr>
            <w:top w:val="none" w:sz="0" w:space="0" w:color="auto"/>
            <w:left w:val="none" w:sz="0" w:space="0" w:color="auto"/>
            <w:bottom w:val="none" w:sz="0" w:space="0" w:color="auto"/>
            <w:right w:val="none" w:sz="0" w:space="0" w:color="auto"/>
          </w:divBdr>
        </w:div>
        <w:div w:id="401609492">
          <w:marLeft w:val="0"/>
          <w:marRight w:val="0"/>
          <w:marTop w:val="0"/>
          <w:marBottom w:val="0"/>
          <w:divBdr>
            <w:top w:val="none" w:sz="0" w:space="0" w:color="auto"/>
            <w:left w:val="none" w:sz="0" w:space="0" w:color="auto"/>
            <w:bottom w:val="none" w:sz="0" w:space="0" w:color="auto"/>
            <w:right w:val="none" w:sz="0" w:space="0" w:color="auto"/>
          </w:divBdr>
        </w:div>
        <w:div w:id="513420959">
          <w:marLeft w:val="0"/>
          <w:marRight w:val="0"/>
          <w:marTop w:val="0"/>
          <w:marBottom w:val="0"/>
          <w:divBdr>
            <w:top w:val="none" w:sz="0" w:space="0" w:color="auto"/>
            <w:left w:val="none" w:sz="0" w:space="0" w:color="auto"/>
            <w:bottom w:val="none" w:sz="0" w:space="0" w:color="auto"/>
            <w:right w:val="none" w:sz="0" w:space="0" w:color="auto"/>
          </w:divBdr>
          <w:divsChild>
            <w:div w:id="259220958">
              <w:marLeft w:val="0"/>
              <w:marRight w:val="0"/>
              <w:marTop w:val="0"/>
              <w:marBottom w:val="0"/>
              <w:divBdr>
                <w:top w:val="none" w:sz="0" w:space="0" w:color="auto"/>
                <w:left w:val="none" w:sz="0" w:space="0" w:color="auto"/>
                <w:bottom w:val="none" w:sz="0" w:space="0" w:color="auto"/>
                <w:right w:val="none" w:sz="0" w:space="0" w:color="auto"/>
              </w:divBdr>
            </w:div>
            <w:div w:id="1070269784">
              <w:marLeft w:val="0"/>
              <w:marRight w:val="0"/>
              <w:marTop w:val="0"/>
              <w:marBottom w:val="0"/>
              <w:divBdr>
                <w:top w:val="none" w:sz="0" w:space="0" w:color="auto"/>
                <w:left w:val="none" w:sz="0" w:space="0" w:color="auto"/>
                <w:bottom w:val="none" w:sz="0" w:space="0" w:color="auto"/>
                <w:right w:val="none" w:sz="0" w:space="0" w:color="auto"/>
              </w:divBdr>
            </w:div>
          </w:divsChild>
        </w:div>
        <w:div w:id="659624967">
          <w:marLeft w:val="0"/>
          <w:marRight w:val="0"/>
          <w:marTop w:val="0"/>
          <w:marBottom w:val="0"/>
          <w:divBdr>
            <w:top w:val="none" w:sz="0" w:space="0" w:color="auto"/>
            <w:left w:val="none" w:sz="0" w:space="0" w:color="auto"/>
            <w:bottom w:val="none" w:sz="0" w:space="0" w:color="auto"/>
            <w:right w:val="none" w:sz="0" w:space="0" w:color="auto"/>
          </w:divBdr>
        </w:div>
        <w:div w:id="681401151">
          <w:marLeft w:val="0"/>
          <w:marRight w:val="0"/>
          <w:marTop w:val="0"/>
          <w:marBottom w:val="0"/>
          <w:divBdr>
            <w:top w:val="none" w:sz="0" w:space="0" w:color="auto"/>
            <w:left w:val="none" w:sz="0" w:space="0" w:color="auto"/>
            <w:bottom w:val="none" w:sz="0" w:space="0" w:color="auto"/>
            <w:right w:val="none" w:sz="0" w:space="0" w:color="auto"/>
          </w:divBdr>
        </w:div>
        <w:div w:id="724572941">
          <w:marLeft w:val="0"/>
          <w:marRight w:val="0"/>
          <w:marTop w:val="0"/>
          <w:marBottom w:val="0"/>
          <w:divBdr>
            <w:top w:val="none" w:sz="0" w:space="0" w:color="auto"/>
            <w:left w:val="none" w:sz="0" w:space="0" w:color="auto"/>
            <w:bottom w:val="none" w:sz="0" w:space="0" w:color="auto"/>
            <w:right w:val="none" w:sz="0" w:space="0" w:color="auto"/>
          </w:divBdr>
        </w:div>
        <w:div w:id="735321248">
          <w:marLeft w:val="0"/>
          <w:marRight w:val="0"/>
          <w:marTop w:val="0"/>
          <w:marBottom w:val="0"/>
          <w:divBdr>
            <w:top w:val="none" w:sz="0" w:space="0" w:color="auto"/>
            <w:left w:val="none" w:sz="0" w:space="0" w:color="auto"/>
            <w:bottom w:val="none" w:sz="0" w:space="0" w:color="auto"/>
            <w:right w:val="none" w:sz="0" w:space="0" w:color="auto"/>
          </w:divBdr>
        </w:div>
        <w:div w:id="752816537">
          <w:marLeft w:val="0"/>
          <w:marRight w:val="0"/>
          <w:marTop w:val="0"/>
          <w:marBottom w:val="0"/>
          <w:divBdr>
            <w:top w:val="none" w:sz="0" w:space="0" w:color="auto"/>
            <w:left w:val="none" w:sz="0" w:space="0" w:color="auto"/>
            <w:bottom w:val="none" w:sz="0" w:space="0" w:color="auto"/>
            <w:right w:val="none" w:sz="0" w:space="0" w:color="auto"/>
          </w:divBdr>
        </w:div>
        <w:div w:id="781221215">
          <w:marLeft w:val="0"/>
          <w:marRight w:val="0"/>
          <w:marTop w:val="0"/>
          <w:marBottom w:val="0"/>
          <w:divBdr>
            <w:top w:val="none" w:sz="0" w:space="0" w:color="auto"/>
            <w:left w:val="none" w:sz="0" w:space="0" w:color="auto"/>
            <w:bottom w:val="none" w:sz="0" w:space="0" w:color="auto"/>
            <w:right w:val="none" w:sz="0" w:space="0" w:color="auto"/>
          </w:divBdr>
        </w:div>
        <w:div w:id="792484106">
          <w:marLeft w:val="0"/>
          <w:marRight w:val="0"/>
          <w:marTop w:val="0"/>
          <w:marBottom w:val="0"/>
          <w:divBdr>
            <w:top w:val="none" w:sz="0" w:space="0" w:color="auto"/>
            <w:left w:val="none" w:sz="0" w:space="0" w:color="auto"/>
            <w:bottom w:val="none" w:sz="0" w:space="0" w:color="auto"/>
            <w:right w:val="none" w:sz="0" w:space="0" w:color="auto"/>
          </w:divBdr>
        </w:div>
        <w:div w:id="951742487">
          <w:marLeft w:val="0"/>
          <w:marRight w:val="0"/>
          <w:marTop w:val="0"/>
          <w:marBottom w:val="0"/>
          <w:divBdr>
            <w:top w:val="none" w:sz="0" w:space="0" w:color="auto"/>
            <w:left w:val="none" w:sz="0" w:space="0" w:color="auto"/>
            <w:bottom w:val="none" w:sz="0" w:space="0" w:color="auto"/>
            <w:right w:val="none" w:sz="0" w:space="0" w:color="auto"/>
          </w:divBdr>
        </w:div>
        <w:div w:id="1002973725">
          <w:marLeft w:val="0"/>
          <w:marRight w:val="0"/>
          <w:marTop w:val="0"/>
          <w:marBottom w:val="0"/>
          <w:divBdr>
            <w:top w:val="none" w:sz="0" w:space="0" w:color="auto"/>
            <w:left w:val="none" w:sz="0" w:space="0" w:color="auto"/>
            <w:bottom w:val="none" w:sz="0" w:space="0" w:color="auto"/>
            <w:right w:val="none" w:sz="0" w:space="0" w:color="auto"/>
          </w:divBdr>
        </w:div>
        <w:div w:id="1170364395">
          <w:marLeft w:val="0"/>
          <w:marRight w:val="0"/>
          <w:marTop w:val="0"/>
          <w:marBottom w:val="0"/>
          <w:divBdr>
            <w:top w:val="none" w:sz="0" w:space="0" w:color="auto"/>
            <w:left w:val="none" w:sz="0" w:space="0" w:color="auto"/>
            <w:bottom w:val="none" w:sz="0" w:space="0" w:color="auto"/>
            <w:right w:val="none" w:sz="0" w:space="0" w:color="auto"/>
          </w:divBdr>
        </w:div>
        <w:div w:id="1193962071">
          <w:marLeft w:val="0"/>
          <w:marRight w:val="0"/>
          <w:marTop w:val="0"/>
          <w:marBottom w:val="0"/>
          <w:divBdr>
            <w:top w:val="none" w:sz="0" w:space="0" w:color="auto"/>
            <w:left w:val="none" w:sz="0" w:space="0" w:color="auto"/>
            <w:bottom w:val="none" w:sz="0" w:space="0" w:color="auto"/>
            <w:right w:val="none" w:sz="0" w:space="0" w:color="auto"/>
          </w:divBdr>
        </w:div>
        <w:div w:id="1361782374">
          <w:marLeft w:val="0"/>
          <w:marRight w:val="0"/>
          <w:marTop w:val="0"/>
          <w:marBottom w:val="0"/>
          <w:divBdr>
            <w:top w:val="none" w:sz="0" w:space="0" w:color="auto"/>
            <w:left w:val="none" w:sz="0" w:space="0" w:color="auto"/>
            <w:bottom w:val="none" w:sz="0" w:space="0" w:color="auto"/>
            <w:right w:val="none" w:sz="0" w:space="0" w:color="auto"/>
          </w:divBdr>
        </w:div>
        <w:div w:id="1400790906">
          <w:marLeft w:val="0"/>
          <w:marRight w:val="0"/>
          <w:marTop w:val="0"/>
          <w:marBottom w:val="0"/>
          <w:divBdr>
            <w:top w:val="none" w:sz="0" w:space="0" w:color="auto"/>
            <w:left w:val="none" w:sz="0" w:space="0" w:color="auto"/>
            <w:bottom w:val="none" w:sz="0" w:space="0" w:color="auto"/>
            <w:right w:val="none" w:sz="0" w:space="0" w:color="auto"/>
          </w:divBdr>
        </w:div>
        <w:div w:id="1668244471">
          <w:marLeft w:val="0"/>
          <w:marRight w:val="0"/>
          <w:marTop w:val="0"/>
          <w:marBottom w:val="0"/>
          <w:divBdr>
            <w:top w:val="none" w:sz="0" w:space="0" w:color="auto"/>
            <w:left w:val="none" w:sz="0" w:space="0" w:color="auto"/>
            <w:bottom w:val="none" w:sz="0" w:space="0" w:color="auto"/>
            <w:right w:val="none" w:sz="0" w:space="0" w:color="auto"/>
          </w:divBdr>
        </w:div>
        <w:div w:id="1760902053">
          <w:marLeft w:val="0"/>
          <w:marRight w:val="0"/>
          <w:marTop w:val="0"/>
          <w:marBottom w:val="0"/>
          <w:divBdr>
            <w:top w:val="none" w:sz="0" w:space="0" w:color="auto"/>
            <w:left w:val="none" w:sz="0" w:space="0" w:color="auto"/>
            <w:bottom w:val="none" w:sz="0" w:space="0" w:color="auto"/>
            <w:right w:val="none" w:sz="0" w:space="0" w:color="auto"/>
          </w:divBdr>
        </w:div>
        <w:div w:id="1982492403">
          <w:marLeft w:val="0"/>
          <w:marRight w:val="0"/>
          <w:marTop w:val="0"/>
          <w:marBottom w:val="0"/>
          <w:divBdr>
            <w:top w:val="none" w:sz="0" w:space="0" w:color="auto"/>
            <w:left w:val="none" w:sz="0" w:space="0" w:color="auto"/>
            <w:bottom w:val="none" w:sz="0" w:space="0" w:color="auto"/>
            <w:right w:val="none" w:sz="0" w:space="0" w:color="auto"/>
          </w:divBdr>
        </w:div>
        <w:div w:id="2084334344">
          <w:marLeft w:val="0"/>
          <w:marRight w:val="0"/>
          <w:marTop w:val="0"/>
          <w:marBottom w:val="0"/>
          <w:divBdr>
            <w:top w:val="none" w:sz="0" w:space="0" w:color="auto"/>
            <w:left w:val="none" w:sz="0" w:space="0" w:color="auto"/>
            <w:bottom w:val="none" w:sz="0" w:space="0" w:color="auto"/>
            <w:right w:val="none" w:sz="0" w:space="0" w:color="auto"/>
          </w:divBdr>
        </w:div>
      </w:divsChild>
    </w:div>
    <w:div w:id="1890415275">
      <w:bodyDiv w:val="1"/>
      <w:marLeft w:val="0"/>
      <w:marRight w:val="0"/>
      <w:marTop w:val="0"/>
      <w:marBottom w:val="0"/>
      <w:divBdr>
        <w:top w:val="none" w:sz="0" w:space="0" w:color="auto"/>
        <w:left w:val="none" w:sz="0" w:space="0" w:color="auto"/>
        <w:bottom w:val="none" w:sz="0" w:space="0" w:color="auto"/>
        <w:right w:val="none" w:sz="0" w:space="0" w:color="auto"/>
      </w:divBdr>
      <w:divsChild>
        <w:div w:id="32778526">
          <w:marLeft w:val="0"/>
          <w:marRight w:val="0"/>
          <w:marTop w:val="0"/>
          <w:marBottom w:val="0"/>
          <w:divBdr>
            <w:top w:val="none" w:sz="0" w:space="0" w:color="auto"/>
            <w:left w:val="none" w:sz="0" w:space="0" w:color="auto"/>
            <w:bottom w:val="none" w:sz="0" w:space="0" w:color="auto"/>
            <w:right w:val="none" w:sz="0" w:space="0" w:color="auto"/>
          </w:divBdr>
        </w:div>
        <w:div w:id="201478262">
          <w:marLeft w:val="0"/>
          <w:marRight w:val="0"/>
          <w:marTop w:val="0"/>
          <w:marBottom w:val="0"/>
          <w:divBdr>
            <w:top w:val="none" w:sz="0" w:space="0" w:color="auto"/>
            <w:left w:val="none" w:sz="0" w:space="0" w:color="auto"/>
            <w:bottom w:val="none" w:sz="0" w:space="0" w:color="auto"/>
            <w:right w:val="none" w:sz="0" w:space="0" w:color="auto"/>
          </w:divBdr>
        </w:div>
        <w:div w:id="234246414">
          <w:marLeft w:val="0"/>
          <w:marRight w:val="0"/>
          <w:marTop w:val="0"/>
          <w:marBottom w:val="0"/>
          <w:divBdr>
            <w:top w:val="none" w:sz="0" w:space="0" w:color="auto"/>
            <w:left w:val="none" w:sz="0" w:space="0" w:color="auto"/>
            <w:bottom w:val="none" w:sz="0" w:space="0" w:color="auto"/>
            <w:right w:val="none" w:sz="0" w:space="0" w:color="auto"/>
          </w:divBdr>
        </w:div>
        <w:div w:id="451441942">
          <w:marLeft w:val="0"/>
          <w:marRight w:val="0"/>
          <w:marTop w:val="0"/>
          <w:marBottom w:val="0"/>
          <w:divBdr>
            <w:top w:val="none" w:sz="0" w:space="0" w:color="auto"/>
            <w:left w:val="none" w:sz="0" w:space="0" w:color="auto"/>
            <w:bottom w:val="none" w:sz="0" w:space="0" w:color="auto"/>
            <w:right w:val="none" w:sz="0" w:space="0" w:color="auto"/>
          </w:divBdr>
        </w:div>
        <w:div w:id="693774861">
          <w:marLeft w:val="0"/>
          <w:marRight w:val="0"/>
          <w:marTop w:val="0"/>
          <w:marBottom w:val="0"/>
          <w:divBdr>
            <w:top w:val="none" w:sz="0" w:space="0" w:color="auto"/>
            <w:left w:val="none" w:sz="0" w:space="0" w:color="auto"/>
            <w:bottom w:val="none" w:sz="0" w:space="0" w:color="auto"/>
            <w:right w:val="none" w:sz="0" w:space="0" w:color="auto"/>
          </w:divBdr>
        </w:div>
        <w:div w:id="712995784">
          <w:marLeft w:val="0"/>
          <w:marRight w:val="0"/>
          <w:marTop w:val="0"/>
          <w:marBottom w:val="0"/>
          <w:divBdr>
            <w:top w:val="none" w:sz="0" w:space="0" w:color="auto"/>
            <w:left w:val="none" w:sz="0" w:space="0" w:color="auto"/>
            <w:bottom w:val="none" w:sz="0" w:space="0" w:color="auto"/>
            <w:right w:val="none" w:sz="0" w:space="0" w:color="auto"/>
          </w:divBdr>
        </w:div>
        <w:div w:id="994139163">
          <w:marLeft w:val="0"/>
          <w:marRight w:val="0"/>
          <w:marTop w:val="0"/>
          <w:marBottom w:val="0"/>
          <w:divBdr>
            <w:top w:val="none" w:sz="0" w:space="0" w:color="auto"/>
            <w:left w:val="none" w:sz="0" w:space="0" w:color="auto"/>
            <w:bottom w:val="none" w:sz="0" w:space="0" w:color="auto"/>
            <w:right w:val="none" w:sz="0" w:space="0" w:color="auto"/>
          </w:divBdr>
        </w:div>
        <w:div w:id="1082678347">
          <w:marLeft w:val="0"/>
          <w:marRight w:val="0"/>
          <w:marTop w:val="0"/>
          <w:marBottom w:val="0"/>
          <w:divBdr>
            <w:top w:val="none" w:sz="0" w:space="0" w:color="auto"/>
            <w:left w:val="none" w:sz="0" w:space="0" w:color="auto"/>
            <w:bottom w:val="none" w:sz="0" w:space="0" w:color="auto"/>
            <w:right w:val="none" w:sz="0" w:space="0" w:color="auto"/>
          </w:divBdr>
        </w:div>
        <w:div w:id="1589074027">
          <w:marLeft w:val="0"/>
          <w:marRight w:val="0"/>
          <w:marTop w:val="0"/>
          <w:marBottom w:val="0"/>
          <w:divBdr>
            <w:top w:val="none" w:sz="0" w:space="0" w:color="auto"/>
            <w:left w:val="none" w:sz="0" w:space="0" w:color="auto"/>
            <w:bottom w:val="none" w:sz="0" w:space="0" w:color="auto"/>
            <w:right w:val="none" w:sz="0" w:space="0" w:color="auto"/>
          </w:divBdr>
        </w:div>
        <w:div w:id="1724135576">
          <w:marLeft w:val="0"/>
          <w:marRight w:val="0"/>
          <w:marTop w:val="0"/>
          <w:marBottom w:val="0"/>
          <w:divBdr>
            <w:top w:val="none" w:sz="0" w:space="0" w:color="auto"/>
            <w:left w:val="none" w:sz="0" w:space="0" w:color="auto"/>
            <w:bottom w:val="none" w:sz="0" w:space="0" w:color="auto"/>
            <w:right w:val="none" w:sz="0" w:space="0" w:color="auto"/>
          </w:divBdr>
        </w:div>
        <w:div w:id="1772116534">
          <w:marLeft w:val="0"/>
          <w:marRight w:val="0"/>
          <w:marTop w:val="0"/>
          <w:marBottom w:val="0"/>
          <w:divBdr>
            <w:top w:val="none" w:sz="0" w:space="0" w:color="auto"/>
            <w:left w:val="none" w:sz="0" w:space="0" w:color="auto"/>
            <w:bottom w:val="none" w:sz="0" w:space="0" w:color="auto"/>
            <w:right w:val="none" w:sz="0" w:space="0" w:color="auto"/>
          </w:divBdr>
        </w:div>
        <w:div w:id="1779374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ol@edinburghcollege.ac.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qaa.ac.uk/assuring-standards-and-quality/the-quality-code/subject-benchmark-stat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inburghcollegephotograph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D15EDCA8-3A7B-4157-A8EF-7C0C7DD5A7CE}"/>
</file>

<file path=customXml/itemProps2.xml><?xml version="1.0" encoding="utf-8"?>
<ds:datastoreItem xmlns:ds="http://schemas.openxmlformats.org/officeDocument/2006/customXml" ds:itemID="{C93A3F18-95BD-4E35-8475-63A90147735D}">
  <ds:schemaRefs>
    <ds:schemaRef ds:uri="http://schemas.openxmlformats.org/officeDocument/2006/bibliography"/>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8da4104c-c2c9-4433-bff9-00cc30557e8b"/>
    <ds:schemaRef ds:uri="a0a04c5b-a87e-47c6-935f-5e2ccf60970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3998</Words>
  <Characters>22793</Characters>
  <Application>Microsoft Office Word</Application>
  <DocSecurity>0</DocSecurity>
  <Lines>189</Lines>
  <Paragraphs>53</Paragraphs>
  <ScaleCrop>false</ScaleCrop>
  <Company>Kingston University</Company>
  <LinksUpToDate>false</LinksUpToDate>
  <CharactersWithSpaces>26738</CharactersWithSpaces>
  <SharedDoc>false</SharedDoc>
  <HLinks>
    <vt:vector size="18" baseType="variant">
      <vt:variant>
        <vt:i4>524291</vt:i4>
      </vt:variant>
      <vt:variant>
        <vt:i4>6</vt:i4>
      </vt:variant>
      <vt:variant>
        <vt:i4>0</vt:i4>
      </vt:variant>
      <vt:variant>
        <vt:i4>5</vt:i4>
      </vt:variant>
      <vt:variant>
        <vt:lpwstr>http://www.qaa.ac.uk/assuring-standards-and-quality/the-quality-code/subject-benchmark-statements</vt:lpwstr>
      </vt:variant>
      <vt:variant>
        <vt:lpwstr/>
      </vt:variant>
      <vt:variant>
        <vt:i4>1441793</vt:i4>
      </vt:variant>
      <vt:variant>
        <vt:i4>3</vt:i4>
      </vt:variant>
      <vt:variant>
        <vt:i4>0</vt:i4>
      </vt:variant>
      <vt:variant>
        <vt:i4>5</vt:i4>
      </vt:variant>
      <vt:variant>
        <vt:lpwstr>http://www.edinburghcollegephotography.co.uk/</vt:lpwstr>
      </vt:variant>
      <vt:variant>
        <vt:lpwstr/>
      </vt:variant>
      <vt:variant>
        <vt:i4>1769597</vt:i4>
      </vt:variant>
      <vt:variant>
        <vt:i4>0</vt:i4>
      </vt:variant>
      <vt:variant>
        <vt:i4>0</vt:i4>
      </vt:variant>
      <vt:variant>
        <vt:i4>5</vt:i4>
      </vt:variant>
      <vt:variant>
        <vt:lpwstr>mailto:esol@edinburghcollege.ac.uk.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9</cp:revision>
  <cp:lastPrinted>2023-02-02T17:39:00Z</cp:lastPrinted>
  <dcterms:created xsi:type="dcterms:W3CDTF">2023-03-23T14:59:00Z</dcterms:created>
  <dcterms:modified xsi:type="dcterms:W3CDTF">2023-06-16T08:41:00Z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MSIP_Label_917377ac-e5ac-4c41-ba53-0bbd98a190e5_Enabled">
    <vt:lpwstr>true</vt:lpwstr>
  </property>
  <property fmtid="{D5CDD505-2E9C-101B-9397-08002B2CF9AE}" pid="17" name="MSIP_Label_917377ac-e5ac-4c41-ba53-0bbd98a190e5_SetDate">
    <vt:lpwstr>2023-02-02T09:36:15Z</vt:lpwstr>
  </property>
  <property fmtid="{D5CDD505-2E9C-101B-9397-08002B2CF9AE}" pid="18" name="MSIP_Label_917377ac-e5ac-4c41-ba53-0bbd98a190e5_Method">
    <vt:lpwstr>Standard</vt:lpwstr>
  </property>
  <property fmtid="{D5CDD505-2E9C-101B-9397-08002B2CF9AE}" pid="19" name="MSIP_Label_917377ac-e5ac-4c41-ba53-0bbd98a190e5_Name">
    <vt:lpwstr>AIP Sensitivity Labels</vt:lpwstr>
  </property>
  <property fmtid="{D5CDD505-2E9C-101B-9397-08002B2CF9AE}" pid="20" name="MSIP_Label_917377ac-e5ac-4c41-ba53-0bbd98a190e5_SiteId">
    <vt:lpwstr>de73f96d-8ea1-4b80-a6a2-5165bfd494db</vt:lpwstr>
  </property>
  <property fmtid="{D5CDD505-2E9C-101B-9397-08002B2CF9AE}" pid="21" name="MSIP_Label_917377ac-e5ac-4c41-ba53-0bbd98a190e5_ActionId">
    <vt:lpwstr>b5d2a7a9-f69f-4cd0-8efd-00f53a43be67</vt:lpwstr>
  </property>
  <property fmtid="{D5CDD505-2E9C-101B-9397-08002B2CF9AE}" pid="22" name="MSIP_Label_917377ac-e5ac-4c41-ba53-0bbd98a190e5_ContentBits">
    <vt:lpwstr>0</vt:lpwstr>
  </property>
  <property fmtid="{D5CDD505-2E9C-101B-9397-08002B2CF9AE}" pid="23" name="MediaServiceImageTags">
    <vt:lpwstr/>
  </property>
</Properties>
</file>