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E3B0" w14:textId="77777777" w:rsidR="00195F7B" w:rsidRPr="00EA1CE3" w:rsidRDefault="00195F7B" w:rsidP="00D450A5">
      <w:pPr>
        <w:jc w:val="both"/>
        <w:rPr>
          <w:rFonts w:ascii="Arial" w:hAnsi="Arial" w:cs="Arial"/>
          <w:noProof/>
        </w:rPr>
      </w:pPr>
      <w:bookmarkStart w:id="0" w:name="_GoBack"/>
      <w:bookmarkEnd w:id="0"/>
    </w:p>
    <w:p w14:paraId="24F8B8B9" w14:textId="2ABAE317" w:rsidR="00195F7B" w:rsidRPr="00EA1CE3" w:rsidRDefault="000008AB" w:rsidP="00D450A5">
      <w:pPr>
        <w:jc w:val="both"/>
        <w:rPr>
          <w:rFonts w:ascii="Arial" w:hAnsi="Arial" w:cs="Arial"/>
          <w:b/>
          <w:szCs w:val="24"/>
        </w:rPr>
      </w:pPr>
      <w:r>
        <w:rPr>
          <w:rFonts w:ascii="Arial" w:hAnsi="Arial" w:cs="Arial"/>
          <w:b/>
          <w:noProof/>
          <w:szCs w:val="24"/>
          <w:lang w:eastAsia="en-GB"/>
        </w:rPr>
        <w:drawing>
          <wp:inline distT="0" distB="0" distL="0" distR="0" wp14:anchorId="3D04DC41" wp14:editId="43DDB022">
            <wp:extent cx="1000125" cy="1000125"/>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A6430D" w14:textId="77777777" w:rsidR="00195F7B" w:rsidRPr="00EA1CE3" w:rsidRDefault="00195F7B" w:rsidP="00D450A5">
      <w:pPr>
        <w:jc w:val="both"/>
        <w:rPr>
          <w:rFonts w:ascii="Arial" w:hAnsi="Arial" w:cs="Arial"/>
          <w:b/>
          <w:szCs w:val="24"/>
        </w:rPr>
      </w:pPr>
    </w:p>
    <w:p w14:paraId="3567388B" w14:textId="77777777" w:rsidR="00195F7B" w:rsidRPr="00EA1CE3" w:rsidRDefault="00195F7B" w:rsidP="00D450A5">
      <w:pPr>
        <w:jc w:val="both"/>
        <w:rPr>
          <w:rFonts w:ascii="Arial" w:hAnsi="Arial" w:cs="Arial"/>
          <w:b/>
          <w:szCs w:val="24"/>
        </w:rPr>
      </w:pPr>
    </w:p>
    <w:p w14:paraId="53F0F8D9" w14:textId="77777777" w:rsidR="00195F7B" w:rsidRPr="00EA1CE3" w:rsidRDefault="00195F7B" w:rsidP="00D450A5">
      <w:pPr>
        <w:jc w:val="both"/>
        <w:rPr>
          <w:rFonts w:ascii="Arial" w:hAnsi="Arial" w:cs="Arial"/>
          <w:b/>
          <w:szCs w:val="24"/>
        </w:rPr>
      </w:pPr>
    </w:p>
    <w:p w14:paraId="5E877A31" w14:textId="77777777" w:rsidR="00195F7B" w:rsidRPr="00EA1CE3" w:rsidRDefault="00195F7B" w:rsidP="00D450A5">
      <w:pPr>
        <w:jc w:val="both"/>
        <w:rPr>
          <w:rFonts w:ascii="Arial" w:hAnsi="Arial" w:cs="Arial"/>
          <w:b/>
          <w:szCs w:val="24"/>
        </w:rPr>
      </w:pPr>
    </w:p>
    <w:p w14:paraId="0E679015" w14:textId="77777777"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14:paraId="360F26C8" w14:textId="77777777" w:rsidR="00195F7B" w:rsidRPr="00EA1CE3" w:rsidRDefault="00195F7B" w:rsidP="00D450A5">
      <w:pPr>
        <w:jc w:val="both"/>
        <w:rPr>
          <w:rFonts w:ascii="Arial" w:hAnsi="Arial" w:cs="Arial"/>
          <w:b/>
          <w:sz w:val="28"/>
          <w:szCs w:val="24"/>
        </w:rPr>
      </w:pPr>
    </w:p>
    <w:p w14:paraId="7E4FA67C" w14:textId="77777777" w:rsidR="00195F7B" w:rsidRPr="00EA1CE3" w:rsidRDefault="00195F7B" w:rsidP="00D450A5">
      <w:pPr>
        <w:jc w:val="both"/>
        <w:rPr>
          <w:rFonts w:ascii="Arial" w:hAnsi="Arial" w:cs="Arial"/>
          <w:b/>
          <w:sz w:val="28"/>
          <w:szCs w:val="28"/>
        </w:rPr>
      </w:pPr>
    </w:p>
    <w:p w14:paraId="50B2EF76"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Master of Business Administration (MBA)</w:t>
      </w:r>
    </w:p>
    <w:p w14:paraId="7B996AFD" w14:textId="77777777" w:rsidR="00195F7B" w:rsidRPr="00EA1CE3" w:rsidRDefault="00195F7B" w:rsidP="00D450A5">
      <w:pPr>
        <w:jc w:val="both"/>
        <w:rPr>
          <w:rFonts w:ascii="Arial" w:hAnsi="Arial" w:cs="Arial"/>
          <w:b/>
          <w:sz w:val="28"/>
          <w:szCs w:val="28"/>
        </w:rPr>
      </w:pPr>
    </w:p>
    <w:p w14:paraId="47AA660B"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14:paraId="6F1990D4" w14:textId="25FA062F" w:rsidR="00284773" w:rsidRPr="00EA1CE3"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224C38">
        <w:rPr>
          <w:rFonts w:ascii="Arial" w:hAnsi="Arial" w:cs="Arial"/>
          <w:b/>
          <w:sz w:val="28"/>
          <w:szCs w:val="28"/>
        </w:rPr>
        <w:t>Aug</w:t>
      </w:r>
      <w:r w:rsidRPr="00EA1CE3">
        <w:rPr>
          <w:rFonts w:ascii="Arial" w:hAnsi="Arial" w:cs="Arial"/>
          <w:b/>
          <w:sz w:val="28"/>
          <w:szCs w:val="28"/>
        </w:rPr>
        <w:t xml:space="preserve"> 201</w:t>
      </w:r>
      <w:r w:rsidR="00F71577">
        <w:rPr>
          <w:rFonts w:ascii="Arial" w:hAnsi="Arial" w:cs="Arial"/>
          <w:b/>
          <w:sz w:val="28"/>
          <w:szCs w:val="28"/>
        </w:rPr>
        <w:t>9</w:t>
      </w:r>
    </w:p>
    <w:p w14:paraId="42D6173E" w14:textId="77777777" w:rsidR="00195F7B" w:rsidRPr="00EA1CE3" w:rsidRDefault="00195F7B" w:rsidP="00D450A5">
      <w:pPr>
        <w:jc w:val="both"/>
        <w:rPr>
          <w:rFonts w:ascii="Arial" w:hAnsi="Arial" w:cs="Arial"/>
          <w:b/>
          <w:szCs w:val="24"/>
        </w:rPr>
      </w:pPr>
    </w:p>
    <w:p w14:paraId="2A4673AD" w14:textId="77777777" w:rsidR="00195F7B" w:rsidRPr="00EA1CE3" w:rsidRDefault="00195F7B" w:rsidP="00D450A5">
      <w:pPr>
        <w:jc w:val="both"/>
        <w:rPr>
          <w:rFonts w:ascii="Arial" w:hAnsi="Arial" w:cs="Arial"/>
          <w:b/>
          <w:szCs w:val="24"/>
        </w:rPr>
      </w:pPr>
    </w:p>
    <w:p w14:paraId="6BD078A1" w14:textId="77777777" w:rsidR="00195F7B" w:rsidRPr="00EA1CE3" w:rsidRDefault="00195F7B" w:rsidP="00D450A5">
      <w:pPr>
        <w:jc w:val="both"/>
        <w:rPr>
          <w:rFonts w:ascii="Arial" w:hAnsi="Arial" w:cs="Arial"/>
          <w:b/>
          <w:szCs w:val="24"/>
        </w:rPr>
      </w:pPr>
    </w:p>
    <w:p w14:paraId="37B0AEF3" w14:textId="77777777" w:rsidR="00195F7B" w:rsidRPr="00EA1CE3" w:rsidRDefault="00195F7B" w:rsidP="00972A0C">
      <w:pPr>
        <w:jc w:val="both"/>
        <w:rPr>
          <w:rFonts w:ascii="Arial" w:hAnsi="Arial" w:cs="Arial"/>
          <w:szCs w:val="24"/>
        </w:rPr>
      </w:pPr>
    </w:p>
    <w:p w14:paraId="103480DD" w14:textId="77777777" w:rsidR="00195F7B" w:rsidRPr="00EA1CE3" w:rsidRDefault="00195F7B" w:rsidP="00A97314">
      <w:pPr>
        <w:jc w:val="both"/>
        <w:rPr>
          <w:rFonts w:ascii="Arial" w:hAnsi="Arial" w:cs="Arial"/>
          <w:szCs w:val="24"/>
        </w:rPr>
      </w:pPr>
    </w:p>
    <w:p w14:paraId="494056EE" w14:textId="77777777" w:rsidR="00195F7B" w:rsidRPr="00EA1CE3" w:rsidRDefault="00195F7B" w:rsidP="00490AEB">
      <w:pPr>
        <w:jc w:val="both"/>
        <w:rPr>
          <w:rFonts w:ascii="Arial" w:hAnsi="Arial" w:cs="Arial"/>
          <w:szCs w:val="24"/>
        </w:rPr>
      </w:pPr>
    </w:p>
    <w:p w14:paraId="4453CE97" w14:textId="77777777" w:rsidR="00195F7B" w:rsidRPr="00EA1CE3" w:rsidRDefault="00195F7B" w:rsidP="007050B3">
      <w:pPr>
        <w:jc w:val="both"/>
        <w:rPr>
          <w:rFonts w:ascii="Arial" w:hAnsi="Arial" w:cs="Arial"/>
          <w:szCs w:val="24"/>
        </w:rPr>
      </w:pPr>
    </w:p>
    <w:p w14:paraId="5E29406F" w14:textId="77777777" w:rsidR="00195F7B" w:rsidRPr="00EA1CE3" w:rsidRDefault="00195F7B" w:rsidP="00856775">
      <w:pPr>
        <w:jc w:val="both"/>
        <w:rPr>
          <w:rFonts w:ascii="Arial" w:hAnsi="Arial" w:cs="Arial"/>
          <w:szCs w:val="24"/>
        </w:rPr>
      </w:pPr>
    </w:p>
    <w:p w14:paraId="6F99CA66" w14:textId="77777777"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14:paraId="79F6905B" w14:textId="77777777" w:rsidR="00195F7B" w:rsidRPr="00EA1CE3" w:rsidRDefault="00195F7B" w:rsidP="00D450A5">
      <w:pPr>
        <w:jc w:val="both"/>
        <w:rPr>
          <w:rFonts w:ascii="Arial" w:hAnsi="Arial" w:cs="Arial"/>
          <w:szCs w:val="24"/>
        </w:rPr>
      </w:pPr>
    </w:p>
    <w:p w14:paraId="030CE315" w14:textId="77777777"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14:paraId="20703F06" w14:textId="77777777"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14:paraId="0D2E8AF9" w14:textId="77777777"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977E5D" w:rsidRPr="00EA1CE3" w14:paraId="3C51BE0B" w14:textId="77777777" w:rsidTr="005F5531">
        <w:tc>
          <w:tcPr>
            <w:tcW w:w="3936" w:type="dxa"/>
          </w:tcPr>
          <w:p w14:paraId="4D962901" w14:textId="77777777"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14:paraId="14AFEE32" w14:textId="77777777" w:rsidR="00977E5D" w:rsidRPr="00EA1CE3" w:rsidRDefault="00977E5D" w:rsidP="00D450A5">
            <w:pPr>
              <w:jc w:val="both"/>
              <w:rPr>
                <w:rFonts w:ascii="Arial" w:hAnsi="Arial" w:cs="Arial"/>
              </w:rPr>
            </w:pPr>
            <w:r w:rsidRPr="00EA1CE3">
              <w:rPr>
                <w:rFonts w:ascii="Arial" w:hAnsi="Arial" w:cs="Arial"/>
              </w:rPr>
              <w:t>Master of Business Administration (MBA)</w:t>
            </w:r>
          </w:p>
        </w:tc>
      </w:tr>
      <w:tr w:rsidR="00977E5D" w:rsidRPr="00EA1CE3" w14:paraId="1DCCB2EC" w14:textId="77777777" w:rsidTr="005F5531">
        <w:tc>
          <w:tcPr>
            <w:tcW w:w="3936" w:type="dxa"/>
          </w:tcPr>
          <w:p w14:paraId="26F48995" w14:textId="77777777" w:rsidR="00977E5D" w:rsidRPr="00EA1CE3" w:rsidRDefault="00977E5D" w:rsidP="00D450A5">
            <w:pPr>
              <w:jc w:val="both"/>
              <w:rPr>
                <w:rFonts w:ascii="Arial" w:hAnsi="Arial" w:cs="Arial"/>
                <w:b/>
              </w:rPr>
            </w:pPr>
            <w:r w:rsidRPr="00EA1CE3">
              <w:rPr>
                <w:rFonts w:ascii="Arial" w:hAnsi="Arial" w:cs="Arial"/>
                <w:b/>
              </w:rPr>
              <w:t>Awarding Institution:</w:t>
            </w:r>
          </w:p>
          <w:p w14:paraId="0E4EEDF3" w14:textId="77777777" w:rsidR="00977E5D" w:rsidRPr="00EA1CE3" w:rsidRDefault="00977E5D" w:rsidP="00D450A5">
            <w:pPr>
              <w:jc w:val="both"/>
              <w:rPr>
                <w:rFonts w:ascii="Arial" w:hAnsi="Arial" w:cs="Arial"/>
                <w:b/>
              </w:rPr>
            </w:pPr>
          </w:p>
        </w:tc>
        <w:tc>
          <w:tcPr>
            <w:tcW w:w="5306" w:type="dxa"/>
          </w:tcPr>
          <w:p w14:paraId="050B4E6F" w14:textId="77777777"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14:paraId="724D41C5" w14:textId="77777777" w:rsidTr="005F5531">
        <w:tc>
          <w:tcPr>
            <w:tcW w:w="3936" w:type="dxa"/>
          </w:tcPr>
          <w:p w14:paraId="50F8BCDC" w14:textId="77777777" w:rsidR="00977E5D" w:rsidRPr="00EA1CE3" w:rsidRDefault="00977E5D" w:rsidP="00D450A5">
            <w:pPr>
              <w:jc w:val="both"/>
              <w:rPr>
                <w:rFonts w:ascii="Arial" w:hAnsi="Arial" w:cs="Arial"/>
                <w:b/>
              </w:rPr>
            </w:pPr>
            <w:r w:rsidRPr="00EA1CE3">
              <w:rPr>
                <w:rFonts w:ascii="Arial" w:hAnsi="Arial" w:cs="Arial"/>
                <w:b/>
              </w:rPr>
              <w:t>Teaching Institution:</w:t>
            </w:r>
          </w:p>
          <w:p w14:paraId="71721571" w14:textId="77777777" w:rsidR="00977E5D" w:rsidRPr="00EA1CE3" w:rsidRDefault="00977E5D" w:rsidP="00D450A5">
            <w:pPr>
              <w:jc w:val="both"/>
              <w:rPr>
                <w:rFonts w:ascii="Arial" w:hAnsi="Arial" w:cs="Arial"/>
                <w:b/>
              </w:rPr>
            </w:pPr>
          </w:p>
        </w:tc>
        <w:tc>
          <w:tcPr>
            <w:tcW w:w="5306" w:type="dxa"/>
          </w:tcPr>
          <w:p w14:paraId="40AD81DE" w14:textId="77777777" w:rsidR="00977E5D" w:rsidRPr="00EA1CE3" w:rsidRDefault="00977E5D" w:rsidP="00D450A5">
            <w:pPr>
              <w:spacing w:after="120"/>
              <w:jc w:val="both"/>
              <w:rPr>
                <w:rFonts w:ascii="Arial" w:hAnsi="Arial" w:cs="Arial"/>
              </w:rPr>
            </w:pPr>
            <w:r w:rsidRPr="00EA1CE3">
              <w:rPr>
                <w:rFonts w:ascii="Arial" w:hAnsi="Arial" w:cs="Arial"/>
              </w:rPr>
              <w:t>Kingston University</w:t>
            </w:r>
          </w:p>
          <w:p w14:paraId="5B5BF830" w14:textId="77777777" w:rsidR="00977E5D" w:rsidRPr="00EA1CE3" w:rsidRDefault="00977E5D" w:rsidP="00D450A5">
            <w:pPr>
              <w:jc w:val="both"/>
              <w:rPr>
                <w:rFonts w:ascii="Arial" w:hAnsi="Arial" w:cs="Arial"/>
              </w:rPr>
            </w:pPr>
          </w:p>
        </w:tc>
      </w:tr>
      <w:tr w:rsidR="00977E5D" w:rsidRPr="00EA1CE3" w14:paraId="26DC7DBD" w14:textId="77777777" w:rsidTr="005F5531">
        <w:tc>
          <w:tcPr>
            <w:tcW w:w="3936" w:type="dxa"/>
          </w:tcPr>
          <w:p w14:paraId="18E117D5" w14:textId="77777777"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14:paraId="0E5C0433" w14:textId="77777777"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14:paraId="7B19C661" w14:textId="77777777"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14:paraId="63E972A4" w14:textId="77777777" w:rsidTr="005F5531">
        <w:tc>
          <w:tcPr>
            <w:tcW w:w="3936" w:type="dxa"/>
          </w:tcPr>
          <w:p w14:paraId="73D070EE" w14:textId="77777777" w:rsidR="00977E5D" w:rsidRPr="00EA1CE3" w:rsidRDefault="00977E5D" w:rsidP="00D450A5">
            <w:pPr>
              <w:jc w:val="both"/>
              <w:rPr>
                <w:rFonts w:ascii="Arial" w:hAnsi="Arial" w:cs="Arial"/>
                <w:b/>
              </w:rPr>
            </w:pPr>
          </w:p>
          <w:p w14:paraId="1E896049" w14:textId="77777777" w:rsidR="00977E5D" w:rsidRPr="00EA1CE3" w:rsidRDefault="00977E5D" w:rsidP="00D450A5">
            <w:pPr>
              <w:jc w:val="both"/>
              <w:rPr>
                <w:rFonts w:ascii="Arial" w:hAnsi="Arial" w:cs="Arial"/>
                <w:b/>
              </w:rPr>
            </w:pPr>
            <w:r w:rsidRPr="00EA1CE3">
              <w:rPr>
                <w:rFonts w:ascii="Arial" w:hAnsi="Arial" w:cs="Arial"/>
                <w:b/>
              </w:rPr>
              <w:t>Programme Accredited by:</w:t>
            </w:r>
          </w:p>
          <w:p w14:paraId="173F93E2" w14:textId="77777777" w:rsidR="00977E5D" w:rsidRPr="00EA1CE3" w:rsidRDefault="00977E5D" w:rsidP="00D450A5">
            <w:pPr>
              <w:jc w:val="both"/>
              <w:rPr>
                <w:rFonts w:ascii="Arial" w:hAnsi="Arial" w:cs="Arial"/>
                <w:b/>
              </w:rPr>
            </w:pPr>
          </w:p>
        </w:tc>
        <w:tc>
          <w:tcPr>
            <w:tcW w:w="5306" w:type="dxa"/>
          </w:tcPr>
          <w:p w14:paraId="7D1903E3" w14:textId="77777777" w:rsidR="00977E5D" w:rsidRPr="00EA1CE3" w:rsidRDefault="00977E5D" w:rsidP="00D450A5">
            <w:pPr>
              <w:jc w:val="both"/>
              <w:rPr>
                <w:rFonts w:ascii="Arial" w:hAnsi="Arial" w:cs="Arial"/>
                <w:i/>
              </w:rPr>
            </w:pPr>
          </w:p>
          <w:p w14:paraId="43B723E9" w14:textId="77777777" w:rsidR="00977E5D" w:rsidRPr="00EA1CE3" w:rsidRDefault="00977E5D" w:rsidP="00D450A5">
            <w:pPr>
              <w:jc w:val="both"/>
              <w:rPr>
                <w:rFonts w:ascii="Arial" w:hAnsi="Arial" w:cs="Arial"/>
              </w:rPr>
            </w:pPr>
            <w:r w:rsidRPr="00EA1CE3">
              <w:rPr>
                <w:rFonts w:ascii="Arial" w:hAnsi="Arial" w:cs="Arial"/>
              </w:rPr>
              <w:t>The Association of MBAs (AMBA)</w:t>
            </w:r>
          </w:p>
        </w:tc>
      </w:tr>
    </w:tbl>
    <w:p w14:paraId="0DDFE4FC" w14:textId="77777777" w:rsidR="00977E5D" w:rsidRPr="00EA1CE3" w:rsidRDefault="00977E5D" w:rsidP="00D450A5">
      <w:pPr>
        <w:jc w:val="both"/>
        <w:rPr>
          <w:rFonts w:ascii="Arial" w:hAnsi="Arial" w:cs="Arial"/>
          <w:b/>
        </w:rPr>
      </w:pPr>
    </w:p>
    <w:p w14:paraId="61603E22" w14:textId="77777777" w:rsidR="00977E5D" w:rsidRPr="00EA1CE3" w:rsidRDefault="00977E5D" w:rsidP="00D450A5">
      <w:pPr>
        <w:jc w:val="both"/>
        <w:rPr>
          <w:rFonts w:ascii="Arial" w:hAnsi="Arial" w:cs="Arial"/>
          <w:b/>
        </w:rPr>
      </w:pPr>
    </w:p>
    <w:p w14:paraId="443C8D18" w14:textId="77777777" w:rsidR="00195F7B" w:rsidRPr="00EA1CE3" w:rsidRDefault="00195F7B" w:rsidP="00D450A5">
      <w:pPr>
        <w:jc w:val="both"/>
        <w:rPr>
          <w:rFonts w:ascii="Arial" w:hAnsi="Arial" w:cs="Arial"/>
          <w:b/>
          <w:szCs w:val="24"/>
        </w:rPr>
      </w:pPr>
      <w:r w:rsidRPr="00EA1CE3">
        <w:rPr>
          <w:rFonts w:ascii="Arial" w:hAnsi="Arial" w:cs="Arial"/>
          <w:b/>
          <w:szCs w:val="24"/>
        </w:rPr>
        <w:t>SECTION2: THE PROGRAMME</w:t>
      </w:r>
    </w:p>
    <w:p w14:paraId="61FDBD64" w14:textId="77777777" w:rsidR="00195F7B" w:rsidRPr="00EA1CE3" w:rsidRDefault="00195F7B" w:rsidP="00D450A5">
      <w:pPr>
        <w:jc w:val="both"/>
        <w:rPr>
          <w:rFonts w:ascii="Arial" w:hAnsi="Arial" w:cs="Arial"/>
          <w:b/>
          <w:szCs w:val="24"/>
        </w:rPr>
      </w:pPr>
    </w:p>
    <w:p w14:paraId="5E577FD7"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14:paraId="5DD04521" w14:textId="77777777" w:rsidR="00195F7B" w:rsidRPr="00EA1CE3" w:rsidRDefault="00195F7B" w:rsidP="00D450A5">
      <w:pPr>
        <w:jc w:val="both"/>
        <w:rPr>
          <w:rFonts w:ascii="Arial" w:hAnsi="Arial" w:cs="Arial"/>
          <w:i/>
          <w:szCs w:val="24"/>
        </w:rPr>
      </w:pPr>
    </w:p>
    <w:p w14:paraId="19F8DDA7" w14:textId="77777777"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MBA is delivered as a full-time and part-time programme at Kingston University, and as a part-time programme in Moscow, in collaboration with RANEPA. It is a general management post-experience programme designed for junior and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electives. 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14:paraId="7B5C2143" w14:textId="77777777"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In the course of the programme, the learner is introduced to the importance and pervasiveness of technology in all areas of business management, such as finance, operations, strategy, big data and business analytics and marketing through a series of activities and simulations.</w:t>
      </w:r>
    </w:p>
    <w:p w14:paraId="18750021" w14:textId="77777777" w:rsidR="009A31EC" w:rsidRPr="00EA1CE3" w:rsidRDefault="009A31EC" w:rsidP="00A97314">
      <w:pPr>
        <w:pStyle w:val="BlockText"/>
        <w:spacing w:after="120"/>
        <w:ind w:left="0" w:right="0"/>
        <w:jc w:val="both"/>
        <w:rPr>
          <w:rFonts w:ascii="Arial" w:hAnsi="Arial" w:cs="Arial"/>
          <w:sz w:val="22"/>
          <w:szCs w:val="22"/>
        </w:rPr>
      </w:pPr>
      <w:r w:rsidRPr="00EA1CE3">
        <w:rPr>
          <w:rFonts w:ascii="Arial" w:hAnsi="Arial" w:cs="Arial"/>
          <w:sz w:val="22"/>
          <w:szCs w:val="22"/>
        </w:rPr>
        <w:t>The programme relies on a host of specialist resources such as SAP software, the Bloomberg Suite, the Behavioural Lab and Agile to enhance the learning experience of its learners.</w:t>
      </w:r>
      <w:r w:rsidR="00184BC3" w:rsidRPr="00EA1CE3">
        <w:rPr>
          <w:rFonts w:ascii="Arial" w:hAnsi="Arial" w:cs="Arial"/>
          <w:sz w:val="22"/>
          <w:szCs w:val="22"/>
        </w:rPr>
        <w:t xml:space="preserve"> These resources are deployed across various modules as appropriate.</w:t>
      </w:r>
    </w:p>
    <w:p w14:paraId="5B929DF8" w14:textId="77777777" w:rsidR="002E1E69" w:rsidRPr="00EA1CE3" w:rsidRDefault="0026568A" w:rsidP="00043D1D">
      <w:pPr>
        <w:pStyle w:val="BlockText"/>
        <w:ind w:left="0" w:right="-46"/>
        <w:jc w:val="both"/>
      </w:pPr>
      <w:r w:rsidRPr="00EA1CE3">
        <w:rPr>
          <w:rFonts w:ascii="Arial" w:hAnsi="Arial" w:cs="Arial"/>
          <w:sz w:val="22"/>
          <w:szCs w:val="22"/>
        </w:rPr>
        <w:t xml:space="preserve">The programme also helps develop employment-ready </w:t>
      </w:r>
      <w:r w:rsidR="00123157" w:rsidRPr="00EA1CE3">
        <w:rPr>
          <w:rFonts w:ascii="Arial" w:hAnsi="Arial" w:cs="Arial"/>
          <w:sz w:val="22"/>
          <w:szCs w:val="22"/>
        </w:rPr>
        <w:t>learner</w:t>
      </w:r>
      <w:r w:rsidRPr="00EA1CE3">
        <w:rPr>
          <w:rFonts w:ascii="Arial" w:hAnsi="Arial" w:cs="Arial"/>
          <w:sz w:val="22"/>
          <w:szCs w:val="22"/>
        </w:rPr>
        <w:t xml:space="preserve">s through an integrated business experience in the form of a work placement. This integrated placement provides </w:t>
      </w:r>
      <w:r w:rsidR="00123157" w:rsidRPr="00EA1CE3">
        <w:rPr>
          <w:rFonts w:ascii="Arial" w:hAnsi="Arial" w:cs="Arial"/>
          <w:sz w:val="22"/>
          <w:szCs w:val="22"/>
        </w:rPr>
        <w:t>learner</w:t>
      </w:r>
      <w:r w:rsidRPr="00EA1CE3">
        <w:rPr>
          <w:rFonts w:ascii="Arial" w:hAnsi="Arial" w:cs="Arial"/>
          <w:sz w:val="22"/>
          <w:szCs w:val="22"/>
        </w:rPr>
        <w:t xml:space="preserve">s with an exciting opportunity to apply and develop their knowledge and skills in a real-world setting and/or study in another country, both of which enable them to develop their self-confidence and strengthen their CV. </w:t>
      </w:r>
      <w:r w:rsidR="00123157" w:rsidRPr="00EA1CE3">
        <w:rPr>
          <w:rFonts w:ascii="Arial" w:hAnsi="Arial" w:cs="Arial"/>
          <w:sz w:val="22"/>
          <w:szCs w:val="22"/>
        </w:rPr>
        <w:t>Learner</w:t>
      </w:r>
      <w:r w:rsidRPr="00EA1CE3">
        <w:rPr>
          <w:rFonts w:ascii="Arial" w:hAnsi="Arial" w:cs="Arial"/>
          <w:sz w:val="22"/>
          <w:szCs w:val="22"/>
        </w:rPr>
        <w:t xml:space="preserve">s undertaking such placement activities are in a stronger position to achieve their best in the final year of study, as well as gaining skills and experience that employers desire in today’s business world. </w:t>
      </w:r>
      <w:r w:rsidR="00123157" w:rsidRPr="00EA1CE3">
        <w:rPr>
          <w:rFonts w:ascii="Arial" w:hAnsi="Arial" w:cs="Arial"/>
          <w:sz w:val="22"/>
          <w:szCs w:val="22"/>
        </w:rPr>
        <w:t>Learner</w:t>
      </w:r>
      <w:r w:rsidRPr="00EA1CE3">
        <w:rPr>
          <w:rFonts w:ascii="Arial" w:hAnsi="Arial" w:cs="Arial"/>
          <w:sz w:val="22"/>
          <w:szCs w:val="22"/>
        </w:rPr>
        <w:t>s undertaking a work placement in an appropriate position may be able to include this placement as part of the three years of work experience required by the professional bodies.</w:t>
      </w:r>
      <w:r w:rsidR="002E1E69" w:rsidRPr="00EA1CE3">
        <w:t xml:space="preserve"> </w:t>
      </w:r>
    </w:p>
    <w:p w14:paraId="22C324D6" w14:textId="77777777" w:rsidR="002E1E69" w:rsidRPr="00EA1CE3" w:rsidRDefault="002E1E69" w:rsidP="00043D1D">
      <w:pPr>
        <w:pStyle w:val="BlockText"/>
        <w:ind w:left="0" w:right="-46"/>
        <w:jc w:val="both"/>
      </w:pPr>
    </w:p>
    <w:p w14:paraId="3368F53E" w14:textId="77777777" w:rsidR="0026568A" w:rsidRPr="00EA1CE3" w:rsidRDefault="002E1E69" w:rsidP="00043D1D">
      <w:pPr>
        <w:pStyle w:val="BlockText"/>
        <w:ind w:left="0" w:right="-46"/>
        <w:jc w:val="both"/>
        <w:rPr>
          <w:rFonts w:ascii="Arial" w:hAnsi="Arial" w:cs="Arial"/>
          <w:sz w:val="22"/>
          <w:szCs w:val="22"/>
        </w:rPr>
      </w:pPr>
      <w:r w:rsidRPr="00EA1CE3">
        <w:rPr>
          <w:rFonts w:ascii="Arial" w:hAnsi="Arial" w:cs="Arial"/>
          <w:sz w:val="22"/>
          <w:szCs w:val="22"/>
        </w:rPr>
        <w:t xml:space="preserve">The </w:t>
      </w:r>
      <w:r w:rsidR="00123157" w:rsidRPr="00EA1CE3">
        <w:rPr>
          <w:rFonts w:ascii="Arial" w:hAnsi="Arial" w:cs="Arial"/>
          <w:sz w:val="22"/>
          <w:szCs w:val="22"/>
        </w:rPr>
        <w:t>learner</w:t>
      </w:r>
      <w:r w:rsidRPr="00EA1CE3">
        <w:rPr>
          <w:rFonts w:ascii="Arial" w:hAnsi="Arial" w:cs="Arial"/>
          <w:sz w:val="22"/>
          <w:szCs w:val="22"/>
        </w:rPr>
        <w:t xml:space="preserve"> on the programme may join in many classes with the part time </w:t>
      </w:r>
      <w:r w:rsidR="00123157" w:rsidRPr="00EA1CE3">
        <w:rPr>
          <w:rFonts w:ascii="Arial" w:hAnsi="Arial" w:cs="Arial"/>
          <w:sz w:val="22"/>
          <w:szCs w:val="22"/>
        </w:rPr>
        <w:t>learner</w:t>
      </w:r>
      <w:r w:rsidRPr="00EA1CE3">
        <w:rPr>
          <w:rFonts w:ascii="Arial" w:hAnsi="Arial" w:cs="Arial"/>
          <w:sz w:val="22"/>
          <w:szCs w:val="22"/>
        </w:rPr>
        <w:t xml:space="preserve">s and will make a diverse cohort and for their electives may join diverse cohorts who could include full-time and part-time, UK and international </w:t>
      </w:r>
      <w:r w:rsidR="00123157" w:rsidRPr="00EA1CE3">
        <w:rPr>
          <w:rFonts w:ascii="Arial" w:hAnsi="Arial" w:cs="Arial"/>
          <w:sz w:val="22"/>
          <w:szCs w:val="22"/>
        </w:rPr>
        <w:t>learner</w:t>
      </w:r>
      <w:r w:rsidRPr="00EA1CE3">
        <w:rPr>
          <w:rFonts w:ascii="Arial" w:hAnsi="Arial" w:cs="Arial"/>
          <w:sz w:val="22"/>
          <w:szCs w:val="22"/>
        </w:rPr>
        <w:t xml:space="preserve">s. There is every attempt made to provide a </w:t>
      </w:r>
      <w:r w:rsidRPr="00EA1CE3">
        <w:rPr>
          <w:rFonts w:ascii="Arial" w:hAnsi="Arial" w:cs="Arial"/>
          <w:sz w:val="22"/>
          <w:szCs w:val="22"/>
        </w:rPr>
        <w:lastRenderedPageBreak/>
        <w:t xml:space="preserve">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5C951AA5" w14:textId="77777777" w:rsidR="008A51EA" w:rsidRPr="00EA1CE3" w:rsidRDefault="008A51EA" w:rsidP="00043D1D">
      <w:pPr>
        <w:pStyle w:val="BlockText"/>
        <w:ind w:left="0" w:right="-46"/>
        <w:jc w:val="both"/>
        <w:rPr>
          <w:rFonts w:ascii="Arial" w:hAnsi="Arial" w:cs="Arial"/>
          <w:sz w:val="22"/>
          <w:szCs w:val="22"/>
        </w:rPr>
      </w:pPr>
    </w:p>
    <w:p w14:paraId="5F2C24F3" w14:textId="77777777" w:rsidR="008A51EA" w:rsidRPr="00EA1CE3" w:rsidRDefault="008A51EA" w:rsidP="008A51EA">
      <w:pPr>
        <w:pStyle w:val="BlockText"/>
        <w:spacing w:after="120"/>
        <w:ind w:left="0" w:right="0"/>
        <w:jc w:val="both"/>
        <w:rPr>
          <w:rFonts w:ascii="Arial" w:hAnsi="Arial" w:cs="Arial"/>
          <w:sz w:val="22"/>
          <w:szCs w:val="22"/>
        </w:rPr>
      </w:pPr>
      <w:r w:rsidRPr="00EA1CE3">
        <w:rPr>
          <w:rFonts w:ascii="Arial" w:hAnsi="Arial" w:cs="Arial"/>
          <w:sz w:val="22"/>
          <w:szCs w:val="22"/>
        </w:rPr>
        <w:t xml:space="preserve">There is every attempt made to provide a 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3B926587" w14:textId="77777777" w:rsidR="008A51EA" w:rsidRPr="00EA1CE3" w:rsidRDefault="008A51EA" w:rsidP="00043D1D">
      <w:pPr>
        <w:pStyle w:val="BlockText"/>
        <w:ind w:left="0" w:right="-46"/>
        <w:jc w:val="both"/>
        <w:rPr>
          <w:rFonts w:ascii="Arial" w:hAnsi="Arial" w:cs="Arial"/>
          <w:sz w:val="22"/>
          <w:szCs w:val="22"/>
        </w:rPr>
      </w:pPr>
    </w:p>
    <w:p w14:paraId="7A4DD16B" w14:textId="77777777" w:rsidR="00F607EA" w:rsidRPr="00EA1CE3" w:rsidRDefault="00F607EA" w:rsidP="00043D1D">
      <w:pPr>
        <w:pStyle w:val="BlockText"/>
        <w:ind w:left="0" w:right="-46"/>
        <w:jc w:val="both"/>
        <w:rPr>
          <w:rFonts w:ascii="Arial" w:hAnsi="Arial" w:cs="Arial"/>
          <w:sz w:val="22"/>
          <w:szCs w:val="22"/>
        </w:rPr>
      </w:pPr>
    </w:p>
    <w:p w14:paraId="1667ECDC"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14:paraId="2BF6787C" w14:textId="77777777" w:rsidR="00195F7B" w:rsidRPr="00EA1CE3" w:rsidRDefault="00195F7B" w:rsidP="00D450A5">
      <w:pPr>
        <w:pStyle w:val="ListParagraph"/>
        <w:ind w:left="0"/>
        <w:jc w:val="both"/>
        <w:rPr>
          <w:rFonts w:cs="Arial"/>
          <w:i/>
          <w:sz w:val="24"/>
          <w:szCs w:val="24"/>
        </w:rPr>
      </w:pPr>
    </w:p>
    <w:p w14:paraId="2978E83E" w14:textId="77777777"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14:paraId="1E725909" w14:textId="77777777" w:rsidR="00977E5D" w:rsidRPr="00EA1CE3" w:rsidRDefault="00977E5D" w:rsidP="00D450A5">
      <w:pPr>
        <w:pStyle w:val="NoSpacing"/>
        <w:numPr>
          <w:ilvl w:val="0"/>
          <w:numId w:val="7"/>
        </w:numPr>
        <w:jc w:val="both"/>
        <w:rPr>
          <w:rFonts w:ascii="Arial" w:hAnsi="Arial" w:cs="Arial"/>
        </w:rPr>
      </w:pPr>
      <w:bookmarkStart w:id="1"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14:paraId="23CE5ED3"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14:paraId="3F18931A"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develop critical, analytical and consultancy skills </w:t>
      </w:r>
    </w:p>
    <w:p w14:paraId="2CD02D1B"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provide a means of reflection on their professional practice and of professional development, in preparation for assuming strategic roles in organisations</w:t>
      </w:r>
    </w:p>
    <w:p w14:paraId="495F246C" w14:textId="77777777"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1"/>
    </w:p>
    <w:p w14:paraId="6205253D" w14:textId="77777777" w:rsidR="00977E5D" w:rsidRPr="00EA1CE3" w:rsidRDefault="00822D7D" w:rsidP="00D450A5">
      <w:pPr>
        <w:pStyle w:val="NoSpacing"/>
        <w:numPr>
          <w:ilvl w:val="0"/>
          <w:numId w:val="7"/>
        </w:numPr>
        <w:jc w:val="both"/>
        <w:rPr>
          <w:rFonts w:ascii="Arial" w:hAnsi="Arial" w:cs="Arial"/>
        </w:rPr>
      </w:pPr>
      <w:r w:rsidRPr="00EA1CE3">
        <w:rPr>
          <w:rFonts w:ascii="Arial" w:hAnsi="Arial" w:cs="Arial"/>
        </w:rPr>
        <w:t xml:space="preserve">Give </w:t>
      </w:r>
      <w:r w:rsidR="00123157" w:rsidRPr="00EA1CE3">
        <w:rPr>
          <w:rFonts w:ascii="Arial" w:hAnsi="Arial" w:cs="Arial"/>
        </w:rPr>
        <w:t>learner</w:t>
      </w:r>
      <w:r w:rsidRPr="00EA1CE3">
        <w:rPr>
          <w:rFonts w:ascii="Arial" w:hAnsi="Arial" w:cs="Arial"/>
        </w:rPr>
        <w:t>s a head start on the employment ladder, preparing them for employment, further study and lifelong learning</w:t>
      </w:r>
    </w:p>
    <w:p w14:paraId="7A728579" w14:textId="77777777" w:rsidR="0026568A" w:rsidRPr="00EA1CE3" w:rsidRDefault="0026568A" w:rsidP="00D450A5">
      <w:pPr>
        <w:spacing w:after="200"/>
        <w:ind w:left="709"/>
        <w:contextualSpacing/>
        <w:jc w:val="both"/>
        <w:rPr>
          <w:rFonts w:ascii="Arial" w:hAnsi="Arial" w:cs="Arial"/>
        </w:rPr>
      </w:pPr>
    </w:p>
    <w:p w14:paraId="16777DE1"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14:paraId="0124CB3A" w14:textId="77777777" w:rsidR="00195F7B" w:rsidRPr="00EA1CE3" w:rsidRDefault="00195F7B" w:rsidP="00D450A5">
      <w:pPr>
        <w:jc w:val="both"/>
        <w:rPr>
          <w:rFonts w:ascii="Arial" w:hAnsi="Arial" w:cs="Arial"/>
          <w:szCs w:val="24"/>
        </w:rPr>
      </w:pPr>
    </w:p>
    <w:p w14:paraId="7B95232B" w14:textId="77777777"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r w:rsidR="00D450A5" w:rsidRPr="00EA1CE3">
        <w:rPr>
          <w:rFonts w:ascii="Arial" w:hAnsi="Arial" w:cs="Arial"/>
        </w:rPr>
        <w:t>Master's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Quality, </w:t>
      </w:r>
      <w:r w:rsidRPr="00EA1CE3">
        <w:rPr>
          <w:rFonts w:ascii="Arial" w:hAnsi="Arial" w:cs="Arial"/>
        </w:rPr>
        <w:t xml:space="preserve">and relate to the typical </w:t>
      </w:r>
      <w:r w:rsidR="00123157" w:rsidRPr="00EA1CE3">
        <w:rPr>
          <w:rFonts w:ascii="Arial" w:hAnsi="Arial" w:cs="Arial"/>
        </w:rPr>
        <w:t>learner</w:t>
      </w:r>
      <w:r w:rsidRPr="00EA1CE3">
        <w:rPr>
          <w:rFonts w:ascii="Arial" w:hAnsi="Arial" w:cs="Arial"/>
        </w:rPr>
        <w:t>.</w:t>
      </w:r>
    </w:p>
    <w:p w14:paraId="59F95692" w14:textId="77777777" w:rsidR="00195F7B" w:rsidRPr="00EA1CE3" w:rsidRDefault="00195F7B" w:rsidP="00D450A5">
      <w:pPr>
        <w:ind w:left="720"/>
        <w:contextualSpacing/>
        <w:jc w:val="both"/>
        <w:rPr>
          <w:rFonts w:ascii="Arial" w:hAnsi="Arial" w:cs="Arial"/>
          <w:szCs w:val="24"/>
        </w:rPr>
        <w:sectPr w:rsidR="00195F7B" w:rsidRPr="00EA1CE3" w:rsidSect="00D27AE4">
          <w:headerReference w:type="default" r:id="rId14"/>
          <w:footerReference w:type="default" r:id="rId15"/>
          <w:pgSz w:w="11906" w:h="16838"/>
          <w:pgMar w:top="1440" w:right="1440" w:bottom="1440" w:left="1440" w:header="708" w:footer="708" w:gutter="0"/>
          <w:cols w:space="708"/>
          <w:docGrid w:linePitch="360"/>
        </w:sectPr>
      </w:pPr>
    </w:p>
    <w:p w14:paraId="4D7B02F5" w14:textId="77777777"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EA1CE3" w14:paraId="5DEBCE53" w14:textId="77777777" w:rsidTr="00B55861">
        <w:tc>
          <w:tcPr>
            <w:tcW w:w="15134" w:type="dxa"/>
            <w:gridSpan w:val="6"/>
            <w:shd w:val="clear" w:color="auto" w:fill="DBE5F1"/>
          </w:tcPr>
          <w:p w14:paraId="032D3FFB" w14:textId="77777777" w:rsidR="00D27AE4" w:rsidRPr="00EA1CE3" w:rsidRDefault="00D27AE4" w:rsidP="00D450A5">
            <w:pPr>
              <w:jc w:val="both"/>
              <w:rPr>
                <w:rFonts w:ascii="Arial" w:hAnsi="Arial" w:cs="Arial"/>
                <w:b/>
              </w:rPr>
            </w:pPr>
            <w:r w:rsidRPr="00EA1CE3">
              <w:rPr>
                <w:rFonts w:ascii="Arial" w:hAnsi="Arial" w:cs="Arial"/>
                <w:b/>
              </w:rPr>
              <w:t>Programme Learning Outcomes</w:t>
            </w:r>
          </w:p>
          <w:p w14:paraId="79FC44E4" w14:textId="77777777" w:rsidR="00D27AE4" w:rsidRPr="00EA1CE3" w:rsidRDefault="00D27AE4" w:rsidP="00D450A5">
            <w:pPr>
              <w:jc w:val="both"/>
              <w:rPr>
                <w:rFonts w:ascii="Arial" w:hAnsi="Arial" w:cs="Arial"/>
                <w:b/>
              </w:rPr>
            </w:pPr>
          </w:p>
        </w:tc>
      </w:tr>
      <w:tr w:rsidR="00D27AE4" w:rsidRPr="00EA1CE3" w14:paraId="4EC3FA66" w14:textId="77777777" w:rsidTr="00B55861">
        <w:tc>
          <w:tcPr>
            <w:tcW w:w="817" w:type="dxa"/>
            <w:shd w:val="clear" w:color="auto" w:fill="DBE5F1"/>
          </w:tcPr>
          <w:p w14:paraId="3A571B7F" w14:textId="77777777" w:rsidR="00D27AE4" w:rsidRPr="00EA1CE3" w:rsidRDefault="00D27AE4" w:rsidP="00D450A5">
            <w:pPr>
              <w:jc w:val="both"/>
              <w:rPr>
                <w:rFonts w:ascii="Arial" w:hAnsi="Arial" w:cs="Arial"/>
                <w:b/>
              </w:rPr>
            </w:pPr>
          </w:p>
        </w:tc>
        <w:tc>
          <w:tcPr>
            <w:tcW w:w="3907" w:type="dxa"/>
            <w:shd w:val="clear" w:color="auto" w:fill="DBE5F1"/>
          </w:tcPr>
          <w:p w14:paraId="3AC6ACB5" w14:textId="77777777" w:rsidR="00D27AE4" w:rsidRPr="00EA1CE3" w:rsidRDefault="00D27AE4" w:rsidP="00D450A5">
            <w:pPr>
              <w:jc w:val="both"/>
              <w:rPr>
                <w:rFonts w:ascii="Arial" w:hAnsi="Arial" w:cs="Arial"/>
                <w:b/>
              </w:rPr>
            </w:pPr>
            <w:r w:rsidRPr="00EA1CE3">
              <w:rPr>
                <w:rFonts w:ascii="Arial" w:hAnsi="Arial" w:cs="Arial"/>
                <w:b/>
              </w:rPr>
              <w:t>Knowledge and Understanding</w:t>
            </w:r>
          </w:p>
          <w:p w14:paraId="72DC5FDC" w14:textId="77777777" w:rsidR="00D27AE4" w:rsidRPr="00EA1CE3" w:rsidRDefault="00D27AE4" w:rsidP="00D450A5">
            <w:pPr>
              <w:jc w:val="both"/>
              <w:rPr>
                <w:rFonts w:ascii="Arial" w:hAnsi="Arial" w:cs="Arial"/>
                <w:b/>
              </w:rPr>
            </w:pPr>
          </w:p>
          <w:p w14:paraId="0B567F66"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14:paraId="106224EE" w14:textId="77777777" w:rsidR="00D27AE4" w:rsidRPr="00EA1CE3" w:rsidRDefault="00D27AE4" w:rsidP="00D450A5">
            <w:pPr>
              <w:jc w:val="both"/>
              <w:rPr>
                <w:rFonts w:ascii="Arial" w:hAnsi="Arial" w:cs="Arial"/>
                <w:b/>
              </w:rPr>
            </w:pPr>
          </w:p>
        </w:tc>
        <w:tc>
          <w:tcPr>
            <w:tcW w:w="3953" w:type="dxa"/>
            <w:shd w:val="clear" w:color="auto" w:fill="DBE5F1"/>
          </w:tcPr>
          <w:p w14:paraId="202F6CC5" w14:textId="77777777" w:rsidR="00D27AE4" w:rsidRPr="00EA1CE3" w:rsidRDefault="00D27AE4" w:rsidP="00D450A5">
            <w:pPr>
              <w:jc w:val="both"/>
              <w:rPr>
                <w:rFonts w:ascii="Arial" w:hAnsi="Arial" w:cs="Arial"/>
                <w:b/>
              </w:rPr>
            </w:pPr>
            <w:r w:rsidRPr="00EA1CE3">
              <w:rPr>
                <w:rFonts w:ascii="Arial" w:hAnsi="Arial" w:cs="Arial"/>
                <w:b/>
              </w:rPr>
              <w:t>Intellectual Skills</w:t>
            </w:r>
          </w:p>
          <w:p w14:paraId="566C7EC8" w14:textId="77777777" w:rsidR="00D27AE4" w:rsidRPr="00EA1CE3" w:rsidRDefault="00D27AE4" w:rsidP="00D450A5">
            <w:pPr>
              <w:jc w:val="both"/>
              <w:rPr>
                <w:rFonts w:ascii="Arial" w:hAnsi="Arial" w:cs="Arial"/>
                <w:b/>
              </w:rPr>
            </w:pPr>
          </w:p>
          <w:p w14:paraId="1B48A7DC"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14:paraId="4D5C574C" w14:textId="77777777" w:rsidR="00D27AE4" w:rsidRPr="00EA1CE3" w:rsidRDefault="00D27AE4" w:rsidP="00D450A5">
            <w:pPr>
              <w:jc w:val="both"/>
              <w:rPr>
                <w:rFonts w:ascii="Arial" w:hAnsi="Arial" w:cs="Arial"/>
                <w:b/>
              </w:rPr>
            </w:pPr>
          </w:p>
        </w:tc>
        <w:tc>
          <w:tcPr>
            <w:tcW w:w="4961" w:type="dxa"/>
            <w:shd w:val="clear" w:color="auto" w:fill="DBE5F1"/>
          </w:tcPr>
          <w:p w14:paraId="6A8DD72C" w14:textId="77777777" w:rsidR="00D27AE4" w:rsidRPr="00EA1CE3" w:rsidRDefault="00D27AE4" w:rsidP="00D450A5">
            <w:pPr>
              <w:jc w:val="both"/>
              <w:rPr>
                <w:rFonts w:ascii="Arial" w:hAnsi="Arial" w:cs="Arial"/>
                <w:b/>
              </w:rPr>
            </w:pPr>
            <w:r w:rsidRPr="00EA1CE3">
              <w:rPr>
                <w:rFonts w:ascii="Arial" w:hAnsi="Arial" w:cs="Arial"/>
                <w:b/>
              </w:rPr>
              <w:t>Subject Practical Skills</w:t>
            </w:r>
          </w:p>
          <w:p w14:paraId="5E84A7A5" w14:textId="77777777" w:rsidR="00D27AE4" w:rsidRPr="00EA1CE3" w:rsidRDefault="00D27AE4" w:rsidP="00D450A5">
            <w:pPr>
              <w:jc w:val="both"/>
              <w:rPr>
                <w:rFonts w:ascii="Arial" w:hAnsi="Arial" w:cs="Arial"/>
                <w:b/>
              </w:rPr>
            </w:pPr>
          </w:p>
          <w:p w14:paraId="22205E07" w14:textId="77777777"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14:paraId="542551E6" w14:textId="77777777" w:rsidTr="00B55861">
        <w:tc>
          <w:tcPr>
            <w:tcW w:w="817" w:type="dxa"/>
            <w:shd w:val="clear" w:color="auto" w:fill="auto"/>
          </w:tcPr>
          <w:p w14:paraId="4F69FC5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14:paraId="30015A10"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14:paraId="3EE8D8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14:paraId="05D3F027"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2EB0AA3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14:paraId="4A7DB8B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14:paraId="4F9DD179" w14:textId="77777777" w:rsidTr="00B55861">
        <w:tc>
          <w:tcPr>
            <w:tcW w:w="817" w:type="dxa"/>
            <w:shd w:val="clear" w:color="auto" w:fill="auto"/>
          </w:tcPr>
          <w:p w14:paraId="36C3CE9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14:paraId="10D8DE6F"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14:paraId="6AD9F38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14:paraId="4661875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14:paraId="269319D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14:paraId="7453D84C"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14:paraId="13CAEAAC" w14:textId="77777777" w:rsidTr="00B55861">
        <w:tc>
          <w:tcPr>
            <w:tcW w:w="817" w:type="dxa"/>
            <w:shd w:val="clear" w:color="auto" w:fill="auto"/>
          </w:tcPr>
          <w:p w14:paraId="7479DE27"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14:paraId="024C7E26"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14:paraId="4B90349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14:paraId="763DAAC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14:paraId="36CE11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14:paraId="1A8FA573"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14:paraId="5FCB860C" w14:textId="77777777" w:rsidTr="00B55861">
        <w:tc>
          <w:tcPr>
            <w:tcW w:w="817" w:type="dxa"/>
            <w:shd w:val="clear" w:color="auto" w:fill="auto"/>
          </w:tcPr>
          <w:p w14:paraId="6A997D4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14:paraId="1D691BB7"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14:paraId="6458F10D"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14:paraId="43247B0E"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14:paraId="6991A12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14:paraId="12E114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14:paraId="66016A7B" w14:textId="77777777" w:rsidTr="00B55861">
        <w:tc>
          <w:tcPr>
            <w:tcW w:w="817" w:type="dxa"/>
            <w:shd w:val="clear" w:color="auto" w:fill="auto"/>
          </w:tcPr>
          <w:p w14:paraId="1DE26B3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14:paraId="12377280" w14:textId="77777777" w:rsidR="00977E5D" w:rsidRPr="00EA1CE3" w:rsidRDefault="00A97314" w:rsidP="00D450A5">
            <w:pPr>
              <w:pStyle w:val="indent"/>
              <w:ind w:right="-9"/>
              <w:jc w:val="both"/>
              <w:rPr>
                <w:rFonts w:ascii="Arial" w:hAnsi="Arial" w:cs="Arial"/>
                <w:b/>
                <w:sz w:val="20"/>
                <w:szCs w:val="20"/>
                <w:lang w:eastAsia="en-US"/>
              </w:rPr>
            </w:pPr>
            <w:r w:rsidRPr="00EA1CE3">
              <w:rPr>
                <w:rFonts w:ascii="Arial" w:hAnsi="Arial" w:cs="Arial"/>
                <w:b/>
                <w:sz w:val="20"/>
                <w:szCs w:val="20"/>
              </w:rPr>
              <w:t>Demonstrate an understanding of the issues and problems surrounding innovation management</w:t>
            </w:r>
          </w:p>
        </w:tc>
        <w:tc>
          <w:tcPr>
            <w:tcW w:w="771" w:type="dxa"/>
            <w:shd w:val="clear" w:color="auto" w:fill="auto"/>
          </w:tcPr>
          <w:p w14:paraId="74304C59"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14:paraId="7BEDE6D8"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70BDD7B0" w14:textId="77777777" w:rsidR="00977E5D" w:rsidRPr="00EA1CE3" w:rsidRDefault="00977E5D" w:rsidP="00D450A5">
            <w:pPr>
              <w:jc w:val="both"/>
              <w:rPr>
                <w:rFonts w:ascii="Arial" w:hAnsi="Arial" w:cs="Arial"/>
              </w:rPr>
            </w:pPr>
          </w:p>
        </w:tc>
        <w:tc>
          <w:tcPr>
            <w:tcW w:w="4961" w:type="dxa"/>
            <w:shd w:val="clear" w:color="auto" w:fill="auto"/>
          </w:tcPr>
          <w:p w14:paraId="3E087871" w14:textId="77777777" w:rsidR="00977E5D" w:rsidRPr="00EA1CE3" w:rsidRDefault="00977E5D" w:rsidP="00D450A5">
            <w:pPr>
              <w:jc w:val="both"/>
              <w:rPr>
                <w:rFonts w:ascii="Arial" w:hAnsi="Arial" w:cs="Arial"/>
              </w:rPr>
            </w:pPr>
          </w:p>
        </w:tc>
      </w:tr>
      <w:tr w:rsidR="00977E5D" w:rsidRPr="00EA1CE3" w14:paraId="22C9F245" w14:textId="77777777" w:rsidTr="00B55861">
        <w:tc>
          <w:tcPr>
            <w:tcW w:w="817" w:type="dxa"/>
            <w:shd w:val="clear" w:color="auto" w:fill="auto"/>
          </w:tcPr>
          <w:p w14:paraId="5F5ECBF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14:paraId="52C2E5E5"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14:paraId="19FA5A03" w14:textId="77777777" w:rsidR="00977E5D" w:rsidRPr="00EA1CE3" w:rsidRDefault="00977E5D" w:rsidP="00D450A5">
            <w:pPr>
              <w:jc w:val="both"/>
              <w:rPr>
                <w:rFonts w:ascii="Arial" w:hAnsi="Arial" w:cs="Arial"/>
              </w:rPr>
            </w:pPr>
          </w:p>
        </w:tc>
        <w:tc>
          <w:tcPr>
            <w:tcW w:w="3953" w:type="dxa"/>
            <w:shd w:val="clear" w:color="auto" w:fill="auto"/>
          </w:tcPr>
          <w:p w14:paraId="345BD412" w14:textId="77777777" w:rsidR="00977E5D" w:rsidRPr="00EA1CE3" w:rsidRDefault="00977E5D" w:rsidP="00D450A5">
            <w:pPr>
              <w:jc w:val="both"/>
              <w:rPr>
                <w:rFonts w:ascii="Arial" w:hAnsi="Arial" w:cs="Arial"/>
              </w:rPr>
            </w:pPr>
          </w:p>
        </w:tc>
        <w:tc>
          <w:tcPr>
            <w:tcW w:w="725" w:type="dxa"/>
            <w:shd w:val="clear" w:color="auto" w:fill="auto"/>
          </w:tcPr>
          <w:p w14:paraId="41E38C1B" w14:textId="77777777" w:rsidR="00977E5D" w:rsidRPr="00EA1CE3" w:rsidRDefault="00977E5D" w:rsidP="00D450A5">
            <w:pPr>
              <w:jc w:val="both"/>
              <w:rPr>
                <w:rFonts w:ascii="Arial" w:hAnsi="Arial" w:cs="Arial"/>
              </w:rPr>
            </w:pPr>
          </w:p>
        </w:tc>
        <w:tc>
          <w:tcPr>
            <w:tcW w:w="4961" w:type="dxa"/>
            <w:shd w:val="clear" w:color="auto" w:fill="auto"/>
          </w:tcPr>
          <w:p w14:paraId="5182D248" w14:textId="77777777" w:rsidR="00977E5D" w:rsidRPr="00EA1CE3" w:rsidRDefault="00977E5D" w:rsidP="00D450A5">
            <w:pPr>
              <w:jc w:val="both"/>
              <w:rPr>
                <w:rFonts w:ascii="Arial" w:hAnsi="Arial" w:cs="Arial"/>
              </w:rPr>
            </w:pPr>
          </w:p>
        </w:tc>
      </w:tr>
      <w:tr w:rsidR="00977E5D" w:rsidRPr="00EA1CE3" w14:paraId="11EFE518" w14:textId="77777777" w:rsidTr="005F5531">
        <w:tc>
          <w:tcPr>
            <w:tcW w:w="817" w:type="dxa"/>
            <w:shd w:val="clear" w:color="auto" w:fill="auto"/>
          </w:tcPr>
          <w:p w14:paraId="385FF9F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A7</w:t>
            </w:r>
          </w:p>
        </w:tc>
        <w:tc>
          <w:tcPr>
            <w:tcW w:w="3907" w:type="dxa"/>
            <w:shd w:val="clear" w:color="auto" w:fill="auto"/>
          </w:tcPr>
          <w:p w14:paraId="550440D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key marketing concepts and how </w:t>
            </w:r>
            <w:r w:rsidRPr="00EA1CE3">
              <w:rPr>
                <w:rFonts w:ascii="Arial" w:hAnsi="Arial" w:cs="Arial"/>
                <w:sz w:val="20"/>
                <w:szCs w:val="20"/>
              </w:rPr>
              <w:lastRenderedPageBreak/>
              <w:t>organisational performance can be enhanced by a marketing orientation</w:t>
            </w:r>
          </w:p>
        </w:tc>
        <w:tc>
          <w:tcPr>
            <w:tcW w:w="771" w:type="dxa"/>
            <w:shd w:val="clear" w:color="auto" w:fill="auto"/>
          </w:tcPr>
          <w:p w14:paraId="1F38F524" w14:textId="77777777" w:rsidR="00977E5D" w:rsidRPr="00EA1CE3" w:rsidRDefault="00977E5D" w:rsidP="00D450A5">
            <w:pPr>
              <w:jc w:val="both"/>
              <w:rPr>
                <w:rFonts w:ascii="Arial" w:hAnsi="Arial" w:cs="Arial"/>
              </w:rPr>
            </w:pPr>
          </w:p>
        </w:tc>
        <w:tc>
          <w:tcPr>
            <w:tcW w:w="3953" w:type="dxa"/>
            <w:shd w:val="clear" w:color="auto" w:fill="auto"/>
          </w:tcPr>
          <w:p w14:paraId="672128E9" w14:textId="77777777" w:rsidR="00977E5D" w:rsidRPr="00EA1CE3" w:rsidRDefault="00977E5D" w:rsidP="00D450A5">
            <w:pPr>
              <w:jc w:val="both"/>
              <w:rPr>
                <w:rFonts w:ascii="Arial" w:hAnsi="Arial" w:cs="Arial"/>
              </w:rPr>
            </w:pPr>
          </w:p>
        </w:tc>
        <w:tc>
          <w:tcPr>
            <w:tcW w:w="725" w:type="dxa"/>
            <w:shd w:val="clear" w:color="auto" w:fill="auto"/>
          </w:tcPr>
          <w:p w14:paraId="7E2B73BE" w14:textId="77777777" w:rsidR="00977E5D" w:rsidRPr="00EA1CE3" w:rsidRDefault="00977E5D" w:rsidP="00D450A5">
            <w:pPr>
              <w:jc w:val="both"/>
              <w:rPr>
                <w:rFonts w:ascii="Arial" w:hAnsi="Arial" w:cs="Arial"/>
              </w:rPr>
            </w:pPr>
          </w:p>
        </w:tc>
        <w:tc>
          <w:tcPr>
            <w:tcW w:w="4961" w:type="dxa"/>
            <w:shd w:val="clear" w:color="auto" w:fill="auto"/>
          </w:tcPr>
          <w:p w14:paraId="64043EF3" w14:textId="77777777" w:rsidR="00977E5D" w:rsidRPr="00EA1CE3" w:rsidRDefault="00977E5D" w:rsidP="00D450A5">
            <w:pPr>
              <w:jc w:val="both"/>
              <w:rPr>
                <w:rFonts w:ascii="Arial" w:hAnsi="Arial" w:cs="Arial"/>
              </w:rPr>
            </w:pPr>
          </w:p>
        </w:tc>
      </w:tr>
      <w:tr w:rsidR="00977E5D" w:rsidRPr="00EA1CE3" w14:paraId="3D06302F" w14:textId="77777777" w:rsidTr="005F5531">
        <w:tc>
          <w:tcPr>
            <w:tcW w:w="817" w:type="dxa"/>
            <w:shd w:val="clear" w:color="auto" w:fill="auto"/>
          </w:tcPr>
          <w:p w14:paraId="3B34840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14:paraId="68B94D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14:paraId="27CE672F" w14:textId="77777777" w:rsidR="00977E5D" w:rsidRPr="00EA1CE3" w:rsidRDefault="00977E5D" w:rsidP="00D450A5">
            <w:pPr>
              <w:jc w:val="both"/>
              <w:rPr>
                <w:rFonts w:ascii="Arial" w:hAnsi="Arial" w:cs="Arial"/>
              </w:rPr>
            </w:pPr>
          </w:p>
        </w:tc>
        <w:tc>
          <w:tcPr>
            <w:tcW w:w="3953" w:type="dxa"/>
            <w:shd w:val="clear" w:color="auto" w:fill="auto"/>
          </w:tcPr>
          <w:p w14:paraId="34594008" w14:textId="77777777" w:rsidR="00977E5D" w:rsidRPr="00EA1CE3" w:rsidRDefault="00977E5D" w:rsidP="00D450A5">
            <w:pPr>
              <w:jc w:val="both"/>
              <w:rPr>
                <w:rFonts w:ascii="Arial" w:hAnsi="Arial" w:cs="Arial"/>
              </w:rPr>
            </w:pPr>
          </w:p>
        </w:tc>
        <w:tc>
          <w:tcPr>
            <w:tcW w:w="725" w:type="dxa"/>
            <w:shd w:val="clear" w:color="auto" w:fill="auto"/>
          </w:tcPr>
          <w:p w14:paraId="5EFA3118" w14:textId="77777777" w:rsidR="00977E5D" w:rsidRPr="00EA1CE3" w:rsidRDefault="00977E5D" w:rsidP="00D450A5">
            <w:pPr>
              <w:jc w:val="both"/>
              <w:rPr>
                <w:rFonts w:ascii="Arial" w:hAnsi="Arial" w:cs="Arial"/>
              </w:rPr>
            </w:pPr>
          </w:p>
        </w:tc>
        <w:tc>
          <w:tcPr>
            <w:tcW w:w="4961" w:type="dxa"/>
            <w:shd w:val="clear" w:color="auto" w:fill="auto"/>
          </w:tcPr>
          <w:p w14:paraId="3F3A5CC8" w14:textId="77777777" w:rsidR="00977E5D" w:rsidRPr="00EA1CE3" w:rsidRDefault="00977E5D" w:rsidP="00D450A5">
            <w:pPr>
              <w:jc w:val="both"/>
              <w:rPr>
                <w:rFonts w:ascii="Arial" w:hAnsi="Arial" w:cs="Arial"/>
              </w:rPr>
            </w:pPr>
          </w:p>
        </w:tc>
      </w:tr>
      <w:tr w:rsidR="00977E5D" w:rsidRPr="00EA1CE3" w14:paraId="5E8D5A61" w14:textId="77777777" w:rsidTr="005F5531">
        <w:tc>
          <w:tcPr>
            <w:tcW w:w="817" w:type="dxa"/>
            <w:shd w:val="clear" w:color="auto" w:fill="auto"/>
          </w:tcPr>
          <w:p w14:paraId="3173588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14:paraId="31176079"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leading edge strategic scholarship and practice and their application to particular organisational contexts</w:t>
            </w:r>
          </w:p>
        </w:tc>
        <w:tc>
          <w:tcPr>
            <w:tcW w:w="771" w:type="dxa"/>
            <w:shd w:val="clear" w:color="auto" w:fill="auto"/>
          </w:tcPr>
          <w:p w14:paraId="68DCD55A" w14:textId="77777777" w:rsidR="00977E5D" w:rsidRPr="00EA1CE3" w:rsidRDefault="00977E5D" w:rsidP="00D450A5">
            <w:pPr>
              <w:jc w:val="both"/>
              <w:rPr>
                <w:rFonts w:ascii="Arial" w:hAnsi="Arial" w:cs="Arial"/>
              </w:rPr>
            </w:pPr>
          </w:p>
        </w:tc>
        <w:tc>
          <w:tcPr>
            <w:tcW w:w="3953" w:type="dxa"/>
            <w:shd w:val="clear" w:color="auto" w:fill="auto"/>
          </w:tcPr>
          <w:p w14:paraId="7AF1BDE6" w14:textId="77777777" w:rsidR="00977E5D" w:rsidRPr="00EA1CE3" w:rsidRDefault="00977E5D" w:rsidP="00D450A5">
            <w:pPr>
              <w:jc w:val="both"/>
              <w:rPr>
                <w:rFonts w:ascii="Arial" w:hAnsi="Arial" w:cs="Arial"/>
              </w:rPr>
            </w:pPr>
          </w:p>
        </w:tc>
        <w:tc>
          <w:tcPr>
            <w:tcW w:w="725" w:type="dxa"/>
            <w:shd w:val="clear" w:color="auto" w:fill="auto"/>
          </w:tcPr>
          <w:p w14:paraId="270F2973" w14:textId="77777777" w:rsidR="00977E5D" w:rsidRPr="00EA1CE3" w:rsidRDefault="00977E5D" w:rsidP="00D450A5">
            <w:pPr>
              <w:jc w:val="both"/>
              <w:rPr>
                <w:rFonts w:ascii="Arial" w:hAnsi="Arial" w:cs="Arial"/>
              </w:rPr>
            </w:pPr>
          </w:p>
        </w:tc>
        <w:tc>
          <w:tcPr>
            <w:tcW w:w="4961" w:type="dxa"/>
            <w:shd w:val="clear" w:color="auto" w:fill="auto"/>
          </w:tcPr>
          <w:p w14:paraId="0BB5F53A" w14:textId="77777777" w:rsidR="00977E5D" w:rsidRPr="00EA1CE3" w:rsidRDefault="00977E5D" w:rsidP="00D450A5">
            <w:pPr>
              <w:jc w:val="both"/>
              <w:rPr>
                <w:rFonts w:ascii="Arial" w:hAnsi="Arial" w:cs="Arial"/>
              </w:rPr>
            </w:pPr>
          </w:p>
        </w:tc>
      </w:tr>
      <w:tr w:rsidR="00977E5D" w:rsidRPr="00EA1CE3" w14:paraId="1C4FC401" w14:textId="77777777" w:rsidTr="005F5531">
        <w:tc>
          <w:tcPr>
            <w:tcW w:w="817" w:type="dxa"/>
            <w:shd w:val="clear" w:color="auto" w:fill="auto"/>
          </w:tcPr>
          <w:p w14:paraId="6FD130C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14:paraId="474A0216" w14:textId="77777777"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14:paraId="7D3EE91E" w14:textId="77777777" w:rsidR="00977E5D" w:rsidRPr="00EA1CE3" w:rsidRDefault="00977E5D" w:rsidP="00D450A5">
            <w:pPr>
              <w:jc w:val="both"/>
              <w:rPr>
                <w:rFonts w:ascii="Arial" w:hAnsi="Arial" w:cs="Arial"/>
              </w:rPr>
            </w:pPr>
          </w:p>
        </w:tc>
        <w:tc>
          <w:tcPr>
            <w:tcW w:w="3953" w:type="dxa"/>
            <w:shd w:val="clear" w:color="auto" w:fill="auto"/>
          </w:tcPr>
          <w:p w14:paraId="71823003" w14:textId="77777777" w:rsidR="00977E5D" w:rsidRPr="00EA1CE3" w:rsidRDefault="00977E5D" w:rsidP="00D450A5">
            <w:pPr>
              <w:jc w:val="both"/>
              <w:rPr>
                <w:rFonts w:ascii="Arial" w:hAnsi="Arial" w:cs="Arial"/>
              </w:rPr>
            </w:pPr>
          </w:p>
        </w:tc>
        <w:tc>
          <w:tcPr>
            <w:tcW w:w="725" w:type="dxa"/>
            <w:shd w:val="clear" w:color="auto" w:fill="auto"/>
          </w:tcPr>
          <w:p w14:paraId="2A78D6B5" w14:textId="77777777" w:rsidR="00977E5D" w:rsidRPr="00EA1CE3" w:rsidRDefault="00977E5D" w:rsidP="00D450A5">
            <w:pPr>
              <w:jc w:val="both"/>
              <w:rPr>
                <w:rFonts w:ascii="Arial" w:hAnsi="Arial" w:cs="Arial"/>
              </w:rPr>
            </w:pPr>
          </w:p>
        </w:tc>
        <w:tc>
          <w:tcPr>
            <w:tcW w:w="4961" w:type="dxa"/>
            <w:shd w:val="clear" w:color="auto" w:fill="auto"/>
          </w:tcPr>
          <w:p w14:paraId="78D19BB7" w14:textId="77777777" w:rsidR="00977E5D" w:rsidRPr="00EA1CE3" w:rsidRDefault="00977E5D" w:rsidP="00D450A5">
            <w:pPr>
              <w:jc w:val="both"/>
              <w:rPr>
                <w:rFonts w:ascii="Arial" w:hAnsi="Arial" w:cs="Arial"/>
              </w:rPr>
            </w:pPr>
          </w:p>
        </w:tc>
      </w:tr>
      <w:tr w:rsidR="00977E5D" w:rsidRPr="00EA1CE3" w14:paraId="27DDEE68" w14:textId="77777777" w:rsidTr="005F5531">
        <w:tc>
          <w:tcPr>
            <w:tcW w:w="817" w:type="dxa"/>
            <w:shd w:val="clear" w:color="auto" w:fill="auto"/>
          </w:tcPr>
          <w:p w14:paraId="3B1F0C0B"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14:paraId="311DC5E2"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14:paraId="5E3D384E" w14:textId="77777777" w:rsidR="00977E5D" w:rsidRPr="00EA1CE3" w:rsidRDefault="00977E5D" w:rsidP="00D450A5">
            <w:pPr>
              <w:jc w:val="both"/>
              <w:rPr>
                <w:rFonts w:ascii="Arial" w:hAnsi="Arial" w:cs="Arial"/>
              </w:rPr>
            </w:pPr>
          </w:p>
        </w:tc>
        <w:tc>
          <w:tcPr>
            <w:tcW w:w="3953" w:type="dxa"/>
            <w:shd w:val="clear" w:color="auto" w:fill="auto"/>
          </w:tcPr>
          <w:p w14:paraId="6DA5F3EE" w14:textId="77777777" w:rsidR="00977E5D" w:rsidRPr="00EA1CE3" w:rsidRDefault="00977E5D" w:rsidP="00D450A5">
            <w:pPr>
              <w:jc w:val="both"/>
              <w:rPr>
                <w:rFonts w:ascii="Arial" w:hAnsi="Arial" w:cs="Arial"/>
              </w:rPr>
            </w:pPr>
          </w:p>
        </w:tc>
        <w:tc>
          <w:tcPr>
            <w:tcW w:w="725" w:type="dxa"/>
            <w:shd w:val="clear" w:color="auto" w:fill="auto"/>
          </w:tcPr>
          <w:p w14:paraId="128BEB5F" w14:textId="77777777" w:rsidR="00977E5D" w:rsidRPr="00EA1CE3" w:rsidRDefault="00977E5D" w:rsidP="00D450A5">
            <w:pPr>
              <w:jc w:val="both"/>
              <w:rPr>
                <w:rFonts w:ascii="Arial" w:hAnsi="Arial" w:cs="Arial"/>
              </w:rPr>
            </w:pPr>
          </w:p>
        </w:tc>
        <w:tc>
          <w:tcPr>
            <w:tcW w:w="4961" w:type="dxa"/>
            <w:shd w:val="clear" w:color="auto" w:fill="auto"/>
          </w:tcPr>
          <w:p w14:paraId="1CD1635F" w14:textId="77777777" w:rsidR="00977E5D" w:rsidRPr="00EA1CE3" w:rsidRDefault="00977E5D" w:rsidP="00D450A5">
            <w:pPr>
              <w:jc w:val="both"/>
              <w:rPr>
                <w:rFonts w:ascii="Arial" w:hAnsi="Arial" w:cs="Arial"/>
              </w:rPr>
            </w:pPr>
          </w:p>
        </w:tc>
      </w:tr>
    </w:tbl>
    <w:p w14:paraId="080FDCC8" w14:textId="77777777" w:rsidR="005432FE" w:rsidRPr="00EA1CE3" w:rsidRDefault="005432FE" w:rsidP="00D450A5">
      <w:pPr>
        <w:jc w:val="both"/>
        <w:rPr>
          <w:rFonts w:ascii="Arial" w:hAnsi="Arial" w:cs="Arial"/>
        </w:rPr>
      </w:pPr>
    </w:p>
    <w:p w14:paraId="6395A5B1" w14:textId="77777777" w:rsidR="005432FE" w:rsidRPr="00EA1CE3" w:rsidRDefault="005432FE" w:rsidP="00D450A5">
      <w:pPr>
        <w:jc w:val="both"/>
        <w:rPr>
          <w:rFonts w:ascii="Arial" w:hAnsi="Arial" w:cs="Arial"/>
        </w:rPr>
      </w:pPr>
    </w:p>
    <w:p w14:paraId="7F026A9D" w14:textId="77777777"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14:paraId="1AC0F7C8" w14:textId="77777777"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14:paraId="12A935FD" w14:textId="77777777" w:rsidTr="00B55861">
        <w:tc>
          <w:tcPr>
            <w:tcW w:w="15417" w:type="dxa"/>
            <w:gridSpan w:val="7"/>
            <w:shd w:val="clear" w:color="auto" w:fill="DBE5F1"/>
          </w:tcPr>
          <w:p w14:paraId="77EE791D" w14:textId="77777777" w:rsidR="009210FE" w:rsidRPr="00EA1CE3" w:rsidRDefault="009210FE" w:rsidP="00D450A5">
            <w:pPr>
              <w:jc w:val="both"/>
              <w:rPr>
                <w:rFonts w:ascii="Arial" w:hAnsi="Arial" w:cs="Arial"/>
                <w:b/>
                <w:sz w:val="20"/>
                <w:szCs w:val="20"/>
              </w:rPr>
            </w:pPr>
            <w:r w:rsidRPr="00EA1CE3">
              <w:rPr>
                <w:rFonts w:ascii="Arial" w:hAnsi="Arial" w:cs="Arial"/>
                <w:b/>
                <w:sz w:val="20"/>
                <w:szCs w:val="20"/>
              </w:rPr>
              <w:t>Key Skills</w:t>
            </w:r>
          </w:p>
        </w:tc>
      </w:tr>
      <w:tr w:rsidR="000B54AF" w:rsidRPr="00EA1CE3" w14:paraId="52590F66" w14:textId="77777777" w:rsidTr="00B55861">
        <w:tc>
          <w:tcPr>
            <w:tcW w:w="2202" w:type="dxa"/>
            <w:shd w:val="clear" w:color="auto" w:fill="DBE5F1"/>
            <w:vAlign w:val="center"/>
          </w:tcPr>
          <w:p w14:paraId="0088E67B" w14:textId="77777777" w:rsidR="000B54AF" w:rsidRPr="00EA1CE3" w:rsidRDefault="000B54AF" w:rsidP="002E1E69">
            <w:pPr>
              <w:rPr>
                <w:rFonts w:ascii="Arial" w:hAnsi="Arial" w:cs="Arial"/>
                <w:b/>
                <w:sz w:val="20"/>
                <w:szCs w:val="20"/>
              </w:rPr>
            </w:pPr>
            <w:r w:rsidRPr="00EA1CE3">
              <w:rPr>
                <w:rFonts w:ascii="Arial" w:hAnsi="Arial" w:cs="Arial"/>
                <w:b/>
                <w:sz w:val="20"/>
                <w:szCs w:val="20"/>
              </w:rPr>
              <w:t>Self Awareness Skills</w:t>
            </w:r>
          </w:p>
        </w:tc>
        <w:tc>
          <w:tcPr>
            <w:tcW w:w="2202" w:type="dxa"/>
            <w:shd w:val="clear" w:color="auto" w:fill="DBE5F1"/>
            <w:vAlign w:val="center"/>
          </w:tcPr>
          <w:p w14:paraId="1EFEBFA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14:paraId="2E0BEBC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14:paraId="1A61CCF0"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14:paraId="34FFCA86"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14:paraId="540942C5" w14:textId="77777777"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14:paraId="025357B9"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Creativity and Problem Solving Skills</w:t>
            </w:r>
          </w:p>
        </w:tc>
      </w:tr>
      <w:tr w:rsidR="000B54AF" w:rsidRPr="00EA1CE3" w14:paraId="1A9E263B" w14:textId="77777777" w:rsidTr="00B55861">
        <w:tc>
          <w:tcPr>
            <w:tcW w:w="2202" w:type="dxa"/>
            <w:shd w:val="clear" w:color="auto" w:fill="auto"/>
            <w:vAlign w:val="center"/>
          </w:tcPr>
          <w:p w14:paraId="3DB0A8EE"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D4D7A0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14:paraId="604ED733"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well  with others in a group or team</w:t>
            </w:r>
          </w:p>
        </w:tc>
        <w:tc>
          <w:tcPr>
            <w:tcW w:w="2202" w:type="dxa"/>
            <w:shd w:val="clear" w:color="auto" w:fill="auto"/>
            <w:vAlign w:val="center"/>
          </w:tcPr>
          <w:p w14:paraId="4BA2A10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14:paraId="3907AFA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6E98E86"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14:paraId="790D9F1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14:paraId="387406E8" w14:textId="77777777" w:rsidTr="00B55861">
        <w:tc>
          <w:tcPr>
            <w:tcW w:w="2202" w:type="dxa"/>
            <w:shd w:val="clear" w:color="auto" w:fill="auto"/>
            <w:vAlign w:val="center"/>
          </w:tcPr>
          <w:p w14:paraId="402D614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FAA5D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challenge and defend  ideas and results effectively orally and in writing</w:t>
            </w:r>
          </w:p>
        </w:tc>
        <w:tc>
          <w:tcPr>
            <w:tcW w:w="2203" w:type="dxa"/>
            <w:shd w:val="clear" w:color="auto" w:fill="auto"/>
            <w:vAlign w:val="center"/>
          </w:tcPr>
          <w:p w14:paraId="55B8B49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14:paraId="29F416D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14:paraId="141DDD40"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14:paraId="58BDA63B"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E9F184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14:paraId="291D7EE5" w14:textId="77777777" w:rsidTr="00B55861">
        <w:tc>
          <w:tcPr>
            <w:tcW w:w="2202" w:type="dxa"/>
            <w:shd w:val="clear" w:color="auto" w:fill="auto"/>
            <w:vAlign w:val="center"/>
          </w:tcPr>
          <w:p w14:paraId="5639D05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F98BB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14:paraId="3A70DE17"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14:paraId="1704FB9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14:paraId="3533A0A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14:paraId="18A7CCC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8672C5A" w14:textId="77777777" w:rsidR="000B54AF" w:rsidRPr="00EA1CE3" w:rsidRDefault="000B54AF" w:rsidP="00D450A5">
            <w:pPr>
              <w:jc w:val="both"/>
              <w:rPr>
                <w:rFonts w:ascii="Arial" w:hAnsi="Arial" w:cs="Arial"/>
                <w:sz w:val="20"/>
                <w:szCs w:val="20"/>
              </w:rPr>
            </w:pPr>
          </w:p>
        </w:tc>
      </w:tr>
      <w:tr w:rsidR="000B54AF" w:rsidRPr="00EA1CE3" w14:paraId="026FDFB7" w14:textId="77777777" w:rsidTr="00B55861">
        <w:tc>
          <w:tcPr>
            <w:tcW w:w="2202" w:type="dxa"/>
            <w:shd w:val="clear" w:color="auto" w:fill="auto"/>
            <w:vAlign w:val="center"/>
          </w:tcPr>
          <w:p w14:paraId="6B99D6F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14:paraId="07D83E96"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0DE5C25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14:paraId="425DE9E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14:paraId="27E45D9A"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EE7A65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7E68B04" w14:textId="77777777" w:rsidR="000B54AF" w:rsidRPr="00EA1CE3" w:rsidRDefault="000B54AF" w:rsidP="00D450A5">
            <w:pPr>
              <w:jc w:val="both"/>
              <w:rPr>
                <w:rFonts w:ascii="Arial" w:hAnsi="Arial" w:cs="Arial"/>
                <w:sz w:val="20"/>
                <w:szCs w:val="20"/>
              </w:rPr>
            </w:pPr>
          </w:p>
        </w:tc>
      </w:tr>
      <w:tr w:rsidR="000B54AF" w:rsidRPr="00EA1CE3" w14:paraId="20F83A18" w14:textId="77777777" w:rsidTr="00B55861">
        <w:trPr>
          <w:trHeight w:val="564"/>
        </w:trPr>
        <w:tc>
          <w:tcPr>
            <w:tcW w:w="2202" w:type="dxa"/>
            <w:shd w:val="clear" w:color="auto" w:fill="auto"/>
            <w:vAlign w:val="center"/>
          </w:tcPr>
          <w:p w14:paraId="18E618FE"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4E5993E1"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5D8AF3C8" w14:textId="77777777"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14:paraId="36B71FB7" w14:textId="77777777" w:rsidR="000B54AF" w:rsidRPr="00EA1CE3" w:rsidRDefault="000B54AF" w:rsidP="00D450A5">
            <w:pPr>
              <w:jc w:val="both"/>
              <w:rPr>
                <w:rFonts w:ascii="Arial" w:hAnsi="Arial" w:cs="Arial"/>
                <w:sz w:val="20"/>
                <w:szCs w:val="20"/>
              </w:rPr>
            </w:pPr>
          </w:p>
          <w:p w14:paraId="2A488413" w14:textId="77777777" w:rsidR="000B54AF" w:rsidRPr="00EA1CE3" w:rsidRDefault="000B54AF" w:rsidP="00D450A5">
            <w:pPr>
              <w:jc w:val="both"/>
              <w:rPr>
                <w:rFonts w:ascii="Arial" w:hAnsi="Arial" w:cs="Arial"/>
                <w:sz w:val="20"/>
                <w:szCs w:val="20"/>
              </w:rPr>
            </w:pPr>
          </w:p>
          <w:p w14:paraId="3AFFA984"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7D16F3E8"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14:paraId="74980C01"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081184F8"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2326C249" w14:textId="77777777" w:rsidR="000B54AF" w:rsidRPr="00EA1CE3" w:rsidRDefault="000B54AF" w:rsidP="00D450A5">
            <w:pPr>
              <w:jc w:val="both"/>
              <w:rPr>
                <w:rFonts w:ascii="Arial" w:hAnsi="Arial" w:cs="Arial"/>
                <w:sz w:val="20"/>
                <w:szCs w:val="20"/>
              </w:rPr>
            </w:pPr>
          </w:p>
        </w:tc>
      </w:tr>
    </w:tbl>
    <w:p w14:paraId="6DD980CF" w14:textId="77777777"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14:paraId="4C2F7A16" w14:textId="77777777"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14:paraId="546B859E" w14:textId="77777777" w:rsidR="00195F7B" w:rsidRPr="00EA1CE3" w:rsidRDefault="00195F7B" w:rsidP="00D450A5">
      <w:pPr>
        <w:jc w:val="both"/>
        <w:rPr>
          <w:rFonts w:ascii="Arial" w:hAnsi="Arial" w:cs="Arial"/>
          <w:b/>
          <w:szCs w:val="24"/>
        </w:rPr>
      </w:pPr>
    </w:p>
    <w:p w14:paraId="3BF1E041" w14:textId="77777777"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The MBA is a postgraduate, post-experience qualification. Applicants are normally expected to meet the following criteria:</w:t>
      </w:r>
    </w:p>
    <w:p w14:paraId="4934FFFE"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14:paraId="114DA013"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(normally a minimum of three years of relevant business and managerial experience for the full-time option, but substantially more for the part-time option). </w:t>
      </w:r>
    </w:p>
    <w:p w14:paraId="6A02A27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14:paraId="022067F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14:paraId="3041E878" w14:textId="77777777"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14:paraId="6B8006BB"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14:paraId="298F1B30"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14:paraId="7212BF99"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14:paraId="544D5581" w14:textId="77777777" w:rsidR="00977E5D" w:rsidRPr="00EA1CE3" w:rsidRDefault="00977E5D" w:rsidP="00D450A5">
      <w:pPr>
        <w:tabs>
          <w:tab w:val="left" w:pos="1134"/>
        </w:tabs>
        <w:spacing w:before="120"/>
        <w:ind w:right="-11"/>
        <w:jc w:val="both"/>
        <w:rPr>
          <w:rFonts w:ascii="Arial" w:eastAsia="Times New Roman" w:hAnsi="Arial" w:cs="Arial"/>
          <w:lang w:eastAsia="en-GB"/>
        </w:rPr>
      </w:pPr>
      <w:r w:rsidRPr="00EA1CE3">
        <w:rPr>
          <w:rFonts w:ascii="Arial" w:eastAsia="Times New Roman" w:hAnsi="Arial" w:cs="Arial"/>
          <w:lang w:eastAsia="en-GB"/>
        </w:rPr>
        <w:t xml:space="preserve">Candidates with non-standard qualifications may be considered. Evidence of satisfactory knowledge of the foundation subjects through the possession of an appropriate qualification, training, or work experience will be required. </w:t>
      </w:r>
    </w:p>
    <w:p w14:paraId="35D618B2" w14:textId="77777777"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14:paraId="717E2E8A" w14:textId="77777777" w:rsidR="00195F7B" w:rsidRPr="00EA1CE3"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14:paraId="10CC6816" w14:textId="77777777" w:rsidR="00977E5D" w:rsidRPr="00EA1CE3" w:rsidRDefault="00977E5D" w:rsidP="00D450A5">
      <w:pPr>
        <w:jc w:val="both"/>
        <w:rPr>
          <w:rFonts w:ascii="Arial" w:hAnsi="Arial" w:cs="Arial"/>
        </w:rPr>
      </w:pPr>
      <w:r w:rsidRPr="00EA1CE3">
        <w:rPr>
          <w:rFonts w:ascii="Arial" w:hAnsi="Arial" w:cs="Arial"/>
        </w:rPr>
        <w:t>This programme is offered in full-time/part-time mode, and leads to the award of Master of Business Administration (MBA). Entry is at level 7 with 2 intakes per year; September and January. The programme will be delivered using a carousel design</w:t>
      </w:r>
      <w:r w:rsidR="00043D1D" w:rsidRPr="00EA1CE3">
        <w:rPr>
          <w:rFonts w:ascii="Arial" w:hAnsi="Arial" w:cs="Arial"/>
        </w:rPr>
        <w:t xml:space="preserve"> for part-time programme and block teaching for Moscow programmes.</w:t>
      </w:r>
    </w:p>
    <w:p w14:paraId="0CC1C287" w14:textId="77777777" w:rsidR="00195F7B" w:rsidRPr="00EA1CE3" w:rsidRDefault="00195F7B" w:rsidP="00D450A5">
      <w:pPr>
        <w:jc w:val="both"/>
        <w:rPr>
          <w:rFonts w:ascii="Arial" w:hAnsi="Arial" w:cs="Arial"/>
          <w:szCs w:val="24"/>
        </w:rPr>
      </w:pPr>
    </w:p>
    <w:p w14:paraId="005060CE" w14:textId="77777777" w:rsidR="00195F7B" w:rsidRPr="00EA1CE3"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14:paraId="269E7550" w14:textId="77777777" w:rsidR="00977E5D" w:rsidRPr="00EA1CE3" w:rsidRDefault="00977E5D" w:rsidP="00D450A5">
      <w:pPr>
        <w:jc w:val="both"/>
        <w:rPr>
          <w:rFonts w:ascii="Arial" w:hAnsi="Arial" w:cs="Arial"/>
        </w:rPr>
      </w:pPr>
      <w:r w:rsidRPr="00EA1CE3">
        <w:rPr>
          <w:rFonts w:ascii="Arial" w:hAnsi="Arial" w:cs="Arial"/>
        </w:rPr>
        <w:t>AMBA (The Association of MBAs)</w:t>
      </w:r>
    </w:p>
    <w:p w14:paraId="28073391" w14:textId="77777777" w:rsidR="00195F7B" w:rsidRPr="00EA1CE3" w:rsidRDefault="00195F7B" w:rsidP="00D450A5">
      <w:pPr>
        <w:jc w:val="both"/>
        <w:rPr>
          <w:rFonts w:ascii="Arial" w:hAnsi="Arial" w:cs="Arial"/>
          <w:szCs w:val="24"/>
        </w:rPr>
      </w:pPr>
    </w:p>
    <w:p w14:paraId="3751F7B3" w14:textId="77777777" w:rsidR="00195F7B" w:rsidRPr="00EA1CE3" w:rsidRDefault="00195F7B" w:rsidP="00D450A5">
      <w:pPr>
        <w:jc w:val="both"/>
        <w:rPr>
          <w:rFonts w:ascii="Arial" w:hAnsi="Arial" w:cs="Arial"/>
          <w:szCs w:val="24"/>
        </w:rPr>
      </w:pPr>
    </w:p>
    <w:p w14:paraId="5E986671" w14:textId="77777777"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14:paraId="179EE3C8" w14:textId="77777777" w:rsidR="00822D7D" w:rsidRPr="00EA1CE3" w:rsidRDefault="00822D7D" w:rsidP="00972A0C">
      <w:pPr>
        <w:ind w:left="720"/>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14:paraId="45952442" w14:textId="77777777" w:rsidR="00822D7D" w:rsidRPr="00EA1CE3" w:rsidRDefault="00822D7D" w:rsidP="00D450A5">
      <w:pPr>
        <w:ind w:left="720"/>
        <w:jc w:val="both"/>
        <w:rPr>
          <w:rFonts w:ascii="Arial" w:hAnsi="Arial" w:cs="Arial"/>
          <w:szCs w:val="24"/>
        </w:rPr>
      </w:pPr>
      <w:r w:rsidRPr="00EA1CE3">
        <w:rPr>
          <w:rFonts w:ascii="Arial" w:hAnsi="Arial" w:cs="Arial"/>
          <w:szCs w:val="24"/>
        </w:rPr>
        <w:t xml:space="preserve">For those on the Full-Time programme, work placement could be an integral part of the 2 year degree and </w:t>
      </w:r>
      <w:r w:rsidR="00123157" w:rsidRPr="00EA1CE3">
        <w:rPr>
          <w:rFonts w:ascii="Arial" w:hAnsi="Arial" w:cs="Arial"/>
          <w:szCs w:val="24"/>
        </w:rPr>
        <w:t>learner</w:t>
      </w:r>
      <w:r w:rsidRPr="00EA1CE3">
        <w:rPr>
          <w:rFonts w:ascii="Arial" w:hAnsi="Arial" w:cs="Arial"/>
          <w:szCs w:val="24"/>
        </w:rPr>
        <w:t>s will receive support by the award winning KU Talent team.</w:t>
      </w:r>
    </w:p>
    <w:p w14:paraId="059CBF16" w14:textId="77777777" w:rsidR="0026568A" w:rsidRPr="00EA1CE3" w:rsidRDefault="0026568A" w:rsidP="00D450A5">
      <w:pPr>
        <w:ind w:left="720"/>
        <w:jc w:val="both"/>
        <w:rPr>
          <w:rFonts w:ascii="Arial" w:hAnsi="Arial" w:cs="Arial"/>
          <w:szCs w:val="24"/>
        </w:rPr>
      </w:pPr>
      <w:r w:rsidRPr="00EA1CE3">
        <w:rPr>
          <w:rFonts w:ascii="Arial" w:hAnsi="Arial" w:cs="Arial"/>
          <w:szCs w:val="24"/>
        </w:rPr>
        <w:t xml:space="preserve">Work placement is an integral part of the 2 year degree and </w:t>
      </w:r>
      <w:r w:rsidR="00123157" w:rsidRPr="00EA1CE3">
        <w:rPr>
          <w:rFonts w:ascii="Arial" w:hAnsi="Arial" w:cs="Arial"/>
          <w:szCs w:val="24"/>
        </w:rPr>
        <w:t>learner</w:t>
      </w:r>
      <w:r w:rsidRPr="00EA1CE3">
        <w:rPr>
          <w:rFonts w:ascii="Arial" w:hAnsi="Arial" w:cs="Arial"/>
          <w:szCs w:val="24"/>
        </w:rPr>
        <w:t xml:space="preserve">s will receive support by the award winning </w:t>
      </w:r>
      <w:r w:rsidR="002E1E69" w:rsidRPr="00EA1CE3">
        <w:rPr>
          <w:rFonts w:ascii="Arial" w:hAnsi="Arial" w:cs="Arial"/>
          <w:szCs w:val="24"/>
        </w:rPr>
        <w:t>Careers and Employability Service</w:t>
      </w:r>
      <w:r w:rsidRPr="00EA1CE3">
        <w:rPr>
          <w:rFonts w:ascii="Arial" w:hAnsi="Arial" w:cs="Arial"/>
          <w:szCs w:val="24"/>
        </w:rPr>
        <w:t>.</w:t>
      </w:r>
    </w:p>
    <w:p w14:paraId="695B70ED" w14:textId="77777777" w:rsidR="0026568A" w:rsidRPr="00EA1CE3" w:rsidRDefault="0026568A" w:rsidP="00D450A5">
      <w:pPr>
        <w:ind w:left="720"/>
        <w:jc w:val="both"/>
        <w:rPr>
          <w:rFonts w:ascii="Arial" w:hAnsi="Arial" w:cs="Arial"/>
          <w:szCs w:val="24"/>
        </w:rPr>
      </w:pPr>
      <w:r w:rsidRPr="00EA1CE3">
        <w:rPr>
          <w:rFonts w:ascii="Arial" w:hAnsi="Arial" w:cs="Arial"/>
          <w:szCs w:val="24"/>
        </w:rPr>
        <w:t xml:space="preserve">While it is the responsibility of individual </w:t>
      </w:r>
      <w:r w:rsidR="00123157" w:rsidRPr="00EA1CE3">
        <w:rPr>
          <w:rFonts w:ascii="Arial" w:hAnsi="Arial" w:cs="Arial"/>
          <w:szCs w:val="24"/>
        </w:rPr>
        <w:t>learner</w:t>
      </w:r>
      <w:r w:rsidRPr="00EA1CE3">
        <w:rPr>
          <w:rFonts w:ascii="Arial" w:hAnsi="Arial" w:cs="Arial"/>
          <w:szCs w:val="24"/>
        </w:rPr>
        <w:t xml:space="preserve">s to secure such placements, the KU Talent support offers each </w:t>
      </w:r>
      <w:r w:rsidR="00123157" w:rsidRPr="00EA1CE3">
        <w:rPr>
          <w:rFonts w:ascii="Arial" w:hAnsi="Arial" w:cs="Arial"/>
          <w:szCs w:val="24"/>
        </w:rPr>
        <w:t>learner</w:t>
      </w:r>
      <w:r w:rsidRPr="00EA1CE3">
        <w:rPr>
          <w:rFonts w:ascii="Arial" w:hAnsi="Arial" w:cs="Arial"/>
          <w:szCs w:val="24"/>
        </w:rPr>
        <w:t xml:space="preserve"> support at all stages of the application process, including writing CVs, completing application forms, participating in mock interviews, assessment centre activities and psychometric tests. The process of applying for a placement gives </w:t>
      </w:r>
      <w:r w:rsidR="00123157" w:rsidRPr="00EA1CE3">
        <w:rPr>
          <w:rFonts w:ascii="Arial" w:hAnsi="Arial" w:cs="Arial"/>
          <w:szCs w:val="24"/>
        </w:rPr>
        <w:t>learner</w:t>
      </w:r>
      <w:r w:rsidRPr="00EA1CE3">
        <w:rPr>
          <w:rFonts w:ascii="Arial" w:hAnsi="Arial" w:cs="Arial"/>
          <w:szCs w:val="24"/>
        </w:rPr>
        <w:t>s the opportunity to experience a real-life, competitive job application process.</w:t>
      </w:r>
    </w:p>
    <w:p w14:paraId="74082E4E" w14:textId="77777777" w:rsidR="0026568A" w:rsidRPr="00EA1CE3" w:rsidRDefault="0026568A" w:rsidP="00D450A5">
      <w:pPr>
        <w:ind w:left="720"/>
        <w:jc w:val="both"/>
        <w:rPr>
          <w:rFonts w:ascii="Arial" w:hAnsi="Arial" w:cs="Arial"/>
          <w:szCs w:val="24"/>
        </w:rPr>
      </w:pPr>
      <w:r w:rsidRPr="00EA1CE3">
        <w:rPr>
          <w:rFonts w:ascii="Arial" w:hAnsi="Arial" w:cs="Arial"/>
          <w:szCs w:val="24"/>
        </w:rPr>
        <w:t xml:space="preserve">The business experience period enables </w:t>
      </w:r>
      <w:r w:rsidR="00123157" w:rsidRPr="00EA1CE3">
        <w:rPr>
          <w:rFonts w:ascii="Arial" w:hAnsi="Arial" w:cs="Arial"/>
          <w:szCs w:val="24"/>
        </w:rPr>
        <w:t>learner</w:t>
      </w:r>
      <w:r w:rsidRPr="00EA1CE3">
        <w:rPr>
          <w:rFonts w:ascii="Arial" w:hAnsi="Arial" w:cs="Arial"/>
          <w:szCs w:val="24"/>
        </w:rPr>
        <w:t xml:space="preserve">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w:t>
      </w:r>
      <w:r w:rsidR="00123157" w:rsidRPr="00EA1CE3">
        <w:rPr>
          <w:rFonts w:ascii="Arial" w:hAnsi="Arial" w:cs="Arial"/>
          <w:szCs w:val="24"/>
        </w:rPr>
        <w:lastRenderedPageBreak/>
        <w:t>Learner</w:t>
      </w:r>
      <w:r w:rsidRPr="00EA1CE3">
        <w:rPr>
          <w:rFonts w:ascii="Arial" w:hAnsi="Arial" w:cs="Arial"/>
          <w:szCs w:val="24"/>
        </w:rPr>
        <w:t xml:space="preserve">s will be assessed during and at the end of this period, normally through a portfolio. This will be marked as pass/fail. </w:t>
      </w:r>
    </w:p>
    <w:p w14:paraId="78E549FD" w14:textId="77777777" w:rsidR="0026568A" w:rsidRPr="00EA1CE3" w:rsidRDefault="00123157" w:rsidP="00D450A5">
      <w:pPr>
        <w:ind w:left="720"/>
        <w:jc w:val="both"/>
        <w:rPr>
          <w:rFonts w:ascii="Arial" w:hAnsi="Arial" w:cs="Arial"/>
          <w:szCs w:val="24"/>
        </w:rPr>
      </w:pPr>
      <w:r w:rsidRPr="00EA1CE3">
        <w:rPr>
          <w:rFonts w:ascii="Arial" w:hAnsi="Arial" w:cs="Arial"/>
          <w:szCs w:val="24"/>
        </w:rPr>
        <w:t>Learner</w:t>
      </w:r>
      <w:r w:rsidR="0026568A" w:rsidRPr="00EA1CE3">
        <w:rPr>
          <w:rFonts w:ascii="Arial" w:hAnsi="Arial" w:cs="Arial"/>
          <w:szCs w:val="24"/>
        </w:rPr>
        <w:t>s who undertake work-based placements often benefit greatly from the experience, gaining real experience and work achievements to record on their CV, and also greater maturity and motivation.</w:t>
      </w:r>
    </w:p>
    <w:p w14:paraId="0F545F3B" w14:textId="77777777" w:rsidR="00195F7B" w:rsidRPr="00EA1CE3" w:rsidRDefault="00195F7B" w:rsidP="00D450A5">
      <w:pPr>
        <w:ind w:left="720"/>
        <w:jc w:val="both"/>
        <w:rPr>
          <w:rFonts w:ascii="Arial" w:hAnsi="Arial" w:cs="Arial"/>
          <w:szCs w:val="24"/>
        </w:rPr>
      </w:pPr>
    </w:p>
    <w:p w14:paraId="32D618B3" w14:textId="77777777"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14:paraId="5A7E62B1" w14:textId="77777777" w:rsidR="00195F7B" w:rsidRPr="00EA1CE3" w:rsidRDefault="00195F7B" w:rsidP="00D450A5">
      <w:pPr>
        <w:jc w:val="both"/>
        <w:rPr>
          <w:rFonts w:ascii="Arial" w:hAnsi="Arial" w:cs="Arial"/>
          <w:i/>
          <w:szCs w:val="24"/>
        </w:rPr>
      </w:pPr>
    </w:p>
    <w:p w14:paraId="3D9D0E12" w14:textId="77777777" w:rsidR="0026568A" w:rsidRPr="00EA1CE3" w:rsidRDefault="0026568A" w:rsidP="00D450A5">
      <w:pPr>
        <w:spacing w:after="120"/>
        <w:jc w:val="both"/>
        <w:rPr>
          <w:rFonts w:ascii="Arial" w:hAnsi="Arial" w:cs="Arial"/>
        </w:rPr>
      </w:pPr>
      <w:r w:rsidRPr="00EA1CE3">
        <w:rPr>
          <w:rFonts w:ascii="Arial" w:hAnsi="Arial" w:cs="Arial"/>
        </w:rPr>
        <w:t>Due to the nature of the degree, the course is intensive and requires hard work and dedication.</w:t>
      </w:r>
    </w:p>
    <w:p w14:paraId="4D31A659" w14:textId="77777777" w:rsidR="00977E5D" w:rsidRPr="00EA1CE3" w:rsidRDefault="00977E5D" w:rsidP="00D450A5">
      <w:pPr>
        <w:tabs>
          <w:tab w:val="left" w:pos="1134"/>
        </w:tabs>
        <w:spacing w:after="120"/>
        <w:ind w:right="-431"/>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14:paraId="04C78E0F"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14:paraId="76A1943C"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Master’s degree is 180 credits. In some instances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specified parts of a Masters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14:paraId="2FC0CA3E"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modules are specific to the MBA only, with the possible exception of some electives, which may be shared with specialised Masters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Faculty. This arrangement ensures that the integrity of the MBA cohort is preserved.</w:t>
      </w:r>
    </w:p>
    <w:p w14:paraId="121B7D86"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programme is structured in two parts: </w:t>
      </w:r>
    </w:p>
    <w:p w14:paraId="43AB3EB8" w14:textId="77777777" w:rsidR="00977E5D" w:rsidRPr="00EA1CE3" w:rsidRDefault="00977E5D" w:rsidP="00D450A5">
      <w:pPr>
        <w:pStyle w:val="NoSpacing"/>
        <w:numPr>
          <w:ilvl w:val="0"/>
          <w:numId w:val="8"/>
        </w:numPr>
        <w:spacing w:after="120"/>
        <w:ind w:left="714" w:hanging="357"/>
        <w:jc w:val="both"/>
        <w:rPr>
          <w:rFonts w:ascii="Arial" w:hAnsi="Arial" w:cs="Arial"/>
        </w:rPr>
      </w:pPr>
      <w:r w:rsidRPr="00EA1CE3">
        <w:rPr>
          <w:rFonts w:ascii="Arial" w:hAnsi="Arial" w:cs="Arial"/>
          <w:b/>
        </w:rPr>
        <w:t>Part I:</w:t>
      </w:r>
      <w:r w:rsidRPr="00EA1CE3">
        <w:rPr>
          <w:rFonts w:ascii="Arial" w:hAnsi="Arial" w:cs="Arial"/>
        </w:rPr>
        <w:t xml:space="preserve"> aims to develop a foundation in general management, including skills and perspectives across business</w:t>
      </w:r>
      <w:r w:rsidR="003C6324" w:rsidRPr="00EA1CE3">
        <w:rPr>
          <w:rFonts w:ascii="Arial" w:hAnsi="Arial" w:cs="Arial"/>
        </w:rPr>
        <w:t xml:space="preserve"> function areas. It includes eight</w:t>
      </w:r>
      <w:r w:rsidRPr="00EA1CE3">
        <w:rPr>
          <w:rFonts w:ascii="Arial" w:hAnsi="Arial" w:cs="Arial"/>
        </w:rPr>
        <w:t xml:space="preserve"> integrated subjects which develop the </w:t>
      </w:r>
      <w:r w:rsidR="00123157" w:rsidRPr="00EA1CE3">
        <w:rPr>
          <w:rFonts w:ascii="Arial" w:hAnsi="Arial" w:cs="Arial"/>
        </w:rPr>
        <w:t>learner</w:t>
      </w:r>
      <w:r w:rsidRPr="00EA1CE3">
        <w:rPr>
          <w:rFonts w:ascii="Arial" w:hAnsi="Arial" w:cs="Arial"/>
        </w:rPr>
        <w:t xml:space="preserve">s’ understanding of theory and practice to enable them to achieve a corporate perspective of their enterprise. </w:t>
      </w:r>
    </w:p>
    <w:p w14:paraId="1B91E5CC" w14:textId="77777777" w:rsidR="00977E5D" w:rsidRPr="00EA1CE3" w:rsidRDefault="00977E5D" w:rsidP="003C6324">
      <w:pPr>
        <w:pStyle w:val="NoSpacing"/>
        <w:numPr>
          <w:ilvl w:val="0"/>
          <w:numId w:val="8"/>
        </w:numPr>
        <w:spacing w:after="120"/>
        <w:ind w:left="714" w:hanging="357"/>
        <w:jc w:val="both"/>
        <w:rPr>
          <w:rFonts w:ascii="Arial" w:hAnsi="Arial" w:cs="Arial"/>
        </w:rPr>
      </w:pPr>
      <w:r w:rsidRPr="00EA1CE3">
        <w:rPr>
          <w:rFonts w:ascii="Arial" w:hAnsi="Arial" w:cs="Arial"/>
          <w:b/>
        </w:rPr>
        <w:t>Part II</w:t>
      </w:r>
      <w:r w:rsidRPr="00EA1CE3">
        <w:rPr>
          <w:rFonts w:ascii="Arial" w:hAnsi="Arial" w:cs="Arial"/>
        </w:rPr>
        <w:t xml:space="preserve">: aims to develop further practical management skills through the delivery of the Management </w:t>
      </w:r>
      <w:r w:rsidR="003F03BD" w:rsidRPr="00EA1CE3">
        <w:rPr>
          <w:rFonts w:ascii="Arial" w:hAnsi="Arial" w:cs="Arial"/>
        </w:rPr>
        <w:t>Consultancy</w:t>
      </w:r>
      <w:r w:rsidRPr="00EA1CE3">
        <w:rPr>
          <w:rFonts w:ascii="Arial" w:hAnsi="Arial" w:cs="Arial"/>
        </w:rPr>
        <w:t xml:space="preserve"> Project. </w:t>
      </w:r>
      <w:r w:rsidR="003C6324" w:rsidRPr="00EA1CE3">
        <w:rPr>
          <w:rFonts w:ascii="Arial" w:hAnsi="Arial" w:cs="Arial"/>
        </w:rPr>
        <w:t xml:space="preserve">It also includes two electives that may also be offered by other accredited MBA </w:t>
      </w:r>
      <w:r w:rsidR="003C6324" w:rsidRPr="00EA1CE3">
        <w:rPr>
          <w:rFonts w:ascii="Arial" w:hAnsi="Arial" w:cs="Arial"/>
          <w:lang w:val="en-GB"/>
        </w:rPr>
        <w:t>programmes</w:t>
      </w:r>
      <w:r w:rsidR="003C6324" w:rsidRPr="00EA1CE3">
        <w:rPr>
          <w:rFonts w:ascii="Arial" w:hAnsi="Arial" w:cs="Arial"/>
        </w:rPr>
        <w:t>.</w:t>
      </w:r>
    </w:p>
    <w:p w14:paraId="47298B7D" w14:textId="77777777" w:rsidR="00977E5D" w:rsidRPr="00EA1CE3" w:rsidRDefault="00977E5D" w:rsidP="00D450A5">
      <w:pPr>
        <w:pStyle w:val="NoSpacing"/>
        <w:jc w:val="both"/>
        <w:rPr>
          <w:rFonts w:ascii="Arial" w:hAnsi="Arial" w:cs="Arial"/>
        </w:rPr>
      </w:pPr>
    </w:p>
    <w:p w14:paraId="1FD92616" w14:textId="77777777" w:rsidR="00A96407" w:rsidRPr="00EA1CE3" w:rsidRDefault="00123157" w:rsidP="00D450A5">
      <w:pPr>
        <w:pStyle w:val="NoSpacing"/>
        <w:jc w:val="both"/>
        <w:rPr>
          <w:rFonts w:ascii="Arial" w:hAnsi="Arial" w:cs="Arial"/>
        </w:rPr>
      </w:pPr>
      <w:r w:rsidRPr="00EA1CE3">
        <w:rPr>
          <w:rFonts w:ascii="Arial" w:hAnsi="Arial" w:cs="Arial"/>
        </w:rPr>
        <w:t>Learner</w:t>
      </w:r>
      <w:r w:rsidR="00A96407" w:rsidRPr="00EA1CE3">
        <w:rPr>
          <w:rFonts w:ascii="Arial" w:hAnsi="Arial" w:cs="Arial"/>
        </w:rPr>
        <w:t xml:space="preserve">s on the 2 year placement version of the programme should complete all of their taught modules and their project or dissertation by the end of September, and work in their placement area for a maximum of 12 months, starting in October. The </w:t>
      </w:r>
      <w:r w:rsidRPr="00EA1CE3">
        <w:rPr>
          <w:rFonts w:ascii="Arial" w:hAnsi="Arial" w:cs="Arial"/>
        </w:rPr>
        <w:t>learner</w:t>
      </w:r>
      <w:r w:rsidR="00A96407" w:rsidRPr="00EA1CE3">
        <w:rPr>
          <w:rFonts w:ascii="Arial" w:hAnsi="Arial" w:cs="Arial"/>
        </w:rPr>
        <w:t xml:space="preserve"> should confirm that their placement opportunity is available by the end of July and the course team will confirm whether this i</w:t>
      </w:r>
      <w:r w:rsidRPr="00EA1CE3">
        <w:rPr>
          <w:rFonts w:ascii="Arial" w:hAnsi="Arial" w:cs="Arial"/>
        </w:rPr>
        <w:t>s acceptable within two weeks. Learner</w:t>
      </w:r>
      <w:r w:rsidR="00A96407" w:rsidRPr="00EA1CE3">
        <w:rPr>
          <w:rFonts w:ascii="Arial" w:hAnsi="Arial" w:cs="Arial"/>
        </w:rPr>
        <w:t>s on placement must complete a portfolio assessment which includes a reflection on how the theories they have learnt during their teaching year has helped them in their placement and demonstrate ability to apply their teaching in a real business situation.</w:t>
      </w:r>
    </w:p>
    <w:p w14:paraId="6896CE24" w14:textId="77777777" w:rsidR="00822D7D" w:rsidRPr="00EA1CE3" w:rsidRDefault="00822D7D" w:rsidP="00D450A5">
      <w:pPr>
        <w:pStyle w:val="NoSpacing"/>
        <w:jc w:val="both"/>
        <w:rPr>
          <w:rFonts w:ascii="Arial" w:hAnsi="Arial" w:cs="Arial"/>
        </w:rPr>
        <w:sectPr w:rsidR="00822D7D" w:rsidRPr="00EA1CE3" w:rsidSect="00BA216C">
          <w:pgSz w:w="11906" w:h="16838"/>
          <w:pgMar w:top="1440" w:right="1440" w:bottom="1440" w:left="1440" w:header="708" w:footer="708" w:gutter="0"/>
          <w:cols w:space="708"/>
          <w:docGrid w:linePitch="360"/>
        </w:sect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772D4A" w:rsidRPr="00EA1CE3" w14:paraId="4EEF311C" w14:textId="77777777" w:rsidTr="00357A39">
        <w:tc>
          <w:tcPr>
            <w:tcW w:w="9247" w:type="dxa"/>
            <w:gridSpan w:val="6"/>
            <w:tcBorders>
              <w:bottom w:val="single" w:sz="4" w:space="0" w:color="auto"/>
            </w:tcBorders>
            <w:shd w:val="clear" w:color="auto" w:fill="DBE5F1"/>
          </w:tcPr>
          <w:p w14:paraId="7C6F2519" w14:textId="77777777" w:rsidR="00772D4A" w:rsidRPr="00EA1CE3" w:rsidRDefault="00772D4A" w:rsidP="00D450A5">
            <w:pPr>
              <w:jc w:val="both"/>
              <w:rPr>
                <w:rFonts w:ascii="Arial" w:hAnsi="Arial" w:cs="Arial"/>
                <w:szCs w:val="24"/>
              </w:rPr>
            </w:pPr>
            <w:r w:rsidRPr="00EA1CE3">
              <w:rPr>
                <w:rFonts w:ascii="Arial" w:hAnsi="Arial" w:cs="Arial"/>
                <w:b/>
                <w:szCs w:val="24"/>
              </w:rPr>
              <w:lastRenderedPageBreak/>
              <w:t xml:space="preserve">Level 7 </w:t>
            </w:r>
          </w:p>
        </w:tc>
      </w:tr>
      <w:tr w:rsidR="00772D4A" w:rsidRPr="00EA1CE3" w14:paraId="03A2D526" w14:textId="77777777" w:rsidTr="00357A39">
        <w:tc>
          <w:tcPr>
            <w:tcW w:w="1809" w:type="dxa"/>
            <w:tcBorders>
              <w:top w:val="single" w:sz="4" w:space="0" w:color="auto"/>
              <w:bottom w:val="single" w:sz="4" w:space="0" w:color="auto"/>
              <w:right w:val="single" w:sz="4" w:space="0" w:color="auto"/>
            </w:tcBorders>
            <w:shd w:val="clear" w:color="auto" w:fill="DBE5F1"/>
          </w:tcPr>
          <w:p w14:paraId="493BD0EB"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Compulsory modules</w:t>
            </w:r>
          </w:p>
          <w:p w14:paraId="16CAA7BB" w14:textId="77777777" w:rsidR="00772D4A" w:rsidRPr="00EA1CE3" w:rsidRDefault="00772D4A" w:rsidP="00D450A5">
            <w:pPr>
              <w:jc w:val="both"/>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7917B09"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329FAC3"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 xml:space="preserve">Credit </w:t>
            </w:r>
          </w:p>
          <w:p w14:paraId="1C85D34C"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507D6E3"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8CB98DC"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Teaching Block</w:t>
            </w:r>
          </w:p>
        </w:tc>
        <w:tc>
          <w:tcPr>
            <w:tcW w:w="1626" w:type="dxa"/>
            <w:tcBorders>
              <w:top w:val="single" w:sz="4" w:space="0" w:color="auto"/>
              <w:left w:val="single" w:sz="4" w:space="0" w:color="auto"/>
              <w:bottom w:val="single" w:sz="4" w:space="0" w:color="auto"/>
            </w:tcBorders>
            <w:shd w:val="clear" w:color="auto" w:fill="DBE5F1"/>
          </w:tcPr>
          <w:p w14:paraId="25B3F3F5" w14:textId="77777777" w:rsidR="00772D4A" w:rsidRPr="00EA1CE3" w:rsidRDefault="00772D4A" w:rsidP="00D450A5">
            <w:pPr>
              <w:jc w:val="both"/>
              <w:rPr>
                <w:rFonts w:ascii="Arial" w:hAnsi="Arial" w:cs="Arial"/>
                <w:b/>
                <w:sz w:val="20"/>
                <w:szCs w:val="24"/>
              </w:rPr>
            </w:pPr>
          </w:p>
        </w:tc>
      </w:tr>
      <w:tr w:rsidR="004B6604" w:rsidRPr="00EA1CE3" w14:paraId="5CB338E4" w14:textId="77777777" w:rsidTr="00D450A5">
        <w:tc>
          <w:tcPr>
            <w:tcW w:w="1809" w:type="dxa"/>
            <w:tcBorders>
              <w:top w:val="single" w:sz="4" w:space="0" w:color="auto"/>
              <w:bottom w:val="single" w:sz="4" w:space="0" w:color="auto"/>
              <w:right w:val="single" w:sz="4" w:space="0" w:color="auto"/>
            </w:tcBorders>
            <w:vAlign w:val="center"/>
          </w:tcPr>
          <w:p w14:paraId="18D7CFCD" w14:textId="77777777" w:rsidR="004B6604" w:rsidRPr="00EA1CE3" w:rsidRDefault="004B6604" w:rsidP="00284773">
            <w:pPr>
              <w:rPr>
                <w:rFonts w:ascii="Arial" w:hAnsi="Arial" w:cs="Arial"/>
                <w:sz w:val="20"/>
                <w:szCs w:val="20"/>
              </w:rPr>
            </w:pPr>
            <w:r w:rsidRPr="00EA1CE3">
              <w:rPr>
                <w:rFonts w:ascii="Arial" w:hAnsi="Arial" w:cs="Arial"/>
                <w:sz w:val="20"/>
                <w:szCs w:val="20"/>
              </w:rPr>
              <w:t>Big Data &amp; Business Analytics</w:t>
            </w:r>
          </w:p>
        </w:tc>
        <w:tc>
          <w:tcPr>
            <w:tcW w:w="1701" w:type="dxa"/>
            <w:tcBorders>
              <w:top w:val="single" w:sz="4" w:space="0" w:color="auto"/>
              <w:left w:val="single" w:sz="4" w:space="0" w:color="auto"/>
              <w:bottom w:val="single" w:sz="4" w:space="0" w:color="auto"/>
              <w:right w:val="single" w:sz="4" w:space="0" w:color="auto"/>
            </w:tcBorders>
          </w:tcPr>
          <w:p w14:paraId="2A4B996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BB7591</w:t>
            </w:r>
          </w:p>
        </w:tc>
        <w:tc>
          <w:tcPr>
            <w:tcW w:w="1134" w:type="dxa"/>
            <w:tcBorders>
              <w:top w:val="single" w:sz="4" w:space="0" w:color="auto"/>
              <w:left w:val="single" w:sz="4" w:space="0" w:color="auto"/>
              <w:bottom w:val="single" w:sz="4" w:space="0" w:color="auto"/>
              <w:right w:val="single" w:sz="4" w:space="0" w:color="auto"/>
            </w:tcBorders>
            <w:vAlign w:val="center"/>
          </w:tcPr>
          <w:p w14:paraId="3148EB8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58024C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00EFF5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w:t>
            </w:r>
          </w:p>
        </w:tc>
        <w:tc>
          <w:tcPr>
            <w:tcW w:w="1626" w:type="dxa"/>
            <w:tcBorders>
              <w:top w:val="single" w:sz="4" w:space="0" w:color="auto"/>
              <w:left w:val="single" w:sz="4" w:space="0" w:color="auto"/>
              <w:bottom w:val="single" w:sz="4" w:space="0" w:color="auto"/>
            </w:tcBorders>
          </w:tcPr>
          <w:p w14:paraId="4A6696C7" w14:textId="77777777" w:rsidR="004B6604" w:rsidRPr="00EA1CE3" w:rsidRDefault="004B6604" w:rsidP="00D450A5">
            <w:pPr>
              <w:jc w:val="both"/>
              <w:rPr>
                <w:rFonts w:ascii="Arial" w:hAnsi="Arial" w:cs="Arial"/>
                <w:sz w:val="20"/>
              </w:rPr>
            </w:pPr>
          </w:p>
        </w:tc>
      </w:tr>
      <w:tr w:rsidR="004B6604" w:rsidRPr="00EA1CE3" w14:paraId="04B3320D" w14:textId="77777777" w:rsidTr="00D450A5">
        <w:tc>
          <w:tcPr>
            <w:tcW w:w="1809" w:type="dxa"/>
            <w:tcBorders>
              <w:top w:val="single" w:sz="4" w:space="0" w:color="auto"/>
              <w:bottom w:val="single" w:sz="4" w:space="0" w:color="auto"/>
              <w:right w:val="single" w:sz="4" w:space="0" w:color="auto"/>
            </w:tcBorders>
            <w:vAlign w:val="center"/>
          </w:tcPr>
          <w:p w14:paraId="629A728B" w14:textId="77777777" w:rsidR="004B6604" w:rsidRPr="00EA1CE3" w:rsidRDefault="004B6604" w:rsidP="00284773">
            <w:pPr>
              <w:rPr>
                <w:rFonts w:ascii="Arial" w:hAnsi="Arial" w:cs="Arial"/>
                <w:sz w:val="20"/>
                <w:szCs w:val="20"/>
              </w:rPr>
            </w:pPr>
            <w:r w:rsidRPr="00EA1CE3">
              <w:rPr>
                <w:rFonts w:ascii="Arial" w:hAnsi="Arial" w:cs="Arial"/>
                <w:sz w:val="20"/>
                <w:szCs w:val="20"/>
              </w:rPr>
              <w:t>Organisations and Management in a Global Context</w:t>
            </w:r>
          </w:p>
        </w:tc>
        <w:tc>
          <w:tcPr>
            <w:tcW w:w="1701" w:type="dxa"/>
            <w:tcBorders>
              <w:top w:val="single" w:sz="4" w:space="0" w:color="auto"/>
              <w:left w:val="single" w:sz="4" w:space="0" w:color="auto"/>
              <w:bottom w:val="single" w:sz="4" w:space="0" w:color="auto"/>
              <w:right w:val="single" w:sz="4" w:space="0" w:color="auto"/>
            </w:tcBorders>
          </w:tcPr>
          <w:p w14:paraId="5A29380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BH7579</w:t>
            </w:r>
          </w:p>
        </w:tc>
        <w:tc>
          <w:tcPr>
            <w:tcW w:w="1134" w:type="dxa"/>
            <w:tcBorders>
              <w:top w:val="single" w:sz="4" w:space="0" w:color="auto"/>
              <w:left w:val="single" w:sz="4" w:space="0" w:color="auto"/>
              <w:bottom w:val="single" w:sz="4" w:space="0" w:color="auto"/>
              <w:right w:val="single" w:sz="4" w:space="0" w:color="auto"/>
            </w:tcBorders>
            <w:vAlign w:val="center"/>
          </w:tcPr>
          <w:p w14:paraId="7A57563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03931E2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DF86B0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7E2FA3FE" w14:textId="77777777" w:rsidR="004B6604" w:rsidRPr="00EA1CE3" w:rsidRDefault="004B6604" w:rsidP="00D450A5">
            <w:pPr>
              <w:jc w:val="both"/>
              <w:rPr>
                <w:rFonts w:ascii="Arial" w:hAnsi="Arial" w:cs="Arial"/>
                <w:sz w:val="20"/>
              </w:rPr>
            </w:pPr>
          </w:p>
        </w:tc>
      </w:tr>
      <w:tr w:rsidR="004B6604" w:rsidRPr="00EA1CE3" w14:paraId="7645408F" w14:textId="77777777" w:rsidTr="00D450A5">
        <w:tc>
          <w:tcPr>
            <w:tcW w:w="1809" w:type="dxa"/>
            <w:tcBorders>
              <w:top w:val="single" w:sz="4" w:space="0" w:color="auto"/>
              <w:bottom w:val="single" w:sz="4" w:space="0" w:color="auto"/>
              <w:right w:val="single" w:sz="4" w:space="0" w:color="auto"/>
            </w:tcBorders>
            <w:vAlign w:val="center"/>
          </w:tcPr>
          <w:p w14:paraId="6993CA0D" w14:textId="77777777" w:rsidR="004B6604" w:rsidRPr="00EA1CE3" w:rsidRDefault="004B6604" w:rsidP="00284773">
            <w:pPr>
              <w:rPr>
                <w:rFonts w:ascii="Arial" w:hAnsi="Arial" w:cs="Arial"/>
                <w:sz w:val="20"/>
                <w:szCs w:val="20"/>
              </w:rPr>
            </w:pPr>
            <w:r w:rsidRPr="00EA1CE3">
              <w:rPr>
                <w:rFonts w:ascii="Arial" w:hAnsi="Arial" w:cs="Arial"/>
                <w:sz w:val="20"/>
                <w:szCs w:val="20"/>
              </w:rPr>
              <w:t>Career and Leadership Journey</w:t>
            </w:r>
          </w:p>
        </w:tc>
        <w:tc>
          <w:tcPr>
            <w:tcW w:w="1701" w:type="dxa"/>
            <w:tcBorders>
              <w:top w:val="single" w:sz="4" w:space="0" w:color="auto"/>
              <w:left w:val="single" w:sz="4" w:space="0" w:color="auto"/>
              <w:bottom w:val="single" w:sz="4" w:space="0" w:color="auto"/>
              <w:right w:val="single" w:sz="4" w:space="0" w:color="auto"/>
            </w:tcBorders>
          </w:tcPr>
          <w:p w14:paraId="65BB50CD" w14:textId="77777777" w:rsidR="004B6604" w:rsidRPr="00EA1CE3" w:rsidDel="008421B2" w:rsidRDefault="004B6604" w:rsidP="00D450A5">
            <w:pPr>
              <w:jc w:val="both"/>
              <w:rPr>
                <w:rFonts w:ascii="Arial" w:hAnsi="Arial" w:cs="Arial"/>
                <w:sz w:val="20"/>
                <w:szCs w:val="20"/>
              </w:rPr>
            </w:pPr>
            <w:r w:rsidRPr="00EA1CE3">
              <w:rPr>
                <w:rFonts w:ascii="Arial" w:hAnsi="Arial" w:cs="Arial"/>
                <w:sz w:val="20"/>
                <w:szCs w:val="20"/>
              </w:rPr>
              <w:t>BH7546</w:t>
            </w:r>
          </w:p>
        </w:tc>
        <w:tc>
          <w:tcPr>
            <w:tcW w:w="1134" w:type="dxa"/>
            <w:tcBorders>
              <w:top w:val="single" w:sz="4" w:space="0" w:color="auto"/>
              <w:left w:val="single" w:sz="4" w:space="0" w:color="auto"/>
              <w:bottom w:val="single" w:sz="4" w:space="0" w:color="auto"/>
              <w:right w:val="single" w:sz="4" w:space="0" w:color="auto"/>
            </w:tcBorders>
            <w:vAlign w:val="center"/>
          </w:tcPr>
          <w:p w14:paraId="5E17C0E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None</w:t>
            </w:r>
          </w:p>
        </w:tc>
        <w:tc>
          <w:tcPr>
            <w:tcW w:w="1276" w:type="dxa"/>
            <w:tcBorders>
              <w:top w:val="single" w:sz="4" w:space="0" w:color="auto"/>
              <w:left w:val="single" w:sz="4" w:space="0" w:color="auto"/>
              <w:bottom w:val="single" w:sz="4" w:space="0" w:color="auto"/>
              <w:right w:val="single" w:sz="4" w:space="0" w:color="auto"/>
            </w:tcBorders>
            <w:vAlign w:val="center"/>
          </w:tcPr>
          <w:p w14:paraId="504F73F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320D11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6D01B9E4" w14:textId="77777777" w:rsidR="004B6604" w:rsidRPr="00EA1CE3" w:rsidRDefault="004B6604" w:rsidP="00D450A5">
            <w:pPr>
              <w:jc w:val="both"/>
              <w:rPr>
                <w:rFonts w:ascii="Arial" w:hAnsi="Arial" w:cs="Arial"/>
                <w:sz w:val="20"/>
              </w:rPr>
            </w:pPr>
          </w:p>
        </w:tc>
      </w:tr>
      <w:tr w:rsidR="004B6604" w:rsidRPr="00EA1CE3" w14:paraId="6006D56B" w14:textId="77777777" w:rsidTr="00D450A5">
        <w:tc>
          <w:tcPr>
            <w:tcW w:w="1809" w:type="dxa"/>
            <w:tcBorders>
              <w:top w:val="single" w:sz="4" w:space="0" w:color="auto"/>
              <w:bottom w:val="single" w:sz="4" w:space="0" w:color="auto"/>
              <w:right w:val="single" w:sz="4" w:space="0" w:color="auto"/>
            </w:tcBorders>
            <w:vAlign w:val="center"/>
          </w:tcPr>
          <w:p w14:paraId="59CA9AF8" w14:textId="77777777" w:rsidR="004B6604" w:rsidRPr="00EA1CE3" w:rsidRDefault="004B6604" w:rsidP="00284773">
            <w:pPr>
              <w:rPr>
                <w:rFonts w:ascii="Arial" w:hAnsi="Arial" w:cs="Arial"/>
                <w:sz w:val="20"/>
                <w:szCs w:val="20"/>
              </w:rPr>
            </w:pPr>
            <w:r w:rsidRPr="00EA1CE3">
              <w:rPr>
                <w:rFonts w:ascii="Arial" w:hAnsi="Arial" w:cs="Arial"/>
                <w:sz w:val="20"/>
                <w:szCs w:val="20"/>
              </w:rPr>
              <w:t>Financial Management</w:t>
            </w:r>
          </w:p>
        </w:tc>
        <w:tc>
          <w:tcPr>
            <w:tcW w:w="1701" w:type="dxa"/>
            <w:tcBorders>
              <w:top w:val="single" w:sz="4" w:space="0" w:color="auto"/>
              <w:left w:val="single" w:sz="4" w:space="0" w:color="auto"/>
              <w:bottom w:val="single" w:sz="4" w:space="0" w:color="auto"/>
              <w:right w:val="single" w:sz="4" w:space="0" w:color="auto"/>
            </w:tcBorders>
          </w:tcPr>
          <w:p w14:paraId="4CA80106"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BA7575</w:t>
            </w:r>
          </w:p>
        </w:tc>
        <w:tc>
          <w:tcPr>
            <w:tcW w:w="1134" w:type="dxa"/>
            <w:tcBorders>
              <w:top w:val="single" w:sz="4" w:space="0" w:color="auto"/>
              <w:left w:val="single" w:sz="4" w:space="0" w:color="auto"/>
              <w:bottom w:val="single" w:sz="4" w:space="0" w:color="auto"/>
              <w:right w:val="single" w:sz="4" w:space="0" w:color="auto"/>
            </w:tcBorders>
            <w:vAlign w:val="center"/>
          </w:tcPr>
          <w:p w14:paraId="643C105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F4C505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DB31F4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3BC3C26E" w14:textId="77777777" w:rsidR="004B6604" w:rsidRPr="00EA1CE3" w:rsidRDefault="004B6604" w:rsidP="00D450A5">
            <w:pPr>
              <w:jc w:val="both"/>
              <w:rPr>
                <w:rFonts w:ascii="Arial" w:hAnsi="Arial" w:cs="Arial"/>
                <w:sz w:val="20"/>
              </w:rPr>
            </w:pPr>
          </w:p>
        </w:tc>
      </w:tr>
      <w:tr w:rsidR="004B6604" w:rsidRPr="00EA1CE3" w14:paraId="10D607A3" w14:textId="77777777" w:rsidTr="00D450A5">
        <w:tc>
          <w:tcPr>
            <w:tcW w:w="1809" w:type="dxa"/>
            <w:tcBorders>
              <w:top w:val="single" w:sz="4" w:space="0" w:color="auto"/>
              <w:bottom w:val="single" w:sz="4" w:space="0" w:color="auto"/>
              <w:right w:val="single" w:sz="4" w:space="0" w:color="auto"/>
            </w:tcBorders>
            <w:vAlign w:val="center"/>
          </w:tcPr>
          <w:p w14:paraId="01365373" w14:textId="77777777" w:rsidR="004B6604" w:rsidRPr="00EA1CE3" w:rsidRDefault="004B6604" w:rsidP="00284773">
            <w:pPr>
              <w:rPr>
                <w:rFonts w:ascii="Arial" w:hAnsi="Arial" w:cs="Arial"/>
                <w:sz w:val="20"/>
                <w:szCs w:val="20"/>
              </w:rPr>
            </w:pPr>
            <w:r w:rsidRPr="00EA1CE3">
              <w:rPr>
                <w:rFonts w:ascii="Arial" w:hAnsi="Arial" w:cs="Arial"/>
                <w:sz w:val="20"/>
                <w:szCs w:val="20"/>
              </w:rPr>
              <w:t>Operations Management</w:t>
            </w:r>
          </w:p>
        </w:tc>
        <w:tc>
          <w:tcPr>
            <w:tcW w:w="1701" w:type="dxa"/>
            <w:tcBorders>
              <w:top w:val="single" w:sz="4" w:space="0" w:color="auto"/>
              <w:left w:val="single" w:sz="4" w:space="0" w:color="auto"/>
              <w:bottom w:val="single" w:sz="4" w:space="0" w:color="auto"/>
              <w:right w:val="single" w:sz="4" w:space="0" w:color="auto"/>
            </w:tcBorders>
          </w:tcPr>
          <w:p w14:paraId="1C2C13A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BO7578</w:t>
            </w:r>
          </w:p>
        </w:tc>
        <w:tc>
          <w:tcPr>
            <w:tcW w:w="1134" w:type="dxa"/>
            <w:tcBorders>
              <w:top w:val="single" w:sz="4" w:space="0" w:color="auto"/>
              <w:left w:val="single" w:sz="4" w:space="0" w:color="auto"/>
              <w:bottom w:val="single" w:sz="4" w:space="0" w:color="auto"/>
              <w:right w:val="single" w:sz="4" w:space="0" w:color="auto"/>
            </w:tcBorders>
            <w:vAlign w:val="center"/>
          </w:tcPr>
          <w:p w14:paraId="61F9F1D0"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CBE943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649B7E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15203D22" w14:textId="77777777" w:rsidR="004B6604" w:rsidRPr="00EA1CE3" w:rsidRDefault="004B6604" w:rsidP="00D450A5">
            <w:pPr>
              <w:jc w:val="both"/>
              <w:rPr>
                <w:rFonts w:ascii="Arial" w:hAnsi="Arial" w:cs="Arial"/>
                <w:sz w:val="20"/>
              </w:rPr>
            </w:pPr>
          </w:p>
        </w:tc>
      </w:tr>
      <w:tr w:rsidR="004B6604" w:rsidRPr="00EA1CE3" w14:paraId="3BB58AB3" w14:textId="77777777" w:rsidTr="00D450A5">
        <w:tc>
          <w:tcPr>
            <w:tcW w:w="1809" w:type="dxa"/>
            <w:tcBorders>
              <w:top w:val="single" w:sz="4" w:space="0" w:color="auto"/>
              <w:bottom w:val="single" w:sz="4" w:space="0" w:color="auto"/>
              <w:right w:val="single" w:sz="4" w:space="0" w:color="auto"/>
            </w:tcBorders>
            <w:vAlign w:val="center"/>
          </w:tcPr>
          <w:p w14:paraId="7DEFBA39" w14:textId="77777777" w:rsidR="004B6604" w:rsidRPr="00EA1CE3" w:rsidRDefault="004B6604" w:rsidP="00284773">
            <w:pPr>
              <w:rPr>
                <w:rFonts w:ascii="Arial" w:hAnsi="Arial" w:cs="Arial"/>
                <w:sz w:val="20"/>
                <w:szCs w:val="20"/>
              </w:rPr>
            </w:pPr>
            <w:r w:rsidRPr="00EA1CE3">
              <w:rPr>
                <w:rFonts w:ascii="Arial" w:hAnsi="Arial" w:cs="Arial"/>
                <w:sz w:val="20"/>
                <w:szCs w:val="20"/>
              </w:rPr>
              <w:t>Marketing Practice and Principles</w:t>
            </w:r>
          </w:p>
        </w:tc>
        <w:tc>
          <w:tcPr>
            <w:tcW w:w="1701" w:type="dxa"/>
            <w:tcBorders>
              <w:top w:val="single" w:sz="4" w:space="0" w:color="auto"/>
              <w:left w:val="single" w:sz="4" w:space="0" w:color="auto"/>
              <w:bottom w:val="single" w:sz="4" w:space="0" w:color="auto"/>
              <w:right w:val="single" w:sz="4" w:space="0" w:color="auto"/>
            </w:tcBorders>
          </w:tcPr>
          <w:p w14:paraId="70C81DE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BM7587</w:t>
            </w:r>
          </w:p>
        </w:tc>
        <w:tc>
          <w:tcPr>
            <w:tcW w:w="1134" w:type="dxa"/>
            <w:tcBorders>
              <w:top w:val="single" w:sz="4" w:space="0" w:color="auto"/>
              <w:left w:val="single" w:sz="4" w:space="0" w:color="auto"/>
              <w:bottom w:val="single" w:sz="4" w:space="0" w:color="auto"/>
              <w:right w:val="single" w:sz="4" w:space="0" w:color="auto"/>
            </w:tcBorders>
            <w:vAlign w:val="center"/>
          </w:tcPr>
          <w:p w14:paraId="482F46A3"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8B5A57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B99C6A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6567019B" w14:textId="77777777" w:rsidR="004B6604" w:rsidRPr="00EA1CE3" w:rsidRDefault="004B6604" w:rsidP="00D450A5">
            <w:pPr>
              <w:jc w:val="both"/>
              <w:rPr>
                <w:rFonts w:ascii="Arial" w:hAnsi="Arial" w:cs="Arial"/>
                <w:sz w:val="20"/>
              </w:rPr>
            </w:pPr>
          </w:p>
        </w:tc>
      </w:tr>
      <w:tr w:rsidR="004B6604" w:rsidRPr="00EA1CE3" w14:paraId="62A1662C" w14:textId="77777777" w:rsidTr="00D450A5">
        <w:tc>
          <w:tcPr>
            <w:tcW w:w="1809" w:type="dxa"/>
            <w:tcBorders>
              <w:top w:val="single" w:sz="4" w:space="0" w:color="auto"/>
              <w:bottom w:val="single" w:sz="4" w:space="0" w:color="auto"/>
              <w:right w:val="single" w:sz="4" w:space="0" w:color="auto"/>
            </w:tcBorders>
            <w:vAlign w:val="center"/>
          </w:tcPr>
          <w:p w14:paraId="3E96C460" w14:textId="77777777" w:rsidR="004B6604" w:rsidRPr="00EA1CE3" w:rsidRDefault="004B6604" w:rsidP="00284773">
            <w:pPr>
              <w:rPr>
                <w:rFonts w:ascii="Arial" w:hAnsi="Arial" w:cs="Arial"/>
                <w:sz w:val="20"/>
                <w:szCs w:val="20"/>
              </w:rPr>
            </w:pPr>
            <w:r w:rsidRPr="00EA1CE3">
              <w:rPr>
                <w:rFonts w:ascii="Arial" w:hAnsi="Arial" w:cs="Arial"/>
                <w:sz w:val="20"/>
                <w:szCs w:val="20"/>
              </w:rPr>
              <w:t>Responsible Management</w:t>
            </w:r>
          </w:p>
        </w:tc>
        <w:tc>
          <w:tcPr>
            <w:tcW w:w="1701" w:type="dxa"/>
            <w:tcBorders>
              <w:top w:val="single" w:sz="4" w:space="0" w:color="auto"/>
              <w:left w:val="single" w:sz="4" w:space="0" w:color="auto"/>
              <w:bottom w:val="single" w:sz="4" w:space="0" w:color="auto"/>
              <w:right w:val="single" w:sz="4" w:space="0" w:color="auto"/>
            </w:tcBorders>
          </w:tcPr>
          <w:p w14:paraId="38F87E6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BS7579</w:t>
            </w:r>
          </w:p>
        </w:tc>
        <w:tc>
          <w:tcPr>
            <w:tcW w:w="1134" w:type="dxa"/>
            <w:tcBorders>
              <w:top w:val="single" w:sz="4" w:space="0" w:color="auto"/>
              <w:left w:val="single" w:sz="4" w:space="0" w:color="auto"/>
              <w:bottom w:val="single" w:sz="4" w:space="0" w:color="auto"/>
              <w:right w:val="single" w:sz="4" w:space="0" w:color="auto"/>
            </w:tcBorders>
            <w:vAlign w:val="center"/>
          </w:tcPr>
          <w:p w14:paraId="3016F67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BFAD98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6178BC4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 xml:space="preserve"> 2</w:t>
            </w:r>
          </w:p>
        </w:tc>
        <w:tc>
          <w:tcPr>
            <w:tcW w:w="1626" w:type="dxa"/>
            <w:tcBorders>
              <w:top w:val="single" w:sz="4" w:space="0" w:color="auto"/>
              <w:left w:val="single" w:sz="4" w:space="0" w:color="auto"/>
              <w:bottom w:val="single" w:sz="4" w:space="0" w:color="auto"/>
            </w:tcBorders>
          </w:tcPr>
          <w:p w14:paraId="6FDBE9B3" w14:textId="77777777" w:rsidR="004B6604" w:rsidRPr="00EA1CE3" w:rsidRDefault="004B6604" w:rsidP="00D450A5">
            <w:pPr>
              <w:jc w:val="both"/>
              <w:rPr>
                <w:rFonts w:ascii="Arial" w:hAnsi="Arial" w:cs="Arial"/>
                <w:sz w:val="20"/>
              </w:rPr>
            </w:pPr>
          </w:p>
        </w:tc>
      </w:tr>
      <w:tr w:rsidR="004B6604" w:rsidRPr="00EA1CE3" w14:paraId="2230F517" w14:textId="77777777" w:rsidTr="00D450A5">
        <w:tc>
          <w:tcPr>
            <w:tcW w:w="1809" w:type="dxa"/>
            <w:tcBorders>
              <w:top w:val="single" w:sz="4" w:space="0" w:color="auto"/>
              <w:bottom w:val="single" w:sz="4" w:space="0" w:color="auto"/>
              <w:right w:val="single" w:sz="4" w:space="0" w:color="auto"/>
            </w:tcBorders>
            <w:vAlign w:val="center"/>
          </w:tcPr>
          <w:p w14:paraId="64D9806C" w14:textId="77777777" w:rsidR="004B6604" w:rsidRPr="00EA1CE3" w:rsidRDefault="004B6604" w:rsidP="00284773">
            <w:pPr>
              <w:rPr>
                <w:rFonts w:ascii="Arial" w:hAnsi="Arial" w:cs="Arial"/>
                <w:sz w:val="20"/>
                <w:szCs w:val="20"/>
              </w:rPr>
            </w:pPr>
            <w:r w:rsidRPr="00EA1CE3">
              <w:rPr>
                <w:rFonts w:ascii="Arial" w:hAnsi="Arial" w:cs="Arial"/>
                <w:sz w:val="20"/>
                <w:szCs w:val="20"/>
              </w:rPr>
              <w:t>Strategic Management</w:t>
            </w:r>
          </w:p>
        </w:tc>
        <w:tc>
          <w:tcPr>
            <w:tcW w:w="1701" w:type="dxa"/>
            <w:tcBorders>
              <w:top w:val="single" w:sz="4" w:space="0" w:color="auto"/>
              <w:left w:val="single" w:sz="4" w:space="0" w:color="auto"/>
              <w:bottom w:val="single" w:sz="4" w:space="0" w:color="auto"/>
              <w:right w:val="single" w:sz="4" w:space="0" w:color="auto"/>
            </w:tcBorders>
          </w:tcPr>
          <w:p w14:paraId="0720924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BS7576</w:t>
            </w:r>
          </w:p>
        </w:tc>
        <w:tc>
          <w:tcPr>
            <w:tcW w:w="1134" w:type="dxa"/>
            <w:tcBorders>
              <w:top w:val="single" w:sz="4" w:space="0" w:color="auto"/>
              <w:left w:val="single" w:sz="4" w:space="0" w:color="auto"/>
              <w:bottom w:val="single" w:sz="4" w:space="0" w:color="auto"/>
              <w:right w:val="single" w:sz="4" w:space="0" w:color="auto"/>
            </w:tcBorders>
            <w:vAlign w:val="center"/>
          </w:tcPr>
          <w:p w14:paraId="0798FFA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395145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93A49E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14:paraId="2C325699" w14:textId="77777777" w:rsidR="004B6604" w:rsidRPr="00EA1CE3" w:rsidRDefault="004B6604" w:rsidP="00D450A5">
            <w:pPr>
              <w:jc w:val="both"/>
              <w:rPr>
                <w:rFonts w:ascii="Arial" w:hAnsi="Arial" w:cs="Arial"/>
                <w:sz w:val="20"/>
              </w:rPr>
            </w:pPr>
          </w:p>
        </w:tc>
      </w:tr>
      <w:tr w:rsidR="004B6604" w:rsidRPr="00EA1CE3" w14:paraId="5F48B21A" w14:textId="77777777" w:rsidTr="00D450A5">
        <w:tc>
          <w:tcPr>
            <w:tcW w:w="1809" w:type="dxa"/>
            <w:tcBorders>
              <w:top w:val="single" w:sz="4" w:space="0" w:color="auto"/>
              <w:bottom w:val="single" w:sz="4" w:space="0" w:color="auto"/>
              <w:right w:val="single" w:sz="4" w:space="0" w:color="auto"/>
            </w:tcBorders>
            <w:vAlign w:val="center"/>
          </w:tcPr>
          <w:p w14:paraId="4B372E19" w14:textId="77777777" w:rsidR="004B6604" w:rsidRPr="00EA1CE3" w:rsidRDefault="004B6604" w:rsidP="00284773">
            <w:pPr>
              <w:rPr>
                <w:rFonts w:ascii="Arial" w:hAnsi="Arial" w:cs="Arial"/>
                <w:sz w:val="20"/>
                <w:szCs w:val="20"/>
              </w:rPr>
            </w:pPr>
            <w:r w:rsidRPr="00EA1CE3">
              <w:rPr>
                <w:rFonts w:ascii="Arial" w:hAnsi="Arial" w:cs="Arial"/>
                <w:sz w:val="20"/>
                <w:szCs w:val="20"/>
              </w:rPr>
              <w:t>Enterprise &amp; Innovation</w:t>
            </w:r>
          </w:p>
        </w:tc>
        <w:tc>
          <w:tcPr>
            <w:tcW w:w="1701" w:type="dxa"/>
            <w:tcBorders>
              <w:top w:val="single" w:sz="4" w:space="0" w:color="auto"/>
              <w:left w:val="single" w:sz="4" w:space="0" w:color="auto"/>
              <w:bottom w:val="single" w:sz="4" w:space="0" w:color="auto"/>
              <w:right w:val="single" w:sz="4" w:space="0" w:color="auto"/>
            </w:tcBorders>
          </w:tcPr>
          <w:p w14:paraId="1EF05E8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BS7710</w:t>
            </w:r>
          </w:p>
        </w:tc>
        <w:tc>
          <w:tcPr>
            <w:tcW w:w="1134" w:type="dxa"/>
            <w:tcBorders>
              <w:top w:val="single" w:sz="4" w:space="0" w:color="auto"/>
              <w:left w:val="single" w:sz="4" w:space="0" w:color="auto"/>
              <w:bottom w:val="single" w:sz="4" w:space="0" w:color="auto"/>
              <w:right w:val="single" w:sz="4" w:space="0" w:color="auto"/>
            </w:tcBorders>
            <w:vAlign w:val="center"/>
          </w:tcPr>
          <w:p w14:paraId="06666A83"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210C96E"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90C506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14:paraId="6874AE1E" w14:textId="77777777" w:rsidR="004B6604" w:rsidRPr="00EA1CE3" w:rsidRDefault="004B6604" w:rsidP="00D450A5">
            <w:pPr>
              <w:jc w:val="both"/>
              <w:rPr>
                <w:rFonts w:ascii="Arial" w:hAnsi="Arial" w:cs="Arial"/>
                <w:sz w:val="20"/>
              </w:rPr>
            </w:pPr>
          </w:p>
        </w:tc>
      </w:tr>
      <w:tr w:rsidR="004B6604" w:rsidRPr="00EA1CE3" w14:paraId="68680BA5" w14:textId="77777777" w:rsidTr="00D450A5">
        <w:tc>
          <w:tcPr>
            <w:tcW w:w="1809" w:type="dxa"/>
            <w:tcBorders>
              <w:top w:val="single" w:sz="4" w:space="0" w:color="auto"/>
              <w:bottom w:val="single" w:sz="4" w:space="0" w:color="auto"/>
              <w:right w:val="single" w:sz="4" w:space="0" w:color="auto"/>
            </w:tcBorders>
            <w:vAlign w:val="center"/>
          </w:tcPr>
          <w:p w14:paraId="02E57D4B" w14:textId="77777777" w:rsidR="004B6604" w:rsidRPr="00EA1CE3" w:rsidRDefault="004B6604" w:rsidP="00284773">
            <w:pPr>
              <w:rPr>
                <w:rFonts w:ascii="Arial" w:hAnsi="Arial" w:cs="Arial"/>
                <w:sz w:val="20"/>
                <w:szCs w:val="20"/>
              </w:rPr>
            </w:pPr>
            <w:r w:rsidRPr="00EA1CE3">
              <w:rPr>
                <w:rFonts w:ascii="Arial" w:hAnsi="Arial" w:cs="Arial"/>
                <w:sz w:val="20"/>
                <w:szCs w:val="20"/>
              </w:rPr>
              <w:t>Management Consultancy Project</w:t>
            </w:r>
          </w:p>
        </w:tc>
        <w:tc>
          <w:tcPr>
            <w:tcW w:w="1701" w:type="dxa"/>
            <w:tcBorders>
              <w:top w:val="single" w:sz="4" w:space="0" w:color="auto"/>
              <w:left w:val="single" w:sz="4" w:space="0" w:color="auto"/>
              <w:bottom w:val="single" w:sz="4" w:space="0" w:color="auto"/>
              <w:right w:val="single" w:sz="4" w:space="0" w:color="auto"/>
            </w:tcBorders>
          </w:tcPr>
          <w:p w14:paraId="390464AA"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BB7028</w:t>
            </w:r>
          </w:p>
        </w:tc>
        <w:tc>
          <w:tcPr>
            <w:tcW w:w="1134" w:type="dxa"/>
            <w:tcBorders>
              <w:top w:val="single" w:sz="4" w:space="0" w:color="auto"/>
              <w:left w:val="single" w:sz="4" w:space="0" w:color="auto"/>
              <w:bottom w:val="single" w:sz="4" w:space="0" w:color="auto"/>
              <w:right w:val="single" w:sz="4" w:space="0" w:color="auto"/>
            </w:tcBorders>
            <w:vAlign w:val="center"/>
          </w:tcPr>
          <w:p w14:paraId="78968CFF"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2AC0F2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DCEBA43"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5ECC8DC8" w14:textId="77777777" w:rsidR="004B6604" w:rsidRPr="00EA1CE3" w:rsidRDefault="004B6604" w:rsidP="00D450A5">
            <w:pPr>
              <w:jc w:val="both"/>
              <w:rPr>
                <w:rFonts w:ascii="Arial" w:hAnsi="Arial" w:cs="Arial"/>
                <w:sz w:val="20"/>
              </w:rPr>
            </w:pPr>
          </w:p>
        </w:tc>
      </w:tr>
      <w:tr w:rsidR="00772D4A" w:rsidRPr="00EA1CE3" w14:paraId="3945810A" w14:textId="77777777" w:rsidTr="00357A39">
        <w:tc>
          <w:tcPr>
            <w:tcW w:w="1809" w:type="dxa"/>
            <w:tcBorders>
              <w:top w:val="single" w:sz="4" w:space="0" w:color="auto"/>
              <w:bottom w:val="single" w:sz="4" w:space="0" w:color="auto"/>
              <w:right w:val="single" w:sz="4" w:space="0" w:color="auto"/>
            </w:tcBorders>
            <w:shd w:val="clear" w:color="auto" w:fill="DBE5F1"/>
          </w:tcPr>
          <w:p w14:paraId="7A93988C" w14:textId="77777777" w:rsidR="00772D4A" w:rsidRPr="00EA1CE3" w:rsidRDefault="00772D4A" w:rsidP="00D450A5">
            <w:pPr>
              <w:jc w:val="both"/>
              <w:rPr>
                <w:rFonts w:ascii="Arial" w:hAnsi="Arial" w:cs="Arial"/>
                <w:b/>
                <w:sz w:val="20"/>
              </w:rPr>
            </w:pPr>
            <w:r w:rsidRPr="00EA1CE3">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B502A60" w14:textId="77777777" w:rsidR="00772D4A" w:rsidRPr="00EA1CE3" w:rsidRDefault="00772D4A" w:rsidP="00D450A5">
            <w:pPr>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D764D90" w14:textId="77777777" w:rsidR="00772D4A" w:rsidRPr="00EA1CE3" w:rsidRDefault="00772D4A" w:rsidP="00D450A5">
            <w:pPr>
              <w:jc w:val="both"/>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E8A58FD" w14:textId="77777777" w:rsidR="00772D4A" w:rsidRPr="00EA1CE3" w:rsidRDefault="00772D4A" w:rsidP="00D450A5">
            <w:pPr>
              <w:jc w:val="both"/>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C84CD47" w14:textId="77777777" w:rsidR="00772D4A" w:rsidRPr="00EA1CE3" w:rsidRDefault="00772D4A" w:rsidP="00D450A5">
            <w:pPr>
              <w:jc w:val="both"/>
              <w:rPr>
                <w:rFonts w:ascii="Arial" w:hAnsi="Arial" w:cs="Arial"/>
                <w:b/>
                <w:sz w:val="20"/>
              </w:rPr>
            </w:pPr>
          </w:p>
        </w:tc>
        <w:tc>
          <w:tcPr>
            <w:tcW w:w="1626" w:type="dxa"/>
            <w:tcBorders>
              <w:top w:val="single" w:sz="4" w:space="0" w:color="auto"/>
              <w:left w:val="single" w:sz="4" w:space="0" w:color="auto"/>
              <w:bottom w:val="single" w:sz="4" w:space="0" w:color="auto"/>
            </w:tcBorders>
            <w:shd w:val="clear" w:color="auto" w:fill="DBE5F1"/>
          </w:tcPr>
          <w:p w14:paraId="0DC4282A" w14:textId="77777777" w:rsidR="00772D4A" w:rsidRPr="00EA1CE3" w:rsidRDefault="00772D4A" w:rsidP="00D450A5">
            <w:pPr>
              <w:jc w:val="both"/>
              <w:rPr>
                <w:rFonts w:ascii="Arial" w:hAnsi="Arial" w:cs="Arial"/>
                <w:b/>
                <w:sz w:val="20"/>
              </w:rPr>
            </w:pPr>
            <w:r w:rsidRPr="00EA1CE3">
              <w:rPr>
                <w:rFonts w:ascii="Arial" w:hAnsi="Arial" w:cs="Arial"/>
                <w:b/>
                <w:sz w:val="20"/>
              </w:rPr>
              <w:t>Pre-requisites</w:t>
            </w:r>
          </w:p>
        </w:tc>
      </w:tr>
      <w:tr w:rsidR="004B6604" w:rsidRPr="00EA1CE3" w14:paraId="3290E8AC" w14:textId="77777777" w:rsidTr="00D450A5">
        <w:tc>
          <w:tcPr>
            <w:tcW w:w="1809" w:type="dxa"/>
            <w:tcBorders>
              <w:top w:val="single" w:sz="4" w:space="0" w:color="auto"/>
              <w:bottom w:val="single" w:sz="4" w:space="0" w:color="auto"/>
              <w:right w:val="single" w:sz="4" w:space="0" w:color="auto"/>
            </w:tcBorders>
            <w:vAlign w:val="center"/>
          </w:tcPr>
          <w:p w14:paraId="3A7435CC" w14:textId="77777777" w:rsidR="004B6604" w:rsidRPr="00EA1CE3" w:rsidRDefault="004B6604" w:rsidP="00972A0C">
            <w:pPr>
              <w:rPr>
                <w:rFonts w:ascii="Arial" w:hAnsi="Arial" w:cs="Arial"/>
                <w:sz w:val="20"/>
                <w:szCs w:val="20"/>
              </w:rPr>
            </w:pPr>
            <w:r w:rsidRPr="00EA1CE3">
              <w:rPr>
                <w:rFonts w:ascii="Arial" w:hAnsi="Arial" w:cs="Arial"/>
                <w:sz w:val="20"/>
                <w:szCs w:val="20"/>
              </w:rPr>
              <w:t>Corporate Finance</w:t>
            </w:r>
          </w:p>
        </w:tc>
        <w:tc>
          <w:tcPr>
            <w:tcW w:w="1701" w:type="dxa"/>
            <w:tcBorders>
              <w:top w:val="single" w:sz="4" w:space="0" w:color="auto"/>
              <w:left w:val="single" w:sz="4" w:space="0" w:color="auto"/>
              <w:bottom w:val="single" w:sz="4" w:space="0" w:color="auto"/>
              <w:right w:val="single" w:sz="4" w:space="0" w:color="auto"/>
            </w:tcBorders>
          </w:tcPr>
          <w:p w14:paraId="1740B2C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BA7554</w:t>
            </w:r>
          </w:p>
        </w:tc>
        <w:tc>
          <w:tcPr>
            <w:tcW w:w="1134" w:type="dxa"/>
            <w:tcBorders>
              <w:top w:val="single" w:sz="4" w:space="0" w:color="auto"/>
              <w:left w:val="single" w:sz="4" w:space="0" w:color="auto"/>
              <w:bottom w:val="single" w:sz="4" w:space="0" w:color="auto"/>
              <w:right w:val="single" w:sz="4" w:space="0" w:color="auto"/>
            </w:tcBorders>
            <w:vAlign w:val="center"/>
          </w:tcPr>
          <w:p w14:paraId="2817EDD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90D022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317E42A"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0698E4DF" w14:textId="77777777" w:rsidR="004B6604" w:rsidRPr="00EA1CE3" w:rsidRDefault="004B6604" w:rsidP="00D450A5">
            <w:pPr>
              <w:jc w:val="both"/>
              <w:rPr>
                <w:rFonts w:ascii="Arial" w:hAnsi="Arial" w:cs="Arial"/>
                <w:sz w:val="20"/>
              </w:rPr>
            </w:pPr>
          </w:p>
        </w:tc>
      </w:tr>
      <w:tr w:rsidR="004B6604" w:rsidRPr="00EA1CE3" w14:paraId="25B126C0" w14:textId="77777777" w:rsidTr="00D450A5">
        <w:tc>
          <w:tcPr>
            <w:tcW w:w="1809" w:type="dxa"/>
            <w:tcBorders>
              <w:top w:val="single" w:sz="4" w:space="0" w:color="auto"/>
              <w:bottom w:val="single" w:sz="4" w:space="0" w:color="auto"/>
              <w:right w:val="single" w:sz="4" w:space="0" w:color="auto"/>
            </w:tcBorders>
            <w:vAlign w:val="center"/>
          </w:tcPr>
          <w:p w14:paraId="7C3AE805" w14:textId="77777777" w:rsidR="004B6604" w:rsidRPr="00EA1CE3" w:rsidRDefault="004B6604" w:rsidP="00972A0C">
            <w:pPr>
              <w:rPr>
                <w:rFonts w:ascii="Arial" w:hAnsi="Arial" w:cs="Arial"/>
                <w:sz w:val="20"/>
                <w:szCs w:val="20"/>
              </w:rPr>
            </w:pPr>
            <w:r w:rsidRPr="00EA1CE3">
              <w:rPr>
                <w:rFonts w:ascii="Arial" w:hAnsi="Arial" w:cs="Arial"/>
                <w:sz w:val="20"/>
                <w:szCs w:val="20"/>
              </w:rPr>
              <w:t>Innovation Finance</w:t>
            </w:r>
          </w:p>
        </w:tc>
        <w:tc>
          <w:tcPr>
            <w:tcW w:w="1701" w:type="dxa"/>
            <w:tcBorders>
              <w:top w:val="single" w:sz="4" w:space="0" w:color="auto"/>
              <w:left w:val="single" w:sz="4" w:space="0" w:color="auto"/>
              <w:bottom w:val="single" w:sz="4" w:space="0" w:color="auto"/>
              <w:right w:val="single" w:sz="4" w:space="0" w:color="auto"/>
            </w:tcBorders>
          </w:tcPr>
          <w:p w14:paraId="7AE40A57"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BS7567</w:t>
            </w:r>
          </w:p>
        </w:tc>
        <w:tc>
          <w:tcPr>
            <w:tcW w:w="1134" w:type="dxa"/>
            <w:tcBorders>
              <w:top w:val="single" w:sz="4" w:space="0" w:color="auto"/>
              <w:left w:val="single" w:sz="4" w:space="0" w:color="auto"/>
              <w:bottom w:val="single" w:sz="4" w:space="0" w:color="auto"/>
              <w:right w:val="single" w:sz="4" w:space="0" w:color="auto"/>
            </w:tcBorders>
            <w:vAlign w:val="center"/>
          </w:tcPr>
          <w:p w14:paraId="196D95A2"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C121C3B"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DD1B5A2" w14:textId="77777777" w:rsidR="004B6604" w:rsidRPr="00EA1CE3" w:rsidDel="004A64D2" w:rsidRDefault="004B6604" w:rsidP="00822D7D">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7131FC83" w14:textId="77777777" w:rsidR="004B6604" w:rsidRPr="00EA1CE3" w:rsidRDefault="004B6604" w:rsidP="00822D7D">
            <w:pPr>
              <w:jc w:val="both"/>
              <w:rPr>
                <w:rFonts w:ascii="Arial" w:hAnsi="Arial" w:cs="Arial"/>
                <w:sz w:val="20"/>
              </w:rPr>
            </w:pPr>
          </w:p>
        </w:tc>
      </w:tr>
      <w:tr w:rsidR="004B6604" w:rsidRPr="00EA1CE3" w14:paraId="4EFAA95F" w14:textId="77777777" w:rsidTr="00D450A5">
        <w:tc>
          <w:tcPr>
            <w:tcW w:w="1809" w:type="dxa"/>
            <w:tcBorders>
              <w:top w:val="single" w:sz="4" w:space="0" w:color="auto"/>
              <w:bottom w:val="single" w:sz="4" w:space="0" w:color="auto"/>
              <w:right w:val="single" w:sz="4" w:space="0" w:color="auto"/>
            </w:tcBorders>
            <w:vAlign w:val="center"/>
          </w:tcPr>
          <w:p w14:paraId="182862A7" w14:textId="77777777" w:rsidR="004B6604" w:rsidRPr="00EA1CE3" w:rsidRDefault="004B6604" w:rsidP="00972A0C">
            <w:pPr>
              <w:rPr>
                <w:rFonts w:ascii="Arial" w:hAnsi="Arial" w:cs="Arial"/>
                <w:sz w:val="20"/>
                <w:szCs w:val="20"/>
              </w:rPr>
            </w:pPr>
            <w:r w:rsidRPr="00EA1CE3">
              <w:rPr>
                <w:rFonts w:ascii="Arial" w:hAnsi="Arial" w:cs="Arial"/>
                <w:sz w:val="20"/>
                <w:szCs w:val="20"/>
              </w:rPr>
              <w:t>Interactive Marketing</w:t>
            </w:r>
          </w:p>
        </w:tc>
        <w:tc>
          <w:tcPr>
            <w:tcW w:w="1701" w:type="dxa"/>
            <w:tcBorders>
              <w:top w:val="single" w:sz="4" w:space="0" w:color="auto"/>
              <w:left w:val="single" w:sz="4" w:space="0" w:color="auto"/>
              <w:bottom w:val="single" w:sz="4" w:space="0" w:color="auto"/>
              <w:right w:val="single" w:sz="4" w:space="0" w:color="auto"/>
            </w:tcBorders>
          </w:tcPr>
          <w:p w14:paraId="605D5E6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BM7585</w:t>
            </w:r>
          </w:p>
        </w:tc>
        <w:tc>
          <w:tcPr>
            <w:tcW w:w="1134" w:type="dxa"/>
            <w:tcBorders>
              <w:top w:val="single" w:sz="4" w:space="0" w:color="auto"/>
              <w:left w:val="single" w:sz="4" w:space="0" w:color="auto"/>
              <w:bottom w:val="single" w:sz="4" w:space="0" w:color="auto"/>
              <w:right w:val="single" w:sz="4" w:space="0" w:color="auto"/>
            </w:tcBorders>
            <w:vAlign w:val="center"/>
          </w:tcPr>
          <w:p w14:paraId="78FBAF6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A8499F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C12B440"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7499E532" w14:textId="77777777" w:rsidR="004B6604" w:rsidRPr="00EA1CE3" w:rsidRDefault="004B6604" w:rsidP="00D450A5">
            <w:pPr>
              <w:jc w:val="both"/>
              <w:rPr>
                <w:rFonts w:ascii="Arial" w:hAnsi="Arial" w:cs="Arial"/>
                <w:sz w:val="20"/>
              </w:rPr>
            </w:pPr>
          </w:p>
        </w:tc>
      </w:tr>
      <w:tr w:rsidR="004B6604" w:rsidRPr="00EA1CE3" w14:paraId="2E10CF7C" w14:textId="77777777" w:rsidTr="00D450A5">
        <w:tc>
          <w:tcPr>
            <w:tcW w:w="1809" w:type="dxa"/>
            <w:tcBorders>
              <w:top w:val="single" w:sz="4" w:space="0" w:color="auto"/>
              <w:bottom w:val="single" w:sz="4" w:space="0" w:color="auto"/>
              <w:right w:val="single" w:sz="4" w:space="0" w:color="auto"/>
            </w:tcBorders>
            <w:vAlign w:val="center"/>
          </w:tcPr>
          <w:p w14:paraId="0140853F" w14:textId="77777777" w:rsidR="004B6604" w:rsidRPr="00EA1CE3" w:rsidRDefault="004B6604" w:rsidP="00972A0C">
            <w:pPr>
              <w:rPr>
                <w:rFonts w:ascii="Arial" w:hAnsi="Arial" w:cs="Arial"/>
                <w:sz w:val="20"/>
                <w:szCs w:val="20"/>
              </w:rPr>
            </w:pPr>
            <w:r w:rsidRPr="00EA1CE3">
              <w:rPr>
                <w:rFonts w:ascii="Arial" w:hAnsi="Arial" w:cs="Arial"/>
                <w:sz w:val="20"/>
                <w:szCs w:val="20"/>
              </w:rPr>
              <w:t>Winning and Retaining Customers</w:t>
            </w:r>
          </w:p>
        </w:tc>
        <w:tc>
          <w:tcPr>
            <w:tcW w:w="1701" w:type="dxa"/>
            <w:tcBorders>
              <w:top w:val="single" w:sz="4" w:space="0" w:color="auto"/>
              <w:left w:val="single" w:sz="4" w:space="0" w:color="auto"/>
              <w:bottom w:val="single" w:sz="4" w:space="0" w:color="auto"/>
              <w:right w:val="single" w:sz="4" w:space="0" w:color="auto"/>
            </w:tcBorders>
          </w:tcPr>
          <w:p w14:paraId="23446C4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BM7549</w:t>
            </w:r>
          </w:p>
        </w:tc>
        <w:tc>
          <w:tcPr>
            <w:tcW w:w="1134" w:type="dxa"/>
            <w:tcBorders>
              <w:top w:val="single" w:sz="4" w:space="0" w:color="auto"/>
              <w:left w:val="single" w:sz="4" w:space="0" w:color="auto"/>
              <w:bottom w:val="single" w:sz="4" w:space="0" w:color="auto"/>
              <w:right w:val="single" w:sz="4" w:space="0" w:color="auto"/>
            </w:tcBorders>
            <w:vAlign w:val="center"/>
          </w:tcPr>
          <w:p w14:paraId="12FB721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3555AA0"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0C828209"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05C33D3C" w14:textId="77777777" w:rsidR="004B6604" w:rsidRPr="00EA1CE3" w:rsidRDefault="004B6604" w:rsidP="00D450A5">
            <w:pPr>
              <w:jc w:val="both"/>
              <w:rPr>
                <w:rFonts w:ascii="Arial" w:hAnsi="Arial" w:cs="Arial"/>
                <w:sz w:val="20"/>
              </w:rPr>
            </w:pPr>
          </w:p>
        </w:tc>
      </w:tr>
      <w:tr w:rsidR="004B6604" w:rsidRPr="00EA1CE3" w14:paraId="74DC6A38" w14:textId="77777777" w:rsidTr="00D450A5">
        <w:tc>
          <w:tcPr>
            <w:tcW w:w="1809" w:type="dxa"/>
            <w:tcBorders>
              <w:top w:val="single" w:sz="4" w:space="0" w:color="auto"/>
              <w:bottom w:val="single" w:sz="4" w:space="0" w:color="auto"/>
              <w:right w:val="single" w:sz="4" w:space="0" w:color="auto"/>
            </w:tcBorders>
            <w:vAlign w:val="center"/>
          </w:tcPr>
          <w:p w14:paraId="55F493B9" w14:textId="77777777" w:rsidR="004B6604" w:rsidRPr="00EA1CE3" w:rsidRDefault="004B6604" w:rsidP="00972A0C">
            <w:pPr>
              <w:rPr>
                <w:rFonts w:ascii="Arial" w:hAnsi="Arial" w:cs="Arial"/>
                <w:sz w:val="20"/>
                <w:szCs w:val="20"/>
              </w:rPr>
            </w:pPr>
            <w:r w:rsidRPr="00EA1CE3">
              <w:rPr>
                <w:rFonts w:ascii="Arial" w:hAnsi="Arial" w:cs="Arial"/>
                <w:sz w:val="20"/>
                <w:szCs w:val="20"/>
              </w:rPr>
              <w:t xml:space="preserve">Change and Creativity </w:t>
            </w:r>
          </w:p>
        </w:tc>
        <w:tc>
          <w:tcPr>
            <w:tcW w:w="1701" w:type="dxa"/>
            <w:tcBorders>
              <w:top w:val="single" w:sz="4" w:space="0" w:color="auto"/>
              <w:left w:val="single" w:sz="4" w:space="0" w:color="auto"/>
              <w:bottom w:val="single" w:sz="4" w:space="0" w:color="auto"/>
              <w:right w:val="single" w:sz="4" w:space="0" w:color="auto"/>
            </w:tcBorders>
          </w:tcPr>
          <w:p w14:paraId="22D40B9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BH7545</w:t>
            </w:r>
          </w:p>
        </w:tc>
        <w:tc>
          <w:tcPr>
            <w:tcW w:w="1134" w:type="dxa"/>
            <w:tcBorders>
              <w:top w:val="single" w:sz="4" w:space="0" w:color="auto"/>
              <w:left w:val="single" w:sz="4" w:space="0" w:color="auto"/>
              <w:bottom w:val="single" w:sz="4" w:space="0" w:color="auto"/>
              <w:right w:val="single" w:sz="4" w:space="0" w:color="auto"/>
            </w:tcBorders>
            <w:vAlign w:val="center"/>
          </w:tcPr>
          <w:p w14:paraId="3BCD11C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52F86B6"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B4FCD48"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4F8322D7" w14:textId="77777777" w:rsidR="004B6604" w:rsidRPr="00EA1CE3" w:rsidRDefault="004B6604" w:rsidP="00D450A5">
            <w:pPr>
              <w:jc w:val="both"/>
              <w:rPr>
                <w:rFonts w:ascii="Arial" w:hAnsi="Arial" w:cs="Arial"/>
                <w:sz w:val="20"/>
              </w:rPr>
            </w:pPr>
          </w:p>
        </w:tc>
      </w:tr>
      <w:tr w:rsidR="004B6604" w:rsidRPr="00EA1CE3" w14:paraId="3A526FEF" w14:textId="77777777" w:rsidTr="00D450A5">
        <w:tc>
          <w:tcPr>
            <w:tcW w:w="1809" w:type="dxa"/>
            <w:tcBorders>
              <w:top w:val="single" w:sz="4" w:space="0" w:color="auto"/>
              <w:bottom w:val="single" w:sz="4" w:space="0" w:color="auto"/>
              <w:right w:val="single" w:sz="4" w:space="0" w:color="auto"/>
            </w:tcBorders>
            <w:vAlign w:val="center"/>
          </w:tcPr>
          <w:p w14:paraId="46E3D78F" w14:textId="77777777" w:rsidR="004B6604" w:rsidRPr="00EA1CE3" w:rsidRDefault="004B6604" w:rsidP="00972A0C">
            <w:pPr>
              <w:rPr>
                <w:rFonts w:ascii="Arial" w:hAnsi="Arial" w:cs="Arial"/>
                <w:sz w:val="20"/>
                <w:szCs w:val="20"/>
              </w:rPr>
            </w:pPr>
            <w:r w:rsidRPr="00EA1CE3">
              <w:rPr>
                <w:rFonts w:ascii="Arial" w:hAnsi="Arial" w:cs="Arial"/>
                <w:sz w:val="20"/>
                <w:szCs w:val="20"/>
              </w:rPr>
              <w:t>Project Management</w:t>
            </w:r>
          </w:p>
        </w:tc>
        <w:tc>
          <w:tcPr>
            <w:tcW w:w="1701" w:type="dxa"/>
            <w:tcBorders>
              <w:top w:val="single" w:sz="4" w:space="0" w:color="auto"/>
              <w:left w:val="single" w:sz="4" w:space="0" w:color="auto"/>
              <w:bottom w:val="single" w:sz="4" w:space="0" w:color="auto"/>
              <w:right w:val="single" w:sz="4" w:space="0" w:color="auto"/>
            </w:tcBorders>
          </w:tcPr>
          <w:p w14:paraId="2DD1747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B</w:t>
            </w:r>
            <w:r w:rsidRPr="00EA1CE3">
              <w:rPr>
                <w:rFonts w:ascii="Arial" w:hAnsi="Arial" w:cs="Arial"/>
                <w:sz w:val="20"/>
                <w:szCs w:val="20"/>
              </w:rPr>
              <w:t>7564</w:t>
            </w:r>
          </w:p>
        </w:tc>
        <w:tc>
          <w:tcPr>
            <w:tcW w:w="1134" w:type="dxa"/>
            <w:tcBorders>
              <w:top w:val="single" w:sz="4" w:space="0" w:color="auto"/>
              <w:left w:val="single" w:sz="4" w:space="0" w:color="auto"/>
              <w:bottom w:val="single" w:sz="4" w:space="0" w:color="auto"/>
              <w:right w:val="single" w:sz="4" w:space="0" w:color="auto"/>
            </w:tcBorders>
            <w:vAlign w:val="center"/>
          </w:tcPr>
          <w:p w14:paraId="576E128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4C9DDA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F49E966"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118BC6B3" w14:textId="77777777" w:rsidR="004B6604" w:rsidRPr="00EA1CE3" w:rsidRDefault="004B6604" w:rsidP="00D450A5">
            <w:pPr>
              <w:jc w:val="both"/>
              <w:rPr>
                <w:rFonts w:ascii="Arial" w:hAnsi="Arial" w:cs="Arial"/>
                <w:sz w:val="20"/>
              </w:rPr>
            </w:pPr>
          </w:p>
        </w:tc>
      </w:tr>
      <w:tr w:rsidR="004B6604" w:rsidRPr="00EA1CE3" w14:paraId="1B6B56AE" w14:textId="77777777" w:rsidTr="00D450A5">
        <w:tc>
          <w:tcPr>
            <w:tcW w:w="1809" w:type="dxa"/>
            <w:tcBorders>
              <w:top w:val="single" w:sz="4" w:space="0" w:color="auto"/>
              <w:bottom w:val="single" w:sz="4" w:space="0" w:color="auto"/>
              <w:right w:val="single" w:sz="4" w:space="0" w:color="auto"/>
            </w:tcBorders>
            <w:vAlign w:val="center"/>
          </w:tcPr>
          <w:p w14:paraId="079CF26E" w14:textId="77777777" w:rsidR="004B6604" w:rsidRPr="00EA1CE3" w:rsidRDefault="004B6604" w:rsidP="00972A0C">
            <w:pPr>
              <w:rPr>
                <w:rFonts w:ascii="Arial" w:hAnsi="Arial" w:cs="Arial"/>
                <w:sz w:val="20"/>
                <w:szCs w:val="20"/>
              </w:rPr>
            </w:pPr>
            <w:r w:rsidRPr="00EA1CE3">
              <w:rPr>
                <w:rFonts w:ascii="Arial" w:hAnsi="Arial" w:cs="Arial"/>
                <w:sz w:val="20"/>
                <w:szCs w:val="20"/>
              </w:rPr>
              <w:t>Global Business</w:t>
            </w:r>
          </w:p>
        </w:tc>
        <w:tc>
          <w:tcPr>
            <w:tcW w:w="1701" w:type="dxa"/>
            <w:tcBorders>
              <w:top w:val="single" w:sz="4" w:space="0" w:color="auto"/>
              <w:left w:val="single" w:sz="4" w:space="0" w:color="auto"/>
              <w:bottom w:val="single" w:sz="4" w:space="0" w:color="auto"/>
              <w:right w:val="single" w:sz="4" w:space="0" w:color="auto"/>
            </w:tcBorders>
          </w:tcPr>
          <w:p w14:paraId="2B0D07D5" w14:textId="77777777" w:rsidR="004B6604" w:rsidRPr="00EA1CE3" w:rsidRDefault="00771B8D" w:rsidP="00771B8D">
            <w:pPr>
              <w:jc w:val="both"/>
              <w:rPr>
                <w:rFonts w:ascii="Arial" w:hAnsi="Arial" w:cs="Arial"/>
                <w:sz w:val="20"/>
                <w:szCs w:val="20"/>
              </w:rPr>
            </w:pPr>
            <w:r w:rsidRPr="00EA1CE3">
              <w:rPr>
                <w:rFonts w:ascii="Arial" w:hAnsi="Arial" w:cs="Arial"/>
                <w:sz w:val="20"/>
                <w:szCs w:val="20"/>
              </w:rPr>
              <w:t>BS7404</w:t>
            </w:r>
          </w:p>
        </w:tc>
        <w:tc>
          <w:tcPr>
            <w:tcW w:w="1134" w:type="dxa"/>
            <w:tcBorders>
              <w:top w:val="single" w:sz="4" w:space="0" w:color="auto"/>
              <w:left w:val="single" w:sz="4" w:space="0" w:color="auto"/>
              <w:bottom w:val="single" w:sz="4" w:space="0" w:color="auto"/>
              <w:right w:val="single" w:sz="4" w:space="0" w:color="auto"/>
            </w:tcBorders>
            <w:vAlign w:val="center"/>
          </w:tcPr>
          <w:p w14:paraId="2DF22DC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ED2018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9909B24"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5B9C6F6C" w14:textId="77777777" w:rsidR="004B6604" w:rsidRPr="00EA1CE3" w:rsidRDefault="004B6604" w:rsidP="00D450A5">
            <w:pPr>
              <w:jc w:val="both"/>
              <w:rPr>
                <w:rFonts w:ascii="Arial" w:hAnsi="Arial" w:cs="Arial"/>
                <w:sz w:val="20"/>
              </w:rPr>
            </w:pPr>
          </w:p>
        </w:tc>
      </w:tr>
      <w:tr w:rsidR="004B6604" w:rsidRPr="00EA1CE3" w14:paraId="39E0CCDF" w14:textId="77777777" w:rsidTr="00D450A5">
        <w:tc>
          <w:tcPr>
            <w:tcW w:w="1809" w:type="dxa"/>
            <w:tcBorders>
              <w:top w:val="single" w:sz="4" w:space="0" w:color="auto"/>
              <w:bottom w:val="single" w:sz="4" w:space="0" w:color="auto"/>
              <w:right w:val="single" w:sz="4" w:space="0" w:color="auto"/>
            </w:tcBorders>
            <w:vAlign w:val="center"/>
          </w:tcPr>
          <w:p w14:paraId="7FE91FE2" w14:textId="77777777" w:rsidR="004B6604" w:rsidRPr="00EA1CE3" w:rsidRDefault="004B6604" w:rsidP="00972A0C">
            <w:pPr>
              <w:rPr>
                <w:rFonts w:ascii="Arial" w:hAnsi="Arial" w:cs="Arial"/>
                <w:sz w:val="20"/>
                <w:szCs w:val="20"/>
              </w:rPr>
            </w:pPr>
            <w:r w:rsidRPr="00EA1CE3">
              <w:rPr>
                <w:rFonts w:ascii="Arial" w:hAnsi="Arial" w:cs="Arial"/>
                <w:sz w:val="20"/>
                <w:szCs w:val="20"/>
              </w:rPr>
              <w:t>Global Immersion</w:t>
            </w:r>
          </w:p>
        </w:tc>
        <w:tc>
          <w:tcPr>
            <w:tcW w:w="1701" w:type="dxa"/>
            <w:tcBorders>
              <w:top w:val="single" w:sz="4" w:space="0" w:color="auto"/>
              <w:left w:val="single" w:sz="4" w:space="0" w:color="auto"/>
              <w:bottom w:val="single" w:sz="4" w:space="0" w:color="auto"/>
              <w:right w:val="single" w:sz="4" w:space="0" w:color="auto"/>
            </w:tcBorders>
          </w:tcPr>
          <w:p w14:paraId="2D7916AA" w14:textId="77777777" w:rsidR="004B6604" w:rsidRPr="00EA1CE3" w:rsidRDefault="0036718B" w:rsidP="00771B8D">
            <w:pPr>
              <w:jc w:val="both"/>
              <w:rPr>
                <w:rFonts w:ascii="Arial" w:hAnsi="Arial" w:cs="Arial"/>
                <w:sz w:val="20"/>
                <w:szCs w:val="20"/>
              </w:rPr>
            </w:pPr>
            <w:r w:rsidRPr="00EA1CE3">
              <w:rPr>
                <w:rFonts w:ascii="Arial" w:hAnsi="Arial" w:cs="Arial"/>
                <w:sz w:val="20"/>
                <w:szCs w:val="20"/>
              </w:rPr>
              <w:t>BH</w:t>
            </w:r>
            <w:r w:rsidR="00771B8D" w:rsidRPr="00EA1CE3">
              <w:rPr>
                <w:rFonts w:ascii="Arial" w:hAnsi="Arial" w:cs="Arial"/>
                <w:sz w:val="20"/>
                <w:szCs w:val="20"/>
              </w:rPr>
              <w:t>7582</w:t>
            </w:r>
          </w:p>
        </w:tc>
        <w:tc>
          <w:tcPr>
            <w:tcW w:w="1134" w:type="dxa"/>
            <w:tcBorders>
              <w:top w:val="single" w:sz="4" w:space="0" w:color="auto"/>
              <w:left w:val="single" w:sz="4" w:space="0" w:color="auto"/>
              <w:bottom w:val="single" w:sz="4" w:space="0" w:color="auto"/>
              <w:right w:val="single" w:sz="4" w:space="0" w:color="auto"/>
            </w:tcBorders>
            <w:vAlign w:val="center"/>
          </w:tcPr>
          <w:p w14:paraId="19675173"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BAC6C84"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0CBBF3A"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14:paraId="7373BB2E" w14:textId="77777777" w:rsidR="004B6604" w:rsidRPr="00EA1CE3" w:rsidRDefault="004B6604" w:rsidP="00822D7D">
            <w:pPr>
              <w:jc w:val="both"/>
              <w:rPr>
                <w:rFonts w:ascii="Arial" w:hAnsi="Arial" w:cs="Arial"/>
                <w:sz w:val="20"/>
              </w:rPr>
            </w:pPr>
          </w:p>
        </w:tc>
      </w:tr>
      <w:tr w:rsidR="004B6604" w:rsidRPr="00EA1CE3" w14:paraId="3FE8E829" w14:textId="77777777" w:rsidTr="00D450A5">
        <w:tc>
          <w:tcPr>
            <w:tcW w:w="1809" w:type="dxa"/>
            <w:tcBorders>
              <w:top w:val="single" w:sz="4" w:space="0" w:color="auto"/>
              <w:bottom w:val="single" w:sz="4" w:space="0" w:color="auto"/>
              <w:right w:val="single" w:sz="4" w:space="0" w:color="auto"/>
            </w:tcBorders>
            <w:vAlign w:val="center"/>
          </w:tcPr>
          <w:p w14:paraId="002055EA" w14:textId="77777777" w:rsidR="004B6604" w:rsidRPr="00EA1CE3" w:rsidRDefault="004B6604" w:rsidP="00972A0C">
            <w:pPr>
              <w:rPr>
                <w:rFonts w:ascii="Arial" w:hAnsi="Arial" w:cs="Arial"/>
                <w:sz w:val="20"/>
                <w:szCs w:val="20"/>
              </w:rPr>
            </w:pPr>
            <w:r w:rsidRPr="00EA1CE3">
              <w:rPr>
                <w:rFonts w:ascii="Arial" w:hAnsi="Arial" w:cs="Arial"/>
                <w:sz w:val="20"/>
                <w:szCs w:val="20"/>
              </w:rPr>
              <w:t>Development &amp; Growth of SMEs</w:t>
            </w:r>
          </w:p>
        </w:tc>
        <w:tc>
          <w:tcPr>
            <w:tcW w:w="1701" w:type="dxa"/>
            <w:tcBorders>
              <w:top w:val="single" w:sz="4" w:space="0" w:color="auto"/>
              <w:left w:val="single" w:sz="4" w:space="0" w:color="auto"/>
              <w:bottom w:val="single" w:sz="4" w:space="0" w:color="auto"/>
              <w:right w:val="single" w:sz="4" w:space="0" w:color="auto"/>
            </w:tcBorders>
          </w:tcPr>
          <w:p w14:paraId="738CAFBF"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S</w:t>
            </w:r>
            <w:r w:rsidRPr="00EA1CE3">
              <w:rPr>
                <w:rFonts w:ascii="Arial" w:hAnsi="Arial" w:cs="Arial"/>
                <w:sz w:val="20"/>
                <w:szCs w:val="20"/>
              </w:rPr>
              <w:t>75</w:t>
            </w:r>
            <w:r w:rsidR="00771B8D" w:rsidRPr="00EA1CE3">
              <w:rPr>
                <w:rFonts w:ascii="Arial" w:hAnsi="Arial" w:cs="Arial"/>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14:paraId="773F2600"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CA1C0B7"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46B09EA"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49684341" w14:textId="77777777" w:rsidR="004B6604" w:rsidRPr="00EA1CE3" w:rsidRDefault="004B6604" w:rsidP="00822D7D">
            <w:pPr>
              <w:jc w:val="both"/>
              <w:rPr>
                <w:rFonts w:ascii="Arial" w:hAnsi="Arial" w:cs="Arial"/>
                <w:sz w:val="20"/>
              </w:rPr>
            </w:pPr>
          </w:p>
        </w:tc>
      </w:tr>
      <w:tr w:rsidR="004B6604" w:rsidRPr="00EA1CE3" w14:paraId="14C33546" w14:textId="77777777" w:rsidTr="00D450A5">
        <w:tc>
          <w:tcPr>
            <w:tcW w:w="1809" w:type="dxa"/>
            <w:tcBorders>
              <w:top w:val="single" w:sz="4" w:space="0" w:color="auto"/>
              <w:bottom w:val="single" w:sz="4" w:space="0" w:color="auto"/>
              <w:right w:val="single" w:sz="4" w:space="0" w:color="auto"/>
            </w:tcBorders>
            <w:vAlign w:val="center"/>
          </w:tcPr>
          <w:p w14:paraId="651F34AD" w14:textId="77777777" w:rsidR="004B6604" w:rsidRPr="00EA1CE3" w:rsidRDefault="004B6604" w:rsidP="00972A0C">
            <w:pPr>
              <w:rPr>
                <w:rFonts w:ascii="Arial" w:hAnsi="Arial" w:cs="Arial"/>
                <w:sz w:val="20"/>
                <w:szCs w:val="20"/>
              </w:rPr>
            </w:pPr>
            <w:r w:rsidRPr="00EA1CE3">
              <w:rPr>
                <w:rFonts w:ascii="Arial" w:hAnsi="Arial" w:cs="Arial"/>
                <w:sz w:val="20"/>
                <w:szCs w:val="20"/>
              </w:rPr>
              <w:t>Top Management Team and Corporate Governance</w:t>
            </w:r>
          </w:p>
        </w:tc>
        <w:tc>
          <w:tcPr>
            <w:tcW w:w="1701" w:type="dxa"/>
            <w:tcBorders>
              <w:top w:val="single" w:sz="4" w:space="0" w:color="auto"/>
              <w:left w:val="single" w:sz="4" w:space="0" w:color="auto"/>
              <w:bottom w:val="single" w:sz="4" w:space="0" w:color="auto"/>
              <w:right w:val="single" w:sz="4" w:space="0" w:color="auto"/>
            </w:tcBorders>
          </w:tcPr>
          <w:p w14:paraId="7934AB2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H</w:t>
            </w:r>
            <w:r w:rsidRPr="00EA1CE3">
              <w:rPr>
                <w:rFonts w:ascii="Arial" w:hAnsi="Arial" w:cs="Arial"/>
                <w:sz w:val="20"/>
                <w:szCs w:val="20"/>
              </w:rPr>
              <w:t>75</w:t>
            </w:r>
            <w:r w:rsidR="00771B8D" w:rsidRPr="00EA1CE3">
              <w:rPr>
                <w:rFonts w:ascii="Arial" w:hAnsi="Arial" w:cs="Arial"/>
                <w:sz w:val="20"/>
                <w:szCs w:val="20"/>
              </w:rPr>
              <w:t>71</w:t>
            </w:r>
          </w:p>
        </w:tc>
        <w:tc>
          <w:tcPr>
            <w:tcW w:w="1134" w:type="dxa"/>
            <w:tcBorders>
              <w:top w:val="single" w:sz="4" w:space="0" w:color="auto"/>
              <w:left w:val="single" w:sz="4" w:space="0" w:color="auto"/>
              <w:bottom w:val="single" w:sz="4" w:space="0" w:color="auto"/>
              <w:right w:val="single" w:sz="4" w:space="0" w:color="auto"/>
            </w:tcBorders>
            <w:vAlign w:val="center"/>
          </w:tcPr>
          <w:p w14:paraId="749632D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128FC6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C67F25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1AC86479" w14:textId="77777777" w:rsidR="004B6604" w:rsidRPr="00EA1CE3" w:rsidRDefault="004B6604" w:rsidP="00D450A5">
            <w:pPr>
              <w:jc w:val="both"/>
              <w:rPr>
                <w:rFonts w:ascii="Arial" w:hAnsi="Arial" w:cs="Arial"/>
                <w:sz w:val="20"/>
              </w:rPr>
            </w:pPr>
          </w:p>
        </w:tc>
      </w:tr>
      <w:tr w:rsidR="004B6604" w:rsidRPr="00EA1CE3" w14:paraId="19E88E70" w14:textId="77777777" w:rsidTr="00D450A5">
        <w:tc>
          <w:tcPr>
            <w:tcW w:w="1809" w:type="dxa"/>
            <w:tcBorders>
              <w:top w:val="single" w:sz="4" w:space="0" w:color="auto"/>
              <w:bottom w:val="single" w:sz="4" w:space="0" w:color="auto"/>
              <w:right w:val="single" w:sz="4" w:space="0" w:color="auto"/>
            </w:tcBorders>
            <w:vAlign w:val="center"/>
          </w:tcPr>
          <w:p w14:paraId="1FDF8491" w14:textId="3D9D76CC" w:rsidR="004B6604" w:rsidRPr="00EA1CE3" w:rsidRDefault="004B6604" w:rsidP="00972A0C">
            <w:pPr>
              <w:rPr>
                <w:rFonts w:ascii="Arial" w:eastAsia="Times New Roman" w:hAnsi="Arial" w:cs="Arial"/>
                <w:sz w:val="20"/>
                <w:szCs w:val="20"/>
                <w:lang w:eastAsia="en-GB"/>
              </w:rPr>
            </w:pPr>
            <w:r w:rsidRPr="00EA1CE3">
              <w:rPr>
                <w:rFonts w:ascii="Arial" w:eastAsia="Times New Roman" w:hAnsi="Arial" w:cs="Arial"/>
                <w:sz w:val="20"/>
                <w:szCs w:val="20"/>
                <w:lang w:eastAsia="en-GB"/>
              </w:rPr>
              <w:t>Supply Chain</w:t>
            </w:r>
            <w:r w:rsidR="00EB7A3D">
              <w:rPr>
                <w:rFonts w:ascii="Arial" w:eastAsia="Times New Roman" w:hAnsi="Arial" w:cs="Arial"/>
                <w:sz w:val="20"/>
                <w:szCs w:val="20"/>
                <w:lang w:eastAsia="en-GB"/>
              </w:rPr>
              <w:t xml:space="preserve"> &amp; Logistics </w:t>
            </w:r>
            <w:r w:rsidRPr="00EA1CE3">
              <w:rPr>
                <w:rFonts w:ascii="Arial" w:eastAsia="Times New Roman" w:hAnsi="Arial" w:cs="Arial"/>
                <w:sz w:val="20"/>
                <w:szCs w:val="20"/>
                <w:lang w:eastAsia="en-GB"/>
              </w:rPr>
              <w:t xml:space="preserve"> Management</w:t>
            </w:r>
          </w:p>
        </w:tc>
        <w:tc>
          <w:tcPr>
            <w:tcW w:w="1701" w:type="dxa"/>
            <w:tcBorders>
              <w:top w:val="single" w:sz="4" w:space="0" w:color="auto"/>
              <w:left w:val="single" w:sz="4" w:space="0" w:color="auto"/>
              <w:bottom w:val="single" w:sz="4" w:space="0" w:color="auto"/>
              <w:right w:val="single" w:sz="4" w:space="0" w:color="auto"/>
            </w:tcBorders>
          </w:tcPr>
          <w:p w14:paraId="5CED62C0" w14:textId="4B39DA76" w:rsidR="004B6604" w:rsidRPr="00EA1CE3" w:rsidDel="005706FA" w:rsidRDefault="004B6604" w:rsidP="00EB7A3D">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O</w:t>
            </w:r>
            <w:r w:rsidRPr="00EA1CE3">
              <w:rPr>
                <w:rFonts w:ascii="Arial" w:hAnsi="Arial" w:cs="Arial"/>
                <w:sz w:val="20"/>
                <w:szCs w:val="20"/>
              </w:rPr>
              <w:t>7</w:t>
            </w:r>
            <w:r w:rsidR="00EB7A3D">
              <w:rPr>
                <w:rFonts w:ascii="Arial" w:hAnsi="Arial" w:cs="Arial"/>
                <w:sz w:val="20"/>
                <w:szCs w:val="20"/>
              </w:rPr>
              <w:t>665</w:t>
            </w:r>
          </w:p>
        </w:tc>
        <w:tc>
          <w:tcPr>
            <w:tcW w:w="1134" w:type="dxa"/>
            <w:tcBorders>
              <w:top w:val="single" w:sz="4" w:space="0" w:color="auto"/>
              <w:left w:val="single" w:sz="4" w:space="0" w:color="auto"/>
              <w:bottom w:val="single" w:sz="4" w:space="0" w:color="auto"/>
              <w:right w:val="single" w:sz="4" w:space="0" w:color="auto"/>
            </w:tcBorders>
            <w:vAlign w:val="center"/>
          </w:tcPr>
          <w:p w14:paraId="19F242CF"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DF9B79E"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0061FF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3605DC7E" w14:textId="77777777" w:rsidR="004B6604" w:rsidRPr="00EA1CE3" w:rsidRDefault="004B6604" w:rsidP="00D450A5">
            <w:pPr>
              <w:jc w:val="both"/>
              <w:rPr>
                <w:rFonts w:ascii="Arial" w:hAnsi="Arial" w:cs="Arial"/>
                <w:sz w:val="20"/>
              </w:rPr>
            </w:pPr>
          </w:p>
        </w:tc>
      </w:tr>
      <w:tr w:rsidR="004B6604" w:rsidRPr="00EA1CE3" w14:paraId="34AC6A33" w14:textId="77777777" w:rsidTr="00D450A5">
        <w:tc>
          <w:tcPr>
            <w:tcW w:w="1809" w:type="dxa"/>
            <w:tcBorders>
              <w:top w:val="single" w:sz="4" w:space="0" w:color="auto"/>
              <w:bottom w:val="single" w:sz="4" w:space="0" w:color="auto"/>
              <w:right w:val="single" w:sz="4" w:space="0" w:color="auto"/>
            </w:tcBorders>
            <w:vAlign w:val="center"/>
          </w:tcPr>
          <w:p w14:paraId="09AD2F2A" w14:textId="77777777" w:rsidR="004B6604" w:rsidRPr="00EA1CE3" w:rsidRDefault="004B6604" w:rsidP="00972A0C">
            <w:pPr>
              <w:rPr>
                <w:rFonts w:ascii="Arial" w:hAnsi="Arial" w:cs="Arial"/>
                <w:sz w:val="20"/>
                <w:szCs w:val="20"/>
              </w:rPr>
            </w:pPr>
            <w:r w:rsidRPr="00EA1CE3">
              <w:rPr>
                <w:rFonts w:ascii="Arial" w:eastAsia="Times New Roman" w:hAnsi="Arial" w:cs="Arial"/>
                <w:sz w:val="20"/>
                <w:szCs w:val="20"/>
                <w:lang w:eastAsia="en-GB"/>
              </w:rPr>
              <w:t>Professional Placement</w:t>
            </w:r>
          </w:p>
        </w:tc>
        <w:tc>
          <w:tcPr>
            <w:tcW w:w="1701" w:type="dxa"/>
            <w:tcBorders>
              <w:top w:val="single" w:sz="4" w:space="0" w:color="auto"/>
              <w:left w:val="single" w:sz="4" w:space="0" w:color="auto"/>
              <w:bottom w:val="single" w:sz="4" w:space="0" w:color="auto"/>
              <w:right w:val="single" w:sz="4" w:space="0" w:color="auto"/>
            </w:tcBorders>
          </w:tcPr>
          <w:p w14:paraId="53F714E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302203" w:rsidRPr="00EA1CE3">
              <w:rPr>
                <w:rFonts w:ascii="Arial" w:hAnsi="Arial" w:cs="Arial"/>
                <w:sz w:val="20"/>
                <w:szCs w:val="20"/>
              </w:rPr>
              <w:t>A7777</w:t>
            </w:r>
          </w:p>
        </w:tc>
        <w:tc>
          <w:tcPr>
            <w:tcW w:w="1134" w:type="dxa"/>
            <w:tcBorders>
              <w:top w:val="single" w:sz="4" w:space="0" w:color="auto"/>
              <w:left w:val="single" w:sz="4" w:space="0" w:color="auto"/>
              <w:bottom w:val="single" w:sz="4" w:space="0" w:color="auto"/>
              <w:right w:val="single" w:sz="4" w:space="0" w:color="auto"/>
            </w:tcBorders>
            <w:vAlign w:val="center"/>
          </w:tcPr>
          <w:p w14:paraId="48E8E58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9BAA4E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8549CC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 xml:space="preserve">TB3- TB1 – TB2 </w:t>
            </w:r>
          </w:p>
        </w:tc>
        <w:tc>
          <w:tcPr>
            <w:tcW w:w="1626" w:type="dxa"/>
            <w:tcBorders>
              <w:top w:val="single" w:sz="4" w:space="0" w:color="auto"/>
              <w:left w:val="single" w:sz="4" w:space="0" w:color="auto"/>
              <w:bottom w:val="single" w:sz="4" w:space="0" w:color="auto"/>
            </w:tcBorders>
          </w:tcPr>
          <w:p w14:paraId="610FC2AE" w14:textId="77777777" w:rsidR="004B6604" w:rsidRPr="00EA1CE3" w:rsidRDefault="004B6604" w:rsidP="00D450A5">
            <w:pPr>
              <w:jc w:val="both"/>
              <w:rPr>
                <w:rFonts w:ascii="Arial" w:hAnsi="Arial" w:cs="Arial"/>
                <w:sz w:val="20"/>
              </w:rPr>
            </w:pPr>
          </w:p>
        </w:tc>
      </w:tr>
    </w:tbl>
    <w:p w14:paraId="5572E9F6" w14:textId="77777777" w:rsidR="00977E5D" w:rsidRPr="00EA1CE3" w:rsidRDefault="00977E5D" w:rsidP="00D450A5">
      <w:pPr>
        <w:jc w:val="both"/>
        <w:rPr>
          <w:rFonts w:ascii="Arial" w:hAnsi="Arial" w:cs="Arial"/>
        </w:rPr>
      </w:pPr>
    </w:p>
    <w:p w14:paraId="34866E7D" w14:textId="77777777" w:rsidR="00977E5D" w:rsidRPr="00EA1CE3" w:rsidRDefault="00977E5D" w:rsidP="00D450A5">
      <w:pPr>
        <w:jc w:val="both"/>
        <w:rPr>
          <w:rFonts w:ascii="Arial" w:hAnsi="Arial" w:cs="Arial"/>
        </w:rPr>
      </w:pPr>
    </w:p>
    <w:p w14:paraId="24498F5F" w14:textId="77777777" w:rsidR="00977E5D" w:rsidRPr="00EA1CE3" w:rsidRDefault="00123157" w:rsidP="00D450A5">
      <w:pPr>
        <w:numPr>
          <w:ilvl w:val="0"/>
          <w:numId w:val="10"/>
        </w:numPr>
        <w:jc w:val="both"/>
        <w:rPr>
          <w:rFonts w:ascii="Arial" w:hAnsi="Arial" w:cs="Arial"/>
        </w:rPr>
      </w:pPr>
      <w:r w:rsidRPr="00EA1CE3">
        <w:rPr>
          <w:rFonts w:ascii="Arial" w:hAnsi="Arial" w:cs="Arial"/>
        </w:rPr>
        <w:lastRenderedPageBreak/>
        <w:t>Learner</w:t>
      </w:r>
      <w:r w:rsidR="00977E5D" w:rsidRPr="00EA1CE3">
        <w:rPr>
          <w:rFonts w:ascii="Arial" w:hAnsi="Arial" w:cs="Arial"/>
        </w:rPr>
        <w:t>s exiting the programme with 60 credits are eligible for the award of PgCert</w:t>
      </w:r>
    </w:p>
    <w:p w14:paraId="350E00C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120 credits are eligible for the award of PgDip</w:t>
      </w:r>
    </w:p>
    <w:p w14:paraId="7541E21B" w14:textId="77777777" w:rsidR="00977E5D" w:rsidRPr="00EA1CE3" w:rsidRDefault="00977E5D" w:rsidP="00D450A5">
      <w:pPr>
        <w:jc w:val="both"/>
        <w:rPr>
          <w:rFonts w:ascii="Arial" w:hAnsi="Arial" w:cs="Arial"/>
        </w:rPr>
      </w:pPr>
    </w:p>
    <w:p w14:paraId="7B8C2F00" w14:textId="77777777" w:rsidR="00195F7B" w:rsidRPr="00EA1CE3" w:rsidRDefault="00195F7B" w:rsidP="00D450A5">
      <w:pPr>
        <w:jc w:val="both"/>
        <w:rPr>
          <w:rFonts w:ascii="Arial" w:hAnsi="Arial" w:cs="Arial"/>
          <w:szCs w:val="24"/>
        </w:rPr>
      </w:pPr>
    </w:p>
    <w:p w14:paraId="4BF40351"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14:paraId="6B301F0D" w14:textId="77777777"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s undertaking the MBA are mature adults who have been managers at various organisational levels. The role of the tutor is therefore that of a facilitator and manager of learning. Furthermore, learning on the 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14:paraId="302433C1" w14:textId="77777777"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t>The following teaching and learning approaches are used:</w:t>
      </w:r>
    </w:p>
    <w:p w14:paraId="77E23AAB"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14:paraId="3CF19DDE"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-centred activities and participative learning via group exercises, computer laboratory practical sessions, case studies and presentations, problem-centred learning and discussion.</w:t>
      </w:r>
    </w:p>
    <w:p w14:paraId="1C422F48"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team work and leadership skills. </w:t>
      </w:r>
    </w:p>
    <w:p w14:paraId="321CAAA2"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14:paraId="10CADBA7"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14:paraId="51593E21"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14:paraId="67B1551F" w14:textId="77777777" w:rsidR="00977E5D" w:rsidRPr="00EA1CE3" w:rsidRDefault="00977E5D" w:rsidP="00972A0C">
      <w:pPr>
        <w:tabs>
          <w:tab w:val="left" w:pos="1134"/>
        </w:tabs>
        <w:ind w:right="-9"/>
        <w:jc w:val="both"/>
        <w:rPr>
          <w:rFonts w:ascii="Arial" w:hAnsi="Arial" w:cs="Arial"/>
        </w:rPr>
      </w:pPr>
    </w:p>
    <w:p w14:paraId="191B7E00" w14:textId="77777777"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The assessment arrangements for the MBA are based upon a selective mixture of formative and summative assessments. These include: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14:paraId="4EBD8384" w14:textId="77777777" w:rsidR="00195F7B" w:rsidRPr="00EA1CE3" w:rsidRDefault="00195F7B" w:rsidP="00D450A5">
      <w:pPr>
        <w:jc w:val="both"/>
        <w:rPr>
          <w:rFonts w:ascii="Arial" w:hAnsi="Arial" w:cs="Arial"/>
          <w:szCs w:val="24"/>
        </w:rPr>
      </w:pPr>
    </w:p>
    <w:p w14:paraId="576B3DA9"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14:paraId="48296D03" w14:textId="77777777" w:rsidR="00195F7B" w:rsidRPr="00EA1CE3" w:rsidRDefault="00195F7B" w:rsidP="00D450A5">
      <w:pPr>
        <w:jc w:val="both"/>
        <w:rPr>
          <w:rFonts w:ascii="Arial" w:hAnsi="Arial" w:cs="Arial"/>
          <w:b/>
          <w:szCs w:val="24"/>
        </w:rPr>
      </w:pPr>
    </w:p>
    <w:p w14:paraId="7847E627" w14:textId="77777777" w:rsidR="00977E5D" w:rsidRPr="00EA1CE3" w:rsidRDefault="00977E5D" w:rsidP="00D450A5">
      <w:pPr>
        <w:jc w:val="both"/>
        <w:rPr>
          <w:rFonts w:ascii="Arial" w:hAnsi="Arial" w:cs="Arial"/>
        </w:rPr>
      </w:pPr>
      <w:r w:rsidRPr="00EA1CE3">
        <w:rPr>
          <w:rFonts w:ascii="Arial" w:hAnsi="Arial" w:cs="Arial"/>
        </w:rPr>
        <w:t xml:space="preserve">The nature of the 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services including BLASC (the Business and Law Academic Skills Centre) and English language support. MBA </w:t>
      </w:r>
      <w:r w:rsidR="00123157" w:rsidRPr="00EA1CE3">
        <w:rPr>
          <w:rFonts w:ascii="Arial" w:hAnsi="Arial" w:cs="Arial"/>
        </w:rPr>
        <w:t>learner</w:t>
      </w:r>
      <w:r w:rsidRPr="00EA1CE3">
        <w:rPr>
          <w:rFonts w:ascii="Arial" w:hAnsi="Arial" w:cs="Arial"/>
        </w:rPr>
        <w:t>s will also have a personal tutor.</w:t>
      </w:r>
    </w:p>
    <w:p w14:paraId="79554CBE" w14:textId="77777777"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undergoes personality profiling through an assessment centre at the start of their programme and would be advised as how to develop their professional and leadership skills with the help of a mentor or careers consultant during the course of their studies.</w:t>
      </w:r>
    </w:p>
    <w:p w14:paraId="586E087D" w14:textId="77777777"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14:paraId="104879CE" w14:textId="77777777" w:rsidR="0026568A" w:rsidRPr="00EA1CE3" w:rsidRDefault="0026568A" w:rsidP="00D450A5">
      <w:pPr>
        <w:jc w:val="both"/>
        <w:rPr>
          <w:rFonts w:ascii="Arial" w:hAnsi="Arial" w:cs="Arial"/>
        </w:rPr>
      </w:pPr>
      <w:r w:rsidRPr="00EA1CE3">
        <w:rPr>
          <w:rFonts w:ascii="Arial" w:hAnsi="Arial" w:cs="Arial"/>
        </w:rPr>
        <w:lastRenderedPageBreak/>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work place supervisor.</w:t>
      </w:r>
    </w:p>
    <w:p w14:paraId="477597DF" w14:textId="77777777" w:rsidR="00590C1C" w:rsidRPr="00EA1CE3" w:rsidRDefault="00590C1C" w:rsidP="00D450A5">
      <w:pPr>
        <w:jc w:val="both"/>
        <w:rPr>
          <w:rFonts w:ascii="Arial" w:hAnsi="Arial" w:cs="Arial"/>
        </w:rPr>
      </w:pPr>
    </w:p>
    <w:p w14:paraId="05501D2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14:paraId="6D7B4485" w14:textId="77777777" w:rsidR="00195F7B" w:rsidRPr="00EA1CE3" w:rsidRDefault="00195F7B" w:rsidP="00D450A5">
      <w:pPr>
        <w:jc w:val="both"/>
        <w:rPr>
          <w:rFonts w:ascii="Arial" w:hAnsi="Arial" w:cs="Arial"/>
          <w:szCs w:val="24"/>
        </w:rPr>
      </w:pPr>
    </w:p>
    <w:p w14:paraId="2D009CFA" w14:textId="77777777"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14:paraId="0B92E3A3" w14:textId="77777777" w:rsidR="00977E5D" w:rsidRPr="00EA1CE3" w:rsidRDefault="00977E5D" w:rsidP="00D450A5">
      <w:pPr>
        <w:ind w:left="360"/>
        <w:jc w:val="both"/>
        <w:rPr>
          <w:rFonts w:ascii="Arial" w:hAnsi="Arial" w:cs="Arial"/>
        </w:rPr>
      </w:pPr>
    </w:p>
    <w:p w14:paraId="1D339C43" w14:textId="77777777" w:rsidR="00977E5D" w:rsidRPr="00EA1CE3" w:rsidRDefault="00977E5D" w:rsidP="00D450A5">
      <w:pPr>
        <w:numPr>
          <w:ilvl w:val="0"/>
          <w:numId w:val="5"/>
        </w:numPr>
        <w:jc w:val="both"/>
        <w:rPr>
          <w:rFonts w:ascii="Arial" w:hAnsi="Arial" w:cs="Arial"/>
        </w:rPr>
      </w:pPr>
      <w:r w:rsidRPr="00EA1CE3">
        <w:rPr>
          <w:rFonts w:ascii="Arial" w:hAnsi="Arial" w:cs="Arial"/>
        </w:rPr>
        <w:t>External examiners</w:t>
      </w:r>
    </w:p>
    <w:p w14:paraId="5FFE8B15"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14:paraId="432A8F2D"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14:paraId="52C3966D" w14:textId="77777777"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14:paraId="346EAEB6" w14:textId="77777777"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14:paraId="1531512A" w14:textId="77777777" w:rsidR="00977E5D" w:rsidRPr="00EA1CE3" w:rsidRDefault="00977E5D" w:rsidP="00D450A5">
      <w:pPr>
        <w:numPr>
          <w:ilvl w:val="0"/>
          <w:numId w:val="5"/>
        </w:numPr>
        <w:jc w:val="both"/>
        <w:rPr>
          <w:rFonts w:ascii="Arial" w:hAnsi="Arial" w:cs="Arial"/>
        </w:rPr>
      </w:pPr>
      <w:r w:rsidRPr="00EA1CE3">
        <w:rPr>
          <w:rFonts w:ascii="Arial" w:hAnsi="Arial" w:cs="Arial"/>
        </w:rPr>
        <w:t>Moderation policies</w:t>
      </w:r>
    </w:p>
    <w:p w14:paraId="200371F4" w14:textId="77777777" w:rsidR="00977E5D" w:rsidRPr="00EA1CE3" w:rsidRDefault="00977E5D" w:rsidP="00D450A5">
      <w:pPr>
        <w:numPr>
          <w:ilvl w:val="0"/>
          <w:numId w:val="5"/>
        </w:numPr>
        <w:jc w:val="both"/>
        <w:rPr>
          <w:rFonts w:ascii="Arial" w:hAnsi="Arial" w:cs="Arial"/>
        </w:rPr>
      </w:pPr>
      <w:r w:rsidRPr="00EA1CE3">
        <w:rPr>
          <w:rFonts w:ascii="Arial" w:hAnsi="Arial" w:cs="Arial"/>
        </w:rPr>
        <w:t>Programme review by AMBA</w:t>
      </w:r>
    </w:p>
    <w:p w14:paraId="3F37723C" w14:textId="77777777" w:rsidR="00195F7B" w:rsidRPr="00EA1CE3" w:rsidRDefault="00195F7B" w:rsidP="00D450A5">
      <w:pPr>
        <w:jc w:val="both"/>
        <w:rPr>
          <w:rFonts w:ascii="Arial" w:hAnsi="Arial" w:cs="Arial"/>
          <w:szCs w:val="24"/>
        </w:rPr>
      </w:pPr>
    </w:p>
    <w:p w14:paraId="4D26446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14:paraId="501B371A" w14:textId="77777777" w:rsidR="00590C1C" w:rsidRPr="00EA1CE3" w:rsidRDefault="00590C1C" w:rsidP="00D450A5">
      <w:pPr>
        <w:jc w:val="both"/>
        <w:rPr>
          <w:rFonts w:ascii="Arial" w:hAnsi="Arial" w:cs="Arial"/>
          <w:b/>
          <w:szCs w:val="24"/>
        </w:rPr>
      </w:pPr>
    </w:p>
    <w:p w14:paraId="3F1DBACF" w14:textId="77777777" w:rsidR="00977E5D" w:rsidRPr="00EA1CE3" w:rsidRDefault="00977E5D" w:rsidP="00D450A5">
      <w:pPr>
        <w:pStyle w:val="BlockText"/>
        <w:ind w:left="0" w:right="-9"/>
        <w:jc w:val="both"/>
        <w:rPr>
          <w:rFonts w:ascii="Arial" w:hAnsi="Arial" w:cs="Arial"/>
          <w:sz w:val="22"/>
          <w:szCs w:val="22"/>
        </w:rPr>
      </w:pPr>
      <w:r w:rsidRPr="00EA1CE3">
        <w:rPr>
          <w:rFonts w:ascii="Arial" w:hAnsi="Arial" w:cs="Arial"/>
          <w:sz w:val="22"/>
          <w:szCs w:val="22"/>
        </w:rPr>
        <w:t xml:space="preserve">Most full-time </w:t>
      </w:r>
      <w:r w:rsidR="00123157" w:rsidRPr="00EA1CE3">
        <w:rPr>
          <w:rFonts w:ascii="Arial" w:hAnsi="Arial" w:cs="Arial"/>
          <w:sz w:val="22"/>
          <w:szCs w:val="22"/>
        </w:rPr>
        <w:t>learner</w:t>
      </w:r>
      <w:r w:rsidRPr="00EA1CE3">
        <w:rPr>
          <w:rFonts w:ascii="Arial" w:hAnsi="Arial" w:cs="Arial"/>
          <w:sz w:val="22"/>
          <w:szCs w:val="22"/>
        </w:rPr>
        <w:t>s undertake an MBA in order to advance, or to start new, careers at the end of the course. The Kingston MBA aims to provide them with the opportunity to enhance their capabilities in general management and their professional and personal development. The provision of career development workshops through the Leadership and Professional Development workshops offers further support to understanding themselves and the career options open to them. While the majority of the part-time (“executive”) MBAs are in employment when they start the course, they are also provided with opportunities for mid</w:t>
      </w:r>
      <w:r w:rsidRPr="00EA1CE3">
        <w:rPr>
          <w:rFonts w:ascii="Arial" w:hAnsi="Arial" w:cs="Arial"/>
          <w:sz w:val="22"/>
          <w:szCs w:val="22"/>
        </w:rPr>
        <w:noBreakHyphen/>
        <w:t xml:space="preserve">career reviews. Both the full-time and part-time MBA </w:t>
      </w:r>
      <w:r w:rsidR="00123157" w:rsidRPr="00EA1CE3">
        <w:rPr>
          <w:rFonts w:ascii="Arial" w:hAnsi="Arial" w:cs="Arial"/>
          <w:sz w:val="22"/>
          <w:szCs w:val="22"/>
        </w:rPr>
        <w:t>learner</w:t>
      </w:r>
      <w:r w:rsidRPr="00EA1CE3">
        <w:rPr>
          <w:rFonts w:ascii="Arial" w:hAnsi="Arial" w:cs="Arial"/>
          <w:sz w:val="22"/>
          <w:szCs w:val="22"/>
        </w:rPr>
        <w:t>s have access to a dedicated career coach.</w:t>
      </w:r>
    </w:p>
    <w:p w14:paraId="72947349" w14:textId="77777777" w:rsidR="00590C1C" w:rsidRPr="00EA1CE3" w:rsidRDefault="00590C1C" w:rsidP="00D450A5">
      <w:pPr>
        <w:pStyle w:val="BlockText"/>
        <w:ind w:left="0" w:right="-9"/>
        <w:jc w:val="both"/>
        <w:rPr>
          <w:rFonts w:ascii="Arial" w:hAnsi="Arial" w:cs="Arial"/>
          <w:sz w:val="22"/>
          <w:szCs w:val="22"/>
        </w:rPr>
      </w:pPr>
    </w:p>
    <w:p w14:paraId="44179A6D" w14:textId="77777777" w:rsidR="0026568A" w:rsidRPr="00EA1CE3" w:rsidRDefault="0026568A" w:rsidP="00D450A5">
      <w:pPr>
        <w:pStyle w:val="BlockText"/>
        <w:ind w:left="0" w:right="-9"/>
        <w:jc w:val="both"/>
        <w:rPr>
          <w:rFonts w:ascii="Arial" w:hAnsi="Arial" w:cs="Arial"/>
          <w:sz w:val="22"/>
          <w:szCs w:val="22"/>
        </w:rPr>
      </w:pPr>
      <w:r w:rsidRPr="00EA1CE3">
        <w:rPr>
          <w:rFonts w:ascii="Arial" w:hAnsi="Arial" w:cs="Arial"/>
          <w:sz w:val="22"/>
          <w:szCs w:val="22"/>
        </w:rPr>
        <w:t xml:space="preserve">Developing employable graduates is at the heart of this programme. The integrated work placement programme is designed to provide our </w:t>
      </w:r>
      <w:r w:rsidR="00123157" w:rsidRPr="00EA1CE3">
        <w:rPr>
          <w:rFonts w:ascii="Arial" w:hAnsi="Arial" w:cs="Arial"/>
          <w:sz w:val="22"/>
          <w:szCs w:val="22"/>
        </w:rPr>
        <w:t>learner</w:t>
      </w:r>
      <w:r w:rsidRPr="00EA1CE3">
        <w:rPr>
          <w:rFonts w:ascii="Arial" w:hAnsi="Arial" w:cs="Arial"/>
          <w:sz w:val="22"/>
          <w:szCs w:val="22"/>
        </w:rPr>
        <w:t xml:space="preserve">s with the best opportunities for obtaining employment at the end of their degree, providing skills and experience that employers are looking for in their work force. These are supported by the services of the KU Talent team providing drop-in and scheduled events to support </w:t>
      </w:r>
      <w:r w:rsidR="00123157" w:rsidRPr="00EA1CE3">
        <w:rPr>
          <w:rFonts w:ascii="Arial" w:hAnsi="Arial" w:cs="Arial"/>
          <w:sz w:val="22"/>
          <w:szCs w:val="22"/>
        </w:rPr>
        <w:t>learner</w:t>
      </w:r>
      <w:r w:rsidRPr="00EA1CE3">
        <w:rPr>
          <w:rFonts w:ascii="Arial" w:hAnsi="Arial" w:cs="Arial"/>
          <w:sz w:val="22"/>
          <w:szCs w:val="22"/>
        </w:rPr>
        <w:t>s in the preparation of CVs, applications and preparation for interviews and assessment centres.</w:t>
      </w:r>
    </w:p>
    <w:p w14:paraId="588C1872" w14:textId="77777777" w:rsidR="00195F7B" w:rsidRPr="00EA1CE3" w:rsidRDefault="00195F7B" w:rsidP="00D450A5">
      <w:pPr>
        <w:jc w:val="both"/>
        <w:rPr>
          <w:rFonts w:ascii="Arial" w:hAnsi="Arial" w:cs="Arial"/>
          <w:szCs w:val="24"/>
        </w:rPr>
      </w:pPr>
    </w:p>
    <w:p w14:paraId="1192A6E2"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14:paraId="4218DAEF" w14:textId="77777777"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14:paraId="4E93CA75" w14:textId="77777777"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14:paraId="16CAB6DC" w14:textId="77777777" w:rsidR="00977E5D" w:rsidRPr="00EA1CE3" w:rsidRDefault="00977E5D" w:rsidP="00D450A5">
      <w:pPr>
        <w:jc w:val="both"/>
        <w:rPr>
          <w:rFonts w:ascii="Arial" w:hAnsi="Arial" w:cs="Arial"/>
          <w:b/>
          <w:szCs w:val="24"/>
        </w:rPr>
      </w:pPr>
    </w:p>
    <w:p w14:paraId="79D5CCEB"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14:paraId="1A2339A7" w14:textId="77777777" w:rsidR="00452ED6" w:rsidRPr="00EA1CE3" w:rsidRDefault="00452ED6" w:rsidP="00D450A5">
      <w:pPr>
        <w:pStyle w:val="BlockText"/>
        <w:ind w:left="0" w:right="-11"/>
        <w:jc w:val="both"/>
        <w:rPr>
          <w:rFonts w:ascii="Arial" w:hAnsi="Arial" w:cs="Arial"/>
          <w:i/>
          <w:szCs w:val="24"/>
        </w:rPr>
      </w:pPr>
    </w:p>
    <w:p w14:paraId="54676CE5" w14:textId="77777777" w:rsidR="00452ED6" w:rsidRPr="00EA1CE3" w:rsidRDefault="00452ED6" w:rsidP="00D450A5">
      <w:pPr>
        <w:pStyle w:val="BlockText"/>
        <w:ind w:left="0" w:right="-11"/>
        <w:jc w:val="both"/>
        <w:rPr>
          <w:rFonts w:ascii="Arial" w:hAnsi="Arial" w:cs="Arial"/>
          <w:sz w:val="22"/>
        </w:rPr>
      </w:pPr>
      <w:r w:rsidRPr="00EA1CE3">
        <w:rPr>
          <w:rFonts w:ascii="Arial" w:hAnsi="Arial" w:cs="Arial"/>
          <w:sz w:val="22"/>
        </w:rPr>
        <w:t>QAA Benchmark statement:</w:t>
      </w:r>
    </w:p>
    <w:p w14:paraId="3173B935" w14:textId="2F8575A3" w:rsidR="00452ED6" w:rsidRPr="00EA1CE3" w:rsidRDefault="000008AB" w:rsidP="00972A0C">
      <w:pPr>
        <w:pStyle w:val="BlockText"/>
        <w:spacing w:after="120"/>
        <w:ind w:left="0" w:right="-11"/>
        <w:jc w:val="both"/>
        <w:rPr>
          <w:rFonts w:ascii="Arial" w:hAnsi="Arial" w:cs="Arial"/>
          <w:sz w:val="22"/>
          <w:szCs w:val="22"/>
        </w:rPr>
      </w:pPr>
      <w:hyperlink r:id="rId16" w:history="1">
        <w:r w:rsidR="00F71577" w:rsidRPr="005746EC">
          <w:rPr>
            <w:rStyle w:val="Hyperlink"/>
            <w:rFonts w:ascii="Calibri" w:eastAsia="Calibri" w:hAnsi="Calibri"/>
            <w:sz w:val="22"/>
            <w:szCs w:val="22"/>
          </w:rPr>
          <w:t>https://www.qaa.ac.uk/docs/qaa/subject-benchmark-statements/sbs-business-and-management-15.pdf?sfvrsn=1997f681_16</w:t>
        </w:r>
      </w:hyperlink>
      <w:r w:rsidR="00F71577">
        <w:rPr>
          <w:rFonts w:ascii="Calibri" w:eastAsia="Calibri" w:hAnsi="Calibri"/>
          <w:sz w:val="22"/>
          <w:szCs w:val="22"/>
        </w:rPr>
        <w:t xml:space="preserve"> </w:t>
      </w:r>
    </w:p>
    <w:p w14:paraId="3F94E93D" w14:textId="77777777" w:rsidR="00452ED6" w:rsidRPr="00EA1CE3" w:rsidRDefault="00452ED6" w:rsidP="00A97314">
      <w:pPr>
        <w:pStyle w:val="BlockText"/>
        <w:spacing w:after="120"/>
        <w:ind w:left="0" w:right="-11"/>
        <w:jc w:val="both"/>
        <w:rPr>
          <w:rFonts w:ascii="Arial" w:hAnsi="Arial" w:cs="Arial"/>
          <w:sz w:val="22"/>
          <w:szCs w:val="22"/>
        </w:rPr>
      </w:pPr>
      <w:r w:rsidRPr="00EA1CE3">
        <w:rPr>
          <w:rFonts w:ascii="Arial" w:hAnsi="Arial" w:cs="Arial"/>
          <w:sz w:val="22"/>
          <w:szCs w:val="22"/>
        </w:rPr>
        <w:t xml:space="preserve">The Kingston MBA programme has been accredited by The Association of MBAs (AMBA) since </w:t>
      </w:r>
      <w:r w:rsidR="00590C1C" w:rsidRPr="00EA1CE3">
        <w:rPr>
          <w:rFonts w:ascii="Arial" w:hAnsi="Arial" w:cs="Arial"/>
          <w:sz w:val="22"/>
          <w:szCs w:val="22"/>
        </w:rPr>
        <w:t>1984</w:t>
      </w:r>
      <w:r w:rsidRPr="00EA1CE3">
        <w:rPr>
          <w:rFonts w:ascii="Arial" w:hAnsi="Arial" w:cs="Arial"/>
          <w:sz w:val="22"/>
          <w:szCs w:val="22"/>
        </w:rPr>
        <w:t xml:space="preserve">. Delivery in Moscow was accredited by AMBA in 2000. </w:t>
      </w:r>
    </w:p>
    <w:p w14:paraId="4EC4B1D6" w14:textId="67BD03A8" w:rsidR="00452ED6" w:rsidRPr="00EA1CE3" w:rsidRDefault="000008AB" w:rsidP="00490AEB">
      <w:pPr>
        <w:pStyle w:val="BlockText"/>
        <w:spacing w:after="120"/>
        <w:ind w:left="0" w:right="-11"/>
        <w:jc w:val="both"/>
        <w:rPr>
          <w:rFonts w:ascii="Arial" w:hAnsi="Arial" w:cs="Arial"/>
          <w:sz w:val="22"/>
          <w:szCs w:val="22"/>
        </w:rPr>
      </w:pPr>
      <w:hyperlink r:id="rId17" w:history="1">
        <w:r w:rsidR="00452ED6" w:rsidRPr="00EA1CE3">
          <w:rPr>
            <w:rStyle w:val="Hyperlink"/>
            <w:rFonts w:ascii="Arial" w:hAnsi="Arial" w:cs="Arial"/>
            <w:color w:val="auto"/>
            <w:sz w:val="22"/>
            <w:szCs w:val="22"/>
          </w:rPr>
          <w:t>http://www.ambaguide.com/find-an-accredited-programme/schools/united-kingdom/kingston-business-school,-kingston-university-london</w:t>
        </w:r>
      </w:hyperlink>
      <w:r w:rsidR="00F71577">
        <w:rPr>
          <w:rStyle w:val="Hyperlink"/>
          <w:rFonts w:ascii="Arial" w:hAnsi="Arial" w:cs="Arial"/>
          <w:color w:val="auto"/>
          <w:sz w:val="22"/>
          <w:szCs w:val="22"/>
        </w:rPr>
        <w:t xml:space="preserve"> </w:t>
      </w:r>
      <w:r w:rsidR="00452ED6" w:rsidRPr="00EA1CE3">
        <w:rPr>
          <w:rFonts w:ascii="Arial" w:hAnsi="Arial" w:cs="Arial"/>
          <w:sz w:val="22"/>
          <w:szCs w:val="22"/>
        </w:rPr>
        <w:t xml:space="preserve"> </w:t>
      </w:r>
      <w:r w:rsidR="00F71577">
        <w:rPr>
          <w:rFonts w:ascii="Arial" w:hAnsi="Arial" w:cs="Arial"/>
          <w:sz w:val="22"/>
          <w:szCs w:val="22"/>
        </w:rPr>
        <w:t xml:space="preserve"> </w:t>
      </w:r>
    </w:p>
    <w:p w14:paraId="6AE72F10" w14:textId="77777777" w:rsidR="00452ED6" w:rsidRPr="00EA1CE3" w:rsidRDefault="00452ED6" w:rsidP="00490AEB">
      <w:pPr>
        <w:pStyle w:val="BlockText"/>
        <w:spacing w:after="120"/>
        <w:ind w:left="0" w:right="-11"/>
        <w:jc w:val="both"/>
        <w:rPr>
          <w:rFonts w:ascii="Arial" w:hAnsi="Arial" w:cs="Arial"/>
          <w:sz w:val="22"/>
          <w:szCs w:val="22"/>
        </w:rPr>
      </w:pPr>
      <w:r w:rsidRPr="00EA1CE3">
        <w:rPr>
          <w:rFonts w:ascii="Arial" w:hAnsi="Arial" w:cs="Arial"/>
          <w:sz w:val="22"/>
          <w:szCs w:val="22"/>
        </w:rPr>
        <w:t xml:space="preserve">The Chartered Management Institute (CMI) offers successful Kingston MBA Graduates professional membership through the ‘qualified’ or ‘exemption routes’ to Chartered Manager. </w:t>
      </w:r>
    </w:p>
    <w:p w14:paraId="42056E3A" w14:textId="0CBD0C37" w:rsidR="00195F7B" w:rsidRPr="00EA1CE3" w:rsidRDefault="000008AB" w:rsidP="00D450A5">
      <w:pPr>
        <w:pStyle w:val="BlockText"/>
        <w:spacing w:after="120"/>
        <w:ind w:left="0" w:right="-11"/>
        <w:jc w:val="both"/>
        <w:sectPr w:rsidR="00195F7B" w:rsidRPr="00EA1CE3" w:rsidSect="009F53D3">
          <w:pgSz w:w="11906" w:h="16838"/>
          <w:pgMar w:top="1440" w:right="1416" w:bottom="1440" w:left="1440" w:header="708" w:footer="708" w:gutter="0"/>
          <w:cols w:space="708"/>
          <w:docGrid w:linePitch="360"/>
        </w:sectPr>
      </w:pPr>
      <w:hyperlink r:id="rId18" w:history="1">
        <w:r w:rsidR="00452ED6" w:rsidRPr="00EA1CE3">
          <w:rPr>
            <w:rStyle w:val="Hyperlink"/>
            <w:rFonts w:ascii="Arial" w:hAnsi="Arial" w:cs="Arial"/>
            <w:color w:val="auto"/>
            <w:sz w:val="22"/>
            <w:szCs w:val="22"/>
          </w:rPr>
          <w:t>http://www.managers.org.uk/Individuals/Become-a-Member/Get-Chartered.aspx</w:t>
        </w:r>
      </w:hyperlink>
      <w:r w:rsidR="00F71577">
        <w:rPr>
          <w:rStyle w:val="Hyperlink"/>
          <w:rFonts w:ascii="Arial" w:hAnsi="Arial" w:cs="Arial"/>
          <w:color w:val="auto"/>
          <w:sz w:val="22"/>
          <w:szCs w:val="22"/>
        </w:rPr>
        <w:t xml:space="preserve"> </w:t>
      </w:r>
      <w:r w:rsidR="00195F7B" w:rsidRPr="00EA1CE3">
        <w:t xml:space="preserve"> </w:t>
      </w:r>
    </w:p>
    <w:p w14:paraId="656272D2" w14:textId="77777777" w:rsidR="00195F7B" w:rsidRPr="00EA1CE3" w:rsidRDefault="00195F7B" w:rsidP="00D450A5">
      <w:pPr>
        <w:jc w:val="both"/>
        <w:rPr>
          <w:rFonts w:ascii="Arial" w:hAnsi="Arial" w:cs="Arial"/>
          <w:b/>
          <w:szCs w:val="24"/>
        </w:rPr>
      </w:pPr>
      <w:r w:rsidRPr="00EA1CE3">
        <w:rPr>
          <w:rFonts w:ascii="Arial" w:hAnsi="Arial" w:cs="Arial"/>
          <w:b/>
          <w:szCs w:val="24"/>
        </w:rPr>
        <w:lastRenderedPageBreak/>
        <w:t>Development of Programme Learning Outcomes in Modules</w:t>
      </w:r>
    </w:p>
    <w:p w14:paraId="0CDBD4A2" w14:textId="77777777" w:rsidR="00195F7B" w:rsidRPr="00EA1CE3" w:rsidRDefault="00195F7B" w:rsidP="00D450A5">
      <w:pPr>
        <w:jc w:val="both"/>
        <w:rPr>
          <w:rFonts w:ascii="Arial" w:hAnsi="Arial" w:cs="Arial"/>
          <w:b/>
          <w:szCs w:val="24"/>
        </w:rPr>
      </w:pPr>
    </w:p>
    <w:p w14:paraId="6879055E" w14:textId="77777777"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r w:rsidR="00165D50" w:rsidRPr="00EA1CE3">
        <w:rPr>
          <w:rFonts w:ascii="Arial" w:hAnsi="Arial" w:cs="Arial"/>
          <w:szCs w:val="24"/>
        </w:rPr>
        <w:t xml:space="preserve">summatively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p w14:paraId="05CFE209" w14:textId="77777777" w:rsidR="00452ED6" w:rsidRPr="00EA1CE3" w:rsidRDefault="00452ED6" w:rsidP="00D450A5">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08"/>
        <w:gridCol w:w="682"/>
        <w:gridCol w:w="682"/>
        <w:gridCol w:w="682"/>
        <w:gridCol w:w="682"/>
        <w:gridCol w:w="682"/>
        <w:gridCol w:w="682"/>
        <w:gridCol w:w="682"/>
        <w:gridCol w:w="682"/>
        <w:gridCol w:w="682"/>
        <w:gridCol w:w="682"/>
      </w:tblGrid>
      <w:tr w:rsidR="00A46AE8" w:rsidRPr="00EA1CE3" w14:paraId="4209F866" w14:textId="77777777" w:rsidTr="00D450A5">
        <w:tc>
          <w:tcPr>
            <w:tcW w:w="0" w:type="auto"/>
            <w:gridSpan w:val="2"/>
            <w:vMerge w:val="restart"/>
            <w:shd w:val="clear" w:color="auto" w:fill="auto"/>
          </w:tcPr>
          <w:p w14:paraId="131F228D" w14:textId="77777777" w:rsidR="00A46AE8" w:rsidRPr="00EA1CE3" w:rsidRDefault="00A46AE8" w:rsidP="00D450A5">
            <w:pPr>
              <w:jc w:val="both"/>
              <w:rPr>
                <w:rFonts w:ascii="Arial" w:hAnsi="Arial" w:cs="Arial"/>
                <w:szCs w:val="24"/>
              </w:rPr>
            </w:pPr>
          </w:p>
          <w:p w14:paraId="2C7D464D" w14:textId="77777777" w:rsidR="00A46AE8" w:rsidRPr="00EA1CE3" w:rsidRDefault="00A46AE8" w:rsidP="00D450A5">
            <w:pPr>
              <w:jc w:val="both"/>
              <w:rPr>
                <w:rFonts w:ascii="Arial" w:hAnsi="Arial" w:cs="Arial"/>
                <w:szCs w:val="24"/>
              </w:rPr>
            </w:pPr>
          </w:p>
          <w:p w14:paraId="5CFED1F6" w14:textId="77777777" w:rsidR="00A46AE8" w:rsidRPr="00EA1CE3" w:rsidRDefault="00A46AE8" w:rsidP="00D450A5">
            <w:pPr>
              <w:jc w:val="both"/>
              <w:rPr>
                <w:rFonts w:ascii="Arial" w:hAnsi="Arial" w:cs="Arial"/>
                <w:szCs w:val="24"/>
              </w:rPr>
            </w:pPr>
          </w:p>
          <w:p w14:paraId="36C9A9FA" w14:textId="77777777" w:rsidR="00A46AE8" w:rsidRPr="00EA1CE3" w:rsidRDefault="00A46AE8" w:rsidP="00D450A5">
            <w:pPr>
              <w:jc w:val="both"/>
              <w:rPr>
                <w:rFonts w:ascii="Arial" w:hAnsi="Arial" w:cs="Arial"/>
                <w:szCs w:val="24"/>
              </w:rPr>
            </w:pPr>
          </w:p>
          <w:p w14:paraId="718AACF7" w14:textId="77777777" w:rsidR="00A46AE8" w:rsidRPr="00EA1CE3" w:rsidRDefault="00A46AE8" w:rsidP="00D450A5">
            <w:pPr>
              <w:jc w:val="both"/>
              <w:rPr>
                <w:rFonts w:ascii="Arial" w:hAnsi="Arial" w:cs="Arial"/>
                <w:b/>
                <w:szCs w:val="24"/>
              </w:rPr>
            </w:pPr>
            <w:r w:rsidRPr="00EA1CE3">
              <w:rPr>
                <w:rFonts w:ascii="Arial" w:hAnsi="Arial" w:cs="Arial"/>
                <w:b/>
                <w:szCs w:val="24"/>
              </w:rPr>
              <w:t>Module code</w:t>
            </w:r>
          </w:p>
        </w:tc>
        <w:tc>
          <w:tcPr>
            <w:tcW w:w="0" w:type="auto"/>
            <w:gridSpan w:val="10"/>
          </w:tcPr>
          <w:p w14:paraId="701A7511" w14:textId="77777777" w:rsidR="00A46AE8" w:rsidRPr="00EA1CE3" w:rsidRDefault="00A46AE8" w:rsidP="00D450A5">
            <w:pPr>
              <w:jc w:val="both"/>
              <w:rPr>
                <w:rFonts w:ascii="Arial" w:hAnsi="Arial" w:cs="Arial"/>
                <w:b/>
                <w:szCs w:val="24"/>
              </w:rPr>
            </w:pPr>
            <w:r w:rsidRPr="00EA1CE3">
              <w:rPr>
                <w:rFonts w:ascii="Arial" w:hAnsi="Arial" w:cs="Arial"/>
                <w:b/>
                <w:szCs w:val="24"/>
              </w:rPr>
              <w:t>Level 7</w:t>
            </w:r>
          </w:p>
        </w:tc>
      </w:tr>
      <w:tr w:rsidR="00C95E51" w:rsidRPr="00EA1CE3" w14:paraId="02A634DE" w14:textId="77777777" w:rsidTr="00D450A5">
        <w:trPr>
          <w:cantSplit/>
          <w:trHeight w:val="1570"/>
        </w:trPr>
        <w:tc>
          <w:tcPr>
            <w:tcW w:w="0" w:type="auto"/>
            <w:gridSpan w:val="2"/>
            <w:vMerge/>
            <w:shd w:val="clear" w:color="auto" w:fill="auto"/>
          </w:tcPr>
          <w:p w14:paraId="138B3833" w14:textId="77777777" w:rsidR="00C95E51" w:rsidRPr="00EA1CE3" w:rsidRDefault="00C95E51" w:rsidP="00D450A5">
            <w:pPr>
              <w:jc w:val="both"/>
              <w:rPr>
                <w:rFonts w:ascii="Arial" w:hAnsi="Arial" w:cs="Arial"/>
                <w:szCs w:val="24"/>
              </w:rPr>
            </w:pPr>
          </w:p>
        </w:tc>
        <w:tc>
          <w:tcPr>
            <w:tcW w:w="0" w:type="auto"/>
            <w:shd w:val="clear" w:color="auto" w:fill="auto"/>
            <w:textDirection w:val="btLr"/>
            <w:vAlign w:val="center"/>
          </w:tcPr>
          <w:p w14:paraId="5EF7B984"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BB7591</w:t>
            </w:r>
          </w:p>
          <w:p w14:paraId="6094F79C"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BD&amp;BA</w:t>
            </w:r>
          </w:p>
        </w:tc>
        <w:tc>
          <w:tcPr>
            <w:tcW w:w="0" w:type="auto"/>
            <w:shd w:val="clear" w:color="auto" w:fill="auto"/>
            <w:textDirection w:val="btLr"/>
            <w:vAlign w:val="center"/>
          </w:tcPr>
          <w:p w14:paraId="4DEC02C6"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BH7579</w:t>
            </w:r>
          </w:p>
          <w:p w14:paraId="72333D5E"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OMGC</w:t>
            </w:r>
          </w:p>
        </w:tc>
        <w:tc>
          <w:tcPr>
            <w:tcW w:w="0" w:type="auto"/>
            <w:shd w:val="clear" w:color="auto" w:fill="auto"/>
            <w:textDirection w:val="btLr"/>
            <w:vAlign w:val="center"/>
          </w:tcPr>
          <w:p w14:paraId="32C63E61"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BH7546</w:t>
            </w:r>
          </w:p>
          <w:p w14:paraId="7A53D332"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C&amp;LJ</w:t>
            </w:r>
          </w:p>
        </w:tc>
        <w:tc>
          <w:tcPr>
            <w:tcW w:w="0" w:type="auto"/>
            <w:shd w:val="clear" w:color="auto" w:fill="auto"/>
            <w:textDirection w:val="btLr"/>
            <w:vAlign w:val="center"/>
          </w:tcPr>
          <w:p w14:paraId="7CDA1BB2"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BO7578</w:t>
            </w:r>
          </w:p>
          <w:p w14:paraId="566589A7"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OPM</w:t>
            </w:r>
          </w:p>
        </w:tc>
        <w:tc>
          <w:tcPr>
            <w:tcW w:w="0" w:type="auto"/>
            <w:shd w:val="clear" w:color="auto" w:fill="auto"/>
            <w:textDirection w:val="btLr"/>
            <w:vAlign w:val="center"/>
          </w:tcPr>
          <w:p w14:paraId="105EAD9A"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BA7575</w:t>
            </w:r>
          </w:p>
          <w:p w14:paraId="1B36AFEF"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FM</w:t>
            </w:r>
          </w:p>
        </w:tc>
        <w:tc>
          <w:tcPr>
            <w:tcW w:w="0" w:type="auto"/>
            <w:shd w:val="clear" w:color="auto" w:fill="auto"/>
            <w:textDirection w:val="btLr"/>
            <w:vAlign w:val="center"/>
          </w:tcPr>
          <w:p w14:paraId="1C082623"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BS7579</w:t>
            </w:r>
          </w:p>
          <w:p w14:paraId="7FABDD09"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RM</w:t>
            </w:r>
          </w:p>
        </w:tc>
        <w:tc>
          <w:tcPr>
            <w:tcW w:w="0" w:type="auto"/>
            <w:shd w:val="clear" w:color="auto" w:fill="auto"/>
            <w:textDirection w:val="btLr"/>
            <w:vAlign w:val="center"/>
          </w:tcPr>
          <w:p w14:paraId="7F4B97AE"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BS7576</w:t>
            </w:r>
          </w:p>
          <w:p w14:paraId="1206E054"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SM</w:t>
            </w:r>
          </w:p>
        </w:tc>
        <w:tc>
          <w:tcPr>
            <w:tcW w:w="0" w:type="auto"/>
            <w:shd w:val="clear" w:color="auto" w:fill="auto"/>
            <w:textDirection w:val="btLr"/>
            <w:vAlign w:val="center"/>
          </w:tcPr>
          <w:p w14:paraId="2CD8C292"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BM7587</w:t>
            </w:r>
          </w:p>
          <w:p w14:paraId="12AD1C88"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MKT</w:t>
            </w:r>
          </w:p>
        </w:tc>
        <w:tc>
          <w:tcPr>
            <w:tcW w:w="0" w:type="auto"/>
            <w:textDirection w:val="btLr"/>
          </w:tcPr>
          <w:p w14:paraId="162C3772"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BS7710</w:t>
            </w:r>
          </w:p>
          <w:p w14:paraId="3957C012"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E&amp;I</w:t>
            </w:r>
          </w:p>
        </w:tc>
        <w:tc>
          <w:tcPr>
            <w:tcW w:w="0" w:type="auto"/>
            <w:shd w:val="clear" w:color="auto" w:fill="auto"/>
            <w:textDirection w:val="btLr"/>
            <w:vAlign w:val="center"/>
          </w:tcPr>
          <w:p w14:paraId="76703A18"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BB7028</w:t>
            </w:r>
          </w:p>
          <w:p w14:paraId="4A719677" w14:textId="77777777" w:rsidR="00C95E51" w:rsidRPr="00EA1CE3" w:rsidRDefault="00C95E51" w:rsidP="00D450A5">
            <w:pPr>
              <w:ind w:left="113"/>
              <w:jc w:val="both"/>
              <w:rPr>
                <w:rFonts w:ascii="Arial" w:hAnsi="Arial" w:cs="Arial"/>
                <w:szCs w:val="24"/>
              </w:rPr>
            </w:pPr>
            <w:r w:rsidRPr="00EA1CE3">
              <w:rPr>
                <w:rFonts w:ascii="Arial" w:hAnsi="Arial" w:cs="Arial"/>
                <w:b/>
                <w:sz w:val="20"/>
                <w:szCs w:val="20"/>
              </w:rPr>
              <w:t>MCR</w:t>
            </w:r>
          </w:p>
        </w:tc>
      </w:tr>
      <w:tr w:rsidR="007D5515" w:rsidRPr="00EA1CE3" w14:paraId="448E7323" w14:textId="77777777" w:rsidTr="00D450A5">
        <w:trPr>
          <w:trHeight w:val="261"/>
        </w:trPr>
        <w:tc>
          <w:tcPr>
            <w:tcW w:w="0" w:type="auto"/>
            <w:vMerge w:val="restart"/>
            <w:shd w:val="clear" w:color="auto" w:fill="auto"/>
          </w:tcPr>
          <w:p w14:paraId="3D46CFC3" w14:textId="77777777" w:rsidR="007D5515" w:rsidRPr="00EA1CE3" w:rsidRDefault="007D5515" w:rsidP="00D450A5">
            <w:pPr>
              <w:jc w:val="both"/>
              <w:rPr>
                <w:rFonts w:ascii="Arial" w:hAnsi="Arial" w:cs="Arial"/>
                <w:b/>
                <w:szCs w:val="24"/>
              </w:rPr>
            </w:pPr>
            <w:r w:rsidRPr="00EA1CE3">
              <w:rPr>
                <w:rFonts w:ascii="Arial" w:hAnsi="Arial" w:cs="Arial"/>
                <w:b/>
                <w:szCs w:val="24"/>
              </w:rPr>
              <w:t>Knowledge &amp; Understanding</w:t>
            </w:r>
          </w:p>
        </w:tc>
        <w:tc>
          <w:tcPr>
            <w:tcW w:w="0" w:type="auto"/>
            <w:shd w:val="clear" w:color="auto" w:fill="auto"/>
          </w:tcPr>
          <w:p w14:paraId="609D3EA3" w14:textId="77777777" w:rsidR="007D5515" w:rsidRPr="00EA1CE3" w:rsidRDefault="007D5515" w:rsidP="00D450A5">
            <w:pPr>
              <w:jc w:val="both"/>
              <w:rPr>
                <w:rFonts w:ascii="Arial" w:hAnsi="Arial" w:cs="Arial"/>
                <w:szCs w:val="24"/>
              </w:rPr>
            </w:pPr>
            <w:r w:rsidRPr="00EA1CE3">
              <w:rPr>
                <w:rFonts w:ascii="Arial" w:hAnsi="Arial" w:cs="Arial"/>
                <w:szCs w:val="24"/>
              </w:rPr>
              <w:t>A1</w:t>
            </w:r>
          </w:p>
        </w:tc>
        <w:tc>
          <w:tcPr>
            <w:tcW w:w="0" w:type="auto"/>
            <w:shd w:val="clear" w:color="auto" w:fill="auto"/>
            <w:vAlign w:val="center"/>
          </w:tcPr>
          <w:p w14:paraId="0B78D90C" w14:textId="77777777" w:rsidR="007D5515" w:rsidRPr="00EA1CE3" w:rsidRDefault="007D5515" w:rsidP="00822D7D">
            <w:pPr>
              <w:jc w:val="both"/>
              <w:rPr>
                <w:rFonts w:ascii="Arial" w:hAnsi="Arial" w:cs="Arial"/>
                <w:sz w:val="20"/>
                <w:szCs w:val="20"/>
              </w:rPr>
            </w:pPr>
          </w:p>
          <w:p w14:paraId="362B4F1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685115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29F84D5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5BAF42B"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035E3F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E78875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0EC654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7F529E2"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23549094"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7E3B508F"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068F5205" w14:textId="77777777" w:rsidTr="00D450A5">
        <w:tc>
          <w:tcPr>
            <w:tcW w:w="0" w:type="auto"/>
            <w:vMerge/>
            <w:shd w:val="clear" w:color="auto" w:fill="auto"/>
          </w:tcPr>
          <w:p w14:paraId="27E3E2DA" w14:textId="77777777" w:rsidR="007D5515" w:rsidRPr="00EA1CE3" w:rsidRDefault="007D5515" w:rsidP="00D450A5">
            <w:pPr>
              <w:jc w:val="both"/>
              <w:rPr>
                <w:rFonts w:ascii="Arial" w:hAnsi="Arial" w:cs="Arial"/>
                <w:b/>
                <w:szCs w:val="24"/>
              </w:rPr>
            </w:pPr>
          </w:p>
        </w:tc>
        <w:tc>
          <w:tcPr>
            <w:tcW w:w="0" w:type="auto"/>
            <w:shd w:val="clear" w:color="auto" w:fill="auto"/>
          </w:tcPr>
          <w:p w14:paraId="6C829691" w14:textId="77777777" w:rsidR="007D5515" w:rsidRPr="00EA1CE3" w:rsidRDefault="007D5515" w:rsidP="00D450A5">
            <w:pPr>
              <w:jc w:val="both"/>
              <w:rPr>
                <w:rFonts w:ascii="Arial" w:hAnsi="Arial" w:cs="Arial"/>
                <w:szCs w:val="24"/>
              </w:rPr>
            </w:pPr>
            <w:r w:rsidRPr="00EA1CE3">
              <w:rPr>
                <w:rFonts w:ascii="Arial" w:hAnsi="Arial" w:cs="Arial"/>
                <w:szCs w:val="24"/>
              </w:rPr>
              <w:t>A2</w:t>
            </w:r>
          </w:p>
        </w:tc>
        <w:tc>
          <w:tcPr>
            <w:tcW w:w="0" w:type="auto"/>
            <w:shd w:val="clear" w:color="auto" w:fill="auto"/>
            <w:vAlign w:val="center"/>
          </w:tcPr>
          <w:p w14:paraId="68D71C8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F6F525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CB7D7B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3DC1D3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E5A941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3F0E60A"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BB5EEB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D94B215" w14:textId="77777777" w:rsidR="007D5515" w:rsidRPr="00EA1CE3" w:rsidRDefault="007D5515" w:rsidP="00D450A5">
            <w:pPr>
              <w:jc w:val="both"/>
              <w:rPr>
                <w:rFonts w:ascii="Arial" w:hAnsi="Arial" w:cs="Arial"/>
                <w:sz w:val="20"/>
                <w:szCs w:val="20"/>
              </w:rPr>
            </w:pPr>
          </w:p>
        </w:tc>
        <w:tc>
          <w:tcPr>
            <w:tcW w:w="0" w:type="auto"/>
          </w:tcPr>
          <w:p w14:paraId="4C80BF46"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0236ACC9"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7D97241" w14:textId="77777777" w:rsidTr="00D450A5">
        <w:tc>
          <w:tcPr>
            <w:tcW w:w="0" w:type="auto"/>
            <w:vMerge/>
            <w:shd w:val="clear" w:color="auto" w:fill="auto"/>
          </w:tcPr>
          <w:p w14:paraId="434A49BC" w14:textId="77777777" w:rsidR="007D5515" w:rsidRPr="00EA1CE3" w:rsidRDefault="007D5515" w:rsidP="00D450A5">
            <w:pPr>
              <w:jc w:val="both"/>
              <w:rPr>
                <w:rFonts w:ascii="Arial" w:hAnsi="Arial" w:cs="Arial"/>
                <w:b/>
                <w:szCs w:val="24"/>
              </w:rPr>
            </w:pPr>
          </w:p>
        </w:tc>
        <w:tc>
          <w:tcPr>
            <w:tcW w:w="0" w:type="auto"/>
            <w:shd w:val="clear" w:color="auto" w:fill="auto"/>
          </w:tcPr>
          <w:p w14:paraId="13FB7972" w14:textId="77777777" w:rsidR="007D5515" w:rsidRPr="00EA1CE3" w:rsidRDefault="007D5515" w:rsidP="00D450A5">
            <w:pPr>
              <w:jc w:val="both"/>
              <w:rPr>
                <w:rFonts w:ascii="Arial" w:hAnsi="Arial" w:cs="Arial"/>
                <w:szCs w:val="24"/>
              </w:rPr>
            </w:pPr>
            <w:r w:rsidRPr="00EA1CE3">
              <w:rPr>
                <w:rFonts w:ascii="Arial" w:hAnsi="Arial" w:cs="Arial"/>
                <w:szCs w:val="24"/>
              </w:rPr>
              <w:t>A3</w:t>
            </w:r>
          </w:p>
        </w:tc>
        <w:tc>
          <w:tcPr>
            <w:tcW w:w="0" w:type="auto"/>
            <w:shd w:val="clear" w:color="auto" w:fill="auto"/>
            <w:vAlign w:val="center"/>
          </w:tcPr>
          <w:p w14:paraId="316ED1E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37722F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C8569B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534B730"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264B15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r w:rsidRPr="00EA1CE3" w:rsidDel="00904BAE">
              <w:rPr>
                <w:rFonts w:ascii="Arial" w:hAnsi="Arial" w:cs="Arial"/>
                <w:sz w:val="20"/>
                <w:szCs w:val="20"/>
              </w:rPr>
              <w:t xml:space="preserve"> </w:t>
            </w:r>
          </w:p>
        </w:tc>
        <w:tc>
          <w:tcPr>
            <w:tcW w:w="0" w:type="auto"/>
            <w:shd w:val="clear" w:color="auto" w:fill="auto"/>
            <w:vAlign w:val="center"/>
          </w:tcPr>
          <w:p w14:paraId="6BF4F940"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00AFC7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0856270" w14:textId="77777777" w:rsidR="007D5515" w:rsidRPr="00EA1CE3" w:rsidRDefault="007D5515" w:rsidP="00D450A5">
            <w:pPr>
              <w:jc w:val="both"/>
              <w:rPr>
                <w:rFonts w:ascii="Arial" w:hAnsi="Arial" w:cs="Arial"/>
                <w:sz w:val="20"/>
                <w:szCs w:val="20"/>
              </w:rPr>
            </w:pPr>
          </w:p>
        </w:tc>
        <w:tc>
          <w:tcPr>
            <w:tcW w:w="0" w:type="auto"/>
          </w:tcPr>
          <w:p w14:paraId="081E3569"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09F3C501"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0F0F9D3D" w14:textId="77777777" w:rsidTr="00D450A5">
        <w:tc>
          <w:tcPr>
            <w:tcW w:w="0" w:type="auto"/>
            <w:vMerge/>
            <w:shd w:val="clear" w:color="auto" w:fill="auto"/>
          </w:tcPr>
          <w:p w14:paraId="1C011EFA" w14:textId="77777777" w:rsidR="007D5515" w:rsidRPr="00EA1CE3" w:rsidRDefault="007D5515" w:rsidP="00D450A5">
            <w:pPr>
              <w:jc w:val="both"/>
              <w:rPr>
                <w:rFonts w:ascii="Arial" w:hAnsi="Arial" w:cs="Arial"/>
                <w:b/>
                <w:szCs w:val="24"/>
              </w:rPr>
            </w:pPr>
          </w:p>
        </w:tc>
        <w:tc>
          <w:tcPr>
            <w:tcW w:w="0" w:type="auto"/>
            <w:shd w:val="clear" w:color="auto" w:fill="auto"/>
          </w:tcPr>
          <w:p w14:paraId="720E1DDB" w14:textId="77777777" w:rsidR="007D5515" w:rsidRPr="00EA1CE3" w:rsidRDefault="007D5515" w:rsidP="00D450A5">
            <w:pPr>
              <w:jc w:val="both"/>
              <w:rPr>
                <w:rFonts w:ascii="Arial" w:hAnsi="Arial" w:cs="Arial"/>
                <w:szCs w:val="24"/>
              </w:rPr>
            </w:pPr>
            <w:r w:rsidRPr="00EA1CE3">
              <w:rPr>
                <w:rFonts w:ascii="Arial" w:hAnsi="Arial" w:cs="Arial"/>
                <w:szCs w:val="24"/>
              </w:rPr>
              <w:t>A4</w:t>
            </w:r>
          </w:p>
        </w:tc>
        <w:tc>
          <w:tcPr>
            <w:tcW w:w="0" w:type="auto"/>
            <w:shd w:val="clear" w:color="auto" w:fill="auto"/>
            <w:vAlign w:val="center"/>
          </w:tcPr>
          <w:p w14:paraId="229C4DE0"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16452D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0CA81A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3DCE06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B9A79A2"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03912F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89A7DA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9D25DC9" w14:textId="77777777" w:rsidR="007D5515" w:rsidRPr="00EA1CE3" w:rsidRDefault="007D5515" w:rsidP="00D450A5">
            <w:pPr>
              <w:jc w:val="both"/>
              <w:rPr>
                <w:rFonts w:ascii="Arial" w:hAnsi="Arial" w:cs="Arial"/>
                <w:sz w:val="20"/>
                <w:szCs w:val="20"/>
              </w:rPr>
            </w:pPr>
          </w:p>
        </w:tc>
        <w:tc>
          <w:tcPr>
            <w:tcW w:w="0" w:type="auto"/>
          </w:tcPr>
          <w:p w14:paraId="3664A8C2"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4EAAF1EB"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0258F566" w14:textId="77777777" w:rsidTr="00D450A5">
        <w:tc>
          <w:tcPr>
            <w:tcW w:w="0" w:type="auto"/>
            <w:vMerge/>
            <w:shd w:val="clear" w:color="auto" w:fill="auto"/>
          </w:tcPr>
          <w:p w14:paraId="650FF0F8" w14:textId="77777777" w:rsidR="007D5515" w:rsidRPr="00EA1CE3" w:rsidRDefault="007D5515" w:rsidP="00D450A5">
            <w:pPr>
              <w:jc w:val="both"/>
              <w:rPr>
                <w:rFonts w:ascii="Arial" w:hAnsi="Arial" w:cs="Arial"/>
                <w:b/>
                <w:szCs w:val="24"/>
              </w:rPr>
            </w:pPr>
          </w:p>
        </w:tc>
        <w:tc>
          <w:tcPr>
            <w:tcW w:w="0" w:type="auto"/>
            <w:shd w:val="clear" w:color="auto" w:fill="auto"/>
          </w:tcPr>
          <w:p w14:paraId="2F9C42B2" w14:textId="77777777" w:rsidR="007D5515" w:rsidRPr="00EA1CE3" w:rsidRDefault="007D5515" w:rsidP="00D450A5">
            <w:pPr>
              <w:jc w:val="both"/>
              <w:rPr>
                <w:rFonts w:ascii="Arial" w:hAnsi="Arial" w:cs="Arial"/>
                <w:szCs w:val="24"/>
              </w:rPr>
            </w:pPr>
            <w:r w:rsidRPr="00EA1CE3">
              <w:rPr>
                <w:rFonts w:ascii="Arial" w:hAnsi="Arial" w:cs="Arial"/>
                <w:szCs w:val="24"/>
              </w:rPr>
              <w:t>A5</w:t>
            </w:r>
          </w:p>
        </w:tc>
        <w:tc>
          <w:tcPr>
            <w:tcW w:w="0" w:type="auto"/>
            <w:shd w:val="clear" w:color="auto" w:fill="auto"/>
            <w:vAlign w:val="center"/>
          </w:tcPr>
          <w:p w14:paraId="18B7700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05142F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883AF3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EE5998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93F09D5"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269290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75742D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9ACEBE7" w14:textId="77777777" w:rsidR="007D5515" w:rsidRPr="00EA1CE3" w:rsidRDefault="007D5515" w:rsidP="00D450A5">
            <w:pPr>
              <w:jc w:val="both"/>
              <w:rPr>
                <w:rFonts w:ascii="Arial" w:hAnsi="Arial" w:cs="Arial"/>
                <w:sz w:val="20"/>
                <w:szCs w:val="20"/>
              </w:rPr>
            </w:pPr>
          </w:p>
        </w:tc>
        <w:tc>
          <w:tcPr>
            <w:tcW w:w="0" w:type="auto"/>
          </w:tcPr>
          <w:p w14:paraId="29E2F208"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026BF314"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7D6B96EE" w14:textId="77777777" w:rsidTr="00D450A5">
        <w:tc>
          <w:tcPr>
            <w:tcW w:w="0" w:type="auto"/>
            <w:vMerge/>
            <w:shd w:val="clear" w:color="auto" w:fill="auto"/>
          </w:tcPr>
          <w:p w14:paraId="29CB0733" w14:textId="77777777" w:rsidR="007D5515" w:rsidRPr="00EA1CE3" w:rsidRDefault="007D5515" w:rsidP="00D450A5">
            <w:pPr>
              <w:jc w:val="both"/>
              <w:rPr>
                <w:rFonts w:ascii="Arial" w:hAnsi="Arial" w:cs="Arial"/>
                <w:b/>
                <w:szCs w:val="24"/>
              </w:rPr>
            </w:pPr>
          </w:p>
        </w:tc>
        <w:tc>
          <w:tcPr>
            <w:tcW w:w="0" w:type="auto"/>
            <w:shd w:val="clear" w:color="auto" w:fill="auto"/>
          </w:tcPr>
          <w:p w14:paraId="6CE00264" w14:textId="77777777" w:rsidR="007D5515" w:rsidRPr="00EA1CE3" w:rsidRDefault="007D5515" w:rsidP="00D450A5">
            <w:pPr>
              <w:jc w:val="both"/>
              <w:rPr>
                <w:rFonts w:ascii="Arial" w:hAnsi="Arial" w:cs="Arial"/>
                <w:szCs w:val="24"/>
              </w:rPr>
            </w:pPr>
            <w:r w:rsidRPr="00EA1CE3">
              <w:rPr>
                <w:rFonts w:ascii="Arial" w:hAnsi="Arial" w:cs="Arial"/>
                <w:szCs w:val="24"/>
              </w:rPr>
              <w:t>A6</w:t>
            </w:r>
          </w:p>
        </w:tc>
        <w:tc>
          <w:tcPr>
            <w:tcW w:w="0" w:type="auto"/>
            <w:shd w:val="clear" w:color="auto" w:fill="auto"/>
            <w:vAlign w:val="center"/>
          </w:tcPr>
          <w:p w14:paraId="68C8AAD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54EE55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C09E9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9096AA"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BF0DE2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288969B"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D06708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B16E78C" w14:textId="77777777" w:rsidR="007D5515" w:rsidRPr="00EA1CE3" w:rsidRDefault="007D5515" w:rsidP="00D450A5">
            <w:pPr>
              <w:jc w:val="both"/>
              <w:rPr>
                <w:rFonts w:ascii="Arial" w:hAnsi="Arial" w:cs="Arial"/>
                <w:sz w:val="20"/>
                <w:szCs w:val="20"/>
              </w:rPr>
            </w:pPr>
          </w:p>
        </w:tc>
        <w:tc>
          <w:tcPr>
            <w:tcW w:w="0" w:type="auto"/>
          </w:tcPr>
          <w:p w14:paraId="28BDA1E1"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0DF7FB2D"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4440163" w14:textId="77777777" w:rsidTr="00D450A5">
        <w:tc>
          <w:tcPr>
            <w:tcW w:w="0" w:type="auto"/>
            <w:vMerge/>
            <w:shd w:val="clear" w:color="auto" w:fill="auto"/>
          </w:tcPr>
          <w:p w14:paraId="238A2166" w14:textId="77777777" w:rsidR="007D5515" w:rsidRPr="00EA1CE3" w:rsidRDefault="007D5515" w:rsidP="00D450A5">
            <w:pPr>
              <w:jc w:val="both"/>
              <w:rPr>
                <w:rFonts w:ascii="Arial" w:hAnsi="Arial" w:cs="Arial"/>
                <w:b/>
                <w:szCs w:val="24"/>
              </w:rPr>
            </w:pPr>
          </w:p>
        </w:tc>
        <w:tc>
          <w:tcPr>
            <w:tcW w:w="0" w:type="auto"/>
            <w:shd w:val="clear" w:color="auto" w:fill="auto"/>
          </w:tcPr>
          <w:p w14:paraId="05300021" w14:textId="77777777" w:rsidR="007D5515" w:rsidRPr="00EA1CE3" w:rsidRDefault="007D5515" w:rsidP="00D450A5">
            <w:pPr>
              <w:jc w:val="both"/>
              <w:rPr>
                <w:rFonts w:ascii="Arial" w:hAnsi="Arial" w:cs="Arial"/>
                <w:szCs w:val="24"/>
              </w:rPr>
            </w:pPr>
            <w:r w:rsidRPr="00EA1CE3">
              <w:rPr>
                <w:rFonts w:ascii="Arial" w:hAnsi="Arial" w:cs="Arial"/>
                <w:szCs w:val="24"/>
              </w:rPr>
              <w:t>A7</w:t>
            </w:r>
          </w:p>
        </w:tc>
        <w:tc>
          <w:tcPr>
            <w:tcW w:w="0" w:type="auto"/>
            <w:shd w:val="clear" w:color="auto" w:fill="auto"/>
            <w:vAlign w:val="center"/>
          </w:tcPr>
          <w:p w14:paraId="1D819CB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0654709"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862ED1A"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62EC73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B9CD7A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B0AF41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440ED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3FB511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1B637FC2"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5328EE1F"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155FE71D" w14:textId="77777777" w:rsidTr="00D450A5">
        <w:trPr>
          <w:trHeight w:val="195"/>
        </w:trPr>
        <w:tc>
          <w:tcPr>
            <w:tcW w:w="0" w:type="auto"/>
            <w:vMerge/>
            <w:shd w:val="clear" w:color="auto" w:fill="auto"/>
          </w:tcPr>
          <w:p w14:paraId="1FF622E9" w14:textId="77777777" w:rsidR="007D5515" w:rsidRPr="00EA1CE3" w:rsidRDefault="007D5515" w:rsidP="00D450A5">
            <w:pPr>
              <w:jc w:val="both"/>
              <w:rPr>
                <w:rFonts w:ascii="Arial" w:hAnsi="Arial" w:cs="Arial"/>
                <w:b/>
                <w:szCs w:val="24"/>
              </w:rPr>
            </w:pPr>
          </w:p>
        </w:tc>
        <w:tc>
          <w:tcPr>
            <w:tcW w:w="0" w:type="auto"/>
            <w:shd w:val="clear" w:color="auto" w:fill="auto"/>
          </w:tcPr>
          <w:p w14:paraId="40A6065B" w14:textId="77777777" w:rsidR="007D5515" w:rsidRPr="00EA1CE3" w:rsidRDefault="007D5515" w:rsidP="00D450A5">
            <w:pPr>
              <w:jc w:val="both"/>
              <w:rPr>
                <w:rFonts w:ascii="Arial" w:hAnsi="Arial" w:cs="Arial"/>
                <w:szCs w:val="24"/>
              </w:rPr>
            </w:pPr>
            <w:r w:rsidRPr="00EA1CE3">
              <w:rPr>
                <w:rFonts w:ascii="Arial" w:hAnsi="Arial" w:cs="Arial"/>
                <w:szCs w:val="24"/>
              </w:rPr>
              <w:t>A8</w:t>
            </w:r>
          </w:p>
        </w:tc>
        <w:tc>
          <w:tcPr>
            <w:tcW w:w="0" w:type="auto"/>
            <w:shd w:val="clear" w:color="auto" w:fill="auto"/>
            <w:vAlign w:val="center"/>
          </w:tcPr>
          <w:p w14:paraId="3C4EB65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2B6D77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B73D2B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568311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93115E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B23109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B41705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87F8582"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0F31A625"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7EBF8BB7"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7F331493" w14:textId="77777777" w:rsidTr="00D450A5">
        <w:tc>
          <w:tcPr>
            <w:tcW w:w="0" w:type="auto"/>
            <w:vMerge/>
            <w:shd w:val="clear" w:color="auto" w:fill="auto"/>
          </w:tcPr>
          <w:p w14:paraId="1B32124A" w14:textId="77777777" w:rsidR="007D5515" w:rsidRPr="00EA1CE3" w:rsidRDefault="007D5515" w:rsidP="00D450A5">
            <w:pPr>
              <w:jc w:val="both"/>
              <w:rPr>
                <w:rFonts w:ascii="Arial" w:hAnsi="Arial" w:cs="Arial"/>
                <w:b/>
                <w:szCs w:val="24"/>
              </w:rPr>
            </w:pPr>
          </w:p>
        </w:tc>
        <w:tc>
          <w:tcPr>
            <w:tcW w:w="0" w:type="auto"/>
            <w:shd w:val="clear" w:color="auto" w:fill="auto"/>
          </w:tcPr>
          <w:p w14:paraId="6AF450AF" w14:textId="77777777" w:rsidR="007D5515" w:rsidRPr="00EA1CE3" w:rsidRDefault="007D5515" w:rsidP="00D450A5">
            <w:pPr>
              <w:jc w:val="both"/>
              <w:rPr>
                <w:rFonts w:ascii="Arial" w:hAnsi="Arial" w:cs="Arial"/>
                <w:szCs w:val="24"/>
              </w:rPr>
            </w:pPr>
            <w:r w:rsidRPr="00EA1CE3">
              <w:rPr>
                <w:rFonts w:ascii="Arial" w:hAnsi="Arial" w:cs="Arial"/>
                <w:szCs w:val="24"/>
              </w:rPr>
              <w:t>A9</w:t>
            </w:r>
          </w:p>
        </w:tc>
        <w:tc>
          <w:tcPr>
            <w:tcW w:w="0" w:type="auto"/>
            <w:shd w:val="clear" w:color="auto" w:fill="auto"/>
            <w:vAlign w:val="center"/>
          </w:tcPr>
          <w:p w14:paraId="39C8456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31C708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516475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2BB629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9C31FF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DAE150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A69A6A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222A3659" w14:textId="77777777" w:rsidR="007D5515" w:rsidRPr="00EA1CE3" w:rsidRDefault="007D5515" w:rsidP="00D450A5">
            <w:pPr>
              <w:jc w:val="both"/>
              <w:rPr>
                <w:rFonts w:ascii="Arial" w:hAnsi="Arial" w:cs="Arial"/>
                <w:sz w:val="20"/>
                <w:szCs w:val="20"/>
              </w:rPr>
            </w:pPr>
          </w:p>
        </w:tc>
        <w:tc>
          <w:tcPr>
            <w:tcW w:w="0" w:type="auto"/>
          </w:tcPr>
          <w:p w14:paraId="4873AF3A"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19161512"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24CF421D" w14:textId="77777777" w:rsidTr="00D450A5">
        <w:tc>
          <w:tcPr>
            <w:tcW w:w="0" w:type="auto"/>
            <w:vMerge/>
            <w:shd w:val="clear" w:color="auto" w:fill="auto"/>
          </w:tcPr>
          <w:p w14:paraId="65A93EB7" w14:textId="77777777" w:rsidR="007D5515" w:rsidRPr="00EA1CE3" w:rsidRDefault="007D5515" w:rsidP="00D450A5">
            <w:pPr>
              <w:jc w:val="both"/>
              <w:rPr>
                <w:rFonts w:ascii="Arial" w:hAnsi="Arial" w:cs="Arial"/>
                <w:b/>
                <w:szCs w:val="24"/>
              </w:rPr>
            </w:pPr>
          </w:p>
        </w:tc>
        <w:tc>
          <w:tcPr>
            <w:tcW w:w="0" w:type="auto"/>
            <w:shd w:val="clear" w:color="auto" w:fill="auto"/>
          </w:tcPr>
          <w:p w14:paraId="28D7E14D" w14:textId="77777777" w:rsidR="007D5515" w:rsidRPr="00EA1CE3" w:rsidRDefault="007D5515" w:rsidP="00D450A5">
            <w:pPr>
              <w:jc w:val="both"/>
              <w:rPr>
                <w:rFonts w:ascii="Arial" w:hAnsi="Arial" w:cs="Arial"/>
                <w:szCs w:val="24"/>
              </w:rPr>
            </w:pPr>
            <w:r w:rsidRPr="00EA1CE3">
              <w:rPr>
                <w:rFonts w:ascii="Arial" w:hAnsi="Arial" w:cs="Arial"/>
                <w:szCs w:val="24"/>
              </w:rPr>
              <w:t>A10</w:t>
            </w:r>
          </w:p>
        </w:tc>
        <w:tc>
          <w:tcPr>
            <w:tcW w:w="0" w:type="auto"/>
            <w:shd w:val="clear" w:color="auto" w:fill="auto"/>
            <w:vAlign w:val="center"/>
          </w:tcPr>
          <w:p w14:paraId="7CEB133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14E54A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512020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EE58AD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70BEC9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F8117C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67A17EB"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4F4580F" w14:textId="77777777" w:rsidR="007D5515" w:rsidRPr="00EA1CE3" w:rsidRDefault="007D5515" w:rsidP="00D450A5">
            <w:pPr>
              <w:jc w:val="both"/>
              <w:rPr>
                <w:rFonts w:ascii="Arial" w:hAnsi="Arial" w:cs="Arial"/>
                <w:sz w:val="20"/>
                <w:szCs w:val="20"/>
              </w:rPr>
            </w:pPr>
          </w:p>
        </w:tc>
        <w:tc>
          <w:tcPr>
            <w:tcW w:w="0" w:type="auto"/>
          </w:tcPr>
          <w:p w14:paraId="2CE2E814"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17EE1CB0"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513FFF3E" w14:textId="77777777" w:rsidTr="00D450A5">
        <w:tc>
          <w:tcPr>
            <w:tcW w:w="0" w:type="auto"/>
            <w:vMerge/>
            <w:shd w:val="clear" w:color="auto" w:fill="auto"/>
          </w:tcPr>
          <w:p w14:paraId="3E281286" w14:textId="77777777" w:rsidR="007D5515" w:rsidRPr="00EA1CE3" w:rsidRDefault="007D5515" w:rsidP="00D450A5">
            <w:pPr>
              <w:jc w:val="both"/>
              <w:rPr>
                <w:rFonts w:ascii="Arial" w:hAnsi="Arial" w:cs="Arial"/>
                <w:b/>
                <w:szCs w:val="24"/>
              </w:rPr>
            </w:pPr>
          </w:p>
        </w:tc>
        <w:tc>
          <w:tcPr>
            <w:tcW w:w="0" w:type="auto"/>
            <w:shd w:val="clear" w:color="auto" w:fill="auto"/>
          </w:tcPr>
          <w:p w14:paraId="225B7D2B" w14:textId="77777777" w:rsidR="007D5515" w:rsidRPr="00EA1CE3" w:rsidRDefault="007D5515" w:rsidP="00D450A5">
            <w:pPr>
              <w:jc w:val="both"/>
              <w:rPr>
                <w:rFonts w:ascii="Arial" w:hAnsi="Arial" w:cs="Arial"/>
                <w:szCs w:val="24"/>
              </w:rPr>
            </w:pPr>
            <w:r w:rsidRPr="00EA1CE3">
              <w:rPr>
                <w:rFonts w:ascii="Arial" w:hAnsi="Arial" w:cs="Arial"/>
                <w:szCs w:val="24"/>
              </w:rPr>
              <w:t>A11</w:t>
            </w:r>
          </w:p>
        </w:tc>
        <w:tc>
          <w:tcPr>
            <w:tcW w:w="0" w:type="auto"/>
            <w:shd w:val="clear" w:color="auto" w:fill="auto"/>
            <w:vAlign w:val="center"/>
          </w:tcPr>
          <w:p w14:paraId="2ADD8FF9"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0E9038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638EAC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0935F2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0B6685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0CD66C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2EDFC8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EFE6F89" w14:textId="77777777" w:rsidR="007D5515" w:rsidRPr="00EA1CE3" w:rsidRDefault="007D5515" w:rsidP="00D450A5">
            <w:pPr>
              <w:jc w:val="both"/>
              <w:rPr>
                <w:rFonts w:ascii="Arial" w:hAnsi="Arial" w:cs="Arial"/>
                <w:sz w:val="20"/>
                <w:szCs w:val="20"/>
              </w:rPr>
            </w:pPr>
          </w:p>
        </w:tc>
        <w:tc>
          <w:tcPr>
            <w:tcW w:w="0" w:type="auto"/>
          </w:tcPr>
          <w:p w14:paraId="2209AB1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7F586C4"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59F0481D" w14:textId="77777777" w:rsidTr="00D450A5">
        <w:tc>
          <w:tcPr>
            <w:tcW w:w="0" w:type="auto"/>
            <w:vMerge w:val="restart"/>
            <w:shd w:val="clear" w:color="auto" w:fill="D9D9D9"/>
          </w:tcPr>
          <w:p w14:paraId="1F2FD8E6" w14:textId="77777777" w:rsidR="007D5515" w:rsidRPr="00EA1CE3" w:rsidRDefault="007D5515" w:rsidP="00D450A5">
            <w:pPr>
              <w:jc w:val="both"/>
              <w:rPr>
                <w:rFonts w:ascii="Arial" w:hAnsi="Arial" w:cs="Arial"/>
                <w:b/>
                <w:szCs w:val="24"/>
              </w:rPr>
            </w:pPr>
            <w:r w:rsidRPr="00EA1CE3">
              <w:rPr>
                <w:rFonts w:ascii="Arial" w:hAnsi="Arial" w:cs="Arial"/>
                <w:b/>
                <w:szCs w:val="24"/>
              </w:rPr>
              <w:t>Intellectual Skills</w:t>
            </w:r>
          </w:p>
        </w:tc>
        <w:tc>
          <w:tcPr>
            <w:tcW w:w="0" w:type="auto"/>
            <w:shd w:val="clear" w:color="auto" w:fill="D9D9D9"/>
          </w:tcPr>
          <w:p w14:paraId="09A0AE33" w14:textId="77777777" w:rsidR="007D5515" w:rsidRPr="00EA1CE3" w:rsidRDefault="007D5515" w:rsidP="00D450A5">
            <w:pPr>
              <w:jc w:val="both"/>
              <w:rPr>
                <w:rFonts w:ascii="Arial" w:hAnsi="Arial" w:cs="Arial"/>
                <w:szCs w:val="24"/>
              </w:rPr>
            </w:pPr>
            <w:r w:rsidRPr="00EA1CE3">
              <w:rPr>
                <w:rFonts w:ascii="Arial" w:hAnsi="Arial" w:cs="Arial"/>
                <w:szCs w:val="24"/>
              </w:rPr>
              <w:t>B1</w:t>
            </w:r>
          </w:p>
        </w:tc>
        <w:tc>
          <w:tcPr>
            <w:tcW w:w="0" w:type="auto"/>
            <w:shd w:val="clear" w:color="auto" w:fill="D9D9D9"/>
            <w:vAlign w:val="center"/>
          </w:tcPr>
          <w:p w14:paraId="7447884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74517DC"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30B1591F"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EB4BA07"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651682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C145556"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31AA98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0E7298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6F3075A2"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D9D9D9"/>
            <w:vAlign w:val="center"/>
          </w:tcPr>
          <w:p w14:paraId="311DA92F"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1C07DB8" w14:textId="77777777" w:rsidTr="00D450A5">
        <w:tc>
          <w:tcPr>
            <w:tcW w:w="0" w:type="auto"/>
            <w:vMerge/>
            <w:shd w:val="clear" w:color="auto" w:fill="D9D9D9"/>
          </w:tcPr>
          <w:p w14:paraId="720B6AC8" w14:textId="77777777" w:rsidR="007D5515" w:rsidRPr="00EA1CE3" w:rsidRDefault="007D5515" w:rsidP="00D450A5">
            <w:pPr>
              <w:jc w:val="both"/>
              <w:rPr>
                <w:rFonts w:ascii="Arial" w:hAnsi="Arial" w:cs="Arial"/>
                <w:b/>
                <w:szCs w:val="24"/>
              </w:rPr>
            </w:pPr>
          </w:p>
        </w:tc>
        <w:tc>
          <w:tcPr>
            <w:tcW w:w="0" w:type="auto"/>
            <w:shd w:val="clear" w:color="auto" w:fill="D9D9D9"/>
          </w:tcPr>
          <w:p w14:paraId="3B0C6A3A" w14:textId="77777777" w:rsidR="007D5515" w:rsidRPr="00EA1CE3" w:rsidRDefault="007D5515" w:rsidP="00D450A5">
            <w:pPr>
              <w:jc w:val="both"/>
              <w:rPr>
                <w:rFonts w:ascii="Arial" w:hAnsi="Arial" w:cs="Arial"/>
                <w:szCs w:val="24"/>
              </w:rPr>
            </w:pPr>
            <w:r w:rsidRPr="00EA1CE3">
              <w:rPr>
                <w:rFonts w:ascii="Arial" w:hAnsi="Arial" w:cs="Arial"/>
                <w:szCs w:val="24"/>
              </w:rPr>
              <w:t>B2</w:t>
            </w:r>
          </w:p>
        </w:tc>
        <w:tc>
          <w:tcPr>
            <w:tcW w:w="0" w:type="auto"/>
            <w:shd w:val="clear" w:color="auto" w:fill="D9D9D9"/>
            <w:vAlign w:val="center"/>
          </w:tcPr>
          <w:p w14:paraId="6653F86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E6C7BC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2D45EC6"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0844AC9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D9E14D1"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4491685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195CF0A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1D8A0E9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545E865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955202F"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02090160" w14:textId="77777777" w:rsidTr="00D450A5">
        <w:tc>
          <w:tcPr>
            <w:tcW w:w="0" w:type="auto"/>
            <w:vMerge/>
            <w:shd w:val="clear" w:color="auto" w:fill="D9D9D9"/>
          </w:tcPr>
          <w:p w14:paraId="30A3E319" w14:textId="77777777" w:rsidR="007D5515" w:rsidRPr="00EA1CE3" w:rsidRDefault="007D5515" w:rsidP="00D450A5">
            <w:pPr>
              <w:jc w:val="both"/>
              <w:rPr>
                <w:rFonts w:ascii="Arial" w:hAnsi="Arial" w:cs="Arial"/>
                <w:b/>
                <w:szCs w:val="24"/>
              </w:rPr>
            </w:pPr>
          </w:p>
        </w:tc>
        <w:tc>
          <w:tcPr>
            <w:tcW w:w="0" w:type="auto"/>
            <w:shd w:val="clear" w:color="auto" w:fill="D9D9D9"/>
          </w:tcPr>
          <w:p w14:paraId="1A4BF519" w14:textId="77777777" w:rsidR="007D5515" w:rsidRPr="00EA1CE3" w:rsidRDefault="007D5515" w:rsidP="00D450A5">
            <w:pPr>
              <w:jc w:val="both"/>
              <w:rPr>
                <w:rFonts w:ascii="Arial" w:hAnsi="Arial" w:cs="Arial"/>
                <w:szCs w:val="24"/>
              </w:rPr>
            </w:pPr>
            <w:r w:rsidRPr="00EA1CE3">
              <w:rPr>
                <w:rFonts w:ascii="Arial" w:hAnsi="Arial" w:cs="Arial"/>
                <w:szCs w:val="24"/>
              </w:rPr>
              <w:t>B3</w:t>
            </w:r>
          </w:p>
        </w:tc>
        <w:tc>
          <w:tcPr>
            <w:tcW w:w="0" w:type="auto"/>
            <w:shd w:val="clear" w:color="auto" w:fill="D9D9D9"/>
            <w:vAlign w:val="center"/>
          </w:tcPr>
          <w:p w14:paraId="6F0690B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9EA345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58E5C2B1"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016AF42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F24DBD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413EF3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BCC603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A937B36"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06EABC09"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763C4AA8"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57F0A64E" w14:textId="77777777" w:rsidTr="00D450A5">
        <w:tc>
          <w:tcPr>
            <w:tcW w:w="0" w:type="auto"/>
            <w:vMerge/>
            <w:shd w:val="clear" w:color="auto" w:fill="D9D9D9"/>
          </w:tcPr>
          <w:p w14:paraId="2E867A8C" w14:textId="77777777" w:rsidR="007D5515" w:rsidRPr="00EA1CE3" w:rsidRDefault="007D5515" w:rsidP="00D450A5">
            <w:pPr>
              <w:jc w:val="both"/>
              <w:rPr>
                <w:rFonts w:ascii="Arial" w:hAnsi="Arial" w:cs="Arial"/>
                <w:b/>
                <w:szCs w:val="24"/>
              </w:rPr>
            </w:pPr>
          </w:p>
        </w:tc>
        <w:tc>
          <w:tcPr>
            <w:tcW w:w="0" w:type="auto"/>
            <w:shd w:val="clear" w:color="auto" w:fill="D9D9D9"/>
          </w:tcPr>
          <w:p w14:paraId="781808F3" w14:textId="77777777" w:rsidR="007D5515" w:rsidRPr="00EA1CE3" w:rsidRDefault="007D5515" w:rsidP="00D450A5">
            <w:pPr>
              <w:jc w:val="both"/>
              <w:rPr>
                <w:rFonts w:ascii="Arial" w:hAnsi="Arial" w:cs="Arial"/>
                <w:szCs w:val="24"/>
              </w:rPr>
            </w:pPr>
            <w:r w:rsidRPr="00EA1CE3">
              <w:rPr>
                <w:rFonts w:ascii="Arial" w:hAnsi="Arial" w:cs="Arial"/>
                <w:szCs w:val="24"/>
              </w:rPr>
              <w:t>B4</w:t>
            </w:r>
          </w:p>
        </w:tc>
        <w:tc>
          <w:tcPr>
            <w:tcW w:w="0" w:type="auto"/>
            <w:shd w:val="clear" w:color="auto" w:fill="D9D9D9"/>
            <w:vAlign w:val="center"/>
          </w:tcPr>
          <w:p w14:paraId="4D1C5D0B"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542A581F"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7783710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08941C9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519C13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8165E8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D3645E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62574DB" w14:textId="77777777" w:rsidR="007D5515" w:rsidRPr="00EA1CE3" w:rsidRDefault="007D5515" w:rsidP="00D450A5">
            <w:pPr>
              <w:jc w:val="both"/>
              <w:rPr>
                <w:rFonts w:ascii="Arial" w:hAnsi="Arial" w:cs="Arial"/>
                <w:sz w:val="20"/>
                <w:szCs w:val="20"/>
              </w:rPr>
            </w:pPr>
          </w:p>
        </w:tc>
        <w:tc>
          <w:tcPr>
            <w:tcW w:w="0" w:type="auto"/>
            <w:shd w:val="clear" w:color="auto" w:fill="D9D9D9"/>
          </w:tcPr>
          <w:p w14:paraId="5600D4A4"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D9D9D9"/>
            <w:vAlign w:val="center"/>
          </w:tcPr>
          <w:p w14:paraId="78EA84AC"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30A9698" w14:textId="77777777" w:rsidTr="00D450A5">
        <w:tc>
          <w:tcPr>
            <w:tcW w:w="0" w:type="auto"/>
            <w:vMerge/>
            <w:shd w:val="clear" w:color="auto" w:fill="D9D9D9"/>
          </w:tcPr>
          <w:p w14:paraId="4628E6DC" w14:textId="77777777" w:rsidR="007D5515" w:rsidRPr="00EA1CE3" w:rsidRDefault="007D5515" w:rsidP="00D450A5">
            <w:pPr>
              <w:jc w:val="both"/>
              <w:rPr>
                <w:rFonts w:ascii="Arial" w:hAnsi="Arial" w:cs="Arial"/>
                <w:b/>
                <w:szCs w:val="24"/>
              </w:rPr>
            </w:pPr>
          </w:p>
        </w:tc>
        <w:tc>
          <w:tcPr>
            <w:tcW w:w="0" w:type="auto"/>
            <w:shd w:val="clear" w:color="auto" w:fill="D9D9D9"/>
          </w:tcPr>
          <w:p w14:paraId="2A2D6EAC" w14:textId="77777777" w:rsidR="007D5515" w:rsidRPr="00EA1CE3" w:rsidRDefault="007D5515" w:rsidP="00D450A5">
            <w:pPr>
              <w:jc w:val="both"/>
              <w:rPr>
                <w:rFonts w:ascii="Arial" w:hAnsi="Arial" w:cs="Arial"/>
                <w:szCs w:val="24"/>
              </w:rPr>
            </w:pPr>
            <w:r w:rsidRPr="00EA1CE3">
              <w:rPr>
                <w:rFonts w:ascii="Arial" w:hAnsi="Arial" w:cs="Arial"/>
                <w:szCs w:val="24"/>
              </w:rPr>
              <w:t>B5</w:t>
            </w:r>
          </w:p>
        </w:tc>
        <w:tc>
          <w:tcPr>
            <w:tcW w:w="0" w:type="auto"/>
            <w:shd w:val="clear" w:color="auto" w:fill="D9D9D9"/>
            <w:vAlign w:val="center"/>
          </w:tcPr>
          <w:p w14:paraId="2BFB93C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D61043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DEBCAC2"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9CE5C68"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CBBB2C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7C69AE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931F14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1C02FF3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3A05146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FEC9B31"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13406BE9" w14:textId="77777777" w:rsidTr="00D450A5">
        <w:tc>
          <w:tcPr>
            <w:tcW w:w="0" w:type="auto"/>
            <w:vMerge w:val="restart"/>
            <w:shd w:val="clear" w:color="auto" w:fill="auto"/>
          </w:tcPr>
          <w:p w14:paraId="28401F5C" w14:textId="77777777" w:rsidR="007D5515" w:rsidRPr="00EA1CE3" w:rsidRDefault="007D5515" w:rsidP="00D450A5">
            <w:pPr>
              <w:jc w:val="both"/>
              <w:rPr>
                <w:rFonts w:ascii="Arial" w:hAnsi="Arial" w:cs="Arial"/>
                <w:b/>
                <w:szCs w:val="24"/>
              </w:rPr>
            </w:pPr>
            <w:r w:rsidRPr="00EA1CE3">
              <w:rPr>
                <w:rFonts w:ascii="Arial" w:hAnsi="Arial" w:cs="Arial"/>
                <w:b/>
                <w:szCs w:val="24"/>
              </w:rPr>
              <w:t>Practical Skills</w:t>
            </w:r>
          </w:p>
        </w:tc>
        <w:tc>
          <w:tcPr>
            <w:tcW w:w="0" w:type="auto"/>
            <w:shd w:val="clear" w:color="auto" w:fill="auto"/>
          </w:tcPr>
          <w:p w14:paraId="3EFFD39B" w14:textId="77777777" w:rsidR="007D5515" w:rsidRPr="00EA1CE3" w:rsidRDefault="007D5515" w:rsidP="00D450A5">
            <w:pPr>
              <w:jc w:val="both"/>
              <w:rPr>
                <w:rFonts w:ascii="Arial" w:hAnsi="Arial" w:cs="Arial"/>
                <w:szCs w:val="24"/>
              </w:rPr>
            </w:pPr>
            <w:r w:rsidRPr="00EA1CE3">
              <w:rPr>
                <w:rFonts w:ascii="Arial" w:hAnsi="Arial" w:cs="Arial"/>
                <w:szCs w:val="24"/>
              </w:rPr>
              <w:t>C1</w:t>
            </w:r>
          </w:p>
        </w:tc>
        <w:tc>
          <w:tcPr>
            <w:tcW w:w="0" w:type="auto"/>
            <w:shd w:val="clear" w:color="auto" w:fill="auto"/>
            <w:vAlign w:val="center"/>
          </w:tcPr>
          <w:p w14:paraId="7765AA36"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23FCFB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510106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452C58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670415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B870E5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73D8C0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F3298E6" w14:textId="77777777" w:rsidR="007D5515" w:rsidRPr="00EA1CE3" w:rsidRDefault="007D5515" w:rsidP="00D450A5">
            <w:pPr>
              <w:jc w:val="both"/>
              <w:rPr>
                <w:rFonts w:ascii="Arial" w:hAnsi="Arial" w:cs="Arial"/>
                <w:sz w:val="20"/>
                <w:szCs w:val="20"/>
              </w:rPr>
            </w:pPr>
          </w:p>
        </w:tc>
        <w:tc>
          <w:tcPr>
            <w:tcW w:w="0" w:type="auto"/>
          </w:tcPr>
          <w:p w14:paraId="0320A90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700C2DE"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605D8376" w14:textId="77777777" w:rsidTr="00D450A5">
        <w:tc>
          <w:tcPr>
            <w:tcW w:w="0" w:type="auto"/>
            <w:vMerge/>
            <w:shd w:val="clear" w:color="auto" w:fill="auto"/>
          </w:tcPr>
          <w:p w14:paraId="29788909" w14:textId="77777777" w:rsidR="007D5515" w:rsidRPr="00EA1CE3" w:rsidRDefault="007D5515" w:rsidP="00D450A5">
            <w:pPr>
              <w:jc w:val="both"/>
              <w:rPr>
                <w:rFonts w:ascii="Arial" w:hAnsi="Arial" w:cs="Arial"/>
                <w:szCs w:val="24"/>
              </w:rPr>
            </w:pPr>
          </w:p>
        </w:tc>
        <w:tc>
          <w:tcPr>
            <w:tcW w:w="0" w:type="auto"/>
            <w:shd w:val="clear" w:color="auto" w:fill="auto"/>
          </w:tcPr>
          <w:p w14:paraId="102DEB60" w14:textId="77777777" w:rsidR="007D5515" w:rsidRPr="00EA1CE3" w:rsidRDefault="007D5515" w:rsidP="00D450A5">
            <w:pPr>
              <w:jc w:val="both"/>
              <w:rPr>
                <w:rFonts w:ascii="Arial" w:hAnsi="Arial" w:cs="Arial"/>
                <w:szCs w:val="24"/>
              </w:rPr>
            </w:pPr>
            <w:r w:rsidRPr="00EA1CE3">
              <w:rPr>
                <w:rFonts w:ascii="Arial" w:hAnsi="Arial" w:cs="Arial"/>
                <w:szCs w:val="24"/>
              </w:rPr>
              <w:t>C2</w:t>
            </w:r>
          </w:p>
        </w:tc>
        <w:tc>
          <w:tcPr>
            <w:tcW w:w="0" w:type="auto"/>
            <w:shd w:val="clear" w:color="auto" w:fill="auto"/>
            <w:vAlign w:val="center"/>
          </w:tcPr>
          <w:p w14:paraId="4CAB71D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83AB57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F4FB1A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F601CD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53EC8D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4AB68B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EDD56C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C56D46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0A1F518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878746"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770C1017" w14:textId="77777777" w:rsidTr="00D450A5">
        <w:tc>
          <w:tcPr>
            <w:tcW w:w="0" w:type="auto"/>
            <w:vMerge/>
            <w:shd w:val="clear" w:color="auto" w:fill="auto"/>
          </w:tcPr>
          <w:p w14:paraId="7E892998" w14:textId="77777777" w:rsidR="007D5515" w:rsidRPr="00EA1CE3" w:rsidRDefault="007D5515" w:rsidP="00D450A5">
            <w:pPr>
              <w:jc w:val="both"/>
              <w:rPr>
                <w:rFonts w:ascii="Arial" w:hAnsi="Arial" w:cs="Arial"/>
                <w:szCs w:val="24"/>
              </w:rPr>
            </w:pPr>
          </w:p>
        </w:tc>
        <w:tc>
          <w:tcPr>
            <w:tcW w:w="0" w:type="auto"/>
            <w:shd w:val="clear" w:color="auto" w:fill="auto"/>
          </w:tcPr>
          <w:p w14:paraId="6F0DA35A" w14:textId="77777777" w:rsidR="007D5515" w:rsidRPr="00EA1CE3" w:rsidRDefault="007D5515" w:rsidP="00D450A5">
            <w:pPr>
              <w:jc w:val="both"/>
              <w:rPr>
                <w:rFonts w:ascii="Arial" w:hAnsi="Arial" w:cs="Arial"/>
                <w:szCs w:val="24"/>
              </w:rPr>
            </w:pPr>
            <w:r w:rsidRPr="00EA1CE3">
              <w:rPr>
                <w:rFonts w:ascii="Arial" w:hAnsi="Arial" w:cs="Arial"/>
                <w:szCs w:val="24"/>
              </w:rPr>
              <w:t>C3</w:t>
            </w:r>
          </w:p>
        </w:tc>
        <w:tc>
          <w:tcPr>
            <w:tcW w:w="0" w:type="auto"/>
            <w:shd w:val="clear" w:color="auto" w:fill="auto"/>
            <w:vAlign w:val="center"/>
          </w:tcPr>
          <w:p w14:paraId="7940ACB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12E5CB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AA7C4E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139A56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B8AAE25"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247797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B0C90A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C164FDE" w14:textId="77777777" w:rsidR="007D5515" w:rsidRPr="00EA1CE3" w:rsidRDefault="007D5515" w:rsidP="00D450A5">
            <w:pPr>
              <w:jc w:val="both"/>
              <w:rPr>
                <w:rFonts w:ascii="Arial" w:hAnsi="Arial" w:cs="Arial"/>
                <w:sz w:val="20"/>
                <w:szCs w:val="20"/>
              </w:rPr>
            </w:pPr>
          </w:p>
        </w:tc>
        <w:tc>
          <w:tcPr>
            <w:tcW w:w="0" w:type="auto"/>
          </w:tcPr>
          <w:p w14:paraId="6F02B6C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62C281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r>
      <w:tr w:rsidR="007D5515" w:rsidRPr="00EA1CE3" w14:paraId="0B5BE7F4" w14:textId="77777777" w:rsidTr="00D450A5">
        <w:tc>
          <w:tcPr>
            <w:tcW w:w="0" w:type="auto"/>
            <w:vMerge/>
            <w:shd w:val="clear" w:color="auto" w:fill="auto"/>
          </w:tcPr>
          <w:p w14:paraId="24D2329A" w14:textId="77777777" w:rsidR="007D5515" w:rsidRPr="00EA1CE3" w:rsidRDefault="007D5515" w:rsidP="00D450A5">
            <w:pPr>
              <w:jc w:val="both"/>
              <w:rPr>
                <w:rFonts w:ascii="Arial" w:hAnsi="Arial" w:cs="Arial"/>
                <w:szCs w:val="24"/>
              </w:rPr>
            </w:pPr>
          </w:p>
        </w:tc>
        <w:tc>
          <w:tcPr>
            <w:tcW w:w="0" w:type="auto"/>
            <w:shd w:val="clear" w:color="auto" w:fill="auto"/>
          </w:tcPr>
          <w:p w14:paraId="2EEBF552" w14:textId="77777777" w:rsidR="007D5515" w:rsidRPr="00EA1CE3" w:rsidRDefault="007D5515" w:rsidP="00D450A5">
            <w:pPr>
              <w:jc w:val="both"/>
              <w:rPr>
                <w:rFonts w:ascii="Arial" w:hAnsi="Arial" w:cs="Arial"/>
                <w:szCs w:val="24"/>
              </w:rPr>
            </w:pPr>
            <w:r w:rsidRPr="00EA1CE3">
              <w:rPr>
                <w:rFonts w:ascii="Arial" w:hAnsi="Arial" w:cs="Arial"/>
                <w:szCs w:val="24"/>
              </w:rPr>
              <w:t>C4</w:t>
            </w:r>
          </w:p>
        </w:tc>
        <w:tc>
          <w:tcPr>
            <w:tcW w:w="0" w:type="auto"/>
            <w:shd w:val="clear" w:color="auto" w:fill="auto"/>
            <w:vAlign w:val="center"/>
          </w:tcPr>
          <w:p w14:paraId="2D2F072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03358F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CE99D4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9429B0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B436B8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4804AF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8C9DA4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2C78DC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6C96660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0D5F66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r>
    </w:tbl>
    <w:p w14:paraId="5FDE3722" w14:textId="77777777" w:rsidR="00195F7B" w:rsidRPr="00EA1CE3" w:rsidRDefault="00195F7B" w:rsidP="00D450A5">
      <w:pPr>
        <w:jc w:val="both"/>
        <w:rPr>
          <w:rFonts w:ascii="Arial" w:hAnsi="Arial" w:cs="Arial"/>
          <w:szCs w:val="24"/>
        </w:rPr>
      </w:pPr>
    </w:p>
    <w:p w14:paraId="6AF5F5BB" w14:textId="77777777"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14:paraId="78E0F3BA" w14:textId="77777777" w:rsidR="009332EB" w:rsidRPr="00EA1CE3" w:rsidRDefault="009332EB" w:rsidP="00D450A5">
      <w:pPr>
        <w:tabs>
          <w:tab w:val="left" w:pos="426"/>
        </w:tabs>
        <w:jc w:val="both"/>
        <w:rPr>
          <w:rFonts w:ascii="Arial" w:hAnsi="Arial" w:cs="Arial"/>
          <w:b/>
        </w:rPr>
      </w:pPr>
    </w:p>
    <w:p w14:paraId="68F31CE1" w14:textId="77777777" w:rsidR="0016347D" w:rsidRPr="00EA1CE3" w:rsidRDefault="0016347D" w:rsidP="00D450A5">
      <w:pPr>
        <w:tabs>
          <w:tab w:val="left" w:pos="426"/>
        </w:tabs>
        <w:jc w:val="both"/>
        <w:rPr>
          <w:rFonts w:ascii="Arial" w:hAnsi="Arial" w:cs="Arial"/>
          <w:b/>
        </w:rPr>
      </w:pPr>
    </w:p>
    <w:p w14:paraId="51A7DCBF" w14:textId="77777777" w:rsidR="00165D50" w:rsidRPr="00EA1CE3" w:rsidRDefault="00165D50" w:rsidP="00D450A5">
      <w:pPr>
        <w:jc w:val="both"/>
        <w:rPr>
          <w:rFonts w:ascii="Arial" w:hAnsi="Arial" w:cs="Arial"/>
          <w:szCs w:val="24"/>
        </w:rPr>
      </w:pPr>
    </w:p>
    <w:p w14:paraId="2FCC72A4" w14:textId="77777777"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14:paraId="5156BC98" w14:textId="77777777" w:rsidR="00195F7B" w:rsidRPr="00EA1CE3" w:rsidRDefault="00195F7B" w:rsidP="00603618">
      <w:pPr>
        <w:jc w:val="both"/>
        <w:rPr>
          <w:rFonts w:ascii="Arial" w:hAnsi="Arial" w:cs="Arial"/>
          <w:b/>
          <w:szCs w:val="24"/>
        </w:rPr>
      </w:pPr>
      <w:r w:rsidRPr="00EA1CE3">
        <w:rPr>
          <w:rFonts w:ascii="Arial" w:hAnsi="Arial" w:cs="Arial"/>
          <w:b/>
          <w:szCs w:val="24"/>
        </w:rPr>
        <w:lastRenderedPageBreak/>
        <w:t>Technical Annex</w:t>
      </w:r>
    </w:p>
    <w:p w14:paraId="078DE3D8" w14:textId="77777777"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D66C51" w:rsidRPr="00EA1CE3" w14:paraId="47AC668F" w14:textId="77777777" w:rsidTr="005F5531">
        <w:tc>
          <w:tcPr>
            <w:tcW w:w="3936" w:type="dxa"/>
          </w:tcPr>
          <w:p w14:paraId="696A9A07" w14:textId="77777777" w:rsidR="00D66C51" w:rsidRPr="00EA1CE3" w:rsidRDefault="00D66C51" w:rsidP="00D450A5">
            <w:pPr>
              <w:jc w:val="both"/>
              <w:rPr>
                <w:rFonts w:ascii="Arial" w:hAnsi="Arial" w:cs="Arial"/>
                <w:b/>
              </w:rPr>
            </w:pPr>
            <w:r w:rsidRPr="00EA1CE3">
              <w:rPr>
                <w:rFonts w:ascii="Arial" w:hAnsi="Arial" w:cs="Arial"/>
                <w:b/>
              </w:rPr>
              <w:t>Final Award(s):</w:t>
            </w:r>
          </w:p>
          <w:p w14:paraId="39A3E01A" w14:textId="77777777" w:rsidR="00D66C51" w:rsidRPr="00EA1CE3" w:rsidRDefault="00D66C51" w:rsidP="00D450A5">
            <w:pPr>
              <w:jc w:val="both"/>
              <w:rPr>
                <w:rFonts w:ascii="Arial" w:hAnsi="Arial" w:cs="Arial"/>
                <w:b/>
              </w:rPr>
            </w:pPr>
          </w:p>
        </w:tc>
        <w:tc>
          <w:tcPr>
            <w:tcW w:w="5306" w:type="dxa"/>
          </w:tcPr>
          <w:p w14:paraId="5ED90BF4" w14:textId="77777777" w:rsidR="00D66C51" w:rsidRPr="00EA1CE3" w:rsidRDefault="00D66C51" w:rsidP="00D450A5">
            <w:pPr>
              <w:jc w:val="both"/>
              <w:rPr>
                <w:rFonts w:ascii="Arial" w:hAnsi="Arial" w:cs="Arial"/>
              </w:rPr>
            </w:pPr>
            <w:r w:rsidRPr="00EA1CE3">
              <w:rPr>
                <w:rFonts w:ascii="Arial" w:hAnsi="Arial" w:cs="Arial"/>
              </w:rPr>
              <w:t>Master of Business Administration (MBA)</w:t>
            </w:r>
          </w:p>
        </w:tc>
      </w:tr>
      <w:tr w:rsidR="00D66C51" w:rsidRPr="00EA1CE3" w14:paraId="521AFF4F" w14:textId="77777777" w:rsidTr="005F5531">
        <w:tc>
          <w:tcPr>
            <w:tcW w:w="3936" w:type="dxa"/>
          </w:tcPr>
          <w:p w14:paraId="3BE74A66" w14:textId="77777777" w:rsidR="00D66C51" w:rsidRPr="00EA1CE3" w:rsidRDefault="00D66C51" w:rsidP="00D450A5">
            <w:pPr>
              <w:jc w:val="both"/>
              <w:rPr>
                <w:rFonts w:ascii="Arial" w:hAnsi="Arial" w:cs="Arial"/>
                <w:b/>
              </w:rPr>
            </w:pPr>
            <w:r w:rsidRPr="00EA1CE3">
              <w:rPr>
                <w:rFonts w:ascii="Arial" w:hAnsi="Arial" w:cs="Arial"/>
                <w:b/>
              </w:rPr>
              <w:t>Intermediate Award(s):</w:t>
            </w:r>
          </w:p>
          <w:p w14:paraId="331E0BB7" w14:textId="77777777" w:rsidR="00D66C51" w:rsidRPr="00EA1CE3" w:rsidRDefault="00D66C51" w:rsidP="00D450A5">
            <w:pPr>
              <w:jc w:val="both"/>
              <w:rPr>
                <w:rFonts w:ascii="Arial" w:hAnsi="Arial" w:cs="Arial"/>
                <w:b/>
              </w:rPr>
            </w:pPr>
          </w:p>
        </w:tc>
        <w:tc>
          <w:tcPr>
            <w:tcW w:w="5306" w:type="dxa"/>
          </w:tcPr>
          <w:p w14:paraId="22B42B19" w14:textId="77777777" w:rsidR="00D66C51" w:rsidRPr="00EA1CE3" w:rsidRDefault="00D66C51" w:rsidP="00D450A5">
            <w:pPr>
              <w:jc w:val="both"/>
              <w:rPr>
                <w:rFonts w:ascii="Arial" w:hAnsi="Arial" w:cs="Arial"/>
              </w:rPr>
            </w:pPr>
            <w:r w:rsidRPr="00EA1CE3">
              <w:rPr>
                <w:rFonts w:ascii="Arial" w:hAnsi="Arial" w:cs="Arial"/>
              </w:rPr>
              <w:t>Postgraduate Diploma in Business Administration</w:t>
            </w:r>
          </w:p>
          <w:p w14:paraId="74E619B9" w14:textId="77777777"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14:paraId="3A75BE86" w14:textId="77777777" w:rsidR="00D66C51" w:rsidRPr="00EA1CE3" w:rsidRDefault="00D66C51" w:rsidP="00D450A5">
            <w:pPr>
              <w:jc w:val="both"/>
              <w:rPr>
                <w:rFonts w:ascii="Arial" w:hAnsi="Arial" w:cs="Arial"/>
              </w:rPr>
            </w:pPr>
          </w:p>
        </w:tc>
      </w:tr>
      <w:tr w:rsidR="00D66C51" w:rsidRPr="00EA1CE3" w14:paraId="20480779" w14:textId="77777777" w:rsidTr="005F5531">
        <w:tc>
          <w:tcPr>
            <w:tcW w:w="3936" w:type="dxa"/>
          </w:tcPr>
          <w:p w14:paraId="70C1515D" w14:textId="77777777"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306" w:type="dxa"/>
          </w:tcPr>
          <w:p w14:paraId="435B4A8E" w14:textId="77777777" w:rsidR="00D66C51" w:rsidRPr="00EA1CE3" w:rsidRDefault="00D66C51" w:rsidP="00D450A5">
            <w:pPr>
              <w:jc w:val="both"/>
              <w:rPr>
                <w:rFonts w:ascii="Arial" w:hAnsi="Arial" w:cs="Arial"/>
                <w:i/>
              </w:rPr>
            </w:pPr>
            <w:r w:rsidRPr="00EA1CE3">
              <w:rPr>
                <w:rFonts w:ascii="Arial" w:hAnsi="Arial" w:cs="Arial"/>
              </w:rPr>
              <w:t>1 year full-time; 2 years part-time</w:t>
            </w:r>
          </w:p>
        </w:tc>
      </w:tr>
      <w:tr w:rsidR="00D66C51" w:rsidRPr="00EA1CE3" w14:paraId="5B325FAD" w14:textId="77777777" w:rsidTr="005F5531">
        <w:tc>
          <w:tcPr>
            <w:tcW w:w="3936" w:type="dxa"/>
          </w:tcPr>
          <w:p w14:paraId="0653774A" w14:textId="77777777"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306" w:type="dxa"/>
          </w:tcPr>
          <w:p w14:paraId="4B140C8D" w14:textId="77777777" w:rsidR="00D66C51" w:rsidRPr="00EA1CE3" w:rsidRDefault="00605FB9" w:rsidP="00D450A5">
            <w:pPr>
              <w:jc w:val="both"/>
              <w:rPr>
                <w:rFonts w:ascii="Arial" w:hAnsi="Arial" w:cs="Arial"/>
                <w:i/>
              </w:rPr>
            </w:pPr>
            <w:r w:rsidRPr="00EA1CE3">
              <w:rPr>
                <w:rFonts w:ascii="Arial" w:hAnsi="Arial" w:cs="Arial"/>
              </w:rPr>
              <w:t xml:space="preserve">3 </w:t>
            </w:r>
            <w:r w:rsidR="00D66C51" w:rsidRPr="00EA1CE3">
              <w:rPr>
                <w:rFonts w:ascii="Arial" w:hAnsi="Arial" w:cs="Arial"/>
              </w:rPr>
              <w:t>years full-time; 4 years part-time</w:t>
            </w:r>
          </w:p>
        </w:tc>
      </w:tr>
      <w:tr w:rsidR="00D66C51" w:rsidRPr="00EA1CE3" w14:paraId="39B59232" w14:textId="77777777" w:rsidTr="005F5531">
        <w:tc>
          <w:tcPr>
            <w:tcW w:w="3936" w:type="dxa"/>
          </w:tcPr>
          <w:p w14:paraId="368D639D" w14:textId="77777777" w:rsidR="00D66C51" w:rsidRPr="00EA1CE3" w:rsidRDefault="00D66C51" w:rsidP="00D450A5">
            <w:pPr>
              <w:jc w:val="both"/>
              <w:rPr>
                <w:rFonts w:ascii="Arial" w:hAnsi="Arial" w:cs="Arial"/>
                <w:b/>
              </w:rPr>
            </w:pPr>
            <w:r w:rsidRPr="00EA1CE3">
              <w:rPr>
                <w:rFonts w:ascii="Arial" w:hAnsi="Arial" w:cs="Arial"/>
                <w:b/>
              </w:rPr>
              <w:t>FHEQ Level for the Final Award:</w:t>
            </w:r>
          </w:p>
          <w:p w14:paraId="693349DC" w14:textId="77777777" w:rsidR="00D66C51" w:rsidRPr="00EA1CE3" w:rsidRDefault="00D66C51" w:rsidP="00D450A5">
            <w:pPr>
              <w:jc w:val="both"/>
              <w:rPr>
                <w:rFonts w:ascii="Arial" w:hAnsi="Arial" w:cs="Arial"/>
                <w:b/>
              </w:rPr>
            </w:pPr>
          </w:p>
        </w:tc>
        <w:tc>
          <w:tcPr>
            <w:tcW w:w="5306" w:type="dxa"/>
          </w:tcPr>
          <w:p w14:paraId="6FA5763A" w14:textId="77777777" w:rsidR="00D66C51" w:rsidRPr="00EA1CE3" w:rsidRDefault="00D66C51" w:rsidP="00D450A5">
            <w:pPr>
              <w:jc w:val="both"/>
              <w:rPr>
                <w:rFonts w:ascii="Arial" w:hAnsi="Arial" w:cs="Arial"/>
              </w:rPr>
            </w:pPr>
            <w:r w:rsidRPr="00EA1CE3">
              <w:rPr>
                <w:rFonts w:ascii="Arial" w:hAnsi="Arial" w:cs="Arial"/>
              </w:rPr>
              <w:t>Masters</w:t>
            </w:r>
          </w:p>
        </w:tc>
      </w:tr>
      <w:tr w:rsidR="00D66C51" w:rsidRPr="00EA1CE3" w14:paraId="6F0CE0A4" w14:textId="77777777" w:rsidTr="005F5531">
        <w:tc>
          <w:tcPr>
            <w:tcW w:w="3936" w:type="dxa"/>
          </w:tcPr>
          <w:p w14:paraId="05B65D36" w14:textId="77777777" w:rsidR="00D66C51" w:rsidRPr="00EA1CE3" w:rsidRDefault="00D66C51" w:rsidP="00D450A5">
            <w:pPr>
              <w:jc w:val="both"/>
              <w:rPr>
                <w:rFonts w:ascii="Arial" w:hAnsi="Arial" w:cs="Arial"/>
                <w:b/>
              </w:rPr>
            </w:pPr>
            <w:r w:rsidRPr="00EA1CE3">
              <w:rPr>
                <w:rFonts w:ascii="Arial" w:hAnsi="Arial" w:cs="Arial"/>
                <w:b/>
              </w:rPr>
              <w:t>QAA Subject Benchmark:</w:t>
            </w:r>
          </w:p>
        </w:tc>
        <w:tc>
          <w:tcPr>
            <w:tcW w:w="5306" w:type="dxa"/>
          </w:tcPr>
          <w:p w14:paraId="40229A50" w14:textId="77777777"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14:paraId="0A86C3A9" w14:textId="77777777"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14:paraId="5B9B4054" w14:textId="77777777" w:rsidTr="005F5531">
        <w:tc>
          <w:tcPr>
            <w:tcW w:w="3936" w:type="dxa"/>
          </w:tcPr>
          <w:p w14:paraId="5C12E0E6" w14:textId="77777777" w:rsidR="00D66C51" w:rsidRPr="00EA1CE3" w:rsidRDefault="00D66C51" w:rsidP="00D450A5">
            <w:pPr>
              <w:jc w:val="both"/>
              <w:rPr>
                <w:rFonts w:ascii="Arial" w:hAnsi="Arial" w:cs="Arial"/>
                <w:b/>
              </w:rPr>
            </w:pPr>
            <w:r w:rsidRPr="00EA1CE3">
              <w:rPr>
                <w:rFonts w:ascii="Arial" w:hAnsi="Arial" w:cs="Arial"/>
                <w:b/>
              </w:rPr>
              <w:t>Modes of Delivery:</w:t>
            </w:r>
          </w:p>
        </w:tc>
        <w:tc>
          <w:tcPr>
            <w:tcW w:w="5306" w:type="dxa"/>
          </w:tcPr>
          <w:p w14:paraId="5B4AB1FE" w14:textId="77777777" w:rsidR="00D66C51" w:rsidRPr="00EA1CE3" w:rsidRDefault="00D66C51" w:rsidP="00D450A5">
            <w:pPr>
              <w:jc w:val="both"/>
              <w:rPr>
                <w:rFonts w:ascii="Arial" w:hAnsi="Arial" w:cs="Arial"/>
              </w:rPr>
            </w:pPr>
            <w:r w:rsidRPr="00EA1CE3">
              <w:rPr>
                <w:rFonts w:ascii="Arial" w:hAnsi="Arial" w:cs="Arial"/>
              </w:rPr>
              <w:t xml:space="preserve">Full-time and part-time </w:t>
            </w:r>
          </w:p>
        </w:tc>
      </w:tr>
      <w:tr w:rsidR="00D66C51" w:rsidRPr="00EA1CE3" w14:paraId="41D5801B" w14:textId="77777777" w:rsidTr="005F5531">
        <w:tc>
          <w:tcPr>
            <w:tcW w:w="3936" w:type="dxa"/>
          </w:tcPr>
          <w:p w14:paraId="6DFFB54C" w14:textId="77777777" w:rsidR="00D66C51" w:rsidRPr="00EA1CE3" w:rsidRDefault="00D66C51" w:rsidP="00D450A5">
            <w:pPr>
              <w:jc w:val="both"/>
              <w:rPr>
                <w:rFonts w:ascii="Arial" w:hAnsi="Arial" w:cs="Arial"/>
                <w:b/>
              </w:rPr>
            </w:pPr>
            <w:r w:rsidRPr="00EA1CE3">
              <w:rPr>
                <w:rFonts w:ascii="Arial" w:hAnsi="Arial" w:cs="Arial"/>
                <w:b/>
              </w:rPr>
              <w:t>Language of Delivery:</w:t>
            </w:r>
          </w:p>
        </w:tc>
        <w:tc>
          <w:tcPr>
            <w:tcW w:w="5306" w:type="dxa"/>
          </w:tcPr>
          <w:p w14:paraId="05DB1C33" w14:textId="77777777" w:rsidR="00D66C51" w:rsidRPr="00EA1CE3" w:rsidRDefault="00D66C51" w:rsidP="00D450A5">
            <w:pPr>
              <w:jc w:val="both"/>
              <w:rPr>
                <w:rFonts w:ascii="Arial" w:hAnsi="Arial" w:cs="Arial"/>
              </w:rPr>
            </w:pPr>
            <w:r w:rsidRPr="00EA1CE3">
              <w:rPr>
                <w:rFonts w:ascii="Arial" w:hAnsi="Arial" w:cs="Arial"/>
              </w:rPr>
              <w:t>English</w:t>
            </w:r>
          </w:p>
        </w:tc>
      </w:tr>
      <w:tr w:rsidR="00D66C51" w:rsidRPr="00EA1CE3" w14:paraId="1BCC4D14" w14:textId="77777777" w:rsidTr="005F5531">
        <w:tc>
          <w:tcPr>
            <w:tcW w:w="3936" w:type="dxa"/>
          </w:tcPr>
          <w:p w14:paraId="36A072C3" w14:textId="77777777"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306" w:type="dxa"/>
          </w:tcPr>
          <w:p w14:paraId="445F6C58" w14:textId="77777777" w:rsidR="00D66C51" w:rsidRPr="00EA1CE3" w:rsidRDefault="007D3043" w:rsidP="00D450A5">
            <w:pPr>
              <w:jc w:val="both"/>
              <w:rPr>
                <w:rFonts w:ascii="Arial" w:hAnsi="Arial" w:cs="Arial"/>
              </w:rPr>
            </w:pPr>
            <w:r w:rsidRPr="00EA1CE3">
              <w:rPr>
                <w:rFonts w:ascii="Arial" w:hAnsi="Arial" w:cs="Arial"/>
              </w:rPr>
              <w:t>The Faculty of Business and Social Sciences</w:t>
            </w:r>
          </w:p>
        </w:tc>
      </w:tr>
      <w:tr w:rsidR="00D66C51" w:rsidRPr="00EA1CE3" w14:paraId="0E81307D" w14:textId="77777777" w:rsidTr="005F5531">
        <w:trPr>
          <w:trHeight w:val="926"/>
        </w:trPr>
        <w:tc>
          <w:tcPr>
            <w:tcW w:w="3936" w:type="dxa"/>
          </w:tcPr>
          <w:p w14:paraId="07B5BB55" w14:textId="77777777" w:rsidR="00D66C51" w:rsidRPr="00EA1CE3" w:rsidRDefault="00D66C51" w:rsidP="00D450A5">
            <w:pPr>
              <w:jc w:val="both"/>
              <w:rPr>
                <w:rFonts w:ascii="Arial" w:hAnsi="Arial" w:cs="Arial"/>
                <w:b/>
              </w:rPr>
            </w:pPr>
            <w:r w:rsidRPr="00EA1CE3">
              <w:rPr>
                <w:rFonts w:ascii="Arial" w:hAnsi="Arial" w:cs="Arial"/>
                <w:b/>
              </w:rPr>
              <w:t>JACS code:</w:t>
            </w:r>
          </w:p>
        </w:tc>
        <w:tc>
          <w:tcPr>
            <w:tcW w:w="5306" w:type="dxa"/>
          </w:tcPr>
          <w:p w14:paraId="61E04ECB" w14:textId="77777777" w:rsidR="00D66C51" w:rsidRPr="00EA1CE3" w:rsidRDefault="00D66C51" w:rsidP="00D450A5">
            <w:pPr>
              <w:jc w:val="both"/>
              <w:rPr>
                <w:rFonts w:ascii="Arial" w:hAnsi="Arial" w:cs="Arial"/>
              </w:rPr>
            </w:pPr>
            <w:r w:rsidRPr="00EA1CE3">
              <w:rPr>
                <w:rFonts w:ascii="Arial" w:hAnsi="Arial" w:cs="Arial"/>
              </w:rPr>
              <w:t>N200</w:t>
            </w:r>
          </w:p>
          <w:p w14:paraId="753BB44F" w14:textId="77777777" w:rsidR="00D66C51" w:rsidRPr="00EA1CE3" w:rsidRDefault="00D66C51" w:rsidP="00D450A5">
            <w:pPr>
              <w:jc w:val="both"/>
              <w:rPr>
                <w:rFonts w:ascii="Arial" w:hAnsi="Arial" w:cs="Arial"/>
              </w:rPr>
            </w:pPr>
            <w:r w:rsidRPr="00EA1CE3">
              <w:rPr>
                <w:rFonts w:ascii="Arial" w:hAnsi="Arial" w:cs="Arial"/>
                <w:i/>
              </w:rPr>
              <w:t xml:space="preserve">This is the </w:t>
            </w:r>
            <w:hyperlink r:id="rId19"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D66C51" w:rsidRPr="00EA1CE3" w14:paraId="559365FF" w14:textId="77777777" w:rsidTr="005F5531">
        <w:tc>
          <w:tcPr>
            <w:tcW w:w="3936" w:type="dxa"/>
          </w:tcPr>
          <w:p w14:paraId="0D2DF392" w14:textId="77777777" w:rsidR="00D66C51" w:rsidRPr="00EA1CE3" w:rsidRDefault="00D66C51" w:rsidP="00D450A5">
            <w:pPr>
              <w:jc w:val="both"/>
              <w:rPr>
                <w:rFonts w:ascii="Arial" w:hAnsi="Arial" w:cs="Arial"/>
                <w:b/>
              </w:rPr>
            </w:pPr>
            <w:r w:rsidRPr="00EA1CE3">
              <w:rPr>
                <w:rFonts w:ascii="Arial" w:hAnsi="Arial" w:cs="Arial"/>
                <w:b/>
              </w:rPr>
              <w:t>UCAS Code:</w:t>
            </w:r>
          </w:p>
        </w:tc>
        <w:tc>
          <w:tcPr>
            <w:tcW w:w="5306" w:type="dxa"/>
          </w:tcPr>
          <w:p w14:paraId="36E5D872" w14:textId="77777777" w:rsidR="00D66C51" w:rsidRPr="00EA1CE3" w:rsidRDefault="00D66C51" w:rsidP="00D450A5">
            <w:pPr>
              <w:jc w:val="both"/>
              <w:rPr>
                <w:rFonts w:ascii="Arial" w:hAnsi="Arial" w:cs="Arial"/>
              </w:rPr>
            </w:pPr>
            <w:r w:rsidRPr="00EA1CE3">
              <w:rPr>
                <w:rFonts w:ascii="Arial" w:hAnsi="Arial" w:cs="Arial"/>
              </w:rPr>
              <w:t>N/A</w:t>
            </w:r>
          </w:p>
          <w:p w14:paraId="2AAD4DEE" w14:textId="77777777" w:rsidR="00D66C51" w:rsidRPr="00EA1CE3" w:rsidRDefault="00D66C51" w:rsidP="00D450A5">
            <w:pPr>
              <w:jc w:val="both"/>
              <w:rPr>
                <w:rFonts w:ascii="Arial" w:hAnsi="Arial" w:cs="Arial"/>
              </w:rPr>
            </w:pPr>
          </w:p>
        </w:tc>
      </w:tr>
      <w:tr w:rsidR="00D66C51" w:rsidRPr="00EA1CE3" w14:paraId="317574D7" w14:textId="77777777" w:rsidTr="005F5531">
        <w:tc>
          <w:tcPr>
            <w:tcW w:w="3936" w:type="dxa"/>
          </w:tcPr>
          <w:p w14:paraId="12BCCCDE" w14:textId="77777777" w:rsidR="00D66C51" w:rsidRPr="00EA1CE3" w:rsidRDefault="00D66C51" w:rsidP="00D450A5">
            <w:pPr>
              <w:jc w:val="both"/>
              <w:rPr>
                <w:rFonts w:ascii="Arial" w:hAnsi="Arial" w:cs="Arial"/>
                <w:b/>
              </w:rPr>
            </w:pPr>
            <w:r w:rsidRPr="00EA1CE3">
              <w:rPr>
                <w:rFonts w:ascii="Arial" w:hAnsi="Arial" w:cs="Arial"/>
                <w:b/>
              </w:rPr>
              <w:t>Course Code:</w:t>
            </w:r>
          </w:p>
        </w:tc>
        <w:tc>
          <w:tcPr>
            <w:tcW w:w="5306" w:type="dxa"/>
          </w:tcPr>
          <w:p w14:paraId="700C2355" w14:textId="77777777" w:rsidR="00D66C51" w:rsidRPr="00EA1CE3" w:rsidRDefault="00DE3A8F" w:rsidP="00D450A5">
            <w:pPr>
              <w:jc w:val="both"/>
              <w:rPr>
                <w:rFonts w:ascii="Arial" w:hAnsi="Arial" w:cs="Arial"/>
                <w:i/>
              </w:rPr>
            </w:pPr>
            <w:r w:rsidRPr="00EA1CE3">
              <w:rPr>
                <w:rFonts w:ascii="Arial" w:hAnsi="Arial" w:cs="Arial"/>
              </w:rPr>
              <w:t>PPMBA1MBA02</w:t>
            </w:r>
            <w:r w:rsidR="00D66C51" w:rsidRPr="00EA1CE3">
              <w:rPr>
                <w:rFonts w:ascii="Arial" w:hAnsi="Arial" w:cs="Arial"/>
              </w:rPr>
              <w:t xml:space="preserve"> </w:t>
            </w:r>
            <w:r w:rsidR="00D66C51" w:rsidRPr="00EA1CE3">
              <w:rPr>
                <w:rFonts w:ascii="Arial" w:hAnsi="Arial" w:cs="Arial"/>
                <w:i/>
              </w:rPr>
              <w:t>(part-time)</w:t>
            </w:r>
          </w:p>
          <w:p w14:paraId="1CB4670C" w14:textId="77777777" w:rsidR="00891484" w:rsidRPr="00EA1CE3" w:rsidRDefault="00891484" w:rsidP="00D450A5">
            <w:pPr>
              <w:jc w:val="both"/>
              <w:rPr>
                <w:rFonts w:ascii="Arial" w:hAnsi="Arial" w:cs="Arial"/>
              </w:rPr>
            </w:pPr>
            <w:r w:rsidRPr="00EA1CE3">
              <w:rPr>
                <w:rFonts w:ascii="Arial" w:hAnsi="Arial" w:cs="Arial"/>
              </w:rPr>
              <w:t xml:space="preserve">PPMBR1MBR01 </w:t>
            </w:r>
            <w:r w:rsidRPr="00EA1CE3">
              <w:rPr>
                <w:rFonts w:ascii="Arial" w:hAnsi="Arial" w:cs="Arial"/>
                <w:i/>
              </w:rPr>
              <w:t>(part-time RANEPA)</w:t>
            </w:r>
          </w:p>
          <w:p w14:paraId="4FE1F1E1" w14:textId="77777777" w:rsidR="00891484" w:rsidRPr="00EA1CE3" w:rsidRDefault="00891484" w:rsidP="00D450A5">
            <w:pPr>
              <w:jc w:val="both"/>
              <w:rPr>
                <w:rFonts w:ascii="Arial" w:hAnsi="Arial" w:cs="Arial"/>
              </w:rPr>
            </w:pPr>
            <w:r w:rsidRPr="00EA1CE3">
              <w:rPr>
                <w:rFonts w:ascii="Arial" w:hAnsi="Arial" w:cs="Arial"/>
              </w:rPr>
              <w:t>PFMBA1MBA01 (full-time)</w:t>
            </w:r>
          </w:p>
          <w:p w14:paraId="2A091942" w14:textId="77777777" w:rsidR="008701A8" w:rsidRPr="00EA1CE3" w:rsidRDefault="008701A8" w:rsidP="00D450A5">
            <w:pPr>
              <w:jc w:val="both"/>
              <w:rPr>
                <w:rFonts w:ascii="Arial" w:hAnsi="Arial" w:cs="Arial"/>
              </w:rPr>
            </w:pPr>
            <w:r w:rsidRPr="00EA1CE3">
              <w:rPr>
                <w:rFonts w:ascii="Arial" w:hAnsi="Arial" w:cs="Arial"/>
              </w:rPr>
              <w:t>PPBAR1BAR02 (part-time EMBA)</w:t>
            </w:r>
          </w:p>
          <w:p w14:paraId="3A1ACE9F" w14:textId="77777777" w:rsidR="0007081C" w:rsidRPr="00EA1CE3" w:rsidRDefault="0007081C" w:rsidP="00D450A5">
            <w:pPr>
              <w:jc w:val="both"/>
              <w:rPr>
                <w:rFonts w:ascii="Arial" w:hAnsi="Arial" w:cs="Arial"/>
              </w:rPr>
            </w:pPr>
            <w:r w:rsidRPr="00EA1CE3">
              <w:rPr>
                <w:rFonts w:ascii="Arial" w:hAnsi="Arial" w:cs="Arial"/>
              </w:rPr>
              <w:t>PFMBA1MBA99 (</w:t>
            </w:r>
            <w:r w:rsidR="00591EE4" w:rsidRPr="00EA1CE3">
              <w:rPr>
                <w:rFonts w:ascii="Arial" w:hAnsi="Arial" w:cs="Arial"/>
              </w:rPr>
              <w:t xml:space="preserve">full – time </w:t>
            </w:r>
            <w:r w:rsidRPr="00EA1CE3">
              <w:rPr>
                <w:rFonts w:ascii="Arial" w:hAnsi="Arial" w:cs="Arial"/>
              </w:rPr>
              <w:t>with integrated placement)</w:t>
            </w:r>
          </w:p>
        </w:tc>
      </w:tr>
    </w:tbl>
    <w:p w14:paraId="02103619" w14:textId="77777777" w:rsidR="00D66C51" w:rsidRPr="00EA1CE3" w:rsidRDefault="00D66C51" w:rsidP="00D450A5">
      <w:pPr>
        <w:jc w:val="both"/>
        <w:rPr>
          <w:rFonts w:ascii="Arial" w:hAnsi="Arial" w:cs="Arial"/>
        </w:rPr>
      </w:pPr>
    </w:p>
    <w:p w14:paraId="42F81654" w14:textId="77777777" w:rsidR="00D66C51" w:rsidRPr="00EA1CE3" w:rsidRDefault="00D66C51" w:rsidP="00D450A5">
      <w:pPr>
        <w:jc w:val="both"/>
        <w:rPr>
          <w:rFonts w:ascii="Arial" w:hAnsi="Arial" w:cs="Arial"/>
        </w:rPr>
      </w:pPr>
    </w:p>
    <w:p w14:paraId="427D65AA" w14:textId="77777777"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204B" w14:textId="77777777" w:rsidR="00A55E74" w:rsidRDefault="00A55E74" w:rsidP="00C16E1D">
      <w:r>
        <w:separator/>
      </w:r>
    </w:p>
  </w:endnote>
  <w:endnote w:type="continuationSeparator" w:id="0">
    <w:p w14:paraId="54A49B70" w14:textId="77777777" w:rsidR="00A55E74" w:rsidRDefault="00A55E7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EE83" w14:textId="0F5CF699" w:rsidR="00165D50" w:rsidRDefault="00165D50"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00F71577">
      <w:rPr>
        <w:rFonts w:ascii="Arial" w:hAnsi="Arial" w:cs="Arial"/>
        <w:sz w:val="16"/>
        <w:szCs w:val="16"/>
      </w:rPr>
      <w:t>2019-20</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008AB">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008AB">
      <w:rPr>
        <w:rFonts w:ascii="Arial" w:hAnsi="Arial" w:cs="Arial"/>
        <w:b/>
        <w:noProof/>
        <w:sz w:val="16"/>
        <w:szCs w:val="16"/>
      </w:rPr>
      <w:t>15</w:t>
    </w:r>
    <w:r w:rsidRPr="009D2840">
      <w:rPr>
        <w:rFonts w:ascii="Arial" w:hAnsi="Arial" w:cs="Arial"/>
        <w:b/>
        <w:sz w:val="16"/>
        <w:szCs w:val="16"/>
      </w:rPr>
      <w:fldChar w:fldCharType="end"/>
    </w:r>
  </w:p>
  <w:p w14:paraId="0DFBE658" w14:textId="77777777" w:rsidR="00165D50" w:rsidRDefault="00165D50" w:rsidP="00165D50">
    <w:pPr>
      <w:pStyle w:val="Footer"/>
    </w:pPr>
  </w:p>
  <w:p w14:paraId="13C07947" w14:textId="77777777" w:rsidR="00A44AB2" w:rsidRPr="00165D50" w:rsidRDefault="00A44AB2"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10BC" w14:textId="77777777" w:rsidR="00A55E74" w:rsidRDefault="00A55E74" w:rsidP="00C16E1D">
      <w:r>
        <w:separator/>
      </w:r>
    </w:p>
  </w:footnote>
  <w:footnote w:type="continuationSeparator" w:id="0">
    <w:p w14:paraId="4D38DE4D" w14:textId="77777777" w:rsidR="00A55E74" w:rsidRDefault="00A55E7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CBF6" w14:textId="77777777" w:rsidR="00977E5D" w:rsidRPr="00224B60" w:rsidRDefault="00977E5D" w:rsidP="00977E5D">
    <w:pPr>
      <w:tabs>
        <w:tab w:val="center" w:pos="4513"/>
        <w:tab w:val="right" w:pos="9072"/>
      </w:tabs>
      <w:rPr>
        <w:rFonts w:cs="Arial"/>
        <w:b/>
        <w:sz w:val="18"/>
        <w:szCs w:val="18"/>
        <w:lang w:val="x-none"/>
      </w:rPr>
    </w:pPr>
    <w:r w:rsidRPr="00224B60">
      <w:rPr>
        <w:rFonts w:cs="Arial"/>
        <w:b/>
        <w:sz w:val="18"/>
        <w:szCs w:val="18"/>
        <w:lang w:val="x-none"/>
      </w:rPr>
      <w:t>PROGRAMME SPECIFICATION</w:t>
    </w:r>
  </w:p>
  <w:p w14:paraId="11804847" w14:textId="19D362FB" w:rsidR="00977E5D" w:rsidRDefault="00977E5D" w:rsidP="00D450A5">
    <w:pPr>
      <w:pBdr>
        <w:bottom w:val="single" w:sz="4" w:space="1" w:color="auto"/>
      </w:pBdr>
      <w:tabs>
        <w:tab w:val="center" w:pos="4513"/>
        <w:tab w:val="right" w:pos="9026"/>
      </w:tabs>
      <w:spacing w:after="200" w:line="276" w:lineRule="auto"/>
    </w:pPr>
    <w:r w:rsidRPr="00B83A9F">
      <w:rPr>
        <w:rFonts w:cs="Arial"/>
        <w:sz w:val="18"/>
        <w:szCs w:val="18"/>
      </w:rPr>
      <w:t xml:space="preserve">MBA </w:t>
    </w:r>
    <w:r w:rsidR="001001B8">
      <w:rPr>
        <w:rFonts w:cs="Arial"/>
        <w:sz w:val="18"/>
        <w:szCs w:val="18"/>
      </w:rPr>
      <w:t>201</w:t>
    </w:r>
    <w:r w:rsidR="00F71577">
      <w:rPr>
        <w:rFonts w:cs="Arial"/>
        <w:sz w:val="18"/>
        <w:szCs w:val="18"/>
      </w:rPr>
      <w:t>9-20</w:t>
    </w:r>
    <w:r w:rsidR="005B6560">
      <w:rPr>
        <w:rFonts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C36"/>
    <w:multiLevelType w:val="hybridMultilevel"/>
    <w:tmpl w:val="7F4CE742"/>
    <w:lvl w:ilvl="0" w:tplc="658893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11"/>
  </w:num>
  <w:num w:numId="6">
    <w:abstractNumId w:val="7"/>
  </w:num>
  <w:num w:numId="7">
    <w:abstractNumId w:val="4"/>
  </w:num>
  <w:num w:numId="8">
    <w:abstractNumId w:val="2"/>
  </w:num>
  <w:num w:numId="9">
    <w:abstractNumId w:val="8"/>
  </w:num>
  <w:num w:numId="10">
    <w:abstractNumId w:val="9"/>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8AB"/>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E57"/>
    <w:rsid w:val="0003562C"/>
    <w:rsid w:val="00035D6B"/>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F3F"/>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32EB"/>
    <w:rsid w:val="00114F7B"/>
    <w:rsid w:val="00120275"/>
    <w:rsid w:val="00123157"/>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81451"/>
    <w:rsid w:val="00183084"/>
    <w:rsid w:val="00184BC3"/>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0BB4"/>
    <w:rsid w:val="001F11AD"/>
    <w:rsid w:val="001F170F"/>
    <w:rsid w:val="001F3036"/>
    <w:rsid w:val="001F5AA5"/>
    <w:rsid w:val="0020178F"/>
    <w:rsid w:val="00207199"/>
    <w:rsid w:val="00207D6E"/>
    <w:rsid w:val="00210A85"/>
    <w:rsid w:val="00214BD4"/>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F8"/>
    <w:rsid w:val="00275B94"/>
    <w:rsid w:val="00275E19"/>
    <w:rsid w:val="00276F09"/>
    <w:rsid w:val="00277A9A"/>
    <w:rsid w:val="00277EB9"/>
    <w:rsid w:val="00282B9E"/>
    <w:rsid w:val="002844A8"/>
    <w:rsid w:val="002845F2"/>
    <w:rsid w:val="00284773"/>
    <w:rsid w:val="00285162"/>
    <w:rsid w:val="00285BA5"/>
    <w:rsid w:val="0029012A"/>
    <w:rsid w:val="0029223C"/>
    <w:rsid w:val="002929AD"/>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E1E69"/>
    <w:rsid w:val="002E396C"/>
    <w:rsid w:val="002E409E"/>
    <w:rsid w:val="002E7B53"/>
    <w:rsid w:val="002F0443"/>
    <w:rsid w:val="002F1C7B"/>
    <w:rsid w:val="002F31FD"/>
    <w:rsid w:val="002F4B6F"/>
    <w:rsid w:val="002F5B31"/>
    <w:rsid w:val="002F5FB1"/>
    <w:rsid w:val="002F6368"/>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5F69"/>
    <w:rsid w:val="00347401"/>
    <w:rsid w:val="00351864"/>
    <w:rsid w:val="003551E2"/>
    <w:rsid w:val="0035651B"/>
    <w:rsid w:val="00357A39"/>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E05"/>
    <w:rsid w:val="003875C9"/>
    <w:rsid w:val="00387A10"/>
    <w:rsid w:val="00390086"/>
    <w:rsid w:val="00390D47"/>
    <w:rsid w:val="0039132D"/>
    <w:rsid w:val="0039306E"/>
    <w:rsid w:val="003937EE"/>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674C"/>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67BA"/>
    <w:rsid w:val="00484EEB"/>
    <w:rsid w:val="00487EC8"/>
    <w:rsid w:val="00490AEB"/>
    <w:rsid w:val="00492AF5"/>
    <w:rsid w:val="0049317E"/>
    <w:rsid w:val="00494C0F"/>
    <w:rsid w:val="004A1B40"/>
    <w:rsid w:val="004A4F0B"/>
    <w:rsid w:val="004A4F19"/>
    <w:rsid w:val="004A586E"/>
    <w:rsid w:val="004A64D2"/>
    <w:rsid w:val="004A78A2"/>
    <w:rsid w:val="004A79D4"/>
    <w:rsid w:val="004B0460"/>
    <w:rsid w:val="004B37C9"/>
    <w:rsid w:val="004B6604"/>
    <w:rsid w:val="004B6620"/>
    <w:rsid w:val="004B6B76"/>
    <w:rsid w:val="004B6C15"/>
    <w:rsid w:val="004C1279"/>
    <w:rsid w:val="004C2A97"/>
    <w:rsid w:val="004C302E"/>
    <w:rsid w:val="004C5AD1"/>
    <w:rsid w:val="004C6707"/>
    <w:rsid w:val="004C79AC"/>
    <w:rsid w:val="004D00A3"/>
    <w:rsid w:val="004D39AC"/>
    <w:rsid w:val="004D44DA"/>
    <w:rsid w:val="004E0D2B"/>
    <w:rsid w:val="004E248D"/>
    <w:rsid w:val="004E54E1"/>
    <w:rsid w:val="004E6270"/>
    <w:rsid w:val="004E6E92"/>
    <w:rsid w:val="004E7A68"/>
    <w:rsid w:val="004F1061"/>
    <w:rsid w:val="004F1498"/>
    <w:rsid w:val="004F238B"/>
    <w:rsid w:val="004F486D"/>
    <w:rsid w:val="004F606A"/>
    <w:rsid w:val="004F775B"/>
    <w:rsid w:val="0050528F"/>
    <w:rsid w:val="005070BA"/>
    <w:rsid w:val="00507F2C"/>
    <w:rsid w:val="00511B47"/>
    <w:rsid w:val="00517772"/>
    <w:rsid w:val="00524C00"/>
    <w:rsid w:val="00525FF2"/>
    <w:rsid w:val="0052669E"/>
    <w:rsid w:val="00526F9B"/>
    <w:rsid w:val="00527063"/>
    <w:rsid w:val="0052737B"/>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CEC"/>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378B"/>
    <w:rsid w:val="005F04C5"/>
    <w:rsid w:val="005F2ACE"/>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2333"/>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76D0"/>
    <w:rsid w:val="007907D8"/>
    <w:rsid w:val="00791E30"/>
    <w:rsid w:val="0079218C"/>
    <w:rsid w:val="0079248C"/>
    <w:rsid w:val="00793F80"/>
    <w:rsid w:val="00795D41"/>
    <w:rsid w:val="00796EA8"/>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28FF"/>
    <w:rsid w:val="00822D7D"/>
    <w:rsid w:val="008239ED"/>
    <w:rsid w:val="00826C54"/>
    <w:rsid w:val="008275D6"/>
    <w:rsid w:val="0083054A"/>
    <w:rsid w:val="00830B9F"/>
    <w:rsid w:val="008317AD"/>
    <w:rsid w:val="00833516"/>
    <w:rsid w:val="008354B4"/>
    <w:rsid w:val="008459E9"/>
    <w:rsid w:val="008461CC"/>
    <w:rsid w:val="008464D8"/>
    <w:rsid w:val="00846BDE"/>
    <w:rsid w:val="00851112"/>
    <w:rsid w:val="00851148"/>
    <w:rsid w:val="00851581"/>
    <w:rsid w:val="00851ACB"/>
    <w:rsid w:val="00851C26"/>
    <w:rsid w:val="0085359F"/>
    <w:rsid w:val="00854DCC"/>
    <w:rsid w:val="00856775"/>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749"/>
    <w:rsid w:val="00920A86"/>
    <w:rsid w:val="009210FE"/>
    <w:rsid w:val="009248D5"/>
    <w:rsid w:val="0092498C"/>
    <w:rsid w:val="009251E4"/>
    <w:rsid w:val="0093130C"/>
    <w:rsid w:val="009314B7"/>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322F"/>
    <w:rsid w:val="009969BF"/>
    <w:rsid w:val="0099706E"/>
    <w:rsid w:val="009A0280"/>
    <w:rsid w:val="009A31EC"/>
    <w:rsid w:val="009A50A2"/>
    <w:rsid w:val="009A51FA"/>
    <w:rsid w:val="009A52C2"/>
    <w:rsid w:val="009A5782"/>
    <w:rsid w:val="009A647C"/>
    <w:rsid w:val="009A667F"/>
    <w:rsid w:val="009A6807"/>
    <w:rsid w:val="009A6A66"/>
    <w:rsid w:val="009A751D"/>
    <w:rsid w:val="009B0FF7"/>
    <w:rsid w:val="009B23BC"/>
    <w:rsid w:val="009B2D98"/>
    <w:rsid w:val="009B370B"/>
    <w:rsid w:val="009B3DE5"/>
    <w:rsid w:val="009B45BF"/>
    <w:rsid w:val="009B49F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7FC"/>
    <w:rsid w:val="00A65044"/>
    <w:rsid w:val="00A659BE"/>
    <w:rsid w:val="00A66317"/>
    <w:rsid w:val="00A67DDA"/>
    <w:rsid w:val="00A67E02"/>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1785"/>
    <w:rsid w:val="00B32E76"/>
    <w:rsid w:val="00B348EB"/>
    <w:rsid w:val="00B357EB"/>
    <w:rsid w:val="00B371C8"/>
    <w:rsid w:val="00B372BA"/>
    <w:rsid w:val="00B40A2C"/>
    <w:rsid w:val="00B43893"/>
    <w:rsid w:val="00B4720B"/>
    <w:rsid w:val="00B47933"/>
    <w:rsid w:val="00B506F9"/>
    <w:rsid w:val="00B51F27"/>
    <w:rsid w:val="00B532CD"/>
    <w:rsid w:val="00B53DB9"/>
    <w:rsid w:val="00B54016"/>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2B9A"/>
    <w:rsid w:val="00B94572"/>
    <w:rsid w:val="00B94DBD"/>
    <w:rsid w:val="00B96F93"/>
    <w:rsid w:val="00BA160F"/>
    <w:rsid w:val="00BA162C"/>
    <w:rsid w:val="00BA216C"/>
    <w:rsid w:val="00BA49D8"/>
    <w:rsid w:val="00BA6E3A"/>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40BC"/>
    <w:rsid w:val="00C950BE"/>
    <w:rsid w:val="00C951A1"/>
    <w:rsid w:val="00C959D3"/>
    <w:rsid w:val="00C95E51"/>
    <w:rsid w:val="00C95FB5"/>
    <w:rsid w:val="00C96322"/>
    <w:rsid w:val="00CA0338"/>
    <w:rsid w:val="00CA2B13"/>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7AE4"/>
    <w:rsid w:val="00D30EB7"/>
    <w:rsid w:val="00D31247"/>
    <w:rsid w:val="00D32E50"/>
    <w:rsid w:val="00D358FF"/>
    <w:rsid w:val="00D374CD"/>
    <w:rsid w:val="00D40BF9"/>
    <w:rsid w:val="00D40DCB"/>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2427"/>
    <w:rsid w:val="00D973BC"/>
    <w:rsid w:val="00DA2A40"/>
    <w:rsid w:val="00DA32AC"/>
    <w:rsid w:val="00DA58F8"/>
    <w:rsid w:val="00DA7807"/>
    <w:rsid w:val="00DB0820"/>
    <w:rsid w:val="00DB2F72"/>
    <w:rsid w:val="00DB4B2F"/>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690B"/>
    <w:rsid w:val="00E47787"/>
    <w:rsid w:val="00E47F9B"/>
    <w:rsid w:val="00E51157"/>
    <w:rsid w:val="00E520DE"/>
    <w:rsid w:val="00E535EB"/>
    <w:rsid w:val="00E54B03"/>
    <w:rsid w:val="00E55C85"/>
    <w:rsid w:val="00E565B0"/>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B7A3D"/>
    <w:rsid w:val="00EC0787"/>
    <w:rsid w:val="00EC1ABF"/>
    <w:rsid w:val="00EC23AB"/>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5FB6"/>
    <w:rsid w:val="00F56B5A"/>
    <w:rsid w:val="00F607EA"/>
    <w:rsid w:val="00F615F9"/>
    <w:rsid w:val="00F62CF8"/>
    <w:rsid w:val="00F641DF"/>
    <w:rsid w:val="00F67F91"/>
    <w:rsid w:val="00F71577"/>
    <w:rsid w:val="00F715D3"/>
    <w:rsid w:val="00F71E19"/>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A02F2"/>
    <w:rsid w:val="00FA3F1A"/>
    <w:rsid w:val="00FA44A2"/>
    <w:rsid w:val="00FA53A4"/>
    <w:rsid w:val="00FA6628"/>
    <w:rsid w:val="00FA7E75"/>
    <w:rsid w:val="00FA7F87"/>
    <w:rsid w:val="00FB148B"/>
    <w:rsid w:val="00FB26F8"/>
    <w:rsid w:val="00FB35E4"/>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E3C847"/>
  <w15:chartTrackingRefBased/>
  <w15:docId w15:val="{FADDC772-A18D-423B-AF06-4021338F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managers.org.uk/Individuals/Become-a-Member/Get-Chartered.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mbaguide.com/find-an-accredited-programme/schools/united-kingdom/kingston-business-school,-kingston-university-london"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business-and-management-15.pdf?sfvrsn=1997f681_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sa.ac.uk/component/content/article?id=1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F28F-522E-46DB-99C7-B4AAA8A3131E}">
  <ds:schemaRefs>
    <ds:schemaRef ds:uri="http://purl.org/dc/elements/1.1/"/>
    <ds:schemaRef ds:uri="http://schemas.microsoft.com/office/2006/metadata/properties"/>
    <ds:schemaRef ds:uri="http://schemas.openxmlformats.org/package/2006/metadata/core-properties"/>
    <ds:schemaRef ds:uri="http://purl.org/dc/term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A8650D-4330-43BB-9F98-65FD4018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BAEB6-9979-42A2-851D-1B056C5AD89F}">
  <ds:schemaRefs>
    <ds:schemaRef ds:uri="http://schemas.microsoft.com/office/2006/metadata/longProperties"/>
  </ds:schemaRefs>
</ds:datastoreItem>
</file>

<file path=customXml/itemProps4.xml><?xml version="1.0" encoding="utf-8"?>
<ds:datastoreItem xmlns:ds="http://schemas.openxmlformats.org/officeDocument/2006/customXml" ds:itemID="{E6E753A9-6EBC-4936-A2FF-1DEC7F7249D5}">
  <ds:schemaRefs>
    <ds:schemaRef ds:uri="http://schemas.microsoft.com/sharepoint/v3/contenttype/forms"/>
  </ds:schemaRefs>
</ds:datastoreItem>
</file>

<file path=customXml/itemProps5.xml><?xml version="1.0" encoding="utf-8"?>
<ds:datastoreItem xmlns:ds="http://schemas.openxmlformats.org/officeDocument/2006/customXml" ds:itemID="{DF474C6B-1560-489B-8E72-279345C5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26977</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2018-02-10T15:09:00Z</cp:lastPrinted>
  <dcterms:created xsi:type="dcterms:W3CDTF">2019-09-16T16:00:00Z</dcterms:created>
  <dcterms:modified xsi:type="dcterms:W3CDTF">2019-09-16T16:00:00Z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